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B8808B" w14:textId="311C6059" w:rsidR="00AC47EF" w:rsidRPr="00AC47EF" w:rsidRDefault="00AC47EF" w:rsidP="00AC47EF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8"/>
          <w:szCs w:val="28"/>
        </w:rPr>
      </w:pPr>
      <w:r w:rsidRPr="00AC47EF">
        <w:rPr>
          <w:rFonts w:ascii="Arial" w:hAnsi="Arial" w:cs="Arial"/>
          <w:sz w:val="28"/>
          <w:szCs w:val="28"/>
        </w:rPr>
        <w:t xml:space="preserve">Proceso </w:t>
      </w:r>
      <w:r>
        <w:rPr>
          <w:rFonts w:ascii="Arial" w:hAnsi="Arial" w:cs="Arial"/>
          <w:sz w:val="28"/>
          <w:szCs w:val="28"/>
        </w:rPr>
        <w:t>d</w:t>
      </w:r>
      <w:r w:rsidRPr="00AC47EF">
        <w:rPr>
          <w:rFonts w:ascii="Arial" w:hAnsi="Arial" w:cs="Arial"/>
          <w:sz w:val="28"/>
          <w:szCs w:val="28"/>
        </w:rPr>
        <w:t xml:space="preserve">e Limpieza </w:t>
      </w:r>
      <w:r>
        <w:rPr>
          <w:rFonts w:ascii="Arial" w:hAnsi="Arial" w:cs="Arial"/>
          <w:sz w:val="28"/>
          <w:szCs w:val="28"/>
        </w:rPr>
        <w:t>d</w:t>
      </w:r>
      <w:r w:rsidRPr="00AC47EF">
        <w:rPr>
          <w:rFonts w:ascii="Arial" w:hAnsi="Arial" w:cs="Arial"/>
          <w:sz w:val="28"/>
          <w:szCs w:val="28"/>
        </w:rPr>
        <w:t xml:space="preserve">el Instrumental Quirúrgico </w:t>
      </w:r>
      <w:r>
        <w:rPr>
          <w:rFonts w:ascii="Arial" w:hAnsi="Arial" w:cs="Arial"/>
          <w:sz w:val="28"/>
          <w:szCs w:val="28"/>
        </w:rPr>
        <w:t>p</w:t>
      </w:r>
      <w:r w:rsidRPr="00AC47EF">
        <w:rPr>
          <w:rFonts w:ascii="Arial" w:hAnsi="Arial" w:cs="Arial"/>
          <w:sz w:val="28"/>
          <w:szCs w:val="28"/>
        </w:rPr>
        <w:t xml:space="preserve">or </w:t>
      </w:r>
      <w:r>
        <w:rPr>
          <w:rFonts w:ascii="Arial" w:hAnsi="Arial" w:cs="Arial"/>
          <w:sz w:val="28"/>
          <w:szCs w:val="28"/>
        </w:rPr>
        <w:t>p</w:t>
      </w:r>
      <w:r w:rsidRPr="00AC47EF">
        <w:rPr>
          <w:rFonts w:ascii="Arial" w:hAnsi="Arial" w:cs="Arial"/>
          <w:sz w:val="28"/>
          <w:szCs w:val="28"/>
        </w:rPr>
        <w:t xml:space="preserve">arte </w:t>
      </w:r>
      <w:r>
        <w:rPr>
          <w:rFonts w:ascii="Arial" w:hAnsi="Arial" w:cs="Arial"/>
          <w:sz w:val="28"/>
          <w:szCs w:val="28"/>
        </w:rPr>
        <w:t>d</w:t>
      </w:r>
      <w:r w:rsidRPr="00AC47EF">
        <w:rPr>
          <w:rFonts w:ascii="Arial" w:hAnsi="Arial" w:cs="Arial"/>
          <w:sz w:val="28"/>
          <w:szCs w:val="28"/>
        </w:rPr>
        <w:t>el</w:t>
      </w:r>
    </w:p>
    <w:p w14:paraId="0DEFE4CA" w14:textId="612D2D38" w:rsidR="0086572E" w:rsidRDefault="00AC47EF" w:rsidP="00AC47EF">
      <w:pPr>
        <w:rPr>
          <w:rFonts w:ascii="Arial" w:hAnsi="Arial" w:cs="Arial"/>
          <w:sz w:val="28"/>
          <w:szCs w:val="28"/>
        </w:rPr>
      </w:pPr>
      <w:r w:rsidRPr="00AC47EF">
        <w:rPr>
          <w:rFonts w:ascii="Arial" w:hAnsi="Arial" w:cs="Arial"/>
          <w:sz w:val="28"/>
          <w:szCs w:val="28"/>
        </w:rPr>
        <w:t xml:space="preserve">Personal </w:t>
      </w:r>
      <w:r>
        <w:rPr>
          <w:rFonts w:ascii="Arial" w:hAnsi="Arial" w:cs="Arial"/>
          <w:sz w:val="28"/>
          <w:szCs w:val="28"/>
        </w:rPr>
        <w:t>d</w:t>
      </w:r>
      <w:r w:rsidRPr="00AC47EF">
        <w:rPr>
          <w:rFonts w:ascii="Arial" w:hAnsi="Arial" w:cs="Arial"/>
          <w:sz w:val="28"/>
          <w:szCs w:val="28"/>
        </w:rPr>
        <w:t xml:space="preserve">e Instrumentación </w:t>
      </w:r>
      <w:r>
        <w:rPr>
          <w:rFonts w:ascii="Arial" w:hAnsi="Arial" w:cs="Arial"/>
          <w:sz w:val="28"/>
          <w:szCs w:val="28"/>
        </w:rPr>
        <w:t>d</w:t>
      </w:r>
      <w:r w:rsidRPr="00AC47EF">
        <w:rPr>
          <w:rFonts w:ascii="Arial" w:hAnsi="Arial" w:cs="Arial"/>
          <w:sz w:val="28"/>
          <w:szCs w:val="28"/>
        </w:rPr>
        <w:t xml:space="preserve">e </w:t>
      </w:r>
      <w:r>
        <w:rPr>
          <w:rFonts w:ascii="Arial" w:hAnsi="Arial" w:cs="Arial"/>
          <w:sz w:val="28"/>
          <w:szCs w:val="28"/>
        </w:rPr>
        <w:t>l</w:t>
      </w:r>
      <w:r w:rsidRPr="00AC47EF">
        <w:rPr>
          <w:rFonts w:ascii="Arial" w:hAnsi="Arial" w:cs="Arial"/>
          <w:sz w:val="28"/>
          <w:szCs w:val="28"/>
        </w:rPr>
        <w:t>a Clínica Valledupar 2021</w:t>
      </w:r>
      <w:r>
        <w:rPr>
          <w:rFonts w:ascii="Arial" w:hAnsi="Arial" w:cs="Arial"/>
          <w:sz w:val="28"/>
          <w:szCs w:val="28"/>
        </w:rPr>
        <w:t>.</w:t>
      </w:r>
    </w:p>
    <w:p w14:paraId="1D2CB5FB" w14:textId="274F1B0B" w:rsidR="00AC47EF" w:rsidRDefault="00AC47EF" w:rsidP="00AC47E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AUTORES</w:t>
      </w:r>
    </w:p>
    <w:p w14:paraId="768CAF72" w14:textId="3482BDEE" w:rsidR="00AC47EF" w:rsidRPr="00AC47EF" w:rsidRDefault="00AC47EF" w:rsidP="00AC47EF">
      <w:pPr>
        <w:rPr>
          <w:rFonts w:ascii="Arial" w:hAnsi="Arial" w:cs="Arial"/>
          <w:sz w:val="28"/>
          <w:szCs w:val="28"/>
        </w:rPr>
      </w:pPr>
      <w:r w:rsidRPr="00AC47EF">
        <w:rPr>
          <w:rFonts w:ascii="Arial" w:hAnsi="Arial" w:cs="Arial"/>
          <w:sz w:val="24"/>
          <w:szCs w:val="24"/>
        </w:rPr>
        <w:t>Lina Monterrosa Rivera</w:t>
      </w:r>
      <w:r>
        <w:rPr>
          <w:rFonts w:ascii="Arial" w:hAnsi="Arial" w:cs="Arial"/>
          <w:sz w:val="24"/>
          <w:szCs w:val="24"/>
        </w:rPr>
        <w:t>,</w:t>
      </w:r>
      <w:r w:rsidRPr="00AC47EF">
        <w:rPr>
          <w:rFonts w:ascii="Arial" w:hAnsi="Arial" w:cs="Arial"/>
          <w:sz w:val="24"/>
          <w:szCs w:val="24"/>
        </w:rPr>
        <w:t xml:space="preserve"> </w:t>
      </w:r>
      <w:r w:rsidRPr="00AC47EF">
        <w:rPr>
          <w:rFonts w:ascii="Arial" w:hAnsi="Arial" w:cs="Arial"/>
          <w:sz w:val="24"/>
          <w:szCs w:val="24"/>
        </w:rPr>
        <w:t>Lina</w:t>
      </w:r>
      <w:r>
        <w:rPr>
          <w:rFonts w:ascii="Arial" w:hAnsi="Arial" w:cs="Arial"/>
          <w:sz w:val="24"/>
          <w:szCs w:val="24"/>
        </w:rPr>
        <w:t>;</w:t>
      </w:r>
      <w:r w:rsidRPr="00AC47EF">
        <w:rPr>
          <w:rFonts w:ascii="Arial" w:hAnsi="Arial" w:cs="Arial"/>
          <w:sz w:val="24"/>
          <w:szCs w:val="24"/>
        </w:rPr>
        <w:t xml:space="preserve"> </w:t>
      </w:r>
      <w:r w:rsidRPr="00AC47EF">
        <w:rPr>
          <w:rFonts w:ascii="Arial" w:hAnsi="Arial" w:cs="Arial"/>
          <w:sz w:val="24"/>
          <w:szCs w:val="24"/>
        </w:rPr>
        <w:t>Torres Ortega</w:t>
      </w:r>
      <w:r>
        <w:rPr>
          <w:rFonts w:ascii="Arial" w:hAnsi="Arial" w:cs="Arial"/>
          <w:sz w:val="24"/>
          <w:szCs w:val="24"/>
        </w:rPr>
        <w:t xml:space="preserve">, </w:t>
      </w:r>
      <w:r w:rsidRPr="00AC47EF">
        <w:rPr>
          <w:rFonts w:ascii="Arial" w:hAnsi="Arial" w:cs="Arial"/>
          <w:sz w:val="24"/>
          <w:szCs w:val="24"/>
        </w:rPr>
        <w:t>Karina Esperanza</w:t>
      </w:r>
      <w:r>
        <w:rPr>
          <w:rFonts w:ascii="Arial" w:hAnsi="Arial" w:cs="Arial"/>
          <w:sz w:val="24"/>
          <w:szCs w:val="24"/>
        </w:rPr>
        <w:t>;</w:t>
      </w:r>
      <w:r w:rsidRPr="00AC47EF">
        <w:rPr>
          <w:rFonts w:ascii="Arial" w:hAnsi="Arial" w:cs="Arial"/>
          <w:sz w:val="24"/>
          <w:szCs w:val="24"/>
        </w:rPr>
        <w:t xml:space="preserve"> </w:t>
      </w:r>
      <w:r w:rsidRPr="00AC47EF">
        <w:rPr>
          <w:rFonts w:ascii="Arial" w:hAnsi="Arial" w:cs="Arial"/>
          <w:sz w:val="24"/>
          <w:szCs w:val="24"/>
        </w:rPr>
        <w:t>Arteta Echeverria</w:t>
      </w:r>
      <w:r w:rsidRPr="00AC47E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AC47EF">
        <w:rPr>
          <w:rFonts w:ascii="Arial" w:hAnsi="Arial" w:cs="Arial"/>
          <w:sz w:val="24"/>
          <w:szCs w:val="24"/>
        </w:rPr>
        <w:t xml:space="preserve">Carla Patricia </w:t>
      </w:r>
    </w:p>
    <w:p w14:paraId="20CD3955" w14:textId="34DC496F" w:rsidR="00AC47EF" w:rsidRDefault="00AC47EF" w:rsidP="00AC47EF">
      <w:pPr>
        <w:rPr>
          <w:rFonts w:ascii="Arial" w:hAnsi="Arial" w:cs="Arial"/>
          <w:sz w:val="28"/>
          <w:szCs w:val="28"/>
        </w:rPr>
      </w:pPr>
      <w:r>
        <w:rPr>
          <w:rFonts w:ascii="Arial" w:hAnsi="Arial" w:cs="Arial"/>
          <w:sz w:val="28"/>
          <w:szCs w:val="28"/>
        </w:rPr>
        <w:t>RESUMEN</w:t>
      </w:r>
    </w:p>
    <w:p w14:paraId="1E41E471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Los instrumentos y materiales utilizados durante una intervención estarán recubiertos por</w:t>
      </w:r>
    </w:p>
    <w:p w14:paraId="60E58D27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sangre y restos de tejidos; pueden haber entrado en contacto con agentes químicos y fluidos,</w:t>
      </w:r>
    </w:p>
    <w:p w14:paraId="616503A8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 xml:space="preserve">suciedad y polvo. El </w:t>
      </w:r>
      <w:proofErr w:type="spellStart"/>
      <w:r w:rsidRPr="00AC47EF">
        <w:rPr>
          <w:rFonts w:ascii="Arial" w:hAnsi="Arial" w:cs="Arial"/>
          <w:sz w:val="24"/>
          <w:szCs w:val="24"/>
        </w:rPr>
        <w:t>lúmen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de los instrumentos tubulados también puede estar repleto de suciedad.</w:t>
      </w:r>
    </w:p>
    <w:p w14:paraId="7B4A32D9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De una forma u otra, los materiales deben ser reprocesados para que puedan ser utilizados de</w:t>
      </w:r>
    </w:p>
    <w:p w14:paraId="688DA178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manera segura sobre un nuevo paciente. El objetivo de esta investigación es analizar el proceso de</w:t>
      </w:r>
    </w:p>
    <w:p w14:paraId="1C787580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limpieza del instrumental quirúrgico por parte del personal de instrumentación de la clínica</w:t>
      </w:r>
    </w:p>
    <w:p w14:paraId="54408178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Valledupar 2021. Metodológicamente, el estudio es de tipo descriptivo y de corte transversal,</w:t>
      </w:r>
    </w:p>
    <w:p w14:paraId="49B3CDDB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además, se trabajó con la población conformada por 10 instrumentadores de la clínica Valledupar</w:t>
      </w:r>
    </w:p>
    <w:p w14:paraId="11ED2EAA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sin muestra representativa porque se trabajó con la población total. Los resultados de esta</w:t>
      </w:r>
    </w:p>
    <w:p w14:paraId="5323FD02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investigación arrojaron que el 100% de los encuestados, siempre realizan un lavado meticuloso</w:t>
      </w:r>
    </w:p>
    <w:p w14:paraId="26AE19FC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del instrumental con el cepillo y los detergentes adecuados, que retiran los trozos de tejido y de</w:t>
      </w:r>
    </w:p>
    <w:p w14:paraId="00278D60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sangre de los mismos y que el 80% de los encuestados siempre examina el instrumental para</w:t>
      </w:r>
    </w:p>
    <w:p w14:paraId="08675187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lastRenderedPageBreak/>
        <w:t>verificar que esté completamente limpio. De acuerdo al conocimiento del traslado adecuado del</w:t>
      </w:r>
    </w:p>
    <w:p w14:paraId="7EAF5D9D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instrumental, el 90% asegura siempre utilizar guantes para trasladar el instrumental hacia la central</w:t>
      </w:r>
    </w:p>
    <w:p w14:paraId="28A759BF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mientras que el 50% dice trasladar el instrumental en contenedores algunas veces. En cuanto a la</w:t>
      </w:r>
    </w:p>
    <w:p w14:paraId="372AB98C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eficiencia del lavado del instrumental, el 80% de los encuestados manifiesta siempre realizar un</w:t>
      </w:r>
    </w:p>
    <w:p w14:paraId="7D1CFC6F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lavado adecuado del instrumental y, por último, el 60% de los encuestados manifiesta siempre</w:t>
      </w:r>
    </w:p>
    <w:p w14:paraId="5C0D2097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asegurarse que el área de lavado esté completamente limpia.</w:t>
      </w:r>
    </w:p>
    <w:p w14:paraId="7EA81AD7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En conclusión, los instrumentadores quirúrgicos, aunque en su gran mayoría conocen y</w:t>
      </w:r>
    </w:p>
    <w:p w14:paraId="121AB015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aplican las normas para la limpieza del instrumental, no lo hacen al 100% y es por ello que en la</w:t>
      </w:r>
    </w:p>
    <w:p w14:paraId="24E1C06A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investigación se evidencia una falta de aplicación en cuanto al traslado y la limpieza del área de</w:t>
      </w:r>
    </w:p>
    <w:p w14:paraId="039F717C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>lavado.</w:t>
      </w:r>
    </w:p>
    <w:p w14:paraId="01FA067D" w14:textId="02399EF5" w:rsidR="00AC47EF" w:rsidRDefault="00AC47EF" w:rsidP="00AC47EF">
      <w:pPr>
        <w:spacing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b/>
          <w:bCs/>
          <w:sz w:val="24"/>
          <w:szCs w:val="24"/>
        </w:rPr>
        <w:t xml:space="preserve">Palabras claves: </w:t>
      </w:r>
      <w:r w:rsidRPr="00AC47EF">
        <w:rPr>
          <w:rFonts w:ascii="Arial" w:hAnsi="Arial" w:cs="Arial"/>
          <w:sz w:val="24"/>
          <w:szCs w:val="24"/>
        </w:rPr>
        <w:t>limpieza, instrumental quirúrgico, lavado</w:t>
      </w:r>
    </w:p>
    <w:p w14:paraId="7793BFFE" w14:textId="3B1DB3CD" w:rsidR="00AC47EF" w:rsidRDefault="00AC47EF" w:rsidP="00AC47EF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AC47EF">
        <w:rPr>
          <w:rFonts w:ascii="Times New Roman" w:hAnsi="Times New Roman" w:cs="Times New Roman"/>
          <w:sz w:val="24"/>
          <w:szCs w:val="24"/>
        </w:rPr>
        <w:t>ABSTRACT</w:t>
      </w:r>
    </w:p>
    <w:p w14:paraId="1C86A4C5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instruments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AC47EF">
        <w:rPr>
          <w:rFonts w:ascii="Arial" w:hAnsi="Arial" w:cs="Arial"/>
          <w:sz w:val="24"/>
          <w:szCs w:val="24"/>
        </w:rPr>
        <w:t>materials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used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during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an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intervention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will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be </w:t>
      </w:r>
      <w:proofErr w:type="spellStart"/>
      <w:r w:rsidRPr="00AC47EF">
        <w:rPr>
          <w:rFonts w:ascii="Arial" w:hAnsi="Arial" w:cs="Arial"/>
          <w:sz w:val="24"/>
          <w:szCs w:val="24"/>
        </w:rPr>
        <w:t>covered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by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blood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AC47EF">
        <w:rPr>
          <w:rFonts w:ascii="Arial" w:hAnsi="Arial" w:cs="Arial"/>
          <w:sz w:val="24"/>
          <w:szCs w:val="24"/>
        </w:rPr>
        <w:t>tissue</w:t>
      </w:r>
      <w:proofErr w:type="spellEnd"/>
    </w:p>
    <w:p w14:paraId="746BD67B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proofErr w:type="spellStart"/>
      <w:r w:rsidRPr="00AC47EF">
        <w:rPr>
          <w:rFonts w:ascii="Arial" w:hAnsi="Arial" w:cs="Arial"/>
          <w:sz w:val="24"/>
          <w:szCs w:val="24"/>
        </w:rPr>
        <w:t>debris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; </w:t>
      </w:r>
      <w:proofErr w:type="spellStart"/>
      <w:r w:rsidRPr="00AC47EF">
        <w:rPr>
          <w:rFonts w:ascii="Arial" w:hAnsi="Arial" w:cs="Arial"/>
          <w:sz w:val="24"/>
          <w:szCs w:val="24"/>
        </w:rPr>
        <w:t>they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may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have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come </w:t>
      </w:r>
      <w:proofErr w:type="spellStart"/>
      <w:r w:rsidRPr="00AC47EF">
        <w:rPr>
          <w:rFonts w:ascii="Arial" w:hAnsi="Arial" w:cs="Arial"/>
          <w:sz w:val="24"/>
          <w:szCs w:val="24"/>
        </w:rPr>
        <w:t>into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contact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with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chemicals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AC47EF">
        <w:rPr>
          <w:rFonts w:ascii="Arial" w:hAnsi="Arial" w:cs="Arial"/>
          <w:sz w:val="24"/>
          <w:szCs w:val="24"/>
        </w:rPr>
        <w:t>fluids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47EF">
        <w:rPr>
          <w:rFonts w:ascii="Arial" w:hAnsi="Arial" w:cs="Arial"/>
          <w:sz w:val="24"/>
          <w:szCs w:val="24"/>
        </w:rPr>
        <w:t>dirt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AC47EF">
        <w:rPr>
          <w:rFonts w:ascii="Arial" w:hAnsi="Arial" w:cs="Arial"/>
          <w:sz w:val="24"/>
          <w:szCs w:val="24"/>
        </w:rPr>
        <w:t>dust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lumen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</w:p>
    <w:p w14:paraId="6810205F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proofErr w:type="spellStart"/>
      <w:r w:rsidRPr="00AC47EF">
        <w:rPr>
          <w:rFonts w:ascii="Arial" w:hAnsi="Arial" w:cs="Arial"/>
          <w:sz w:val="24"/>
          <w:szCs w:val="24"/>
        </w:rPr>
        <w:t>tubed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instruments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can </w:t>
      </w:r>
      <w:proofErr w:type="spellStart"/>
      <w:r w:rsidRPr="00AC47EF">
        <w:rPr>
          <w:rFonts w:ascii="Arial" w:hAnsi="Arial" w:cs="Arial"/>
          <w:sz w:val="24"/>
          <w:szCs w:val="24"/>
        </w:rPr>
        <w:t>also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be full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dirt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AC47EF">
        <w:rPr>
          <w:rFonts w:ascii="Arial" w:hAnsi="Arial" w:cs="Arial"/>
          <w:sz w:val="24"/>
          <w:szCs w:val="24"/>
        </w:rPr>
        <w:t>One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way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or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another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materials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must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be </w:t>
      </w:r>
      <w:proofErr w:type="spellStart"/>
      <w:r w:rsidRPr="00AC47EF">
        <w:rPr>
          <w:rFonts w:ascii="Arial" w:hAnsi="Arial" w:cs="Arial"/>
          <w:sz w:val="24"/>
          <w:szCs w:val="24"/>
        </w:rPr>
        <w:t>reprocessed</w:t>
      </w:r>
      <w:proofErr w:type="spellEnd"/>
    </w:p>
    <w:p w14:paraId="4DB6C7BC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 xml:space="preserve">so </w:t>
      </w:r>
      <w:proofErr w:type="spellStart"/>
      <w:r w:rsidRPr="00AC47EF">
        <w:rPr>
          <w:rFonts w:ascii="Arial" w:hAnsi="Arial" w:cs="Arial"/>
          <w:sz w:val="24"/>
          <w:szCs w:val="24"/>
        </w:rPr>
        <w:t>that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can be </w:t>
      </w:r>
      <w:proofErr w:type="spellStart"/>
      <w:r w:rsidRPr="00AC47EF">
        <w:rPr>
          <w:rFonts w:ascii="Arial" w:hAnsi="Arial" w:cs="Arial"/>
          <w:sz w:val="24"/>
          <w:szCs w:val="24"/>
        </w:rPr>
        <w:t>used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safely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on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a new </w:t>
      </w:r>
      <w:proofErr w:type="spellStart"/>
      <w:r w:rsidRPr="00AC47EF">
        <w:rPr>
          <w:rFonts w:ascii="Arial" w:hAnsi="Arial" w:cs="Arial"/>
          <w:sz w:val="24"/>
          <w:szCs w:val="24"/>
        </w:rPr>
        <w:t>patient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objective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this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research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is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to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analyze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</w:p>
    <w:p w14:paraId="78194E5C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proofErr w:type="spellStart"/>
      <w:r w:rsidRPr="00AC47EF">
        <w:rPr>
          <w:rFonts w:ascii="Arial" w:hAnsi="Arial" w:cs="Arial"/>
          <w:sz w:val="24"/>
          <w:szCs w:val="24"/>
        </w:rPr>
        <w:t>cleaning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process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surgical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instruments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by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instrumentation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personnel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Valledupar</w:t>
      </w:r>
    </w:p>
    <w:p w14:paraId="7DE0222B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lastRenderedPageBreak/>
        <w:t xml:space="preserve">2021 </w:t>
      </w:r>
      <w:proofErr w:type="spellStart"/>
      <w:r w:rsidRPr="00AC47EF">
        <w:rPr>
          <w:rFonts w:ascii="Arial" w:hAnsi="Arial" w:cs="Arial"/>
          <w:sz w:val="24"/>
          <w:szCs w:val="24"/>
        </w:rPr>
        <w:t>clinic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AC47EF">
        <w:rPr>
          <w:rFonts w:ascii="Arial" w:hAnsi="Arial" w:cs="Arial"/>
          <w:sz w:val="24"/>
          <w:szCs w:val="24"/>
        </w:rPr>
        <w:t>Methodologically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study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is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descriptive and </w:t>
      </w:r>
      <w:proofErr w:type="spellStart"/>
      <w:r w:rsidRPr="00AC47EF">
        <w:rPr>
          <w:rFonts w:ascii="Arial" w:hAnsi="Arial" w:cs="Arial"/>
          <w:sz w:val="24"/>
          <w:szCs w:val="24"/>
        </w:rPr>
        <w:t>cross-sectional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, in </w:t>
      </w:r>
      <w:proofErr w:type="spellStart"/>
      <w:r w:rsidRPr="00AC47EF">
        <w:rPr>
          <w:rFonts w:ascii="Arial" w:hAnsi="Arial" w:cs="Arial"/>
          <w:sz w:val="24"/>
          <w:szCs w:val="24"/>
        </w:rPr>
        <w:t>addition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47EF">
        <w:rPr>
          <w:rFonts w:ascii="Arial" w:hAnsi="Arial" w:cs="Arial"/>
          <w:sz w:val="24"/>
          <w:szCs w:val="24"/>
        </w:rPr>
        <w:t>it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worked</w:t>
      </w:r>
      <w:proofErr w:type="spellEnd"/>
    </w:p>
    <w:p w14:paraId="1A8BCA7A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proofErr w:type="spellStart"/>
      <w:r w:rsidRPr="00AC47EF">
        <w:rPr>
          <w:rFonts w:ascii="Arial" w:hAnsi="Arial" w:cs="Arial"/>
          <w:sz w:val="24"/>
          <w:szCs w:val="24"/>
        </w:rPr>
        <w:t>with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population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made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up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10 </w:t>
      </w:r>
      <w:proofErr w:type="spellStart"/>
      <w:r w:rsidRPr="00AC47EF">
        <w:rPr>
          <w:rFonts w:ascii="Arial" w:hAnsi="Arial" w:cs="Arial"/>
          <w:sz w:val="24"/>
          <w:szCs w:val="24"/>
        </w:rPr>
        <w:t>instrumentation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personnel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Valledupar </w:t>
      </w:r>
      <w:proofErr w:type="spellStart"/>
      <w:r w:rsidRPr="00AC47EF">
        <w:rPr>
          <w:rFonts w:ascii="Arial" w:hAnsi="Arial" w:cs="Arial"/>
          <w:sz w:val="24"/>
          <w:szCs w:val="24"/>
        </w:rPr>
        <w:t>clinic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without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a</w:t>
      </w:r>
    </w:p>
    <w:p w14:paraId="7FE371B9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 xml:space="preserve">representative </w:t>
      </w:r>
      <w:proofErr w:type="spellStart"/>
      <w:r w:rsidRPr="00AC47EF">
        <w:rPr>
          <w:rFonts w:ascii="Arial" w:hAnsi="Arial" w:cs="Arial"/>
          <w:sz w:val="24"/>
          <w:szCs w:val="24"/>
        </w:rPr>
        <w:t>sample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because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we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worked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with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total </w:t>
      </w:r>
      <w:proofErr w:type="spellStart"/>
      <w:r w:rsidRPr="00AC47EF">
        <w:rPr>
          <w:rFonts w:ascii="Arial" w:hAnsi="Arial" w:cs="Arial"/>
          <w:sz w:val="24"/>
          <w:szCs w:val="24"/>
        </w:rPr>
        <w:t>population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results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this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research</w:t>
      </w:r>
      <w:proofErr w:type="spellEnd"/>
    </w:p>
    <w:p w14:paraId="538ECA61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proofErr w:type="spellStart"/>
      <w:r w:rsidRPr="00AC47EF">
        <w:rPr>
          <w:rFonts w:ascii="Arial" w:hAnsi="Arial" w:cs="Arial"/>
          <w:sz w:val="24"/>
          <w:szCs w:val="24"/>
        </w:rPr>
        <w:t>showed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that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100%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respondents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always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carry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out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AC47EF">
        <w:rPr>
          <w:rFonts w:ascii="Arial" w:hAnsi="Arial" w:cs="Arial"/>
          <w:sz w:val="24"/>
          <w:szCs w:val="24"/>
        </w:rPr>
        <w:t>meticulous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washing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instruments</w:t>
      </w:r>
      <w:proofErr w:type="spellEnd"/>
    </w:p>
    <w:p w14:paraId="27F6D4F7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proofErr w:type="spellStart"/>
      <w:r w:rsidRPr="00AC47EF">
        <w:rPr>
          <w:rFonts w:ascii="Arial" w:hAnsi="Arial" w:cs="Arial"/>
          <w:sz w:val="24"/>
          <w:szCs w:val="24"/>
        </w:rPr>
        <w:t>with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appropriate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brush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AC47EF">
        <w:rPr>
          <w:rFonts w:ascii="Arial" w:hAnsi="Arial" w:cs="Arial"/>
          <w:sz w:val="24"/>
          <w:szCs w:val="24"/>
        </w:rPr>
        <w:t>detergents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47EF">
        <w:rPr>
          <w:rFonts w:ascii="Arial" w:hAnsi="Arial" w:cs="Arial"/>
          <w:sz w:val="24"/>
          <w:szCs w:val="24"/>
        </w:rPr>
        <w:t>which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remove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pieces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tissue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AC47EF">
        <w:rPr>
          <w:rFonts w:ascii="Arial" w:hAnsi="Arial" w:cs="Arial"/>
          <w:sz w:val="24"/>
          <w:szCs w:val="24"/>
        </w:rPr>
        <w:t>blood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from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them</w:t>
      </w:r>
      <w:proofErr w:type="spellEnd"/>
    </w:p>
    <w:p w14:paraId="4354C685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 xml:space="preserve">and </w:t>
      </w:r>
      <w:proofErr w:type="spellStart"/>
      <w:r w:rsidRPr="00AC47EF">
        <w:rPr>
          <w:rFonts w:ascii="Arial" w:hAnsi="Arial" w:cs="Arial"/>
          <w:sz w:val="24"/>
          <w:szCs w:val="24"/>
        </w:rPr>
        <w:t>that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80%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respondents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always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examine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instruments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to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verify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that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are </w:t>
      </w:r>
      <w:proofErr w:type="spellStart"/>
      <w:r w:rsidRPr="00AC47EF">
        <w:rPr>
          <w:rFonts w:ascii="Arial" w:hAnsi="Arial" w:cs="Arial"/>
          <w:sz w:val="24"/>
          <w:szCs w:val="24"/>
        </w:rPr>
        <w:t>completely</w:t>
      </w:r>
      <w:proofErr w:type="spellEnd"/>
    </w:p>
    <w:p w14:paraId="2650BE66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proofErr w:type="spellStart"/>
      <w:r w:rsidRPr="00AC47EF">
        <w:rPr>
          <w:rFonts w:ascii="Arial" w:hAnsi="Arial" w:cs="Arial"/>
          <w:sz w:val="24"/>
          <w:szCs w:val="24"/>
        </w:rPr>
        <w:t>clean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AC47EF">
        <w:rPr>
          <w:rFonts w:ascii="Arial" w:hAnsi="Arial" w:cs="Arial"/>
          <w:sz w:val="24"/>
          <w:szCs w:val="24"/>
        </w:rPr>
        <w:t>According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to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knowledge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adequate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transfer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instruments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, 90% </w:t>
      </w:r>
      <w:proofErr w:type="spellStart"/>
      <w:r w:rsidRPr="00AC47EF">
        <w:rPr>
          <w:rFonts w:ascii="Arial" w:hAnsi="Arial" w:cs="Arial"/>
          <w:sz w:val="24"/>
          <w:szCs w:val="24"/>
        </w:rPr>
        <w:t>assure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that</w:t>
      </w:r>
      <w:proofErr w:type="spellEnd"/>
    </w:p>
    <w:p w14:paraId="02A51FFB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proofErr w:type="spellStart"/>
      <w:r w:rsidRPr="00AC47EF">
        <w:rPr>
          <w:rFonts w:ascii="Arial" w:hAnsi="Arial" w:cs="Arial"/>
          <w:sz w:val="24"/>
          <w:szCs w:val="24"/>
        </w:rPr>
        <w:t>they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always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use </w:t>
      </w:r>
      <w:proofErr w:type="spellStart"/>
      <w:r w:rsidRPr="00AC47EF">
        <w:rPr>
          <w:rFonts w:ascii="Arial" w:hAnsi="Arial" w:cs="Arial"/>
          <w:sz w:val="24"/>
          <w:szCs w:val="24"/>
        </w:rPr>
        <w:t>gloves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to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transfer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instruments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to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central </w:t>
      </w:r>
      <w:proofErr w:type="spellStart"/>
      <w:r w:rsidRPr="00AC47EF">
        <w:rPr>
          <w:rFonts w:ascii="Arial" w:hAnsi="Arial" w:cs="Arial"/>
          <w:sz w:val="24"/>
          <w:szCs w:val="24"/>
        </w:rPr>
        <w:t>while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50% </w:t>
      </w:r>
      <w:proofErr w:type="spellStart"/>
      <w:r w:rsidRPr="00AC47EF">
        <w:rPr>
          <w:rFonts w:ascii="Arial" w:hAnsi="Arial" w:cs="Arial"/>
          <w:sz w:val="24"/>
          <w:szCs w:val="24"/>
        </w:rPr>
        <w:t>say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to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transfer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</w:p>
    <w:p w14:paraId="13C89A42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proofErr w:type="spellStart"/>
      <w:r w:rsidRPr="00AC47EF">
        <w:rPr>
          <w:rFonts w:ascii="Arial" w:hAnsi="Arial" w:cs="Arial"/>
          <w:sz w:val="24"/>
          <w:szCs w:val="24"/>
        </w:rPr>
        <w:t>instruments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AC47EF">
        <w:rPr>
          <w:rFonts w:ascii="Arial" w:hAnsi="Arial" w:cs="Arial"/>
          <w:sz w:val="24"/>
          <w:szCs w:val="24"/>
        </w:rPr>
        <w:t>containers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sometimes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AC47EF">
        <w:rPr>
          <w:rFonts w:ascii="Arial" w:hAnsi="Arial" w:cs="Arial"/>
          <w:sz w:val="24"/>
          <w:szCs w:val="24"/>
        </w:rPr>
        <w:t>Regarding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efficiency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instrument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washing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, 80%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</w:p>
    <w:p w14:paraId="11D280B1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proofErr w:type="spellStart"/>
      <w:r w:rsidRPr="00AC47EF">
        <w:rPr>
          <w:rFonts w:ascii="Arial" w:hAnsi="Arial" w:cs="Arial"/>
          <w:sz w:val="24"/>
          <w:szCs w:val="24"/>
        </w:rPr>
        <w:t>respondents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stated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that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always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wash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instruments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properly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and, </w:t>
      </w:r>
      <w:proofErr w:type="spellStart"/>
      <w:r w:rsidRPr="00AC47EF">
        <w:rPr>
          <w:rFonts w:ascii="Arial" w:hAnsi="Arial" w:cs="Arial"/>
          <w:sz w:val="24"/>
          <w:szCs w:val="24"/>
        </w:rPr>
        <w:t>finally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, 60%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</w:p>
    <w:p w14:paraId="539FBEF2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proofErr w:type="spellStart"/>
      <w:r w:rsidRPr="00AC47EF">
        <w:rPr>
          <w:rFonts w:ascii="Arial" w:hAnsi="Arial" w:cs="Arial"/>
          <w:sz w:val="24"/>
          <w:szCs w:val="24"/>
        </w:rPr>
        <w:t>respondents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stated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that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always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make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sure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that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washing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area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is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completely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clean</w:t>
      </w:r>
      <w:proofErr w:type="spellEnd"/>
      <w:r w:rsidRPr="00AC47EF">
        <w:rPr>
          <w:rFonts w:ascii="Arial" w:hAnsi="Arial" w:cs="Arial"/>
          <w:sz w:val="24"/>
          <w:szCs w:val="24"/>
        </w:rPr>
        <w:t>.</w:t>
      </w:r>
    </w:p>
    <w:p w14:paraId="326D300B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r w:rsidRPr="00AC47EF">
        <w:rPr>
          <w:rFonts w:ascii="Arial" w:hAnsi="Arial" w:cs="Arial"/>
          <w:sz w:val="24"/>
          <w:szCs w:val="24"/>
        </w:rPr>
        <w:t xml:space="preserve">In </w:t>
      </w:r>
      <w:proofErr w:type="spellStart"/>
      <w:r w:rsidRPr="00AC47EF">
        <w:rPr>
          <w:rFonts w:ascii="Arial" w:hAnsi="Arial" w:cs="Arial"/>
          <w:sz w:val="24"/>
          <w:szCs w:val="24"/>
        </w:rPr>
        <w:t>conclusion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surgical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instrumentalists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, </w:t>
      </w:r>
      <w:proofErr w:type="spellStart"/>
      <w:r w:rsidRPr="00AC47EF">
        <w:rPr>
          <w:rFonts w:ascii="Arial" w:hAnsi="Arial" w:cs="Arial"/>
          <w:sz w:val="24"/>
          <w:szCs w:val="24"/>
        </w:rPr>
        <w:t>although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vast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majority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know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and </w:t>
      </w:r>
      <w:proofErr w:type="spellStart"/>
      <w:r w:rsidRPr="00AC47EF">
        <w:rPr>
          <w:rFonts w:ascii="Arial" w:hAnsi="Arial" w:cs="Arial"/>
          <w:sz w:val="24"/>
          <w:szCs w:val="24"/>
        </w:rPr>
        <w:t>apply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</w:p>
    <w:p w14:paraId="21D8DF94" w14:textId="77777777" w:rsidR="00AC47EF" w:rsidRPr="00AC47EF" w:rsidRDefault="00AC47EF" w:rsidP="00AC47EF">
      <w:pPr>
        <w:autoSpaceDE w:val="0"/>
        <w:autoSpaceDN w:val="0"/>
        <w:adjustRightInd w:val="0"/>
        <w:spacing w:after="0" w:line="360" w:lineRule="auto"/>
        <w:rPr>
          <w:rFonts w:ascii="Arial" w:hAnsi="Arial" w:cs="Arial"/>
          <w:sz w:val="24"/>
          <w:szCs w:val="24"/>
        </w:rPr>
      </w:pPr>
      <w:proofErr w:type="spellStart"/>
      <w:r w:rsidRPr="00AC47EF">
        <w:rPr>
          <w:rFonts w:ascii="Arial" w:hAnsi="Arial" w:cs="Arial"/>
          <w:sz w:val="24"/>
          <w:szCs w:val="24"/>
        </w:rPr>
        <w:t>standards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for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cleaning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instruments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, do </w:t>
      </w:r>
      <w:proofErr w:type="spellStart"/>
      <w:r w:rsidRPr="00AC47EF">
        <w:rPr>
          <w:rFonts w:ascii="Arial" w:hAnsi="Arial" w:cs="Arial"/>
          <w:sz w:val="24"/>
          <w:szCs w:val="24"/>
        </w:rPr>
        <w:t>not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do so 100% and </w:t>
      </w:r>
      <w:proofErr w:type="spellStart"/>
      <w:r w:rsidRPr="00AC47EF">
        <w:rPr>
          <w:rFonts w:ascii="Arial" w:hAnsi="Arial" w:cs="Arial"/>
          <w:sz w:val="24"/>
          <w:szCs w:val="24"/>
        </w:rPr>
        <w:t>that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is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why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research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shows a </w:t>
      </w:r>
      <w:proofErr w:type="spellStart"/>
      <w:r w:rsidRPr="00AC47EF">
        <w:rPr>
          <w:rFonts w:ascii="Arial" w:hAnsi="Arial" w:cs="Arial"/>
          <w:sz w:val="24"/>
          <w:szCs w:val="24"/>
        </w:rPr>
        <w:t>lack</w:t>
      </w:r>
      <w:proofErr w:type="spellEnd"/>
    </w:p>
    <w:p w14:paraId="7D87A020" w14:textId="1805F27B" w:rsidR="00AC47EF" w:rsidRPr="00AC47EF" w:rsidRDefault="00AC47EF" w:rsidP="00AC47EF">
      <w:pPr>
        <w:spacing w:line="360" w:lineRule="auto"/>
        <w:rPr>
          <w:rFonts w:ascii="Arial" w:hAnsi="Arial" w:cs="Arial"/>
          <w:sz w:val="28"/>
          <w:szCs w:val="28"/>
        </w:rPr>
      </w:pP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application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in </w:t>
      </w:r>
      <w:proofErr w:type="spellStart"/>
      <w:r w:rsidRPr="00AC47EF">
        <w:rPr>
          <w:rFonts w:ascii="Arial" w:hAnsi="Arial" w:cs="Arial"/>
          <w:sz w:val="24"/>
          <w:szCs w:val="24"/>
        </w:rPr>
        <w:t>terms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transfer and </w:t>
      </w:r>
      <w:proofErr w:type="spellStart"/>
      <w:r w:rsidRPr="00AC47EF">
        <w:rPr>
          <w:rFonts w:ascii="Arial" w:hAnsi="Arial" w:cs="Arial"/>
          <w:sz w:val="24"/>
          <w:szCs w:val="24"/>
        </w:rPr>
        <w:t>cleaning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AC47EF">
        <w:rPr>
          <w:rFonts w:ascii="Arial" w:hAnsi="Arial" w:cs="Arial"/>
          <w:sz w:val="24"/>
          <w:szCs w:val="24"/>
        </w:rPr>
        <w:t>of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the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laundry</w:t>
      </w:r>
      <w:proofErr w:type="spellEnd"/>
      <w:r w:rsidRPr="00AC47EF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AC47EF">
        <w:rPr>
          <w:rFonts w:ascii="Arial" w:hAnsi="Arial" w:cs="Arial"/>
          <w:sz w:val="24"/>
          <w:szCs w:val="24"/>
        </w:rPr>
        <w:t>area</w:t>
      </w:r>
      <w:proofErr w:type="spellEnd"/>
      <w:r w:rsidRPr="00AC47EF">
        <w:rPr>
          <w:rFonts w:ascii="Arial" w:hAnsi="Arial" w:cs="Arial"/>
          <w:sz w:val="24"/>
          <w:szCs w:val="24"/>
        </w:rPr>
        <w:t>.</w:t>
      </w:r>
    </w:p>
    <w:sectPr w:rsidR="00AC47EF" w:rsidRPr="00AC47EF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altName w:val="Times New Roman PSMT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47EF"/>
    <w:rsid w:val="0086572E"/>
    <w:rsid w:val="00AC47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64FB53"/>
  <w15:chartTrackingRefBased/>
  <w15:docId w15:val="{1D6976CF-09C6-4EE6-8958-E33DB415A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623</Words>
  <Characters>3431</Characters>
  <Application>Microsoft Office Word</Application>
  <DocSecurity>0</DocSecurity>
  <Lines>28</Lines>
  <Paragraphs>8</Paragraphs>
  <ScaleCrop>false</ScaleCrop>
  <Company/>
  <LinksUpToDate>false</LinksUpToDate>
  <CharactersWithSpaces>4046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MARIA CAROLINA ARAUJO ARZUAGA</dc:creator>
  <cp:keywords/>
  <dc:description/>
  <cp:lastModifiedBy>MARIA CAROLINA ARAUJO ARZUAGA</cp:lastModifiedBy>
  <cp:revision>1</cp:revision>
  <dcterms:created xsi:type="dcterms:W3CDTF">2025-09-08T15:27:00Z</dcterms:created>
  <dcterms:modified xsi:type="dcterms:W3CDTF">2025-09-08T15:35:00Z</dcterms:modified>
</cp:coreProperties>
</file>