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6C1C07" w14:textId="77777777" w:rsidR="0058311A" w:rsidRDefault="0058311A" w:rsidP="000C3248">
      <w:pPr>
        <w:rPr>
          <w:rFonts w:ascii="Times New Roman" w:hAnsi="Times New Roman" w:cs="Times New Roman"/>
          <w:b/>
          <w:sz w:val="24"/>
        </w:rPr>
      </w:pPr>
    </w:p>
    <w:p w14:paraId="527C20B1" w14:textId="77777777" w:rsidR="0058311A" w:rsidRDefault="0058311A" w:rsidP="0058311A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LA</w:t>
      </w:r>
      <w:r w:rsidRPr="00360A3C">
        <w:rPr>
          <w:rFonts w:ascii="Times New Roman" w:hAnsi="Times New Roman" w:cs="Times New Roman"/>
          <w:b/>
          <w:sz w:val="24"/>
        </w:rPr>
        <w:t xml:space="preserve"> GERENTE GENERAL</w:t>
      </w:r>
    </w:p>
    <w:p w14:paraId="7EFF1292" w14:textId="77777777" w:rsidR="0058311A" w:rsidRPr="00360A3C" w:rsidRDefault="0058311A" w:rsidP="0058311A">
      <w:pPr>
        <w:jc w:val="center"/>
        <w:rPr>
          <w:rFonts w:ascii="Times New Roman" w:hAnsi="Times New Roman" w:cs="Times New Roman"/>
          <w:b/>
          <w:sz w:val="24"/>
        </w:rPr>
      </w:pPr>
    </w:p>
    <w:p w14:paraId="1A7856F0" w14:textId="77777777" w:rsidR="0058311A" w:rsidRDefault="0058311A" w:rsidP="0058311A">
      <w:pPr>
        <w:jc w:val="center"/>
        <w:rPr>
          <w:rFonts w:ascii="Times New Roman" w:hAnsi="Times New Roman" w:cs="Times New Roman"/>
          <w:i/>
          <w:sz w:val="24"/>
        </w:rPr>
      </w:pPr>
      <w:r w:rsidRPr="00360A3C">
        <w:rPr>
          <w:rFonts w:ascii="Times New Roman" w:hAnsi="Times New Roman" w:cs="Times New Roman"/>
          <w:i/>
          <w:sz w:val="24"/>
        </w:rPr>
        <w:t>HACE CONSTAR:</w:t>
      </w:r>
    </w:p>
    <w:p w14:paraId="15ABFE3F" w14:textId="77777777" w:rsidR="0058311A" w:rsidRPr="00360A3C" w:rsidRDefault="0058311A" w:rsidP="0058311A">
      <w:pPr>
        <w:jc w:val="center"/>
        <w:rPr>
          <w:rFonts w:ascii="Times New Roman" w:hAnsi="Times New Roman" w:cs="Times New Roman"/>
          <w:i/>
          <w:sz w:val="24"/>
        </w:rPr>
      </w:pPr>
    </w:p>
    <w:p w14:paraId="02456E30" w14:textId="77777777" w:rsidR="0058311A" w:rsidRDefault="0058311A" w:rsidP="0058311A">
      <w:pPr>
        <w:jc w:val="both"/>
        <w:rPr>
          <w:rFonts w:ascii="Times New Roman" w:hAnsi="Times New Roman" w:cs="Times New Roman"/>
          <w:sz w:val="24"/>
        </w:rPr>
      </w:pPr>
      <w:r w:rsidRPr="00360A3C">
        <w:rPr>
          <w:rFonts w:ascii="Times New Roman" w:hAnsi="Times New Roman" w:cs="Times New Roman"/>
          <w:sz w:val="24"/>
        </w:rPr>
        <w:t xml:space="preserve">Que </w:t>
      </w:r>
      <w:r w:rsidRPr="0058311A">
        <w:rPr>
          <w:rFonts w:ascii="Times New Roman" w:hAnsi="Times New Roman" w:cs="Times New Roman"/>
          <w:b/>
          <w:sz w:val="24"/>
        </w:rPr>
        <w:t>DARLING ANDREA RAMIREZ ESTRADA</w:t>
      </w:r>
      <w:r w:rsidRPr="00360A3C">
        <w:rPr>
          <w:rFonts w:ascii="Times New Roman" w:hAnsi="Times New Roman" w:cs="Times New Roman"/>
          <w:sz w:val="24"/>
        </w:rPr>
        <w:t xml:space="preserve">, identificada con cedula de ciudadanía No. </w:t>
      </w:r>
      <w:r>
        <w:rPr>
          <w:rFonts w:ascii="Times New Roman" w:hAnsi="Times New Roman" w:cs="Times New Roman"/>
          <w:sz w:val="24"/>
        </w:rPr>
        <w:t xml:space="preserve">1.065.910.297. </w:t>
      </w:r>
      <w:r w:rsidRPr="00360A3C">
        <w:rPr>
          <w:rFonts w:ascii="Times New Roman" w:hAnsi="Times New Roman" w:cs="Times New Roman"/>
          <w:sz w:val="24"/>
        </w:rPr>
        <w:t xml:space="preserve">Expedida en </w:t>
      </w:r>
      <w:r>
        <w:rPr>
          <w:rFonts w:ascii="Times New Roman" w:hAnsi="Times New Roman" w:cs="Times New Roman"/>
          <w:sz w:val="24"/>
        </w:rPr>
        <w:t xml:space="preserve">Aguachica, Cesar, </w:t>
      </w:r>
      <w:r w:rsidRPr="00360A3C">
        <w:rPr>
          <w:rFonts w:ascii="Times New Roman" w:hAnsi="Times New Roman" w:cs="Times New Roman"/>
          <w:sz w:val="24"/>
        </w:rPr>
        <w:t xml:space="preserve">realizo </w:t>
      </w:r>
      <w:r>
        <w:rPr>
          <w:rFonts w:ascii="Times New Roman" w:hAnsi="Times New Roman" w:cs="Times New Roman"/>
          <w:sz w:val="24"/>
        </w:rPr>
        <w:t xml:space="preserve">las </w:t>
      </w:r>
      <w:r w:rsidRPr="00360A3C">
        <w:rPr>
          <w:rFonts w:ascii="Times New Roman" w:hAnsi="Times New Roman" w:cs="Times New Roman"/>
          <w:sz w:val="24"/>
        </w:rPr>
        <w:t xml:space="preserve">prácticas </w:t>
      </w:r>
      <w:r w:rsidRPr="0058311A">
        <w:rPr>
          <w:rFonts w:ascii="Times New Roman" w:hAnsi="Times New Roman" w:cs="Times New Roman"/>
          <w:b/>
          <w:sz w:val="24"/>
        </w:rPr>
        <w:t>EN EL ÁREA ADMINISTRATIVA</w:t>
      </w:r>
      <w:r w:rsidRPr="00360A3C">
        <w:rPr>
          <w:rFonts w:ascii="Times New Roman" w:hAnsi="Times New Roman" w:cs="Times New Roman"/>
          <w:sz w:val="24"/>
        </w:rPr>
        <w:t xml:space="preserve"> en esta empresa, desde el 4 de </w:t>
      </w:r>
      <w:r w:rsidR="000C3248" w:rsidRPr="00360A3C">
        <w:rPr>
          <w:rFonts w:ascii="Times New Roman" w:hAnsi="Times New Roman" w:cs="Times New Roman"/>
          <w:sz w:val="24"/>
        </w:rPr>
        <w:t>febrero</w:t>
      </w:r>
      <w:r w:rsidRPr="00360A3C">
        <w:rPr>
          <w:rFonts w:ascii="Times New Roman" w:hAnsi="Times New Roman" w:cs="Times New Roman"/>
          <w:sz w:val="24"/>
        </w:rPr>
        <w:t xml:space="preserve"> de 2023, al 7 de </w:t>
      </w:r>
      <w:r w:rsidR="000C3248" w:rsidRPr="00360A3C">
        <w:rPr>
          <w:rFonts w:ascii="Times New Roman" w:hAnsi="Times New Roman" w:cs="Times New Roman"/>
          <w:sz w:val="24"/>
        </w:rPr>
        <w:t>junio</w:t>
      </w:r>
      <w:r w:rsidRPr="00360A3C">
        <w:rPr>
          <w:rFonts w:ascii="Times New Roman" w:hAnsi="Times New Roman" w:cs="Times New Roman"/>
          <w:sz w:val="24"/>
        </w:rPr>
        <w:t xml:space="preserve"> de 2023.</w:t>
      </w:r>
    </w:p>
    <w:p w14:paraId="3CA0DCDD" w14:textId="77777777" w:rsidR="0058311A" w:rsidRPr="00360A3C" w:rsidRDefault="0058311A" w:rsidP="0058311A">
      <w:pPr>
        <w:jc w:val="both"/>
        <w:rPr>
          <w:rFonts w:ascii="Times New Roman" w:hAnsi="Times New Roman" w:cs="Times New Roman"/>
          <w:sz w:val="24"/>
        </w:rPr>
      </w:pPr>
    </w:p>
    <w:p w14:paraId="0245D153" w14:textId="77777777" w:rsidR="0058311A" w:rsidRPr="00360A3C" w:rsidRDefault="0058311A" w:rsidP="0058311A">
      <w:pPr>
        <w:jc w:val="both"/>
        <w:rPr>
          <w:rFonts w:ascii="Times New Roman" w:hAnsi="Times New Roman" w:cs="Times New Roman"/>
          <w:sz w:val="24"/>
        </w:rPr>
      </w:pPr>
      <w:r w:rsidRPr="00360A3C">
        <w:rPr>
          <w:rFonts w:ascii="Times New Roman" w:hAnsi="Times New Roman" w:cs="Times New Roman"/>
          <w:sz w:val="24"/>
        </w:rPr>
        <w:t xml:space="preserve">Se expide a solicitud del interesado para soporte de la Universidad popular del Cesar, el día treinta y uno (31) del mes de Mayo de 2023. </w:t>
      </w:r>
    </w:p>
    <w:p w14:paraId="4B7C08C3" w14:textId="77777777" w:rsidR="00803AF1" w:rsidRDefault="00803AF1"/>
    <w:p w14:paraId="7068EFBD" w14:textId="77777777" w:rsidR="0058311A" w:rsidRDefault="0058311A"/>
    <w:p w14:paraId="04C220C5" w14:textId="77777777" w:rsidR="0058311A" w:rsidRDefault="0058311A"/>
    <w:p w14:paraId="266FE9D4" w14:textId="77777777" w:rsidR="0058311A" w:rsidRDefault="0058311A"/>
    <w:p w14:paraId="2E6A2FB3" w14:textId="77777777" w:rsidR="0058311A" w:rsidRDefault="0058311A" w:rsidP="00E31269"/>
    <w:p w14:paraId="3AB4BD05" w14:textId="77777777" w:rsidR="00E31269" w:rsidRDefault="00E31269" w:rsidP="00E31269"/>
    <w:p w14:paraId="42C43E3C" w14:textId="77777777" w:rsidR="00E31269" w:rsidRDefault="00E31269" w:rsidP="00E31269">
      <w:bookmarkStart w:id="0" w:name="_GoBack"/>
      <w:bookmarkEnd w:id="0"/>
    </w:p>
    <w:p w14:paraId="7D946054" w14:textId="77777777" w:rsidR="00E31269" w:rsidRDefault="00E31269" w:rsidP="0058311A">
      <w:pPr>
        <w:jc w:val="center"/>
        <w:rPr>
          <w:b/>
          <w:noProof/>
          <w:lang w:eastAsia="es-CO"/>
        </w:rPr>
      </w:pPr>
    </w:p>
    <w:p w14:paraId="4040833B" w14:textId="77777777" w:rsidR="0058311A" w:rsidRPr="0058311A" w:rsidRDefault="00E31269" w:rsidP="0058311A">
      <w:pPr>
        <w:jc w:val="center"/>
        <w:rPr>
          <w:b/>
        </w:rPr>
      </w:pPr>
      <w:r>
        <w:rPr>
          <w:b/>
          <w:noProof/>
          <w:lang w:eastAsia="es-CO"/>
        </w:rPr>
        <w:drawing>
          <wp:inline distT="0" distB="0" distL="0" distR="0" wp14:anchorId="712C72D6" wp14:editId="513E6205">
            <wp:extent cx="3190667" cy="564776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ROSA FIRMA.jpg"/>
                    <pic:cNvPicPr/>
                  </pic:nvPicPr>
                  <pic:blipFill rotWithShape="1">
                    <a:blip r:embed="rId7" cstate="print">
                      <a:biLevel thresh="50000"/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backgroundRemoval t="47384" b="55345" l="10000" r="90000">
                                  <a14:foregroundMark x1="28587" y1="51595" x2="28587" y2="51595"/>
                                  <a14:foregroundMark x1="29922" y1="51407" x2="29922" y2="51407"/>
                                  <a14:foregroundMark x1="40044" y1="52095" x2="40044" y2="52095"/>
                                  <a14:foregroundMark x1="49611" y1="52220" x2="49611" y2="52220"/>
                                  <a14:foregroundMark x1="53059" y1="51720" x2="53059" y2="51720"/>
                                  <a14:foregroundMark x1="56285" y1="51595" x2="56285" y2="51595"/>
                                  <a14:foregroundMark x1="59733" y1="51470" x2="59733" y2="51470"/>
                                  <a14:foregroundMark x1="63181" y1="51032" x2="63181" y2="51032"/>
                                  <a14:foregroundMark x1="64961" y1="50532" x2="64961" y2="50532"/>
                                  <a14:foregroundMark x1="70523" y1="50532" x2="70523" y2="50532"/>
                                  <a14:foregroundMark x1="75751" y1="51157" x2="75751" y2="51157"/>
                                  <a14:foregroundMark x1="67075" y1="48718" x2="67075" y2="48718"/>
                                  <a14:foregroundMark x1="57175" y1="49656" x2="57175" y2="49656"/>
                                  <a14:foregroundMark x1="58065" y1="52095" x2="58065" y2="52095"/>
                                  <a14:foregroundMark x1="56285" y1="52345" x2="56285" y2="52345"/>
                                  <a14:foregroundMark x1="78977" y1="49593" x2="78977" y2="49593"/>
                                  <a14:foregroundMark x1="77642" y1="49531" x2="77642" y2="49531"/>
                                  <a14:foregroundMark x1="70078" y1="50094" x2="70078" y2="50094"/>
                                  <a14:foregroundMark x1="29366" y1="53158" x2="29366" y2="53158"/>
                                  <a14:foregroundMark x1="27697" y1="53408" x2="27697" y2="53408"/>
                                  <a14:foregroundMark x1="19800" y1="53721" x2="19800" y2="53721"/>
                                  <a14:foregroundMark x1="48721" y1="53096" x2="48721" y2="53096"/>
                                  <a14:foregroundMark x1="53949" y1="50594" x2="53949" y2="50594"/>
                                  <a14:foregroundMark x1="53281" y1="50719" x2="53281" y2="50719"/>
                                </a14:backgroundRemoval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6389" b="43660"/>
                    <a:stretch/>
                  </pic:blipFill>
                  <pic:spPr bwMode="auto">
                    <a:xfrm>
                      <a:off x="0" y="0"/>
                      <a:ext cx="3252523" cy="5757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5F74D12" w14:textId="77777777" w:rsidR="0058311A" w:rsidRPr="0058311A" w:rsidRDefault="0058311A" w:rsidP="0058311A">
      <w:pPr>
        <w:jc w:val="center"/>
        <w:rPr>
          <w:rFonts w:ascii="Times New Roman" w:hAnsi="Times New Roman" w:cs="Times New Roman"/>
          <w:b/>
          <w:sz w:val="24"/>
        </w:rPr>
      </w:pPr>
      <w:r w:rsidRPr="0058311A">
        <w:rPr>
          <w:rFonts w:ascii="Times New Roman" w:hAnsi="Times New Roman" w:cs="Times New Roman"/>
          <w:b/>
          <w:sz w:val="24"/>
        </w:rPr>
        <w:t>ROSA AMELIA ESTRADA PALLARES</w:t>
      </w:r>
    </w:p>
    <w:p w14:paraId="7B546ED2" w14:textId="77777777" w:rsidR="0058311A" w:rsidRPr="0058311A" w:rsidRDefault="0058311A" w:rsidP="0058311A">
      <w:pPr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Gerente General</w:t>
      </w:r>
    </w:p>
    <w:sectPr w:rsidR="0058311A" w:rsidRPr="0058311A">
      <w:headerReference w:type="default" r:id="rId9"/>
      <w:footerReference w:type="even" r:id="rId10"/>
      <w:footerReference w:type="defaul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11AA40" w14:textId="77777777" w:rsidR="000D55D3" w:rsidRDefault="000D55D3" w:rsidP="0058311A">
      <w:pPr>
        <w:spacing w:after="0" w:line="240" w:lineRule="auto"/>
      </w:pPr>
      <w:r>
        <w:separator/>
      </w:r>
    </w:p>
  </w:endnote>
  <w:endnote w:type="continuationSeparator" w:id="0">
    <w:p w14:paraId="7381F8D9" w14:textId="77777777" w:rsidR="000D55D3" w:rsidRDefault="000D55D3" w:rsidP="005831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C9680B" w14:textId="77777777" w:rsidR="0058311A" w:rsidRDefault="0058311A" w:rsidP="0058311A">
    <w:pPr>
      <w:pStyle w:val="Piedepgin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05A80" w14:textId="77777777" w:rsidR="0058311A" w:rsidRDefault="0058311A" w:rsidP="0058311A">
    <w:pPr>
      <w:pStyle w:val="Piedepgina"/>
      <w:jc w:val="center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Calle 9 #7 – 99 en el Barrio Campo S</w:t>
    </w:r>
    <w:r w:rsidRPr="0058311A">
      <w:rPr>
        <w:rFonts w:ascii="Times New Roman" w:hAnsi="Times New Roman" w:cs="Times New Roman"/>
        <w:sz w:val="24"/>
        <w:szCs w:val="24"/>
      </w:rPr>
      <w:t xml:space="preserve">errano </w:t>
    </w:r>
  </w:p>
  <w:p w14:paraId="5FCCA50F" w14:textId="77777777" w:rsidR="005C1FAC" w:rsidRPr="0058311A" w:rsidRDefault="0058311A" w:rsidP="0058311A">
    <w:pPr>
      <w:pStyle w:val="Piedepgina"/>
      <w:jc w:val="center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Aguachica, Cesar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FCF4AE" w14:textId="77777777" w:rsidR="000D55D3" w:rsidRDefault="000D55D3" w:rsidP="0058311A">
      <w:pPr>
        <w:spacing w:after="0" w:line="240" w:lineRule="auto"/>
      </w:pPr>
      <w:r>
        <w:separator/>
      </w:r>
    </w:p>
  </w:footnote>
  <w:footnote w:type="continuationSeparator" w:id="0">
    <w:p w14:paraId="4C517AB5" w14:textId="77777777" w:rsidR="000D55D3" w:rsidRDefault="000D55D3" w:rsidP="005831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BDE0C" w14:textId="77777777" w:rsidR="000C3248" w:rsidRDefault="000C3248">
    <w:pPr>
      <w:pStyle w:val="Encabezado"/>
    </w:pPr>
    <w:r>
      <w:rPr>
        <w:noProof/>
        <w:lang w:eastAsia="es-CO"/>
      </w:rPr>
      <w:drawing>
        <wp:inline distT="0" distB="0" distL="0" distR="0" wp14:anchorId="27CCDDB7" wp14:editId="796283ED">
          <wp:extent cx="1215958" cy="1215958"/>
          <wp:effectExtent l="0" t="0" r="3810" b="381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rose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22209" cy="1222209"/>
                  </a:xfrm>
                  <a:prstGeom prst="ellipse">
                    <a:avLst/>
                  </a:prstGeom>
                  <a:ln>
                    <a:noFill/>
                  </a:ln>
                  <a:effectLst>
                    <a:softEdge rad="112500"/>
                  </a:effectLst>
                </pic:spPr>
              </pic:pic>
            </a:graphicData>
          </a:graphic>
        </wp:inline>
      </w:drawing>
    </w:r>
  </w:p>
  <w:p w14:paraId="3EA2641A" w14:textId="77777777" w:rsidR="000C3248" w:rsidRDefault="000C3248">
    <w:pPr>
      <w:pStyle w:val="Encabezado"/>
    </w:pPr>
  </w:p>
  <w:p w14:paraId="76E708F1" w14:textId="77777777" w:rsidR="000C3248" w:rsidRDefault="000C3248">
    <w:pPr>
      <w:pStyle w:val="Encabezado"/>
    </w:pPr>
  </w:p>
  <w:p w14:paraId="184EFB0B" w14:textId="77777777" w:rsidR="00360A3C" w:rsidRPr="0058311A" w:rsidRDefault="00E31269" w:rsidP="0058311A">
    <w:pPr>
      <w:pStyle w:val="Encabezado"/>
      <w:jc w:val="right"/>
      <w:rPr>
        <w:rFonts w:ascii="Times New Roman" w:hAnsi="Times New Roman" w:cs="Times New Roman"/>
        <w:sz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1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311A"/>
    <w:rsid w:val="000C3248"/>
    <w:rsid w:val="000D55D3"/>
    <w:rsid w:val="0058311A"/>
    <w:rsid w:val="00803AF1"/>
    <w:rsid w:val="00E31269"/>
    <w:rsid w:val="00E53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DFC124C"/>
  <w15:chartTrackingRefBased/>
  <w15:docId w15:val="{1E56A688-FB9E-4A18-A41E-FB19B8849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O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311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8311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8311A"/>
  </w:style>
  <w:style w:type="paragraph" w:styleId="Piedepgina">
    <w:name w:val="footer"/>
    <w:basedOn w:val="Normal"/>
    <w:link w:val="PiedepginaCar"/>
    <w:uiPriority w:val="99"/>
    <w:unhideWhenUsed/>
    <w:rsid w:val="0058311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8311A"/>
  </w:style>
  <w:style w:type="paragraph" w:styleId="Sinespaciado">
    <w:name w:val="No Spacing"/>
    <w:link w:val="SinespaciadoCar"/>
    <w:uiPriority w:val="1"/>
    <w:qFormat/>
    <w:rsid w:val="000C3248"/>
    <w:pPr>
      <w:spacing w:after="0" w:line="240" w:lineRule="auto"/>
    </w:pPr>
    <w:rPr>
      <w:lang w:eastAsia="es-CO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0C3248"/>
    <w:rPr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12CEB6-A5DA-48AD-8776-60AE878493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72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BRAYAN</dc:creator>
  <cp:keywords/>
  <dc:description/>
  <cp:lastModifiedBy>cj ve</cp:lastModifiedBy>
  <cp:revision>2</cp:revision>
  <dcterms:created xsi:type="dcterms:W3CDTF">2023-06-02T21:12:00Z</dcterms:created>
  <dcterms:modified xsi:type="dcterms:W3CDTF">2023-06-02T21:12:00Z</dcterms:modified>
</cp:coreProperties>
</file>