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2E28D" w14:textId="04882C3E" w:rsidR="003866CE" w:rsidRPr="00531BDF" w:rsidRDefault="00892450" w:rsidP="005A1E6B">
      <w:pPr>
        <w:spacing w:line="360" w:lineRule="auto"/>
        <w:ind w:firstLine="0"/>
        <w:jc w:val="center"/>
        <w:rPr>
          <w:b/>
          <w:bCs/>
          <w:color w:val="auto"/>
        </w:rPr>
      </w:pPr>
      <w:r w:rsidRPr="00531BDF">
        <w:rPr>
          <w:b/>
          <w:bCs/>
          <w:color w:val="auto"/>
        </w:rPr>
        <w:t xml:space="preserve">PROTOCOLO DE GESTIÓN TECNOLÓGICA PARA EL FORTALECIMIENTO DEL SOPORTE Y MANTENIMIENTO DE LOS RECURSOS </w:t>
      </w:r>
      <w:r w:rsidR="001E6C58" w:rsidRPr="00531BDF">
        <w:rPr>
          <w:b/>
          <w:bCs/>
          <w:color w:val="auto"/>
        </w:rPr>
        <w:t>TECNOLÓGICOS</w:t>
      </w:r>
      <w:r w:rsidRPr="00531BDF">
        <w:rPr>
          <w:b/>
          <w:bCs/>
          <w:color w:val="auto"/>
        </w:rPr>
        <w:t xml:space="preserve"> DEL INSTITUTO MUNICIPAL DE TRÁNSITO Y TRANSPORTE DE AGUACHICA</w:t>
      </w:r>
      <w:r w:rsidR="001E6C58" w:rsidRPr="00531BDF">
        <w:rPr>
          <w:b/>
          <w:bCs/>
          <w:color w:val="auto"/>
        </w:rPr>
        <w:t xml:space="preserve"> (IMTTA)</w:t>
      </w:r>
    </w:p>
    <w:p w14:paraId="0D923E27" w14:textId="77777777" w:rsidR="001418CF" w:rsidRPr="00531BDF" w:rsidRDefault="001418CF" w:rsidP="005A1E6B">
      <w:pPr>
        <w:ind w:firstLine="0"/>
        <w:jc w:val="center"/>
        <w:rPr>
          <w:b/>
          <w:bCs/>
          <w:color w:val="auto"/>
          <w:sz w:val="28"/>
          <w:szCs w:val="24"/>
        </w:rPr>
      </w:pPr>
    </w:p>
    <w:p w14:paraId="1244C657" w14:textId="7F4B876C" w:rsidR="001418CF" w:rsidRPr="00531BDF" w:rsidRDefault="001418CF" w:rsidP="005A1E6B">
      <w:pPr>
        <w:tabs>
          <w:tab w:val="left" w:pos="7133"/>
        </w:tabs>
        <w:rPr>
          <w:rFonts w:cs="Times New Roman"/>
          <w:b/>
          <w:bCs/>
          <w:color w:val="auto"/>
          <w:sz w:val="22"/>
        </w:rPr>
      </w:pPr>
    </w:p>
    <w:p w14:paraId="20FACFE5" w14:textId="77777777" w:rsidR="001418CF" w:rsidRPr="00531BDF" w:rsidRDefault="001418CF" w:rsidP="005A1E6B">
      <w:pPr>
        <w:jc w:val="center"/>
        <w:rPr>
          <w:rFonts w:cs="Times New Roman"/>
          <w:b/>
          <w:bCs/>
          <w:color w:val="auto"/>
          <w:sz w:val="22"/>
        </w:rPr>
      </w:pPr>
    </w:p>
    <w:p w14:paraId="1A0A13DE" w14:textId="77777777" w:rsidR="003866CE" w:rsidRPr="00531BDF" w:rsidRDefault="003866CE" w:rsidP="005A1E6B">
      <w:pPr>
        <w:jc w:val="center"/>
        <w:rPr>
          <w:rFonts w:cs="Times New Roman"/>
          <w:b/>
          <w:bCs/>
          <w:color w:val="auto"/>
          <w:sz w:val="22"/>
        </w:rPr>
      </w:pPr>
    </w:p>
    <w:p w14:paraId="0FA8DA8F" w14:textId="77777777" w:rsidR="003866CE" w:rsidRPr="00531BDF" w:rsidRDefault="003866CE" w:rsidP="005A1E6B">
      <w:pPr>
        <w:jc w:val="center"/>
        <w:rPr>
          <w:rFonts w:cs="Times New Roman"/>
          <w:b/>
          <w:bCs/>
          <w:color w:val="auto"/>
          <w:sz w:val="22"/>
        </w:rPr>
      </w:pPr>
    </w:p>
    <w:p w14:paraId="5BD5482F" w14:textId="77777777" w:rsidR="003866CE" w:rsidRPr="00531BDF" w:rsidRDefault="003866CE" w:rsidP="005A1E6B">
      <w:pPr>
        <w:jc w:val="center"/>
        <w:rPr>
          <w:rFonts w:cs="Times New Roman"/>
          <w:b/>
          <w:bCs/>
          <w:color w:val="auto"/>
          <w:sz w:val="22"/>
        </w:rPr>
      </w:pPr>
      <w:r w:rsidRPr="00531BDF">
        <w:rPr>
          <w:rFonts w:cs="Times New Roman"/>
          <w:b/>
          <w:bCs/>
          <w:color w:val="auto"/>
          <w:sz w:val="22"/>
        </w:rPr>
        <w:t>JAIR ESTEBAN MARTÍNEZ TOVAR</w:t>
      </w:r>
    </w:p>
    <w:p w14:paraId="203F21AC" w14:textId="77777777" w:rsidR="003866CE" w:rsidRPr="00531BDF" w:rsidRDefault="003866CE" w:rsidP="005A1E6B">
      <w:pPr>
        <w:jc w:val="center"/>
        <w:rPr>
          <w:rFonts w:cs="Times New Roman"/>
          <w:b/>
          <w:bCs/>
          <w:color w:val="auto"/>
          <w:sz w:val="22"/>
        </w:rPr>
      </w:pPr>
    </w:p>
    <w:p w14:paraId="30FB7ADC" w14:textId="77777777" w:rsidR="003866CE" w:rsidRPr="00531BDF" w:rsidRDefault="003866CE" w:rsidP="005A1E6B">
      <w:pPr>
        <w:jc w:val="center"/>
        <w:rPr>
          <w:rFonts w:cs="Times New Roman"/>
          <w:b/>
          <w:bCs/>
          <w:color w:val="auto"/>
          <w:sz w:val="22"/>
        </w:rPr>
      </w:pPr>
    </w:p>
    <w:p w14:paraId="3DD8B2F0" w14:textId="77777777" w:rsidR="001418CF" w:rsidRPr="00531BDF" w:rsidRDefault="001418CF" w:rsidP="005A1E6B">
      <w:pPr>
        <w:ind w:firstLine="0"/>
        <w:jc w:val="center"/>
        <w:rPr>
          <w:rFonts w:cs="Times New Roman"/>
          <w:b/>
          <w:bCs/>
          <w:color w:val="auto"/>
          <w:sz w:val="22"/>
        </w:rPr>
      </w:pPr>
    </w:p>
    <w:p w14:paraId="75A0D824" w14:textId="77777777" w:rsidR="00900C32" w:rsidRPr="00531BDF" w:rsidRDefault="00900C32" w:rsidP="005A1E6B">
      <w:pPr>
        <w:ind w:firstLine="0"/>
        <w:jc w:val="center"/>
        <w:rPr>
          <w:rFonts w:cs="Times New Roman"/>
          <w:b/>
          <w:bCs/>
          <w:color w:val="auto"/>
          <w:sz w:val="22"/>
        </w:rPr>
      </w:pPr>
    </w:p>
    <w:p w14:paraId="6F381CE2" w14:textId="77777777" w:rsidR="00900C32" w:rsidRPr="00531BDF" w:rsidRDefault="00900C32" w:rsidP="005A1E6B">
      <w:pPr>
        <w:ind w:firstLine="0"/>
        <w:jc w:val="center"/>
        <w:rPr>
          <w:rFonts w:cs="Times New Roman"/>
          <w:b/>
          <w:bCs/>
          <w:color w:val="auto"/>
          <w:sz w:val="22"/>
        </w:rPr>
      </w:pPr>
    </w:p>
    <w:p w14:paraId="10FBA479" w14:textId="77777777" w:rsidR="00900C32" w:rsidRPr="00531BDF" w:rsidRDefault="00900C32" w:rsidP="005A1E6B">
      <w:pPr>
        <w:ind w:firstLine="0"/>
        <w:jc w:val="center"/>
        <w:rPr>
          <w:rFonts w:cs="Times New Roman"/>
          <w:b/>
          <w:bCs/>
          <w:color w:val="auto"/>
          <w:sz w:val="22"/>
        </w:rPr>
      </w:pPr>
    </w:p>
    <w:p w14:paraId="024EBC3C" w14:textId="77777777" w:rsidR="00900C32" w:rsidRPr="00531BDF" w:rsidRDefault="00900C32" w:rsidP="005A1E6B">
      <w:pPr>
        <w:ind w:firstLine="0"/>
        <w:jc w:val="center"/>
        <w:rPr>
          <w:rFonts w:cs="Times New Roman"/>
          <w:b/>
          <w:bCs/>
          <w:color w:val="auto"/>
          <w:sz w:val="22"/>
        </w:rPr>
      </w:pPr>
    </w:p>
    <w:p w14:paraId="1B0E9CAE" w14:textId="77777777" w:rsidR="003866CE" w:rsidRPr="00531BDF" w:rsidRDefault="003866CE" w:rsidP="005A1E6B">
      <w:pPr>
        <w:jc w:val="center"/>
        <w:rPr>
          <w:rFonts w:cs="Times New Roman"/>
          <w:b/>
          <w:bCs/>
          <w:color w:val="auto"/>
          <w:sz w:val="22"/>
        </w:rPr>
      </w:pPr>
      <w:r w:rsidRPr="00531BDF">
        <w:rPr>
          <w:rFonts w:cs="Times New Roman"/>
          <w:b/>
          <w:bCs/>
          <w:color w:val="auto"/>
          <w:sz w:val="22"/>
        </w:rPr>
        <w:t>UNIVERSIDAD POPULAR DEL CESAR SECCIONAL AGUACHICA</w:t>
      </w:r>
    </w:p>
    <w:p w14:paraId="1A9D84BF" w14:textId="77777777" w:rsidR="003866CE" w:rsidRPr="00531BDF" w:rsidRDefault="003866CE" w:rsidP="005A1E6B">
      <w:pPr>
        <w:jc w:val="center"/>
        <w:rPr>
          <w:rFonts w:cs="Times New Roman"/>
          <w:b/>
          <w:bCs/>
          <w:color w:val="auto"/>
          <w:sz w:val="22"/>
        </w:rPr>
      </w:pPr>
      <w:r w:rsidRPr="00531BDF">
        <w:rPr>
          <w:rFonts w:cs="Times New Roman"/>
          <w:b/>
          <w:bCs/>
          <w:color w:val="auto"/>
          <w:sz w:val="22"/>
        </w:rPr>
        <w:t>INGENIERÍAS Y TECNOLOGÍAS</w:t>
      </w:r>
    </w:p>
    <w:p w14:paraId="27FA5C72" w14:textId="77777777" w:rsidR="003866CE" w:rsidRPr="00531BDF" w:rsidRDefault="003866CE" w:rsidP="005A1E6B">
      <w:pPr>
        <w:jc w:val="center"/>
        <w:rPr>
          <w:rFonts w:cs="Times New Roman"/>
          <w:b/>
          <w:bCs/>
          <w:color w:val="auto"/>
          <w:sz w:val="22"/>
        </w:rPr>
      </w:pPr>
      <w:r w:rsidRPr="00531BDF">
        <w:rPr>
          <w:rFonts w:cs="Times New Roman"/>
          <w:b/>
          <w:bCs/>
          <w:color w:val="auto"/>
          <w:sz w:val="22"/>
        </w:rPr>
        <w:t>INGENIERÍA DE SISTEMAS</w:t>
      </w:r>
    </w:p>
    <w:p w14:paraId="7E6B4FB1" w14:textId="2197F0C3" w:rsidR="00892450" w:rsidRPr="00531BDF" w:rsidRDefault="003866CE" w:rsidP="00900C32">
      <w:pPr>
        <w:jc w:val="center"/>
        <w:rPr>
          <w:rFonts w:cs="Times New Roman"/>
          <w:b/>
          <w:bCs/>
          <w:color w:val="auto"/>
          <w:sz w:val="22"/>
        </w:rPr>
      </w:pPr>
      <w:r w:rsidRPr="00531BDF">
        <w:rPr>
          <w:rFonts w:cs="Times New Roman"/>
          <w:b/>
          <w:bCs/>
          <w:color w:val="auto"/>
          <w:sz w:val="22"/>
        </w:rPr>
        <w:t>2026</w:t>
      </w:r>
    </w:p>
    <w:p w14:paraId="118A0853" w14:textId="343DD543" w:rsidR="001418CF" w:rsidRPr="00531BDF" w:rsidRDefault="00892450" w:rsidP="005A1E6B">
      <w:pPr>
        <w:ind w:firstLine="0"/>
        <w:jc w:val="center"/>
        <w:rPr>
          <w:b/>
          <w:bCs/>
          <w:color w:val="auto"/>
        </w:rPr>
      </w:pPr>
      <w:r w:rsidRPr="00531BDF">
        <w:rPr>
          <w:b/>
          <w:bCs/>
          <w:color w:val="auto"/>
        </w:rPr>
        <w:lastRenderedPageBreak/>
        <w:t xml:space="preserve">PROTOCOLO DE GESTIÓN TECNOLÓGICA PARA EL FORTALECIMIENTO DEL SOPORTE Y MANTENIMIENTO DE LOS RECURSOS </w:t>
      </w:r>
      <w:r w:rsidR="001B5A04" w:rsidRPr="00531BDF">
        <w:rPr>
          <w:b/>
          <w:bCs/>
          <w:color w:val="auto"/>
        </w:rPr>
        <w:t>TECNOLÓGI</w:t>
      </w:r>
      <w:r w:rsidRPr="00531BDF">
        <w:rPr>
          <w:b/>
          <w:bCs/>
          <w:color w:val="auto"/>
        </w:rPr>
        <w:t>COS DEL INSTITUTO MUNICIPAL DE TRÁNSITO Y TRANSPORTE DE AGUACHICA</w:t>
      </w:r>
      <w:r w:rsidR="001B5A04" w:rsidRPr="00531BDF">
        <w:rPr>
          <w:b/>
          <w:bCs/>
          <w:color w:val="auto"/>
        </w:rPr>
        <w:t xml:space="preserve"> (IMTTA)</w:t>
      </w:r>
    </w:p>
    <w:p w14:paraId="09FE0E42" w14:textId="77777777" w:rsidR="00791145" w:rsidRPr="00531BDF" w:rsidRDefault="00791145" w:rsidP="005A1E6B">
      <w:pPr>
        <w:ind w:firstLine="0"/>
        <w:jc w:val="center"/>
        <w:rPr>
          <w:color w:val="auto"/>
        </w:rPr>
      </w:pPr>
    </w:p>
    <w:p w14:paraId="579804EE" w14:textId="77777777" w:rsidR="001418CF" w:rsidRPr="00531BDF" w:rsidRDefault="001418CF" w:rsidP="005A1E6B">
      <w:pPr>
        <w:ind w:firstLine="0"/>
        <w:jc w:val="center"/>
        <w:rPr>
          <w:rFonts w:cs="Times New Roman"/>
          <w:b/>
          <w:bCs/>
          <w:color w:val="auto"/>
          <w:sz w:val="22"/>
        </w:rPr>
      </w:pPr>
    </w:p>
    <w:p w14:paraId="7E0201E3" w14:textId="77777777" w:rsidR="001418CF" w:rsidRPr="00531BDF" w:rsidRDefault="001418CF" w:rsidP="005A1E6B">
      <w:pPr>
        <w:jc w:val="center"/>
        <w:rPr>
          <w:rFonts w:cs="Times New Roman"/>
          <w:b/>
          <w:bCs/>
          <w:color w:val="auto"/>
          <w:sz w:val="22"/>
        </w:rPr>
      </w:pPr>
      <w:r w:rsidRPr="00531BDF">
        <w:rPr>
          <w:rFonts w:cs="Times New Roman"/>
          <w:b/>
          <w:bCs/>
          <w:color w:val="auto"/>
          <w:sz w:val="22"/>
        </w:rPr>
        <w:t>JAIR ESTEBAN MARTÍNEZ TOVAR</w:t>
      </w:r>
    </w:p>
    <w:p w14:paraId="2E0F6318" w14:textId="77777777" w:rsidR="001418CF" w:rsidRPr="00531BDF" w:rsidRDefault="001418CF" w:rsidP="005A1E6B">
      <w:pPr>
        <w:jc w:val="center"/>
        <w:rPr>
          <w:rFonts w:cs="Times New Roman"/>
          <w:b/>
          <w:bCs/>
          <w:color w:val="auto"/>
          <w:sz w:val="22"/>
        </w:rPr>
      </w:pPr>
    </w:p>
    <w:p w14:paraId="41EC3AB0" w14:textId="77777777" w:rsidR="00CD2FEF" w:rsidRPr="00531BDF" w:rsidRDefault="00CD2FEF" w:rsidP="005A1E6B">
      <w:pPr>
        <w:ind w:firstLine="0"/>
        <w:jc w:val="center"/>
        <w:rPr>
          <w:rFonts w:cs="Times New Roman"/>
          <w:b/>
          <w:bCs/>
          <w:color w:val="auto"/>
          <w:sz w:val="22"/>
        </w:rPr>
      </w:pPr>
    </w:p>
    <w:p w14:paraId="493A6F52" w14:textId="74CFDB0F" w:rsidR="001418CF" w:rsidRPr="00531BDF" w:rsidRDefault="0037488D" w:rsidP="005A1E6B">
      <w:pPr>
        <w:jc w:val="center"/>
        <w:rPr>
          <w:rFonts w:cs="Times New Roman"/>
          <w:b/>
          <w:bCs/>
          <w:color w:val="auto"/>
          <w:sz w:val="22"/>
        </w:rPr>
      </w:pPr>
      <w:r w:rsidRPr="00531BDF">
        <w:rPr>
          <w:rFonts w:cs="Times New Roman"/>
          <w:b/>
          <w:bCs/>
          <w:color w:val="auto"/>
          <w:sz w:val="22"/>
        </w:rPr>
        <w:t>INFORME DE PRÁCTICAS PARA OPTAR POR EL TITULO DE INGENIERO DE SISTEMAS</w:t>
      </w:r>
    </w:p>
    <w:p w14:paraId="3FD816CD" w14:textId="77777777" w:rsidR="001418CF" w:rsidRPr="00531BDF" w:rsidRDefault="001418CF" w:rsidP="005A1E6B">
      <w:pPr>
        <w:ind w:firstLine="0"/>
        <w:jc w:val="center"/>
        <w:rPr>
          <w:rFonts w:cs="Times New Roman"/>
          <w:b/>
          <w:bCs/>
          <w:color w:val="auto"/>
          <w:sz w:val="22"/>
        </w:rPr>
      </w:pPr>
    </w:p>
    <w:p w14:paraId="43000FF3" w14:textId="77777777" w:rsidR="0037488D" w:rsidRPr="00531BDF" w:rsidRDefault="0037488D" w:rsidP="005A1E6B">
      <w:pPr>
        <w:ind w:firstLine="0"/>
        <w:jc w:val="center"/>
        <w:rPr>
          <w:rFonts w:cs="Times New Roman"/>
          <w:b/>
          <w:bCs/>
          <w:color w:val="auto"/>
          <w:sz w:val="22"/>
        </w:rPr>
      </w:pPr>
    </w:p>
    <w:p w14:paraId="3AB00002" w14:textId="77777777" w:rsidR="00754F62" w:rsidRPr="00531BDF" w:rsidRDefault="00754F62" w:rsidP="005A1E6B">
      <w:pPr>
        <w:ind w:firstLine="0"/>
        <w:jc w:val="center"/>
        <w:rPr>
          <w:rFonts w:cs="Times New Roman"/>
          <w:b/>
          <w:bCs/>
          <w:color w:val="auto"/>
          <w:sz w:val="22"/>
        </w:rPr>
      </w:pPr>
    </w:p>
    <w:p w14:paraId="6B5226AD" w14:textId="77777777" w:rsidR="001B5A04" w:rsidRPr="00531BDF" w:rsidRDefault="001B5A04" w:rsidP="005A1E6B">
      <w:pPr>
        <w:ind w:firstLine="0"/>
        <w:jc w:val="center"/>
        <w:rPr>
          <w:rFonts w:cs="Times New Roman"/>
          <w:b/>
          <w:bCs/>
          <w:color w:val="auto"/>
          <w:sz w:val="22"/>
        </w:rPr>
      </w:pPr>
    </w:p>
    <w:p w14:paraId="212A6247" w14:textId="77777777" w:rsidR="001418CF" w:rsidRPr="00531BDF" w:rsidRDefault="001418CF" w:rsidP="005A1E6B">
      <w:pPr>
        <w:ind w:firstLine="0"/>
        <w:jc w:val="center"/>
        <w:rPr>
          <w:rFonts w:cs="Times New Roman"/>
          <w:b/>
          <w:bCs/>
          <w:color w:val="auto"/>
          <w:sz w:val="22"/>
        </w:rPr>
      </w:pPr>
    </w:p>
    <w:p w14:paraId="7208FD41" w14:textId="77777777" w:rsidR="001418CF" w:rsidRPr="00531BDF" w:rsidRDefault="001418CF" w:rsidP="005A1E6B">
      <w:pPr>
        <w:jc w:val="center"/>
        <w:rPr>
          <w:rFonts w:cs="Times New Roman"/>
          <w:b/>
          <w:bCs/>
          <w:color w:val="auto"/>
          <w:sz w:val="22"/>
        </w:rPr>
      </w:pPr>
      <w:r w:rsidRPr="00531BDF">
        <w:rPr>
          <w:rFonts w:cs="Times New Roman"/>
          <w:b/>
          <w:bCs/>
          <w:color w:val="auto"/>
          <w:sz w:val="22"/>
        </w:rPr>
        <w:t>UNIVERSIDAD POPULAR DEL CESAR SECCIONAL AGUACHICA</w:t>
      </w:r>
    </w:p>
    <w:p w14:paraId="5DE8A10B" w14:textId="77777777" w:rsidR="001418CF" w:rsidRPr="00531BDF" w:rsidRDefault="001418CF" w:rsidP="005A1E6B">
      <w:pPr>
        <w:jc w:val="center"/>
        <w:rPr>
          <w:rFonts w:cs="Times New Roman"/>
          <w:b/>
          <w:bCs/>
          <w:color w:val="auto"/>
          <w:sz w:val="22"/>
        </w:rPr>
      </w:pPr>
      <w:r w:rsidRPr="00531BDF">
        <w:rPr>
          <w:rFonts w:cs="Times New Roman"/>
          <w:b/>
          <w:bCs/>
          <w:color w:val="auto"/>
          <w:sz w:val="22"/>
        </w:rPr>
        <w:t>INGENIERÍAS Y TECNOLOGÍAS</w:t>
      </w:r>
    </w:p>
    <w:p w14:paraId="40771BB5" w14:textId="77777777" w:rsidR="001418CF" w:rsidRPr="00531BDF" w:rsidRDefault="001418CF" w:rsidP="005A1E6B">
      <w:pPr>
        <w:jc w:val="center"/>
        <w:rPr>
          <w:rFonts w:cs="Times New Roman"/>
          <w:b/>
          <w:bCs/>
          <w:color w:val="auto"/>
          <w:sz w:val="22"/>
        </w:rPr>
      </w:pPr>
      <w:r w:rsidRPr="00531BDF">
        <w:rPr>
          <w:rFonts w:cs="Times New Roman"/>
          <w:b/>
          <w:bCs/>
          <w:color w:val="auto"/>
          <w:sz w:val="22"/>
        </w:rPr>
        <w:t>INGENIERÍA DE SISTEMAS</w:t>
      </w:r>
    </w:p>
    <w:p w14:paraId="2278F228" w14:textId="7470A641" w:rsidR="00892450" w:rsidRPr="00531BDF" w:rsidRDefault="001418CF" w:rsidP="005A1E6B">
      <w:pPr>
        <w:jc w:val="center"/>
        <w:rPr>
          <w:rFonts w:cs="Times New Roman"/>
          <w:b/>
          <w:bCs/>
          <w:color w:val="auto"/>
          <w:sz w:val="22"/>
        </w:rPr>
      </w:pPr>
      <w:r w:rsidRPr="00531BDF">
        <w:rPr>
          <w:rFonts w:cs="Times New Roman"/>
          <w:b/>
          <w:bCs/>
          <w:color w:val="auto"/>
          <w:sz w:val="22"/>
        </w:rPr>
        <w:t>2026</w:t>
      </w:r>
    </w:p>
    <w:p w14:paraId="0042CAD1" w14:textId="77777777" w:rsidR="00754F62" w:rsidRPr="00531BDF" w:rsidRDefault="00754F62" w:rsidP="005A1E6B">
      <w:pPr>
        <w:jc w:val="center"/>
        <w:rPr>
          <w:rFonts w:cs="Times New Roman"/>
          <w:b/>
          <w:bCs/>
          <w:color w:val="auto"/>
          <w:sz w:val="22"/>
        </w:rPr>
      </w:pPr>
    </w:p>
    <w:p w14:paraId="3E8BA53A" w14:textId="0E976E6D" w:rsidR="00961342" w:rsidRPr="00531BDF" w:rsidRDefault="00696C87" w:rsidP="00752E8A">
      <w:pPr>
        <w:jc w:val="center"/>
        <w:rPr>
          <w:b/>
          <w:bCs/>
          <w:color w:val="auto"/>
          <w:sz w:val="28"/>
          <w:szCs w:val="24"/>
        </w:rPr>
      </w:pPr>
      <w:r w:rsidRPr="00531BDF">
        <w:rPr>
          <w:b/>
          <w:bCs/>
          <w:color w:val="auto"/>
          <w:sz w:val="28"/>
          <w:szCs w:val="24"/>
        </w:rPr>
        <w:lastRenderedPageBreak/>
        <w:t>DEDICATORIA</w:t>
      </w:r>
    </w:p>
    <w:p w14:paraId="788830E7" w14:textId="77777777" w:rsidR="00696C87" w:rsidRPr="00531BDF" w:rsidRDefault="00696C87" w:rsidP="00696C87">
      <w:pPr>
        <w:rPr>
          <w:color w:val="auto"/>
        </w:rPr>
      </w:pPr>
    </w:p>
    <w:p w14:paraId="4B95CEE6" w14:textId="25C8D0D2" w:rsidR="00961342" w:rsidRPr="00531BDF" w:rsidRDefault="00961342" w:rsidP="00961342">
      <w:pPr>
        <w:rPr>
          <w:color w:val="auto"/>
        </w:rPr>
      </w:pPr>
      <w:r w:rsidRPr="00531BDF">
        <w:rPr>
          <w:color w:val="auto"/>
        </w:rPr>
        <w:t>Dedico este trabajo a mi familia, quienes han sido un apoyo fundamental durante mi proceso de formación profesional. Asimismo, dedico este logro a todas las personas que contribuyeron de manera directa e indirecta en el desarrollo de mis prácticas empresariales y en el fortalecimiento de mis conocimientos como futuro Ingeniero de Sistemas.</w:t>
      </w:r>
    </w:p>
    <w:p w14:paraId="2B6AC4A5" w14:textId="77777777" w:rsidR="00696C87" w:rsidRPr="00531BDF" w:rsidRDefault="00696C87" w:rsidP="00961342">
      <w:pPr>
        <w:rPr>
          <w:color w:val="auto"/>
        </w:rPr>
      </w:pPr>
    </w:p>
    <w:p w14:paraId="2E81D3FB" w14:textId="1D38DFF6" w:rsidR="00696C87" w:rsidRPr="00531BDF" w:rsidRDefault="00696C87" w:rsidP="00696C87">
      <w:pPr>
        <w:jc w:val="right"/>
        <w:rPr>
          <w:color w:val="auto"/>
        </w:rPr>
      </w:pPr>
      <w:r w:rsidRPr="00531BDF">
        <w:rPr>
          <w:color w:val="auto"/>
        </w:rPr>
        <w:t>Jair Esteban Martinez Tovar</w:t>
      </w:r>
    </w:p>
    <w:p w14:paraId="2A92EC35" w14:textId="77777777" w:rsidR="00696C87" w:rsidRPr="00531BDF" w:rsidRDefault="00696C87" w:rsidP="00696C87">
      <w:pPr>
        <w:jc w:val="right"/>
        <w:rPr>
          <w:color w:val="auto"/>
        </w:rPr>
      </w:pPr>
    </w:p>
    <w:p w14:paraId="7D74E222" w14:textId="77777777" w:rsidR="00696C87" w:rsidRPr="00531BDF" w:rsidRDefault="00696C87" w:rsidP="00696C87">
      <w:pPr>
        <w:jc w:val="right"/>
        <w:rPr>
          <w:color w:val="auto"/>
        </w:rPr>
      </w:pPr>
    </w:p>
    <w:p w14:paraId="0ACA38FD" w14:textId="77777777" w:rsidR="00696C87" w:rsidRPr="00531BDF" w:rsidRDefault="00696C87" w:rsidP="005A1E6B">
      <w:pPr>
        <w:jc w:val="center"/>
        <w:rPr>
          <w:color w:val="auto"/>
        </w:rPr>
      </w:pPr>
    </w:p>
    <w:p w14:paraId="0F3AA27D" w14:textId="77777777" w:rsidR="00696C87" w:rsidRPr="00531BDF" w:rsidRDefault="00696C87" w:rsidP="00696C87">
      <w:pPr>
        <w:jc w:val="right"/>
        <w:rPr>
          <w:color w:val="auto"/>
        </w:rPr>
      </w:pPr>
    </w:p>
    <w:p w14:paraId="3E48CA5A" w14:textId="77777777" w:rsidR="00696C87" w:rsidRPr="00531BDF" w:rsidRDefault="00696C87" w:rsidP="00696C87">
      <w:pPr>
        <w:jc w:val="right"/>
        <w:rPr>
          <w:color w:val="auto"/>
        </w:rPr>
      </w:pPr>
    </w:p>
    <w:p w14:paraId="342CEF0F" w14:textId="77777777" w:rsidR="00696C87" w:rsidRPr="00531BDF" w:rsidRDefault="00696C87" w:rsidP="00696C87">
      <w:pPr>
        <w:jc w:val="right"/>
        <w:rPr>
          <w:color w:val="auto"/>
        </w:rPr>
      </w:pPr>
    </w:p>
    <w:p w14:paraId="1FA61FD8" w14:textId="77777777" w:rsidR="00696C87" w:rsidRPr="00531BDF" w:rsidRDefault="00696C87" w:rsidP="00696C87">
      <w:pPr>
        <w:jc w:val="right"/>
        <w:rPr>
          <w:color w:val="auto"/>
        </w:rPr>
      </w:pPr>
    </w:p>
    <w:p w14:paraId="406C99BC" w14:textId="77777777" w:rsidR="00754F62" w:rsidRPr="00531BDF" w:rsidRDefault="00754F62" w:rsidP="00696C87">
      <w:pPr>
        <w:jc w:val="right"/>
        <w:rPr>
          <w:color w:val="auto"/>
        </w:rPr>
      </w:pPr>
    </w:p>
    <w:p w14:paraId="782AA9FD" w14:textId="77777777" w:rsidR="00754F62" w:rsidRPr="00531BDF" w:rsidRDefault="00754F62" w:rsidP="00696C87">
      <w:pPr>
        <w:jc w:val="right"/>
        <w:rPr>
          <w:color w:val="auto"/>
        </w:rPr>
      </w:pPr>
    </w:p>
    <w:p w14:paraId="4A511C7F" w14:textId="51F49751" w:rsidR="00696C87" w:rsidRPr="00531BDF" w:rsidRDefault="00696C87" w:rsidP="00696C87">
      <w:pPr>
        <w:jc w:val="center"/>
        <w:rPr>
          <w:color w:val="auto"/>
        </w:rPr>
      </w:pPr>
    </w:p>
    <w:p w14:paraId="5A36E7AD" w14:textId="77777777" w:rsidR="00752E8A" w:rsidRPr="00531BDF" w:rsidRDefault="00752E8A" w:rsidP="00696C87">
      <w:pPr>
        <w:jc w:val="center"/>
        <w:rPr>
          <w:color w:val="auto"/>
        </w:rPr>
      </w:pPr>
    </w:p>
    <w:p w14:paraId="09931F4D" w14:textId="505DB45A" w:rsidR="00696C87" w:rsidRPr="00531BDF" w:rsidRDefault="00696C87" w:rsidP="00752E8A">
      <w:pPr>
        <w:jc w:val="center"/>
        <w:rPr>
          <w:b/>
          <w:bCs/>
          <w:color w:val="auto"/>
          <w:sz w:val="28"/>
          <w:szCs w:val="24"/>
        </w:rPr>
      </w:pPr>
      <w:r w:rsidRPr="00531BDF">
        <w:rPr>
          <w:b/>
          <w:bCs/>
          <w:color w:val="auto"/>
          <w:sz w:val="28"/>
          <w:szCs w:val="24"/>
        </w:rPr>
        <w:lastRenderedPageBreak/>
        <w:t>AGRADECIMIENTOS</w:t>
      </w:r>
    </w:p>
    <w:p w14:paraId="045EC9A4" w14:textId="77777777" w:rsidR="00696C87" w:rsidRPr="00531BDF" w:rsidRDefault="00696C87" w:rsidP="00696C87">
      <w:pPr>
        <w:rPr>
          <w:color w:val="auto"/>
        </w:rPr>
      </w:pPr>
      <w:r w:rsidRPr="00531BDF">
        <w:rPr>
          <w:color w:val="auto"/>
        </w:rPr>
        <w:t>Agradezco a la Universidad Popular del Cesar Seccional Aguachica por brindarme las herramientas académicas necesarias para fortalecer mi formación profesional en el área de Ingeniería de Sistemas.</w:t>
      </w:r>
    </w:p>
    <w:p w14:paraId="436A4516" w14:textId="77777777" w:rsidR="00696C87" w:rsidRPr="00531BDF" w:rsidRDefault="00696C87" w:rsidP="00696C87">
      <w:pPr>
        <w:rPr>
          <w:color w:val="auto"/>
        </w:rPr>
      </w:pPr>
      <w:r w:rsidRPr="00531BDF">
        <w:rPr>
          <w:color w:val="auto"/>
        </w:rPr>
        <w:t>De igual manera, expreso mi agradecimiento al Instituto Municipal de Tránsito y Transporte de Aguachica por abrirme las puertas para desarrollar mis prácticas empresariales, permitiéndome aplicar los conocimientos adquiridos durante mi proceso académico en un entorno laboral real.</w:t>
      </w:r>
    </w:p>
    <w:p w14:paraId="5EE932C9" w14:textId="77777777" w:rsidR="00696C87" w:rsidRPr="00531BDF" w:rsidRDefault="00696C87" w:rsidP="00696C87">
      <w:pPr>
        <w:rPr>
          <w:color w:val="auto"/>
        </w:rPr>
      </w:pPr>
      <w:r w:rsidRPr="00531BDF">
        <w:rPr>
          <w:color w:val="auto"/>
        </w:rPr>
        <w:t>Asimismo, agradezco al personal del área de sistemas y a todas las personas que me brindaron apoyo y orientación durante el desarrollo de las actividades realizadas.</w:t>
      </w:r>
    </w:p>
    <w:p w14:paraId="0B074ED3" w14:textId="77777777" w:rsidR="00696C87" w:rsidRPr="00531BDF" w:rsidRDefault="00696C87" w:rsidP="00696C87">
      <w:pPr>
        <w:rPr>
          <w:color w:val="auto"/>
        </w:rPr>
      </w:pPr>
    </w:p>
    <w:p w14:paraId="1A61972A" w14:textId="41644245" w:rsidR="005F1588" w:rsidRPr="00531BDF" w:rsidRDefault="00696C87" w:rsidP="005A1E6B">
      <w:pPr>
        <w:jc w:val="right"/>
        <w:rPr>
          <w:color w:val="auto"/>
        </w:rPr>
      </w:pPr>
      <w:r w:rsidRPr="00531BDF">
        <w:rPr>
          <w:color w:val="auto"/>
        </w:rPr>
        <w:t>Jair Esteban Martinez Tovar</w:t>
      </w:r>
    </w:p>
    <w:p w14:paraId="58AB921D" w14:textId="77777777" w:rsidR="006C68BC" w:rsidRPr="00531BDF" w:rsidRDefault="006C68BC" w:rsidP="00190A8D">
      <w:pPr>
        <w:ind w:firstLine="0"/>
        <w:rPr>
          <w:color w:val="auto"/>
        </w:rPr>
      </w:pPr>
    </w:p>
    <w:p w14:paraId="3F723EA4" w14:textId="77777777" w:rsidR="00190A8D" w:rsidRPr="00531BDF" w:rsidRDefault="00190A8D" w:rsidP="00190A8D">
      <w:pPr>
        <w:ind w:firstLine="0"/>
        <w:rPr>
          <w:color w:val="auto"/>
        </w:rPr>
      </w:pPr>
    </w:p>
    <w:p w14:paraId="72AF26C5" w14:textId="77777777" w:rsidR="00190A8D" w:rsidRPr="00531BDF" w:rsidRDefault="00190A8D" w:rsidP="00190A8D">
      <w:pPr>
        <w:ind w:firstLine="0"/>
        <w:rPr>
          <w:color w:val="auto"/>
        </w:rPr>
      </w:pPr>
    </w:p>
    <w:p w14:paraId="7C806EA9" w14:textId="77777777" w:rsidR="00190A8D" w:rsidRPr="00531BDF" w:rsidRDefault="00190A8D" w:rsidP="00190A8D">
      <w:pPr>
        <w:ind w:firstLine="0"/>
        <w:rPr>
          <w:color w:val="auto"/>
        </w:rPr>
      </w:pPr>
    </w:p>
    <w:p w14:paraId="4A4EFCD9" w14:textId="77777777" w:rsidR="00190A8D" w:rsidRPr="00531BDF" w:rsidRDefault="00190A8D" w:rsidP="00190A8D">
      <w:pPr>
        <w:ind w:firstLine="0"/>
        <w:rPr>
          <w:color w:val="auto"/>
        </w:rPr>
      </w:pPr>
    </w:p>
    <w:p w14:paraId="60A8D10C" w14:textId="77777777" w:rsidR="00190A8D" w:rsidRPr="00531BDF" w:rsidRDefault="00190A8D" w:rsidP="00190A8D">
      <w:pPr>
        <w:ind w:firstLine="0"/>
        <w:rPr>
          <w:color w:val="auto"/>
        </w:rPr>
      </w:pPr>
    </w:p>
    <w:p w14:paraId="7312441E" w14:textId="77777777" w:rsidR="00754F62" w:rsidRPr="00531BDF" w:rsidRDefault="00754F62" w:rsidP="00190A8D">
      <w:pPr>
        <w:ind w:firstLine="0"/>
        <w:rPr>
          <w:color w:val="auto"/>
        </w:rPr>
      </w:pPr>
    </w:p>
    <w:p w14:paraId="408F7441" w14:textId="40C86EC6" w:rsidR="00190A8D" w:rsidRPr="00531BDF" w:rsidRDefault="00190A8D" w:rsidP="00190A8D">
      <w:pPr>
        <w:ind w:firstLine="0"/>
        <w:jc w:val="center"/>
        <w:rPr>
          <w:b/>
          <w:bCs/>
          <w:color w:val="auto"/>
          <w:sz w:val="28"/>
          <w:szCs w:val="24"/>
          <w:lang w:val="es-CO"/>
        </w:rPr>
      </w:pPr>
      <w:r w:rsidRPr="00531BDF">
        <w:rPr>
          <w:b/>
          <w:bCs/>
          <w:color w:val="auto"/>
          <w:sz w:val="28"/>
          <w:szCs w:val="24"/>
          <w:lang w:val="es-CO"/>
        </w:rPr>
        <w:lastRenderedPageBreak/>
        <w:t>RESUMEN</w:t>
      </w:r>
    </w:p>
    <w:p w14:paraId="5635864E" w14:textId="77777777" w:rsidR="009E1A49" w:rsidRPr="00531BDF" w:rsidRDefault="009E1A49" w:rsidP="009E1A49">
      <w:pPr>
        <w:rPr>
          <w:color w:val="auto"/>
          <w:lang w:val="es-CO"/>
        </w:rPr>
      </w:pPr>
      <w:r w:rsidRPr="00531BDF">
        <w:rPr>
          <w:color w:val="auto"/>
          <w:lang w:val="es-CO"/>
        </w:rPr>
        <w:t>El presente informe de prácticas profesionales expone las actividades desarrolladas en el Instituto Municipal de Tránsito y Transporte de Aguachica (IMTTA), en el área de sistemas, durante el proceso de formación como estudiante de Ingeniería de Sistemas de la Universidad Popular del Cesar.</w:t>
      </w:r>
    </w:p>
    <w:p w14:paraId="5E6E52FF" w14:textId="77777777" w:rsidR="009E1A49" w:rsidRPr="00531BDF" w:rsidRDefault="009E1A49" w:rsidP="009E1A49">
      <w:pPr>
        <w:rPr>
          <w:color w:val="auto"/>
          <w:lang w:val="es-CO"/>
        </w:rPr>
      </w:pPr>
      <w:r w:rsidRPr="00531BDF">
        <w:rPr>
          <w:color w:val="auto"/>
          <w:lang w:val="es-CO"/>
        </w:rPr>
        <w:t>El trabajo tuvo como propósito diseñar e implementar un protocolo de gestión tecnológica orientado al fortalecimiento de los procesos de soporte técnico, mantenimiento de equipos de cómputo, control de activos tecnológicos y organización de la información institucional. Para ello, se realizó inicialmente un diagnóstico de la infraestructura tecnológica existente, identificando necesidades relacionadas con la gestión de incidencias, el control de inventarios tecnológicos, la organización documental y el mantenimiento preventivo de los recursos informáticos.</w:t>
      </w:r>
    </w:p>
    <w:p w14:paraId="4972F9B8" w14:textId="77777777" w:rsidR="009E1A49" w:rsidRPr="00531BDF" w:rsidRDefault="009E1A49" w:rsidP="009E1A49">
      <w:pPr>
        <w:rPr>
          <w:color w:val="auto"/>
          <w:lang w:val="es-CO"/>
        </w:rPr>
      </w:pPr>
      <w:r w:rsidRPr="00531BDF">
        <w:rPr>
          <w:color w:val="auto"/>
          <w:lang w:val="es-CO"/>
        </w:rPr>
        <w:t>Posteriormente, se diseñaron e implementaron herramientas de control y seguimiento que incluyeron inventarios tecnológicos digitales, hojas de vida de equipos de cómputo, formatos de registro de incidencias y procedimientos operativos estandarizados para actividades de soporte y mantenimiento. Asimismo, se desarrollaron actividades de organización documental, centralización de archivos digitales, actualización de registros tecnológicos y apoyo a los procesos institucionales relacionados con el área de sistemas.</w:t>
      </w:r>
    </w:p>
    <w:p w14:paraId="183EFBE3" w14:textId="4351E511" w:rsidR="00754F62" w:rsidRPr="00531BDF" w:rsidRDefault="009E1A49" w:rsidP="00754F62">
      <w:pPr>
        <w:rPr>
          <w:color w:val="auto"/>
          <w:lang w:val="es-CO"/>
        </w:rPr>
      </w:pPr>
      <w:r w:rsidRPr="00531BDF">
        <w:rPr>
          <w:color w:val="auto"/>
          <w:lang w:val="es-CO"/>
        </w:rPr>
        <w:t xml:space="preserve">Los resultados obtenidos permitieron mejorar la organización y trazabilidad de los recursos tecnológicos institucionales, fortalecer los mecanismos de control y seguimiento de incidencias, optimizar la gestión de la información y establecer lineamientos básicos para la mejora continua de los procesos tecnológicos del Instituto. De esta manera, las prácticas contribuyeron tanto al </w:t>
      </w:r>
      <w:r w:rsidRPr="00531BDF">
        <w:rPr>
          <w:color w:val="auto"/>
          <w:lang w:val="es-CO"/>
        </w:rPr>
        <w:lastRenderedPageBreak/>
        <w:t>fortalecimiento de la gestión tecnológica institucional como al desarrollo de competencias profesionales en el área de tecnologías de la información.</w:t>
      </w:r>
    </w:p>
    <w:p w14:paraId="7998CC28" w14:textId="43DC95AE" w:rsidR="00C00AC8" w:rsidRPr="00531BDF" w:rsidRDefault="00C00AC8" w:rsidP="00C00AC8">
      <w:pPr>
        <w:rPr>
          <w:color w:val="auto"/>
        </w:rPr>
      </w:pPr>
      <w:r w:rsidRPr="00531BDF">
        <w:rPr>
          <w:b/>
          <w:bCs/>
          <w:color w:val="auto"/>
        </w:rPr>
        <w:t>Palabras clave:</w:t>
      </w:r>
      <w:r w:rsidRPr="00531BDF">
        <w:rPr>
          <w:color w:val="auto"/>
        </w:rPr>
        <w:t xml:space="preserve"> Gestión tecnológica, soporte técnico, inventario tecnológico, mantenimiento preventivo, gestión de incidencias.</w:t>
      </w:r>
    </w:p>
    <w:p w14:paraId="669175D4" w14:textId="77777777" w:rsidR="00754F62" w:rsidRPr="00531BDF" w:rsidRDefault="00754F62" w:rsidP="00C00AC8">
      <w:pPr>
        <w:rPr>
          <w:color w:val="auto"/>
        </w:rPr>
      </w:pPr>
    </w:p>
    <w:p w14:paraId="5307C83A" w14:textId="77777777" w:rsidR="00754F62" w:rsidRPr="00531BDF" w:rsidRDefault="00754F62" w:rsidP="00C00AC8">
      <w:pPr>
        <w:rPr>
          <w:color w:val="auto"/>
        </w:rPr>
      </w:pPr>
    </w:p>
    <w:p w14:paraId="4CAA61A9" w14:textId="77777777" w:rsidR="00754F62" w:rsidRPr="00531BDF" w:rsidRDefault="00754F62" w:rsidP="00C00AC8">
      <w:pPr>
        <w:rPr>
          <w:color w:val="auto"/>
        </w:rPr>
      </w:pPr>
    </w:p>
    <w:p w14:paraId="7DBD4930" w14:textId="77777777" w:rsidR="00754F62" w:rsidRPr="00531BDF" w:rsidRDefault="00754F62" w:rsidP="00C00AC8">
      <w:pPr>
        <w:rPr>
          <w:color w:val="auto"/>
        </w:rPr>
      </w:pPr>
    </w:p>
    <w:p w14:paraId="60EB3BD3" w14:textId="77777777" w:rsidR="00754F62" w:rsidRPr="00531BDF" w:rsidRDefault="00754F62" w:rsidP="00C00AC8">
      <w:pPr>
        <w:rPr>
          <w:color w:val="auto"/>
        </w:rPr>
      </w:pPr>
    </w:p>
    <w:p w14:paraId="5BFE8274" w14:textId="77777777" w:rsidR="00754F62" w:rsidRPr="00531BDF" w:rsidRDefault="00754F62" w:rsidP="00C00AC8">
      <w:pPr>
        <w:rPr>
          <w:color w:val="auto"/>
        </w:rPr>
      </w:pPr>
    </w:p>
    <w:p w14:paraId="12927AC7" w14:textId="77777777" w:rsidR="00754F62" w:rsidRPr="00531BDF" w:rsidRDefault="00754F62" w:rsidP="00C00AC8">
      <w:pPr>
        <w:rPr>
          <w:color w:val="auto"/>
        </w:rPr>
      </w:pPr>
    </w:p>
    <w:p w14:paraId="0B2EB28F" w14:textId="77777777" w:rsidR="00754F62" w:rsidRPr="00531BDF" w:rsidRDefault="00754F62" w:rsidP="00C00AC8">
      <w:pPr>
        <w:rPr>
          <w:color w:val="auto"/>
        </w:rPr>
      </w:pPr>
    </w:p>
    <w:p w14:paraId="14971C21" w14:textId="77777777" w:rsidR="00754F62" w:rsidRPr="00531BDF" w:rsidRDefault="00754F62" w:rsidP="00C00AC8">
      <w:pPr>
        <w:rPr>
          <w:color w:val="auto"/>
        </w:rPr>
      </w:pPr>
    </w:p>
    <w:p w14:paraId="2E286A77" w14:textId="77777777" w:rsidR="00754F62" w:rsidRPr="00531BDF" w:rsidRDefault="00754F62" w:rsidP="00C00AC8">
      <w:pPr>
        <w:rPr>
          <w:color w:val="auto"/>
        </w:rPr>
      </w:pPr>
    </w:p>
    <w:p w14:paraId="284429BA" w14:textId="77777777" w:rsidR="00754F62" w:rsidRPr="00531BDF" w:rsidRDefault="00754F62" w:rsidP="00C00AC8">
      <w:pPr>
        <w:rPr>
          <w:color w:val="auto"/>
        </w:rPr>
      </w:pPr>
    </w:p>
    <w:p w14:paraId="0AC25859" w14:textId="77777777" w:rsidR="00754F62" w:rsidRPr="00531BDF" w:rsidRDefault="00754F62" w:rsidP="00C00AC8">
      <w:pPr>
        <w:rPr>
          <w:color w:val="auto"/>
        </w:rPr>
      </w:pPr>
    </w:p>
    <w:p w14:paraId="6513648D" w14:textId="77777777" w:rsidR="00754F62" w:rsidRPr="00531BDF" w:rsidRDefault="00754F62" w:rsidP="00C00AC8">
      <w:pPr>
        <w:rPr>
          <w:color w:val="auto"/>
        </w:rPr>
      </w:pPr>
    </w:p>
    <w:p w14:paraId="4F93927C" w14:textId="77777777" w:rsidR="00754F62" w:rsidRPr="00531BDF" w:rsidRDefault="00754F62" w:rsidP="00C00AC8">
      <w:pPr>
        <w:rPr>
          <w:color w:val="auto"/>
          <w:lang w:val="es-CO"/>
        </w:rPr>
      </w:pPr>
    </w:p>
    <w:p w14:paraId="7E4FEEB5" w14:textId="77777777" w:rsidR="00754F62" w:rsidRPr="00531BDF" w:rsidRDefault="00754F62" w:rsidP="00190A8D">
      <w:pPr>
        <w:jc w:val="center"/>
        <w:rPr>
          <w:b/>
          <w:bCs/>
          <w:color w:val="auto"/>
          <w:sz w:val="28"/>
          <w:szCs w:val="24"/>
          <w:lang w:val="es-CO"/>
        </w:rPr>
      </w:pPr>
    </w:p>
    <w:p w14:paraId="234AEEBA" w14:textId="6B678B17" w:rsidR="00892450" w:rsidRPr="00531BDF" w:rsidRDefault="00B43EC0" w:rsidP="00190A8D">
      <w:pPr>
        <w:jc w:val="center"/>
        <w:rPr>
          <w:b/>
          <w:bCs/>
          <w:color w:val="auto"/>
          <w:sz w:val="28"/>
          <w:szCs w:val="24"/>
          <w:lang w:val="en-US"/>
        </w:rPr>
      </w:pPr>
      <w:r w:rsidRPr="00531BDF">
        <w:rPr>
          <w:b/>
          <w:bCs/>
          <w:color w:val="auto"/>
          <w:sz w:val="28"/>
          <w:szCs w:val="24"/>
          <w:lang w:val="en-US"/>
        </w:rPr>
        <w:lastRenderedPageBreak/>
        <w:t>ABSTRACT</w:t>
      </w:r>
    </w:p>
    <w:p w14:paraId="0617C11A" w14:textId="77777777" w:rsidR="000F671F" w:rsidRPr="00531BDF" w:rsidRDefault="000F671F" w:rsidP="000F671F">
      <w:pPr>
        <w:rPr>
          <w:color w:val="auto"/>
          <w:lang w:val="en-US"/>
        </w:rPr>
      </w:pPr>
      <w:r w:rsidRPr="00531BDF">
        <w:rPr>
          <w:color w:val="auto"/>
          <w:lang w:val="en-US"/>
        </w:rPr>
        <w:t>This professional internship report presents the activities carried out at the Municipal Institute of Transit and Transportation of Aguachica (IMTTA) within the Information Technology Department, as part of the academic training process in Systems Engineering at the Popular University of Cesar.</w:t>
      </w:r>
    </w:p>
    <w:p w14:paraId="5857BC97" w14:textId="77777777" w:rsidR="000F671F" w:rsidRPr="00531BDF" w:rsidRDefault="000F671F" w:rsidP="000F671F">
      <w:pPr>
        <w:rPr>
          <w:color w:val="auto"/>
          <w:lang w:val="en-US"/>
        </w:rPr>
      </w:pPr>
      <w:r w:rsidRPr="00531BDF">
        <w:rPr>
          <w:color w:val="auto"/>
          <w:lang w:val="en-US"/>
        </w:rPr>
        <w:t>The main objective of the project was to design and implement a technology management protocol aimed at strengthening technical support processes, computer equipment maintenance, technology asset control, and institutional information management. An initial assessment of the technological infrastructure was conducted to identify needs related to incident management, technology inventory control, document organization, and preventive maintenance of information technology resources.</w:t>
      </w:r>
    </w:p>
    <w:p w14:paraId="38EAC4E6" w14:textId="77777777" w:rsidR="000F671F" w:rsidRPr="00531BDF" w:rsidRDefault="000F671F" w:rsidP="000F671F">
      <w:pPr>
        <w:rPr>
          <w:color w:val="auto"/>
          <w:lang w:val="en-US"/>
        </w:rPr>
      </w:pPr>
      <w:r w:rsidRPr="00531BDF">
        <w:rPr>
          <w:color w:val="auto"/>
          <w:lang w:val="en-US"/>
        </w:rPr>
        <w:t>Subsequently, monitoring and control tools were designed and implemented, including digital technology inventories, computer equipment records, incident registration formats, and standard operating procedures for support and maintenance activities. Additionally, document organization tasks, digital file centralization, technology record updates, and support for institutional IT processes were carried out.</w:t>
      </w:r>
    </w:p>
    <w:p w14:paraId="2E2FF141" w14:textId="77777777" w:rsidR="00754F62" w:rsidRPr="00531BDF" w:rsidRDefault="00754F62" w:rsidP="000F671F">
      <w:pPr>
        <w:rPr>
          <w:color w:val="auto"/>
          <w:lang w:val="en-US"/>
        </w:rPr>
      </w:pPr>
    </w:p>
    <w:p w14:paraId="40DBCF84" w14:textId="77777777" w:rsidR="00754F62" w:rsidRPr="00531BDF" w:rsidRDefault="00754F62" w:rsidP="000F671F">
      <w:pPr>
        <w:rPr>
          <w:color w:val="auto"/>
          <w:lang w:val="en-US"/>
        </w:rPr>
      </w:pPr>
    </w:p>
    <w:p w14:paraId="16DB1E87" w14:textId="77777777" w:rsidR="00754F62" w:rsidRPr="00531BDF" w:rsidRDefault="00754F62" w:rsidP="000F671F">
      <w:pPr>
        <w:rPr>
          <w:color w:val="auto"/>
          <w:lang w:val="en-US"/>
        </w:rPr>
      </w:pPr>
    </w:p>
    <w:p w14:paraId="7602BCCD" w14:textId="77777777" w:rsidR="00754F62" w:rsidRPr="00531BDF" w:rsidRDefault="00754F62" w:rsidP="000F671F">
      <w:pPr>
        <w:rPr>
          <w:color w:val="auto"/>
          <w:lang w:val="en-US"/>
        </w:rPr>
      </w:pPr>
    </w:p>
    <w:p w14:paraId="4B5288AA" w14:textId="6211EF3E" w:rsidR="008C6E01" w:rsidRPr="00531BDF" w:rsidRDefault="000F671F" w:rsidP="00754F62">
      <w:pPr>
        <w:rPr>
          <w:color w:val="auto"/>
          <w:lang w:val="en-US"/>
        </w:rPr>
      </w:pPr>
      <w:r w:rsidRPr="00531BDF">
        <w:rPr>
          <w:color w:val="auto"/>
          <w:lang w:val="en-US"/>
        </w:rPr>
        <w:lastRenderedPageBreak/>
        <w:t>The results contributed to improving the organization and traceability of technological resources, strengthening incident monitoring mechanisms, optimizing information management, and establishing basic guidelines for the continuous improvement of institutional technology processes. These activities contributed both to the strengthening of institutional technology management and to the development of professional competencies in the field of information technology.</w:t>
      </w:r>
    </w:p>
    <w:p w14:paraId="4AFC1883" w14:textId="2A078DCC" w:rsidR="008C6E01" w:rsidRPr="00531BDF" w:rsidRDefault="00695B8D" w:rsidP="006C68BC">
      <w:pPr>
        <w:rPr>
          <w:color w:val="auto"/>
          <w:lang w:val="en-US"/>
        </w:rPr>
      </w:pPr>
      <w:r w:rsidRPr="00531BDF">
        <w:rPr>
          <w:b/>
          <w:bCs/>
          <w:color w:val="auto"/>
          <w:lang w:val="en-US"/>
        </w:rPr>
        <w:t>Keywords:</w:t>
      </w:r>
      <w:r w:rsidRPr="00531BDF">
        <w:rPr>
          <w:color w:val="auto"/>
          <w:lang w:val="en-US"/>
        </w:rPr>
        <w:t xml:space="preserve"> Technology Management, Technical Support, Technology Inventory, Preventive Maintenance, Incident Management.</w:t>
      </w:r>
    </w:p>
    <w:p w14:paraId="4ED984D9" w14:textId="77777777" w:rsidR="00754F62" w:rsidRPr="00531BDF" w:rsidRDefault="00754F62" w:rsidP="006C68BC">
      <w:pPr>
        <w:rPr>
          <w:color w:val="auto"/>
          <w:lang w:val="en-US"/>
        </w:rPr>
      </w:pPr>
    </w:p>
    <w:p w14:paraId="30A76F9B" w14:textId="77777777" w:rsidR="00754F62" w:rsidRPr="00531BDF" w:rsidRDefault="00754F62" w:rsidP="006C68BC">
      <w:pPr>
        <w:rPr>
          <w:color w:val="auto"/>
          <w:lang w:val="en-US"/>
        </w:rPr>
      </w:pPr>
    </w:p>
    <w:p w14:paraId="14EAAA44" w14:textId="77777777" w:rsidR="00754F62" w:rsidRPr="00531BDF" w:rsidRDefault="00754F62" w:rsidP="006C68BC">
      <w:pPr>
        <w:rPr>
          <w:color w:val="auto"/>
          <w:lang w:val="en-US"/>
        </w:rPr>
      </w:pPr>
    </w:p>
    <w:p w14:paraId="4356A724" w14:textId="77777777" w:rsidR="00754F62" w:rsidRPr="00531BDF" w:rsidRDefault="00754F62" w:rsidP="006C68BC">
      <w:pPr>
        <w:rPr>
          <w:color w:val="auto"/>
          <w:lang w:val="en-US"/>
        </w:rPr>
      </w:pPr>
    </w:p>
    <w:p w14:paraId="6EE16EC5" w14:textId="77777777" w:rsidR="00754F62" w:rsidRPr="00531BDF" w:rsidRDefault="00754F62" w:rsidP="006C68BC">
      <w:pPr>
        <w:rPr>
          <w:color w:val="auto"/>
          <w:lang w:val="en-US"/>
        </w:rPr>
      </w:pPr>
    </w:p>
    <w:p w14:paraId="146ED8DB" w14:textId="77777777" w:rsidR="00754F62" w:rsidRPr="00531BDF" w:rsidRDefault="00754F62" w:rsidP="006C68BC">
      <w:pPr>
        <w:rPr>
          <w:color w:val="auto"/>
          <w:lang w:val="en-US"/>
        </w:rPr>
      </w:pPr>
    </w:p>
    <w:p w14:paraId="39A5B123" w14:textId="77777777" w:rsidR="00754F62" w:rsidRPr="00531BDF" w:rsidRDefault="00754F62" w:rsidP="006C68BC">
      <w:pPr>
        <w:rPr>
          <w:color w:val="auto"/>
          <w:lang w:val="en-US"/>
        </w:rPr>
      </w:pPr>
    </w:p>
    <w:p w14:paraId="608C02FE" w14:textId="77777777" w:rsidR="00754F62" w:rsidRPr="00531BDF" w:rsidRDefault="00754F62" w:rsidP="006C68BC">
      <w:pPr>
        <w:rPr>
          <w:color w:val="auto"/>
          <w:lang w:val="en-US"/>
        </w:rPr>
      </w:pPr>
    </w:p>
    <w:p w14:paraId="12AA9EA0" w14:textId="77777777" w:rsidR="00754F62" w:rsidRPr="00531BDF" w:rsidRDefault="00754F62" w:rsidP="006C68BC">
      <w:pPr>
        <w:rPr>
          <w:color w:val="auto"/>
          <w:lang w:val="en-US"/>
        </w:rPr>
      </w:pPr>
    </w:p>
    <w:p w14:paraId="05A83ABD" w14:textId="77777777" w:rsidR="00754F62" w:rsidRDefault="00754F62" w:rsidP="006C68BC">
      <w:pPr>
        <w:rPr>
          <w:color w:val="auto"/>
          <w:lang w:val="en-US"/>
        </w:rPr>
      </w:pPr>
    </w:p>
    <w:p w14:paraId="63D51D4E" w14:textId="77777777" w:rsidR="009A37B1" w:rsidRPr="00531BDF" w:rsidRDefault="009A37B1" w:rsidP="006C68BC">
      <w:pPr>
        <w:rPr>
          <w:color w:val="auto"/>
          <w:lang w:val="en-US"/>
        </w:rPr>
      </w:pPr>
    </w:p>
    <w:p w14:paraId="62BFB3DA" w14:textId="77777777" w:rsidR="00DB142A" w:rsidRPr="00531BDF" w:rsidRDefault="00DB142A" w:rsidP="006C68BC">
      <w:pPr>
        <w:rPr>
          <w:color w:val="auto"/>
          <w:lang w:val="en-US"/>
        </w:rPr>
      </w:pPr>
    </w:p>
    <w:bookmarkStart w:id="0" w:name="_Toc230615733" w:displacedByCustomXml="next"/>
    <w:sdt>
      <w:sdtPr>
        <w:id w:val="-1506052431"/>
        <w:docPartObj>
          <w:docPartGallery w:val="Table of Contents"/>
          <w:docPartUnique/>
        </w:docPartObj>
      </w:sdtPr>
      <w:sdtEndPr>
        <w:rPr>
          <w:color w:val="auto"/>
          <w:sz w:val="28"/>
          <w:szCs w:val="28"/>
        </w:rPr>
      </w:sdtEndPr>
      <w:sdtContent>
        <w:p w14:paraId="421024BB" w14:textId="59937C4A" w:rsidR="00AD0841" w:rsidRPr="009A37B1" w:rsidRDefault="00CE508C" w:rsidP="009A37B1">
          <w:pPr>
            <w:jc w:val="center"/>
            <w:rPr>
              <w:b/>
              <w:bCs/>
            </w:rPr>
          </w:pPr>
          <w:r w:rsidRPr="009A37B1">
            <w:rPr>
              <w:b/>
              <w:bCs/>
            </w:rPr>
            <w:t>CONTENIDO</w:t>
          </w:r>
          <w:bookmarkEnd w:id="0"/>
        </w:p>
        <w:p w14:paraId="77733730" w14:textId="61DE24C8" w:rsidR="00FF3D89" w:rsidRDefault="00AD0841">
          <w:pPr>
            <w:pStyle w:val="TDC1"/>
            <w:tabs>
              <w:tab w:val="right" w:leader="dot" w:pos="9350"/>
            </w:tabs>
            <w:rPr>
              <w:rFonts w:asciiTheme="minorHAnsi" w:eastAsiaTheme="minorEastAsia" w:hAnsiTheme="minorHAnsi"/>
              <w:noProof/>
              <w:color w:val="auto"/>
              <w:szCs w:val="24"/>
              <w:lang w:val="es-CO" w:eastAsia="es-CO"/>
            </w:rPr>
          </w:pPr>
          <w:r w:rsidRPr="00531BDF">
            <w:rPr>
              <w:color w:val="auto"/>
              <w:sz w:val="28"/>
              <w:szCs w:val="28"/>
            </w:rPr>
            <w:fldChar w:fldCharType="begin"/>
          </w:r>
          <w:r w:rsidRPr="00531BDF">
            <w:rPr>
              <w:color w:val="auto"/>
              <w:sz w:val="28"/>
              <w:szCs w:val="28"/>
            </w:rPr>
            <w:instrText xml:space="preserve"> TOC \o "1-3" \h \z \u </w:instrText>
          </w:r>
          <w:r w:rsidRPr="00531BDF">
            <w:rPr>
              <w:color w:val="auto"/>
              <w:sz w:val="28"/>
              <w:szCs w:val="28"/>
            </w:rPr>
            <w:fldChar w:fldCharType="separate"/>
          </w:r>
          <w:hyperlink w:anchor="_Toc233225425" w:history="1">
            <w:r w:rsidR="00FF3D89" w:rsidRPr="008C4FC7">
              <w:rPr>
                <w:rStyle w:val="Hipervnculo"/>
                <w:noProof/>
              </w:rPr>
              <w:t>CAPITULO 1:</w:t>
            </w:r>
            <w:r w:rsidR="00FF3D89">
              <w:rPr>
                <w:noProof/>
                <w:webHidden/>
              </w:rPr>
              <w:tab/>
            </w:r>
            <w:r w:rsidR="00FF3D89">
              <w:rPr>
                <w:noProof/>
                <w:webHidden/>
              </w:rPr>
              <w:fldChar w:fldCharType="begin"/>
            </w:r>
            <w:r w:rsidR="00FF3D89">
              <w:rPr>
                <w:noProof/>
                <w:webHidden/>
              </w:rPr>
              <w:instrText xml:space="preserve"> PAGEREF _Toc233225425 \h </w:instrText>
            </w:r>
            <w:r w:rsidR="00FF3D89">
              <w:rPr>
                <w:noProof/>
                <w:webHidden/>
              </w:rPr>
            </w:r>
            <w:r w:rsidR="00FF3D89">
              <w:rPr>
                <w:noProof/>
                <w:webHidden/>
              </w:rPr>
              <w:fldChar w:fldCharType="separate"/>
            </w:r>
            <w:r w:rsidR="00FF3D89">
              <w:rPr>
                <w:noProof/>
                <w:webHidden/>
              </w:rPr>
              <w:t>16</w:t>
            </w:r>
            <w:r w:rsidR="00FF3D89">
              <w:rPr>
                <w:noProof/>
                <w:webHidden/>
              </w:rPr>
              <w:fldChar w:fldCharType="end"/>
            </w:r>
          </w:hyperlink>
        </w:p>
        <w:p w14:paraId="1A192EBE" w14:textId="0887EB6F" w:rsidR="00FF3D89" w:rsidRDefault="00FF3D89">
          <w:pPr>
            <w:pStyle w:val="TDC2"/>
            <w:rPr>
              <w:rFonts w:asciiTheme="minorHAnsi" w:eastAsiaTheme="minorEastAsia" w:hAnsiTheme="minorHAnsi" w:cstheme="minorBidi"/>
              <w:color w:val="auto"/>
              <w:szCs w:val="24"/>
              <w:lang w:val="es-CO" w:eastAsia="es-CO"/>
            </w:rPr>
          </w:pPr>
          <w:hyperlink w:anchor="_Toc233225426" w:history="1">
            <w:r w:rsidRPr="008C4FC7">
              <w:rPr>
                <w:rStyle w:val="Hipervnculo"/>
              </w:rPr>
              <w:t>1</w:t>
            </w:r>
            <w:r>
              <w:rPr>
                <w:rFonts w:asciiTheme="minorHAnsi" w:eastAsiaTheme="minorEastAsia" w:hAnsiTheme="minorHAnsi" w:cstheme="minorBidi"/>
                <w:color w:val="auto"/>
                <w:szCs w:val="24"/>
                <w:lang w:val="es-CO" w:eastAsia="es-CO"/>
              </w:rPr>
              <w:tab/>
            </w:r>
            <w:r w:rsidRPr="008C4FC7">
              <w:rPr>
                <w:rStyle w:val="Hipervnculo"/>
              </w:rPr>
              <w:t>IDENTIFICACIÓN DE LA PROBLEMÁTICA</w:t>
            </w:r>
            <w:r>
              <w:rPr>
                <w:webHidden/>
              </w:rPr>
              <w:tab/>
            </w:r>
            <w:r>
              <w:rPr>
                <w:webHidden/>
              </w:rPr>
              <w:fldChar w:fldCharType="begin"/>
            </w:r>
            <w:r>
              <w:rPr>
                <w:webHidden/>
              </w:rPr>
              <w:instrText xml:space="preserve"> PAGEREF _Toc233225426 \h </w:instrText>
            </w:r>
            <w:r>
              <w:rPr>
                <w:webHidden/>
              </w:rPr>
            </w:r>
            <w:r>
              <w:rPr>
                <w:webHidden/>
              </w:rPr>
              <w:fldChar w:fldCharType="separate"/>
            </w:r>
            <w:r>
              <w:rPr>
                <w:webHidden/>
              </w:rPr>
              <w:t>16</w:t>
            </w:r>
            <w:r>
              <w:rPr>
                <w:webHidden/>
              </w:rPr>
              <w:fldChar w:fldCharType="end"/>
            </w:r>
          </w:hyperlink>
        </w:p>
        <w:p w14:paraId="5322DDB4" w14:textId="2FA22E68" w:rsidR="00FF3D89" w:rsidRDefault="00FF3D89">
          <w:pPr>
            <w:pStyle w:val="TDC2"/>
            <w:rPr>
              <w:rFonts w:asciiTheme="minorHAnsi" w:eastAsiaTheme="minorEastAsia" w:hAnsiTheme="minorHAnsi" w:cstheme="minorBidi"/>
              <w:color w:val="auto"/>
              <w:szCs w:val="24"/>
              <w:lang w:val="es-CO" w:eastAsia="es-CO"/>
            </w:rPr>
          </w:pPr>
          <w:hyperlink w:anchor="_Toc233225427" w:history="1">
            <w:r w:rsidRPr="008C4FC7">
              <w:rPr>
                <w:rStyle w:val="Hipervnculo"/>
              </w:rPr>
              <w:t>1.2</w:t>
            </w:r>
            <w:r>
              <w:rPr>
                <w:rFonts w:asciiTheme="minorHAnsi" w:eastAsiaTheme="minorEastAsia" w:hAnsiTheme="minorHAnsi" w:cstheme="minorBidi"/>
                <w:color w:val="auto"/>
                <w:szCs w:val="24"/>
                <w:lang w:val="es-CO" w:eastAsia="es-CO"/>
              </w:rPr>
              <w:tab/>
            </w:r>
            <w:r w:rsidRPr="008C4FC7">
              <w:rPr>
                <w:rStyle w:val="Hipervnculo"/>
              </w:rPr>
              <w:t>ASPECTOS GENERALES DE LA EMPRESA</w:t>
            </w:r>
            <w:r>
              <w:rPr>
                <w:webHidden/>
              </w:rPr>
              <w:tab/>
            </w:r>
            <w:r>
              <w:rPr>
                <w:webHidden/>
              </w:rPr>
              <w:fldChar w:fldCharType="begin"/>
            </w:r>
            <w:r>
              <w:rPr>
                <w:webHidden/>
              </w:rPr>
              <w:instrText xml:space="preserve"> PAGEREF _Toc233225427 \h </w:instrText>
            </w:r>
            <w:r>
              <w:rPr>
                <w:webHidden/>
              </w:rPr>
            </w:r>
            <w:r>
              <w:rPr>
                <w:webHidden/>
              </w:rPr>
              <w:fldChar w:fldCharType="separate"/>
            </w:r>
            <w:r>
              <w:rPr>
                <w:webHidden/>
              </w:rPr>
              <w:t>17</w:t>
            </w:r>
            <w:r>
              <w:rPr>
                <w:webHidden/>
              </w:rPr>
              <w:fldChar w:fldCharType="end"/>
            </w:r>
          </w:hyperlink>
        </w:p>
        <w:p w14:paraId="7BA02272" w14:textId="1CAA4B33" w:rsidR="00FF3D89" w:rsidRDefault="00FF3D89">
          <w:pPr>
            <w:pStyle w:val="TDC2"/>
            <w:rPr>
              <w:rFonts w:asciiTheme="minorHAnsi" w:eastAsiaTheme="minorEastAsia" w:hAnsiTheme="minorHAnsi" w:cstheme="minorBidi"/>
              <w:color w:val="auto"/>
              <w:szCs w:val="24"/>
              <w:lang w:val="es-CO" w:eastAsia="es-CO"/>
            </w:rPr>
          </w:pPr>
          <w:hyperlink w:anchor="_Toc233225428" w:history="1">
            <w:r w:rsidRPr="008C4FC7">
              <w:rPr>
                <w:rStyle w:val="Hipervnculo"/>
              </w:rPr>
              <w:t>1.2.1</w:t>
            </w:r>
            <w:r>
              <w:rPr>
                <w:rFonts w:asciiTheme="minorHAnsi" w:eastAsiaTheme="minorEastAsia" w:hAnsiTheme="minorHAnsi" w:cstheme="minorBidi"/>
                <w:color w:val="auto"/>
                <w:szCs w:val="24"/>
                <w:lang w:val="es-CO" w:eastAsia="es-CO"/>
              </w:rPr>
              <w:tab/>
            </w:r>
            <w:r w:rsidRPr="008C4FC7">
              <w:rPr>
                <w:rStyle w:val="Hipervnculo"/>
              </w:rPr>
              <w:t>Actividad institucional</w:t>
            </w:r>
            <w:r>
              <w:rPr>
                <w:webHidden/>
              </w:rPr>
              <w:tab/>
            </w:r>
            <w:r>
              <w:rPr>
                <w:webHidden/>
              </w:rPr>
              <w:fldChar w:fldCharType="begin"/>
            </w:r>
            <w:r>
              <w:rPr>
                <w:webHidden/>
              </w:rPr>
              <w:instrText xml:space="preserve"> PAGEREF _Toc233225428 \h </w:instrText>
            </w:r>
            <w:r>
              <w:rPr>
                <w:webHidden/>
              </w:rPr>
            </w:r>
            <w:r>
              <w:rPr>
                <w:webHidden/>
              </w:rPr>
              <w:fldChar w:fldCharType="separate"/>
            </w:r>
            <w:r>
              <w:rPr>
                <w:webHidden/>
              </w:rPr>
              <w:t>18</w:t>
            </w:r>
            <w:r>
              <w:rPr>
                <w:webHidden/>
              </w:rPr>
              <w:fldChar w:fldCharType="end"/>
            </w:r>
          </w:hyperlink>
        </w:p>
        <w:p w14:paraId="49566A5F" w14:textId="2B4C1CB8" w:rsidR="00FF3D89" w:rsidRDefault="00FF3D89">
          <w:pPr>
            <w:pStyle w:val="TDC2"/>
            <w:rPr>
              <w:rFonts w:asciiTheme="minorHAnsi" w:eastAsiaTheme="minorEastAsia" w:hAnsiTheme="minorHAnsi" w:cstheme="minorBidi"/>
              <w:color w:val="auto"/>
              <w:szCs w:val="24"/>
              <w:lang w:val="es-CO" w:eastAsia="es-CO"/>
            </w:rPr>
          </w:pPr>
          <w:hyperlink w:anchor="_Toc233225429" w:history="1">
            <w:r w:rsidRPr="008C4FC7">
              <w:rPr>
                <w:rStyle w:val="Hipervnculo"/>
              </w:rPr>
              <w:t>1.3</w:t>
            </w:r>
            <w:r>
              <w:rPr>
                <w:rFonts w:asciiTheme="minorHAnsi" w:eastAsiaTheme="minorEastAsia" w:hAnsiTheme="minorHAnsi" w:cstheme="minorBidi"/>
                <w:color w:val="auto"/>
                <w:szCs w:val="24"/>
                <w:lang w:val="es-CO" w:eastAsia="es-CO"/>
              </w:rPr>
              <w:tab/>
            </w:r>
            <w:r w:rsidRPr="008C4FC7">
              <w:rPr>
                <w:rStyle w:val="Hipervnculo"/>
              </w:rPr>
              <w:t>Misión:</w:t>
            </w:r>
            <w:r>
              <w:rPr>
                <w:webHidden/>
              </w:rPr>
              <w:tab/>
            </w:r>
            <w:r>
              <w:rPr>
                <w:webHidden/>
              </w:rPr>
              <w:fldChar w:fldCharType="begin"/>
            </w:r>
            <w:r>
              <w:rPr>
                <w:webHidden/>
              </w:rPr>
              <w:instrText xml:space="preserve"> PAGEREF _Toc233225429 \h </w:instrText>
            </w:r>
            <w:r>
              <w:rPr>
                <w:webHidden/>
              </w:rPr>
            </w:r>
            <w:r>
              <w:rPr>
                <w:webHidden/>
              </w:rPr>
              <w:fldChar w:fldCharType="separate"/>
            </w:r>
            <w:r>
              <w:rPr>
                <w:webHidden/>
              </w:rPr>
              <w:t>19</w:t>
            </w:r>
            <w:r>
              <w:rPr>
                <w:webHidden/>
              </w:rPr>
              <w:fldChar w:fldCharType="end"/>
            </w:r>
          </w:hyperlink>
        </w:p>
        <w:p w14:paraId="133B9B33" w14:textId="0B8E8BC9" w:rsidR="00FF3D89" w:rsidRDefault="00FF3D89">
          <w:pPr>
            <w:pStyle w:val="TDC3"/>
            <w:tabs>
              <w:tab w:val="left" w:pos="1920"/>
              <w:tab w:val="right" w:leader="dot" w:pos="9350"/>
            </w:tabs>
            <w:rPr>
              <w:rFonts w:asciiTheme="minorHAnsi" w:eastAsiaTheme="minorEastAsia" w:hAnsiTheme="minorHAnsi"/>
              <w:noProof/>
              <w:color w:val="auto"/>
              <w:szCs w:val="24"/>
              <w:lang w:val="es-CO" w:eastAsia="es-CO"/>
            </w:rPr>
          </w:pPr>
          <w:hyperlink w:anchor="_Toc233225430" w:history="1">
            <w:r w:rsidRPr="008C4FC7">
              <w:rPr>
                <w:rStyle w:val="Hipervnculo"/>
                <w:noProof/>
              </w:rPr>
              <w:t>1.3.1</w:t>
            </w:r>
            <w:r>
              <w:rPr>
                <w:rFonts w:asciiTheme="minorHAnsi" w:eastAsiaTheme="minorEastAsia" w:hAnsiTheme="minorHAnsi"/>
                <w:noProof/>
                <w:color w:val="auto"/>
                <w:szCs w:val="24"/>
                <w:lang w:val="es-CO" w:eastAsia="es-CO"/>
              </w:rPr>
              <w:tab/>
            </w:r>
            <w:r w:rsidRPr="008C4FC7">
              <w:rPr>
                <w:rStyle w:val="Hipervnculo"/>
                <w:noProof/>
              </w:rPr>
              <w:t>Análisis de la misión</w:t>
            </w:r>
            <w:r>
              <w:rPr>
                <w:noProof/>
                <w:webHidden/>
              </w:rPr>
              <w:tab/>
            </w:r>
            <w:r>
              <w:rPr>
                <w:noProof/>
                <w:webHidden/>
              </w:rPr>
              <w:fldChar w:fldCharType="begin"/>
            </w:r>
            <w:r>
              <w:rPr>
                <w:noProof/>
                <w:webHidden/>
              </w:rPr>
              <w:instrText xml:space="preserve"> PAGEREF _Toc233225430 \h </w:instrText>
            </w:r>
            <w:r>
              <w:rPr>
                <w:noProof/>
                <w:webHidden/>
              </w:rPr>
            </w:r>
            <w:r>
              <w:rPr>
                <w:noProof/>
                <w:webHidden/>
              </w:rPr>
              <w:fldChar w:fldCharType="separate"/>
            </w:r>
            <w:r>
              <w:rPr>
                <w:noProof/>
                <w:webHidden/>
              </w:rPr>
              <w:t>19</w:t>
            </w:r>
            <w:r>
              <w:rPr>
                <w:noProof/>
                <w:webHidden/>
              </w:rPr>
              <w:fldChar w:fldCharType="end"/>
            </w:r>
          </w:hyperlink>
        </w:p>
        <w:p w14:paraId="70BDC173" w14:textId="59D741A2" w:rsidR="00FF3D89" w:rsidRDefault="00FF3D89">
          <w:pPr>
            <w:pStyle w:val="TDC2"/>
            <w:rPr>
              <w:rFonts w:asciiTheme="minorHAnsi" w:eastAsiaTheme="minorEastAsia" w:hAnsiTheme="minorHAnsi" w:cstheme="minorBidi"/>
              <w:color w:val="auto"/>
              <w:szCs w:val="24"/>
              <w:lang w:val="es-CO" w:eastAsia="es-CO"/>
            </w:rPr>
          </w:pPr>
          <w:hyperlink w:anchor="_Toc233225431" w:history="1">
            <w:r w:rsidRPr="008C4FC7">
              <w:rPr>
                <w:rStyle w:val="Hipervnculo"/>
              </w:rPr>
              <w:t>1.4</w:t>
            </w:r>
            <w:r>
              <w:rPr>
                <w:rFonts w:asciiTheme="minorHAnsi" w:eastAsiaTheme="minorEastAsia" w:hAnsiTheme="minorHAnsi" w:cstheme="minorBidi"/>
                <w:color w:val="auto"/>
                <w:szCs w:val="24"/>
                <w:lang w:val="es-CO" w:eastAsia="es-CO"/>
              </w:rPr>
              <w:tab/>
            </w:r>
            <w:r w:rsidRPr="008C4FC7">
              <w:rPr>
                <w:rStyle w:val="Hipervnculo"/>
              </w:rPr>
              <w:t>Visión</w:t>
            </w:r>
            <w:r>
              <w:rPr>
                <w:webHidden/>
              </w:rPr>
              <w:tab/>
            </w:r>
            <w:r>
              <w:rPr>
                <w:webHidden/>
              </w:rPr>
              <w:fldChar w:fldCharType="begin"/>
            </w:r>
            <w:r>
              <w:rPr>
                <w:webHidden/>
              </w:rPr>
              <w:instrText xml:space="preserve"> PAGEREF _Toc233225431 \h </w:instrText>
            </w:r>
            <w:r>
              <w:rPr>
                <w:webHidden/>
              </w:rPr>
            </w:r>
            <w:r>
              <w:rPr>
                <w:webHidden/>
              </w:rPr>
              <w:fldChar w:fldCharType="separate"/>
            </w:r>
            <w:r>
              <w:rPr>
                <w:webHidden/>
              </w:rPr>
              <w:t>20</w:t>
            </w:r>
            <w:r>
              <w:rPr>
                <w:webHidden/>
              </w:rPr>
              <w:fldChar w:fldCharType="end"/>
            </w:r>
          </w:hyperlink>
        </w:p>
        <w:p w14:paraId="3AB35562" w14:textId="726252EE" w:rsidR="00FF3D89" w:rsidRDefault="00FF3D89">
          <w:pPr>
            <w:pStyle w:val="TDC3"/>
            <w:tabs>
              <w:tab w:val="left" w:pos="1920"/>
              <w:tab w:val="right" w:leader="dot" w:pos="9350"/>
            </w:tabs>
            <w:rPr>
              <w:rFonts w:asciiTheme="minorHAnsi" w:eastAsiaTheme="minorEastAsia" w:hAnsiTheme="minorHAnsi"/>
              <w:noProof/>
              <w:color w:val="auto"/>
              <w:szCs w:val="24"/>
              <w:lang w:val="es-CO" w:eastAsia="es-CO"/>
            </w:rPr>
          </w:pPr>
          <w:hyperlink w:anchor="_Toc233225432" w:history="1">
            <w:r w:rsidRPr="008C4FC7">
              <w:rPr>
                <w:rStyle w:val="Hipervnculo"/>
                <w:noProof/>
              </w:rPr>
              <w:t>1.4.1</w:t>
            </w:r>
            <w:r>
              <w:rPr>
                <w:rFonts w:asciiTheme="minorHAnsi" w:eastAsiaTheme="minorEastAsia" w:hAnsiTheme="minorHAnsi"/>
                <w:noProof/>
                <w:color w:val="auto"/>
                <w:szCs w:val="24"/>
                <w:lang w:val="es-CO" w:eastAsia="es-CO"/>
              </w:rPr>
              <w:tab/>
            </w:r>
            <w:r w:rsidRPr="008C4FC7">
              <w:rPr>
                <w:rStyle w:val="Hipervnculo"/>
                <w:noProof/>
              </w:rPr>
              <w:t>Análisis de visión</w:t>
            </w:r>
            <w:r>
              <w:rPr>
                <w:noProof/>
                <w:webHidden/>
              </w:rPr>
              <w:tab/>
            </w:r>
            <w:r>
              <w:rPr>
                <w:noProof/>
                <w:webHidden/>
              </w:rPr>
              <w:fldChar w:fldCharType="begin"/>
            </w:r>
            <w:r>
              <w:rPr>
                <w:noProof/>
                <w:webHidden/>
              </w:rPr>
              <w:instrText xml:space="preserve"> PAGEREF _Toc233225432 \h </w:instrText>
            </w:r>
            <w:r>
              <w:rPr>
                <w:noProof/>
                <w:webHidden/>
              </w:rPr>
            </w:r>
            <w:r>
              <w:rPr>
                <w:noProof/>
                <w:webHidden/>
              </w:rPr>
              <w:fldChar w:fldCharType="separate"/>
            </w:r>
            <w:r>
              <w:rPr>
                <w:noProof/>
                <w:webHidden/>
              </w:rPr>
              <w:t>20</w:t>
            </w:r>
            <w:r>
              <w:rPr>
                <w:noProof/>
                <w:webHidden/>
              </w:rPr>
              <w:fldChar w:fldCharType="end"/>
            </w:r>
          </w:hyperlink>
        </w:p>
        <w:p w14:paraId="0CDF6D24" w14:textId="4756C051" w:rsidR="00FF3D89" w:rsidRDefault="00FF3D89">
          <w:pPr>
            <w:pStyle w:val="TDC2"/>
            <w:rPr>
              <w:rFonts w:asciiTheme="minorHAnsi" w:eastAsiaTheme="minorEastAsia" w:hAnsiTheme="minorHAnsi" w:cstheme="minorBidi"/>
              <w:color w:val="auto"/>
              <w:szCs w:val="24"/>
              <w:lang w:val="es-CO" w:eastAsia="es-CO"/>
            </w:rPr>
          </w:pPr>
          <w:hyperlink w:anchor="_Toc233225433" w:history="1">
            <w:r w:rsidRPr="008C4FC7">
              <w:rPr>
                <w:rStyle w:val="Hipervnculo"/>
              </w:rPr>
              <w:t>1.5</w:t>
            </w:r>
            <w:r>
              <w:rPr>
                <w:rFonts w:asciiTheme="minorHAnsi" w:eastAsiaTheme="minorEastAsia" w:hAnsiTheme="minorHAnsi" w:cstheme="minorBidi"/>
                <w:color w:val="auto"/>
                <w:szCs w:val="24"/>
                <w:lang w:val="es-CO" w:eastAsia="es-CO"/>
              </w:rPr>
              <w:tab/>
            </w:r>
            <w:r w:rsidRPr="008C4FC7">
              <w:rPr>
                <w:rStyle w:val="Hipervnculo"/>
              </w:rPr>
              <w:t>Organigrama</w:t>
            </w:r>
            <w:r>
              <w:rPr>
                <w:webHidden/>
              </w:rPr>
              <w:tab/>
            </w:r>
            <w:r>
              <w:rPr>
                <w:webHidden/>
              </w:rPr>
              <w:fldChar w:fldCharType="begin"/>
            </w:r>
            <w:r>
              <w:rPr>
                <w:webHidden/>
              </w:rPr>
              <w:instrText xml:space="preserve"> PAGEREF _Toc233225433 \h </w:instrText>
            </w:r>
            <w:r>
              <w:rPr>
                <w:webHidden/>
              </w:rPr>
            </w:r>
            <w:r>
              <w:rPr>
                <w:webHidden/>
              </w:rPr>
              <w:fldChar w:fldCharType="separate"/>
            </w:r>
            <w:r>
              <w:rPr>
                <w:webHidden/>
              </w:rPr>
              <w:t>21</w:t>
            </w:r>
            <w:r>
              <w:rPr>
                <w:webHidden/>
              </w:rPr>
              <w:fldChar w:fldCharType="end"/>
            </w:r>
          </w:hyperlink>
        </w:p>
        <w:p w14:paraId="726ABE10" w14:textId="785C0273" w:rsidR="00FF3D89" w:rsidRDefault="00FF3D89">
          <w:pPr>
            <w:pStyle w:val="TDC3"/>
            <w:tabs>
              <w:tab w:val="left" w:pos="1920"/>
              <w:tab w:val="right" w:leader="dot" w:pos="9350"/>
            </w:tabs>
            <w:rPr>
              <w:rFonts w:asciiTheme="minorHAnsi" w:eastAsiaTheme="minorEastAsia" w:hAnsiTheme="minorHAnsi"/>
              <w:noProof/>
              <w:color w:val="auto"/>
              <w:szCs w:val="24"/>
              <w:lang w:val="es-CO" w:eastAsia="es-CO"/>
            </w:rPr>
          </w:pPr>
          <w:hyperlink w:anchor="_Toc233225434" w:history="1">
            <w:r w:rsidRPr="008C4FC7">
              <w:rPr>
                <w:rStyle w:val="Hipervnculo"/>
                <w:noProof/>
              </w:rPr>
              <w:t>1.5.1</w:t>
            </w:r>
            <w:r>
              <w:rPr>
                <w:rFonts w:asciiTheme="minorHAnsi" w:eastAsiaTheme="minorEastAsia" w:hAnsiTheme="minorHAnsi"/>
                <w:noProof/>
                <w:color w:val="auto"/>
                <w:szCs w:val="24"/>
                <w:lang w:val="es-CO" w:eastAsia="es-CO"/>
              </w:rPr>
              <w:tab/>
            </w:r>
            <w:r w:rsidRPr="008C4FC7">
              <w:rPr>
                <w:rStyle w:val="Hipervnculo"/>
                <w:noProof/>
              </w:rPr>
              <w:t>Análisis del organigrama</w:t>
            </w:r>
            <w:r>
              <w:rPr>
                <w:noProof/>
                <w:webHidden/>
              </w:rPr>
              <w:tab/>
            </w:r>
            <w:r>
              <w:rPr>
                <w:noProof/>
                <w:webHidden/>
              </w:rPr>
              <w:fldChar w:fldCharType="begin"/>
            </w:r>
            <w:r>
              <w:rPr>
                <w:noProof/>
                <w:webHidden/>
              </w:rPr>
              <w:instrText xml:space="preserve"> PAGEREF _Toc233225434 \h </w:instrText>
            </w:r>
            <w:r>
              <w:rPr>
                <w:noProof/>
                <w:webHidden/>
              </w:rPr>
            </w:r>
            <w:r>
              <w:rPr>
                <w:noProof/>
                <w:webHidden/>
              </w:rPr>
              <w:fldChar w:fldCharType="separate"/>
            </w:r>
            <w:r>
              <w:rPr>
                <w:noProof/>
                <w:webHidden/>
              </w:rPr>
              <w:t>21</w:t>
            </w:r>
            <w:r>
              <w:rPr>
                <w:noProof/>
                <w:webHidden/>
              </w:rPr>
              <w:fldChar w:fldCharType="end"/>
            </w:r>
          </w:hyperlink>
        </w:p>
        <w:p w14:paraId="040A70AA" w14:textId="5B37AC11" w:rsidR="00FF3D89" w:rsidRDefault="00FF3D89">
          <w:pPr>
            <w:pStyle w:val="TDC2"/>
            <w:rPr>
              <w:rFonts w:asciiTheme="minorHAnsi" w:eastAsiaTheme="minorEastAsia" w:hAnsiTheme="minorHAnsi" w:cstheme="minorBidi"/>
              <w:color w:val="auto"/>
              <w:szCs w:val="24"/>
              <w:lang w:val="es-CO" w:eastAsia="es-CO"/>
            </w:rPr>
          </w:pPr>
          <w:hyperlink w:anchor="_Toc233225435" w:history="1">
            <w:r w:rsidRPr="008C4FC7">
              <w:rPr>
                <w:rStyle w:val="Hipervnculo"/>
              </w:rPr>
              <w:t>1.6</w:t>
            </w:r>
            <w:r>
              <w:rPr>
                <w:rFonts w:asciiTheme="minorHAnsi" w:eastAsiaTheme="minorEastAsia" w:hAnsiTheme="minorHAnsi" w:cstheme="minorBidi"/>
                <w:color w:val="auto"/>
                <w:szCs w:val="24"/>
                <w:lang w:val="es-CO" w:eastAsia="es-CO"/>
              </w:rPr>
              <w:tab/>
            </w:r>
            <w:r w:rsidRPr="008C4FC7">
              <w:rPr>
                <w:rStyle w:val="Hipervnculo"/>
              </w:rPr>
              <w:t>Área específica de las practicas</w:t>
            </w:r>
            <w:r>
              <w:rPr>
                <w:webHidden/>
              </w:rPr>
              <w:tab/>
            </w:r>
            <w:r>
              <w:rPr>
                <w:webHidden/>
              </w:rPr>
              <w:fldChar w:fldCharType="begin"/>
            </w:r>
            <w:r>
              <w:rPr>
                <w:webHidden/>
              </w:rPr>
              <w:instrText xml:space="preserve"> PAGEREF _Toc233225435 \h </w:instrText>
            </w:r>
            <w:r>
              <w:rPr>
                <w:webHidden/>
              </w:rPr>
            </w:r>
            <w:r>
              <w:rPr>
                <w:webHidden/>
              </w:rPr>
              <w:fldChar w:fldCharType="separate"/>
            </w:r>
            <w:r>
              <w:rPr>
                <w:webHidden/>
              </w:rPr>
              <w:t>22</w:t>
            </w:r>
            <w:r>
              <w:rPr>
                <w:webHidden/>
              </w:rPr>
              <w:fldChar w:fldCharType="end"/>
            </w:r>
          </w:hyperlink>
        </w:p>
        <w:p w14:paraId="1F90DF2F" w14:textId="494CD927"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436" w:history="1">
            <w:r w:rsidRPr="008C4FC7">
              <w:rPr>
                <w:rStyle w:val="Hipervnculo"/>
                <w:noProof/>
              </w:rPr>
              <w:t>CAPITULO 2:</w:t>
            </w:r>
            <w:r>
              <w:rPr>
                <w:noProof/>
                <w:webHidden/>
              </w:rPr>
              <w:tab/>
            </w:r>
            <w:r>
              <w:rPr>
                <w:noProof/>
                <w:webHidden/>
              </w:rPr>
              <w:fldChar w:fldCharType="begin"/>
            </w:r>
            <w:r>
              <w:rPr>
                <w:noProof/>
                <w:webHidden/>
              </w:rPr>
              <w:instrText xml:space="preserve"> PAGEREF _Toc233225436 \h </w:instrText>
            </w:r>
            <w:r>
              <w:rPr>
                <w:noProof/>
                <w:webHidden/>
              </w:rPr>
            </w:r>
            <w:r>
              <w:rPr>
                <w:noProof/>
                <w:webHidden/>
              </w:rPr>
              <w:fldChar w:fldCharType="separate"/>
            </w:r>
            <w:r>
              <w:rPr>
                <w:noProof/>
                <w:webHidden/>
              </w:rPr>
              <w:t>23</w:t>
            </w:r>
            <w:r>
              <w:rPr>
                <w:noProof/>
                <w:webHidden/>
              </w:rPr>
              <w:fldChar w:fldCharType="end"/>
            </w:r>
          </w:hyperlink>
        </w:p>
        <w:p w14:paraId="13CED51C" w14:textId="6A7B619F" w:rsidR="00FF3D89" w:rsidRDefault="00FF3D89">
          <w:pPr>
            <w:pStyle w:val="TDC2"/>
            <w:rPr>
              <w:rFonts w:asciiTheme="minorHAnsi" w:eastAsiaTheme="minorEastAsia" w:hAnsiTheme="minorHAnsi" w:cstheme="minorBidi"/>
              <w:color w:val="auto"/>
              <w:szCs w:val="24"/>
              <w:lang w:val="es-CO" w:eastAsia="es-CO"/>
            </w:rPr>
          </w:pPr>
          <w:hyperlink w:anchor="_Toc233225437" w:history="1">
            <w:r w:rsidRPr="008C4FC7">
              <w:rPr>
                <w:rStyle w:val="Hipervnculo"/>
              </w:rPr>
              <w:t>2</w:t>
            </w:r>
            <w:r>
              <w:rPr>
                <w:rFonts w:asciiTheme="minorHAnsi" w:eastAsiaTheme="minorEastAsia" w:hAnsiTheme="minorHAnsi" w:cstheme="minorBidi"/>
                <w:color w:val="auto"/>
                <w:szCs w:val="24"/>
                <w:lang w:val="es-CO" w:eastAsia="es-CO"/>
              </w:rPr>
              <w:tab/>
            </w:r>
            <w:r w:rsidRPr="008C4FC7">
              <w:rPr>
                <w:rStyle w:val="Hipervnculo"/>
              </w:rPr>
              <w:t>ACTIVIDAD ESPECIFICAS DE LA PRÁCTICA PROFESIONAL</w:t>
            </w:r>
            <w:r>
              <w:rPr>
                <w:webHidden/>
              </w:rPr>
              <w:tab/>
            </w:r>
            <w:r>
              <w:rPr>
                <w:webHidden/>
              </w:rPr>
              <w:fldChar w:fldCharType="begin"/>
            </w:r>
            <w:r>
              <w:rPr>
                <w:webHidden/>
              </w:rPr>
              <w:instrText xml:space="preserve"> PAGEREF _Toc233225437 \h </w:instrText>
            </w:r>
            <w:r>
              <w:rPr>
                <w:webHidden/>
              </w:rPr>
            </w:r>
            <w:r>
              <w:rPr>
                <w:webHidden/>
              </w:rPr>
              <w:fldChar w:fldCharType="separate"/>
            </w:r>
            <w:r>
              <w:rPr>
                <w:webHidden/>
              </w:rPr>
              <w:t>23</w:t>
            </w:r>
            <w:r>
              <w:rPr>
                <w:webHidden/>
              </w:rPr>
              <w:fldChar w:fldCharType="end"/>
            </w:r>
          </w:hyperlink>
        </w:p>
        <w:p w14:paraId="00D24E25" w14:textId="7AB1FB54" w:rsidR="00FF3D89" w:rsidRDefault="00FF3D89">
          <w:pPr>
            <w:pStyle w:val="TDC2"/>
            <w:rPr>
              <w:rFonts w:asciiTheme="minorHAnsi" w:eastAsiaTheme="minorEastAsia" w:hAnsiTheme="minorHAnsi" w:cstheme="minorBidi"/>
              <w:color w:val="auto"/>
              <w:szCs w:val="24"/>
              <w:lang w:val="es-CO" w:eastAsia="es-CO"/>
            </w:rPr>
          </w:pPr>
          <w:hyperlink w:anchor="_Toc233225438" w:history="1">
            <w:r w:rsidRPr="008C4FC7">
              <w:rPr>
                <w:rStyle w:val="Hipervnculo"/>
              </w:rPr>
              <w:t>2.1.</w:t>
            </w:r>
            <w:r>
              <w:rPr>
                <w:rFonts w:asciiTheme="minorHAnsi" w:eastAsiaTheme="minorEastAsia" w:hAnsiTheme="minorHAnsi" w:cstheme="minorBidi"/>
                <w:color w:val="auto"/>
                <w:szCs w:val="24"/>
                <w:lang w:val="es-CO" w:eastAsia="es-CO"/>
              </w:rPr>
              <w:tab/>
            </w:r>
            <w:r w:rsidRPr="008C4FC7">
              <w:rPr>
                <w:rStyle w:val="Hipervnculo"/>
              </w:rPr>
              <w:t>Nombre del trabajo</w:t>
            </w:r>
            <w:r>
              <w:rPr>
                <w:webHidden/>
              </w:rPr>
              <w:tab/>
            </w:r>
            <w:r>
              <w:rPr>
                <w:webHidden/>
              </w:rPr>
              <w:fldChar w:fldCharType="begin"/>
            </w:r>
            <w:r>
              <w:rPr>
                <w:webHidden/>
              </w:rPr>
              <w:instrText xml:space="preserve"> PAGEREF _Toc233225438 \h </w:instrText>
            </w:r>
            <w:r>
              <w:rPr>
                <w:webHidden/>
              </w:rPr>
            </w:r>
            <w:r>
              <w:rPr>
                <w:webHidden/>
              </w:rPr>
              <w:fldChar w:fldCharType="separate"/>
            </w:r>
            <w:r>
              <w:rPr>
                <w:webHidden/>
              </w:rPr>
              <w:t>23</w:t>
            </w:r>
            <w:r>
              <w:rPr>
                <w:webHidden/>
              </w:rPr>
              <w:fldChar w:fldCharType="end"/>
            </w:r>
          </w:hyperlink>
        </w:p>
        <w:p w14:paraId="1F0C930C" w14:textId="3F85E3DF" w:rsidR="00FF3D89" w:rsidRDefault="00FF3D89">
          <w:pPr>
            <w:pStyle w:val="TDC2"/>
            <w:rPr>
              <w:rFonts w:asciiTheme="minorHAnsi" w:eastAsiaTheme="minorEastAsia" w:hAnsiTheme="minorHAnsi" w:cstheme="minorBidi"/>
              <w:color w:val="auto"/>
              <w:szCs w:val="24"/>
              <w:lang w:val="es-CO" w:eastAsia="es-CO"/>
            </w:rPr>
          </w:pPr>
          <w:hyperlink w:anchor="_Toc233225439" w:history="1">
            <w:r w:rsidRPr="008C4FC7">
              <w:rPr>
                <w:rStyle w:val="Hipervnculo"/>
              </w:rPr>
              <w:t>2.2.</w:t>
            </w:r>
            <w:r>
              <w:rPr>
                <w:rFonts w:asciiTheme="minorHAnsi" w:eastAsiaTheme="minorEastAsia" w:hAnsiTheme="minorHAnsi" w:cstheme="minorBidi"/>
                <w:color w:val="auto"/>
                <w:szCs w:val="24"/>
                <w:lang w:val="es-CO" w:eastAsia="es-CO"/>
              </w:rPr>
              <w:tab/>
            </w:r>
            <w:r w:rsidRPr="008C4FC7">
              <w:rPr>
                <w:rStyle w:val="Hipervnculo"/>
              </w:rPr>
              <w:t>Diagnóstico</w:t>
            </w:r>
            <w:r>
              <w:rPr>
                <w:webHidden/>
              </w:rPr>
              <w:tab/>
            </w:r>
            <w:r>
              <w:rPr>
                <w:webHidden/>
              </w:rPr>
              <w:fldChar w:fldCharType="begin"/>
            </w:r>
            <w:r>
              <w:rPr>
                <w:webHidden/>
              </w:rPr>
              <w:instrText xml:space="preserve"> PAGEREF _Toc233225439 \h </w:instrText>
            </w:r>
            <w:r>
              <w:rPr>
                <w:webHidden/>
              </w:rPr>
            </w:r>
            <w:r>
              <w:rPr>
                <w:webHidden/>
              </w:rPr>
              <w:fldChar w:fldCharType="separate"/>
            </w:r>
            <w:r>
              <w:rPr>
                <w:webHidden/>
              </w:rPr>
              <w:t>23</w:t>
            </w:r>
            <w:r>
              <w:rPr>
                <w:webHidden/>
              </w:rPr>
              <w:fldChar w:fldCharType="end"/>
            </w:r>
          </w:hyperlink>
        </w:p>
        <w:p w14:paraId="4071F047" w14:textId="6E4911AF" w:rsidR="00FF3D89" w:rsidRDefault="00FF3D89">
          <w:pPr>
            <w:pStyle w:val="TDC3"/>
            <w:tabs>
              <w:tab w:val="left" w:pos="1980"/>
              <w:tab w:val="right" w:leader="dot" w:pos="9350"/>
            </w:tabs>
            <w:rPr>
              <w:rFonts w:asciiTheme="minorHAnsi" w:eastAsiaTheme="minorEastAsia" w:hAnsiTheme="minorHAnsi"/>
              <w:noProof/>
              <w:color w:val="auto"/>
              <w:szCs w:val="24"/>
              <w:lang w:val="es-CO" w:eastAsia="es-CO"/>
            </w:rPr>
          </w:pPr>
          <w:hyperlink w:anchor="_Toc233225440" w:history="1">
            <w:r w:rsidRPr="008C4FC7">
              <w:rPr>
                <w:rStyle w:val="Hipervnculo"/>
                <w:noProof/>
              </w:rPr>
              <w:t>2.2.1.</w:t>
            </w:r>
            <w:r>
              <w:rPr>
                <w:rFonts w:asciiTheme="minorHAnsi" w:eastAsiaTheme="minorEastAsia" w:hAnsiTheme="minorHAnsi"/>
                <w:noProof/>
                <w:color w:val="auto"/>
                <w:szCs w:val="24"/>
                <w:lang w:val="es-CO" w:eastAsia="es-CO"/>
              </w:rPr>
              <w:tab/>
            </w:r>
            <w:r w:rsidRPr="008C4FC7">
              <w:rPr>
                <w:rStyle w:val="Hipervnculo"/>
                <w:noProof/>
              </w:rPr>
              <w:t>Análisis DOFA</w:t>
            </w:r>
            <w:r>
              <w:rPr>
                <w:noProof/>
                <w:webHidden/>
              </w:rPr>
              <w:tab/>
            </w:r>
            <w:r>
              <w:rPr>
                <w:noProof/>
                <w:webHidden/>
              </w:rPr>
              <w:fldChar w:fldCharType="begin"/>
            </w:r>
            <w:r>
              <w:rPr>
                <w:noProof/>
                <w:webHidden/>
              </w:rPr>
              <w:instrText xml:space="preserve"> PAGEREF _Toc233225440 \h </w:instrText>
            </w:r>
            <w:r>
              <w:rPr>
                <w:noProof/>
                <w:webHidden/>
              </w:rPr>
            </w:r>
            <w:r>
              <w:rPr>
                <w:noProof/>
                <w:webHidden/>
              </w:rPr>
              <w:fldChar w:fldCharType="separate"/>
            </w:r>
            <w:r>
              <w:rPr>
                <w:noProof/>
                <w:webHidden/>
              </w:rPr>
              <w:t>24</w:t>
            </w:r>
            <w:r>
              <w:rPr>
                <w:noProof/>
                <w:webHidden/>
              </w:rPr>
              <w:fldChar w:fldCharType="end"/>
            </w:r>
          </w:hyperlink>
        </w:p>
        <w:p w14:paraId="6E1BAC9E" w14:textId="01C61DBD" w:rsidR="00FF3D89" w:rsidRDefault="00FF3D89">
          <w:pPr>
            <w:pStyle w:val="TDC2"/>
            <w:rPr>
              <w:rFonts w:asciiTheme="minorHAnsi" w:eastAsiaTheme="minorEastAsia" w:hAnsiTheme="minorHAnsi" w:cstheme="minorBidi"/>
              <w:color w:val="auto"/>
              <w:szCs w:val="24"/>
              <w:lang w:val="es-CO" w:eastAsia="es-CO"/>
            </w:rPr>
          </w:pPr>
          <w:hyperlink w:anchor="_Toc233225441" w:history="1">
            <w:r w:rsidRPr="008C4FC7">
              <w:rPr>
                <w:rStyle w:val="Hipervnculo"/>
              </w:rPr>
              <w:t>2.3.</w:t>
            </w:r>
            <w:r>
              <w:rPr>
                <w:rFonts w:asciiTheme="minorHAnsi" w:eastAsiaTheme="minorEastAsia" w:hAnsiTheme="minorHAnsi" w:cstheme="minorBidi"/>
                <w:color w:val="auto"/>
                <w:szCs w:val="24"/>
                <w:lang w:val="es-CO" w:eastAsia="es-CO"/>
              </w:rPr>
              <w:tab/>
            </w:r>
            <w:r w:rsidRPr="008C4FC7">
              <w:rPr>
                <w:rStyle w:val="Hipervnculo"/>
              </w:rPr>
              <w:t>Justificación</w:t>
            </w:r>
            <w:r>
              <w:rPr>
                <w:webHidden/>
              </w:rPr>
              <w:tab/>
            </w:r>
            <w:r>
              <w:rPr>
                <w:webHidden/>
              </w:rPr>
              <w:fldChar w:fldCharType="begin"/>
            </w:r>
            <w:r>
              <w:rPr>
                <w:webHidden/>
              </w:rPr>
              <w:instrText xml:space="preserve"> PAGEREF _Toc233225441 \h </w:instrText>
            </w:r>
            <w:r>
              <w:rPr>
                <w:webHidden/>
              </w:rPr>
            </w:r>
            <w:r>
              <w:rPr>
                <w:webHidden/>
              </w:rPr>
              <w:fldChar w:fldCharType="separate"/>
            </w:r>
            <w:r>
              <w:rPr>
                <w:webHidden/>
              </w:rPr>
              <w:t>25</w:t>
            </w:r>
            <w:r>
              <w:rPr>
                <w:webHidden/>
              </w:rPr>
              <w:fldChar w:fldCharType="end"/>
            </w:r>
          </w:hyperlink>
        </w:p>
        <w:p w14:paraId="36BA233C" w14:textId="59773309" w:rsidR="00FF3D89" w:rsidRDefault="00FF3D89">
          <w:pPr>
            <w:pStyle w:val="TDC2"/>
            <w:rPr>
              <w:rFonts w:asciiTheme="minorHAnsi" w:eastAsiaTheme="minorEastAsia" w:hAnsiTheme="minorHAnsi" w:cstheme="minorBidi"/>
              <w:color w:val="auto"/>
              <w:szCs w:val="24"/>
              <w:lang w:val="es-CO" w:eastAsia="es-CO"/>
            </w:rPr>
          </w:pPr>
          <w:hyperlink w:anchor="_Toc233225442" w:history="1">
            <w:r w:rsidRPr="008C4FC7">
              <w:rPr>
                <w:rStyle w:val="Hipervnculo"/>
              </w:rPr>
              <w:t>2.4.</w:t>
            </w:r>
            <w:r>
              <w:rPr>
                <w:rFonts w:asciiTheme="minorHAnsi" w:eastAsiaTheme="minorEastAsia" w:hAnsiTheme="minorHAnsi" w:cstheme="minorBidi"/>
                <w:color w:val="auto"/>
                <w:szCs w:val="24"/>
                <w:lang w:val="es-CO" w:eastAsia="es-CO"/>
              </w:rPr>
              <w:tab/>
            </w:r>
            <w:r w:rsidRPr="008C4FC7">
              <w:rPr>
                <w:rStyle w:val="Hipervnculo"/>
              </w:rPr>
              <w:t>Objetivos</w:t>
            </w:r>
            <w:r>
              <w:rPr>
                <w:webHidden/>
              </w:rPr>
              <w:tab/>
            </w:r>
            <w:r>
              <w:rPr>
                <w:webHidden/>
              </w:rPr>
              <w:fldChar w:fldCharType="begin"/>
            </w:r>
            <w:r>
              <w:rPr>
                <w:webHidden/>
              </w:rPr>
              <w:instrText xml:space="preserve"> PAGEREF _Toc233225442 \h </w:instrText>
            </w:r>
            <w:r>
              <w:rPr>
                <w:webHidden/>
              </w:rPr>
            </w:r>
            <w:r>
              <w:rPr>
                <w:webHidden/>
              </w:rPr>
              <w:fldChar w:fldCharType="separate"/>
            </w:r>
            <w:r>
              <w:rPr>
                <w:webHidden/>
              </w:rPr>
              <w:t>26</w:t>
            </w:r>
            <w:r>
              <w:rPr>
                <w:webHidden/>
              </w:rPr>
              <w:fldChar w:fldCharType="end"/>
            </w:r>
          </w:hyperlink>
        </w:p>
        <w:p w14:paraId="1DE675C3" w14:textId="5A67EF0B" w:rsidR="00FF3D89" w:rsidRDefault="00FF3D89">
          <w:pPr>
            <w:pStyle w:val="TDC3"/>
            <w:tabs>
              <w:tab w:val="left" w:pos="1980"/>
              <w:tab w:val="right" w:leader="dot" w:pos="9350"/>
            </w:tabs>
            <w:rPr>
              <w:rFonts w:asciiTheme="minorHAnsi" w:eastAsiaTheme="minorEastAsia" w:hAnsiTheme="minorHAnsi"/>
              <w:noProof/>
              <w:color w:val="auto"/>
              <w:szCs w:val="24"/>
              <w:lang w:val="es-CO" w:eastAsia="es-CO"/>
            </w:rPr>
          </w:pPr>
          <w:hyperlink w:anchor="_Toc233225443" w:history="1">
            <w:r w:rsidRPr="008C4FC7">
              <w:rPr>
                <w:rStyle w:val="Hipervnculo"/>
                <w:noProof/>
              </w:rPr>
              <w:t>2.4.1.</w:t>
            </w:r>
            <w:r>
              <w:rPr>
                <w:rFonts w:asciiTheme="minorHAnsi" w:eastAsiaTheme="minorEastAsia" w:hAnsiTheme="minorHAnsi"/>
                <w:noProof/>
                <w:color w:val="auto"/>
                <w:szCs w:val="24"/>
                <w:lang w:val="es-CO" w:eastAsia="es-CO"/>
              </w:rPr>
              <w:tab/>
            </w:r>
            <w:r w:rsidRPr="008C4FC7">
              <w:rPr>
                <w:rStyle w:val="Hipervnculo"/>
                <w:noProof/>
              </w:rPr>
              <w:t>Objetivo general</w:t>
            </w:r>
            <w:r>
              <w:rPr>
                <w:noProof/>
                <w:webHidden/>
              </w:rPr>
              <w:tab/>
            </w:r>
            <w:r>
              <w:rPr>
                <w:noProof/>
                <w:webHidden/>
              </w:rPr>
              <w:fldChar w:fldCharType="begin"/>
            </w:r>
            <w:r>
              <w:rPr>
                <w:noProof/>
                <w:webHidden/>
              </w:rPr>
              <w:instrText xml:space="preserve"> PAGEREF _Toc233225443 \h </w:instrText>
            </w:r>
            <w:r>
              <w:rPr>
                <w:noProof/>
                <w:webHidden/>
              </w:rPr>
            </w:r>
            <w:r>
              <w:rPr>
                <w:noProof/>
                <w:webHidden/>
              </w:rPr>
              <w:fldChar w:fldCharType="separate"/>
            </w:r>
            <w:r>
              <w:rPr>
                <w:noProof/>
                <w:webHidden/>
              </w:rPr>
              <w:t>26</w:t>
            </w:r>
            <w:r>
              <w:rPr>
                <w:noProof/>
                <w:webHidden/>
              </w:rPr>
              <w:fldChar w:fldCharType="end"/>
            </w:r>
          </w:hyperlink>
        </w:p>
        <w:p w14:paraId="2D407FD3" w14:textId="22B9BAFB" w:rsidR="00FF3D89" w:rsidRDefault="00FF3D89">
          <w:pPr>
            <w:pStyle w:val="TDC3"/>
            <w:tabs>
              <w:tab w:val="left" w:pos="1980"/>
              <w:tab w:val="right" w:leader="dot" w:pos="9350"/>
            </w:tabs>
            <w:rPr>
              <w:rFonts w:asciiTheme="minorHAnsi" w:eastAsiaTheme="minorEastAsia" w:hAnsiTheme="minorHAnsi"/>
              <w:noProof/>
              <w:color w:val="auto"/>
              <w:szCs w:val="24"/>
              <w:lang w:val="es-CO" w:eastAsia="es-CO"/>
            </w:rPr>
          </w:pPr>
          <w:hyperlink w:anchor="_Toc233225444" w:history="1">
            <w:r w:rsidRPr="008C4FC7">
              <w:rPr>
                <w:rStyle w:val="Hipervnculo"/>
                <w:noProof/>
              </w:rPr>
              <w:t>2.4.2.</w:t>
            </w:r>
            <w:r>
              <w:rPr>
                <w:rFonts w:asciiTheme="minorHAnsi" w:eastAsiaTheme="minorEastAsia" w:hAnsiTheme="minorHAnsi"/>
                <w:noProof/>
                <w:color w:val="auto"/>
                <w:szCs w:val="24"/>
                <w:lang w:val="es-CO" w:eastAsia="es-CO"/>
              </w:rPr>
              <w:tab/>
            </w:r>
            <w:r w:rsidRPr="008C4FC7">
              <w:rPr>
                <w:rStyle w:val="Hipervnculo"/>
                <w:noProof/>
              </w:rPr>
              <w:t>Objetivos específicos</w:t>
            </w:r>
            <w:r>
              <w:rPr>
                <w:noProof/>
                <w:webHidden/>
              </w:rPr>
              <w:tab/>
            </w:r>
            <w:r>
              <w:rPr>
                <w:noProof/>
                <w:webHidden/>
              </w:rPr>
              <w:fldChar w:fldCharType="begin"/>
            </w:r>
            <w:r>
              <w:rPr>
                <w:noProof/>
                <w:webHidden/>
              </w:rPr>
              <w:instrText xml:space="preserve"> PAGEREF _Toc233225444 \h </w:instrText>
            </w:r>
            <w:r>
              <w:rPr>
                <w:noProof/>
                <w:webHidden/>
              </w:rPr>
            </w:r>
            <w:r>
              <w:rPr>
                <w:noProof/>
                <w:webHidden/>
              </w:rPr>
              <w:fldChar w:fldCharType="separate"/>
            </w:r>
            <w:r>
              <w:rPr>
                <w:noProof/>
                <w:webHidden/>
              </w:rPr>
              <w:t>26</w:t>
            </w:r>
            <w:r>
              <w:rPr>
                <w:noProof/>
                <w:webHidden/>
              </w:rPr>
              <w:fldChar w:fldCharType="end"/>
            </w:r>
          </w:hyperlink>
        </w:p>
        <w:p w14:paraId="1E748E28" w14:textId="1CFC38DC" w:rsidR="00FF3D89" w:rsidRDefault="00FF3D89">
          <w:pPr>
            <w:pStyle w:val="TDC2"/>
            <w:rPr>
              <w:rFonts w:asciiTheme="minorHAnsi" w:eastAsiaTheme="minorEastAsia" w:hAnsiTheme="minorHAnsi" w:cstheme="minorBidi"/>
              <w:color w:val="auto"/>
              <w:szCs w:val="24"/>
              <w:lang w:val="es-CO" w:eastAsia="es-CO"/>
            </w:rPr>
          </w:pPr>
          <w:hyperlink w:anchor="_Toc233225445" w:history="1">
            <w:r w:rsidRPr="008C4FC7">
              <w:rPr>
                <w:rStyle w:val="Hipervnculo"/>
              </w:rPr>
              <w:t>2.5</w:t>
            </w:r>
            <w:r>
              <w:rPr>
                <w:rFonts w:asciiTheme="minorHAnsi" w:eastAsiaTheme="minorEastAsia" w:hAnsiTheme="minorHAnsi" w:cstheme="minorBidi"/>
                <w:color w:val="auto"/>
                <w:szCs w:val="24"/>
                <w:lang w:val="es-CO" w:eastAsia="es-CO"/>
              </w:rPr>
              <w:tab/>
            </w:r>
            <w:r w:rsidRPr="008C4FC7">
              <w:rPr>
                <w:rStyle w:val="Hipervnculo"/>
              </w:rPr>
              <w:t>Metodología del trabajo</w:t>
            </w:r>
            <w:r>
              <w:rPr>
                <w:webHidden/>
              </w:rPr>
              <w:tab/>
            </w:r>
            <w:r>
              <w:rPr>
                <w:webHidden/>
              </w:rPr>
              <w:fldChar w:fldCharType="begin"/>
            </w:r>
            <w:r>
              <w:rPr>
                <w:webHidden/>
              </w:rPr>
              <w:instrText xml:space="preserve"> PAGEREF _Toc233225445 \h </w:instrText>
            </w:r>
            <w:r>
              <w:rPr>
                <w:webHidden/>
              </w:rPr>
            </w:r>
            <w:r>
              <w:rPr>
                <w:webHidden/>
              </w:rPr>
              <w:fldChar w:fldCharType="separate"/>
            </w:r>
            <w:r>
              <w:rPr>
                <w:webHidden/>
              </w:rPr>
              <w:t>27</w:t>
            </w:r>
            <w:r>
              <w:rPr>
                <w:webHidden/>
              </w:rPr>
              <w:fldChar w:fldCharType="end"/>
            </w:r>
          </w:hyperlink>
        </w:p>
        <w:p w14:paraId="787E5976" w14:textId="063DBAA3" w:rsidR="00FF3D89" w:rsidRDefault="00FF3D89">
          <w:pPr>
            <w:pStyle w:val="TDC2"/>
            <w:rPr>
              <w:rFonts w:asciiTheme="minorHAnsi" w:eastAsiaTheme="minorEastAsia" w:hAnsiTheme="minorHAnsi" w:cstheme="minorBidi"/>
              <w:color w:val="auto"/>
              <w:szCs w:val="24"/>
              <w:lang w:val="es-CO" w:eastAsia="es-CO"/>
            </w:rPr>
          </w:pPr>
          <w:hyperlink w:anchor="_Toc233225446" w:history="1">
            <w:r w:rsidRPr="008C4FC7">
              <w:rPr>
                <w:rStyle w:val="Hipervnculo"/>
              </w:rPr>
              <w:t>2.6</w:t>
            </w:r>
            <w:r>
              <w:rPr>
                <w:rFonts w:asciiTheme="minorHAnsi" w:eastAsiaTheme="minorEastAsia" w:hAnsiTheme="minorHAnsi" w:cstheme="minorBidi"/>
                <w:color w:val="auto"/>
                <w:szCs w:val="24"/>
                <w:lang w:val="es-CO" w:eastAsia="es-CO"/>
              </w:rPr>
              <w:tab/>
            </w:r>
            <w:r w:rsidRPr="008C4FC7">
              <w:rPr>
                <w:rStyle w:val="Hipervnculo"/>
              </w:rPr>
              <w:t>Plan de actividades</w:t>
            </w:r>
            <w:r>
              <w:rPr>
                <w:webHidden/>
              </w:rPr>
              <w:tab/>
            </w:r>
            <w:r>
              <w:rPr>
                <w:webHidden/>
              </w:rPr>
              <w:fldChar w:fldCharType="begin"/>
            </w:r>
            <w:r>
              <w:rPr>
                <w:webHidden/>
              </w:rPr>
              <w:instrText xml:space="preserve"> PAGEREF _Toc233225446 \h </w:instrText>
            </w:r>
            <w:r>
              <w:rPr>
                <w:webHidden/>
              </w:rPr>
            </w:r>
            <w:r>
              <w:rPr>
                <w:webHidden/>
              </w:rPr>
              <w:fldChar w:fldCharType="separate"/>
            </w:r>
            <w:r>
              <w:rPr>
                <w:webHidden/>
              </w:rPr>
              <w:t>30</w:t>
            </w:r>
            <w:r>
              <w:rPr>
                <w:webHidden/>
              </w:rPr>
              <w:fldChar w:fldCharType="end"/>
            </w:r>
          </w:hyperlink>
        </w:p>
        <w:p w14:paraId="223B0845" w14:textId="3A7A72F9"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447" w:history="1">
            <w:r w:rsidRPr="008C4FC7">
              <w:rPr>
                <w:rStyle w:val="Hipervnculo"/>
                <w:noProof/>
              </w:rPr>
              <w:t>CAPITULO 3:</w:t>
            </w:r>
            <w:r>
              <w:rPr>
                <w:noProof/>
                <w:webHidden/>
              </w:rPr>
              <w:tab/>
            </w:r>
            <w:r>
              <w:rPr>
                <w:noProof/>
                <w:webHidden/>
              </w:rPr>
              <w:fldChar w:fldCharType="begin"/>
            </w:r>
            <w:r>
              <w:rPr>
                <w:noProof/>
                <w:webHidden/>
              </w:rPr>
              <w:instrText xml:space="preserve"> PAGEREF _Toc233225447 \h </w:instrText>
            </w:r>
            <w:r>
              <w:rPr>
                <w:noProof/>
                <w:webHidden/>
              </w:rPr>
            </w:r>
            <w:r>
              <w:rPr>
                <w:noProof/>
                <w:webHidden/>
              </w:rPr>
              <w:fldChar w:fldCharType="separate"/>
            </w:r>
            <w:r>
              <w:rPr>
                <w:noProof/>
                <w:webHidden/>
              </w:rPr>
              <w:t>31</w:t>
            </w:r>
            <w:r>
              <w:rPr>
                <w:noProof/>
                <w:webHidden/>
              </w:rPr>
              <w:fldChar w:fldCharType="end"/>
            </w:r>
          </w:hyperlink>
        </w:p>
        <w:p w14:paraId="4DB8F10B" w14:textId="4A235894" w:rsidR="00FF3D89" w:rsidRDefault="00FF3D89">
          <w:pPr>
            <w:pStyle w:val="TDC2"/>
            <w:rPr>
              <w:rFonts w:asciiTheme="minorHAnsi" w:eastAsiaTheme="minorEastAsia" w:hAnsiTheme="minorHAnsi" w:cstheme="minorBidi"/>
              <w:color w:val="auto"/>
              <w:szCs w:val="24"/>
              <w:lang w:val="es-CO" w:eastAsia="es-CO"/>
            </w:rPr>
          </w:pPr>
          <w:hyperlink w:anchor="_Toc233225448" w:history="1">
            <w:r w:rsidRPr="008C4FC7">
              <w:rPr>
                <w:rStyle w:val="Hipervnculo"/>
              </w:rPr>
              <w:t>3</w:t>
            </w:r>
            <w:r>
              <w:rPr>
                <w:rFonts w:asciiTheme="minorHAnsi" w:eastAsiaTheme="minorEastAsia" w:hAnsiTheme="minorHAnsi" w:cstheme="minorBidi"/>
                <w:color w:val="auto"/>
                <w:szCs w:val="24"/>
                <w:lang w:val="es-CO" w:eastAsia="es-CO"/>
              </w:rPr>
              <w:tab/>
            </w:r>
            <w:r w:rsidRPr="008C4FC7">
              <w:rPr>
                <w:rStyle w:val="Hipervnculo"/>
              </w:rPr>
              <w:t>DESARROLLO DE LOS OBJETIVOS</w:t>
            </w:r>
            <w:r>
              <w:rPr>
                <w:webHidden/>
              </w:rPr>
              <w:tab/>
            </w:r>
            <w:r>
              <w:rPr>
                <w:webHidden/>
              </w:rPr>
              <w:fldChar w:fldCharType="begin"/>
            </w:r>
            <w:r>
              <w:rPr>
                <w:webHidden/>
              </w:rPr>
              <w:instrText xml:space="preserve"> PAGEREF _Toc233225448 \h </w:instrText>
            </w:r>
            <w:r>
              <w:rPr>
                <w:webHidden/>
              </w:rPr>
            </w:r>
            <w:r>
              <w:rPr>
                <w:webHidden/>
              </w:rPr>
              <w:fldChar w:fldCharType="separate"/>
            </w:r>
            <w:r>
              <w:rPr>
                <w:webHidden/>
              </w:rPr>
              <w:t>31</w:t>
            </w:r>
            <w:r>
              <w:rPr>
                <w:webHidden/>
              </w:rPr>
              <w:fldChar w:fldCharType="end"/>
            </w:r>
          </w:hyperlink>
        </w:p>
        <w:p w14:paraId="4B0412C1" w14:textId="1F88B004" w:rsidR="00FF3D89" w:rsidRDefault="00FF3D89">
          <w:pPr>
            <w:pStyle w:val="TDC2"/>
            <w:rPr>
              <w:rFonts w:asciiTheme="minorHAnsi" w:eastAsiaTheme="minorEastAsia" w:hAnsiTheme="minorHAnsi" w:cstheme="minorBidi"/>
              <w:color w:val="auto"/>
              <w:szCs w:val="24"/>
              <w:lang w:val="es-CO" w:eastAsia="es-CO"/>
            </w:rPr>
          </w:pPr>
          <w:hyperlink w:anchor="_Toc233225449" w:history="1">
            <w:r w:rsidRPr="008C4FC7">
              <w:rPr>
                <w:rStyle w:val="Hipervnculo"/>
              </w:rPr>
              <w:t>3.1</w:t>
            </w:r>
            <w:r>
              <w:rPr>
                <w:rFonts w:asciiTheme="minorHAnsi" w:eastAsiaTheme="minorEastAsia" w:hAnsiTheme="minorHAnsi" w:cstheme="minorBidi"/>
                <w:color w:val="auto"/>
                <w:szCs w:val="24"/>
                <w:lang w:val="es-CO" w:eastAsia="es-CO"/>
              </w:rPr>
              <w:tab/>
            </w:r>
            <w:r w:rsidRPr="008C4FC7">
              <w:rPr>
                <w:rStyle w:val="Hipervnculo"/>
              </w:rPr>
              <w:t>Desarrollo del objetivo específico 1</w:t>
            </w:r>
            <w:r>
              <w:rPr>
                <w:webHidden/>
              </w:rPr>
              <w:tab/>
            </w:r>
            <w:r>
              <w:rPr>
                <w:webHidden/>
              </w:rPr>
              <w:fldChar w:fldCharType="begin"/>
            </w:r>
            <w:r>
              <w:rPr>
                <w:webHidden/>
              </w:rPr>
              <w:instrText xml:space="preserve"> PAGEREF _Toc233225449 \h </w:instrText>
            </w:r>
            <w:r>
              <w:rPr>
                <w:webHidden/>
              </w:rPr>
            </w:r>
            <w:r>
              <w:rPr>
                <w:webHidden/>
              </w:rPr>
              <w:fldChar w:fldCharType="separate"/>
            </w:r>
            <w:r>
              <w:rPr>
                <w:webHidden/>
              </w:rPr>
              <w:t>31</w:t>
            </w:r>
            <w:r>
              <w:rPr>
                <w:webHidden/>
              </w:rPr>
              <w:fldChar w:fldCharType="end"/>
            </w:r>
          </w:hyperlink>
        </w:p>
        <w:p w14:paraId="76505532" w14:textId="696ED001" w:rsidR="00FF3D89" w:rsidRDefault="00FF3D89">
          <w:pPr>
            <w:pStyle w:val="TDC2"/>
            <w:rPr>
              <w:rFonts w:asciiTheme="minorHAnsi" w:eastAsiaTheme="minorEastAsia" w:hAnsiTheme="minorHAnsi" w:cstheme="minorBidi"/>
              <w:color w:val="auto"/>
              <w:szCs w:val="24"/>
              <w:lang w:val="es-CO" w:eastAsia="es-CO"/>
            </w:rPr>
          </w:pPr>
          <w:hyperlink w:anchor="_Toc233225450" w:history="1">
            <w:r w:rsidRPr="008C4FC7">
              <w:rPr>
                <w:rStyle w:val="Hipervnculo"/>
              </w:rPr>
              <w:t>3.2</w:t>
            </w:r>
            <w:r>
              <w:rPr>
                <w:rFonts w:asciiTheme="minorHAnsi" w:eastAsiaTheme="minorEastAsia" w:hAnsiTheme="minorHAnsi" w:cstheme="minorBidi"/>
                <w:color w:val="auto"/>
                <w:szCs w:val="24"/>
                <w:lang w:val="es-CO" w:eastAsia="es-CO"/>
              </w:rPr>
              <w:tab/>
            </w:r>
            <w:r w:rsidRPr="008C4FC7">
              <w:rPr>
                <w:rStyle w:val="Hipervnculo"/>
              </w:rPr>
              <w:t>Desarrollo del objetivo específico 2</w:t>
            </w:r>
            <w:r>
              <w:rPr>
                <w:webHidden/>
              </w:rPr>
              <w:tab/>
            </w:r>
            <w:r>
              <w:rPr>
                <w:webHidden/>
              </w:rPr>
              <w:fldChar w:fldCharType="begin"/>
            </w:r>
            <w:r>
              <w:rPr>
                <w:webHidden/>
              </w:rPr>
              <w:instrText xml:space="preserve"> PAGEREF _Toc233225450 \h </w:instrText>
            </w:r>
            <w:r>
              <w:rPr>
                <w:webHidden/>
              </w:rPr>
            </w:r>
            <w:r>
              <w:rPr>
                <w:webHidden/>
              </w:rPr>
              <w:fldChar w:fldCharType="separate"/>
            </w:r>
            <w:r>
              <w:rPr>
                <w:webHidden/>
              </w:rPr>
              <w:t>32</w:t>
            </w:r>
            <w:r>
              <w:rPr>
                <w:webHidden/>
              </w:rPr>
              <w:fldChar w:fldCharType="end"/>
            </w:r>
          </w:hyperlink>
        </w:p>
        <w:p w14:paraId="02E14C44" w14:textId="267B5440" w:rsidR="00FF3D89" w:rsidRDefault="00FF3D89">
          <w:pPr>
            <w:pStyle w:val="TDC3"/>
            <w:tabs>
              <w:tab w:val="left" w:pos="1920"/>
              <w:tab w:val="right" w:leader="dot" w:pos="9350"/>
            </w:tabs>
            <w:rPr>
              <w:rFonts w:asciiTheme="minorHAnsi" w:eastAsiaTheme="minorEastAsia" w:hAnsiTheme="minorHAnsi"/>
              <w:noProof/>
              <w:color w:val="auto"/>
              <w:szCs w:val="24"/>
              <w:lang w:val="es-CO" w:eastAsia="es-CO"/>
            </w:rPr>
          </w:pPr>
          <w:hyperlink w:anchor="_Toc233225451" w:history="1">
            <w:r w:rsidRPr="008C4FC7">
              <w:rPr>
                <w:rStyle w:val="Hipervnculo"/>
                <w:noProof/>
              </w:rPr>
              <w:t>3.2.1</w:t>
            </w:r>
            <w:r>
              <w:rPr>
                <w:rFonts w:asciiTheme="minorHAnsi" w:eastAsiaTheme="minorEastAsia" w:hAnsiTheme="minorHAnsi"/>
                <w:noProof/>
                <w:color w:val="auto"/>
                <w:szCs w:val="24"/>
                <w:lang w:val="es-CO" w:eastAsia="es-CO"/>
              </w:rPr>
              <w:tab/>
            </w:r>
            <w:r w:rsidRPr="008C4FC7">
              <w:rPr>
                <w:rStyle w:val="Hipervnculo"/>
                <w:noProof/>
              </w:rPr>
              <w:t>Procedimiento para la gestión de incidencias tecnológicas</w:t>
            </w:r>
            <w:r>
              <w:rPr>
                <w:noProof/>
                <w:webHidden/>
              </w:rPr>
              <w:tab/>
            </w:r>
            <w:r>
              <w:rPr>
                <w:noProof/>
                <w:webHidden/>
              </w:rPr>
              <w:fldChar w:fldCharType="begin"/>
            </w:r>
            <w:r>
              <w:rPr>
                <w:noProof/>
                <w:webHidden/>
              </w:rPr>
              <w:instrText xml:space="preserve"> PAGEREF _Toc233225451 \h </w:instrText>
            </w:r>
            <w:r>
              <w:rPr>
                <w:noProof/>
                <w:webHidden/>
              </w:rPr>
            </w:r>
            <w:r>
              <w:rPr>
                <w:noProof/>
                <w:webHidden/>
              </w:rPr>
              <w:fldChar w:fldCharType="separate"/>
            </w:r>
            <w:r>
              <w:rPr>
                <w:noProof/>
                <w:webHidden/>
              </w:rPr>
              <w:t>34</w:t>
            </w:r>
            <w:r>
              <w:rPr>
                <w:noProof/>
                <w:webHidden/>
              </w:rPr>
              <w:fldChar w:fldCharType="end"/>
            </w:r>
          </w:hyperlink>
        </w:p>
        <w:p w14:paraId="18376BCD" w14:textId="35A592BD" w:rsidR="00FF3D89" w:rsidRDefault="00FF3D89">
          <w:pPr>
            <w:pStyle w:val="TDC3"/>
            <w:tabs>
              <w:tab w:val="left" w:pos="1920"/>
              <w:tab w:val="right" w:leader="dot" w:pos="9350"/>
            </w:tabs>
            <w:rPr>
              <w:rFonts w:asciiTheme="minorHAnsi" w:eastAsiaTheme="minorEastAsia" w:hAnsiTheme="minorHAnsi"/>
              <w:noProof/>
              <w:color w:val="auto"/>
              <w:szCs w:val="24"/>
              <w:lang w:val="es-CO" w:eastAsia="es-CO"/>
            </w:rPr>
          </w:pPr>
          <w:hyperlink w:anchor="_Toc233225452" w:history="1">
            <w:r w:rsidRPr="008C4FC7">
              <w:rPr>
                <w:rStyle w:val="Hipervnculo"/>
                <w:noProof/>
              </w:rPr>
              <w:t>3.2.2</w:t>
            </w:r>
            <w:r>
              <w:rPr>
                <w:rFonts w:asciiTheme="minorHAnsi" w:eastAsiaTheme="minorEastAsia" w:hAnsiTheme="minorHAnsi"/>
                <w:noProof/>
                <w:color w:val="auto"/>
                <w:szCs w:val="24"/>
                <w:lang w:val="es-CO" w:eastAsia="es-CO"/>
              </w:rPr>
              <w:tab/>
            </w:r>
            <w:r w:rsidRPr="008C4FC7">
              <w:rPr>
                <w:rStyle w:val="Hipervnculo"/>
                <w:noProof/>
              </w:rPr>
              <w:t>Lineamientos para la ejecución de actividades</w:t>
            </w:r>
            <w:r>
              <w:rPr>
                <w:noProof/>
                <w:webHidden/>
              </w:rPr>
              <w:tab/>
            </w:r>
            <w:r>
              <w:rPr>
                <w:noProof/>
                <w:webHidden/>
              </w:rPr>
              <w:fldChar w:fldCharType="begin"/>
            </w:r>
            <w:r>
              <w:rPr>
                <w:noProof/>
                <w:webHidden/>
              </w:rPr>
              <w:instrText xml:space="preserve"> PAGEREF _Toc233225452 \h </w:instrText>
            </w:r>
            <w:r>
              <w:rPr>
                <w:noProof/>
                <w:webHidden/>
              </w:rPr>
            </w:r>
            <w:r>
              <w:rPr>
                <w:noProof/>
                <w:webHidden/>
              </w:rPr>
              <w:fldChar w:fldCharType="separate"/>
            </w:r>
            <w:r>
              <w:rPr>
                <w:noProof/>
                <w:webHidden/>
              </w:rPr>
              <w:t>37</w:t>
            </w:r>
            <w:r>
              <w:rPr>
                <w:noProof/>
                <w:webHidden/>
              </w:rPr>
              <w:fldChar w:fldCharType="end"/>
            </w:r>
          </w:hyperlink>
        </w:p>
        <w:p w14:paraId="212F5990" w14:textId="5BCEC78E" w:rsidR="00FF3D89" w:rsidRDefault="00FF3D89">
          <w:pPr>
            <w:pStyle w:val="TDC3"/>
            <w:tabs>
              <w:tab w:val="left" w:pos="1920"/>
              <w:tab w:val="right" w:leader="dot" w:pos="9350"/>
            </w:tabs>
            <w:rPr>
              <w:rFonts w:asciiTheme="minorHAnsi" w:eastAsiaTheme="minorEastAsia" w:hAnsiTheme="minorHAnsi"/>
              <w:noProof/>
              <w:color w:val="auto"/>
              <w:szCs w:val="24"/>
              <w:lang w:val="es-CO" w:eastAsia="es-CO"/>
            </w:rPr>
          </w:pPr>
          <w:hyperlink w:anchor="_Toc233225453" w:history="1">
            <w:r w:rsidRPr="008C4FC7">
              <w:rPr>
                <w:rStyle w:val="Hipervnculo"/>
                <w:noProof/>
              </w:rPr>
              <w:t>3.2.3</w:t>
            </w:r>
            <w:r>
              <w:rPr>
                <w:rFonts w:asciiTheme="minorHAnsi" w:eastAsiaTheme="minorEastAsia" w:hAnsiTheme="minorHAnsi"/>
                <w:noProof/>
                <w:color w:val="auto"/>
                <w:szCs w:val="24"/>
                <w:lang w:val="es-CO" w:eastAsia="es-CO"/>
              </w:rPr>
              <w:tab/>
            </w:r>
            <w:r w:rsidRPr="008C4FC7">
              <w:rPr>
                <w:rStyle w:val="Hipervnculo"/>
                <w:noProof/>
              </w:rPr>
              <w:t>Estructura para el control y seguimiento de incidencias tecnológicas</w:t>
            </w:r>
            <w:r>
              <w:rPr>
                <w:noProof/>
                <w:webHidden/>
              </w:rPr>
              <w:tab/>
            </w:r>
            <w:r>
              <w:rPr>
                <w:noProof/>
                <w:webHidden/>
              </w:rPr>
              <w:fldChar w:fldCharType="begin"/>
            </w:r>
            <w:r>
              <w:rPr>
                <w:noProof/>
                <w:webHidden/>
              </w:rPr>
              <w:instrText xml:space="preserve"> PAGEREF _Toc233225453 \h </w:instrText>
            </w:r>
            <w:r>
              <w:rPr>
                <w:noProof/>
                <w:webHidden/>
              </w:rPr>
            </w:r>
            <w:r>
              <w:rPr>
                <w:noProof/>
                <w:webHidden/>
              </w:rPr>
              <w:fldChar w:fldCharType="separate"/>
            </w:r>
            <w:r>
              <w:rPr>
                <w:noProof/>
                <w:webHidden/>
              </w:rPr>
              <w:t>40</w:t>
            </w:r>
            <w:r>
              <w:rPr>
                <w:noProof/>
                <w:webHidden/>
              </w:rPr>
              <w:fldChar w:fldCharType="end"/>
            </w:r>
          </w:hyperlink>
        </w:p>
        <w:p w14:paraId="308BBBBC" w14:textId="40C50B37" w:rsidR="00FF3D89" w:rsidRDefault="00FF3D89">
          <w:pPr>
            <w:pStyle w:val="TDC2"/>
            <w:rPr>
              <w:rFonts w:asciiTheme="minorHAnsi" w:eastAsiaTheme="minorEastAsia" w:hAnsiTheme="minorHAnsi" w:cstheme="minorBidi"/>
              <w:color w:val="auto"/>
              <w:szCs w:val="24"/>
              <w:lang w:val="es-CO" w:eastAsia="es-CO"/>
            </w:rPr>
          </w:pPr>
          <w:hyperlink w:anchor="_Toc233225454" w:history="1">
            <w:r w:rsidRPr="008C4FC7">
              <w:rPr>
                <w:rStyle w:val="Hipervnculo"/>
              </w:rPr>
              <w:t>3.3</w:t>
            </w:r>
            <w:r>
              <w:rPr>
                <w:rFonts w:asciiTheme="minorHAnsi" w:eastAsiaTheme="minorEastAsia" w:hAnsiTheme="minorHAnsi" w:cstheme="minorBidi"/>
                <w:color w:val="auto"/>
                <w:szCs w:val="24"/>
                <w:lang w:val="es-CO" w:eastAsia="es-CO"/>
              </w:rPr>
              <w:tab/>
            </w:r>
            <w:r w:rsidRPr="008C4FC7">
              <w:rPr>
                <w:rStyle w:val="Hipervnculo"/>
              </w:rPr>
              <w:t>Desarrollo del objetivo específico 3</w:t>
            </w:r>
            <w:r>
              <w:rPr>
                <w:webHidden/>
              </w:rPr>
              <w:tab/>
            </w:r>
            <w:r>
              <w:rPr>
                <w:webHidden/>
              </w:rPr>
              <w:fldChar w:fldCharType="begin"/>
            </w:r>
            <w:r>
              <w:rPr>
                <w:webHidden/>
              </w:rPr>
              <w:instrText xml:space="preserve"> PAGEREF _Toc233225454 \h </w:instrText>
            </w:r>
            <w:r>
              <w:rPr>
                <w:webHidden/>
              </w:rPr>
            </w:r>
            <w:r>
              <w:rPr>
                <w:webHidden/>
              </w:rPr>
              <w:fldChar w:fldCharType="separate"/>
            </w:r>
            <w:r>
              <w:rPr>
                <w:webHidden/>
              </w:rPr>
              <w:t>42</w:t>
            </w:r>
            <w:r>
              <w:rPr>
                <w:webHidden/>
              </w:rPr>
              <w:fldChar w:fldCharType="end"/>
            </w:r>
          </w:hyperlink>
        </w:p>
        <w:p w14:paraId="7BADEDA4" w14:textId="1C1FC772" w:rsidR="00FF3D89" w:rsidRDefault="00FF3D89">
          <w:pPr>
            <w:pStyle w:val="TDC2"/>
            <w:rPr>
              <w:rFonts w:asciiTheme="minorHAnsi" w:eastAsiaTheme="minorEastAsia" w:hAnsiTheme="minorHAnsi" w:cstheme="minorBidi"/>
              <w:color w:val="auto"/>
              <w:szCs w:val="24"/>
              <w:lang w:val="es-CO" w:eastAsia="es-CO"/>
            </w:rPr>
          </w:pPr>
          <w:hyperlink w:anchor="_Toc233225455" w:history="1">
            <w:r w:rsidRPr="008C4FC7">
              <w:rPr>
                <w:rStyle w:val="Hipervnculo"/>
              </w:rPr>
              <w:t>3.4</w:t>
            </w:r>
            <w:r>
              <w:rPr>
                <w:rFonts w:asciiTheme="minorHAnsi" w:eastAsiaTheme="minorEastAsia" w:hAnsiTheme="minorHAnsi" w:cstheme="minorBidi"/>
                <w:color w:val="auto"/>
                <w:szCs w:val="24"/>
                <w:lang w:val="es-CO" w:eastAsia="es-CO"/>
              </w:rPr>
              <w:tab/>
            </w:r>
            <w:r w:rsidRPr="008C4FC7">
              <w:rPr>
                <w:rStyle w:val="Hipervnculo"/>
              </w:rPr>
              <w:t>Desarrollo del objetivo específico 4</w:t>
            </w:r>
            <w:r>
              <w:rPr>
                <w:webHidden/>
              </w:rPr>
              <w:tab/>
            </w:r>
            <w:r>
              <w:rPr>
                <w:webHidden/>
              </w:rPr>
              <w:fldChar w:fldCharType="begin"/>
            </w:r>
            <w:r>
              <w:rPr>
                <w:webHidden/>
              </w:rPr>
              <w:instrText xml:space="preserve"> PAGEREF _Toc233225455 \h </w:instrText>
            </w:r>
            <w:r>
              <w:rPr>
                <w:webHidden/>
              </w:rPr>
            </w:r>
            <w:r>
              <w:rPr>
                <w:webHidden/>
              </w:rPr>
              <w:fldChar w:fldCharType="separate"/>
            </w:r>
            <w:r>
              <w:rPr>
                <w:webHidden/>
              </w:rPr>
              <w:t>44</w:t>
            </w:r>
            <w:r>
              <w:rPr>
                <w:webHidden/>
              </w:rPr>
              <w:fldChar w:fldCharType="end"/>
            </w:r>
          </w:hyperlink>
        </w:p>
        <w:p w14:paraId="5A829E51" w14:textId="67C4FE83" w:rsidR="00FF3D89" w:rsidRDefault="00FF3D89">
          <w:pPr>
            <w:pStyle w:val="TDC2"/>
            <w:rPr>
              <w:rFonts w:asciiTheme="minorHAnsi" w:eastAsiaTheme="minorEastAsia" w:hAnsiTheme="minorHAnsi" w:cstheme="minorBidi"/>
              <w:color w:val="auto"/>
              <w:szCs w:val="24"/>
              <w:lang w:val="es-CO" w:eastAsia="es-CO"/>
            </w:rPr>
          </w:pPr>
          <w:hyperlink w:anchor="_Toc233225456" w:history="1">
            <w:r w:rsidRPr="008C4FC7">
              <w:rPr>
                <w:rStyle w:val="Hipervnculo"/>
              </w:rPr>
              <w:t>3.5</w:t>
            </w:r>
            <w:r>
              <w:rPr>
                <w:rFonts w:asciiTheme="minorHAnsi" w:eastAsiaTheme="minorEastAsia" w:hAnsiTheme="minorHAnsi" w:cstheme="minorBidi"/>
                <w:color w:val="auto"/>
                <w:szCs w:val="24"/>
                <w:lang w:val="es-CO" w:eastAsia="es-CO"/>
              </w:rPr>
              <w:tab/>
            </w:r>
            <w:r w:rsidRPr="008C4FC7">
              <w:rPr>
                <w:rStyle w:val="Hipervnculo"/>
              </w:rPr>
              <w:t>Desarrollo de objetivo específico 5</w:t>
            </w:r>
            <w:r>
              <w:rPr>
                <w:webHidden/>
              </w:rPr>
              <w:tab/>
            </w:r>
            <w:r>
              <w:rPr>
                <w:webHidden/>
              </w:rPr>
              <w:fldChar w:fldCharType="begin"/>
            </w:r>
            <w:r>
              <w:rPr>
                <w:webHidden/>
              </w:rPr>
              <w:instrText xml:space="preserve"> PAGEREF _Toc233225456 \h </w:instrText>
            </w:r>
            <w:r>
              <w:rPr>
                <w:webHidden/>
              </w:rPr>
            </w:r>
            <w:r>
              <w:rPr>
                <w:webHidden/>
              </w:rPr>
              <w:fldChar w:fldCharType="separate"/>
            </w:r>
            <w:r>
              <w:rPr>
                <w:webHidden/>
              </w:rPr>
              <w:t>44</w:t>
            </w:r>
            <w:r>
              <w:rPr>
                <w:webHidden/>
              </w:rPr>
              <w:fldChar w:fldCharType="end"/>
            </w:r>
          </w:hyperlink>
        </w:p>
        <w:p w14:paraId="60007F70" w14:textId="34E4590C" w:rsidR="00FF3D89" w:rsidRDefault="00FF3D89">
          <w:pPr>
            <w:pStyle w:val="TDC2"/>
            <w:rPr>
              <w:rFonts w:asciiTheme="minorHAnsi" w:eastAsiaTheme="minorEastAsia" w:hAnsiTheme="minorHAnsi" w:cstheme="minorBidi"/>
              <w:color w:val="auto"/>
              <w:szCs w:val="24"/>
              <w:lang w:val="es-CO" w:eastAsia="es-CO"/>
            </w:rPr>
          </w:pPr>
          <w:hyperlink w:anchor="_Toc233225457" w:history="1">
            <w:r w:rsidRPr="008C4FC7">
              <w:rPr>
                <w:rStyle w:val="Hipervnculo"/>
              </w:rPr>
              <w:t>3.6.</w:t>
            </w:r>
            <w:r>
              <w:rPr>
                <w:rFonts w:asciiTheme="minorHAnsi" w:eastAsiaTheme="minorEastAsia" w:hAnsiTheme="minorHAnsi" w:cstheme="minorBidi"/>
                <w:color w:val="auto"/>
                <w:szCs w:val="24"/>
                <w:lang w:val="es-CO" w:eastAsia="es-CO"/>
              </w:rPr>
              <w:tab/>
            </w:r>
            <w:r w:rsidRPr="008C4FC7">
              <w:rPr>
                <w:rStyle w:val="Hipervnculo"/>
              </w:rPr>
              <w:t>Resultados obtenidos</w:t>
            </w:r>
            <w:r>
              <w:rPr>
                <w:webHidden/>
              </w:rPr>
              <w:tab/>
            </w:r>
            <w:r>
              <w:rPr>
                <w:webHidden/>
              </w:rPr>
              <w:fldChar w:fldCharType="begin"/>
            </w:r>
            <w:r>
              <w:rPr>
                <w:webHidden/>
              </w:rPr>
              <w:instrText xml:space="preserve"> PAGEREF _Toc233225457 \h </w:instrText>
            </w:r>
            <w:r>
              <w:rPr>
                <w:webHidden/>
              </w:rPr>
            </w:r>
            <w:r>
              <w:rPr>
                <w:webHidden/>
              </w:rPr>
              <w:fldChar w:fldCharType="separate"/>
            </w:r>
            <w:r>
              <w:rPr>
                <w:webHidden/>
              </w:rPr>
              <w:t>46</w:t>
            </w:r>
            <w:r>
              <w:rPr>
                <w:webHidden/>
              </w:rPr>
              <w:fldChar w:fldCharType="end"/>
            </w:r>
          </w:hyperlink>
        </w:p>
        <w:p w14:paraId="0E25C8C0" w14:textId="1C778E54" w:rsidR="00FF3D89" w:rsidRDefault="00FF3D89">
          <w:pPr>
            <w:pStyle w:val="TDC2"/>
            <w:rPr>
              <w:rFonts w:asciiTheme="minorHAnsi" w:eastAsiaTheme="minorEastAsia" w:hAnsiTheme="minorHAnsi" w:cstheme="minorBidi"/>
              <w:color w:val="auto"/>
              <w:szCs w:val="24"/>
              <w:lang w:val="es-CO" w:eastAsia="es-CO"/>
            </w:rPr>
          </w:pPr>
          <w:hyperlink w:anchor="_Toc233225458" w:history="1">
            <w:r w:rsidRPr="008C4FC7">
              <w:rPr>
                <w:rStyle w:val="Hipervnculo"/>
              </w:rPr>
              <w:t>3.7.</w:t>
            </w:r>
            <w:r>
              <w:rPr>
                <w:rFonts w:asciiTheme="minorHAnsi" w:eastAsiaTheme="minorEastAsia" w:hAnsiTheme="minorHAnsi" w:cstheme="minorBidi"/>
                <w:color w:val="auto"/>
                <w:szCs w:val="24"/>
                <w:lang w:val="es-CO" w:eastAsia="es-CO"/>
              </w:rPr>
              <w:tab/>
            </w:r>
            <w:r w:rsidRPr="008C4FC7">
              <w:rPr>
                <w:rStyle w:val="Hipervnculo"/>
              </w:rPr>
              <w:t>Impacto institucional</w:t>
            </w:r>
            <w:r>
              <w:rPr>
                <w:webHidden/>
              </w:rPr>
              <w:tab/>
            </w:r>
            <w:r>
              <w:rPr>
                <w:webHidden/>
              </w:rPr>
              <w:fldChar w:fldCharType="begin"/>
            </w:r>
            <w:r>
              <w:rPr>
                <w:webHidden/>
              </w:rPr>
              <w:instrText xml:space="preserve"> PAGEREF _Toc233225458 \h </w:instrText>
            </w:r>
            <w:r>
              <w:rPr>
                <w:webHidden/>
              </w:rPr>
            </w:r>
            <w:r>
              <w:rPr>
                <w:webHidden/>
              </w:rPr>
              <w:fldChar w:fldCharType="separate"/>
            </w:r>
            <w:r>
              <w:rPr>
                <w:webHidden/>
              </w:rPr>
              <w:t>46</w:t>
            </w:r>
            <w:r>
              <w:rPr>
                <w:webHidden/>
              </w:rPr>
              <w:fldChar w:fldCharType="end"/>
            </w:r>
          </w:hyperlink>
        </w:p>
        <w:p w14:paraId="5A933827" w14:textId="44C75B1E" w:rsidR="00FF3D89" w:rsidRDefault="00FF3D89">
          <w:pPr>
            <w:pStyle w:val="TDC2"/>
            <w:rPr>
              <w:rFonts w:asciiTheme="minorHAnsi" w:eastAsiaTheme="minorEastAsia" w:hAnsiTheme="minorHAnsi" w:cstheme="minorBidi"/>
              <w:color w:val="auto"/>
              <w:szCs w:val="24"/>
              <w:lang w:val="es-CO" w:eastAsia="es-CO"/>
            </w:rPr>
          </w:pPr>
          <w:hyperlink w:anchor="_Toc233225459" w:history="1">
            <w:r w:rsidRPr="008C4FC7">
              <w:rPr>
                <w:rStyle w:val="Hipervnculo"/>
              </w:rPr>
              <w:t>3.8.</w:t>
            </w:r>
            <w:r>
              <w:rPr>
                <w:rFonts w:asciiTheme="minorHAnsi" w:eastAsiaTheme="minorEastAsia" w:hAnsiTheme="minorHAnsi" w:cstheme="minorBidi"/>
                <w:color w:val="auto"/>
                <w:szCs w:val="24"/>
                <w:lang w:val="es-CO" w:eastAsia="es-CO"/>
              </w:rPr>
              <w:tab/>
            </w:r>
            <w:r w:rsidRPr="008C4FC7">
              <w:rPr>
                <w:rStyle w:val="Hipervnculo"/>
              </w:rPr>
              <w:t>Dificultades y soluciones</w:t>
            </w:r>
            <w:r>
              <w:rPr>
                <w:webHidden/>
              </w:rPr>
              <w:tab/>
            </w:r>
            <w:r>
              <w:rPr>
                <w:webHidden/>
              </w:rPr>
              <w:fldChar w:fldCharType="begin"/>
            </w:r>
            <w:r>
              <w:rPr>
                <w:webHidden/>
              </w:rPr>
              <w:instrText xml:space="preserve"> PAGEREF _Toc233225459 \h </w:instrText>
            </w:r>
            <w:r>
              <w:rPr>
                <w:webHidden/>
              </w:rPr>
            </w:r>
            <w:r>
              <w:rPr>
                <w:webHidden/>
              </w:rPr>
              <w:fldChar w:fldCharType="separate"/>
            </w:r>
            <w:r>
              <w:rPr>
                <w:webHidden/>
              </w:rPr>
              <w:t>47</w:t>
            </w:r>
            <w:r>
              <w:rPr>
                <w:webHidden/>
              </w:rPr>
              <w:fldChar w:fldCharType="end"/>
            </w:r>
          </w:hyperlink>
        </w:p>
        <w:p w14:paraId="5CDE182B" w14:textId="1638DAF9" w:rsidR="00FF3D89" w:rsidRDefault="00FF3D89">
          <w:pPr>
            <w:pStyle w:val="TDC2"/>
            <w:rPr>
              <w:rFonts w:asciiTheme="minorHAnsi" w:eastAsiaTheme="minorEastAsia" w:hAnsiTheme="minorHAnsi" w:cstheme="minorBidi"/>
              <w:color w:val="auto"/>
              <w:szCs w:val="24"/>
              <w:lang w:val="es-CO" w:eastAsia="es-CO"/>
            </w:rPr>
          </w:pPr>
          <w:hyperlink w:anchor="_Toc233225460" w:history="1">
            <w:r w:rsidRPr="008C4FC7">
              <w:rPr>
                <w:rStyle w:val="Hipervnculo"/>
              </w:rPr>
              <w:t>3.10.</w:t>
            </w:r>
            <w:r>
              <w:rPr>
                <w:rFonts w:asciiTheme="minorHAnsi" w:eastAsiaTheme="minorEastAsia" w:hAnsiTheme="minorHAnsi" w:cstheme="minorBidi"/>
                <w:color w:val="auto"/>
                <w:szCs w:val="24"/>
                <w:lang w:val="es-CO" w:eastAsia="es-CO"/>
              </w:rPr>
              <w:tab/>
            </w:r>
            <w:r w:rsidRPr="008C4FC7">
              <w:rPr>
                <w:rStyle w:val="Hipervnculo"/>
              </w:rPr>
              <w:t>Aportes a la empresa</w:t>
            </w:r>
            <w:r>
              <w:rPr>
                <w:webHidden/>
              </w:rPr>
              <w:tab/>
            </w:r>
            <w:r>
              <w:rPr>
                <w:webHidden/>
              </w:rPr>
              <w:fldChar w:fldCharType="begin"/>
            </w:r>
            <w:r>
              <w:rPr>
                <w:webHidden/>
              </w:rPr>
              <w:instrText xml:space="preserve"> PAGEREF _Toc233225460 \h </w:instrText>
            </w:r>
            <w:r>
              <w:rPr>
                <w:webHidden/>
              </w:rPr>
            </w:r>
            <w:r>
              <w:rPr>
                <w:webHidden/>
              </w:rPr>
              <w:fldChar w:fldCharType="separate"/>
            </w:r>
            <w:r>
              <w:rPr>
                <w:webHidden/>
              </w:rPr>
              <w:t>48</w:t>
            </w:r>
            <w:r>
              <w:rPr>
                <w:webHidden/>
              </w:rPr>
              <w:fldChar w:fldCharType="end"/>
            </w:r>
          </w:hyperlink>
        </w:p>
        <w:p w14:paraId="4F5207F5" w14:textId="7E28B80A" w:rsidR="00FF3D89" w:rsidRDefault="00FF3D89">
          <w:pPr>
            <w:pStyle w:val="TDC2"/>
            <w:rPr>
              <w:rFonts w:asciiTheme="minorHAnsi" w:eastAsiaTheme="minorEastAsia" w:hAnsiTheme="minorHAnsi" w:cstheme="minorBidi"/>
              <w:color w:val="auto"/>
              <w:szCs w:val="24"/>
              <w:lang w:val="es-CO" w:eastAsia="es-CO"/>
            </w:rPr>
          </w:pPr>
          <w:hyperlink w:anchor="_Toc233225461" w:history="1">
            <w:r w:rsidRPr="008C4FC7">
              <w:rPr>
                <w:rStyle w:val="Hipervnculo"/>
              </w:rPr>
              <w:t>3.11.</w:t>
            </w:r>
            <w:r>
              <w:rPr>
                <w:rFonts w:asciiTheme="minorHAnsi" w:eastAsiaTheme="minorEastAsia" w:hAnsiTheme="minorHAnsi" w:cstheme="minorBidi"/>
                <w:color w:val="auto"/>
                <w:szCs w:val="24"/>
                <w:lang w:val="es-CO" w:eastAsia="es-CO"/>
              </w:rPr>
              <w:tab/>
            </w:r>
            <w:r w:rsidRPr="008C4FC7">
              <w:rPr>
                <w:rStyle w:val="Hipervnculo"/>
              </w:rPr>
              <w:t>Aportes a la formación profesional</w:t>
            </w:r>
            <w:r>
              <w:rPr>
                <w:webHidden/>
              </w:rPr>
              <w:tab/>
            </w:r>
            <w:r>
              <w:rPr>
                <w:webHidden/>
              </w:rPr>
              <w:fldChar w:fldCharType="begin"/>
            </w:r>
            <w:r>
              <w:rPr>
                <w:webHidden/>
              </w:rPr>
              <w:instrText xml:space="preserve"> PAGEREF _Toc233225461 \h </w:instrText>
            </w:r>
            <w:r>
              <w:rPr>
                <w:webHidden/>
              </w:rPr>
            </w:r>
            <w:r>
              <w:rPr>
                <w:webHidden/>
              </w:rPr>
              <w:fldChar w:fldCharType="separate"/>
            </w:r>
            <w:r>
              <w:rPr>
                <w:webHidden/>
              </w:rPr>
              <w:t>48</w:t>
            </w:r>
            <w:r>
              <w:rPr>
                <w:webHidden/>
              </w:rPr>
              <w:fldChar w:fldCharType="end"/>
            </w:r>
          </w:hyperlink>
        </w:p>
        <w:p w14:paraId="19080FC8" w14:textId="7B804578"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462" w:history="1">
            <w:r w:rsidRPr="008C4FC7">
              <w:rPr>
                <w:rStyle w:val="Hipervnculo"/>
                <w:noProof/>
              </w:rPr>
              <w:t>CAPITULO 4</w:t>
            </w:r>
            <w:r>
              <w:rPr>
                <w:noProof/>
                <w:webHidden/>
              </w:rPr>
              <w:tab/>
            </w:r>
            <w:r>
              <w:rPr>
                <w:noProof/>
                <w:webHidden/>
              </w:rPr>
              <w:fldChar w:fldCharType="begin"/>
            </w:r>
            <w:r>
              <w:rPr>
                <w:noProof/>
                <w:webHidden/>
              </w:rPr>
              <w:instrText xml:space="preserve"> PAGEREF _Toc233225462 \h </w:instrText>
            </w:r>
            <w:r>
              <w:rPr>
                <w:noProof/>
                <w:webHidden/>
              </w:rPr>
            </w:r>
            <w:r>
              <w:rPr>
                <w:noProof/>
                <w:webHidden/>
              </w:rPr>
              <w:fldChar w:fldCharType="separate"/>
            </w:r>
            <w:r>
              <w:rPr>
                <w:noProof/>
                <w:webHidden/>
              </w:rPr>
              <w:t>49</w:t>
            </w:r>
            <w:r>
              <w:rPr>
                <w:noProof/>
                <w:webHidden/>
              </w:rPr>
              <w:fldChar w:fldCharType="end"/>
            </w:r>
          </w:hyperlink>
        </w:p>
        <w:p w14:paraId="655233F6" w14:textId="342D81AB" w:rsidR="00FF3D89" w:rsidRDefault="00FF3D89">
          <w:pPr>
            <w:pStyle w:val="TDC2"/>
            <w:rPr>
              <w:rFonts w:asciiTheme="minorHAnsi" w:eastAsiaTheme="minorEastAsia" w:hAnsiTheme="minorHAnsi" w:cstheme="minorBidi"/>
              <w:color w:val="auto"/>
              <w:szCs w:val="24"/>
              <w:lang w:val="es-CO" w:eastAsia="es-CO"/>
            </w:rPr>
          </w:pPr>
          <w:hyperlink w:anchor="_Toc233225463" w:history="1">
            <w:r w:rsidRPr="008C4FC7">
              <w:rPr>
                <w:rStyle w:val="Hipervnculo"/>
              </w:rPr>
              <w:t>4.</w:t>
            </w:r>
            <w:r>
              <w:rPr>
                <w:rFonts w:asciiTheme="minorHAnsi" w:eastAsiaTheme="minorEastAsia" w:hAnsiTheme="minorHAnsi" w:cstheme="minorBidi"/>
                <w:color w:val="auto"/>
                <w:szCs w:val="24"/>
                <w:lang w:val="es-CO" w:eastAsia="es-CO"/>
              </w:rPr>
              <w:tab/>
            </w:r>
            <w:r w:rsidRPr="008C4FC7">
              <w:rPr>
                <w:rStyle w:val="Hipervnculo"/>
              </w:rPr>
              <w:t>MARCO REFERENCIAL</w:t>
            </w:r>
            <w:r>
              <w:rPr>
                <w:webHidden/>
              </w:rPr>
              <w:tab/>
            </w:r>
            <w:r>
              <w:rPr>
                <w:webHidden/>
              </w:rPr>
              <w:fldChar w:fldCharType="begin"/>
            </w:r>
            <w:r>
              <w:rPr>
                <w:webHidden/>
              </w:rPr>
              <w:instrText xml:space="preserve"> PAGEREF _Toc233225463 \h </w:instrText>
            </w:r>
            <w:r>
              <w:rPr>
                <w:webHidden/>
              </w:rPr>
            </w:r>
            <w:r>
              <w:rPr>
                <w:webHidden/>
              </w:rPr>
              <w:fldChar w:fldCharType="separate"/>
            </w:r>
            <w:r>
              <w:rPr>
                <w:webHidden/>
              </w:rPr>
              <w:t>49</w:t>
            </w:r>
            <w:r>
              <w:rPr>
                <w:webHidden/>
              </w:rPr>
              <w:fldChar w:fldCharType="end"/>
            </w:r>
          </w:hyperlink>
        </w:p>
        <w:p w14:paraId="1DA04913" w14:textId="7B38F9A3" w:rsidR="00FF3D89" w:rsidRDefault="00FF3D89">
          <w:pPr>
            <w:pStyle w:val="TDC2"/>
            <w:rPr>
              <w:rFonts w:asciiTheme="minorHAnsi" w:eastAsiaTheme="minorEastAsia" w:hAnsiTheme="minorHAnsi" w:cstheme="minorBidi"/>
              <w:color w:val="auto"/>
              <w:szCs w:val="24"/>
              <w:lang w:val="es-CO" w:eastAsia="es-CO"/>
            </w:rPr>
          </w:pPr>
          <w:hyperlink w:anchor="_Toc233225464" w:history="1">
            <w:r w:rsidRPr="008C4FC7">
              <w:rPr>
                <w:rStyle w:val="Hipervnculo"/>
              </w:rPr>
              <w:t>4.1</w:t>
            </w:r>
            <w:r>
              <w:rPr>
                <w:rFonts w:asciiTheme="minorHAnsi" w:eastAsiaTheme="minorEastAsia" w:hAnsiTheme="minorHAnsi" w:cstheme="minorBidi"/>
                <w:color w:val="auto"/>
                <w:szCs w:val="24"/>
                <w:lang w:val="es-CO" w:eastAsia="es-CO"/>
              </w:rPr>
              <w:tab/>
            </w:r>
            <w:r w:rsidRPr="008C4FC7">
              <w:rPr>
                <w:rStyle w:val="Hipervnculo"/>
              </w:rPr>
              <w:t>ANTECEDENTES</w:t>
            </w:r>
            <w:r>
              <w:rPr>
                <w:webHidden/>
              </w:rPr>
              <w:tab/>
            </w:r>
            <w:r>
              <w:rPr>
                <w:webHidden/>
              </w:rPr>
              <w:fldChar w:fldCharType="begin"/>
            </w:r>
            <w:r>
              <w:rPr>
                <w:webHidden/>
              </w:rPr>
              <w:instrText xml:space="preserve"> PAGEREF _Toc233225464 \h </w:instrText>
            </w:r>
            <w:r>
              <w:rPr>
                <w:webHidden/>
              </w:rPr>
            </w:r>
            <w:r>
              <w:rPr>
                <w:webHidden/>
              </w:rPr>
              <w:fldChar w:fldCharType="separate"/>
            </w:r>
            <w:r>
              <w:rPr>
                <w:webHidden/>
              </w:rPr>
              <w:t>49</w:t>
            </w:r>
            <w:r>
              <w:rPr>
                <w:webHidden/>
              </w:rPr>
              <w:fldChar w:fldCharType="end"/>
            </w:r>
          </w:hyperlink>
        </w:p>
        <w:p w14:paraId="2920162D" w14:textId="1AADC90E" w:rsidR="00FF3D89" w:rsidRDefault="00FF3D89">
          <w:pPr>
            <w:pStyle w:val="TDC2"/>
            <w:rPr>
              <w:rFonts w:asciiTheme="minorHAnsi" w:eastAsiaTheme="minorEastAsia" w:hAnsiTheme="minorHAnsi" w:cstheme="minorBidi"/>
              <w:color w:val="auto"/>
              <w:szCs w:val="24"/>
              <w:lang w:val="es-CO" w:eastAsia="es-CO"/>
            </w:rPr>
          </w:pPr>
          <w:hyperlink w:anchor="_Toc233225465" w:history="1">
            <w:r w:rsidRPr="008C4FC7">
              <w:rPr>
                <w:rStyle w:val="Hipervnculo"/>
              </w:rPr>
              <w:t>4.1.1</w:t>
            </w:r>
            <w:r>
              <w:rPr>
                <w:rFonts w:asciiTheme="minorHAnsi" w:eastAsiaTheme="minorEastAsia" w:hAnsiTheme="minorHAnsi" w:cstheme="minorBidi"/>
                <w:color w:val="auto"/>
                <w:szCs w:val="24"/>
                <w:lang w:val="es-CO" w:eastAsia="es-CO"/>
              </w:rPr>
              <w:tab/>
            </w:r>
            <w:r w:rsidRPr="008C4FC7">
              <w:rPr>
                <w:rStyle w:val="Hipervnculo"/>
              </w:rPr>
              <w:t>INTERNACIONALES</w:t>
            </w:r>
            <w:r>
              <w:rPr>
                <w:webHidden/>
              </w:rPr>
              <w:tab/>
            </w:r>
            <w:r>
              <w:rPr>
                <w:webHidden/>
              </w:rPr>
              <w:fldChar w:fldCharType="begin"/>
            </w:r>
            <w:r>
              <w:rPr>
                <w:webHidden/>
              </w:rPr>
              <w:instrText xml:space="preserve"> PAGEREF _Toc233225465 \h </w:instrText>
            </w:r>
            <w:r>
              <w:rPr>
                <w:webHidden/>
              </w:rPr>
            </w:r>
            <w:r>
              <w:rPr>
                <w:webHidden/>
              </w:rPr>
              <w:fldChar w:fldCharType="separate"/>
            </w:r>
            <w:r>
              <w:rPr>
                <w:webHidden/>
              </w:rPr>
              <w:t>49</w:t>
            </w:r>
            <w:r>
              <w:rPr>
                <w:webHidden/>
              </w:rPr>
              <w:fldChar w:fldCharType="end"/>
            </w:r>
          </w:hyperlink>
        </w:p>
        <w:p w14:paraId="4EFF7FA2" w14:textId="5974298B" w:rsidR="00FF3D89" w:rsidRDefault="00FF3D89">
          <w:pPr>
            <w:pStyle w:val="TDC2"/>
            <w:rPr>
              <w:rFonts w:asciiTheme="minorHAnsi" w:eastAsiaTheme="minorEastAsia" w:hAnsiTheme="minorHAnsi" w:cstheme="minorBidi"/>
              <w:color w:val="auto"/>
              <w:szCs w:val="24"/>
              <w:lang w:val="es-CO" w:eastAsia="es-CO"/>
            </w:rPr>
          </w:pPr>
          <w:hyperlink w:anchor="_Toc233225466" w:history="1">
            <w:r w:rsidRPr="008C4FC7">
              <w:rPr>
                <w:rStyle w:val="Hipervnculo"/>
              </w:rPr>
              <w:t>4.1.2</w:t>
            </w:r>
            <w:r>
              <w:rPr>
                <w:rFonts w:asciiTheme="minorHAnsi" w:eastAsiaTheme="minorEastAsia" w:hAnsiTheme="minorHAnsi" w:cstheme="minorBidi"/>
                <w:color w:val="auto"/>
                <w:szCs w:val="24"/>
                <w:lang w:val="es-CO" w:eastAsia="es-CO"/>
              </w:rPr>
              <w:tab/>
            </w:r>
            <w:r w:rsidRPr="008C4FC7">
              <w:rPr>
                <w:rStyle w:val="Hipervnculo"/>
              </w:rPr>
              <w:t>NACIONALES</w:t>
            </w:r>
            <w:r>
              <w:rPr>
                <w:webHidden/>
              </w:rPr>
              <w:tab/>
            </w:r>
            <w:r>
              <w:rPr>
                <w:webHidden/>
              </w:rPr>
              <w:fldChar w:fldCharType="begin"/>
            </w:r>
            <w:r>
              <w:rPr>
                <w:webHidden/>
              </w:rPr>
              <w:instrText xml:space="preserve"> PAGEREF _Toc233225466 \h </w:instrText>
            </w:r>
            <w:r>
              <w:rPr>
                <w:webHidden/>
              </w:rPr>
            </w:r>
            <w:r>
              <w:rPr>
                <w:webHidden/>
              </w:rPr>
              <w:fldChar w:fldCharType="separate"/>
            </w:r>
            <w:r>
              <w:rPr>
                <w:webHidden/>
              </w:rPr>
              <w:t>50</w:t>
            </w:r>
            <w:r>
              <w:rPr>
                <w:webHidden/>
              </w:rPr>
              <w:fldChar w:fldCharType="end"/>
            </w:r>
          </w:hyperlink>
        </w:p>
        <w:p w14:paraId="3AD04809" w14:textId="0C7AB238" w:rsidR="00FF3D89" w:rsidRDefault="00FF3D89">
          <w:pPr>
            <w:pStyle w:val="TDC2"/>
            <w:rPr>
              <w:rFonts w:asciiTheme="minorHAnsi" w:eastAsiaTheme="minorEastAsia" w:hAnsiTheme="minorHAnsi" w:cstheme="minorBidi"/>
              <w:color w:val="auto"/>
              <w:szCs w:val="24"/>
              <w:lang w:val="es-CO" w:eastAsia="es-CO"/>
            </w:rPr>
          </w:pPr>
          <w:hyperlink w:anchor="_Toc233225467" w:history="1">
            <w:r w:rsidRPr="008C4FC7">
              <w:rPr>
                <w:rStyle w:val="Hipervnculo"/>
              </w:rPr>
              <w:t>4.1.3</w:t>
            </w:r>
            <w:r>
              <w:rPr>
                <w:rFonts w:asciiTheme="minorHAnsi" w:eastAsiaTheme="minorEastAsia" w:hAnsiTheme="minorHAnsi" w:cstheme="minorBidi"/>
                <w:color w:val="auto"/>
                <w:szCs w:val="24"/>
                <w:lang w:val="es-CO" w:eastAsia="es-CO"/>
              </w:rPr>
              <w:tab/>
            </w:r>
            <w:r w:rsidRPr="008C4FC7">
              <w:rPr>
                <w:rStyle w:val="Hipervnculo"/>
              </w:rPr>
              <w:t>REGIONALES O LOCALES</w:t>
            </w:r>
            <w:r>
              <w:rPr>
                <w:webHidden/>
              </w:rPr>
              <w:tab/>
            </w:r>
            <w:r>
              <w:rPr>
                <w:webHidden/>
              </w:rPr>
              <w:fldChar w:fldCharType="begin"/>
            </w:r>
            <w:r>
              <w:rPr>
                <w:webHidden/>
              </w:rPr>
              <w:instrText xml:space="preserve"> PAGEREF _Toc233225467 \h </w:instrText>
            </w:r>
            <w:r>
              <w:rPr>
                <w:webHidden/>
              </w:rPr>
            </w:r>
            <w:r>
              <w:rPr>
                <w:webHidden/>
              </w:rPr>
              <w:fldChar w:fldCharType="separate"/>
            </w:r>
            <w:r>
              <w:rPr>
                <w:webHidden/>
              </w:rPr>
              <w:t>50</w:t>
            </w:r>
            <w:r>
              <w:rPr>
                <w:webHidden/>
              </w:rPr>
              <w:fldChar w:fldCharType="end"/>
            </w:r>
          </w:hyperlink>
        </w:p>
        <w:p w14:paraId="63686778" w14:textId="429ACB7D" w:rsidR="00FF3D89" w:rsidRDefault="00FF3D89">
          <w:pPr>
            <w:pStyle w:val="TDC2"/>
            <w:rPr>
              <w:rFonts w:asciiTheme="minorHAnsi" w:eastAsiaTheme="minorEastAsia" w:hAnsiTheme="minorHAnsi" w:cstheme="minorBidi"/>
              <w:color w:val="auto"/>
              <w:szCs w:val="24"/>
              <w:lang w:val="es-CO" w:eastAsia="es-CO"/>
            </w:rPr>
          </w:pPr>
          <w:hyperlink w:anchor="_Toc233225468" w:history="1">
            <w:r w:rsidRPr="008C4FC7">
              <w:rPr>
                <w:rStyle w:val="Hipervnculo"/>
              </w:rPr>
              <w:t>4.2</w:t>
            </w:r>
            <w:r>
              <w:rPr>
                <w:rFonts w:asciiTheme="minorHAnsi" w:eastAsiaTheme="minorEastAsia" w:hAnsiTheme="minorHAnsi" w:cstheme="minorBidi"/>
                <w:color w:val="auto"/>
                <w:szCs w:val="24"/>
                <w:lang w:val="es-CO" w:eastAsia="es-CO"/>
              </w:rPr>
              <w:tab/>
            </w:r>
            <w:r w:rsidRPr="008C4FC7">
              <w:rPr>
                <w:rStyle w:val="Hipervnculo"/>
              </w:rPr>
              <w:t>MARCO TEORICO</w:t>
            </w:r>
            <w:r>
              <w:rPr>
                <w:webHidden/>
              </w:rPr>
              <w:tab/>
            </w:r>
            <w:r>
              <w:rPr>
                <w:webHidden/>
              </w:rPr>
              <w:fldChar w:fldCharType="begin"/>
            </w:r>
            <w:r>
              <w:rPr>
                <w:webHidden/>
              </w:rPr>
              <w:instrText xml:space="preserve"> PAGEREF _Toc233225468 \h </w:instrText>
            </w:r>
            <w:r>
              <w:rPr>
                <w:webHidden/>
              </w:rPr>
            </w:r>
            <w:r>
              <w:rPr>
                <w:webHidden/>
              </w:rPr>
              <w:fldChar w:fldCharType="separate"/>
            </w:r>
            <w:r>
              <w:rPr>
                <w:webHidden/>
              </w:rPr>
              <w:t>52</w:t>
            </w:r>
            <w:r>
              <w:rPr>
                <w:webHidden/>
              </w:rPr>
              <w:fldChar w:fldCharType="end"/>
            </w:r>
          </w:hyperlink>
        </w:p>
        <w:p w14:paraId="37565D81" w14:textId="2CA31D9B" w:rsidR="00FF3D89" w:rsidRDefault="00FF3D89">
          <w:pPr>
            <w:pStyle w:val="TDC2"/>
            <w:rPr>
              <w:rFonts w:asciiTheme="minorHAnsi" w:eastAsiaTheme="minorEastAsia" w:hAnsiTheme="minorHAnsi" w:cstheme="minorBidi"/>
              <w:color w:val="auto"/>
              <w:szCs w:val="24"/>
              <w:lang w:val="es-CO" w:eastAsia="es-CO"/>
            </w:rPr>
          </w:pPr>
          <w:hyperlink w:anchor="_Toc233225469" w:history="1">
            <w:r w:rsidRPr="008C4FC7">
              <w:rPr>
                <w:rStyle w:val="Hipervnculo"/>
              </w:rPr>
              <w:t>4.2.1</w:t>
            </w:r>
            <w:r>
              <w:rPr>
                <w:rFonts w:asciiTheme="minorHAnsi" w:eastAsiaTheme="minorEastAsia" w:hAnsiTheme="minorHAnsi" w:cstheme="minorBidi"/>
                <w:color w:val="auto"/>
                <w:szCs w:val="24"/>
                <w:lang w:val="es-CO" w:eastAsia="es-CO"/>
              </w:rPr>
              <w:tab/>
            </w:r>
            <w:r w:rsidRPr="008C4FC7">
              <w:rPr>
                <w:rStyle w:val="Hipervnculo"/>
              </w:rPr>
              <w:t>Gestión de servicios tecnológicos (ISO/IEC 20000)</w:t>
            </w:r>
            <w:r>
              <w:rPr>
                <w:webHidden/>
              </w:rPr>
              <w:tab/>
            </w:r>
            <w:r>
              <w:rPr>
                <w:webHidden/>
              </w:rPr>
              <w:fldChar w:fldCharType="begin"/>
            </w:r>
            <w:r>
              <w:rPr>
                <w:webHidden/>
              </w:rPr>
              <w:instrText xml:space="preserve"> PAGEREF _Toc233225469 \h </w:instrText>
            </w:r>
            <w:r>
              <w:rPr>
                <w:webHidden/>
              </w:rPr>
            </w:r>
            <w:r>
              <w:rPr>
                <w:webHidden/>
              </w:rPr>
              <w:fldChar w:fldCharType="separate"/>
            </w:r>
            <w:r>
              <w:rPr>
                <w:webHidden/>
              </w:rPr>
              <w:t>52</w:t>
            </w:r>
            <w:r>
              <w:rPr>
                <w:webHidden/>
              </w:rPr>
              <w:fldChar w:fldCharType="end"/>
            </w:r>
          </w:hyperlink>
        </w:p>
        <w:p w14:paraId="074E01D2" w14:textId="6CBD76B1" w:rsidR="00FF3D89" w:rsidRDefault="00FF3D89">
          <w:pPr>
            <w:pStyle w:val="TDC2"/>
            <w:rPr>
              <w:rFonts w:asciiTheme="minorHAnsi" w:eastAsiaTheme="minorEastAsia" w:hAnsiTheme="minorHAnsi" w:cstheme="minorBidi"/>
              <w:color w:val="auto"/>
              <w:szCs w:val="24"/>
              <w:lang w:val="es-CO" w:eastAsia="es-CO"/>
            </w:rPr>
          </w:pPr>
          <w:hyperlink w:anchor="_Toc233225470" w:history="1">
            <w:r w:rsidRPr="008C4FC7">
              <w:rPr>
                <w:rStyle w:val="Hipervnculo"/>
              </w:rPr>
              <w:t>4.2.2</w:t>
            </w:r>
            <w:r>
              <w:rPr>
                <w:rFonts w:asciiTheme="minorHAnsi" w:eastAsiaTheme="minorEastAsia" w:hAnsiTheme="minorHAnsi" w:cstheme="minorBidi"/>
                <w:color w:val="auto"/>
                <w:szCs w:val="24"/>
                <w:lang w:val="es-CO" w:eastAsia="es-CO"/>
              </w:rPr>
              <w:tab/>
            </w:r>
            <w:r w:rsidRPr="008C4FC7">
              <w:rPr>
                <w:rStyle w:val="Hipervnculo"/>
              </w:rPr>
              <w:t>Mantenimiento preventivo y correctivo</w:t>
            </w:r>
            <w:r>
              <w:rPr>
                <w:webHidden/>
              </w:rPr>
              <w:tab/>
            </w:r>
            <w:r>
              <w:rPr>
                <w:webHidden/>
              </w:rPr>
              <w:fldChar w:fldCharType="begin"/>
            </w:r>
            <w:r>
              <w:rPr>
                <w:webHidden/>
              </w:rPr>
              <w:instrText xml:space="preserve"> PAGEREF _Toc233225470 \h </w:instrText>
            </w:r>
            <w:r>
              <w:rPr>
                <w:webHidden/>
              </w:rPr>
            </w:r>
            <w:r>
              <w:rPr>
                <w:webHidden/>
              </w:rPr>
              <w:fldChar w:fldCharType="separate"/>
            </w:r>
            <w:r>
              <w:rPr>
                <w:webHidden/>
              </w:rPr>
              <w:t>52</w:t>
            </w:r>
            <w:r>
              <w:rPr>
                <w:webHidden/>
              </w:rPr>
              <w:fldChar w:fldCharType="end"/>
            </w:r>
          </w:hyperlink>
        </w:p>
        <w:p w14:paraId="56A8949A" w14:textId="1E3A3D7A" w:rsidR="00FF3D89" w:rsidRDefault="00FF3D89">
          <w:pPr>
            <w:pStyle w:val="TDC2"/>
            <w:rPr>
              <w:rFonts w:asciiTheme="minorHAnsi" w:eastAsiaTheme="minorEastAsia" w:hAnsiTheme="minorHAnsi" w:cstheme="minorBidi"/>
              <w:color w:val="auto"/>
              <w:szCs w:val="24"/>
              <w:lang w:val="es-CO" w:eastAsia="es-CO"/>
            </w:rPr>
          </w:pPr>
          <w:hyperlink w:anchor="_Toc233225471" w:history="1">
            <w:r w:rsidRPr="008C4FC7">
              <w:rPr>
                <w:rStyle w:val="Hipervnculo"/>
              </w:rPr>
              <w:t>4.2.3</w:t>
            </w:r>
            <w:r>
              <w:rPr>
                <w:rFonts w:asciiTheme="minorHAnsi" w:eastAsiaTheme="minorEastAsia" w:hAnsiTheme="minorHAnsi" w:cstheme="minorBidi"/>
                <w:color w:val="auto"/>
                <w:szCs w:val="24"/>
                <w:lang w:val="es-CO" w:eastAsia="es-CO"/>
              </w:rPr>
              <w:tab/>
            </w:r>
            <w:r w:rsidRPr="008C4FC7">
              <w:rPr>
                <w:rStyle w:val="Hipervnculo"/>
              </w:rPr>
              <w:t>Control de activos tecnológicos</w:t>
            </w:r>
            <w:r>
              <w:rPr>
                <w:webHidden/>
              </w:rPr>
              <w:tab/>
            </w:r>
            <w:r>
              <w:rPr>
                <w:webHidden/>
              </w:rPr>
              <w:fldChar w:fldCharType="begin"/>
            </w:r>
            <w:r>
              <w:rPr>
                <w:webHidden/>
              </w:rPr>
              <w:instrText xml:space="preserve"> PAGEREF _Toc233225471 \h </w:instrText>
            </w:r>
            <w:r>
              <w:rPr>
                <w:webHidden/>
              </w:rPr>
            </w:r>
            <w:r>
              <w:rPr>
                <w:webHidden/>
              </w:rPr>
              <w:fldChar w:fldCharType="separate"/>
            </w:r>
            <w:r>
              <w:rPr>
                <w:webHidden/>
              </w:rPr>
              <w:t>53</w:t>
            </w:r>
            <w:r>
              <w:rPr>
                <w:webHidden/>
              </w:rPr>
              <w:fldChar w:fldCharType="end"/>
            </w:r>
          </w:hyperlink>
        </w:p>
        <w:p w14:paraId="1C59C472" w14:textId="4DDE875B" w:rsidR="00FF3D89" w:rsidRDefault="00FF3D89">
          <w:pPr>
            <w:pStyle w:val="TDC2"/>
            <w:rPr>
              <w:rFonts w:asciiTheme="minorHAnsi" w:eastAsiaTheme="minorEastAsia" w:hAnsiTheme="minorHAnsi" w:cstheme="minorBidi"/>
              <w:color w:val="auto"/>
              <w:szCs w:val="24"/>
              <w:lang w:val="es-CO" w:eastAsia="es-CO"/>
            </w:rPr>
          </w:pPr>
          <w:hyperlink w:anchor="_Toc233225472" w:history="1">
            <w:r w:rsidRPr="008C4FC7">
              <w:rPr>
                <w:rStyle w:val="Hipervnculo"/>
              </w:rPr>
              <w:t>4.2.4</w:t>
            </w:r>
            <w:r>
              <w:rPr>
                <w:rFonts w:asciiTheme="minorHAnsi" w:eastAsiaTheme="minorEastAsia" w:hAnsiTheme="minorHAnsi" w:cstheme="minorBidi"/>
                <w:color w:val="auto"/>
                <w:szCs w:val="24"/>
                <w:lang w:val="es-CO" w:eastAsia="es-CO"/>
              </w:rPr>
              <w:tab/>
            </w:r>
            <w:r w:rsidRPr="008C4FC7">
              <w:rPr>
                <w:rStyle w:val="Hipervnculo"/>
              </w:rPr>
              <w:t>Gestión de incidencias y soporte técnico</w:t>
            </w:r>
            <w:r>
              <w:rPr>
                <w:webHidden/>
              </w:rPr>
              <w:tab/>
            </w:r>
            <w:r>
              <w:rPr>
                <w:webHidden/>
              </w:rPr>
              <w:fldChar w:fldCharType="begin"/>
            </w:r>
            <w:r>
              <w:rPr>
                <w:webHidden/>
              </w:rPr>
              <w:instrText xml:space="preserve"> PAGEREF _Toc233225472 \h </w:instrText>
            </w:r>
            <w:r>
              <w:rPr>
                <w:webHidden/>
              </w:rPr>
            </w:r>
            <w:r>
              <w:rPr>
                <w:webHidden/>
              </w:rPr>
              <w:fldChar w:fldCharType="separate"/>
            </w:r>
            <w:r>
              <w:rPr>
                <w:webHidden/>
              </w:rPr>
              <w:t>53</w:t>
            </w:r>
            <w:r>
              <w:rPr>
                <w:webHidden/>
              </w:rPr>
              <w:fldChar w:fldCharType="end"/>
            </w:r>
          </w:hyperlink>
        </w:p>
        <w:p w14:paraId="3AD1FD7D" w14:textId="0A961D57" w:rsidR="00FF3D89" w:rsidRDefault="00FF3D89">
          <w:pPr>
            <w:pStyle w:val="TDC2"/>
            <w:rPr>
              <w:rFonts w:asciiTheme="minorHAnsi" w:eastAsiaTheme="minorEastAsia" w:hAnsiTheme="minorHAnsi" w:cstheme="minorBidi"/>
              <w:color w:val="auto"/>
              <w:szCs w:val="24"/>
              <w:lang w:val="es-CO" w:eastAsia="es-CO"/>
            </w:rPr>
          </w:pPr>
          <w:hyperlink w:anchor="_Toc233225473" w:history="1">
            <w:r w:rsidRPr="008C4FC7">
              <w:rPr>
                <w:rStyle w:val="Hipervnculo"/>
              </w:rPr>
              <w:t>4.2.5</w:t>
            </w:r>
            <w:r>
              <w:rPr>
                <w:rFonts w:asciiTheme="minorHAnsi" w:eastAsiaTheme="minorEastAsia" w:hAnsiTheme="minorHAnsi" w:cstheme="minorBidi"/>
                <w:color w:val="auto"/>
                <w:szCs w:val="24"/>
                <w:lang w:val="es-CO" w:eastAsia="es-CO"/>
              </w:rPr>
              <w:tab/>
            </w:r>
            <w:r w:rsidRPr="008C4FC7">
              <w:rPr>
                <w:rStyle w:val="Hipervnculo"/>
              </w:rPr>
              <w:t>Seguridad y respaldo de la información</w:t>
            </w:r>
            <w:r>
              <w:rPr>
                <w:webHidden/>
              </w:rPr>
              <w:tab/>
            </w:r>
            <w:r>
              <w:rPr>
                <w:webHidden/>
              </w:rPr>
              <w:fldChar w:fldCharType="begin"/>
            </w:r>
            <w:r>
              <w:rPr>
                <w:webHidden/>
              </w:rPr>
              <w:instrText xml:space="preserve"> PAGEREF _Toc233225473 \h </w:instrText>
            </w:r>
            <w:r>
              <w:rPr>
                <w:webHidden/>
              </w:rPr>
            </w:r>
            <w:r>
              <w:rPr>
                <w:webHidden/>
              </w:rPr>
              <w:fldChar w:fldCharType="separate"/>
            </w:r>
            <w:r>
              <w:rPr>
                <w:webHidden/>
              </w:rPr>
              <w:t>54</w:t>
            </w:r>
            <w:r>
              <w:rPr>
                <w:webHidden/>
              </w:rPr>
              <w:fldChar w:fldCharType="end"/>
            </w:r>
          </w:hyperlink>
        </w:p>
        <w:p w14:paraId="24F68778" w14:textId="0B9AE6DB" w:rsidR="00FF3D89" w:rsidRDefault="00FF3D89">
          <w:pPr>
            <w:pStyle w:val="TDC2"/>
            <w:rPr>
              <w:rFonts w:asciiTheme="minorHAnsi" w:eastAsiaTheme="minorEastAsia" w:hAnsiTheme="minorHAnsi" w:cstheme="minorBidi"/>
              <w:color w:val="auto"/>
              <w:szCs w:val="24"/>
              <w:lang w:val="es-CO" w:eastAsia="es-CO"/>
            </w:rPr>
          </w:pPr>
          <w:hyperlink w:anchor="_Toc233225474" w:history="1">
            <w:r w:rsidRPr="008C4FC7">
              <w:rPr>
                <w:rStyle w:val="Hipervnculo"/>
              </w:rPr>
              <w:t>4.3</w:t>
            </w:r>
            <w:r>
              <w:rPr>
                <w:rFonts w:asciiTheme="minorHAnsi" w:eastAsiaTheme="minorEastAsia" w:hAnsiTheme="minorHAnsi" w:cstheme="minorBidi"/>
                <w:color w:val="auto"/>
                <w:szCs w:val="24"/>
                <w:lang w:val="es-CO" w:eastAsia="es-CO"/>
              </w:rPr>
              <w:tab/>
            </w:r>
            <w:r w:rsidRPr="008C4FC7">
              <w:rPr>
                <w:rStyle w:val="Hipervnculo"/>
              </w:rPr>
              <w:t>MARCO CONCEPTUAL</w:t>
            </w:r>
            <w:r>
              <w:rPr>
                <w:webHidden/>
              </w:rPr>
              <w:tab/>
            </w:r>
            <w:r>
              <w:rPr>
                <w:webHidden/>
              </w:rPr>
              <w:fldChar w:fldCharType="begin"/>
            </w:r>
            <w:r>
              <w:rPr>
                <w:webHidden/>
              </w:rPr>
              <w:instrText xml:space="preserve"> PAGEREF _Toc233225474 \h </w:instrText>
            </w:r>
            <w:r>
              <w:rPr>
                <w:webHidden/>
              </w:rPr>
            </w:r>
            <w:r>
              <w:rPr>
                <w:webHidden/>
              </w:rPr>
              <w:fldChar w:fldCharType="separate"/>
            </w:r>
            <w:r>
              <w:rPr>
                <w:webHidden/>
              </w:rPr>
              <w:t>54</w:t>
            </w:r>
            <w:r>
              <w:rPr>
                <w:webHidden/>
              </w:rPr>
              <w:fldChar w:fldCharType="end"/>
            </w:r>
          </w:hyperlink>
        </w:p>
        <w:p w14:paraId="20B7BF04" w14:textId="505A3F94" w:rsidR="00FF3D89" w:rsidRDefault="00FF3D89">
          <w:pPr>
            <w:pStyle w:val="TDC2"/>
            <w:rPr>
              <w:rFonts w:asciiTheme="minorHAnsi" w:eastAsiaTheme="minorEastAsia" w:hAnsiTheme="minorHAnsi" w:cstheme="minorBidi"/>
              <w:color w:val="auto"/>
              <w:szCs w:val="24"/>
              <w:lang w:val="es-CO" w:eastAsia="es-CO"/>
            </w:rPr>
          </w:pPr>
          <w:hyperlink w:anchor="_Toc233225475" w:history="1">
            <w:r w:rsidRPr="008C4FC7">
              <w:rPr>
                <w:rStyle w:val="Hipervnculo"/>
                <w:bCs/>
              </w:rPr>
              <w:t>4.3.1</w:t>
            </w:r>
            <w:r>
              <w:rPr>
                <w:rFonts w:asciiTheme="minorHAnsi" w:eastAsiaTheme="minorEastAsia" w:hAnsiTheme="minorHAnsi" w:cstheme="minorBidi"/>
                <w:color w:val="auto"/>
                <w:szCs w:val="24"/>
                <w:lang w:val="es-CO" w:eastAsia="es-CO"/>
              </w:rPr>
              <w:tab/>
            </w:r>
            <w:r w:rsidRPr="008C4FC7">
              <w:rPr>
                <w:rStyle w:val="Hipervnculo"/>
                <w:bCs/>
              </w:rPr>
              <w:t>Activo tecnológico</w:t>
            </w:r>
            <w:r>
              <w:rPr>
                <w:webHidden/>
              </w:rPr>
              <w:tab/>
            </w:r>
            <w:r>
              <w:rPr>
                <w:webHidden/>
              </w:rPr>
              <w:fldChar w:fldCharType="begin"/>
            </w:r>
            <w:r>
              <w:rPr>
                <w:webHidden/>
              </w:rPr>
              <w:instrText xml:space="preserve"> PAGEREF _Toc233225475 \h </w:instrText>
            </w:r>
            <w:r>
              <w:rPr>
                <w:webHidden/>
              </w:rPr>
            </w:r>
            <w:r>
              <w:rPr>
                <w:webHidden/>
              </w:rPr>
              <w:fldChar w:fldCharType="separate"/>
            </w:r>
            <w:r>
              <w:rPr>
                <w:webHidden/>
              </w:rPr>
              <w:t>55</w:t>
            </w:r>
            <w:r>
              <w:rPr>
                <w:webHidden/>
              </w:rPr>
              <w:fldChar w:fldCharType="end"/>
            </w:r>
          </w:hyperlink>
        </w:p>
        <w:p w14:paraId="4427CDAD" w14:textId="60BF1F91" w:rsidR="00FF3D89" w:rsidRDefault="00FF3D89">
          <w:pPr>
            <w:pStyle w:val="TDC2"/>
            <w:rPr>
              <w:rFonts w:asciiTheme="minorHAnsi" w:eastAsiaTheme="minorEastAsia" w:hAnsiTheme="minorHAnsi" w:cstheme="minorBidi"/>
              <w:color w:val="auto"/>
              <w:szCs w:val="24"/>
              <w:lang w:val="es-CO" w:eastAsia="es-CO"/>
            </w:rPr>
          </w:pPr>
          <w:hyperlink w:anchor="_Toc233225476" w:history="1">
            <w:r w:rsidRPr="008C4FC7">
              <w:rPr>
                <w:rStyle w:val="Hipervnculo"/>
                <w:bCs/>
              </w:rPr>
              <w:t>4.3.2</w:t>
            </w:r>
            <w:r>
              <w:rPr>
                <w:rFonts w:asciiTheme="minorHAnsi" w:eastAsiaTheme="minorEastAsia" w:hAnsiTheme="minorHAnsi" w:cstheme="minorBidi"/>
                <w:color w:val="auto"/>
                <w:szCs w:val="24"/>
                <w:lang w:val="es-CO" w:eastAsia="es-CO"/>
              </w:rPr>
              <w:tab/>
            </w:r>
            <w:r w:rsidRPr="008C4FC7">
              <w:rPr>
                <w:rStyle w:val="Hipervnculo"/>
                <w:bCs/>
              </w:rPr>
              <w:t>Inventario tecnológico</w:t>
            </w:r>
            <w:r>
              <w:rPr>
                <w:webHidden/>
              </w:rPr>
              <w:tab/>
            </w:r>
            <w:r>
              <w:rPr>
                <w:webHidden/>
              </w:rPr>
              <w:fldChar w:fldCharType="begin"/>
            </w:r>
            <w:r>
              <w:rPr>
                <w:webHidden/>
              </w:rPr>
              <w:instrText xml:space="preserve"> PAGEREF _Toc233225476 \h </w:instrText>
            </w:r>
            <w:r>
              <w:rPr>
                <w:webHidden/>
              </w:rPr>
            </w:r>
            <w:r>
              <w:rPr>
                <w:webHidden/>
              </w:rPr>
              <w:fldChar w:fldCharType="separate"/>
            </w:r>
            <w:r>
              <w:rPr>
                <w:webHidden/>
              </w:rPr>
              <w:t>55</w:t>
            </w:r>
            <w:r>
              <w:rPr>
                <w:webHidden/>
              </w:rPr>
              <w:fldChar w:fldCharType="end"/>
            </w:r>
          </w:hyperlink>
        </w:p>
        <w:p w14:paraId="460A3BCA" w14:textId="4D0A4D0D" w:rsidR="00FF3D89" w:rsidRDefault="00FF3D89">
          <w:pPr>
            <w:pStyle w:val="TDC2"/>
            <w:rPr>
              <w:rFonts w:asciiTheme="minorHAnsi" w:eastAsiaTheme="minorEastAsia" w:hAnsiTheme="minorHAnsi" w:cstheme="minorBidi"/>
              <w:color w:val="auto"/>
              <w:szCs w:val="24"/>
              <w:lang w:val="es-CO" w:eastAsia="es-CO"/>
            </w:rPr>
          </w:pPr>
          <w:hyperlink w:anchor="_Toc233225477" w:history="1">
            <w:r w:rsidRPr="008C4FC7">
              <w:rPr>
                <w:rStyle w:val="Hipervnculo"/>
                <w:bCs/>
              </w:rPr>
              <w:t>4.3.3</w:t>
            </w:r>
            <w:r>
              <w:rPr>
                <w:rFonts w:asciiTheme="minorHAnsi" w:eastAsiaTheme="minorEastAsia" w:hAnsiTheme="minorHAnsi" w:cstheme="minorBidi"/>
                <w:color w:val="auto"/>
                <w:szCs w:val="24"/>
                <w:lang w:val="es-CO" w:eastAsia="es-CO"/>
              </w:rPr>
              <w:tab/>
            </w:r>
            <w:r w:rsidRPr="008C4FC7">
              <w:rPr>
                <w:rStyle w:val="Hipervnculo"/>
                <w:bCs/>
              </w:rPr>
              <w:t>Soporte técnico</w:t>
            </w:r>
            <w:r>
              <w:rPr>
                <w:webHidden/>
              </w:rPr>
              <w:tab/>
            </w:r>
            <w:r>
              <w:rPr>
                <w:webHidden/>
              </w:rPr>
              <w:fldChar w:fldCharType="begin"/>
            </w:r>
            <w:r>
              <w:rPr>
                <w:webHidden/>
              </w:rPr>
              <w:instrText xml:space="preserve"> PAGEREF _Toc233225477 \h </w:instrText>
            </w:r>
            <w:r>
              <w:rPr>
                <w:webHidden/>
              </w:rPr>
            </w:r>
            <w:r>
              <w:rPr>
                <w:webHidden/>
              </w:rPr>
              <w:fldChar w:fldCharType="separate"/>
            </w:r>
            <w:r>
              <w:rPr>
                <w:webHidden/>
              </w:rPr>
              <w:t>55</w:t>
            </w:r>
            <w:r>
              <w:rPr>
                <w:webHidden/>
              </w:rPr>
              <w:fldChar w:fldCharType="end"/>
            </w:r>
          </w:hyperlink>
        </w:p>
        <w:p w14:paraId="11A49B56" w14:textId="2D666F3A" w:rsidR="00FF3D89" w:rsidRDefault="00FF3D89">
          <w:pPr>
            <w:pStyle w:val="TDC2"/>
            <w:rPr>
              <w:rFonts w:asciiTheme="minorHAnsi" w:eastAsiaTheme="minorEastAsia" w:hAnsiTheme="minorHAnsi" w:cstheme="minorBidi"/>
              <w:color w:val="auto"/>
              <w:szCs w:val="24"/>
              <w:lang w:val="es-CO" w:eastAsia="es-CO"/>
            </w:rPr>
          </w:pPr>
          <w:hyperlink w:anchor="_Toc233225478" w:history="1">
            <w:r w:rsidRPr="008C4FC7">
              <w:rPr>
                <w:rStyle w:val="Hipervnculo"/>
                <w:bCs/>
              </w:rPr>
              <w:t>4.3.4</w:t>
            </w:r>
            <w:r>
              <w:rPr>
                <w:rFonts w:asciiTheme="minorHAnsi" w:eastAsiaTheme="minorEastAsia" w:hAnsiTheme="minorHAnsi" w:cstheme="minorBidi"/>
                <w:color w:val="auto"/>
                <w:szCs w:val="24"/>
                <w:lang w:val="es-CO" w:eastAsia="es-CO"/>
              </w:rPr>
              <w:tab/>
            </w:r>
            <w:r w:rsidRPr="008C4FC7">
              <w:rPr>
                <w:rStyle w:val="Hipervnculo"/>
                <w:bCs/>
              </w:rPr>
              <w:t>Incidencia tecnológica</w:t>
            </w:r>
            <w:r>
              <w:rPr>
                <w:webHidden/>
              </w:rPr>
              <w:tab/>
            </w:r>
            <w:r>
              <w:rPr>
                <w:webHidden/>
              </w:rPr>
              <w:fldChar w:fldCharType="begin"/>
            </w:r>
            <w:r>
              <w:rPr>
                <w:webHidden/>
              </w:rPr>
              <w:instrText xml:space="preserve"> PAGEREF _Toc233225478 \h </w:instrText>
            </w:r>
            <w:r>
              <w:rPr>
                <w:webHidden/>
              </w:rPr>
            </w:r>
            <w:r>
              <w:rPr>
                <w:webHidden/>
              </w:rPr>
              <w:fldChar w:fldCharType="separate"/>
            </w:r>
            <w:r>
              <w:rPr>
                <w:webHidden/>
              </w:rPr>
              <w:t>55</w:t>
            </w:r>
            <w:r>
              <w:rPr>
                <w:webHidden/>
              </w:rPr>
              <w:fldChar w:fldCharType="end"/>
            </w:r>
          </w:hyperlink>
        </w:p>
        <w:p w14:paraId="72E7FBBE" w14:textId="383E6394" w:rsidR="00FF3D89" w:rsidRDefault="00FF3D89">
          <w:pPr>
            <w:pStyle w:val="TDC2"/>
            <w:rPr>
              <w:rFonts w:asciiTheme="minorHAnsi" w:eastAsiaTheme="minorEastAsia" w:hAnsiTheme="minorHAnsi" w:cstheme="minorBidi"/>
              <w:color w:val="auto"/>
              <w:szCs w:val="24"/>
              <w:lang w:val="es-CO" w:eastAsia="es-CO"/>
            </w:rPr>
          </w:pPr>
          <w:hyperlink w:anchor="_Toc233225479" w:history="1">
            <w:r w:rsidRPr="008C4FC7">
              <w:rPr>
                <w:rStyle w:val="Hipervnculo"/>
                <w:bCs/>
              </w:rPr>
              <w:t>4.3.5</w:t>
            </w:r>
            <w:r>
              <w:rPr>
                <w:rFonts w:asciiTheme="minorHAnsi" w:eastAsiaTheme="minorEastAsia" w:hAnsiTheme="minorHAnsi" w:cstheme="minorBidi"/>
                <w:color w:val="auto"/>
                <w:szCs w:val="24"/>
                <w:lang w:val="es-CO" w:eastAsia="es-CO"/>
              </w:rPr>
              <w:tab/>
            </w:r>
            <w:r w:rsidRPr="008C4FC7">
              <w:rPr>
                <w:rStyle w:val="Hipervnculo"/>
                <w:bCs/>
              </w:rPr>
              <w:t>Mantenimiento preventivo</w:t>
            </w:r>
            <w:r>
              <w:rPr>
                <w:webHidden/>
              </w:rPr>
              <w:tab/>
            </w:r>
            <w:r>
              <w:rPr>
                <w:webHidden/>
              </w:rPr>
              <w:fldChar w:fldCharType="begin"/>
            </w:r>
            <w:r>
              <w:rPr>
                <w:webHidden/>
              </w:rPr>
              <w:instrText xml:space="preserve"> PAGEREF _Toc233225479 \h </w:instrText>
            </w:r>
            <w:r>
              <w:rPr>
                <w:webHidden/>
              </w:rPr>
            </w:r>
            <w:r>
              <w:rPr>
                <w:webHidden/>
              </w:rPr>
              <w:fldChar w:fldCharType="separate"/>
            </w:r>
            <w:r>
              <w:rPr>
                <w:webHidden/>
              </w:rPr>
              <w:t>56</w:t>
            </w:r>
            <w:r>
              <w:rPr>
                <w:webHidden/>
              </w:rPr>
              <w:fldChar w:fldCharType="end"/>
            </w:r>
          </w:hyperlink>
        </w:p>
        <w:p w14:paraId="48B1AF7E" w14:textId="3FB249B4" w:rsidR="00FF3D89" w:rsidRDefault="00FF3D89">
          <w:pPr>
            <w:pStyle w:val="TDC2"/>
            <w:rPr>
              <w:rFonts w:asciiTheme="minorHAnsi" w:eastAsiaTheme="minorEastAsia" w:hAnsiTheme="minorHAnsi" w:cstheme="minorBidi"/>
              <w:color w:val="auto"/>
              <w:szCs w:val="24"/>
              <w:lang w:val="es-CO" w:eastAsia="es-CO"/>
            </w:rPr>
          </w:pPr>
          <w:hyperlink w:anchor="_Toc233225480" w:history="1">
            <w:r w:rsidRPr="008C4FC7">
              <w:rPr>
                <w:rStyle w:val="Hipervnculo"/>
                <w:bCs/>
              </w:rPr>
              <w:t>4.3.6</w:t>
            </w:r>
            <w:r>
              <w:rPr>
                <w:rFonts w:asciiTheme="minorHAnsi" w:eastAsiaTheme="minorEastAsia" w:hAnsiTheme="minorHAnsi" w:cstheme="minorBidi"/>
                <w:color w:val="auto"/>
                <w:szCs w:val="24"/>
                <w:lang w:val="es-CO" w:eastAsia="es-CO"/>
              </w:rPr>
              <w:tab/>
            </w:r>
            <w:r w:rsidRPr="008C4FC7">
              <w:rPr>
                <w:rStyle w:val="Hipervnculo"/>
                <w:bCs/>
              </w:rPr>
              <w:t>Mantenimiento correctivo</w:t>
            </w:r>
            <w:r>
              <w:rPr>
                <w:webHidden/>
              </w:rPr>
              <w:tab/>
            </w:r>
            <w:r>
              <w:rPr>
                <w:webHidden/>
              </w:rPr>
              <w:fldChar w:fldCharType="begin"/>
            </w:r>
            <w:r>
              <w:rPr>
                <w:webHidden/>
              </w:rPr>
              <w:instrText xml:space="preserve"> PAGEREF _Toc233225480 \h </w:instrText>
            </w:r>
            <w:r>
              <w:rPr>
                <w:webHidden/>
              </w:rPr>
            </w:r>
            <w:r>
              <w:rPr>
                <w:webHidden/>
              </w:rPr>
              <w:fldChar w:fldCharType="separate"/>
            </w:r>
            <w:r>
              <w:rPr>
                <w:webHidden/>
              </w:rPr>
              <w:t>56</w:t>
            </w:r>
            <w:r>
              <w:rPr>
                <w:webHidden/>
              </w:rPr>
              <w:fldChar w:fldCharType="end"/>
            </w:r>
          </w:hyperlink>
        </w:p>
        <w:p w14:paraId="63A65E32" w14:textId="7C66599A" w:rsidR="00FF3D89" w:rsidRDefault="00FF3D89">
          <w:pPr>
            <w:pStyle w:val="TDC2"/>
            <w:rPr>
              <w:rFonts w:asciiTheme="minorHAnsi" w:eastAsiaTheme="minorEastAsia" w:hAnsiTheme="minorHAnsi" w:cstheme="minorBidi"/>
              <w:color w:val="auto"/>
              <w:szCs w:val="24"/>
              <w:lang w:val="es-CO" w:eastAsia="es-CO"/>
            </w:rPr>
          </w:pPr>
          <w:hyperlink w:anchor="_Toc233225481" w:history="1">
            <w:r w:rsidRPr="008C4FC7">
              <w:rPr>
                <w:rStyle w:val="Hipervnculo"/>
                <w:bCs/>
              </w:rPr>
              <w:t>4.3.7</w:t>
            </w:r>
            <w:r>
              <w:rPr>
                <w:rFonts w:asciiTheme="minorHAnsi" w:eastAsiaTheme="minorEastAsia" w:hAnsiTheme="minorHAnsi" w:cstheme="minorBidi"/>
                <w:color w:val="auto"/>
                <w:szCs w:val="24"/>
                <w:lang w:val="es-CO" w:eastAsia="es-CO"/>
              </w:rPr>
              <w:tab/>
            </w:r>
            <w:r w:rsidRPr="008C4FC7">
              <w:rPr>
                <w:rStyle w:val="Hipervnculo"/>
                <w:bCs/>
              </w:rPr>
              <w:t>Hoja de vida de equipo</w:t>
            </w:r>
            <w:r>
              <w:rPr>
                <w:webHidden/>
              </w:rPr>
              <w:tab/>
            </w:r>
            <w:r>
              <w:rPr>
                <w:webHidden/>
              </w:rPr>
              <w:fldChar w:fldCharType="begin"/>
            </w:r>
            <w:r>
              <w:rPr>
                <w:webHidden/>
              </w:rPr>
              <w:instrText xml:space="preserve"> PAGEREF _Toc233225481 \h </w:instrText>
            </w:r>
            <w:r>
              <w:rPr>
                <w:webHidden/>
              </w:rPr>
            </w:r>
            <w:r>
              <w:rPr>
                <w:webHidden/>
              </w:rPr>
              <w:fldChar w:fldCharType="separate"/>
            </w:r>
            <w:r>
              <w:rPr>
                <w:webHidden/>
              </w:rPr>
              <w:t>56</w:t>
            </w:r>
            <w:r>
              <w:rPr>
                <w:webHidden/>
              </w:rPr>
              <w:fldChar w:fldCharType="end"/>
            </w:r>
          </w:hyperlink>
        </w:p>
        <w:p w14:paraId="007893D0" w14:textId="73D23896" w:rsidR="00FF3D89" w:rsidRDefault="00FF3D89">
          <w:pPr>
            <w:pStyle w:val="TDC2"/>
            <w:rPr>
              <w:rFonts w:asciiTheme="minorHAnsi" w:eastAsiaTheme="minorEastAsia" w:hAnsiTheme="minorHAnsi" w:cstheme="minorBidi"/>
              <w:color w:val="auto"/>
              <w:szCs w:val="24"/>
              <w:lang w:val="es-CO" w:eastAsia="es-CO"/>
            </w:rPr>
          </w:pPr>
          <w:hyperlink w:anchor="_Toc233225482" w:history="1">
            <w:r w:rsidRPr="008C4FC7">
              <w:rPr>
                <w:rStyle w:val="Hipervnculo"/>
                <w:bCs/>
              </w:rPr>
              <w:t>4.3.8</w:t>
            </w:r>
            <w:r>
              <w:rPr>
                <w:rFonts w:asciiTheme="minorHAnsi" w:eastAsiaTheme="minorEastAsia" w:hAnsiTheme="minorHAnsi" w:cstheme="minorBidi"/>
                <w:color w:val="auto"/>
                <w:szCs w:val="24"/>
                <w:lang w:val="es-CO" w:eastAsia="es-CO"/>
              </w:rPr>
              <w:tab/>
            </w:r>
            <w:r w:rsidRPr="008C4FC7">
              <w:rPr>
                <w:rStyle w:val="Hipervnculo"/>
                <w:bCs/>
              </w:rPr>
              <w:t>Gestión de incidencias</w:t>
            </w:r>
            <w:r>
              <w:rPr>
                <w:webHidden/>
              </w:rPr>
              <w:tab/>
            </w:r>
            <w:r>
              <w:rPr>
                <w:webHidden/>
              </w:rPr>
              <w:fldChar w:fldCharType="begin"/>
            </w:r>
            <w:r>
              <w:rPr>
                <w:webHidden/>
              </w:rPr>
              <w:instrText xml:space="preserve"> PAGEREF _Toc233225482 \h </w:instrText>
            </w:r>
            <w:r>
              <w:rPr>
                <w:webHidden/>
              </w:rPr>
            </w:r>
            <w:r>
              <w:rPr>
                <w:webHidden/>
              </w:rPr>
              <w:fldChar w:fldCharType="separate"/>
            </w:r>
            <w:r>
              <w:rPr>
                <w:webHidden/>
              </w:rPr>
              <w:t>56</w:t>
            </w:r>
            <w:r>
              <w:rPr>
                <w:webHidden/>
              </w:rPr>
              <w:fldChar w:fldCharType="end"/>
            </w:r>
          </w:hyperlink>
        </w:p>
        <w:p w14:paraId="2CCB3867" w14:textId="23A16A0A" w:rsidR="00FF3D89" w:rsidRDefault="00FF3D89">
          <w:pPr>
            <w:pStyle w:val="TDC2"/>
            <w:rPr>
              <w:rFonts w:asciiTheme="minorHAnsi" w:eastAsiaTheme="minorEastAsia" w:hAnsiTheme="minorHAnsi" w:cstheme="minorBidi"/>
              <w:color w:val="auto"/>
              <w:szCs w:val="24"/>
              <w:lang w:val="es-CO" w:eastAsia="es-CO"/>
            </w:rPr>
          </w:pPr>
          <w:hyperlink w:anchor="_Toc233225483" w:history="1">
            <w:r w:rsidRPr="008C4FC7">
              <w:rPr>
                <w:rStyle w:val="Hipervnculo"/>
                <w:bCs/>
              </w:rPr>
              <w:t>4.3.9</w:t>
            </w:r>
            <w:r>
              <w:rPr>
                <w:rFonts w:asciiTheme="minorHAnsi" w:eastAsiaTheme="minorEastAsia" w:hAnsiTheme="minorHAnsi" w:cstheme="minorBidi"/>
                <w:color w:val="auto"/>
                <w:szCs w:val="24"/>
                <w:lang w:val="es-CO" w:eastAsia="es-CO"/>
              </w:rPr>
              <w:tab/>
            </w:r>
            <w:r w:rsidRPr="008C4FC7">
              <w:rPr>
                <w:rStyle w:val="Hipervnculo"/>
                <w:bCs/>
              </w:rPr>
              <w:t>Gestión documental digital</w:t>
            </w:r>
            <w:r>
              <w:rPr>
                <w:webHidden/>
              </w:rPr>
              <w:tab/>
            </w:r>
            <w:r>
              <w:rPr>
                <w:webHidden/>
              </w:rPr>
              <w:fldChar w:fldCharType="begin"/>
            </w:r>
            <w:r>
              <w:rPr>
                <w:webHidden/>
              </w:rPr>
              <w:instrText xml:space="preserve"> PAGEREF _Toc233225483 \h </w:instrText>
            </w:r>
            <w:r>
              <w:rPr>
                <w:webHidden/>
              </w:rPr>
            </w:r>
            <w:r>
              <w:rPr>
                <w:webHidden/>
              </w:rPr>
              <w:fldChar w:fldCharType="separate"/>
            </w:r>
            <w:r>
              <w:rPr>
                <w:webHidden/>
              </w:rPr>
              <w:t>57</w:t>
            </w:r>
            <w:r>
              <w:rPr>
                <w:webHidden/>
              </w:rPr>
              <w:fldChar w:fldCharType="end"/>
            </w:r>
          </w:hyperlink>
        </w:p>
        <w:p w14:paraId="0B3F96D9" w14:textId="465C5E3F" w:rsidR="00FF3D89" w:rsidRDefault="00FF3D89">
          <w:pPr>
            <w:pStyle w:val="TDC2"/>
            <w:rPr>
              <w:rFonts w:asciiTheme="minorHAnsi" w:eastAsiaTheme="minorEastAsia" w:hAnsiTheme="minorHAnsi" w:cstheme="minorBidi"/>
              <w:color w:val="auto"/>
              <w:szCs w:val="24"/>
              <w:lang w:val="es-CO" w:eastAsia="es-CO"/>
            </w:rPr>
          </w:pPr>
          <w:hyperlink w:anchor="_Toc233225484" w:history="1">
            <w:r w:rsidRPr="008C4FC7">
              <w:rPr>
                <w:rStyle w:val="Hipervnculo"/>
                <w:bCs/>
              </w:rPr>
              <w:t>4.3.10</w:t>
            </w:r>
            <w:r>
              <w:rPr>
                <w:rFonts w:asciiTheme="minorHAnsi" w:eastAsiaTheme="minorEastAsia" w:hAnsiTheme="minorHAnsi" w:cstheme="minorBidi"/>
                <w:color w:val="auto"/>
                <w:szCs w:val="24"/>
                <w:lang w:val="es-CO" w:eastAsia="es-CO"/>
              </w:rPr>
              <w:tab/>
            </w:r>
            <w:r w:rsidRPr="008C4FC7">
              <w:rPr>
                <w:rStyle w:val="Hipervnculo"/>
                <w:bCs/>
              </w:rPr>
              <w:t>Respaldo de información</w:t>
            </w:r>
            <w:r>
              <w:rPr>
                <w:webHidden/>
              </w:rPr>
              <w:tab/>
            </w:r>
            <w:r>
              <w:rPr>
                <w:webHidden/>
              </w:rPr>
              <w:fldChar w:fldCharType="begin"/>
            </w:r>
            <w:r>
              <w:rPr>
                <w:webHidden/>
              </w:rPr>
              <w:instrText xml:space="preserve"> PAGEREF _Toc233225484 \h </w:instrText>
            </w:r>
            <w:r>
              <w:rPr>
                <w:webHidden/>
              </w:rPr>
            </w:r>
            <w:r>
              <w:rPr>
                <w:webHidden/>
              </w:rPr>
              <w:fldChar w:fldCharType="separate"/>
            </w:r>
            <w:r>
              <w:rPr>
                <w:webHidden/>
              </w:rPr>
              <w:t>57</w:t>
            </w:r>
            <w:r>
              <w:rPr>
                <w:webHidden/>
              </w:rPr>
              <w:fldChar w:fldCharType="end"/>
            </w:r>
          </w:hyperlink>
        </w:p>
        <w:p w14:paraId="218AB021" w14:textId="5617B67D" w:rsidR="00FF3D89" w:rsidRDefault="00FF3D89">
          <w:pPr>
            <w:pStyle w:val="TDC2"/>
            <w:rPr>
              <w:rFonts w:asciiTheme="minorHAnsi" w:eastAsiaTheme="minorEastAsia" w:hAnsiTheme="minorHAnsi" w:cstheme="minorBidi"/>
              <w:color w:val="auto"/>
              <w:szCs w:val="24"/>
              <w:lang w:val="es-CO" w:eastAsia="es-CO"/>
            </w:rPr>
          </w:pPr>
          <w:hyperlink w:anchor="_Toc233225485" w:history="1">
            <w:r w:rsidRPr="008C4FC7">
              <w:rPr>
                <w:rStyle w:val="Hipervnculo"/>
                <w:bCs/>
              </w:rPr>
              <w:t>4.3.11</w:t>
            </w:r>
            <w:r>
              <w:rPr>
                <w:rFonts w:asciiTheme="minorHAnsi" w:eastAsiaTheme="minorEastAsia" w:hAnsiTheme="minorHAnsi" w:cstheme="minorBidi"/>
                <w:color w:val="auto"/>
                <w:szCs w:val="24"/>
                <w:lang w:val="es-CO" w:eastAsia="es-CO"/>
              </w:rPr>
              <w:tab/>
            </w:r>
            <w:r w:rsidRPr="008C4FC7">
              <w:rPr>
                <w:rStyle w:val="Hipervnculo"/>
                <w:bCs/>
              </w:rPr>
              <w:t>Seguridad de la información</w:t>
            </w:r>
            <w:r>
              <w:rPr>
                <w:webHidden/>
              </w:rPr>
              <w:tab/>
            </w:r>
            <w:r>
              <w:rPr>
                <w:webHidden/>
              </w:rPr>
              <w:fldChar w:fldCharType="begin"/>
            </w:r>
            <w:r>
              <w:rPr>
                <w:webHidden/>
              </w:rPr>
              <w:instrText xml:space="preserve"> PAGEREF _Toc233225485 \h </w:instrText>
            </w:r>
            <w:r>
              <w:rPr>
                <w:webHidden/>
              </w:rPr>
            </w:r>
            <w:r>
              <w:rPr>
                <w:webHidden/>
              </w:rPr>
              <w:fldChar w:fldCharType="separate"/>
            </w:r>
            <w:r>
              <w:rPr>
                <w:webHidden/>
              </w:rPr>
              <w:t>57</w:t>
            </w:r>
            <w:r>
              <w:rPr>
                <w:webHidden/>
              </w:rPr>
              <w:fldChar w:fldCharType="end"/>
            </w:r>
          </w:hyperlink>
        </w:p>
        <w:p w14:paraId="6093A10A" w14:textId="0DC58098" w:rsidR="00FF3D89" w:rsidRDefault="00FF3D89">
          <w:pPr>
            <w:pStyle w:val="TDC2"/>
            <w:rPr>
              <w:rFonts w:asciiTheme="minorHAnsi" w:eastAsiaTheme="minorEastAsia" w:hAnsiTheme="minorHAnsi" w:cstheme="minorBidi"/>
              <w:color w:val="auto"/>
              <w:szCs w:val="24"/>
              <w:lang w:val="es-CO" w:eastAsia="es-CO"/>
            </w:rPr>
          </w:pPr>
          <w:hyperlink w:anchor="_Toc233225486" w:history="1">
            <w:r w:rsidRPr="008C4FC7">
              <w:rPr>
                <w:rStyle w:val="Hipervnculo"/>
                <w:bCs/>
              </w:rPr>
              <w:t>4.3.12</w:t>
            </w:r>
            <w:r>
              <w:rPr>
                <w:rFonts w:asciiTheme="minorHAnsi" w:eastAsiaTheme="minorEastAsia" w:hAnsiTheme="minorHAnsi" w:cstheme="minorBidi"/>
                <w:color w:val="auto"/>
                <w:szCs w:val="24"/>
                <w:lang w:val="es-CO" w:eastAsia="es-CO"/>
              </w:rPr>
              <w:tab/>
            </w:r>
            <w:r w:rsidRPr="008C4FC7">
              <w:rPr>
                <w:rStyle w:val="Hipervnculo"/>
                <w:bCs/>
              </w:rPr>
              <w:t>Trazabilidad</w:t>
            </w:r>
            <w:r>
              <w:rPr>
                <w:webHidden/>
              </w:rPr>
              <w:tab/>
            </w:r>
            <w:r>
              <w:rPr>
                <w:webHidden/>
              </w:rPr>
              <w:fldChar w:fldCharType="begin"/>
            </w:r>
            <w:r>
              <w:rPr>
                <w:webHidden/>
              </w:rPr>
              <w:instrText xml:space="preserve"> PAGEREF _Toc233225486 \h </w:instrText>
            </w:r>
            <w:r>
              <w:rPr>
                <w:webHidden/>
              </w:rPr>
            </w:r>
            <w:r>
              <w:rPr>
                <w:webHidden/>
              </w:rPr>
              <w:fldChar w:fldCharType="separate"/>
            </w:r>
            <w:r>
              <w:rPr>
                <w:webHidden/>
              </w:rPr>
              <w:t>58</w:t>
            </w:r>
            <w:r>
              <w:rPr>
                <w:webHidden/>
              </w:rPr>
              <w:fldChar w:fldCharType="end"/>
            </w:r>
          </w:hyperlink>
        </w:p>
        <w:p w14:paraId="1A95E3ED" w14:textId="58D56610" w:rsidR="00FF3D89" w:rsidRDefault="00FF3D89">
          <w:pPr>
            <w:pStyle w:val="TDC2"/>
            <w:rPr>
              <w:rFonts w:asciiTheme="minorHAnsi" w:eastAsiaTheme="minorEastAsia" w:hAnsiTheme="minorHAnsi" w:cstheme="minorBidi"/>
              <w:color w:val="auto"/>
              <w:szCs w:val="24"/>
              <w:lang w:val="es-CO" w:eastAsia="es-CO"/>
            </w:rPr>
          </w:pPr>
          <w:hyperlink w:anchor="_Toc233225487" w:history="1">
            <w:r w:rsidRPr="008C4FC7">
              <w:rPr>
                <w:rStyle w:val="Hipervnculo"/>
                <w:bCs/>
              </w:rPr>
              <w:t>4.3.13</w:t>
            </w:r>
            <w:r>
              <w:rPr>
                <w:rFonts w:asciiTheme="minorHAnsi" w:eastAsiaTheme="minorEastAsia" w:hAnsiTheme="minorHAnsi" w:cstheme="minorBidi"/>
                <w:color w:val="auto"/>
                <w:szCs w:val="24"/>
                <w:lang w:val="es-CO" w:eastAsia="es-CO"/>
              </w:rPr>
              <w:tab/>
            </w:r>
            <w:r w:rsidRPr="008C4FC7">
              <w:rPr>
                <w:rStyle w:val="Hipervnculo"/>
                <w:bCs/>
              </w:rPr>
              <w:t>Indicador de gestión</w:t>
            </w:r>
            <w:r>
              <w:rPr>
                <w:webHidden/>
              </w:rPr>
              <w:tab/>
            </w:r>
            <w:r>
              <w:rPr>
                <w:webHidden/>
              </w:rPr>
              <w:fldChar w:fldCharType="begin"/>
            </w:r>
            <w:r>
              <w:rPr>
                <w:webHidden/>
              </w:rPr>
              <w:instrText xml:space="preserve"> PAGEREF _Toc233225487 \h </w:instrText>
            </w:r>
            <w:r>
              <w:rPr>
                <w:webHidden/>
              </w:rPr>
            </w:r>
            <w:r>
              <w:rPr>
                <w:webHidden/>
              </w:rPr>
              <w:fldChar w:fldCharType="separate"/>
            </w:r>
            <w:r>
              <w:rPr>
                <w:webHidden/>
              </w:rPr>
              <w:t>58</w:t>
            </w:r>
            <w:r>
              <w:rPr>
                <w:webHidden/>
              </w:rPr>
              <w:fldChar w:fldCharType="end"/>
            </w:r>
          </w:hyperlink>
        </w:p>
        <w:p w14:paraId="0355AA75" w14:textId="191E4EC2" w:rsidR="00FF3D89" w:rsidRDefault="00FF3D89">
          <w:pPr>
            <w:pStyle w:val="TDC2"/>
            <w:rPr>
              <w:rFonts w:asciiTheme="minorHAnsi" w:eastAsiaTheme="minorEastAsia" w:hAnsiTheme="minorHAnsi" w:cstheme="minorBidi"/>
              <w:color w:val="auto"/>
              <w:szCs w:val="24"/>
              <w:lang w:val="es-CO" w:eastAsia="es-CO"/>
            </w:rPr>
          </w:pPr>
          <w:hyperlink w:anchor="_Toc233225488" w:history="1">
            <w:r w:rsidRPr="008C4FC7">
              <w:rPr>
                <w:rStyle w:val="Hipervnculo"/>
              </w:rPr>
              <w:t>4.4</w:t>
            </w:r>
            <w:r>
              <w:rPr>
                <w:rFonts w:asciiTheme="minorHAnsi" w:eastAsiaTheme="minorEastAsia" w:hAnsiTheme="minorHAnsi" w:cstheme="minorBidi"/>
                <w:color w:val="auto"/>
                <w:szCs w:val="24"/>
                <w:lang w:val="es-CO" w:eastAsia="es-CO"/>
              </w:rPr>
              <w:tab/>
            </w:r>
            <w:r w:rsidRPr="008C4FC7">
              <w:rPr>
                <w:rStyle w:val="Hipervnculo"/>
              </w:rPr>
              <w:t>MARCO NORMATIVO</w:t>
            </w:r>
            <w:r>
              <w:rPr>
                <w:webHidden/>
              </w:rPr>
              <w:tab/>
            </w:r>
            <w:r>
              <w:rPr>
                <w:webHidden/>
              </w:rPr>
              <w:fldChar w:fldCharType="begin"/>
            </w:r>
            <w:r>
              <w:rPr>
                <w:webHidden/>
              </w:rPr>
              <w:instrText xml:space="preserve"> PAGEREF _Toc233225488 \h </w:instrText>
            </w:r>
            <w:r>
              <w:rPr>
                <w:webHidden/>
              </w:rPr>
            </w:r>
            <w:r>
              <w:rPr>
                <w:webHidden/>
              </w:rPr>
              <w:fldChar w:fldCharType="separate"/>
            </w:r>
            <w:r>
              <w:rPr>
                <w:webHidden/>
              </w:rPr>
              <w:t>58</w:t>
            </w:r>
            <w:r>
              <w:rPr>
                <w:webHidden/>
              </w:rPr>
              <w:fldChar w:fldCharType="end"/>
            </w:r>
          </w:hyperlink>
        </w:p>
        <w:p w14:paraId="0878F631" w14:textId="76117BEA" w:rsidR="00FF3D89" w:rsidRDefault="00FF3D89">
          <w:pPr>
            <w:pStyle w:val="TDC2"/>
            <w:rPr>
              <w:rFonts w:asciiTheme="minorHAnsi" w:eastAsiaTheme="minorEastAsia" w:hAnsiTheme="minorHAnsi" w:cstheme="minorBidi"/>
              <w:color w:val="auto"/>
              <w:szCs w:val="24"/>
              <w:lang w:val="es-CO" w:eastAsia="es-CO"/>
            </w:rPr>
          </w:pPr>
          <w:hyperlink w:anchor="_Toc233225489" w:history="1">
            <w:r w:rsidRPr="008C4FC7">
              <w:rPr>
                <w:rStyle w:val="Hipervnculo"/>
                <w:bCs/>
                <w:lang w:val="es-CO"/>
              </w:rPr>
              <w:t>4.4.1</w:t>
            </w:r>
            <w:r>
              <w:rPr>
                <w:rFonts w:asciiTheme="minorHAnsi" w:eastAsiaTheme="minorEastAsia" w:hAnsiTheme="minorHAnsi" w:cstheme="minorBidi"/>
                <w:color w:val="auto"/>
                <w:szCs w:val="24"/>
                <w:lang w:val="es-CO" w:eastAsia="es-CO"/>
              </w:rPr>
              <w:tab/>
            </w:r>
            <w:r w:rsidRPr="008C4FC7">
              <w:rPr>
                <w:rStyle w:val="Hipervnculo"/>
                <w:bCs/>
                <w:lang w:val="es-CO"/>
              </w:rPr>
              <w:t>Ley 594 de 2000 – Ley General de Archivos</w:t>
            </w:r>
            <w:r>
              <w:rPr>
                <w:webHidden/>
              </w:rPr>
              <w:tab/>
            </w:r>
            <w:r>
              <w:rPr>
                <w:webHidden/>
              </w:rPr>
              <w:fldChar w:fldCharType="begin"/>
            </w:r>
            <w:r>
              <w:rPr>
                <w:webHidden/>
              </w:rPr>
              <w:instrText xml:space="preserve"> PAGEREF _Toc233225489 \h </w:instrText>
            </w:r>
            <w:r>
              <w:rPr>
                <w:webHidden/>
              </w:rPr>
            </w:r>
            <w:r>
              <w:rPr>
                <w:webHidden/>
              </w:rPr>
              <w:fldChar w:fldCharType="separate"/>
            </w:r>
            <w:r>
              <w:rPr>
                <w:webHidden/>
              </w:rPr>
              <w:t>58</w:t>
            </w:r>
            <w:r>
              <w:rPr>
                <w:webHidden/>
              </w:rPr>
              <w:fldChar w:fldCharType="end"/>
            </w:r>
          </w:hyperlink>
        </w:p>
        <w:p w14:paraId="2389654F" w14:textId="7D6EB6CF" w:rsidR="00FF3D89" w:rsidRDefault="00FF3D89">
          <w:pPr>
            <w:pStyle w:val="TDC2"/>
            <w:rPr>
              <w:rFonts w:asciiTheme="minorHAnsi" w:eastAsiaTheme="minorEastAsia" w:hAnsiTheme="minorHAnsi" w:cstheme="minorBidi"/>
              <w:color w:val="auto"/>
              <w:szCs w:val="24"/>
              <w:lang w:val="es-CO" w:eastAsia="es-CO"/>
            </w:rPr>
          </w:pPr>
          <w:hyperlink w:anchor="_Toc233225490" w:history="1">
            <w:r w:rsidRPr="008C4FC7">
              <w:rPr>
                <w:rStyle w:val="Hipervnculo"/>
                <w:bCs/>
              </w:rPr>
              <w:t>4.4.2</w:t>
            </w:r>
            <w:r>
              <w:rPr>
                <w:rFonts w:asciiTheme="minorHAnsi" w:eastAsiaTheme="minorEastAsia" w:hAnsiTheme="minorHAnsi" w:cstheme="minorBidi"/>
                <w:color w:val="auto"/>
                <w:szCs w:val="24"/>
                <w:lang w:val="es-CO" w:eastAsia="es-CO"/>
              </w:rPr>
              <w:tab/>
            </w:r>
            <w:r w:rsidRPr="008C4FC7">
              <w:rPr>
                <w:rStyle w:val="Hipervnculo"/>
                <w:bCs/>
              </w:rPr>
              <w:t>Ley 1341 de 2009 – Ley de Tecnologías de la Información y las Comunicaciones</w:t>
            </w:r>
            <w:r>
              <w:rPr>
                <w:webHidden/>
              </w:rPr>
              <w:tab/>
            </w:r>
            <w:r>
              <w:rPr>
                <w:webHidden/>
              </w:rPr>
              <w:fldChar w:fldCharType="begin"/>
            </w:r>
            <w:r>
              <w:rPr>
                <w:webHidden/>
              </w:rPr>
              <w:instrText xml:space="preserve"> PAGEREF _Toc233225490 \h </w:instrText>
            </w:r>
            <w:r>
              <w:rPr>
                <w:webHidden/>
              </w:rPr>
            </w:r>
            <w:r>
              <w:rPr>
                <w:webHidden/>
              </w:rPr>
              <w:fldChar w:fldCharType="separate"/>
            </w:r>
            <w:r>
              <w:rPr>
                <w:webHidden/>
              </w:rPr>
              <w:t>59</w:t>
            </w:r>
            <w:r>
              <w:rPr>
                <w:webHidden/>
              </w:rPr>
              <w:fldChar w:fldCharType="end"/>
            </w:r>
          </w:hyperlink>
        </w:p>
        <w:p w14:paraId="69004151" w14:textId="071A019D" w:rsidR="00FF3D89" w:rsidRDefault="00FF3D89">
          <w:pPr>
            <w:pStyle w:val="TDC2"/>
            <w:rPr>
              <w:rFonts w:asciiTheme="minorHAnsi" w:eastAsiaTheme="minorEastAsia" w:hAnsiTheme="minorHAnsi" w:cstheme="minorBidi"/>
              <w:color w:val="auto"/>
              <w:szCs w:val="24"/>
              <w:lang w:val="es-CO" w:eastAsia="es-CO"/>
            </w:rPr>
          </w:pPr>
          <w:hyperlink w:anchor="_Toc233225491" w:history="1">
            <w:r w:rsidRPr="008C4FC7">
              <w:rPr>
                <w:rStyle w:val="Hipervnculo"/>
                <w:bCs/>
              </w:rPr>
              <w:t>4.4.3</w:t>
            </w:r>
            <w:r>
              <w:rPr>
                <w:rFonts w:asciiTheme="minorHAnsi" w:eastAsiaTheme="minorEastAsia" w:hAnsiTheme="minorHAnsi" w:cstheme="minorBidi"/>
                <w:color w:val="auto"/>
                <w:szCs w:val="24"/>
                <w:lang w:val="es-CO" w:eastAsia="es-CO"/>
              </w:rPr>
              <w:tab/>
            </w:r>
            <w:r w:rsidRPr="008C4FC7">
              <w:rPr>
                <w:rStyle w:val="Hipervnculo"/>
                <w:bCs/>
              </w:rPr>
              <w:t>Ley 1581 de 2012 – Protección de datos personales</w:t>
            </w:r>
            <w:r>
              <w:rPr>
                <w:webHidden/>
              </w:rPr>
              <w:tab/>
            </w:r>
            <w:r>
              <w:rPr>
                <w:webHidden/>
              </w:rPr>
              <w:fldChar w:fldCharType="begin"/>
            </w:r>
            <w:r>
              <w:rPr>
                <w:webHidden/>
              </w:rPr>
              <w:instrText xml:space="preserve"> PAGEREF _Toc233225491 \h </w:instrText>
            </w:r>
            <w:r>
              <w:rPr>
                <w:webHidden/>
              </w:rPr>
            </w:r>
            <w:r>
              <w:rPr>
                <w:webHidden/>
              </w:rPr>
              <w:fldChar w:fldCharType="separate"/>
            </w:r>
            <w:r>
              <w:rPr>
                <w:webHidden/>
              </w:rPr>
              <w:t>59</w:t>
            </w:r>
            <w:r>
              <w:rPr>
                <w:webHidden/>
              </w:rPr>
              <w:fldChar w:fldCharType="end"/>
            </w:r>
          </w:hyperlink>
        </w:p>
        <w:p w14:paraId="49D6B46A" w14:textId="5A7B0BE0" w:rsidR="00FF3D89" w:rsidRDefault="00FF3D89">
          <w:pPr>
            <w:pStyle w:val="TDC2"/>
            <w:rPr>
              <w:rFonts w:asciiTheme="minorHAnsi" w:eastAsiaTheme="minorEastAsia" w:hAnsiTheme="minorHAnsi" w:cstheme="minorBidi"/>
              <w:color w:val="auto"/>
              <w:szCs w:val="24"/>
              <w:lang w:val="es-CO" w:eastAsia="es-CO"/>
            </w:rPr>
          </w:pPr>
          <w:hyperlink w:anchor="_Toc233225492" w:history="1">
            <w:r w:rsidRPr="008C4FC7">
              <w:rPr>
                <w:rStyle w:val="Hipervnculo"/>
                <w:bCs/>
              </w:rPr>
              <w:t>4.4.4</w:t>
            </w:r>
            <w:r>
              <w:rPr>
                <w:rFonts w:asciiTheme="minorHAnsi" w:eastAsiaTheme="minorEastAsia" w:hAnsiTheme="minorHAnsi" w:cstheme="minorBidi"/>
                <w:color w:val="auto"/>
                <w:szCs w:val="24"/>
                <w:lang w:val="es-CO" w:eastAsia="es-CO"/>
              </w:rPr>
              <w:tab/>
            </w:r>
            <w:r w:rsidRPr="008C4FC7">
              <w:rPr>
                <w:rStyle w:val="Hipervnculo"/>
                <w:bCs/>
              </w:rPr>
              <w:t>Ley 1712 de 2014 – Transparencia y acceso a la información pública</w:t>
            </w:r>
            <w:r>
              <w:rPr>
                <w:webHidden/>
              </w:rPr>
              <w:tab/>
            </w:r>
            <w:r>
              <w:rPr>
                <w:webHidden/>
              </w:rPr>
              <w:fldChar w:fldCharType="begin"/>
            </w:r>
            <w:r>
              <w:rPr>
                <w:webHidden/>
              </w:rPr>
              <w:instrText xml:space="preserve"> PAGEREF _Toc233225492 \h </w:instrText>
            </w:r>
            <w:r>
              <w:rPr>
                <w:webHidden/>
              </w:rPr>
            </w:r>
            <w:r>
              <w:rPr>
                <w:webHidden/>
              </w:rPr>
              <w:fldChar w:fldCharType="separate"/>
            </w:r>
            <w:r>
              <w:rPr>
                <w:webHidden/>
              </w:rPr>
              <w:t>59</w:t>
            </w:r>
            <w:r>
              <w:rPr>
                <w:webHidden/>
              </w:rPr>
              <w:fldChar w:fldCharType="end"/>
            </w:r>
          </w:hyperlink>
        </w:p>
        <w:p w14:paraId="4CD4273D" w14:textId="78EFCAB9" w:rsidR="00FF3D89" w:rsidRDefault="00FF3D89">
          <w:pPr>
            <w:pStyle w:val="TDC2"/>
            <w:rPr>
              <w:rFonts w:asciiTheme="minorHAnsi" w:eastAsiaTheme="minorEastAsia" w:hAnsiTheme="minorHAnsi" w:cstheme="minorBidi"/>
              <w:color w:val="auto"/>
              <w:szCs w:val="24"/>
              <w:lang w:val="es-CO" w:eastAsia="es-CO"/>
            </w:rPr>
          </w:pPr>
          <w:hyperlink w:anchor="_Toc233225493" w:history="1">
            <w:r w:rsidRPr="008C4FC7">
              <w:rPr>
                <w:rStyle w:val="Hipervnculo"/>
                <w:bCs/>
              </w:rPr>
              <w:t>4.4.5</w:t>
            </w:r>
            <w:r>
              <w:rPr>
                <w:rFonts w:asciiTheme="minorHAnsi" w:eastAsiaTheme="minorEastAsia" w:hAnsiTheme="minorHAnsi" w:cstheme="minorBidi"/>
                <w:color w:val="auto"/>
                <w:szCs w:val="24"/>
                <w:lang w:val="es-CO" w:eastAsia="es-CO"/>
              </w:rPr>
              <w:tab/>
            </w:r>
            <w:r w:rsidRPr="008C4FC7">
              <w:rPr>
                <w:rStyle w:val="Hipervnculo"/>
                <w:bCs/>
              </w:rPr>
              <w:t>Resolución 500 de 2021 – Seguridad y privacidad de la información</w:t>
            </w:r>
            <w:r>
              <w:rPr>
                <w:webHidden/>
              </w:rPr>
              <w:tab/>
            </w:r>
            <w:r>
              <w:rPr>
                <w:webHidden/>
              </w:rPr>
              <w:fldChar w:fldCharType="begin"/>
            </w:r>
            <w:r>
              <w:rPr>
                <w:webHidden/>
              </w:rPr>
              <w:instrText xml:space="preserve"> PAGEREF _Toc233225493 \h </w:instrText>
            </w:r>
            <w:r>
              <w:rPr>
                <w:webHidden/>
              </w:rPr>
            </w:r>
            <w:r>
              <w:rPr>
                <w:webHidden/>
              </w:rPr>
              <w:fldChar w:fldCharType="separate"/>
            </w:r>
            <w:r>
              <w:rPr>
                <w:webHidden/>
              </w:rPr>
              <w:t>59</w:t>
            </w:r>
            <w:r>
              <w:rPr>
                <w:webHidden/>
              </w:rPr>
              <w:fldChar w:fldCharType="end"/>
            </w:r>
          </w:hyperlink>
        </w:p>
        <w:p w14:paraId="01F23C1C" w14:textId="34C893DC" w:rsidR="00FF3D89" w:rsidRDefault="00FF3D89">
          <w:pPr>
            <w:pStyle w:val="TDC2"/>
            <w:rPr>
              <w:rFonts w:asciiTheme="minorHAnsi" w:eastAsiaTheme="minorEastAsia" w:hAnsiTheme="minorHAnsi" w:cstheme="minorBidi"/>
              <w:color w:val="auto"/>
              <w:szCs w:val="24"/>
              <w:lang w:val="es-CO" w:eastAsia="es-CO"/>
            </w:rPr>
          </w:pPr>
          <w:hyperlink w:anchor="_Toc233225494" w:history="1">
            <w:r w:rsidRPr="008C4FC7">
              <w:rPr>
                <w:rStyle w:val="Hipervnculo"/>
              </w:rPr>
              <w:t>4.4.6</w:t>
            </w:r>
            <w:r>
              <w:rPr>
                <w:rFonts w:asciiTheme="minorHAnsi" w:eastAsiaTheme="minorEastAsia" w:hAnsiTheme="minorHAnsi" w:cstheme="minorBidi"/>
                <w:color w:val="auto"/>
                <w:szCs w:val="24"/>
                <w:lang w:val="es-CO" w:eastAsia="es-CO"/>
              </w:rPr>
              <w:tab/>
            </w:r>
            <w:r w:rsidRPr="008C4FC7">
              <w:rPr>
                <w:rStyle w:val="Hipervnculo"/>
              </w:rPr>
              <w:t>Decreto 767 de 2022 – Política de Gobierno Digital</w:t>
            </w:r>
            <w:r>
              <w:rPr>
                <w:webHidden/>
              </w:rPr>
              <w:tab/>
            </w:r>
            <w:r>
              <w:rPr>
                <w:webHidden/>
              </w:rPr>
              <w:fldChar w:fldCharType="begin"/>
            </w:r>
            <w:r>
              <w:rPr>
                <w:webHidden/>
              </w:rPr>
              <w:instrText xml:space="preserve"> PAGEREF _Toc233225494 \h </w:instrText>
            </w:r>
            <w:r>
              <w:rPr>
                <w:webHidden/>
              </w:rPr>
            </w:r>
            <w:r>
              <w:rPr>
                <w:webHidden/>
              </w:rPr>
              <w:fldChar w:fldCharType="separate"/>
            </w:r>
            <w:r>
              <w:rPr>
                <w:webHidden/>
              </w:rPr>
              <w:t>60</w:t>
            </w:r>
            <w:r>
              <w:rPr>
                <w:webHidden/>
              </w:rPr>
              <w:fldChar w:fldCharType="end"/>
            </w:r>
          </w:hyperlink>
        </w:p>
        <w:p w14:paraId="44F8B5B2" w14:textId="77312C8A" w:rsidR="00FF3D89" w:rsidRDefault="00FF3D89">
          <w:pPr>
            <w:pStyle w:val="TDC2"/>
            <w:rPr>
              <w:rFonts w:asciiTheme="minorHAnsi" w:eastAsiaTheme="minorEastAsia" w:hAnsiTheme="minorHAnsi" w:cstheme="minorBidi"/>
              <w:color w:val="auto"/>
              <w:szCs w:val="24"/>
              <w:lang w:val="es-CO" w:eastAsia="es-CO"/>
            </w:rPr>
          </w:pPr>
          <w:hyperlink w:anchor="_Toc233225495" w:history="1">
            <w:r w:rsidRPr="008C4FC7">
              <w:rPr>
                <w:rStyle w:val="Hipervnculo"/>
              </w:rPr>
              <w:t>4.4.7</w:t>
            </w:r>
            <w:r>
              <w:rPr>
                <w:rFonts w:asciiTheme="minorHAnsi" w:eastAsiaTheme="minorEastAsia" w:hAnsiTheme="minorHAnsi" w:cstheme="minorBidi"/>
                <w:color w:val="auto"/>
                <w:szCs w:val="24"/>
                <w:lang w:val="es-CO" w:eastAsia="es-CO"/>
              </w:rPr>
              <w:tab/>
            </w:r>
            <w:r w:rsidRPr="008C4FC7">
              <w:rPr>
                <w:rStyle w:val="Hipervnculo"/>
              </w:rPr>
              <w:t>Decreto 1078 de 2015 – Decreto Único Reglamentario del Sector TIC</w:t>
            </w:r>
            <w:r>
              <w:rPr>
                <w:webHidden/>
              </w:rPr>
              <w:tab/>
            </w:r>
            <w:r>
              <w:rPr>
                <w:webHidden/>
              </w:rPr>
              <w:fldChar w:fldCharType="begin"/>
            </w:r>
            <w:r>
              <w:rPr>
                <w:webHidden/>
              </w:rPr>
              <w:instrText xml:space="preserve"> PAGEREF _Toc233225495 \h </w:instrText>
            </w:r>
            <w:r>
              <w:rPr>
                <w:webHidden/>
              </w:rPr>
            </w:r>
            <w:r>
              <w:rPr>
                <w:webHidden/>
              </w:rPr>
              <w:fldChar w:fldCharType="separate"/>
            </w:r>
            <w:r>
              <w:rPr>
                <w:webHidden/>
              </w:rPr>
              <w:t>60</w:t>
            </w:r>
            <w:r>
              <w:rPr>
                <w:webHidden/>
              </w:rPr>
              <w:fldChar w:fldCharType="end"/>
            </w:r>
          </w:hyperlink>
        </w:p>
        <w:p w14:paraId="145F3800" w14:textId="2CAEDD83" w:rsidR="00FF3D89" w:rsidRDefault="00FF3D89">
          <w:pPr>
            <w:pStyle w:val="TDC2"/>
            <w:rPr>
              <w:rFonts w:asciiTheme="minorHAnsi" w:eastAsiaTheme="minorEastAsia" w:hAnsiTheme="minorHAnsi" w:cstheme="minorBidi"/>
              <w:color w:val="auto"/>
              <w:szCs w:val="24"/>
              <w:lang w:val="es-CO" w:eastAsia="es-CO"/>
            </w:rPr>
          </w:pPr>
          <w:hyperlink w:anchor="_Toc233225496" w:history="1">
            <w:r w:rsidRPr="008C4FC7">
              <w:rPr>
                <w:rStyle w:val="Hipervnculo"/>
              </w:rPr>
              <w:t>4.5</w:t>
            </w:r>
            <w:r>
              <w:rPr>
                <w:rFonts w:asciiTheme="minorHAnsi" w:eastAsiaTheme="minorEastAsia" w:hAnsiTheme="minorHAnsi" w:cstheme="minorBidi"/>
                <w:color w:val="auto"/>
                <w:szCs w:val="24"/>
                <w:lang w:val="es-CO" w:eastAsia="es-CO"/>
              </w:rPr>
              <w:tab/>
            </w:r>
            <w:r w:rsidRPr="008C4FC7">
              <w:rPr>
                <w:rStyle w:val="Hipervnculo"/>
              </w:rPr>
              <w:t>MANUAL DE PROCEDIMIENTOS TECNOLOGICOS</w:t>
            </w:r>
            <w:r>
              <w:rPr>
                <w:webHidden/>
              </w:rPr>
              <w:tab/>
            </w:r>
            <w:r>
              <w:rPr>
                <w:webHidden/>
              </w:rPr>
              <w:fldChar w:fldCharType="begin"/>
            </w:r>
            <w:r>
              <w:rPr>
                <w:webHidden/>
              </w:rPr>
              <w:instrText xml:space="preserve"> PAGEREF _Toc233225496 \h </w:instrText>
            </w:r>
            <w:r>
              <w:rPr>
                <w:webHidden/>
              </w:rPr>
            </w:r>
            <w:r>
              <w:rPr>
                <w:webHidden/>
              </w:rPr>
              <w:fldChar w:fldCharType="separate"/>
            </w:r>
            <w:r>
              <w:rPr>
                <w:webHidden/>
              </w:rPr>
              <w:t>61</w:t>
            </w:r>
            <w:r>
              <w:rPr>
                <w:webHidden/>
              </w:rPr>
              <w:fldChar w:fldCharType="end"/>
            </w:r>
          </w:hyperlink>
        </w:p>
        <w:p w14:paraId="23F40350" w14:textId="568FC4F0"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497" w:history="1">
            <w:r w:rsidRPr="008C4FC7">
              <w:rPr>
                <w:rStyle w:val="Hipervnculo"/>
                <w:noProof/>
              </w:rPr>
              <w:t>CONCLUSIONES</w:t>
            </w:r>
            <w:r>
              <w:rPr>
                <w:noProof/>
                <w:webHidden/>
              </w:rPr>
              <w:tab/>
            </w:r>
            <w:r>
              <w:rPr>
                <w:noProof/>
                <w:webHidden/>
              </w:rPr>
              <w:fldChar w:fldCharType="begin"/>
            </w:r>
            <w:r>
              <w:rPr>
                <w:noProof/>
                <w:webHidden/>
              </w:rPr>
              <w:instrText xml:space="preserve"> PAGEREF _Toc233225497 \h </w:instrText>
            </w:r>
            <w:r>
              <w:rPr>
                <w:noProof/>
                <w:webHidden/>
              </w:rPr>
            </w:r>
            <w:r>
              <w:rPr>
                <w:noProof/>
                <w:webHidden/>
              </w:rPr>
              <w:fldChar w:fldCharType="separate"/>
            </w:r>
            <w:r>
              <w:rPr>
                <w:noProof/>
                <w:webHidden/>
              </w:rPr>
              <w:t>62</w:t>
            </w:r>
            <w:r>
              <w:rPr>
                <w:noProof/>
                <w:webHidden/>
              </w:rPr>
              <w:fldChar w:fldCharType="end"/>
            </w:r>
          </w:hyperlink>
        </w:p>
        <w:p w14:paraId="632FC716" w14:textId="13337A65"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498" w:history="1">
            <w:r w:rsidRPr="008C4FC7">
              <w:rPr>
                <w:rStyle w:val="Hipervnculo"/>
                <w:noProof/>
              </w:rPr>
              <w:t>RECOMENDACIONES</w:t>
            </w:r>
            <w:r>
              <w:rPr>
                <w:noProof/>
                <w:webHidden/>
              </w:rPr>
              <w:tab/>
            </w:r>
            <w:r>
              <w:rPr>
                <w:noProof/>
                <w:webHidden/>
              </w:rPr>
              <w:fldChar w:fldCharType="begin"/>
            </w:r>
            <w:r>
              <w:rPr>
                <w:noProof/>
                <w:webHidden/>
              </w:rPr>
              <w:instrText xml:space="preserve"> PAGEREF _Toc233225498 \h </w:instrText>
            </w:r>
            <w:r>
              <w:rPr>
                <w:noProof/>
                <w:webHidden/>
              </w:rPr>
            </w:r>
            <w:r>
              <w:rPr>
                <w:noProof/>
                <w:webHidden/>
              </w:rPr>
              <w:fldChar w:fldCharType="separate"/>
            </w:r>
            <w:r>
              <w:rPr>
                <w:noProof/>
                <w:webHidden/>
              </w:rPr>
              <w:t>64</w:t>
            </w:r>
            <w:r>
              <w:rPr>
                <w:noProof/>
                <w:webHidden/>
              </w:rPr>
              <w:fldChar w:fldCharType="end"/>
            </w:r>
          </w:hyperlink>
        </w:p>
        <w:p w14:paraId="3AF58B95" w14:textId="346D3D62"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499" w:history="1">
            <w:r w:rsidRPr="008C4FC7">
              <w:rPr>
                <w:rStyle w:val="Hipervnculo"/>
                <w:noProof/>
              </w:rPr>
              <w:t>ANEXO</w:t>
            </w:r>
            <w:r w:rsidRPr="008C4FC7">
              <w:rPr>
                <w:rStyle w:val="Hipervnculo"/>
                <w:noProof/>
              </w:rPr>
              <w:t>S</w:t>
            </w:r>
            <w:r>
              <w:rPr>
                <w:noProof/>
                <w:webHidden/>
              </w:rPr>
              <w:tab/>
            </w:r>
            <w:r>
              <w:rPr>
                <w:noProof/>
                <w:webHidden/>
              </w:rPr>
              <w:fldChar w:fldCharType="begin"/>
            </w:r>
            <w:r>
              <w:rPr>
                <w:noProof/>
                <w:webHidden/>
              </w:rPr>
              <w:instrText xml:space="preserve"> PAGEREF _Toc233225499 \h </w:instrText>
            </w:r>
            <w:r>
              <w:rPr>
                <w:noProof/>
                <w:webHidden/>
              </w:rPr>
            </w:r>
            <w:r>
              <w:rPr>
                <w:noProof/>
                <w:webHidden/>
              </w:rPr>
              <w:fldChar w:fldCharType="separate"/>
            </w:r>
            <w:r>
              <w:rPr>
                <w:noProof/>
                <w:webHidden/>
              </w:rPr>
              <w:t>66</w:t>
            </w:r>
            <w:r>
              <w:rPr>
                <w:noProof/>
                <w:webHidden/>
              </w:rPr>
              <w:fldChar w:fldCharType="end"/>
            </w:r>
          </w:hyperlink>
        </w:p>
        <w:p w14:paraId="78F89EE1" w14:textId="5C6AD46C" w:rsidR="00FF3D89" w:rsidRDefault="00FF3D89">
          <w:pPr>
            <w:pStyle w:val="TDC1"/>
            <w:tabs>
              <w:tab w:val="right" w:leader="dot" w:pos="9350"/>
            </w:tabs>
            <w:rPr>
              <w:rFonts w:asciiTheme="minorHAnsi" w:eastAsiaTheme="minorEastAsia" w:hAnsiTheme="minorHAnsi"/>
              <w:noProof/>
              <w:color w:val="auto"/>
              <w:szCs w:val="24"/>
              <w:lang w:val="es-CO" w:eastAsia="es-CO"/>
            </w:rPr>
          </w:pPr>
          <w:hyperlink w:anchor="_Toc233225500" w:history="1">
            <w:r w:rsidRPr="008C4FC7">
              <w:rPr>
                <w:rStyle w:val="Hipervnculo"/>
                <w:bCs/>
                <w:noProof/>
                <w:lang w:val="pt-PT"/>
              </w:rPr>
              <w:t>BIBLIOGRAFÍA</w:t>
            </w:r>
            <w:r>
              <w:rPr>
                <w:noProof/>
                <w:webHidden/>
              </w:rPr>
              <w:tab/>
            </w:r>
            <w:r>
              <w:rPr>
                <w:noProof/>
                <w:webHidden/>
              </w:rPr>
              <w:fldChar w:fldCharType="begin"/>
            </w:r>
            <w:r>
              <w:rPr>
                <w:noProof/>
                <w:webHidden/>
              </w:rPr>
              <w:instrText xml:space="preserve"> PAGEREF _Toc233225500 \h </w:instrText>
            </w:r>
            <w:r>
              <w:rPr>
                <w:noProof/>
                <w:webHidden/>
              </w:rPr>
            </w:r>
            <w:r>
              <w:rPr>
                <w:noProof/>
                <w:webHidden/>
              </w:rPr>
              <w:fldChar w:fldCharType="separate"/>
            </w:r>
            <w:r>
              <w:rPr>
                <w:noProof/>
                <w:webHidden/>
              </w:rPr>
              <w:t>82</w:t>
            </w:r>
            <w:r>
              <w:rPr>
                <w:noProof/>
                <w:webHidden/>
              </w:rPr>
              <w:fldChar w:fldCharType="end"/>
            </w:r>
          </w:hyperlink>
        </w:p>
        <w:p w14:paraId="540EB393" w14:textId="74F41013" w:rsidR="00C13306" w:rsidRPr="00531BDF" w:rsidRDefault="00AD0841" w:rsidP="00CE508C">
          <w:pPr>
            <w:rPr>
              <w:color w:val="auto"/>
            </w:rPr>
          </w:pPr>
          <w:r w:rsidRPr="00531BDF">
            <w:rPr>
              <w:b/>
              <w:bCs/>
              <w:color w:val="auto"/>
              <w:sz w:val="28"/>
              <w:szCs w:val="28"/>
            </w:rPr>
            <w:fldChar w:fldCharType="end"/>
          </w:r>
        </w:p>
      </w:sdtContent>
    </w:sdt>
    <w:p w14:paraId="0C485087" w14:textId="77777777" w:rsidR="001D5321" w:rsidRPr="00531BDF" w:rsidRDefault="001D5321" w:rsidP="00A316EB">
      <w:pPr>
        <w:jc w:val="center"/>
        <w:rPr>
          <w:color w:val="auto"/>
        </w:rPr>
      </w:pPr>
    </w:p>
    <w:p w14:paraId="103991E4" w14:textId="77777777" w:rsidR="001D5321" w:rsidRPr="00531BDF" w:rsidRDefault="001D5321" w:rsidP="00A316EB">
      <w:pPr>
        <w:jc w:val="center"/>
        <w:rPr>
          <w:color w:val="auto"/>
        </w:rPr>
      </w:pPr>
    </w:p>
    <w:p w14:paraId="67CB24DF" w14:textId="795A237E" w:rsidR="00A316EB" w:rsidRPr="00531BDF" w:rsidRDefault="00A316EB" w:rsidP="00582CFC">
      <w:pPr>
        <w:spacing w:line="278" w:lineRule="auto"/>
        <w:ind w:firstLine="0"/>
        <w:jc w:val="center"/>
        <w:rPr>
          <w:color w:val="auto"/>
        </w:rPr>
      </w:pPr>
      <w:r w:rsidRPr="00531BDF">
        <w:rPr>
          <w:color w:val="auto"/>
        </w:rPr>
        <w:t>TABLA DE ILUSTRACIONES</w:t>
      </w:r>
    </w:p>
    <w:p w14:paraId="42C4F06D" w14:textId="3BC051B1" w:rsidR="0048739D" w:rsidRDefault="00E01617">
      <w:pPr>
        <w:pStyle w:val="Tabladeilustraciones"/>
        <w:tabs>
          <w:tab w:val="right" w:leader="dot" w:pos="9350"/>
        </w:tabs>
        <w:rPr>
          <w:rFonts w:asciiTheme="minorHAnsi" w:eastAsiaTheme="minorEastAsia" w:hAnsiTheme="minorHAnsi"/>
          <w:noProof/>
          <w:color w:val="auto"/>
          <w:szCs w:val="24"/>
          <w:lang w:val="es-CO" w:eastAsia="es-CO"/>
        </w:rPr>
      </w:pPr>
      <w:r w:rsidRPr="00531BDF">
        <w:rPr>
          <w:b/>
          <w:bCs/>
          <w:color w:val="auto"/>
        </w:rPr>
        <w:fldChar w:fldCharType="begin"/>
      </w:r>
      <w:r w:rsidRPr="00531BDF">
        <w:rPr>
          <w:b/>
          <w:bCs/>
          <w:color w:val="auto"/>
        </w:rPr>
        <w:instrText xml:space="preserve"> TOC \h \z \c "Figura" </w:instrText>
      </w:r>
      <w:r w:rsidRPr="00531BDF">
        <w:rPr>
          <w:b/>
          <w:bCs/>
          <w:color w:val="auto"/>
        </w:rPr>
        <w:fldChar w:fldCharType="separate"/>
      </w:r>
      <w:hyperlink w:anchor="_Toc233213171" w:history="1">
        <w:r w:rsidR="0048739D" w:rsidRPr="000E7D88">
          <w:rPr>
            <w:rStyle w:val="Hipervnculo"/>
            <w:b/>
            <w:bCs/>
            <w:noProof/>
          </w:rPr>
          <w:t>Figura 1.</w:t>
        </w:r>
        <w:r w:rsidR="0048739D" w:rsidRPr="000E7D88">
          <w:rPr>
            <w:rStyle w:val="Hipervnculo"/>
            <w:noProof/>
          </w:rPr>
          <w:t xml:space="preserve">  Ubicación del IMTTA</w:t>
        </w:r>
        <w:r w:rsidR="0048739D">
          <w:rPr>
            <w:noProof/>
            <w:webHidden/>
          </w:rPr>
          <w:tab/>
        </w:r>
        <w:r w:rsidR="0048739D">
          <w:rPr>
            <w:noProof/>
            <w:webHidden/>
          </w:rPr>
          <w:fldChar w:fldCharType="begin"/>
        </w:r>
        <w:r w:rsidR="0048739D">
          <w:rPr>
            <w:noProof/>
            <w:webHidden/>
          </w:rPr>
          <w:instrText xml:space="preserve"> PAGEREF _Toc233213171 \h </w:instrText>
        </w:r>
        <w:r w:rsidR="0048739D">
          <w:rPr>
            <w:noProof/>
            <w:webHidden/>
          </w:rPr>
        </w:r>
        <w:r w:rsidR="0048739D">
          <w:rPr>
            <w:noProof/>
            <w:webHidden/>
          </w:rPr>
          <w:fldChar w:fldCharType="separate"/>
        </w:r>
        <w:r w:rsidR="0048739D">
          <w:rPr>
            <w:noProof/>
            <w:webHidden/>
          </w:rPr>
          <w:t>17</w:t>
        </w:r>
        <w:r w:rsidR="0048739D">
          <w:rPr>
            <w:noProof/>
            <w:webHidden/>
          </w:rPr>
          <w:fldChar w:fldCharType="end"/>
        </w:r>
      </w:hyperlink>
    </w:p>
    <w:p w14:paraId="18484DE8" w14:textId="121C6E02" w:rsidR="0048739D" w:rsidRDefault="0048739D">
      <w:pPr>
        <w:pStyle w:val="Tabladeilustraciones"/>
        <w:tabs>
          <w:tab w:val="right" w:leader="dot" w:pos="9350"/>
        </w:tabs>
        <w:rPr>
          <w:rFonts w:asciiTheme="minorHAnsi" w:eastAsiaTheme="minorEastAsia" w:hAnsiTheme="minorHAnsi"/>
          <w:noProof/>
          <w:color w:val="auto"/>
          <w:szCs w:val="24"/>
          <w:lang w:val="es-CO" w:eastAsia="es-CO"/>
        </w:rPr>
      </w:pPr>
      <w:hyperlink w:anchor="_Toc233213172" w:history="1">
        <w:r w:rsidRPr="000E7D88">
          <w:rPr>
            <w:rStyle w:val="Hipervnculo"/>
            <w:b/>
            <w:bCs/>
            <w:noProof/>
          </w:rPr>
          <w:t>Figura 2.</w:t>
        </w:r>
        <w:r w:rsidRPr="000E7D88">
          <w:rPr>
            <w:rStyle w:val="Hipervnculo"/>
            <w:noProof/>
          </w:rPr>
          <w:t xml:space="preserve"> Organigrama</w:t>
        </w:r>
        <w:r>
          <w:rPr>
            <w:noProof/>
            <w:webHidden/>
          </w:rPr>
          <w:tab/>
        </w:r>
        <w:r>
          <w:rPr>
            <w:noProof/>
            <w:webHidden/>
          </w:rPr>
          <w:fldChar w:fldCharType="begin"/>
        </w:r>
        <w:r>
          <w:rPr>
            <w:noProof/>
            <w:webHidden/>
          </w:rPr>
          <w:instrText xml:space="preserve"> PAGEREF _Toc233213172 \h </w:instrText>
        </w:r>
        <w:r>
          <w:rPr>
            <w:noProof/>
            <w:webHidden/>
          </w:rPr>
        </w:r>
        <w:r>
          <w:rPr>
            <w:noProof/>
            <w:webHidden/>
          </w:rPr>
          <w:fldChar w:fldCharType="separate"/>
        </w:r>
        <w:r>
          <w:rPr>
            <w:noProof/>
            <w:webHidden/>
          </w:rPr>
          <w:t>21</w:t>
        </w:r>
        <w:r>
          <w:rPr>
            <w:noProof/>
            <w:webHidden/>
          </w:rPr>
          <w:fldChar w:fldCharType="end"/>
        </w:r>
      </w:hyperlink>
    </w:p>
    <w:p w14:paraId="28E17BA0" w14:textId="7D067802" w:rsidR="0048739D" w:rsidRDefault="0048739D">
      <w:pPr>
        <w:pStyle w:val="Tabladeilustraciones"/>
        <w:tabs>
          <w:tab w:val="right" w:leader="dot" w:pos="9350"/>
        </w:tabs>
        <w:rPr>
          <w:rFonts w:asciiTheme="minorHAnsi" w:eastAsiaTheme="minorEastAsia" w:hAnsiTheme="minorHAnsi"/>
          <w:noProof/>
          <w:color w:val="auto"/>
          <w:szCs w:val="24"/>
          <w:lang w:val="es-CO" w:eastAsia="es-CO"/>
        </w:rPr>
      </w:pPr>
      <w:hyperlink w:anchor="_Toc233213173" w:history="1">
        <w:r w:rsidRPr="000E7D88">
          <w:rPr>
            <w:rStyle w:val="Hipervnculo"/>
            <w:b/>
            <w:bCs/>
            <w:noProof/>
          </w:rPr>
          <w:t>Figura 3.</w:t>
        </w:r>
        <w:r w:rsidRPr="000E7D88">
          <w:rPr>
            <w:rStyle w:val="Hipervnculo"/>
            <w:noProof/>
          </w:rPr>
          <w:t xml:space="preserve">  Procedimiento para la gestión de incidencias tecnológicas</w:t>
        </w:r>
        <w:r>
          <w:rPr>
            <w:noProof/>
            <w:webHidden/>
          </w:rPr>
          <w:tab/>
        </w:r>
        <w:r>
          <w:rPr>
            <w:noProof/>
            <w:webHidden/>
          </w:rPr>
          <w:fldChar w:fldCharType="begin"/>
        </w:r>
        <w:r>
          <w:rPr>
            <w:noProof/>
            <w:webHidden/>
          </w:rPr>
          <w:instrText xml:space="preserve"> PAGEREF _Toc233213173 \h </w:instrText>
        </w:r>
        <w:r>
          <w:rPr>
            <w:noProof/>
            <w:webHidden/>
          </w:rPr>
        </w:r>
        <w:r>
          <w:rPr>
            <w:noProof/>
            <w:webHidden/>
          </w:rPr>
          <w:fldChar w:fldCharType="separate"/>
        </w:r>
        <w:r>
          <w:rPr>
            <w:noProof/>
            <w:webHidden/>
          </w:rPr>
          <w:t>34</w:t>
        </w:r>
        <w:r>
          <w:rPr>
            <w:noProof/>
            <w:webHidden/>
          </w:rPr>
          <w:fldChar w:fldCharType="end"/>
        </w:r>
      </w:hyperlink>
    </w:p>
    <w:p w14:paraId="6D506165" w14:textId="6288DE4E" w:rsidR="0048739D" w:rsidRDefault="0048739D">
      <w:pPr>
        <w:pStyle w:val="Tabladeilustraciones"/>
        <w:tabs>
          <w:tab w:val="right" w:leader="dot" w:pos="9350"/>
        </w:tabs>
        <w:rPr>
          <w:rFonts w:asciiTheme="minorHAnsi" w:eastAsiaTheme="minorEastAsia" w:hAnsiTheme="minorHAnsi"/>
          <w:noProof/>
          <w:color w:val="auto"/>
          <w:szCs w:val="24"/>
          <w:lang w:val="es-CO" w:eastAsia="es-CO"/>
        </w:rPr>
      </w:pPr>
      <w:hyperlink w:anchor="_Toc233213174" w:history="1">
        <w:r w:rsidRPr="000E7D88">
          <w:rPr>
            <w:rStyle w:val="Hipervnculo"/>
            <w:b/>
            <w:bCs/>
            <w:noProof/>
          </w:rPr>
          <w:t>Figura 4</w:t>
        </w:r>
        <w:r w:rsidRPr="000E7D88">
          <w:rPr>
            <w:rStyle w:val="Hipervnculo"/>
            <w:noProof/>
          </w:rPr>
          <w:t>.  Lineamientos para la ejecución de actividades</w:t>
        </w:r>
        <w:r>
          <w:rPr>
            <w:noProof/>
            <w:webHidden/>
          </w:rPr>
          <w:tab/>
        </w:r>
        <w:r>
          <w:rPr>
            <w:noProof/>
            <w:webHidden/>
          </w:rPr>
          <w:fldChar w:fldCharType="begin"/>
        </w:r>
        <w:r>
          <w:rPr>
            <w:noProof/>
            <w:webHidden/>
          </w:rPr>
          <w:instrText xml:space="preserve"> PAGEREF _Toc233213174 \h </w:instrText>
        </w:r>
        <w:r>
          <w:rPr>
            <w:noProof/>
            <w:webHidden/>
          </w:rPr>
        </w:r>
        <w:r>
          <w:rPr>
            <w:noProof/>
            <w:webHidden/>
          </w:rPr>
          <w:fldChar w:fldCharType="separate"/>
        </w:r>
        <w:r>
          <w:rPr>
            <w:noProof/>
            <w:webHidden/>
          </w:rPr>
          <w:t>36</w:t>
        </w:r>
        <w:r>
          <w:rPr>
            <w:noProof/>
            <w:webHidden/>
          </w:rPr>
          <w:fldChar w:fldCharType="end"/>
        </w:r>
      </w:hyperlink>
    </w:p>
    <w:p w14:paraId="3FB54957" w14:textId="2542E416" w:rsidR="0048739D" w:rsidRDefault="0048739D">
      <w:pPr>
        <w:pStyle w:val="Tabladeilustraciones"/>
        <w:tabs>
          <w:tab w:val="right" w:leader="dot" w:pos="9350"/>
        </w:tabs>
        <w:rPr>
          <w:rFonts w:asciiTheme="minorHAnsi" w:eastAsiaTheme="minorEastAsia" w:hAnsiTheme="minorHAnsi"/>
          <w:noProof/>
          <w:color w:val="auto"/>
          <w:szCs w:val="24"/>
          <w:lang w:val="es-CO" w:eastAsia="es-CO"/>
        </w:rPr>
      </w:pPr>
      <w:hyperlink w:anchor="_Toc233213175" w:history="1">
        <w:r w:rsidRPr="000E7D88">
          <w:rPr>
            <w:rStyle w:val="Hipervnculo"/>
            <w:b/>
            <w:bCs/>
            <w:noProof/>
          </w:rPr>
          <w:t>Figura 5</w:t>
        </w:r>
        <w:r w:rsidRPr="000E7D88">
          <w:rPr>
            <w:rStyle w:val="Hipervnculo"/>
            <w:noProof/>
          </w:rPr>
          <w:t>.  Estructura para el control y seguimiento de incidencias tecnológicas</w:t>
        </w:r>
        <w:r>
          <w:rPr>
            <w:noProof/>
            <w:webHidden/>
          </w:rPr>
          <w:tab/>
        </w:r>
        <w:r>
          <w:rPr>
            <w:noProof/>
            <w:webHidden/>
          </w:rPr>
          <w:fldChar w:fldCharType="begin"/>
        </w:r>
        <w:r>
          <w:rPr>
            <w:noProof/>
            <w:webHidden/>
          </w:rPr>
          <w:instrText xml:space="preserve"> PAGEREF _Toc233213175 \h </w:instrText>
        </w:r>
        <w:r>
          <w:rPr>
            <w:noProof/>
            <w:webHidden/>
          </w:rPr>
        </w:r>
        <w:r>
          <w:rPr>
            <w:noProof/>
            <w:webHidden/>
          </w:rPr>
          <w:fldChar w:fldCharType="separate"/>
        </w:r>
        <w:r>
          <w:rPr>
            <w:noProof/>
            <w:webHidden/>
          </w:rPr>
          <w:t>38</w:t>
        </w:r>
        <w:r>
          <w:rPr>
            <w:noProof/>
            <w:webHidden/>
          </w:rPr>
          <w:fldChar w:fldCharType="end"/>
        </w:r>
      </w:hyperlink>
    </w:p>
    <w:p w14:paraId="28CB6CF1" w14:textId="14250048" w:rsidR="0048739D" w:rsidRDefault="0048739D">
      <w:pPr>
        <w:pStyle w:val="Tabladeilustraciones"/>
        <w:tabs>
          <w:tab w:val="right" w:leader="dot" w:pos="9350"/>
        </w:tabs>
        <w:rPr>
          <w:rFonts w:asciiTheme="minorHAnsi" w:eastAsiaTheme="minorEastAsia" w:hAnsiTheme="minorHAnsi"/>
          <w:noProof/>
          <w:color w:val="auto"/>
          <w:szCs w:val="24"/>
          <w:lang w:val="es-CO" w:eastAsia="es-CO"/>
        </w:rPr>
      </w:pPr>
      <w:hyperlink w:anchor="_Toc233213176" w:history="1">
        <w:r w:rsidRPr="000E7D88">
          <w:rPr>
            <w:rStyle w:val="Hipervnculo"/>
            <w:b/>
            <w:bCs/>
            <w:noProof/>
          </w:rPr>
          <w:t>Figura 6</w:t>
        </w:r>
        <w:r w:rsidRPr="000E7D88">
          <w:rPr>
            <w:rStyle w:val="Hipervnculo"/>
            <w:b/>
            <w:bCs/>
            <w:i/>
            <w:iCs/>
            <w:noProof/>
          </w:rPr>
          <w:t xml:space="preserve">. </w:t>
        </w:r>
        <w:r w:rsidRPr="000E7D88">
          <w:rPr>
            <w:rStyle w:val="Hipervnculo"/>
            <w:noProof/>
          </w:rPr>
          <w:t>Técnicas y Herramientas</w:t>
        </w:r>
        <w:r>
          <w:rPr>
            <w:noProof/>
            <w:webHidden/>
          </w:rPr>
          <w:tab/>
        </w:r>
        <w:r>
          <w:rPr>
            <w:noProof/>
            <w:webHidden/>
          </w:rPr>
          <w:fldChar w:fldCharType="begin"/>
        </w:r>
        <w:r>
          <w:rPr>
            <w:noProof/>
            <w:webHidden/>
          </w:rPr>
          <w:instrText xml:space="preserve"> PAGEREF _Toc233213176 \h </w:instrText>
        </w:r>
        <w:r>
          <w:rPr>
            <w:noProof/>
            <w:webHidden/>
          </w:rPr>
        </w:r>
        <w:r>
          <w:rPr>
            <w:noProof/>
            <w:webHidden/>
          </w:rPr>
          <w:fldChar w:fldCharType="separate"/>
        </w:r>
        <w:r>
          <w:rPr>
            <w:noProof/>
            <w:webHidden/>
          </w:rPr>
          <w:t>44</w:t>
        </w:r>
        <w:r>
          <w:rPr>
            <w:noProof/>
            <w:webHidden/>
          </w:rPr>
          <w:fldChar w:fldCharType="end"/>
        </w:r>
      </w:hyperlink>
    </w:p>
    <w:p w14:paraId="1F1F2754" w14:textId="10290E76" w:rsidR="0048739D" w:rsidRDefault="0048739D">
      <w:pPr>
        <w:pStyle w:val="Tabladeilustraciones"/>
        <w:tabs>
          <w:tab w:val="right" w:leader="dot" w:pos="9350"/>
        </w:tabs>
        <w:rPr>
          <w:rFonts w:asciiTheme="minorHAnsi" w:eastAsiaTheme="minorEastAsia" w:hAnsiTheme="minorHAnsi"/>
          <w:noProof/>
          <w:color w:val="auto"/>
          <w:szCs w:val="24"/>
          <w:lang w:val="es-CO" w:eastAsia="es-CO"/>
        </w:rPr>
      </w:pPr>
      <w:hyperlink w:anchor="_Toc233213177" w:history="1">
        <w:r w:rsidRPr="000E7D88">
          <w:rPr>
            <w:rStyle w:val="Hipervnculo"/>
            <w:b/>
            <w:bCs/>
            <w:noProof/>
          </w:rPr>
          <w:t>Figura 7.</w:t>
        </w:r>
        <w:r w:rsidRPr="000E7D88">
          <w:rPr>
            <w:rStyle w:val="Hipervnculo"/>
            <w:noProof/>
          </w:rPr>
          <w:t xml:space="preserve"> Dificultades y soluciones</w:t>
        </w:r>
        <w:r>
          <w:rPr>
            <w:noProof/>
            <w:webHidden/>
          </w:rPr>
          <w:tab/>
        </w:r>
        <w:r>
          <w:rPr>
            <w:noProof/>
            <w:webHidden/>
          </w:rPr>
          <w:fldChar w:fldCharType="begin"/>
        </w:r>
        <w:r>
          <w:rPr>
            <w:noProof/>
            <w:webHidden/>
          </w:rPr>
          <w:instrText xml:space="preserve"> PAGEREF _Toc233213177 \h </w:instrText>
        </w:r>
        <w:r>
          <w:rPr>
            <w:noProof/>
            <w:webHidden/>
          </w:rPr>
        </w:r>
        <w:r>
          <w:rPr>
            <w:noProof/>
            <w:webHidden/>
          </w:rPr>
          <w:fldChar w:fldCharType="separate"/>
        </w:r>
        <w:r>
          <w:rPr>
            <w:noProof/>
            <w:webHidden/>
          </w:rPr>
          <w:t>46</w:t>
        </w:r>
        <w:r>
          <w:rPr>
            <w:noProof/>
            <w:webHidden/>
          </w:rPr>
          <w:fldChar w:fldCharType="end"/>
        </w:r>
      </w:hyperlink>
    </w:p>
    <w:p w14:paraId="1373B221" w14:textId="093489D3" w:rsidR="001D5321" w:rsidRPr="00531BDF" w:rsidRDefault="00E01617" w:rsidP="00AD0841">
      <w:pPr>
        <w:ind w:firstLine="0"/>
        <w:rPr>
          <w:b/>
          <w:bCs/>
          <w:color w:val="auto"/>
        </w:rPr>
      </w:pPr>
      <w:r w:rsidRPr="00531BDF">
        <w:rPr>
          <w:b/>
          <w:bCs/>
          <w:color w:val="auto"/>
        </w:rPr>
        <w:fldChar w:fldCharType="end"/>
      </w:r>
    </w:p>
    <w:p w14:paraId="0EBC0918" w14:textId="0828E8D4" w:rsidR="001D5321" w:rsidRPr="00531BDF" w:rsidRDefault="002A1E2B" w:rsidP="002A1E2B">
      <w:pPr>
        <w:tabs>
          <w:tab w:val="left" w:pos="5265"/>
        </w:tabs>
        <w:ind w:firstLine="0"/>
        <w:rPr>
          <w:color w:val="auto"/>
        </w:rPr>
      </w:pPr>
      <w:r w:rsidRPr="00531BDF">
        <w:rPr>
          <w:color w:val="auto"/>
        </w:rPr>
        <w:tab/>
      </w:r>
    </w:p>
    <w:p w14:paraId="76B27B48" w14:textId="77777777" w:rsidR="001D5321" w:rsidRPr="00531BDF" w:rsidRDefault="001D5321" w:rsidP="00AD0841">
      <w:pPr>
        <w:ind w:firstLine="0"/>
        <w:rPr>
          <w:color w:val="auto"/>
        </w:rPr>
      </w:pPr>
    </w:p>
    <w:p w14:paraId="34F1E416" w14:textId="77777777" w:rsidR="001D5321" w:rsidRPr="00531BDF" w:rsidRDefault="001D5321" w:rsidP="00AD0841">
      <w:pPr>
        <w:ind w:firstLine="0"/>
        <w:rPr>
          <w:color w:val="auto"/>
        </w:rPr>
      </w:pPr>
    </w:p>
    <w:p w14:paraId="1721A511" w14:textId="77777777" w:rsidR="001D5321" w:rsidRPr="00531BDF" w:rsidRDefault="001D5321" w:rsidP="00AD0841">
      <w:pPr>
        <w:ind w:firstLine="0"/>
        <w:rPr>
          <w:color w:val="auto"/>
        </w:rPr>
      </w:pPr>
    </w:p>
    <w:p w14:paraId="4D0076F4" w14:textId="77777777" w:rsidR="001D5321" w:rsidRPr="00531BDF" w:rsidRDefault="001D5321" w:rsidP="00AD0841">
      <w:pPr>
        <w:ind w:firstLine="0"/>
        <w:rPr>
          <w:color w:val="auto"/>
        </w:rPr>
      </w:pPr>
    </w:p>
    <w:p w14:paraId="29044B6A" w14:textId="77777777" w:rsidR="001D5321" w:rsidRPr="00531BDF" w:rsidRDefault="001D5321" w:rsidP="00AD0841">
      <w:pPr>
        <w:ind w:firstLine="0"/>
        <w:rPr>
          <w:color w:val="auto"/>
        </w:rPr>
      </w:pPr>
    </w:p>
    <w:p w14:paraId="0C056475" w14:textId="77777777" w:rsidR="001D5321" w:rsidRPr="00531BDF" w:rsidRDefault="001D5321" w:rsidP="00AD0841">
      <w:pPr>
        <w:ind w:firstLine="0"/>
        <w:rPr>
          <w:color w:val="auto"/>
        </w:rPr>
      </w:pPr>
    </w:p>
    <w:p w14:paraId="79EB173F" w14:textId="1D967CEF" w:rsidR="00A0062D" w:rsidRDefault="00A0062D">
      <w:pPr>
        <w:spacing w:line="278" w:lineRule="auto"/>
        <w:ind w:firstLine="0"/>
        <w:jc w:val="left"/>
        <w:rPr>
          <w:color w:val="auto"/>
        </w:rPr>
      </w:pPr>
      <w:r>
        <w:rPr>
          <w:color w:val="auto"/>
        </w:rPr>
        <w:br w:type="page"/>
      </w:r>
    </w:p>
    <w:p w14:paraId="3625E960" w14:textId="51BBA9D6" w:rsidR="001D5321" w:rsidRPr="00531BDF" w:rsidRDefault="00D32D92" w:rsidP="00D32D92">
      <w:pPr>
        <w:ind w:firstLine="0"/>
        <w:jc w:val="center"/>
        <w:rPr>
          <w:b/>
          <w:bCs/>
          <w:color w:val="auto"/>
        </w:rPr>
      </w:pPr>
      <w:r w:rsidRPr="00531BDF">
        <w:rPr>
          <w:b/>
          <w:bCs/>
          <w:color w:val="auto"/>
        </w:rPr>
        <w:lastRenderedPageBreak/>
        <w:t xml:space="preserve">TABLAS </w:t>
      </w:r>
    </w:p>
    <w:p w14:paraId="4064EA1E" w14:textId="2DB4F4DE" w:rsidR="00A10C36" w:rsidRDefault="00C9794F">
      <w:pPr>
        <w:pStyle w:val="Tabladeilustraciones"/>
        <w:tabs>
          <w:tab w:val="right" w:leader="dot" w:pos="9350"/>
        </w:tabs>
        <w:rPr>
          <w:rFonts w:asciiTheme="minorHAnsi" w:eastAsiaTheme="minorEastAsia" w:hAnsiTheme="minorHAnsi"/>
          <w:noProof/>
          <w:color w:val="auto"/>
          <w:szCs w:val="24"/>
          <w:lang w:val="es-CO" w:eastAsia="es-CO"/>
        </w:rPr>
      </w:pPr>
      <w:r w:rsidRPr="00531BDF">
        <w:rPr>
          <w:b/>
          <w:bCs/>
          <w:color w:val="auto"/>
        </w:rPr>
        <w:fldChar w:fldCharType="begin"/>
      </w:r>
      <w:r w:rsidRPr="00531BDF">
        <w:rPr>
          <w:b/>
          <w:bCs/>
          <w:color w:val="auto"/>
        </w:rPr>
        <w:instrText xml:space="preserve"> TOC \h \z \c "Tabla" </w:instrText>
      </w:r>
      <w:r w:rsidRPr="00531BDF">
        <w:rPr>
          <w:b/>
          <w:bCs/>
          <w:color w:val="auto"/>
        </w:rPr>
        <w:fldChar w:fldCharType="separate"/>
      </w:r>
      <w:hyperlink w:anchor="_Toc233212419" w:history="1">
        <w:r w:rsidR="00A10C36" w:rsidRPr="00077BF9">
          <w:rPr>
            <w:rStyle w:val="Hipervnculo"/>
            <w:b/>
            <w:bCs/>
            <w:noProof/>
          </w:rPr>
          <w:t>Tabla 1.</w:t>
        </w:r>
        <w:r w:rsidR="00A10C36" w:rsidRPr="00077BF9">
          <w:rPr>
            <w:rStyle w:val="Hipervnculo"/>
            <w:noProof/>
          </w:rPr>
          <w:t xml:space="preserve"> Actividad institucional</w:t>
        </w:r>
        <w:r w:rsidR="00A10C36">
          <w:rPr>
            <w:noProof/>
            <w:webHidden/>
          </w:rPr>
          <w:tab/>
        </w:r>
        <w:r w:rsidR="00A10C36">
          <w:rPr>
            <w:noProof/>
            <w:webHidden/>
          </w:rPr>
          <w:fldChar w:fldCharType="begin"/>
        </w:r>
        <w:r w:rsidR="00A10C36">
          <w:rPr>
            <w:noProof/>
            <w:webHidden/>
          </w:rPr>
          <w:instrText xml:space="preserve"> PAGEREF _Toc233212419 \h </w:instrText>
        </w:r>
        <w:r w:rsidR="00A10C36">
          <w:rPr>
            <w:noProof/>
            <w:webHidden/>
          </w:rPr>
        </w:r>
        <w:r w:rsidR="00A10C36">
          <w:rPr>
            <w:noProof/>
            <w:webHidden/>
          </w:rPr>
          <w:fldChar w:fldCharType="separate"/>
        </w:r>
        <w:r w:rsidR="00A10C36">
          <w:rPr>
            <w:noProof/>
            <w:webHidden/>
          </w:rPr>
          <w:t>17</w:t>
        </w:r>
        <w:r w:rsidR="00A10C36">
          <w:rPr>
            <w:noProof/>
            <w:webHidden/>
          </w:rPr>
          <w:fldChar w:fldCharType="end"/>
        </w:r>
      </w:hyperlink>
    </w:p>
    <w:p w14:paraId="7A765916" w14:textId="5830623D"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0" w:history="1">
        <w:r w:rsidRPr="00077BF9">
          <w:rPr>
            <w:rStyle w:val="Hipervnculo"/>
            <w:b/>
            <w:bCs/>
            <w:noProof/>
          </w:rPr>
          <w:t>Tabla 2.</w:t>
        </w:r>
        <w:r w:rsidRPr="00077BF9">
          <w:rPr>
            <w:rStyle w:val="Hipervnculo"/>
            <w:noProof/>
          </w:rPr>
          <w:t xml:space="preserve">  Análisis</w:t>
        </w:r>
        <w:r w:rsidRPr="00077BF9">
          <w:rPr>
            <w:rStyle w:val="Hipervnculo"/>
            <w:i/>
            <w:noProof/>
          </w:rPr>
          <w:t xml:space="preserve"> DOFA</w:t>
        </w:r>
        <w:r>
          <w:rPr>
            <w:noProof/>
            <w:webHidden/>
          </w:rPr>
          <w:tab/>
        </w:r>
        <w:r>
          <w:rPr>
            <w:noProof/>
            <w:webHidden/>
          </w:rPr>
          <w:fldChar w:fldCharType="begin"/>
        </w:r>
        <w:r>
          <w:rPr>
            <w:noProof/>
            <w:webHidden/>
          </w:rPr>
          <w:instrText xml:space="preserve"> PAGEREF _Toc233212420 \h </w:instrText>
        </w:r>
        <w:r>
          <w:rPr>
            <w:noProof/>
            <w:webHidden/>
          </w:rPr>
        </w:r>
        <w:r>
          <w:rPr>
            <w:noProof/>
            <w:webHidden/>
          </w:rPr>
          <w:fldChar w:fldCharType="separate"/>
        </w:r>
        <w:r>
          <w:rPr>
            <w:noProof/>
            <w:webHidden/>
          </w:rPr>
          <w:t>23</w:t>
        </w:r>
        <w:r>
          <w:rPr>
            <w:noProof/>
            <w:webHidden/>
          </w:rPr>
          <w:fldChar w:fldCharType="end"/>
        </w:r>
      </w:hyperlink>
    </w:p>
    <w:p w14:paraId="2944992E" w14:textId="4D39E576"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1" w:history="1">
        <w:r w:rsidRPr="00077BF9">
          <w:rPr>
            <w:rStyle w:val="Hipervnculo"/>
            <w:b/>
            <w:bCs/>
            <w:noProof/>
          </w:rPr>
          <w:t>Tabla 3</w:t>
        </w:r>
        <w:r w:rsidRPr="00077BF9">
          <w:rPr>
            <w:rStyle w:val="Hipervnculo"/>
            <w:noProof/>
          </w:rPr>
          <w:t>. Plan de actividades</w:t>
        </w:r>
        <w:r>
          <w:rPr>
            <w:noProof/>
            <w:webHidden/>
          </w:rPr>
          <w:tab/>
        </w:r>
        <w:r>
          <w:rPr>
            <w:noProof/>
            <w:webHidden/>
          </w:rPr>
          <w:fldChar w:fldCharType="begin"/>
        </w:r>
        <w:r>
          <w:rPr>
            <w:noProof/>
            <w:webHidden/>
          </w:rPr>
          <w:instrText xml:space="preserve"> PAGEREF _Toc233212421 \h </w:instrText>
        </w:r>
        <w:r>
          <w:rPr>
            <w:noProof/>
            <w:webHidden/>
          </w:rPr>
        </w:r>
        <w:r>
          <w:rPr>
            <w:noProof/>
            <w:webHidden/>
          </w:rPr>
          <w:fldChar w:fldCharType="separate"/>
        </w:r>
        <w:r>
          <w:rPr>
            <w:noProof/>
            <w:webHidden/>
          </w:rPr>
          <w:t>26</w:t>
        </w:r>
        <w:r>
          <w:rPr>
            <w:noProof/>
            <w:webHidden/>
          </w:rPr>
          <w:fldChar w:fldCharType="end"/>
        </w:r>
      </w:hyperlink>
    </w:p>
    <w:p w14:paraId="47B53AAC" w14:textId="3870EC60"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2" w:history="1">
        <w:r w:rsidRPr="00077BF9">
          <w:rPr>
            <w:rStyle w:val="Hipervnculo"/>
            <w:b/>
            <w:bCs/>
            <w:noProof/>
          </w:rPr>
          <w:t>Tabla 4.</w:t>
        </w:r>
        <w:r w:rsidRPr="00077BF9">
          <w:rPr>
            <w:rStyle w:val="Hipervnculo"/>
            <w:noProof/>
          </w:rPr>
          <w:t xml:space="preserve">  Hallazgos e impactos</w:t>
        </w:r>
        <w:r>
          <w:rPr>
            <w:noProof/>
            <w:webHidden/>
          </w:rPr>
          <w:tab/>
        </w:r>
        <w:r>
          <w:rPr>
            <w:noProof/>
            <w:webHidden/>
          </w:rPr>
          <w:fldChar w:fldCharType="begin"/>
        </w:r>
        <w:r>
          <w:rPr>
            <w:noProof/>
            <w:webHidden/>
          </w:rPr>
          <w:instrText xml:space="preserve"> PAGEREF _Toc233212422 \h </w:instrText>
        </w:r>
        <w:r>
          <w:rPr>
            <w:noProof/>
            <w:webHidden/>
          </w:rPr>
        </w:r>
        <w:r>
          <w:rPr>
            <w:noProof/>
            <w:webHidden/>
          </w:rPr>
          <w:fldChar w:fldCharType="separate"/>
        </w:r>
        <w:r>
          <w:rPr>
            <w:noProof/>
            <w:webHidden/>
          </w:rPr>
          <w:t>28</w:t>
        </w:r>
        <w:r>
          <w:rPr>
            <w:noProof/>
            <w:webHidden/>
          </w:rPr>
          <w:fldChar w:fldCharType="end"/>
        </w:r>
      </w:hyperlink>
    </w:p>
    <w:p w14:paraId="0E98C4D6" w14:textId="4172DACF"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3" w:history="1">
        <w:r w:rsidRPr="00077BF9">
          <w:rPr>
            <w:rStyle w:val="Hipervnculo"/>
            <w:noProof/>
          </w:rPr>
          <w:t>Tabla 5</w:t>
        </w:r>
        <w:r w:rsidRPr="00077BF9">
          <w:rPr>
            <w:rStyle w:val="Hipervnculo"/>
            <w:b/>
            <w:bCs/>
            <w:noProof/>
          </w:rPr>
          <w:t>.</w:t>
        </w:r>
        <w:r w:rsidRPr="00077BF9">
          <w:rPr>
            <w:rStyle w:val="Hipervnculo"/>
            <w:noProof/>
          </w:rPr>
          <w:t xml:space="preserve"> Resultados técnicos del diseño de procedimientos estandarizados.</w:t>
        </w:r>
        <w:r>
          <w:rPr>
            <w:noProof/>
            <w:webHidden/>
          </w:rPr>
          <w:tab/>
        </w:r>
        <w:r>
          <w:rPr>
            <w:noProof/>
            <w:webHidden/>
          </w:rPr>
          <w:fldChar w:fldCharType="begin"/>
        </w:r>
        <w:r>
          <w:rPr>
            <w:noProof/>
            <w:webHidden/>
          </w:rPr>
          <w:instrText xml:space="preserve"> PAGEREF _Toc233212423 \h </w:instrText>
        </w:r>
        <w:r>
          <w:rPr>
            <w:noProof/>
            <w:webHidden/>
          </w:rPr>
        </w:r>
        <w:r>
          <w:rPr>
            <w:noProof/>
            <w:webHidden/>
          </w:rPr>
          <w:fldChar w:fldCharType="separate"/>
        </w:r>
        <w:r>
          <w:rPr>
            <w:noProof/>
            <w:webHidden/>
          </w:rPr>
          <w:t>29</w:t>
        </w:r>
        <w:r>
          <w:rPr>
            <w:noProof/>
            <w:webHidden/>
          </w:rPr>
          <w:fldChar w:fldCharType="end"/>
        </w:r>
      </w:hyperlink>
    </w:p>
    <w:p w14:paraId="15C3EBE2" w14:textId="5062C7E0"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4" w:history="1">
        <w:r w:rsidRPr="00077BF9">
          <w:rPr>
            <w:rStyle w:val="Hipervnculo"/>
            <w:b/>
            <w:bCs/>
            <w:noProof/>
          </w:rPr>
          <w:t>Tabla 6.</w:t>
        </w:r>
        <w:r w:rsidRPr="00077BF9">
          <w:rPr>
            <w:rStyle w:val="Hipervnculo"/>
            <w:noProof/>
          </w:rPr>
          <w:t xml:space="preserve"> Roles del procedimiento</w:t>
        </w:r>
        <w:r>
          <w:rPr>
            <w:noProof/>
            <w:webHidden/>
          </w:rPr>
          <w:tab/>
        </w:r>
        <w:r>
          <w:rPr>
            <w:noProof/>
            <w:webHidden/>
          </w:rPr>
          <w:fldChar w:fldCharType="begin"/>
        </w:r>
        <w:r>
          <w:rPr>
            <w:noProof/>
            <w:webHidden/>
          </w:rPr>
          <w:instrText xml:space="preserve"> PAGEREF _Toc233212424 \h </w:instrText>
        </w:r>
        <w:r>
          <w:rPr>
            <w:noProof/>
            <w:webHidden/>
          </w:rPr>
        </w:r>
        <w:r>
          <w:rPr>
            <w:noProof/>
            <w:webHidden/>
          </w:rPr>
          <w:fldChar w:fldCharType="separate"/>
        </w:r>
        <w:r>
          <w:rPr>
            <w:noProof/>
            <w:webHidden/>
          </w:rPr>
          <w:t>31</w:t>
        </w:r>
        <w:r>
          <w:rPr>
            <w:noProof/>
            <w:webHidden/>
          </w:rPr>
          <w:fldChar w:fldCharType="end"/>
        </w:r>
      </w:hyperlink>
    </w:p>
    <w:p w14:paraId="183D020A" w14:textId="61F131CA"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5" w:history="1">
        <w:r w:rsidRPr="00077BF9">
          <w:rPr>
            <w:rStyle w:val="Hipervnculo"/>
            <w:b/>
            <w:bCs/>
            <w:noProof/>
          </w:rPr>
          <w:t>Tabla 7.</w:t>
        </w:r>
        <w:r w:rsidRPr="00077BF9">
          <w:rPr>
            <w:rStyle w:val="Hipervnculo"/>
            <w:noProof/>
          </w:rPr>
          <w:t xml:space="preserve"> Descripción del procedimiento</w:t>
        </w:r>
        <w:r>
          <w:rPr>
            <w:noProof/>
            <w:webHidden/>
          </w:rPr>
          <w:tab/>
        </w:r>
        <w:r>
          <w:rPr>
            <w:noProof/>
            <w:webHidden/>
          </w:rPr>
          <w:fldChar w:fldCharType="begin"/>
        </w:r>
        <w:r>
          <w:rPr>
            <w:noProof/>
            <w:webHidden/>
          </w:rPr>
          <w:instrText xml:space="preserve"> PAGEREF _Toc233212425 \h </w:instrText>
        </w:r>
        <w:r>
          <w:rPr>
            <w:noProof/>
            <w:webHidden/>
          </w:rPr>
        </w:r>
        <w:r>
          <w:rPr>
            <w:noProof/>
            <w:webHidden/>
          </w:rPr>
          <w:fldChar w:fldCharType="separate"/>
        </w:r>
        <w:r>
          <w:rPr>
            <w:noProof/>
            <w:webHidden/>
          </w:rPr>
          <w:t>32</w:t>
        </w:r>
        <w:r>
          <w:rPr>
            <w:noProof/>
            <w:webHidden/>
          </w:rPr>
          <w:fldChar w:fldCharType="end"/>
        </w:r>
      </w:hyperlink>
    </w:p>
    <w:p w14:paraId="7783F14D" w14:textId="695E7BED"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6" w:history="1">
        <w:r w:rsidRPr="00077BF9">
          <w:rPr>
            <w:rStyle w:val="Hipervnculo"/>
            <w:b/>
            <w:bCs/>
            <w:noProof/>
          </w:rPr>
          <w:t>Tabla 8.</w:t>
        </w:r>
        <w:r w:rsidRPr="00077BF9">
          <w:rPr>
            <w:rStyle w:val="Hipervnculo"/>
            <w:noProof/>
          </w:rPr>
          <w:t xml:space="preserve"> Estructura de seguimiento a incidencias tecnológicas.</w:t>
        </w:r>
        <w:r>
          <w:rPr>
            <w:noProof/>
            <w:webHidden/>
          </w:rPr>
          <w:tab/>
        </w:r>
        <w:r>
          <w:rPr>
            <w:noProof/>
            <w:webHidden/>
          </w:rPr>
          <w:fldChar w:fldCharType="begin"/>
        </w:r>
        <w:r>
          <w:rPr>
            <w:noProof/>
            <w:webHidden/>
          </w:rPr>
          <w:instrText xml:space="preserve"> PAGEREF _Toc233212426 \h </w:instrText>
        </w:r>
        <w:r>
          <w:rPr>
            <w:noProof/>
            <w:webHidden/>
          </w:rPr>
        </w:r>
        <w:r>
          <w:rPr>
            <w:noProof/>
            <w:webHidden/>
          </w:rPr>
          <w:fldChar w:fldCharType="separate"/>
        </w:r>
        <w:r>
          <w:rPr>
            <w:noProof/>
            <w:webHidden/>
          </w:rPr>
          <w:t>36</w:t>
        </w:r>
        <w:r>
          <w:rPr>
            <w:noProof/>
            <w:webHidden/>
          </w:rPr>
          <w:fldChar w:fldCharType="end"/>
        </w:r>
      </w:hyperlink>
    </w:p>
    <w:p w14:paraId="1BCD159B" w14:textId="6C9F0D10"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7" w:history="1">
        <w:r w:rsidRPr="00077BF9">
          <w:rPr>
            <w:rStyle w:val="Hipervnculo"/>
            <w:b/>
            <w:bCs/>
            <w:noProof/>
          </w:rPr>
          <w:t>Tabla 9</w:t>
        </w:r>
        <w:r w:rsidRPr="00077BF9">
          <w:rPr>
            <w:rStyle w:val="Hipervnculo"/>
            <w:noProof/>
          </w:rPr>
          <w:t xml:space="preserve">. </w:t>
        </w:r>
        <w:r w:rsidRPr="00077BF9">
          <w:rPr>
            <w:rStyle w:val="Hipervnculo"/>
            <w:noProof/>
            <w:lang w:val="es-CO"/>
          </w:rPr>
          <w:t>Resultados cuantitativos de la implementación de herramientas de control e inventario tecnológico.</w:t>
        </w:r>
        <w:r>
          <w:rPr>
            <w:noProof/>
            <w:webHidden/>
          </w:rPr>
          <w:tab/>
        </w:r>
        <w:r>
          <w:rPr>
            <w:noProof/>
            <w:webHidden/>
          </w:rPr>
          <w:fldChar w:fldCharType="begin"/>
        </w:r>
        <w:r>
          <w:rPr>
            <w:noProof/>
            <w:webHidden/>
          </w:rPr>
          <w:instrText xml:space="preserve"> PAGEREF _Toc233212427 \h </w:instrText>
        </w:r>
        <w:r>
          <w:rPr>
            <w:noProof/>
            <w:webHidden/>
          </w:rPr>
        </w:r>
        <w:r>
          <w:rPr>
            <w:noProof/>
            <w:webHidden/>
          </w:rPr>
          <w:fldChar w:fldCharType="separate"/>
        </w:r>
        <w:r>
          <w:rPr>
            <w:noProof/>
            <w:webHidden/>
          </w:rPr>
          <w:t>39</w:t>
        </w:r>
        <w:r>
          <w:rPr>
            <w:noProof/>
            <w:webHidden/>
          </w:rPr>
          <w:fldChar w:fldCharType="end"/>
        </w:r>
      </w:hyperlink>
    </w:p>
    <w:p w14:paraId="25C28DE3" w14:textId="1CCBA1AD" w:rsidR="00A10C36" w:rsidRDefault="00A10C36">
      <w:pPr>
        <w:pStyle w:val="Tabladeilustraciones"/>
        <w:tabs>
          <w:tab w:val="right" w:leader="dot" w:pos="9350"/>
        </w:tabs>
        <w:rPr>
          <w:rFonts w:asciiTheme="minorHAnsi" w:eastAsiaTheme="minorEastAsia" w:hAnsiTheme="minorHAnsi"/>
          <w:noProof/>
          <w:color w:val="auto"/>
          <w:szCs w:val="24"/>
          <w:lang w:val="es-CO" w:eastAsia="es-CO"/>
        </w:rPr>
      </w:pPr>
      <w:hyperlink w:anchor="_Toc233212428" w:history="1">
        <w:r w:rsidRPr="00077BF9">
          <w:rPr>
            <w:rStyle w:val="Hipervnculo"/>
            <w:b/>
            <w:bCs/>
            <w:noProof/>
          </w:rPr>
          <w:t>Tabla 10.</w:t>
        </w:r>
        <w:r w:rsidRPr="00077BF9">
          <w:rPr>
            <w:rStyle w:val="Hipervnculo"/>
            <w:noProof/>
          </w:rPr>
          <w:t xml:space="preserve"> Indicadores de mejora implementados</w:t>
        </w:r>
        <w:r>
          <w:rPr>
            <w:noProof/>
            <w:webHidden/>
          </w:rPr>
          <w:tab/>
        </w:r>
        <w:r>
          <w:rPr>
            <w:noProof/>
            <w:webHidden/>
          </w:rPr>
          <w:fldChar w:fldCharType="begin"/>
        </w:r>
        <w:r>
          <w:rPr>
            <w:noProof/>
            <w:webHidden/>
          </w:rPr>
          <w:instrText xml:space="preserve"> PAGEREF _Toc233212428 \h </w:instrText>
        </w:r>
        <w:r>
          <w:rPr>
            <w:noProof/>
            <w:webHidden/>
          </w:rPr>
        </w:r>
        <w:r>
          <w:rPr>
            <w:noProof/>
            <w:webHidden/>
          </w:rPr>
          <w:fldChar w:fldCharType="separate"/>
        </w:r>
        <w:r>
          <w:rPr>
            <w:noProof/>
            <w:webHidden/>
          </w:rPr>
          <w:t>41</w:t>
        </w:r>
        <w:r>
          <w:rPr>
            <w:noProof/>
            <w:webHidden/>
          </w:rPr>
          <w:fldChar w:fldCharType="end"/>
        </w:r>
      </w:hyperlink>
    </w:p>
    <w:p w14:paraId="70263142" w14:textId="33CA083F" w:rsidR="0041351A" w:rsidRPr="00531BDF" w:rsidRDefault="00C9794F" w:rsidP="00321C18">
      <w:pPr>
        <w:ind w:firstLine="0"/>
        <w:rPr>
          <w:b/>
          <w:bCs/>
          <w:color w:val="auto"/>
        </w:rPr>
      </w:pPr>
      <w:r w:rsidRPr="00531BDF">
        <w:rPr>
          <w:b/>
          <w:bCs/>
          <w:color w:val="auto"/>
        </w:rPr>
        <w:fldChar w:fldCharType="end"/>
      </w:r>
    </w:p>
    <w:p w14:paraId="53120571" w14:textId="77777777" w:rsidR="001D5321" w:rsidRPr="00531BDF" w:rsidRDefault="001D5321" w:rsidP="00321C18">
      <w:pPr>
        <w:ind w:firstLine="0"/>
        <w:rPr>
          <w:color w:val="auto"/>
        </w:rPr>
      </w:pPr>
    </w:p>
    <w:p w14:paraId="233129DF" w14:textId="77777777" w:rsidR="001D5321" w:rsidRPr="00531BDF" w:rsidRDefault="001D5321" w:rsidP="00321C18">
      <w:pPr>
        <w:ind w:firstLine="0"/>
        <w:rPr>
          <w:color w:val="auto"/>
        </w:rPr>
      </w:pPr>
    </w:p>
    <w:p w14:paraId="7FFC7163" w14:textId="77777777" w:rsidR="001D5321" w:rsidRPr="00531BDF" w:rsidRDefault="001D5321" w:rsidP="00321C18">
      <w:pPr>
        <w:ind w:firstLine="0"/>
        <w:rPr>
          <w:color w:val="auto"/>
        </w:rPr>
      </w:pPr>
    </w:p>
    <w:p w14:paraId="66444D58" w14:textId="77777777" w:rsidR="001D5321" w:rsidRPr="00531BDF" w:rsidRDefault="001D5321" w:rsidP="00321C18">
      <w:pPr>
        <w:ind w:firstLine="0"/>
        <w:rPr>
          <w:color w:val="auto"/>
        </w:rPr>
      </w:pPr>
    </w:p>
    <w:p w14:paraId="1F2ED9CA" w14:textId="77777777" w:rsidR="001D5321" w:rsidRPr="00531BDF" w:rsidRDefault="001D5321" w:rsidP="00321C18">
      <w:pPr>
        <w:ind w:firstLine="0"/>
        <w:rPr>
          <w:color w:val="auto"/>
        </w:rPr>
      </w:pPr>
    </w:p>
    <w:p w14:paraId="4B521A80" w14:textId="77777777" w:rsidR="001D5321" w:rsidRPr="00531BDF" w:rsidRDefault="001D5321" w:rsidP="00321C18">
      <w:pPr>
        <w:ind w:firstLine="0"/>
        <w:rPr>
          <w:color w:val="auto"/>
        </w:rPr>
      </w:pPr>
    </w:p>
    <w:p w14:paraId="509E6E96" w14:textId="797DEC4F" w:rsidR="00A0062D" w:rsidRDefault="00A0062D">
      <w:pPr>
        <w:spacing w:line="278" w:lineRule="auto"/>
        <w:ind w:firstLine="0"/>
        <w:jc w:val="left"/>
        <w:rPr>
          <w:color w:val="auto"/>
        </w:rPr>
      </w:pPr>
    </w:p>
    <w:p w14:paraId="10DD07A3" w14:textId="77777777" w:rsidR="0048739D" w:rsidRDefault="0048739D">
      <w:pPr>
        <w:spacing w:line="278" w:lineRule="auto"/>
        <w:ind w:firstLine="0"/>
        <w:jc w:val="left"/>
        <w:rPr>
          <w:color w:val="auto"/>
        </w:rPr>
      </w:pPr>
    </w:p>
    <w:p w14:paraId="464C3189" w14:textId="043CAD5D" w:rsidR="001F1106" w:rsidRDefault="00752E8A" w:rsidP="008D15F5">
      <w:pPr>
        <w:pStyle w:val="Ttulo"/>
      </w:pPr>
      <w:r w:rsidRPr="00531BDF">
        <w:lastRenderedPageBreak/>
        <w:t>INTRODUCCIÓN</w:t>
      </w:r>
    </w:p>
    <w:p w14:paraId="754B5D8E" w14:textId="77777777" w:rsidR="008D15F5" w:rsidRPr="008D15F5" w:rsidRDefault="008D15F5" w:rsidP="008D15F5"/>
    <w:p w14:paraId="5FA487A5" w14:textId="77777777" w:rsidR="00791145" w:rsidRPr="00531BDF" w:rsidRDefault="00791145" w:rsidP="00791145">
      <w:pPr>
        <w:rPr>
          <w:rFonts w:cs="Times New Roman"/>
          <w:color w:val="auto"/>
          <w:szCs w:val="24"/>
        </w:rPr>
      </w:pPr>
      <w:r w:rsidRPr="00531BDF">
        <w:rPr>
          <w:rFonts w:cs="Times New Roman"/>
          <w:color w:val="auto"/>
          <w:szCs w:val="24"/>
        </w:rPr>
        <w:t>Las prácticas empresariales representan una etapa importante en la formación de un estudiante de Ingeniería de Sistemas, ya que permiten aplicar los conocimientos adquiridos en un entorno laboral real.</w:t>
      </w:r>
    </w:p>
    <w:p w14:paraId="45F4B6C2" w14:textId="77777777" w:rsidR="00791145" w:rsidRPr="00531BDF" w:rsidRDefault="00791145" w:rsidP="00791145">
      <w:pPr>
        <w:rPr>
          <w:rFonts w:cs="Times New Roman"/>
          <w:color w:val="auto"/>
          <w:szCs w:val="24"/>
        </w:rPr>
      </w:pPr>
      <w:r w:rsidRPr="00531BDF">
        <w:rPr>
          <w:rFonts w:cs="Times New Roman"/>
          <w:color w:val="auto"/>
          <w:szCs w:val="24"/>
        </w:rPr>
        <w:t>Este informe presenta las actividades realizadas en el área de sistemas del Instituto Municipal de Tránsito y Transporte de Aguachica, enfocadas en soporte tecnológico, organización de información digital, mantenimiento de equipos y control de recursos tecnológicos.</w:t>
      </w:r>
    </w:p>
    <w:p w14:paraId="581406F1" w14:textId="77777777" w:rsidR="00791145" w:rsidRPr="00531BDF" w:rsidRDefault="00791145" w:rsidP="00791145">
      <w:pPr>
        <w:rPr>
          <w:rFonts w:cs="Times New Roman"/>
          <w:color w:val="auto"/>
          <w:szCs w:val="24"/>
        </w:rPr>
      </w:pPr>
      <w:r w:rsidRPr="00531BDF">
        <w:rPr>
          <w:rFonts w:cs="Times New Roman"/>
          <w:color w:val="auto"/>
          <w:szCs w:val="24"/>
        </w:rPr>
        <w:t>Durante las prácticas se identificaron problemas relacionados con la falta de procesos estandarizados para el mantenimiento y seguimiento de los equipos, además de dificultades en la organización documental y el control de incidencias técnicas.</w:t>
      </w:r>
    </w:p>
    <w:p w14:paraId="135B3CEC" w14:textId="77777777" w:rsidR="00791145" w:rsidRPr="00531BDF" w:rsidRDefault="00791145" w:rsidP="00791145">
      <w:pPr>
        <w:rPr>
          <w:rFonts w:cs="Times New Roman"/>
          <w:color w:val="auto"/>
          <w:szCs w:val="24"/>
        </w:rPr>
      </w:pPr>
      <w:r w:rsidRPr="00531BDF">
        <w:rPr>
          <w:rFonts w:cs="Times New Roman"/>
          <w:color w:val="auto"/>
          <w:szCs w:val="24"/>
        </w:rPr>
        <w:t>Para mejorar estos procesos, se implementó un protocolo básico de gestión tecnológica orientado al mantenimiento preventivo y correctivo, apoyado en el análisis de la infraestructura tecnológica y el uso de herramientas de control en Microsoft Excel.</w:t>
      </w:r>
    </w:p>
    <w:p w14:paraId="172372AC" w14:textId="2E3CD665" w:rsidR="00D8714F" w:rsidRPr="00531BDF" w:rsidRDefault="00791145" w:rsidP="00791145">
      <w:pPr>
        <w:rPr>
          <w:rFonts w:cs="Times New Roman"/>
          <w:color w:val="auto"/>
          <w:szCs w:val="24"/>
        </w:rPr>
      </w:pPr>
      <w:r w:rsidRPr="00531BDF">
        <w:rPr>
          <w:rFonts w:cs="Times New Roman"/>
          <w:color w:val="auto"/>
          <w:szCs w:val="24"/>
        </w:rPr>
        <w:t>Estas actividades fortalecieron competencias técnicas y profesionales en gestión tecnológica, organización documental y optimización de procesos informáticos, aportando tanto al desarrollo profesional del estudiante como al mejoramiento tecnológico de la institución.</w:t>
      </w:r>
    </w:p>
    <w:p w14:paraId="078AA8DC" w14:textId="4F2C226D" w:rsidR="006C68BC" w:rsidRPr="00531BDF" w:rsidRDefault="006C68BC" w:rsidP="00791145">
      <w:pPr>
        <w:spacing w:line="278" w:lineRule="auto"/>
        <w:ind w:firstLine="0"/>
        <w:jc w:val="left"/>
        <w:rPr>
          <w:rFonts w:cs="Times New Roman"/>
          <w:color w:val="auto"/>
          <w:szCs w:val="24"/>
        </w:rPr>
      </w:pPr>
    </w:p>
    <w:p w14:paraId="2AF48A0F" w14:textId="77777777" w:rsidR="00F330F5" w:rsidRPr="00531BDF" w:rsidRDefault="00F330F5" w:rsidP="00791145">
      <w:pPr>
        <w:spacing w:line="278" w:lineRule="auto"/>
        <w:ind w:firstLine="0"/>
        <w:jc w:val="left"/>
        <w:rPr>
          <w:rFonts w:cs="Times New Roman"/>
          <w:color w:val="auto"/>
          <w:szCs w:val="24"/>
        </w:rPr>
      </w:pPr>
    </w:p>
    <w:p w14:paraId="6696DE47" w14:textId="77777777" w:rsidR="00F330F5" w:rsidRDefault="00F330F5" w:rsidP="00791145">
      <w:pPr>
        <w:spacing w:line="278" w:lineRule="auto"/>
        <w:ind w:firstLine="0"/>
        <w:jc w:val="left"/>
        <w:rPr>
          <w:rFonts w:cs="Times New Roman"/>
          <w:color w:val="auto"/>
          <w:szCs w:val="24"/>
        </w:rPr>
      </w:pPr>
    </w:p>
    <w:p w14:paraId="211E16C7" w14:textId="77777777" w:rsidR="008D15F5" w:rsidRDefault="008D15F5" w:rsidP="00791145">
      <w:pPr>
        <w:spacing w:line="278" w:lineRule="auto"/>
        <w:ind w:firstLine="0"/>
        <w:jc w:val="left"/>
        <w:rPr>
          <w:rFonts w:cs="Times New Roman"/>
          <w:color w:val="auto"/>
          <w:szCs w:val="24"/>
        </w:rPr>
      </w:pPr>
    </w:p>
    <w:p w14:paraId="444D3F7F" w14:textId="77777777" w:rsidR="008D15F5" w:rsidRDefault="008D15F5" w:rsidP="00791145">
      <w:pPr>
        <w:spacing w:line="278" w:lineRule="auto"/>
        <w:ind w:firstLine="0"/>
        <w:jc w:val="left"/>
        <w:rPr>
          <w:rFonts w:cs="Times New Roman"/>
          <w:color w:val="auto"/>
          <w:szCs w:val="24"/>
        </w:rPr>
      </w:pPr>
    </w:p>
    <w:p w14:paraId="394E4F2D" w14:textId="77777777" w:rsidR="008D15F5" w:rsidRDefault="008D15F5" w:rsidP="00791145">
      <w:pPr>
        <w:spacing w:line="278" w:lineRule="auto"/>
        <w:ind w:firstLine="0"/>
        <w:jc w:val="left"/>
        <w:rPr>
          <w:rFonts w:cs="Times New Roman"/>
          <w:color w:val="auto"/>
          <w:szCs w:val="24"/>
        </w:rPr>
      </w:pPr>
    </w:p>
    <w:p w14:paraId="6926C628" w14:textId="64D71134" w:rsidR="00785B7B" w:rsidRDefault="0095508F" w:rsidP="00C02F55">
      <w:pPr>
        <w:pStyle w:val="Ttulo1"/>
      </w:pPr>
      <w:bookmarkStart w:id="1" w:name="_Toc233225425"/>
      <w:r w:rsidRPr="00DB4D9E">
        <w:lastRenderedPageBreak/>
        <w:t>CAPITULO 1</w:t>
      </w:r>
      <w:r w:rsidR="00785B7B" w:rsidRPr="00DB4D9E">
        <w:t>:</w:t>
      </w:r>
      <w:bookmarkEnd w:id="1"/>
    </w:p>
    <w:p w14:paraId="5838E30A" w14:textId="179E1F5A" w:rsidR="0048739D" w:rsidRPr="00582CFC" w:rsidRDefault="006717F3">
      <w:pPr>
        <w:pStyle w:val="Ttulo2"/>
        <w:numPr>
          <w:ilvl w:val="0"/>
          <w:numId w:val="24"/>
        </w:numPr>
      </w:pPr>
      <w:bookmarkStart w:id="2" w:name="_Toc233225426"/>
      <w:r w:rsidRPr="00582CFC">
        <w:t>IDENTIFICACIÓN DE LA PROBLEMÁTICA</w:t>
      </w:r>
      <w:bookmarkEnd w:id="2"/>
    </w:p>
    <w:p w14:paraId="08E9353F" w14:textId="77777777" w:rsidR="006717F3" w:rsidRDefault="006717F3" w:rsidP="006717F3">
      <w:pPr>
        <w:rPr>
          <w:color w:val="auto"/>
          <w:szCs w:val="24"/>
          <w:lang w:val="es-CO"/>
        </w:rPr>
      </w:pPr>
      <w:r>
        <w:t>El Instituto Municipal de Tránsito y Transporte de Aguachica (IMTTA) utiliza recursos tecnológicos para apoyar las actividades administrativas, la atención a los usuarios, la elaboración de documentos y el manejo de la información institucional. No obstante, al inicio de la práctica se identificaron algunas dificultades relacionadas con el control, mantenimiento y organización de estos recursos.</w:t>
      </w:r>
    </w:p>
    <w:p w14:paraId="75AC577F" w14:textId="77777777" w:rsidR="006717F3" w:rsidRDefault="006717F3" w:rsidP="006717F3">
      <w:r>
        <w:t>Se evidenció la falta de un inventario tecnológico actualizado que permitiera conocer la cantidad, ubicación, estado y responsable de los equipos de cómputo, impresoras y demás dispositivos de la entidad. Esto dificultaba el seguimiento de los activos, la identificación de fallas frecuentes y la programación de mantenimientos preventivos.</w:t>
      </w:r>
    </w:p>
    <w:p w14:paraId="6FA5AA61" w14:textId="77777777" w:rsidR="006717F3" w:rsidRDefault="006717F3" w:rsidP="006717F3">
      <w:r>
        <w:t>Además, algunas actividades de mantenimiento se realizaban únicamente cuando los equipos presentaban fallas, afectando el desarrollo de las labores de los funcionarios. También se observó la ausencia de registros sobre mantenimientos, reparaciones e incidencias, lo que impedía conocer el historial técnico de los equipos.</w:t>
      </w:r>
    </w:p>
    <w:p w14:paraId="41864632" w14:textId="77777777" w:rsidR="006717F3" w:rsidRDefault="006717F3" w:rsidP="006717F3">
      <w:r>
        <w:t>Por otra parte, algunos documentos digitales se encontraban almacenados en diferentes equipos y carpetas sin una organización uniforme, lo que podía ocasionar pérdida de información, duplicidad de archivos y dificultades para consultar documentos institucionales.</w:t>
      </w:r>
    </w:p>
    <w:p w14:paraId="61F290D5" w14:textId="5019D2AB" w:rsidR="006717F3" w:rsidRPr="006717F3" w:rsidRDefault="006717F3" w:rsidP="006717F3">
      <w:r>
        <w:t>Ante esta situación, fue necesario implementar acciones como la elaboración de inventarios, formatos de mantenimiento, registros de incidencias, organización documental, copias de seguridad e indicadores de seguimiento. Estas actividades permitieron mejorar el control de los recursos tecnológicos y fortalecer los procesos institucionales del IMTTA.</w:t>
      </w:r>
    </w:p>
    <w:p w14:paraId="60C2C169" w14:textId="348FD104" w:rsidR="00785B7B" w:rsidRPr="00531BDF" w:rsidRDefault="00A23C2F">
      <w:pPr>
        <w:pStyle w:val="Ttulo2"/>
        <w:numPr>
          <w:ilvl w:val="1"/>
          <w:numId w:val="24"/>
        </w:numPr>
      </w:pPr>
      <w:r>
        <w:lastRenderedPageBreak/>
        <w:t xml:space="preserve"> </w:t>
      </w:r>
      <w:bookmarkStart w:id="3" w:name="_Toc233225427"/>
      <w:r w:rsidRPr="00531BDF">
        <w:t>ASPECTOS GENERALES DE LA EMPRESA</w:t>
      </w:r>
      <w:bookmarkEnd w:id="3"/>
    </w:p>
    <w:p w14:paraId="6DA730E7" w14:textId="141A0A51" w:rsidR="00E45206" w:rsidRPr="00531BDF" w:rsidRDefault="00E45206" w:rsidP="00E45206">
      <w:pPr>
        <w:rPr>
          <w:color w:val="auto"/>
        </w:rPr>
      </w:pPr>
      <w:r w:rsidRPr="00531BDF">
        <w:rPr>
          <w:color w:val="auto"/>
        </w:rPr>
        <w:t>El Instituto Municipal de Tránsito y Transporte de Aguachica es una entidad pública encargada de regular y supervisar los procesos relacionados con tránsito, transporte y movilidad dentro del municipio de Aguachica, Cesar. Su principal función es garantizar el cumplimiento de las normas de tránsito y fortalecer la seguridad vial mediante procesos administrativos y tecnológicos.</w:t>
      </w:r>
    </w:p>
    <w:p w14:paraId="420C00EF" w14:textId="2AA61557" w:rsidR="00E45206" w:rsidRPr="00531BDF" w:rsidRDefault="00E45206" w:rsidP="00E45206">
      <w:pPr>
        <w:rPr>
          <w:color w:val="auto"/>
        </w:rPr>
      </w:pPr>
      <w:r w:rsidRPr="00531BDF">
        <w:rPr>
          <w:color w:val="auto"/>
        </w:rPr>
        <w:t>La entidad cuenta con diferentes dependencias administrativas, entre ellas el área de sistemas, encargada del soporte tecnológico institucional, mantenimiento de equipos de cómputo, organización de la información digital y apoyo técnico a las diferentes áreas de la institución.</w:t>
      </w:r>
    </w:p>
    <w:p w14:paraId="1D7E9C3D" w14:textId="4718C0AB" w:rsidR="00E45206" w:rsidRPr="00531BDF" w:rsidRDefault="00E45206" w:rsidP="00E45206">
      <w:pPr>
        <w:rPr>
          <w:color w:val="auto"/>
        </w:rPr>
      </w:pPr>
      <w:r w:rsidRPr="00531BDF">
        <w:rPr>
          <w:color w:val="auto"/>
        </w:rPr>
        <w:t>Asimismo, el Instituto busca fortalecer continuamente sus procesos tecnológicos y administrativos con el fin de mejorar la eficiencia institucional y brindar un mejor servicio a la comunidad.</w:t>
      </w:r>
    </w:p>
    <w:p w14:paraId="1DC2E216" w14:textId="1BA44A99" w:rsidR="006E4550" w:rsidRDefault="008D15F5" w:rsidP="00E45206">
      <w:pPr>
        <w:rPr>
          <w:rFonts w:ascii="Arial" w:eastAsia="Arial" w:hAnsi="Arial" w:cs="Arial"/>
          <w:b/>
          <w:bCs/>
          <w:color w:val="auto"/>
          <w:kern w:val="0"/>
          <w:szCs w:val="24"/>
          <w14:ligatures w14:val="none"/>
        </w:rPr>
      </w:pPr>
      <w:r w:rsidRPr="00531BDF">
        <w:rPr>
          <w:noProof/>
          <w:color w:val="auto"/>
        </w:rPr>
        <w:drawing>
          <wp:anchor distT="0" distB="0" distL="114300" distR="114300" simplePos="0" relativeHeight="251656704" behindDoc="0" locked="0" layoutInCell="1" allowOverlap="1" wp14:anchorId="146C8EEB" wp14:editId="4AF4D91F">
            <wp:simplePos x="0" y="0"/>
            <wp:positionH relativeFrom="column">
              <wp:posOffset>390525</wp:posOffset>
            </wp:positionH>
            <wp:positionV relativeFrom="paragraph">
              <wp:posOffset>396875</wp:posOffset>
            </wp:positionV>
            <wp:extent cx="2496626" cy="1752600"/>
            <wp:effectExtent l="0" t="0" r="0" b="0"/>
            <wp:wrapNone/>
            <wp:docPr id="285905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05389" name=""/>
                    <pic:cNvPicPr/>
                  </pic:nvPicPr>
                  <pic:blipFill>
                    <a:blip r:embed="rId11">
                      <a:extLst>
                        <a:ext uri="{28A0092B-C50C-407E-A947-70E740481C1C}">
                          <a14:useLocalDpi xmlns:a14="http://schemas.microsoft.com/office/drawing/2010/main" val="0"/>
                        </a:ext>
                      </a:extLst>
                    </a:blip>
                    <a:stretch>
                      <a:fillRect/>
                    </a:stretch>
                  </pic:blipFill>
                  <pic:spPr>
                    <a:xfrm>
                      <a:off x="0" y="0"/>
                      <a:ext cx="2496626" cy="1752600"/>
                    </a:xfrm>
                    <a:prstGeom prst="rect">
                      <a:avLst/>
                    </a:prstGeom>
                  </pic:spPr>
                </pic:pic>
              </a:graphicData>
            </a:graphic>
            <wp14:sizeRelH relativeFrom="margin">
              <wp14:pctWidth>0</wp14:pctWidth>
            </wp14:sizeRelH>
            <wp14:sizeRelV relativeFrom="margin">
              <wp14:pctHeight>0</wp14:pctHeight>
            </wp14:sizeRelV>
          </wp:anchor>
        </w:drawing>
      </w:r>
    </w:p>
    <w:p w14:paraId="664EC122" w14:textId="77777777" w:rsidR="008D15F5" w:rsidRDefault="008D15F5" w:rsidP="00E45206">
      <w:pPr>
        <w:rPr>
          <w:rFonts w:ascii="Arial" w:eastAsia="Arial" w:hAnsi="Arial" w:cs="Arial"/>
          <w:b/>
          <w:bCs/>
          <w:color w:val="auto"/>
          <w:kern w:val="0"/>
          <w:szCs w:val="24"/>
          <w14:ligatures w14:val="none"/>
        </w:rPr>
      </w:pPr>
    </w:p>
    <w:p w14:paraId="44A68F95" w14:textId="77777777" w:rsidR="008D15F5" w:rsidRDefault="008D15F5" w:rsidP="00E45206">
      <w:pPr>
        <w:rPr>
          <w:rFonts w:ascii="Arial" w:eastAsia="Arial" w:hAnsi="Arial" w:cs="Arial"/>
          <w:b/>
          <w:bCs/>
          <w:color w:val="auto"/>
          <w:kern w:val="0"/>
          <w:szCs w:val="24"/>
          <w14:ligatures w14:val="none"/>
        </w:rPr>
      </w:pPr>
    </w:p>
    <w:p w14:paraId="799E007A" w14:textId="77777777" w:rsidR="008D15F5" w:rsidRDefault="008D15F5" w:rsidP="00E45206">
      <w:pPr>
        <w:rPr>
          <w:rFonts w:ascii="Arial" w:eastAsia="Arial" w:hAnsi="Arial" w:cs="Arial"/>
          <w:b/>
          <w:bCs/>
          <w:color w:val="auto"/>
          <w:kern w:val="0"/>
          <w:szCs w:val="24"/>
          <w14:ligatures w14:val="none"/>
        </w:rPr>
      </w:pPr>
    </w:p>
    <w:p w14:paraId="4C6C8D44" w14:textId="77777777" w:rsidR="008D15F5" w:rsidRPr="00531BDF" w:rsidRDefault="008D15F5" w:rsidP="00E45206">
      <w:pPr>
        <w:rPr>
          <w:rFonts w:ascii="Arial" w:eastAsia="Arial" w:hAnsi="Arial" w:cs="Arial"/>
          <w:b/>
          <w:bCs/>
          <w:color w:val="auto"/>
          <w:kern w:val="0"/>
          <w:szCs w:val="24"/>
          <w14:ligatures w14:val="none"/>
        </w:rPr>
      </w:pPr>
    </w:p>
    <w:p w14:paraId="16A116FE" w14:textId="42713212" w:rsidR="00A316EB" w:rsidRDefault="009A37B1" w:rsidP="00A0062D">
      <w:pPr>
        <w:pStyle w:val="Descripcin"/>
      </w:pPr>
      <w:bookmarkStart w:id="4" w:name="_Toc229516273"/>
      <w:bookmarkStart w:id="5" w:name="_Toc233213171"/>
      <w:r w:rsidRPr="0048739D">
        <w:rPr>
          <w:b/>
          <w:bCs/>
        </w:rPr>
        <w:t xml:space="preserve">Figura </w:t>
      </w:r>
      <w:r w:rsidR="007B4AE2" w:rsidRPr="0048739D">
        <w:rPr>
          <w:b/>
          <w:bCs/>
        </w:rPr>
        <w:fldChar w:fldCharType="begin"/>
      </w:r>
      <w:r w:rsidR="007B4AE2" w:rsidRPr="0048739D">
        <w:rPr>
          <w:b/>
          <w:bCs/>
        </w:rPr>
        <w:instrText xml:space="preserve"> SEQ Figura \* ARABIC </w:instrText>
      </w:r>
      <w:r w:rsidR="007B4AE2" w:rsidRPr="0048739D">
        <w:rPr>
          <w:b/>
          <w:bCs/>
        </w:rPr>
        <w:fldChar w:fldCharType="separate"/>
      </w:r>
      <w:r w:rsidR="0048739D" w:rsidRPr="0048739D">
        <w:rPr>
          <w:b/>
          <w:bCs/>
          <w:noProof/>
        </w:rPr>
        <w:t>1</w:t>
      </w:r>
      <w:r w:rsidR="007B4AE2" w:rsidRPr="0048739D">
        <w:rPr>
          <w:b/>
          <w:bCs/>
          <w:noProof/>
        </w:rPr>
        <w:fldChar w:fldCharType="end"/>
      </w:r>
      <w:r w:rsidR="00A0062D" w:rsidRPr="0048739D">
        <w:rPr>
          <w:b/>
          <w:bCs/>
        </w:rPr>
        <w:t>.</w:t>
      </w:r>
      <w:r w:rsidR="002A1E2B" w:rsidRPr="00531BDF">
        <w:t xml:space="preserve">  </w:t>
      </w:r>
      <w:r>
        <w:t>U</w:t>
      </w:r>
      <w:r w:rsidRPr="00531BDF">
        <w:t xml:space="preserve">bicación del </w:t>
      </w:r>
      <w:bookmarkEnd w:id="4"/>
      <w:r>
        <w:t>IMTTA</w:t>
      </w:r>
      <w:bookmarkEnd w:id="5"/>
    </w:p>
    <w:p w14:paraId="01752A0C" w14:textId="06DAB6C0" w:rsidR="008D15F5" w:rsidRPr="008D15F5" w:rsidRDefault="008D15F5" w:rsidP="008D15F5">
      <w:r w:rsidRPr="00531BDF">
        <w:rPr>
          <w:b/>
          <w:bCs/>
          <w:i/>
          <w:iCs/>
          <w:color w:val="auto"/>
          <w:sz w:val="20"/>
          <w:szCs w:val="18"/>
        </w:rPr>
        <w:t xml:space="preserve">Fuente: </w:t>
      </w:r>
      <w:r w:rsidRPr="008D15F5">
        <w:rPr>
          <w:i/>
          <w:iCs/>
          <w:color w:val="auto"/>
          <w:sz w:val="20"/>
          <w:szCs w:val="18"/>
        </w:rPr>
        <w:t>Google Maps.</w:t>
      </w:r>
    </w:p>
    <w:p w14:paraId="55F60EC3" w14:textId="154B9137" w:rsidR="00884BDF" w:rsidRDefault="00892450" w:rsidP="00884BDF">
      <w:pPr>
        <w:rPr>
          <w:color w:val="auto"/>
        </w:rPr>
      </w:pPr>
      <w:r w:rsidRPr="00531BDF">
        <w:rPr>
          <w:color w:val="auto"/>
        </w:rPr>
        <w:t xml:space="preserve">                                                </w:t>
      </w:r>
    </w:p>
    <w:p w14:paraId="3AFC4F04" w14:textId="556DB46C" w:rsidR="00884BDF" w:rsidRPr="00531BDF" w:rsidRDefault="00884BDF">
      <w:pPr>
        <w:pStyle w:val="Ttulo2"/>
        <w:numPr>
          <w:ilvl w:val="2"/>
          <w:numId w:val="24"/>
        </w:numPr>
      </w:pPr>
      <w:bookmarkStart w:id="6" w:name="_Toc233225428"/>
      <w:r w:rsidRPr="00531BDF">
        <w:lastRenderedPageBreak/>
        <w:t>A</w:t>
      </w:r>
      <w:r w:rsidR="00A23C2F" w:rsidRPr="00531BDF">
        <w:t>ctividad institucional</w:t>
      </w:r>
      <w:bookmarkEnd w:id="6"/>
      <w:r w:rsidR="00A23C2F" w:rsidRPr="00531BDF">
        <w:t xml:space="preserve"> </w:t>
      </w:r>
    </w:p>
    <w:p w14:paraId="11AB0C20" w14:textId="58BF5D37" w:rsidR="008D3B88" w:rsidRDefault="008D3B88" w:rsidP="008D3B88">
      <w:pPr>
        <w:rPr>
          <w:color w:val="auto"/>
        </w:rPr>
      </w:pPr>
      <w:r w:rsidRPr="00531BDF">
        <w:rPr>
          <w:color w:val="auto"/>
        </w:rPr>
        <w:t>En esta sección se describe la actividad principal que realiza el Instituto Municipal de Tránsito y Transporte de Aguachica, especificando su código CIIU, sector y tipo de entidad, lo que permite entender el marco en el que opera la institución.</w:t>
      </w:r>
    </w:p>
    <w:p w14:paraId="1A3F59A6" w14:textId="77777777" w:rsidR="00527BEA" w:rsidRPr="00531BDF" w:rsidRDefault="00527BEA" w:rsidP="008D3B88">
      <w:pPr>
        <w:rPr>
          <w:color w:val="auto"/>
          <w:lang w:val="es-CO"/>
        </w:rPr>
      </w:pPr>
    </w:p>
    <w:p w14:paraId="4EA98A19" w14:textId="2C5859EC" w:rsidR="008D3B88" w:rsidRPr="00527BEA" w:rsidRDefault="00552280" w:rsidP="00527BEA">
      <w:pPr>
        <w:pStyle w:val="Descripcin"/>
        <w:ind w:firstLine="0"/>
        <w:jc w:val="left"/>
        <w:rPr>
          <w:sz w:val="24"/>
          <w:szCs w:val="24"/>
        </w:rPr>
      </w:pPr>
      <w:bookmarkStart w:id="7" w:name="_Toc233212419"/>
      <w:r w:rsidRPr="00527BEA">
        <w:rPr>
          <w:b/>
          <w:bCs/>
          <w:sz w:val="24"/>
          <w:szCs w:val="24"/>
        </w:rPr>
        <w:t xml:space="preserve">Tabla </w:t>
      </w:r>
      <w:r w:rsidR="00C13306" w:rsidRPr="00527BEA">
        <w:rPr>
          <w:b/>
          <w:bCs/>
          <w:sz w:val="24"/>
          <w:szCs w:val="24"/>
        </w:rPr>
        <w:fldChar w:fldCharType="begin"/>
      </w:r>
      <w:r w:rsidR="00C13306" w:rsidRPr="00527BEA">
        <w:rPr>
          <w:b/>
          <w:bCs/>
          <w:sz w:val="24"/>
          <w:szCs w:val="24"/>
        </w:rPr>
        <w:instrText xml:space="preserve"> SEQ Tabla \* ARABIC </w:instrText>
      </w:r>
      <w:r w:rsidR="00C13306" w:rsidRPr="00527BEA">
        <w:rPr>
          <w:b/>
          <w:bCs/>
          <w:sz w:val="24"/>
          <w:szCs w:val="24"/>
        </w:rPr>
        <w:fldChar w:fldCharType="separate"/>
      </w:r>
      <w:r w:rsidR="00503C1D">
        <w:rPr>
          <w:b/>
          <w:bCs/>
          <w:noProof/>
          <w:sz w:val="24"/>
          <w:szCs w:val="24"/>
        </w:rPr>
        <w:t>1</w:t>
      </w:r>
      <w:r w:rsidR="00C13306" w:rsidRPr="00527BEA">
        <w:rPr>
          <w:b/>
          <w:bCs/>
          <w:sz w:val="24"/>
          <w:szCs w:val="24"/>
        </w:rPr>
        <w:fldChar w:fldCharType="end"/>
      </w:r>
      <w:r w:rsidR="00A0062D" w:rsidRPr="00527BEA">
        <w:rPr>
          <w:b/>
          <w:bCs/>
          <w:sz w:val="24"/>
          <w:szCs w:val="24"/>
        </w:rPr>
        <w:t>.</w:t>
      </w:r>
      <w:r w:rsidRPr="00527BEA">
        <w:rPr>
          <w:sz w:val="24"/>
          <w:szCs w:val="24"/>
        </w:rPr>
        <w:t xml:space="preserve"> </w:t>
      </w:r>
      <w:r w:rsidR="008D15F5" w:rsidRPr="00527BEA">
        <w:rPr>
          <w:sz w:val="24"/>
          <w:szCs w:val="24"/>
        </w:rPr>
        <w:t>Actividad institucional</w:t>
      </w:r>
      <w:bookmarkEnd w:id="7"/>
    </w:p>
    <w:tbl>
      <w:tblPr>
        <w:tblStyle w:val="Tablanormal2"/>
        <w:tblW w:w="9462" w:type="dxa"/>
        <w:tblLook w:val="04A0" w:firstRow="1" w:lastRow="0" w:firstColumn="1" w:lastColumn="0" w:noHBand="0" w:noVBand="1"/>
      </w:tblPr>
      <w:tblGrid>
        <w:gridCol w:w="1982"/>
        <w:gridCol w:w="7480"/>
      </w:tblGrid>
      <w:tr w:rsidR="008D3B88" w:rsidRPr="00531BDF" w14:paraId="1C14051F" w14:textId="77777777" w:rsidTr="00EE361A">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hideMark/>
          </w:tcPr>
          <w:p w14:paraId="5923D033" w14:textId="77777777" w:rsidR="008D3B88" w:rsidRPr="00531BDF" w:rsidRDefault="008D3B88" w:rsidP="008D3B88">
            <w:pPr>
              <w:ind w:firstLine="0"/>
              <w:rPr>
                <w:b w:val="0"/>
                <w:bCs w:val="0"/>
                <w:noProof/>
                <w:color w:val="auto"/>
                <w:sz w:val="22"/>
                <w:szCs w:val="20"/>
                <w:lang w:val="es-CO"/>
              </w:rPr>
            </w:pPr>
            <w:r w:rsidRPr="00531BDF">
              <w:rPr>
                <w:noProof/>
                <w:color w:val="auto"/>
                <w:sz w:val="22"/>
                <w:szCs w:val="20"/>
                <w:lang w:val="es-CO"/>
              </w:rPr>
              <w:t>Característica</w:t>
            </w:r>
          </w:p>
        </w:tc>
        <w:tc>
          <w:tcPr>
            <w:tcW w:w="0" w:type="auto"/>
            <w:tcBorders>
              <w:top w:val="single" w:sz="4" w:space="0" w:color="7F7F7F" w:themeColor="text1" w:themeTint="80"/>
              <w:bottom w:val="single" w:sz="4" w:space="0" w:color="auto"/>
            </w:tcBorders>
            <w:hideMark/>
          </w:tcPr>
          <w:p w14:paraId="4DF71CAD" w14:textId="77777777" w:rsidR="008D3B88" w:rsidRPr="00531BDF" w:rsidRDefault="008D3B88" w:rsidP="00EE361A">
            <w:pPr>
              <w:ind w:firstLine="0"/>
              <w:jc w:val="center"/>
              <w:cnfStyle w:val="100000000000" w:firstRow="1" w:lastRow="0" w:firstColumn="0" w:lastColumn="0" w:oddVBand="0" w:evenVBand="0" w:oddHBand="0" w:evenHBand="0" w:firstRowFirstColumn="0" w:firstRowLastColumn="0" w:lastRowFirstColumn="0" w:lastRowLastColumn="0"/>
              <w:rPr>
                <w:b w:val="0"/>
                <w:bCs w:val="0"/>
                <w:noProof/>
                <w:color w:val="auto"/>
                <w:sz w:val="22"/>
                <w:szCs w:val="20"/>
                <w:lang w:val="es-CO"/>
              </w:rPr>
            </w:pPr>
            <w:r w:rsidRPr="00531BDF">
              <w:rPr>
                <w:noProof/>
                <w:color w:val="auto"/>
                <w:sz w:val="22"/>
                <w:szCs w:val="20"/>
                <w:lang w:val="es-CO"/>
              </w:rPr>
              <w:t>Descripción</w:t>
            </w:r>
          </w:p>
        </w:tc>
      </w:tr>
      <w:tr w:rsidR="008D3B88" w:rsidRPr="00531BDF" w14:paraId="6A8F8AEA" w14:textId="77777777" w:rsidTr="00EE361A">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hideMark/>
          </w:tcPr>
          <w:p w14:paraId="47153BCC" w14:textId="77777777" w:rsidR="008D3B88" w:rsidRPr="00531BDF" w:rsidRDefault="008D3B88" w:rsidP="00EE361A">
            <w:pPr>
              <w:spacing w:line="240" w:lineRule="auto"/>
              <w:ind w:firstLine="0"/>
              <w:rPr>
                <w:noProof/>
                <w:color w:val="auto"/>
                <w:sz w:val="22"/>
                <w:szCs w:val="20"/>
                <w:lang w:val="es-CO"/>
              </w:rPr>
            </w:pPr>
            <w:r w:rsidRPr="00531BDF">
              <w:rPr>
                <w:noProof/>
                <w:color w:val="auto"/>
                <w:sz w:val="22"/>
                <w:szCs w:val="20"/>
                <w:lang w:val="es-CO"/>
              </w:rPr>
              <w:t>Código CIIU</w:t>
            </w:r>
          </w:p>
        </w:tc>
        <w:tc>
          <w:tcPr>
            <w:tcW w:w="0" w:type="auto"/>
            <w:tcBorders>
              <w:top w:val="single" w:sz="4" w:space="0" w:color="auto"/>
              <w:bottom w:val="nil"/>
            </w:tcBorders>
            <w:hideMark/>
          </w:tcPr>
          <w:p w14:paraId="14A3CA2B" w14:textId="77777777" w:rsidR="008D3B88" w:rsidRPr="00531BDF" w:rsidRDefault="008D3B88" w:rsidP="00EE361A">
            <w:pPr>
              <w:spacing w:line="240" w:lineRule="auto"/>
              <w:ind w:firstLine="0"/>
              <w:cnfStyle w:val="000000100000" w:firstRow="0" w:lastRow="0" w:firstColumn="0" w:lastColumn="0" w:oddVBand="0" w:evenVBand="0" w:oddHBand="1" w:evenHBand="0" w:firstRowFirstColumn="0" w:firstRowLastColumn="0" w:lastRowFirstColumn="0" w:lastRowLastColumn="0"/>
              <w:rPr>
                <w:noProof/>
                <w:color w:val="auto"/>
                <w:sz w:val="22"/>
                <w:szCs w:val="20"/>
                <w:lang w:val="es-CO"/>
              </w:rPr>
            </w:pPr>
            <w:r w:rsidRPr="00531BDF">
              <w:rPr>
                <w:noProof/>
                <w:color w:val="auto"/>
                <w:sz w:val="22"/>
                <w:szCs w:val="20"/>
                <w:lang w:val="es-CO"/>
              </w:rPr>
              <w:t>8411</w:t>
            </w:r>
          </w:p>
        </w:tc>
      </w:tr>
      <w:tr w:rsidR="008D3B88" w:rsidRPr="00531BDF" w14:paraId="3A55616E" w14:textId="77777777" w:rsidTr="00EE361A">
        <w:trPr>
          <w:trHeight w:val="85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FD13529" w14:textId="77777777" w:rsidR="008D3B88" w:rsidRPr="00531BDF" w:rsidRDefault="008D3B88" w:rsidP="00EE361A">
            <w:pPr>
              <w:spacing w:line="240" w:lineRule="auto"/>
              <w:ind w:firstLine="0"/>
              <w:rPr>
                <w:noProof/>
                <w:color w:val="auto"/>
                <w:sz w:val="22"/>
                <w:szCs w:val="20"/>
                <w:lang w:val="es-CO"/>
              </w:rPr>
            </w:pPr>
            <w:r w:rsidRPr="00531BDF">
              <w:rPr>
                <w:noProof/>
                <w:color w:val="auto"/>
                <w:sz w:val="22"/>
                <w:szCs w:val="20"/>
                <w:lang w:val="es-CO"/>
              </w:rPr>
              <w:t>Actividad Económica</w:t>
            </w:r>
          </w:p>
        </w:tc>
        <w:tc>
          <w:tcPr>
            <w:tcW w:w="0" w:type="auto"/>
            <w:tcBorders>
              <w:top w:val="nil"/>
              <w:bottom w:val="nil"/>
            </w:tcBorders>
            <w:hideMark/>
          </w:tcPr>
          <w:p w14:paraId="37F12CED" w14:textId="77777777" w:rsidR="008D3B88" w:rsidRPr="00531BDF" w:rsidRDefault="008D3B88" w:rsidP="00EE361A">
            <w:pPr>
              <w:spacing w:line="240" w:lineRule="auto"/>
              <w:ind w:firstLine="0"/>
              <w:cnfStyle w:val="000000000000" w:firstRow="0" w:lastRow="0" w:firstColumn="0" w:lastColumn="0" w:oddVBand="0" w:evenVBand="0" w:oddHBand="0" w:evenHBand="0" w:firstRowFirstColumn="0" w:firstRowLastColumn="0" w:lastRowFirstColumn="0" w:lastRowLastColumn="0"/>
              <w:rPr>
                <w:noProof/>
                <w:color w:val="auto"/>
                <w:sz w:val="22"/>
                <w:szCs w:val="20"/>
                <w:lang w:val="es-CO"/>
              </w:rPr>
            </w:pPr>
            <w:r w:rsidRPr="00531BDF">
              <w:rPr>
                <w:noProof/>
                <w:color w:val="auto"/>
                <w:sz w:val="22"/>
                <w:szCs w:val="20"/>
                <w:lang w:val="es-CO"/>
              </w:rPr>
              <w:t>Actividades legislativas y administrativas de la administración pública relacionadas con tránsito, transporte y movilidad.</w:t>
            </w:r>
          </w:p>
        </w:tc>
      </w:tr>
      <w:tr w:rsidR="008D3B88" w:rsidRPr="00531BDF" w14:paraId="52BAD1A3" w14:textId="77777777" w:rsidTr="00EE361A">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88790EC" w14:textId="77777777" w:rsidR="008D3B88" w:rsidRPr="00531BDF" w:rsidRDefault="008D3B88" w:rsidP="00EE361A">
            <w:pPr>
              <w:spacing w:line="240" w:lineRule="auto"/>
              <w:ind w:firstLine="0"/>
              <w:rPr>
                <w:noProof/>
                <w:color w:val="auto"/>
                <w:sz w:val="22"/>
                <w:szCs w:val="20"/>
                <w:lang w:val="es-CO"/>
              </w:rPr>
            </w:pPr>
            <w:r w:rsidRPr="00531BDF">
              <w:rPr>
                <w:noProof/>
                <w:color w:val="auto"/>
                <w:sz w:val="22"/>
                <w:szCs w:val="20"/>
                <w:lang w:val="es-CO"/>
              </w:rPr>
              <w:t>Sector</w:t>
            </w:r>
          </w:p>
        </w:tc>
        <w:tc>
          <w:tcPr>
            <w:tcW w:w="0" w:type="auto"/>
            <w:tcBorders>
              <w:top w:val="nil"/>
              <w:bottom w:val="nil"/>
            </w:tcBorders>
            <w:hideMark/>
          </w:tcPr>
          <w:p w14:paraId="03CFB762" w14:textId="77777777" w:rsidR="008D3B88" w:rsidRPr="00531BDF" w:rsidRDefault="008D3B88" w:rsidP="00EE361A">
            <w:pPr>
              <w:spacing w:line="240" w:lineRule="auto"/>
              <w:ind w:firstLine="0"/>
              <w:cnfStyle w:val="000000100000" w:firstRow="0" w:lastRow="0" w:firstColumn="0" w:lastColumn="0" w:oddVBand="0" w:evenVBand="0" w:oddHBand="1" w:evenHBand="0" w:firstRowFirstColumn="0" w:firstRowLastColumn="0" w:lastRowFirstColumn="0" w:lastRowLastColumn="0"/>
              <w:rPr>
                <w:noProof/>
                <w:color w:val="auto"/>
                <w:sz w:val="22"/>
                <w:szCs w:val="20"/>
                <w:lang w:val="es-CO"/>
              </w:rPr>
            </w:pPr>
            <w:r w:rsidRPr="00531BDF">
              <w:rPr>
                <w:noProof/>
                <w:color w:val="auto"/>
                <w:sz w:val="22"/>
                <w:szCs w:val="20"/>
                <w:lang w:val="es-CO"/>
              </w:rPr>
              <w:t>Público</w:t>
            </w:r>
          </w:p>
        </w:tc>
      </w:tr>
      <w:tr w:rsidR="008D3B88" w:rsidRPr="00531BDF" w14:paraId="48533055" w14:textId="77777777" w:rsidTr="00EE361A">
        <w:trPr>
          <w:trHeight w:val="85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hideMark/>
          </w:tcPr>
          <w:p w14:paraId="64094C67" w14:textId="77777777" w:rsidR="008D3B88" w:rsidRPr="00531BDF" w:rsidRDefault="008D3B88" w:rsidP="00EE361A">
            <w:pPr>
              <w:spacing w:line="240" w:lineRule="auto"/>
              <w:ind w:firstLine="0"/>
              <w:rPr>
                <w:noProof/>
                <w:color w:val="auto"/>
                <w:sz w:val="22"/>
                <w:szCs w:val="20"/>
                <w:lang w:val="es-CO"/>
              </w:rPr>
            </w:pPr>
            <w:r w:rsidRPr="00531BDF">
              <w:rPr>
                <w:noProof/>
                <w:color w:val="auto"/>
                <w:sz w:val="22"/>
                <w:szCs w:val="20"/>
                <w:lang w:val="es-CO"/>
              </w:rPr>
              <w:t>Tipo de Entidad</w:t>
            </w:r>
          </w:p>
        </w:tc>
        <w:tc>
          <w:tcPr>
            <w:tcW w:w="0" w:type="auto"/>
            <w:tcBorders>
              <w:top w:val="nil"/>
              <w:bottom w:val="single" w:sz="4" w:space="0" w:color="auto"/>
            </w:tcBorders>
            <w:hideMark/>
          </w:tcPr>
          <w:p w14:paraId="53C504BA" w14:textId="77777777" w:rsidR="008D3B88" w:rsidRPr="00531BDF" w:rsidRDefault="008D3B88" w:rsidP="00EE361A">
            <w:pPr>
              <w:spacing w:line="240" w:lineRule="auto"/>
              <w:ind w:firstLine="0"/>
              <w:cnfStyle w:val="000000000000" w:firstRow="0" w:lastRow="0" w:firstColumn="0" w:lastColumn="0" w:oddVBand="0" w:evenVBand="0" w:oddHBand="0" w:evenHBand="0" w:firstRowFirstColumn="0" w:firstRowLastColumn="0" w:lastRowFirstColumn="0" w:lastRowLastColumn="0"/>
              <w:rPr>
                <w:noProof/>
                <w:color w:val="auto"/>
                <w:sz w:val="22"/>
                <w:szCs w:val="20"/>
                <w:lang w:val="es-CO"/>
              </w:rPr>
            </w:pPr>
            <w:r w:rsidRPr="00531BDF">
              <w:rPr>
                <w:noProof/>
                <w:color w:val="auto"/>
                <w:sz w:val="22"/>
                <w:szCs w:val="20"/>
                <w:lang w:val="es-CO"/>
              </w:rPr>
              <w:t>Institución pública municipal</w:t>
            </w:r>
          </w:p>
        </w:tc>
      </w:tr>
    </w:tbl>
    <w:p w14:paraId="385F56FE" w14:textId="4A9C454F" w:rsidR="00663821" w:rsidRPr="00531BDF" w:rsidRDefault="00663821" w:rsidP="00A0062D">
      <w:pPr>
        <w:pStyle w:val="Descripcin"/>
        <w:rPr>
          <w:b/>
          <w:bCs/>
        </w:rPr>
      </w:pPr>
      <w:r w:rsidRPr="00531BDF">
        <w:rPr>
          <w:b/>
          <w:bCs/>
        </w:rPr>
        <w:t xml:space="preserve">Fuente: </w:t>
      </w:r>
      <w:r w:rsidR="002A1E2B" w:rsidRPr="008D15F5">
        <w:t>Elaboración</w:t>
      </w:r>
      <w:r w:rsidRPr="008D15F5">
        <w:t xml:space="preserve"> propia</w:t>
      </w:r>
    </w:p>
    <w:p w14:paraId="7FFC4431" w14:textId="77777777" w:rsidR="00D3730B" w:rsidRPr="00531BDF" w:rsidRDefault="00D3730B" w:rsidP="00814258">
      <w:pPr>
        <w:ind w:firstLine="0"/>
        <w:rPr>
          <w:color w:val="auto"/>
        </w:rPr>
      </w:pPr>
    </w:p>
    <w:p w14:paraId="0C7112DF" w14:textId="77777777" w:rsidR="00FC316A" w:rsidRPr="00531BDF" w:rsidRDefault="00FC316A" w:rsidP="00814258">
      <w:pPr>
        <w:ind w:firstLine="0"/>
        <w:rPr>
          <w:color w:val="auto"/>
        </w:rPr>
      </w:pPr>
    </w:p>
    <w:p w14:paraId="02FD9736" w14:textId="77777777" w:rsidR="00FC316A" w:rsidRPr="00531BDF" w:rsidRDefault="00FC316A" w:rsidP="00814258">
      <w:pPr>
        <w:ind w:firstLine="0"/>
        <w:rPr>
          <w:color w:val="auto"/>
        </w:rPr>
      </w:pPr>
    </w:p>
    <w:p w14:paraId="27EE38F6" w14:textId="77777777" w:rsidR="00F330F5" w:rsidRPr="00531BDF" w:rsidRDefault="00F330F5" w:rsidP="00814258">
      <w:pPr>
        <w:ind w:firstLine="0"/>
        <w:rPr>
          <w:color w:val="auto"/>
        </w:rPr>
      </w:pPr>
    </w:p>
    <w:p w14:paraId="3E0AC481" w14:textId="77777777" w:rsidR="00FC316A" w:rsidRPr="00531BDF" w:rsidRDefault="00FC316A" w:rsidP="00814258">
      <w:pPr>
        <w:ind w:firstLine="0"/>
        <w:rPr>
          <w:color w:val="auto"/>
        </w:rPr>
      </w:pPr>
    </w:p>
    <w:p w14:paraId="2C31B16E" w14:textId="4FD0C429" w:rsidR="006C68BC" w:rsidRPr="00531BDF" w:rsidRDefault="00387A05">
      <w:pPr>
        <w:pStyle w:val="Ttulo2"/>
        <w:numPr>
          <w:ilvl w:val="1"/>
          <w:numId w:val="24"/>
        </w:numPr>
      </w:pPr>
      <w:r w:rsidRPr="00531BDF">
        <w:lastRenderedPageBreak/>
        <w:t xml:space="preserve"> </w:t>
      </w:r>
      <w:bookmarkStart w:id="8" w:name="_Toc233225429"/>
      <w:r w:rsidR="0041351A" w:rsidRPr="00531BDF">
        <w:t>M</w:t>
      </w:r>
      <w:r w:rsidR="00A23C2F" w:rsidRPr="00531BDF">
        <w:t>isión:</w:t>
      </w:r>
      <w:bookmarkEnd w:id="8"/>
      <w:r w:rsidR="00A23C2F" w:rsidRPr="00531BDF">
        <w:t xml:space="preserve"> </w:t>
      </w:r>
    </w:p>
    <w:p w14:paraId="4CF441D6" w14:textId="77777777" w:rsidR="00814258" w:rsidRPr="00531BDF" w:rsidRDefault="00814258" w:rsidP="00814258">
      <w:pPr>
        <w:rPr>
          <w:color w:val="auto"/>
          <w:szCs w:val="24"/>
        </w:rPr>
      </w:pPr>
      <w:r w:rsidRPr="00531BDF">
        <w:rPr>
          <w:color w:val="auto"/>
        </w:rPr>
        <w:t>El Instituto Municipal de Tránsito y Transporte Clase “A” de Aguachica, es una entidad pública descentralizada del orden Municipal, con autonomía administrativa, financiera y presupuestal.</w:t>
      </w:r>
    </w:p>
    <w:p w14:paraId="1B8684DB" w14:textId="25BEBAF4" w:rsidR="00500551" w:rsidRDefault="00814258" w:rsidP="009450BB">
      <w:pPr>
        <w:rPr>
          <w:color w:val="auto"/>
        </w:rPr>
      </w:pPr>
      <w:r w:rsidRPr="00531BDF">
        <w:rPr>
          <w:color w:val="auto"/>
        </w:rPr>
        <w:t>Apoyada con un Talento Humano responsable, eficiente, honesto y transparente comprometido con la satisfacción de los usuarios y la comunidad. Orientada sus acciones de movilidad y transporte para una mayor seguridad a la cultura vial de los conductores y peatones; garantizando con ello un bienestar social enfocada siempre en el cumplimiento del ordenamiento legal y el progreso de nuestro municipio.</w:t>
      </w:r>
    </w:p>
    <w:p w14:paraId="2BB499C3" w14:textId="77777777" w:rsidR="00DB4D9E" w:rsidRPr="00531BDF" w:rsidRDefault="00DB4D9E" w:rsidP="009450BB">
      <w:pPr>
        <w:rPr>
          <w:color w:val="auto"/>
        </w:rPr>
      </w:pPr>
    </w:p>
    <w:p w14:paraId="5AB8A616" w14:textId="6BBD3FC9" w:rsidR="00B14E00" w:rsidRPr="00531BDF" w:rsidRDefault="00A23C2F">
      <w:pPr>
        <w:pStyle w:val="Ttulo3"/>
        <w:numPr>
          <w:ilvl w:val="2"/>
          <w:numId w:val="24"/>
        </w:numPr>
      </w:pPr>
      <w:bookmarkStart w:id="9" w:name="_Toc233225430"/>
      <w:r w:rsidRPr="00531BDF">
        <w:t>Análisis de la misión</w:t>
      </w:r>
      <w:bookmarkEnd w:id="9"/>
    </w:p>
    <w:p w14:paraId="5E52FC53" w14:textId="5F56A6EA" w:rsidR="00F15ADB" w:rsidRPr="00531BDF" w:rsidRDefault="0054230B" w:rsidP="00F15ADB">
      <w:pPr>
        <w:rPr>
          <w:color w:val="auto"/>
        </w:rPr>
      </w:pPr>
      <w:r w:rsidRPr="00531BDF">
        <w:rPr>
          <w:color w:val="auto"/>
        </w:rPr>
        <w:t>La misión del Instituto Municipal de Tránsito y Transporte de Aguachica está orientada a garantizar una movilidad segura y eficiente dentro del municipio, mediante procesos administrativos y tecnológicos enfocados en la prestación de servicios de calidad a la comunidad. Asimismo, resalta la importancia del talento humano y el compromiso institucional para fortalecer la seguridad vial y el cumplimiento de las normas de tránsito, contribuyendo al bienestar social y al desarrollo del municipio.</w:t>
      </w:r>
    </w:p>
    <w:p w14:paraId="2F3D662E" w14:textId="77777777" w:rsidR="00321C18" w:rsidRDefault="00321C18" w:rsidP="00F15ADB">
      <w:pPr>
        <w:rPr>
          <w:color w:val="auto"/>
        </w:rPr>
      </w:pPr>
    </w:p>
    <w:p w14:paraId="78C85C2F" w14:textId="77777777" w:rsidR="00681E89" w:rsidRDefault="00681E89" w:rsidP="00F15ADB">
      <w:pPr>
        <w:rPr>
          <w:color w:val="auto"/>
        </w:rPr>
      </w:pPr>
    </w:p>
    <w:p w14:paraId="4D3B5333" w14:textId="77777777" w:rsidR="00681E89" w:rsidRPr="00531BDF" w:rsidRDefault="00681E89" w:rsidP="00F15ADB">
      <w:pPr>
        <w:rPr>
          <w:color w:val="auto"/>
        </w:rPr>
      </w:pPr>
    </w:p>
    <w:p w14:paraId="0A05F609" w14:textId="607D93D9" w:rsidR="006C68BC" w:rsidRPr="00531BDF" w:rsidRDefault="00A201A7">
      <w:pPr>
        <w:pStyle w:val="Ttulo2"/>
        <w:numPr>
          <w:ilvl w:val="1"/>
          <w:numId w:val="24"/>
        </w:numPr>
      </w:pPr>
      <w:bookmarkStart w:id="10" w:name="_Toc233225431"/>
      <w:r w:rsidRPr="00531BDF">
        <w:lastRenderedPageBreak/>
        <w:t>V</w:t>
      </w:r>
      <w:r w:rsidR="00A23C2F" w:rsidRPr="00531BDF">
        <w:t>isión</w:t>
      </w:r>
      <w:bookmarkEnd w:id="10"/>
      <w:r w:rsidR="00A23C2F" w:rsidRPr="00531BDF">
        <w:t xml:space="preserve">  </w:t>
      </w:r>
    </w:p>
    <w:p w14:paraId="4D5D78BB" w14:textId="2116EE18" w:rsidR="00BF7980" w:rsidRPr="00531BDF" w:rsidRDefault="00800464" w:rsidP="009450BB">
      <w:pPr>
        <w:rPr>
          <w:color w:val="auto"/>
        </w:rPr>
      </w:pPr>
      <w:r w:rsidRPr="00531BDF">
        <w:rPr>
          <w:color w:val="auto"/>
        </w:rPr>
        <w:t>Para el año 2025 el Instituto Municipal de Tránsito y Transporte de Aguachica (IMTTA), se plantea ser una entidad referente a nivel nacional, con un equipo humano comprometido y competente en la prestación de trámites y servicios de calidad, enfocados en la transformación digital y virtual; en el fomento de la seguridad vial, y en la incorporación de enfoques territoriales para una eficiente distribución del espacio público, promoviendo cambios comportamentales en la ciudadanía y en los actores viales, con el fin de lograr la satisfacción de nuestros usuarios y bajar los índices de accidentalidad.</w:t>
      </w:r>
    </w:p>
    <w:p w14:paraId="3EDE73D0" w14:textId="77777777" w:rsidR="009450BB" w:rsidRPr="00531BDF" w:rsidRDefault="009450BB" w:rsidP="009450BB">
      <w:pPr>
        <w:rPr>
          <w:color w:val="auto"/>
        </w:rPr>
      </w:pPr>
    </w:p>
    <w:p w14:paraId="6AD238F1" w14:textId="2D6C26FB" w:rsidR="003A4E5B" w:rsidRDefault="00A23C2F">
      <w:pPr>
        <w:pStyle w:val="Ttulo3"/>
        <w:numPr>
          <w:ilvl w:val="2"/>
          <w:numId w:val="24"/>
        </w:numPr>
      </w:pPr>
      <w:bookmarkStart w:id="11" w:name="_Toc233225432"/>
      <w:r>
        <w:t>A</w:t>
      </w:r>
      <w:r w:rsidRPr="00531BDF">
        <w:t>nálisis de visión</w:t>
      </w:r>
      <w:bookmarkEnd w:id="11"/>
    </w:p>
    <w:p w14:paraId="6128A451" w14:textId="77777777" w:rsidR="00A23C2F" w:rsidRPr="00A23C2F" w:rsidRDefault="00A23C2F" w:rsidP="00A23C2F"/>
    <w:p w14:paraId="61ADB50B" w14:textId="770DC9DA" w:rsidR="00457232" w:rsidRPr="00531BDF" w:rsidRDefault="00500551" w:rsidP="009450BB">
      <w:pPr>
        <w:rPr>
          <w:color w:val="auto"/>
        </w:rPr>
      </w:pPr>
      <w:r w:rsidRPr="00531BDF">
        <w:rPr>
          <w:color w:val="auto"/>
        </w:rPr>
        <w:t>La visión del Instituto Municipal de Tránsito y Transporte de Aguachica refleja el interés de la entidad por consolidarse como una institución moderna e innovadora, orientada al fortalecimiento de los procesos tecnológicos y administrativos. Además, busca promover la transformación digital, mejorar la seguridad vial y optimizar la prestación de servicios a la ciudadanía, contribuyendo a la disminución de los índices de accidentalidad y al mejoramiento de la movilidad dentro del municipio.</w:t>
      </w:r>
      <w:r w:rsidRPr="00531BDF">
        <w:rPr>
          <w:vanish/>
          <w:color w:val="auto"/>
        </w:rPr>
        <w:t>Principio del formulario</w:t>
      </w:r>
    </w:p>
    <w:p w14:paraId="22755DD3" w14:textId="77777777" w:rsidR="00FC316A" w:rsidRPr="00531BDF" w:rsidRDefault="00FC316A" w:rsidP="009450BB">
      <w:pPr>
        <w:rPr>
          <w:color w:val="auto"/>
        </w:rPr>
      </w:pPr>
    </w:p>
    <w:p w14:paraId="625EAD6A" w14:textId="77777777" w:rsidR="00321C18" w:rsidRPr="00531BDF" w:rsidRDefault="00321C18" w:rsidP="009450BB">
      <w:pPr>
        <w:rPr>
          <w:color w:val="auto"/>
        </w:rPr>
      </w:pPr>
    </w:p>
    <w:p w14:paraId="7CED0DC9" w14:textId="77777777" w:rsidR="00F330F5" w:rsidRPr="00531BDF" w:rsidRDefault="00F330F5" w:rsidP="009450BB">
      <w:pPr>
        <w:rPr>
          <w:color w:val="auto"/>
        </w:rPr>
      </w:pPr>
    </w:p>
    <w:p w14:paraId="2A90A5C9" w14:textId="77777777" w:rsidR="00F330F5" w:rsidRPr="00531BDF" w:rsidRDefault="00F330F5" w:rsidP="009450BB">
      <w:pPr>
        <w:rPr>
          <w:color w:val="auto"/>
        </w:rPr>
      </w:pPr>
    </w:p>
    <w:p w14:paraId="47F2DAC8" w14:textId="3E1F2ECE" w:rsidR="00457232" w:rsidRPr="00531BDF" w:rsidRDefault="00AC086F">
      <w:pPr>
        <w:pStyle w:val="Ttulo2"/>
        <w:numPr>
          <w:ilvl w:val="1"/>
          <w:numId w:val="24"/>
        </w:numPr>
      </w:pPr>
      <w:bookmarkStart w:id="12" w:name="_Toc233225433"/>
      <w:r w:rsidRPr="00531BDF">
        <w:lastRenderedPageBreak/>
        <w:t>O</w:t>
      </w:r>
      <w:r w:rsidR="00A23C2F" w:rsidRPr="00531BDF">
        <w:t>rganigrama</w:t>
      </w:r>
      <w:bookmarkEnd w:id="12"/>
    </w:p>
    <w:p w14:paraId="2048099E" w14:textId="77777777" w:rsidR="00457232" w:rsidRPr="00531BDF" w:rsidRDefault="00457232" w:rsidP="002053AF">
      <w:pPr>
        <w:rPr>
          <w:vanish/>
          <w:color w:val="auto"/>
        </w:rPr>
      </w:pPr>
    </w:p>
    <w:p w14:paraId="7A3F112C" w14:textId="77777777" w:rsidR="00457232" w:rsidRPr="00531BDF" w:rsidRDefault="00457232" w:rsidP="002053AF">
      <w:pPr>
        <w:rPr>
          <w:vanish/>
          <w:color w:val="auto"/>
        </w:rPr>
      </w:pPr>
    </w:p>
    <w:p w14:paraId="196EB4CD" w14:textId="77777777" w:rsidR="00457232" w:rsidRPr="00531BDF" w:rsidRDefault="00457232" w:rsidP="002053AF">
      <w:pPr>
        <w:rPr>
          <w:vanish/>
          <w:color w:val="auto"/>
        </w:rPr>
      </w:pPr>
    </w:p>
    <w:p w14:paraId="28BE6B10" w14:textId="2DEC7067" w:rsidR="00457232" w:rsidRPr="00531BDF" w:rsidRDefault="00531BDF" w:rsidP="00531BDF">
      <w:pPr>
        <w:tabs>
          <w:tab w:val="left" w:pos="2070"/>
        </w:tabs>
        <w:rPr>
          <w:color w:val="auto"/>
        </w:rPr>
      </w:pPr>
      <w:r w:rsidRPr="00531BDF">
        <w:rPr>
          <w:color w:val="auto"/>
        </w:rPr>
        <w:t>El organigrama refleja la estructura organizacional y las responsabilidades, destacando la importancia del área de sistemas para soporte tecnológico.</w:t>
      </w:r>
    </w:p>
    <w:p w14:paraId="446BE42A" w14:textId="1807C8EB" w:rsidR="00DB4D9E" w:rsidRDefault="00005C0D" w:rsidP="00A0062D">
      <w:pPr>
        <w:ind w:left="720" w:firstLine="0"/>
        <w:rPr>
          <w:color w:val="auto"/>
        </w:rPr>
      </w:pPr>
      <w:bookmarkStart w:id="13" w:name="_Toc233213172"/>
      <w:r w:rsidRPr="00A0062D">
        <w:rPr>
          <w:noProof/>
        </w:rPr>
        <w:drawing>
          <wp:inline distT="0" distB="0" distL="0" distR="0" wp14:anchorId="12E8A923" wp14:editId="0F65AE1A">
            <wp:extent cx="5638800" cy="3171825"/>
            <wp:effectExtent l="0" t="0" r="0" b="9525"/>
            <wp:docPr id="5917901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3690" cy="3174576"/>
                    </a:xfrm>
                    <a:prstGeom prst="rect">
                      <a:avLst/>
                    </a:prstGeom>
                    <a:noFill/>
                    <a:ln>
                      <a:noFill/>
                    </a:ln>
                  </pic:spPr>
                </pic:pic>
              </a:graphicData>
            </a:graphic>
          </wp:inline>
        </w:drawing>
      </w:r>
      <w:r w:rsidR="00DB4D9E" w:rsidRPr="00531BDF">
        <w:rPr>
          <w:b/>
          <w:bCs/>
          <w:color w:val="auto"/>
          <w:szCs w:val="24"/>
        </w:rPr>
        <w:t xml:space="preserve">Figura </w:t>
      </w:r>
      <w:r w:rsidR="00DB4D9E" w:rsidRPr="00531BDF">
        <w:rPr>
          <w:b/>
          <w:bCs/>
          <w:color w:val="auto"/>
          <w:szCs w:val="24"/>
        </w:rPr>
        <w:fldChar w:fldCharType="begin"/>
      </w:r>
      <w:r w:rsidR="00DB4D9E" w:rsidRPr="00531BDF">
        <w:rPr>
          <w:b/>
          <w:bCs/>
          <w:color w:val="auto"/>
          <w:szCs w:val="24"/>
        </w:rPr>
        <w:instrText xml:space="preserve"> SEQ Figura \* ARABIC </w:instrText>
      </w:r>
      <w:r w:rsidR="00DB4D9E" w:rsidRPr="00531BDF">
        <w:rPr>
          <w:b/>
          <w:bCs/>
          <w:color w:val="auto"/>
          <w:szCs w:val="24"/>
        </w:rPr>
        <w:fldChar w:fldCharType="separate"/>
      </w:r>
      <w:r w:rsidR="0048739D">
        <w:rPr>
          <w:b/>
          <w:bCs/>
          <w:noProof/>
          <w:color w:val="auto"/>
          <w:szCs w:val="24"/>
        </w:rPr>
        <w:t>2</w:t>
      </w:r>
      <w:r w:rsidR="00DB4D9E" w:rsidRPr="00531BDF">
        <w:rPr>
          <w:b/>
          <w:bCs/>
          <w:color w:val="auto"/>
          <w:szCs w:val="24"/>
        </w:rPr>
        <w:fldChar w:fldCharType="end"/>
      </w:r>
      <w:r w:rsidR="00A0062D">
        <w:rPr>
          <w:b/>
          <w:bCs/>
          <w:color w:val="auto"/>
          <w:szCs w:val="24"/>
        </w:rPr>
        <w:t>.</w:t>
      </w:r>
      <w:r w:rsidR="00DB4D9E" w:rsidRPr="00531BDF">
        <w:rPr>
          <w:color w:val="auto"/>
          <w:sz w:val="22"/>
        </w:rPr>
        <w:t xml:space="preserve"> Organigrama</w:t>
      </w:r>
      <w:bookmarkEnd w:id="13"/>
    </w:p>
    <w:p w14:paraId="3B3B6445" w14:textId="176506B6" w:rsidR="00D93F5C" w:rsidRPr="00DB4D9E" w:rsidRDefault="00D93F5C" w:rsidP="00DB4D9E">
      <w:pPr>
        <w:spacing w:line="240" w:lineRule="auto"/>
        <w:ind w:left="708" w:firstLine="12"/>
        <w:rPr>
          <w:b/>
          <w:bCs/>
          <w:color w:val="auto"/>
          <w:szCs w:val="24"/>
        </w:rPr>
      </w:pPr>
      <w:r w:rsidRPr="00DB4D9E">
        <w:rPr>
          <w:b/>
          <w:bCs/>
          <w:color w:val="auto"/>
          <w:szCs w:val="24"/>
        </w:rPr>
        <w:t xml:space="preserve">Fuente: </w:t>
      </w:r>
      <w:hyperlink r:id="rId13" w:history="1">
        <w:r w:rsidR="00EE64BD" w:rsidRPr="0048739D">
          <w:rPr>
            <w:rStyle w:val="Hipervnculo"/>
            <w:szCs w:val="24"/>
          </w:rPr>
          <w:t xml:space="preserve">Pagina web del instituto municipal de </w:t>
        </w:r>
        <w:r w:rsidR="00DA27FC" w:rsidRPr="0048739D">
          <w:rPr>
            <w:rStyle w:val="Hipervnculo"/>
            <w:szCs w:val="24"/>
          </w:rPr>
          <w:t>tránsito</w:t>
        </w:r>
        <w:r w:rsidR="00EE64BD" w:rsidRPr="0048739D">
          <w:rPr>
            <w:rStyle w:val="Hipervnculo"/>
            <w:szCs w:val="24"/>
          </w:rPr>
          <w:t xml:space="preserve"> y transporte de Aguachica</w:t>
        </w:r>
      </w:hyperlink>
    </w:p>
    <w:p w14:paraId="650182A8" w14:textId="77777777" w:rsidR="00F330F5" w:rsidRPr="00531BDF" w:rsidRDefault="00F330F5" w:rsidP="00D93F5C">
      <w:pPr>
        <w:pStyle w:val="Prrafodelista"/>
        <w:ind w:left="3030" w:firstLine="0"/>
        <w:jc w:val="left"/>
        <w:rPr>
          <w:color w:val="auto"/>
          <w:sz w:val="18"/>
          <w:szCs w:val="16"/>
        </w:rPr>
      </w:pPr>
    </w:p>
    <w:p w14:paraId="65F1987D" w14:textId="77777777" w:rsidR="001D5321" w:rsidRPr="00531BDF" w:rsidRDefault="001D5321" w:rsidP="00D93F5C">
      <w:pPr>
        <w:pStyle w:val="Prrafodelista"/>
        <w:ind w:left="3030" w:firstLine="0"/>
        <w:jc w:val="left"/>
        <w:rPr>
          <w:color w:val="auto"/>
          <w:sz w:val="18"/>
          <w:szCs w:val="16"/>
        </w:rPr>
      </w:pPr>
    </w:p>
    <w:p w14:paraId="68714749" w14:textId="07649816" w:rsidR="00F2014F" w:rsidRPr="00531BDF" w:rsidRDefault="00A23C2F">
      <w:pPr>
        <w:pStyle w:val="Ttulo3"/>
        <w:numPr>
          <w:ilvl w:val="2"/>
          <w:numId w:val="24"/>
        </w:numPr>
      </w:pPr>
      <w:bookmarkStart w:id="14" w:name="_Toc233225434"/>
      <w:r>
        <w:t>A</w:t>
      </w:r>
      <w:r w:rsidRPr="00531BDF">
        <w:t>nálisis del organigrama</w:t>
      </w:r>
      <w:bookmarkEnd w:id="14"/>
    </w:p>
    <w:p w14:paraId="7DE18DBC" w14:textId="77777777" w:rsidR="00467129" w:rsidRPr="00531BDF" w:rsidRDefault="00467129" w:rsidP="00467129">
      <w:pPr>
        <w:rPr>
          <w:color w:val="auto"/>
          <w:szCs w:val="24"/>
        </w:rPr>
      </w:pPr>
      <w:r w:rsidRPr="00531BDF">
        <w:rPr>
          <w:color w:val="auto"/>
        </w:rPr>
        <w:t>El organigrama institucional permite identificar la estructura organizacional de la entidad y la distribución de las diferentes dependencias administrativas.</w:t>
      </w:r>
    </w:p>
    <w:p w14:paraId="0EB60F09" w14:textId="4AD4D9DD" w:rsidR="00C130C6" w:rsidRPr="00531BDF" w:rsidRDefault="00467129" w:rsidP="009450BB">
      <w:pPr>
        <w:rPr>
          <w:color w:val="auto"/>
        </w:rPr>
      </w:pPr>
      <w:r w:rsidRPr="00531BDF">
        <w:rPr>
          <w:color w:val="auto"/>
        </w:rPr>
        <w:t>Dentro de esta estructura, el área de sistemas cumple una función importante debido a que brinda soporte tecnológico a las diferentes áreas institucionales, asegurando el adecuado funcionamiento de equipos, redes y recursos informáticos.</w:t>
      </w:r>
    </w:p>
    <w:p w14:paraId="2B4DF098" w14:textId="64315A17" w:rsidR="003E0B7D" w:rsidRPr="00531BDF" w:rsidRDefault="00DA27FC">
      <w:pPr>
        <w:pStyle w:val="Ttulo2"/>
        <w:numPr>
          <w:ilvl w:val="1"/>
          <w:numId w:val="24"/>
        </w:numPr>
      </w:pPr>
      <w:bookmarkStart w:id="15" w:name="_Toc233225435"/>
      <w:r w:rsidRPr="00531BDF">
        <w:lastRenderedPageBreak/>
        <w:t>Á</w:t>
      </w:r>
      <w:r w:rsidR="00A23C2F" w:rsidRPr="00531BDF">
        <w:t>rea específica de las practicas</w:t>
      </w:r>
      <w:bookmarkEnd w:id="15"/>
    </w:p>
    <w:p w14:paraId="16972A07" w14:textId="77777777" w:rsidR="005251CD" w:rsidRPr="00531BDF" w:rsidRDefault="005251CD" w:rsidP="005251CD">
      <w:pPr>
        <w:rPr>
          <w:color w:val="auto"/>
        </w:rPr>
      </w:pPr>
      <w:r w:rsidRPr="00531BDF">
        <w:rPr>
          <w:color w:val="auto"/>
        </w:rPr>
        <w:t>Las prácticas empresariales fueron desarrolladas en el área de sistemas del Instituto Municipal de Tránsito y Transporte de Aguachica.</w:t>
      </w:r>
    </w:p>
    <w:p w14:paraId="403407CA" w14:textId="77777777" w:rsidR="005251CD" w:rsidRPr="00531BDF" w:rsidRDefault="005251CD" w:rsidP="005251CD">
      <w:pPr>
        <w:rPr>
          <w:color w:val="auto"/>
        </w:rPr>
      </w:pPr>
      <w:r w:rsidRPr="00531BDF">
        <w:rPr>
          <w:color w:val="auto"/>
        </w:rPr>
        <w:t>Esta área se encarga de brindar soporte tecnológico institucional, realizar seguimiento a los recursos informáticos, optimizar el funcionamiento de equipos de cómputo y apoyar procesos relacionados con organización digital y gestión tecnológica.</w:t>
      </w:r>
    </w:p>
    <w:p w14:paraId="271BA188" w14:textId="77777777" w:rsidR="005251CD" w:rsidRPr="00531BDF" w:rsidRDefault="005251CD" w:rsidP="005251CD">
      <w:pPr>
        <w:rPr>
          <w:color w:val="auto"/>
        </w:rPr>
      </w:pPr>
      <w:r w:rsidRPr="00531BDF">
        <w:rPr>
          <w:color w:val="auto"/>
        </w:rPr>
        <w:t>Entre las principales funciones desarrolladas dentro del área se encuentran:</w:t>
      </w:r>
    </w:p>
    <w:p w14:paraId="6A10AD61" w14:textId="77777777" w:rsidR="005251CD" w:rsidRPr="00531BDF" w:rsidRDefault="005251CD">
      <w:pPr>
        <w:pStyle w:val="Prrafodelista"/>
        <w:numPr>
          <w:ilvl w:val="0"/>
          <w:numId w:val="1"/>
        </w:numPr>
        <w:rPr>
          <w:color w:val="auto"/>
        </w:rPr>
      </w:pPr>
      <w:r w:rsidRPr="00531BDF">
        <w:rPr>
          <w:color w:val="auto"/>
        </w:rPr>
        <w:t>Gestión y soporte de infraestructura tecnológica.</w:t>
      </w:r>
    </w:p>
    <w:p w14:paraId="1CD84D50" w14:textId="77777777" w:rsidR="005251CD" w:rsidRPr="00531BDF" w:rsidRDefault="005251CD">
      <w:pPr>
        <w:pStyle w:val="Prrafodelista"/>
        <w:numPr>
          <w:ilvl w:val="0"/>
          <w:numId w:val="1"/>
        </w:numPr>
        <w:rPr>
          <w:color w:val="auto"/>
        </w:rPr>
      </w:pPr>
      <w:r w:rsidRPr="00531BDF">
        <w:rPr>
          <w:color w:val="auto"/>
        </w:rPr>
        <w:t>Organización de información digital.</w:t>
      </w:r>
    </w:p>
    <w:p w14:paraId="311ABF32" w14:textId="77777777" w:rsidR="005251CD" w:rsidRPr="00531BDF" w:rsidRDefault="005251CD">
      <w:pPr>
        <w:pStyle w:val="Prrafodelista"/>
        <w:numPr>
          <w:ilvl w:val="0"/>
          <w:numId w:val="1"/>
        </w:numPr>
        <w:rPr>
          <w:color w:val="auto"/>
        </w:rPr>
      </w:pPr>
      <w:r w:rsidRPr="00531BDF">
        <w:rPr>
          <w:color w:val="auto"/>
        </w:rPr>
        <w:t>Diagnóstico de incidencias técnicas.</w:t>
      </w:r>
    </w:p>
    <w:p w14:paraId="6A259F6D" w14:textId="77777777" w:rsidR="005251CD" w:rsidRPr="00531BDF" w:rsidRDefault="005251CD">
      <w:pPr>
        <w:pStyle w:val="Prrafodelista"/>
        <w:numPr>
          <w:ilvl w:val="0"/>
          <w:numId w:val="1"/>
        </w:numPr>
        <w:rPr>
          <w:color w:val="auto"/>
        </w:rPr>
      </w:pPr>
      <w:r w:rsidRPr="00531BDF">
        <w:rPr>
          <w:color w:val="auto"/>
        </w:rPr>
        <w:t>Optimización de equipos de cómputo.</w:t>
      </w:r>
    </w:p>
    <w:p w14:paraId="406216A1" w14:textId="77777777" w:rsidR="005251CD" w:rsidRPr="00531BDF" w:rsidRDefault="005251CD">
      <w:pPr>
        <w:pStyle w:val="Prrafodelista"/>
        <w:numPr>
          <w:ilvl w:val="0"/>
          <w:numId w:val="1"/>
        </w:numPr>
        <w:rPr>
          <w:color w:val="auto"/>
        </w:rPr>
      </w:pPr>
      <w:r w:rsidRPr="00531BDF">
        <w:rPr>
          <w:color w:val="auto"/>
        </w:rPr>
        <w:t>Implementación de mantenimiento preventivo.</w:t>
      </w:r>
    </w:p>
    <w:p w14:paraId="07C6EF27" w14:textId="3FB301F1" w:rsidR="00321C18" w:rsidRPr="00531BDF" w:rsidRDefault="005251CD">
      <w:pPr>
        <w:pStyle w:val="Prrafodelista"/>
        <w:numPr>
          <w:ilvl w:val="0"/>
          <w:numId w:val="1"/>
        </w:numPr>
        <w:rPr>
          <w:color w:val="auto"/>
        </w:rPr>
      </w:pPr>
      <w:r w:rsidRPr="00531BDF">
        <w:rPr>
          <w:color w:val="auto"/>
        </w:rPr>
        <w:t>Configuración básica de redes y dispositivos tecnológicos.</w:t>
      </w:r>
    </w:p>
    <w:p w14:paraId="3843FFF5" w14:textId="77777777" w:rsidR="00F330F5" w:rsidRPr="00531BDF" w:rsidRDefault="00F330F5" w:rsidP="00F330F5">
      <w:pPr>
        <w:rPr>
          <w:color w:val="auto"/>
        </w:rPr>
      </w:pPr>
    </w:p>
    <w:p w14:paraId="59896912" w14:textId="77777777" w:rsidR="00F330F5" w:rsidRPr="00531BDF" w:rsidRDefault="00F330F5" w:rsidP="00F330F5">
      <w:pPr>
        <w:rPr>
          <w:color w:val="auto"/>
        </w:rPr>
      </w:pPr>
    </w:p>
    <w:p w14:paraId="5F39BE80" w14:textId="77777777" w:rsidR="00895B7C" w:rsidRPr="00531BDF" w:rsidRDefault="00895B7C" w:rsidP="00F330F5">
      <w:pPr>
        <w:rPr>
          <w:color w:val="auto"/>
        </w:rPr>
      </w:pPr>
    </w:p>
    <w:p w14:paraId="0D3ABB07" w14:textId="77777777" w:rsidR="00895B7C" w:rsidRPr="00531BDF" w:rsidRDefault="00895B7C" w:rsidP="00F330F5">
      <w:pPr>
        <w:rPr>
          <w:color w:val="auto"/>
        </w:rPr>
      </w:pPr>
    </w:p>
    <w:p w14:paraId="6BCEF5E1" w14:textId="77777777" w:rsidR="00895B7C" w:rsidRPr="00531BDF" w:rsidRDefault="00895B7C" w:rsidP="00F330F5">
      <w:pPr>
        <w:rPr>
          <w:color w:val="auto"/>
        </w:rPr>
      </w:pPr>
    </w:p>
    <w:p w14:paraId="57FDC403" w14:textId="4C3344BF" w:rsidR="003E0B7D" w:rsidRPr="00DB4D9E" w:rsidRDefault="003A6053" w:rsidP="00C02F55">
      <w:pPr>
        <w:pStyle w:val="Ttulo1"/>
      </w:pPr>
      <w:bookmarkStart w:id="16" w:name="_Toc233225436"/>
      <w:r w:rsidRPr="00DB4D9E">
        <w:lastRenderedPageBreak/>
        <w:t>CAPITULO 2:</w:t>
      </w:r>
      <w:bookmarkEnd w:id="16"/>
      <w:r w:rsidRPr="00DB4D9E">
        <w:t xml:space="preserve"> </w:t>
      </w:r>
    </w:p>
    <w:p w14:paraId="7A793AD7" w14:textId="5F53ADE8" w:rsidR="009450BB" w:rsidRPr="00A23C2F" w:rsidRDefault="001A3566">
      <w:pPr>
        <w:pStyle w:val="Ttulo2"/>
        <w:numPr>
          <w:ilvl w:val="0"/>
          <w:numId w:val="24"/>
        </w:numPr>
      </w:pPr>
      <w:bookmarkStart w:id="17" w:name="_Toc233225437"/>
      <w:r w:rsidRPr="00A23C2F">
        <w:t>ACTIVIDAD ESPECIFICAS DE LA PR</w:t>
      </w:r>
      <w:r w:rsidR="00DA27FC" w:rsidRPr="00A23C2F">
        <w:t>Á</w:t>
      </w:r>
      <w:r w:rsidRPr="00A23C2F">
        <w:t>CTICA PROFESIONAL</w:t>
      </w:r>
      <w:bookmarkEnd w:id="17"/>
    </w:p>
    <w:p w14:paraId="258B7298" w14:textId="5C9BF863" w:rsidR="001A3566" w:rsidRPr="00A23C2F" w:rsidRDefault="005C4D54">
      <w:pPr>
        <w:pStyle w:val="Ttulo2"/>
        <w:numPr>
          <w:ilvl w:val="1"/>
          <w:numId w:val="11"/>
        </w:numPr>
      </w:pPr>
      <w:bookmarkStart w:id="18" w:name="_Toc233225438"/>
      <w:r w:rsidRPr="00A23C2F">
        <w:t>N</w:t>
      </w:r>
      <w:r w:rsidR="00A23C2F" w:rsidRPr="00A23C2F">
        <w:t>ombre del trabajo</w:t>
      </w:r>
      <w:bookmarkEnd w:id="18"/>
    </w:p>
    <w:p w14:paraId="3D2A4A08" w14:textId="2D523A45" w:rsidR="003A6053" w:rsidRPr="00531BDF" w:rsidRDefault="00663C3B" w:rsidP="00321C18">
      <w:pPr>
        <w:rPr>
          <w:color w:val="auto"/>
        </w:rPr>
      </w:pPr>
      <w:r w:rsidRPr="00531BDF">
        <w:rPr>
          <w:color w:val="auto"/>
        </w:rPr>
        <w:t>Diseño e implementación de un protocolo de gestión tecnológica para el fortalecimiento del soporte y mantenimiento de los recursos informáticos del Instituto Municipal de Tránsito y Transporte de Aguachica.</w:t>
      </w:r>
    </w:p>
    <w:p w14:paraId="775B2427" w14:textId="6AB897DF" w:rsidR="003A6053" w:rsidRPr="00531BDF" w:rsidRDefault="0052739A">
      <w:pPr>
        <w:pStyle w:val="Ttulo2"/>
        <w:numPr>
          <w:ilvl w:val="1"/>
          <w:numId w:val="11"/>
        </w:numPr>
      </w:pPr>
      <w:bookmarkStart w:id="19" w:name="_Toc233225439"/>
      <w:r w:rsidRPr="00531BDF">
        <w:t>D</w:t>
      </w:r>
      <w:r w:rsidR="00A23C2F" w:rsidRPr="00531BDF">
        <w:t>iagnóstico</w:t>
      </w:r>
      <w:bookmarkEnd w:id="19"/>
      <w:r w:rsidR="00A23C2F" w:rsidRPr="00531BDF">
        <w:t xml:space="preserve"> </w:t>
      </w:r>
    </w:p>
    <w:p w14:paraId="5C2ECE6A" w14:textId="77777777" w:rsidR="0052739A" w:rsidRPr="00531BDF" w:rsidRDefault="0052739A" w:rsidP="0052739A">
      <w:pPr>
        <w:rPr>
          <w:color w:val="auto"/>
          <w:szCs w:val="24"/>
        </w:rPr>
      </w:pPr>
      <w:r w:rsidRPr="00531BDF">
        <w:rPr>
          <w:color w:val="auto"/>
        </w:rPr>
        <w:t>Durante el desarrollo de las prácticas empresariales se realizó un diagnóstico inicial del área de sistemas del Instituto Municipal de Tránsito y Transporte de Aguachica, con el propósito de identificar el estado de la infraestructura tecnológica y las principales necesidades institucionales.</w:t>
      </w:r>
    </w:p>
    <w:p w14:paraId="5C812CE3" w14:textId="77777777" w:rsidR="0052739A" w:rsidRPr="00531BDF" w:rsidRDefault="0052739A" w:rsidP="0052739A">
      <w:pPr>
        <w:rPr>
          <w:color w:val="auto"/>
        </w:rPr>
      </w:pPr>
      <w:r w:rsidRPr="00531BDF">
        <w:rPr>
          <w:color w:val="auto"/>
        </w:rPr>
        <w:t>Asimismo, se identificó la necesidad de fortalecer los procesos de gestión tecnológica mediante la implementación de herramientas de control, organización documental y estrategias orientadas al mantenimiento preventivo y optimización de los recursos tecnológicos institucionales.</w:t>
      </w:r>
    </w:p>
    <w:p w14:paraId="1944742F" w14:textId="1A3C7127" w:rsidR="00882CB4" w:rsidRDefault="00882CB4" w:rsidP="0052739A">
      <w:pPr>
        <w:rPr>
          <w:color w:val="auto"/>
        </w:rPr>
      </w:pPr>
      <w:r w:rsidRPr="00531BDF">
        <w:rPr>
          <w:color w:val="auto"/>
        </w:rPr>
        <w:t>Igualmente, se evidenció la necesidad de establecer procedimientos estandarizados para la gestión tecnológica institucional, implementar controles de respaldo de información y diseñar mecanismos de seguimiento de incidencias que permitieran mejorar la disponibilidad operativa de los recursos informáticos.</w:t>
      </w:r>
    </w:p>
    <w:p w14:paraId="528DB0FB" w14:textId="77777777" w:rsidR="00531BDF" w:rsidRPr="00531BDF" w:rsidRDefault="00531BDF" w:rsidP="0052739A">
      <w:pPr>
        <w:rPr>
          <w:color w:val="auto"/>
        </w:rPr>
      </w:pPr>
    </w:p>
    <w:p w14:paraId="3C3BE2A1" w14:textId="61A56AED" w:rsidR="004F6EB9" w:rsidRDefault="00F409DA">
      <w:pPr>
        <w:pStyle w:val="Ttulo3"/>
        <w:numPr>
          <w:ilvl w:val="2"/>
          <w:numId w:val="11"/>
        </w:numPr>
      </w:pPr>
      <w:bookmarkStart w:id="20" w:name="_Toc233225440"/>
      <w:r w:rsidRPr="00531BDF">
        <w:lastRenderedPageBreak/>
        <w:t>A</w:t>
      </w:r>
      <w:r w:rsidR="00A23C2F" w:rsidRPr="00531BDF">
        <w:t>nálisis DOFA</w:t>
      </w:r>
      <w:bookmarkEnd w:id="20"/>
    </w:p>
    <w:p w14:paraId="374D3691" w14:textId="7A53DF69" w:rsidR="00531BDF" w:rsidRPr="00531BDF" w:rsidRDefault="00531BDF" w:rsidP="00531BDF">
      <w:pPr>
        <w:rPr>
          <w:color w:val="auto"/>
          <w:lang w:val="es-CO"/>
        </w:rPr>
      </w:pPr>
      <w:r w:rsidRPr="00531BDF">
        <w:rPr>
          <w:color w:val="auto"/>
        </w:rPr>
        <w:t>Presenta un análisis de fortalezas, oportunidades, debilidades y amenazas para orientar la mejora.</w:t>
      </w:r>
    </w:p>
    <w:p w14:paraId="49F17157" w14:textId="77777777" w:rsidR="00527BEA" w:rsidRDefault="00527BEA" w:rsidP="00527BEA">
      <w:pPr>
        <w:pStyle w:val="Descripcin"/>
        <w:ind w:firstLine="0"/>
        <w:rPr>
          <w:b/>
          <w:bCs/>
          <w:sz w:val="24"/>
          <w:szCs w:val="24"/>
        </w:rPr>
      </w:pPr>
    </w:p>
    <w:p w14:paraId="713889C6" w14:textId="078E2AAD" w:rsidR="00F409DA" w:rsidRPr="00527BEA" w:rsidRDefault="0078161E" w:rsidP="00527BEA">
      <w:pPr>
        <w:pStyle w:val="Descripcin"/>
        <w:ind w:firstLine="0"/>
        <w:rPr>
          <w:sz w:val="24"/>
          <w:szCs w:val="24"/>
        </w:rPr>
      </w:pPr>
      <w:bookmarkStart w:id="21" w:name="_Toc233212420"/>
      <w:r w:rsidRPr="00527BEA">
        <w:rPr>
          <w:b/>
          <w:bCs/>
          <w:sz w:val="24"/>
          <w:szCs w:val="24"/>
        </w:rPr>
        <w:t xml:space="preserve">Tabla </w:t>
      </w:r>
      <w:r w:rsidR="00C13306" w:rsidRPr="00527BEA">
        <w:rPr>
          <w:b/>
          <w:bCs/>
          <w:sz w:val="24"/>
          <w:szCs w:val="24"/>
        </w:rPr>
        <w:fldChar w:fldCharType="begin"/>
      </w:r>
      <w:r w:rsidR="00C13306" w:rsidRPr="00527BEA">
        <w:rPr>
          <w:b/>
          <w:bCs/>
          <w:sz w:val="24"/>
          <w:szCs w:val="24"/>
        </w:rPr>
        <w:instrText xml:space="preserve"> SEQ Tabla \* ARABIC </w:instrText>
      </w:r>
      <w:r w:rsidR="00C13306" w:rsidRPr="00527BEA">
        <w:rPr>
          <w:b/>
          <w:bCs/>
          <w:sz w:val="24"/>
          <w:szCs w:val="24"/>
        </w:rPr>
        <w:fldChar w:fldCharType="separate"/>
      </w:r>
      <w:r w:rsidR="00503C1D">
        <w:rPr>
          <w:b/>
          <w:bCs/>
          <w:noProof/>
          <w:sz w:val="24"/>
          <w:szCs w:val="24"/>
        </w:rPr>
        <w:t>2</w:t>
      </w:r>
      <w:r w:rsidR="00C13306" w:rsidRPr="00527BEA">
        <w:rPr>
          <w:b/>
          <w:bCs/>
          <w:sz w:val="24"/>
          <w:szCs w:val="24"/>
        </w:rPr>
        <w:fldChar w:fldCharType="end"/>
      </w:r>
      <w:r w:rsidR="00A23C2F" w:rsidRPr="00527BEA">
        <w:rPr>
          <w:b/>
          <w:bCs/>
          <w:sz w:val="24"/>
          <w:szCs w:val="24"/>
        </w:rPr>
        <w:t>.</w:t>
      </w:r>
      <w:r w:rsidR="00A23C2F" w:rsidRPr="00527BEA">
        <w:rPr>
          <w:sz w:val="24"/>
          <w:szCs w:val="24"/>
        </w:rPr>
        <w:t xml:space="preserve"> </w:t>
      </w:r>
      <w:r w:rsidRPr="00527BEA">
        <w:rPr>
          <w:sz w:val="24"/>
          <w:szCs w:val="24"/>
        </w:rPr>
        <w:t xml:space="preserve"> </w:t>
      </w:r>
      <w:r w:rsidR="002A1E2B" w:rsidRPr="00527BEA">
        <w:rPr>
          <w:sz w:val="24"/>
          <w:szCs w:val="24"/>
        </w:rPr>
        <w:t>A</w:t>
      </w:r>
      <w:r w:rsidR="00A23C2F" w:rsidRPr="00527BEA">
        <w:rPr>
          <w:sz w:val="24"/>
          <w:szCs w:val="24"/>
        </w:rPr>
        <w:t>nálisis</w:t>
      </w:r>
      <w:r w:rsidRPr="00527BEA">
        <w:rPr>
          <w:i/>
          <w:sz w:val="24"/>
          <w:szCs w:val="24"/>
        </w:rPr>
        <w:t xml:space="preserve"> DOFA</w:t>
      </w:r>
      <w:bookmarkEnd w:id="21"/>
    </w:p>
    <w:tbl>
      <w:tblPr>
        <w:tblStyle w:val="Tablanormal2"/>
        <w:tblW w:w="9105" w:type="dxa"/>
        <w:tblLook w:val="04A0" w:firstRow="1" w:lastRow="0" w:firstColumn="1" w:lastColumn="0" w:noHBand="0" w:noVBand="1"/>
      </w:tblPr>
      <w:tblGrid>
        <w:gridCol w:w="2484"/>
        <w:gridCol w:w="6621"/>
      </w:tblGrid>
      <w:tr w:rsidR="00531BDF" w:rsidRPr="00531BDF" w14:paraId="5B645D0E" w14:textId="77777777" w:rsidTr="00F34B2F">
        <w:trPr>
          <w:cnfStyle w:val="100000000000" w:firstRow="1" w:lastRow="0" w:firstColumn="0" w:lastColumn="0" w:oddVBand="0" w:evenVBand="0" w:oddHBand="0"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vAlign w:val="center"/>
            <w:hideMark/>
          </w:tcPr>
          <w:p w14:paraId="1F0E7E6D" w14:textId="418BA62D" w:rsidR="00531BDF" w:rsidRPr="00531BDF" w:rsidRDefault="00531BDF" w:rsidP="00F34B2F">
            <w:pPr>
              <w:ind w:left="720" w:firstLine="0"/>
              <w:jc w:val="center"/>
              <w:rPr>
                <w:b w:val="0"/>
                <w:bCs w:val="0"/>
                <w:lang w:val="es-CO"/>
              </w:rPr>
            </w:pPr>
            <w:r w:rsidRPr="00531BDF">
              <w:rPr>
                <w:lang w:val="es-CO"/>
              </w:rPr>
              <w:t>ASPECTO</w:t>
            </w:r>
          </w:p>
        </w:tc>
        <w:tc>
          <w:tcPr>
            <w:tcW w:w="0" w:type="auto"/>
            <w:tcBorders>
              <w:top w:val="single" w:sz="4" w:space="0" w:color="7F7F7F" w:themeColor="text1" w:themeTint="80"/>
              <w:bottom w:val="single" w:sz="4" w:space="0" w:color="auto"/>
            </w:tcBorders>
            <w:vAlign w:val="center"/>
            <w:hideMark/>
          </w:tcPr>
          <w:p w14:paraId="0A14CF60" w14:textId="43492FDF" w:rsidR="00531BDF" w:rsidRPr="00531BDF" w:rsidRDefault="00531BDF" w:rsidP="00F34B2F">
            <w:pPr>
              <w:ind w:left="720" w:firstLine="0"/>
              <w:jc w:val="center"/>
              <w:cnfStyle w:val="100000000000" w:firstRow="1" w:lastRow="0" w:firstColumn="0" w:lastColumn="0" w:oddVBand="0" w:evenVBand="0" w:oddHBand="0" w:evenHBand="0" w:firstRowFirstColumn="0" w:firstRowLastColumn="0" w:lastRowFirstColumn="0" w:lastRowLastColumn="0"/>
              <w:rPr>
                <w:b w:val="0"/>
                <w:bCs w:val="0"/>
                <w:lang w:val="es-CO"/>
              </w:rPr>
            </w:pPr>
            <w:r w:rsidRPr="00531BDF">
              <w:rPr>
                <w:lang w:val="es-CO"/>
              </w:rPr>
              <w:t>DESCRIPCIÓN</w:t>
            </w:r>
          </w:p>
        </w:tc>
      </w:tr>
      <w:tr w:rsidR="00531BDF" w:rsidRPr="00531BDF" w14:paraId="09055FB0" w14:textId="77777777" w:rsidTr="00EE361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hideMark/>
          </w:tcPr>
          <w:p w14:paraId="3452D15B" w14:textId="77777777" w:rsidR="00531BDF" w:rsidRPr="00531BDF" w:rsidRDefault="00531BDF" w:rsidP="00531BDF">
            <w:pPr>
              <w:ind w:left="720" w:firstLine="0"/>
              <w:rPr>
                <w:lang w:val="es-CO"/>
              </w:rPr>
            </w:pPr>
            <w:r w:rsidRPr="00531BDF">
              <w:rPr>
                <w:lang w:val="es-CO"/>
              </w:rPr>
              <w:t>Debilidades</w:t>
            </w:r>
          </w:p>
        </w:tc>
        <w:tc>
          <w:tcPr>
            <w:tcW w:w="0" w:type="auto"/>
            <w:tcBorders>
              <w:top w:val="single" w:sz="4" w:space="0" w:color="auto"/>
              <w:bottom w:val="nil"/>
            </w:tcBorders>
            <w:hideMark/>
          </w:tcPr>
          <w:p w14:paraId="68365FC8" w14:textId="77777777" w:rsidR="00531BDF" w:rsidRPr="00531BDF" w:rsidRDefault="00531BDF" w:rsidP="00531BDF">
            <w:pPr>
              <w:ind w:left="720" w:firstLine="0"/>
              <w:cnfStyle w:val="000000100000" w:firstRow="0" w:lastRow="0" w:firstColumn="0" w:lastColumn="0" w:oddVBand="0" w:evenVBand="0" w:oddHBand="1" w:evenHBand="0" w:firstRowFirstColumn="0" w:firstRowLastColumn="0" w:lastRowFirstColumn="0" w:lastRowLastColumn="0"/>
              <w:rPr>
                <w:lang w:val="es-CO"/>
              </w:rPr>
            </w:pPr>
            <w:r w:rsidRPr="00531BDF">
              <w:rPr>
                <w:lang w:val="es-CO"/>
              </w:rPr>
              <w:t>Ausencia de inventario tecnológico y desorganización documental.</w:t>
            </w:r>
          </w:p>
        </w:tc>
      </w:tr>
      <w:tr w:rsidR="00531BDF" w:rsidRPr="00531BDF" w14:paraId="5A4ABAA8" w14:textId="77777777" w:rsidTr="00EE361A">
        <w:trPr>
          <w:trHeight w:val="84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E34A939" w14:textId="77777777" w:rsidR="00531BDF" w:rsidRPr="00531BDF" w:rsidRDefault="00531BDF" w:rsidP="00531BDF">
            <w:pPr>
              <w:ind w:left="720" w:firstLine="0"/>
              <w:rPr>
                <w:lang w:val="es-CO"/>
              </w:rPr>
            </w:pPr>
            <w:r w:rsidRPr="00531BDF">
              <w:rPr>
                <w:lang w:val="es-CO"/>
              </w:rPr>
              <w:t>Oportunidades</w:t>
            </w:r>
          </w:p>
        </w:tc>
        <w:tc>
          <w:tcPr>
            <w:tcW w:w="0" w:type="auto"/>
            <w:tcBorders>
              <w:top w:val="nil"/>
              <w:bottom w:val="nil"/>
            </w:tcBorders>
            <w:hideMark/>
          </w:tcPr>
          <w:p w14:paraId="354CB1B8" w14:textId="77777777" w:rsidR="00531BDF" w:rsidRPr="00531BDF" w:rsidRDefault="00531BDF" w:rsidP="00531BDF">
            <w:pPr>
              <w:ind w:left="720" w:firstLine="0"/>
              <w:cnfStyle w:val="000000000000" w:firstRow="0" w:lastRow="0" w:firstColumn="0" w:lastColumn="0" w:oddVBand="0" w:evenVBand="0" w:oddHBand="0" w:evenHBand="0" w:firstRowFirstColumn="0" w:firstRowLastColumn="0" w:lastRowFirstColumn="0" w:lastRowLastColumn="0"/>
              <w:rPr>
                <w:lang w:val="es-CO"/>
              </w:rPr>
            </w:pPr>
            <w:r w:rsidRPr="00531BDF">
              <w:rPr>
                <w:lang w:val="es-CO"/>
              </w:rPr>
              <w:t>Optimización tecnológica, controles digitales y automatización de procesos.</w:t>
            </w:r>
          </w:p>
        </w:tc>
      </w:tr>
      <w:tr w:rsidR="00531BDF" w:rsidRPr="00531BDF" w14:paraId="64D0A6CD" w14:textId="77777777" w:rsidTr="00EE361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FE79E90" w14:textId="77777777" w:rsidR="00531BDF" w:rsidRPr="00531BDF" w:rsidRDefault="00531BDF" w:rsidP="00531BDF">
            <w:pPr>
              <w:ind w:left="720" w:firstLine="0"/>
              <w:rPr>
                <w:lang w:val="es-CO"/>
              </w:rPr>
            </w:pPr>
            <w:r w:rsidRPr="00531BDF">
              <w:rPr>
                <w:lang w:val="es-CO"/>
              </w:rPr>
              <w:t>Fortalezas</w:t>
            </w:r>
          </w:p>
        </w:tc>
        <w:tc>
          <w:tcPr>
            <w:tcW w:w="0" w:type="auto"/>
            <w:tcBorders>
              <w:top w:val="nil"/>
              <w:bottom w:val="nil"/>
            </w:tcBorders>
            <w:hideMark/>
          </w:tcPr>
          <w:p w14:paraId="73BAEADA" w14:textId="77777777" w:rsidR="00531BDF" w:rsidRPr="00531BDF" w:rsidRDefault="00531BDF" w:rsidP="00531BDF">
            <w:pPr>
              <w:ind w:left="720" w:firstLine="0"/>
              <w:cnfStyle w:val="000000100000" w:firstRow="0" w:lastRow="0" w:firstColumn="0" w:lastColumn="0" w:oddVBand="0" w:evenVBand="0" w:oddHBand="1" w:evenHBand="0" w:firstRowFirstColumn="0" w:firstRowLastColumn="0" w:lastRowFirstColumn="0" w:lastRowLastColumn="0"/>
              <w:rPr>
                <w:lang w:val="es-CO"/>
              </w:rPr>
            </w:pPr>
            <w:r w:rsidRPr="00531BDF">
              <w:rPr>
                <w:lang w:val="es-CO"/>
              </w:rPr>
              <w:t>Existencia del área de sistemas y disponibilidad de equipos tecnológicos.</w:t>
            </w:r>
          </w:p>
        </w:tc>
      </w:tr>
      <w:tr w:rsidR="00531BDF" w:rsidRPr="00531BDF" w14:paraId="54D526A3" w14:textId="77777777" w:rsidTr="00EE361A">
        <w:trPr>
          <w:trHeight w:val="840"/>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339BFF2F" w14:textId="77777777" w:rsidR="00531BDF" w:rsidRPr="00531BDF" w:rsidRDefault="00531BDF" w:rsidP="00531BDF">
            <w:pPr>
              <w:ind w:left="720" w:firstLine="0"/>
              <w:rPr>
                <w:lang w:val="es-CO"/>
              </w:rPr>
            </w:pPr>
            <w:r w:rsidRPr="00531BDF">
              <w:rPr>
                <w:lang w:val="es-CO"/>
              </w:rPr>
              <w:t>Amenazas</w:t>
            </w:r>
          </w:p>
        </w:tc>
        <w:tc>
          <w:tcPr>
            <w:tcW w:w="0" w:type="auto"/>
            <w:tcBorders>
              <w:top w:val="nil"/>
            </w:tcBorders>
            <w:hideMark/>
          </w:tcPr>
          <w:p w14:paraId="02997975" w14:textId="77777777" w:rsidR="00531BDF" w:rsidRPr="00531BDF" w:rsidRDefault="00531BDF" w:rsidP="00531BDF">
            <w:pPr>
              <w:ind w:left="720" w:firstLine="0"/>
              <w:cnfStyle w:val="000000000000" w:firstRow="0" w:lastRow="0" w:firstColumn="0" w:lastColumn="0" w:oddVBand="0" w:evenVBand="0" w:oddHBand="0" w:evenHBand="0" w:firstRowFirstColumn="0" w:firstRowLastColumn="0" w:lastRowFirstColumn="0" w:lastRowLastColumn="0"/>
              <w:rPr>
                <w:lang w:val="es-CO"/>
              </w:rPr>
            </w:pPr>
            <w:r w:rsidRPr="00531BDF">
              <w:rPr>
                <w:lang w:val="es-CO"/>
              </w:rPr>
              <w:t>Fallas recurrentes en equipos y desactualización tecnológica.</w:t>
            </w:r>
          </w:p>
        </w:tc>
      </w:tr>
    </w:tbl>
    <w:p w14:paraId="1655514C" w14:textId="0B94C00B" w:rsidR="009450BB" w:rsidRPr="00531BDF" w:rsidRDefault="00F330F5" w:rsidP="00531BDF">
      <w:pPr>
        <w:ind w:firstLine="0"/>
        <w:rPr>
          <w:i/>
          <w:iCs/>
          <w:color w:val="auto"/>
          <w:sz w:val="20"/>
          <w:szCs w:val="18"/>
        </w:rPr>
      </w:pPr>
      <w:r w:rsidRPr="00A23C2F">
        <w:rPr>
          <w:b/>
          <w:bCs/>
          <w:i/>
          <w:iCs/>
          <w:color w:val="auto"/>
          <w:sz w:val="20"/>
          <w:szCs w:val="18"/>
        </w:rPr>
        <w:t>Fuente</w:t>
      </w:r>
      <w:r w:rsidRPr="00531BDF">
        <w:rPr>
          <w:i/>
          <w:iCs/>
          <w:color w:val="auto"/>
          <w:sz w:val="20"/>
          <w:szCs w:val="18"/>
        </w:rPr>
        <w:t xml:space="preserve">: </w:t>
      </w:r>
      <w:r w:rsidR="002A1E2B" w:rsidRPr="00531BDF">
        <w:rPr>
          <w:i/>
          <w:iCs/>
          <w:color w:val="auto"/>
          <w:sz w:val="20"/>
          <w:szCs w:val="18"/>
        </w:rPr>
        <w:t>Elaboración</w:t>
      </w:r>
      <w:r w:rsidR="009450BB" w:rsidRPr="00531BDF">
        <w:rPr>
          <w:i/>
          <w:iCs/>
          <w:color w:val="auto"/>
          <w:sz w:val="20"/>
          <w:szCs w:val="18"/>
        </w:rPr>
        <w:t xml:space="preserve"> propia</w:t>
      </w:r>
    </w:p>
    <w:p w14:paraId="67340284" w14:textId="77777777" w:rsidR="002D24C5" w:rsidRPr="00531BDF" w:rsidRDefault="002D24C5" w:rsidP="00FC316A">
      <w:pPr>
        <w:rPr>
          <w:i/>
          <w:iCs/>
          <w:color w:val="auto"/>
          <w:sz w:val="20"/>
          <w:szCs w:val="18"/>
        </w:rPr>
      </w:pPr>
    </w:p>
    <w:p w14:paraId="3B6053B8" w14:textId="77777777" w:rsidR="002D24C5" w:rsidRPr="00531BDF" w:rsidRDefault="002D24C5" w:rsidP="00FC316A">
      <w:pPr>
        <w:rPr>
          <w:i/>
          <w:iCs/>
          <w:color w:val="auto"/>
          <w:sz w:val="20"/>
          <w:szCs w:val="18"/>
        </w:rPr>
      </w:pPr>
    </w:p>
    <w:p w14:paraId="7DD59135" w14:textId="77777777" w:rsidR="002D24C5" w:rsidRPr="00531BDF" w:rsidRDefault="002D24C5" w:rsidP="00FC316A">
      <w:pPr>
        <w:rPr>
          <w:i/>
          <w:iCs/>
          <w:color w:val="auto"/>
          <w:sz w:val="20"/>
          <w:szCs w:val="18"/>
        </w:rPr>
      </w:pPr>
    </w:p>
    <w:p w14:paraId="02D7B482" w14:textId="77777777" w:rsidR="001B5A04" w:rsidRPr="00531BDF" w:rsidRDefault="001B5A04" w:rsidP="00FC316A">
      <w:pPr>
        <w:rPr>
          <w:i/>
          <w:iCs/>
          <w:color w:val="auto"/>
          <w:sz w:val="20"/>
          <w:szCs w:val="18"/>
        </w:rPr>
      </w:pPr>
    </w:p>
    <w:p w14:paraId="0417F321" w14:textId="77777777" w:rsidR="001B5A04" w:rsidRPr="00531BDF" w:rsidRDefault="001B5A04" w:rsidP="00FC316A">
      <w:pPr>
        <w:rPr>
          <w:i/>
          <w:iCs/>
          <w:color w:val="auto"/>
          <w:sz w:val="20"/>
          <w:szCs w:val="18"/>
        </w:rPr>
      </w:pPr>
    </w:p>
    <w:p w14:paraId="1785DD14" w14:textId="77777777" w:rsidR="001B5A04" w:rsidRPr="00531BDF" w:rsidRDefault="001B5A04" w:rsidP="00FC316A">
      <w:pPr>
        <w:rPr>
          <w:i/>
          <w:iCs/>
          <w:color w:val="auto"/>
          <w:sz w:val="20"/>
          <w:szCs w:val="18"/>
        </w:rPr>
      </w:pPr>
    </w:p>
    <w:p w14:paraId="35D6F6B8" w14:textId="77777777" w:rsidR="001B5A04" w:rsidRPr="00531BDF" w:rsidRDefault="001B5A04" w:rsidP="00681E89">
      <w:pPr>
        <w:ind w:firstLine="0"/>
        <w:rPr>
          <w:i/>
          <w:iCs/>
          <w:color w:val="auto"/>
          <w:sz w:val="20"/>
          <w:szCs w:val="18"/>
        </w:rPr>
      </w:pPr>
    </w:p>
    <w:p w14:paraId="51788301" w14:textId="3129BC53" w:rsidR="00157B4D" w:rsidRPr="00531BDF" w:rsidRDefault="00853F02">
      <w:pPr>
        <w:pStyle w:val="Ttulo2"/>
        <w:numPr>
          <w:ilvl w:val="1"/>
          <w:numId w:val="11"/>
        </w:numPr>
      </w:pPr>
      <w:r>
        <w:lastRenderedPageBreak/>
        <w:t xml:space="preserve"> </w:t>
      </w:r>
      <w:bookmarkStart w:id="22" w:name="_Toc233225441"/>
      <w:r w:rsidR="00157B4D" w:rsidRPr="00531BDF">
        <w:t>J</w:t>
      </w:r>
      <w:r w:rsidRPr="00531BDF">
        <w:t>ustificación</w:t>
      </w:r>
      <w:bookmarkEnd w:id="22"/>
    </w:p>
    <w:p w14:paraId="55E3EE22" w14:textId="77777777" w:rsidR="00A93280" w:rsidRPr="00A93280" w:rsidRDefault="00A93280" w:rsidP="00A93280">
      <w:pPr>
        <w:rPr>
          <w:lang w:val="es-CO"/>
        </w:rPr>
      </w:pPr>
      <w:r w:rsidRPr="00A93280">
        <w:rPr>
          <w:lang w:val="es-CO"/>
        </w:rPr>
        <w:t>Las prácticas profesionales constituyen una etapa fundamental en la formación del estudiante de sistemas, ya que permiten integrar los conocimientos teóricos adquiridos durante la carrera con experiencias prácticas en un entorno laboral real. A través de estas actividades, el estudiante fortalece competencias técnicas relacionadas con el soporte tecnológico, la gestión de la información y el uso de herramientas informáticas, contribuyendo a su desarrollo profesional y a la adquisición de experiencia en el campo laboral.</w:t>
      </w:r>
    </w:p>
    <w:p w14:paraId="24337874" w14:textId="77777777" w:rsidR="00A93280" w:rsidRPr="00A93280" w:rsidRDefault="00A93280" w:rsidP="00A93280">
      <w:pPr>
        <w:rPr>
          <w:lang w:val="es-CO"/>
        </w:rPr>
      </w:pPr>
      <w:r w:rsidRPr="00A93280">
        <w:rPr>
          <w:lang w:val="es-CO"/>
        </w:rPr>
        <w:t>Asimismo, este proceso favorece el desarrollo de habilidades transversales como el trabajo en equipo, la comunicación efectiva, la responsabilidad, la capacidad de análisis y la resolución de problemas, competencias esenciales para un desempeño eficiente y ético dentro de cualquier organización.</w:t>
      </w:r>
    </w:p>
    <w:p w14:paraId="65A0B568" w14:textId="77777777" w:rsidR="00A93280" w:rsidRPr="00A93280" w:rsidRDefault="00A93280" w:rsidP="00A93280">
      <w:pPr>
        <w:rPr>
          <w:lang w:val="es-CO"/>
        </w:rPr>
      </w:pPr>
      <w:r w:rsidRPr="00A93280">
        <w:rPr>
          <w:lang w:val="es-CO"/>
        </w:rPr>
        <w:t>Por otra parte, la institución se beneficiará del apoyo brindado en los procesos tecnológicos y administrativos, mediante la optimización del uso de los recursos informáticos, la organización de la información y la atención de requerimientos de soporte técnico, contribuyendo al fortalecimiento de la eficiencia operativa y al cumplimiento de los objetivos institucionales.</w:t>
      </w:r>
    </w:p>
    <w:p w14:paraId="615C4A9E" w14:textId="77777777" w:rsidR="00A93280" w:rsidRPr="00A93280" w:rsidRDefault="00A93280" w:rsidP="00A93280">
      <w:pPr>
        <w:rPr>
          <w:lang w:val="es-CO"/>
        </w:rPr>
      </w:pPr>
      <w:r w:rsidRPr="00A93280">
        <w:rPr>
          <w:lang w:val="es-CO"/>
        </w:rPr>
        <w:t>Finalmente, las prácticas profesionales fortalecen la relación entre la academia y el entorno institucional, promoviendo el intercambio de conocimientos y la implementación de acciones de mejora continua que generan beneficios tanto para la formación integral del estudiante como para el desarrollo y fortalecimiento de la entidad receptora.</w:t>
      </w:r>
    </w:p>
    <w:p w14:paraId="29BAF76F" w14:textId="77777777" w:rsidR="00AD0841" w:rsidRPr="00A93280" w:rsidRDefault="00AD0841" w:rsidP="00AD0841">
      <w:pPr>
        <w:rPr>
          <w:color w:val="auto"/>
          <w:lang w:val="es-CO"/>
        </w:rPr>
      </w:pPr>
    </w:p>
    <w:p w14:paraId="395407F8" w14:textId="77777777" w:rsidR="0041351A" w:rsidRPr="00531BDF" w:rsidRDefault="0041351A" w:rsidP="00AD0841">
      <w:pPr>
        <w:rPr>
          <w:color w:val="auto"/>
        </w:rPr>
      </w:pPr>
    </w:p>
    <w:p w14:paraId="01AF543C" w14:textId="77777777" w:rsidR="0041351A" w:rsidRPr="00531BDF" w:rsidRDefault="0041351A" w:rsidP="00882CB4">
      <w:pPr>
        <w:ind w:firstLine="0"/>
        <w:rPr>
          <w:color w:val="auto"/>
        </w:rPr>
      </w:pPr>
    </w:p>
    <w:p w14:paraId="14902F51" w14:textId="3DE6477B" w:rsidR="00AD0841" w:rsidRPr="00531BDF" w:rsidRDefault="00ED06D9">
      <w:pPr>
        <w:pStyle w:val="Ttulo2"/>
        <w:numPr>
          <w:ilvl w:val="1"/>
          <w:numId w:val="11"/>
        </w:numPr>
      </w:pPr>
      <w:bookmarkStart w:id="23" w:name="_Toc233225442"/>
      <w:r w:rsidRPr="00531BDF">
        <w:lastRenderedPageBreak/>
        <w:t>O</w:t>
      </w:r>
      <w:r w:rsidR="00853F02" w:rsidRPr="00531BDF">
        <w:t>bjetivos</w:t>
      </w:r>
      <w:bookmarkEnd w:id="23"/>
    </w:p>
    <w:p w14:paraId="312361E1" w14:textId="62230857" w:rsidR="009466A4" w:rsidRPr="00531BDF" w:rsidRDefault="00927020">
      <w:pPr>
        <w:pStyle w:val="Ttulo3"/>
        <w:numPr>
          <w:ilvl w:val="2"/>
          <w:numId w:val="11"/>
        </w:numPr>
      </w:pPr>
      <w:bookmarkStart w:id="24" w:name="_Toc233225443"/>
      <w:r w:rsidRPr="00531BDF">
        <w:t>O</w:t>
      </w:r>
      <w:r w:rsidR="00853F02" w:rsidRPr="00531BDF">
        <w:t>bjetivo general</w:t>
      </w:r>
      <w:bookmarkEnd w:id="24"/>
    </w:p>
    <w:p w14:paraId="70CF4891" w14:textId="68C77B91" w:rsidR="00DB7874" w:rsidRPr="00531BDF" w:rsidRDefault="00882CB4" w:rsidP="00882CB4">
      <w:pPr>
        <w:rPr>
          <w:color w:val="auto"/>
        </w:rPr>
      </w:pPr>
      <w:r w:rsidRPr="00531BDF">
        <w:rPr>
          <w:color w:val="auto"/>
        </w:rPr>
        <w:t xml:space="preserve"> implementar un protocolo de gestión tecnológica para el fortalecimiento del soporte y mantenimiento de los recursos informáticos del Instituto Municipal de Tránsito y Transporte de Aguachica, mediante el análisis de la infraestructura tecnológica y la implementación de herramientas de control, seguimiento e indicadores de gestión tecnológica.</w:t>
      </w:r>
    </w:p>
    <w:p w14:paraId="3EC10F21" w14:textId="61678960" w:rsidR="00DB7874" w:rsidRPr="00531BDF" w:rsidRDefault="00927020">
      <w:pPr>
        <w:pStyle w:val="Ttulo3"/>
        <w:numPr>
          <w:ilvl w:val="2"/>
          <w:numId w:val="11"/>
        </w:numPr>
      </w:pPr>
      <w:bookmarkStart w:id="25" w:name="_Toc233225444"/>
      <w:r w:rsidRPr="00531BDF">
        <w:t>O</w:t>
      </w:r>
      <w:r w:rsidR="00853F02" w:rsidRPr="00531BDF">
        <w:t>bjetivos específicos</w:t>
      </w:r>
      <w:bookmarkEnd w:id="25"/>
    </w:p>
    <w:p w14:paraId="5F895A1D" w14:textId="2A0D7B24" w:rsidR="00DB7874" w:rsidRPr="00531BDF" w:rsidRDefault="00DB7874" w:rsidP="00DB7874">
      <w:pPr>
        <w:rPr>
          <w:color w:val="auto"/>
        </w:rPr>
      </w:pPr>
      <w:r w:rsidRPr="00531BDF">
        <w:rPr>
          <w:color w:val="auto"/>
        </w:rPr>
        <w:t>se presentan los objetivos específicos que orientarán el desarrollo de las actividades del estudiante durante las prácticas profesionales, enfocados en el apoyo a los procesos tecnológicos de la entidad y en el fortalecimiento de sus competencias profesionales.</w:t>
      </w:r>
    </w:p>
    <w:p w14:paraId="719BB130" w14:textId="51BED6AD" w:rsidR="00BB1863" w:rsidRPr="00531BDF" w:rsidRDefault="000D238B">
      <w:pPr>
        <w:pStyle w:val="Prrafodelista"/>
        <w:numPr>
          <w:ilvl w:val="0"/>
          <w:numId w:val="2"/>
        </w:numPr>
        <w:rPr>
          <w:color w:val="auto"/>
        </w:rPr>
      </w:pPr>
      <w:r>
        <w:rPr>
          <w:color w:val="auto"/>
        </w:rPr>
        <w:t>Diagnostic</w:t>
      </w:r>
      <w:r w:rsidR="00BB1863" w:rsidRPr="00531BDF">
        <w:rPr>
          <w:color w:val="auto"/>
        </w:rPr>
        <w:t>ar el estado actual de la infraestructura tecnológica institucional.</w:t>
      </w:r>
    </w:p>
    <w:p w14:paraId="7CE96F5A" w14:textId="5282B3F3" w:rsidR="00BB1863" w:rsidRPr="00531BDF" w:rsidRDefault="000D238B">
      <w:pPr>
        <w:pStyle w:val="Prrafodelista"/>
        <w:numPr>
          <w:ilvl w:val="0"/>
          <w:numId w:val="2"/>
        </w:numPr>
        <w:rPr>
          <w:color w:val="auto"/>
        </w:rPr>
      </w:pPr>
      <w:r>
        <w:rPr>
          <w:color w:val="auto"/>
        </w:rPr>
        <w:t>Establecer</w:t>
      </w:r>
      <w:r w:rsidR="00BB1863" w:rsidRPr="00531BDF">
        <w:rPr>
          <w:color w:val="auto"/>
        </w:rPr>
        <w:t xml:space="preserve"> procedimientos estandarizados para soporte técnico y mantenimiento preventivo.</w:t>
      </w:r>
    </w:p>
    <w:p w14:paraId="2261C5B6" w14:textId="59CA946C" w:rsidR="00BB1863" w:rsidRPr="00531BDF" w:rsidRDefault="00BB1863">
      <w:pPr>
        <w:pStyle w:val="Prrafodelista"/>
        <w:numPr>
          <w:ilvl w:val="0"/>
          <w:numId w:val="2"/>
        </w:numPr>
        <w:rPr>
          <w:color w:val="auto"/>
        </w:rPr>
      </w:pPr>
      <w:r w:rsidRPr="00531BDF">
        <w:rPr>
          <w:color w:val="auto"/>
        </w:rPr>
        <w:t>Implementar herramientas de control e inventario para seguimiento de activos tecnológicos.</w:t>
      </w:r>
    </w:p>
    <w:p w14:paraId="0AC36572" w14:textId="7403E5AA" w:rsidR="00663821" w:rsidRDefault="00D00043" w:rsidP="006820CF">
      <w:pPr>
        <w:pStyle w:val="Prrafodelista"/>
        <w:numPr>
          <w:ilvl w:val="0"/>
          <w:numId w:val="2"/>
        </w:numPr>
        <w:rPr>
          <w:color w:val="auto"/>
        </w:rPr>
      </w:pPr>
      <w:r w:rsidRPr="00D00043">
        <w:rPr>
          <w:color w:val="auto"/>
        </w:rPr>
        <w:t>Fortalecer la organización y el respaldo de la información institucional.</w:t>
      </w:r>
    </w:p>
    <w:p w14:paraId="4B62C667" w14:textId="173A01FC" w:rsidR="00DA24B7" w:rsidRDefault="00DA24B7" w:rsidP="006820CF">
      <w:pPr>
        <w:pStyle w:val="Prrafodelista"/>
        <w:numPr>
          <w:ilvl w:val="0"/>
          <w:numId w:val="2"/>
        </w:numPr>
        <w:rPr>
          <w:color w:val="auto"/>
        </w:rPr>
      </w:pPr>
      <w:r w:rsidRPr="00DA24B7">
        <w:rPr>
          <w:color w:val="auto"/>
        </w:rPr>
        <w:t>Analizar indicadores relacionados con la gestión tecnológica y el seguimiento de incidencias.</w:t>
      </w:r>
      <w:r w:rsidR="006717F3">
        <w:rPr>
          <w:color w:val="auto"/>
        </w:rPr>
        <w:t xml:space="preserve"> </w:t>
      </w:r>
    </w:p>
    <w:p w14:paraId="49ADAC55" w14:textId="77777777" w:rsidR="006717F3" w:rsidRDefault="006717F3" w:rsidP="006717F3">
      <w:pPr>
        <w:pStyle w:val="Prrafodelista"/>
        <w:ind w:left="1440" w:firstLine="0"/>
        <w:rPr>
          <w:color w:val="auto"/>
        </w:rPr>
      </w:pPr>
    </w:p>
    <w:p w14:paraId="259FA80D" w14:textId="77777777" w:rsidR="006717F3" w:rsidRDefault="006717F3" w:rsidP="006717F3">
      <w:pPr>
        <w:pStyle w:val="Prrafodelista"/>
        <w:ind w:left="1440" w:firstLine="0"/>
        <w:rPr>
          <w:color w:val="auto"/>
        </w:rPr>
      </w:pPr>
    </w:p>
    <w:p w14:paraId="60FA0355" w14:textId="77777777" w:rsidR="006717F3" w:rsidRDefault="006717F3" w:rsidP="006717F3">
      <w:pPr>
        <w:pStyle w:val="Prrafodelista"/>
        <w:ind w:left="1440" w:firstLine="0"/>
        <w:rPr>
          <w:color w:val="auto"/>
        </w:rPr>
      </w:pPr>
    </w:p>
    <w:p w14:paraId="35803A6A" w14:textId="77777777" w:rsidR="006717F3" w:rsidRDefault="006717F3" w:rsidP="006717F3">
      <w:pPr>
        <w:pStyle w:val="Prrafodelista"/>
        <w:ind w:left="1440" w:firstLine="0"/>
        <w:rPr>
          <w:color w:val="auto"/>
        </w:rPr>
      </w:pPr>
    </w:p>
    <w:p w14:paraId="78A27D63" w14:textId="03B2101A" w:rsidR="00FB6647" w:rsidRDefault="00FB6647">
      <w:pPr>
        <w:pStyle w:val="Ttulo2"/>
        <w:numPr>
          <w:ilvl w:val="1"/>
          <w:numId w:val="25"/>
        </w:numPr>
      </w:pPr>
      <w:r>
        <w:lastRenderedPageBreak/>
        <w:t xml:space="preserve"> </w:t>
      </w:r>
      <w:bookmarkStart w:id="26" w:name="_Toc233225445"/>
      <w:r w:rsidRPr="00531BDF">
        <w:t>Metodología del trabajo</w:t>
      </w:r>
      <w:bookmarkEnd w:id="26"/>
    </w:p>
    <w:p w14:paraId="6E53067D" w14:textId="77777777" w:rsidR="00FB6647" w:rsidRPr="00FB6647" w:rsidRDefault="00FB6647" w:rsidP="00FB6647">
      <w:pPr>
        <w:rPr>
          <w:color w:val="auto"/>
        </w:rPr>
      </w:pPr>
      <w:r w:rsidRPr="00FB6647">
        <w:rPr>
          <w:color w:val="auto"/>
        </w:rPr>
        <w:t>El presente proyecto se desarrolló bajo un enfoque aplicado y descriptivo, debido a que estuvo orientado a identificar necesidades reales relacionadas con la gestión tecnológica del Instituto Municipal de Tránsito y Transporte de Aguachica y a proponer acciones prácticas para mejorar los procesos de soporte, mantenimiento, control de equipos y organización de la información.</w:t>
      </w:r>
    </w:p>
    <w:p w14:paraId="022CE3D9" w14:textId="77777777" w:rsidR="00FB6647" w:rsidRPr="00FB6647" w:rsidRDefault="00FB6647" w:rsidP="00FB6647">
      <w:pPr>
        <w:rPr>
          <w:color w:val="auto"/>
        </w:rPr>
      </w:pPr>
      <w:r w:rsidRPr="00FB6647">
        <w:rPr>
          <w:color w:val="auto"/>
        </w:rPr>
        <w:t>La metodología empleada se basó en la observación directa de los recursos tecnológicos, la revisión de los procesos existentes, el diálogo con funcionarios de la entidad y la recopilación de información sobre el estado de los equipos, documentos digitales y necesidades de soporte técnico. Estas actividades permitieron reconocer las principales debilidades relacionadas con el inventario tecnológico, el mantenimiento preventivo, el registro de incidencias y el respaldo de la información.</w:t>
      </w:r>
    </w:p>
    <w:p w14:paraId="0F2DA7D1" w14:textId="77777777" w:rsidR="00FB6647" w:rsidRPr="00FB6647" w:rsidRDefault="00FB6647" w:rsidP="00FB6647">
      <w:pPr>
        <w:rPr>
          <w:color w:val="auto"/>
        </w:rPr>
      </w:pPr>
      <w:r w:rsidRPr="00FB6647">
        <w:rPr>
          <w:color w:val="auto"/>
        </w:rPr>
        <w:t>La población objeto de intervención estuvo conformada por los equipos tecnológicos, documentos digitales y procesos de soporte existentes en las diferentes áreas del Instituto Municipal de Tránsito y Transporte de Aguachica. La información recolectada se utilizó únicamente con fines académicos y de mejoramiento institucional.</w:t>
      </w:r>
    </w:p>
    <w:p w14:paraId="658BC84E" w14:textId="77777777" w:rsidR="00FB6647" w:rsidRDefault="00FB6647" w:rsidP="00FB6647">
      <w:pPr>
        <w:rPr>
          <w:color w:val="auto"/>
        </w:rPr>
      </w:pPr>
      <w:r w:rsidRPr="00FB6647">
        <w:rPr>
          <w:color w:val="auto"/>
        </w:rPr>
        <w:t>Para el desarrollo de la práctica se utilizaron como instrumentos formatos de inventario tecnológico, hojas de vida de equipos, listas de chequeo de mantenimiento preventivo, formatos de registro de incidencias, tablas de seguimiento e instrumentos para la organización documental. Estos permitieron registrar la información de manera ordenada y facilitar el control de las actividades realizadas.</w:t>
      </w:r>
    </w:p>
    <w:p w14:paraId="5109E9EE" w14:textId="77777777" w:rsidR="00FB6647" w:rsidRPr="00FB6647" w:rsidRDefault="00FB6647" w:rsidP="00FB6647">
      <w:pPr>
        <w:rPr>
          <w:color w:val="auto"/>
        </w:rPr>
      </w:pPr>
    </w:p>
    <w:p w14:paraId="3E903ED7" w14:textId="77777777" w:rsidR="00FB6647" w:rsidRPr="00FB6647" w:rsidRDefault="00FB6647" w:rsidP="00FB6647">
      <w:pPr>
        <w:rPr>
          <w:color w:val="auto"/>
        </w:rPr>
      </w:pPr>
      <w:r w:rsidRPr="00FB6647">
        <w:rPr>
          <w:color w:val="auto"/>
        </w:rPr>
        <w:lastRenderedPageBreak/>
        <w:t>El proyecto se desarrolló en las siguientes fases:</w:t>
      </w:r>
    </w:p>
    <w:p w14:paraId="3EC7842A" w14:textId="77777777" w:rsidR="00FB6647" w:rsidRPr="00FB6647" w:rsidRDefault="00FB6647" w:rsidP="00FB6647">
      <w:pPr>
        <w:rPr>
          <w:color w:val="auto"/>
        </w:rPr>
      </w:pPr>
      <w:r w:rsidRPr="00FB6647">
        <w:rPr>
          <w:b/>
          <w:bCs/>
          <w:color w:val="auto"/>
        </w:rPr>
        <w:t>Fase 1. Diagnóstico inicial:</w:t>
      </w:r>
      <w:r w:rsidRPr="00FB6647">
        <w:rPr>
          <w:color w:val="auto"/>
        </w:rPr>
        <w:t xml:space="preserve"> se realizó la observación de los equipos, revisión de las condiciones tecnológicas y reconocimiento de las principales necesidades de la entidad.</w:t>
      </w:r>
    </w:p>
    <w:p w14:paraId="072612BB" w14:textId="77777777" w:rsidR="00FB6647" w:rsidRPr="00FB6647" w:rsidRDefault="00FB6647" w:rsidP="00FB6647">
      <w:pPr>
        <w:rPr>
          <w:color w:val="auto"/>
        </w:rPr>
      </w:pPr>
      <w:r w:rsidRPr="00FB6647">
        <w:rPr>
          <w:b/>
          <w:bCs/>
          <w:color w:val="auto"/>
        </w:rPr>
        <w:t>Fase 2. Recolección y organización de información:</w:t>
      </w:r>
      <w:r w:rsidRPr="00FB6647">
        <w:rPr>
          <w:color w:val="auto"/>
        </w:rPr>
        <w:t xml:space="preserve"> se identificaron los equipos tecnológicos, su ubicación, estado, características y responsables, con el fin de construir un inventario institucional.</w:t>
      </w:r>
    </w:p>
    <w:p w14:paraId="5AA950BF" w14:textId="77777777" w:rsidR="00FB6647" w:rsidRPr="00FB6647" w:rsidRDefault="00FB6647" w:rsidP="00FB6647">
      <w:pPr>
        <w:rPr>
          <w:color w:val="auto"/>
        </w:rPr>
      </w:pPr>
      <w:r w:rsidRPr="00FB6647">
        <w:rPr>
          <w:b/>
          <w:bCs/>
          <w:color w:val="auto"/>
        </w:rPr>
        <w:t>Fase 3. Diseño de herramientas:</w:t>
      </w:r>
      <w:r w:rsidRPr="00FB6647">
        <w:rPr>
          <w:color w:val="auto"/>
        </w:rPr>
        <w:t xml:space="preserve"> se elaboraron formatos para el control de inventarios, mantenimientos, incidencias, respaldos y organización documental.</w:t>
      </w:r>
    </w:p>
    <w:p w14:paraId="2C8B8DCC" w14:textId="77777777" w:rsidR="00FB6647" w:rsidRPr="00FB6647" w:rsidRDefault="00FB6647" w:rsidP="00FB6647">
      <w:pPr>
        <w:rPr>
          <w:color w:val="auto"/>
        </w:rPr>
      </w:pPr>
      <w:r w:rsidRPr="00FB6647">
        <w:rPr>
          <w:b/>
          <w:bCs/>
          <w:color w:val="auto"/>
        </w:rPr>
        <w:t>Fase 4. Implementación:</w:t>
      </w:r>
      <w:r w:rsidRPr="00FB6647">
        <w:rPr>
          <w:color w:val="auto"/>
        </w:rPr>
        <w:t xml:space="preserve"> se aplicaron actividades de soporte técnico, mantenimiento preventivo, organización de archivos digitales y registro de incidencias.</w:t>
      </w:r>
    </w:p>
    <w:p w14:paraId="00CB9FDC" w14:textId="77777777" w:rsidR="00FB6647" w:rsidRPr="00FB6647" w:rsidRDefault="00FB6647" w:rsidP="00FB6647">
      <w:pPr>
        <w:rPr>
          <w:color w:val="auto"/>
        </w:rPr>
      </w:pPr>
      <w:r w:rsidRPr="00FB6647">
        <w:rPr>
          <w:b/>
          <w:bCs/>
          <w:color w:val="auto"/>
        </w:rPr>
        <w:t>Fase 5. Seguimiento y evaluación:</w:t>
      </w:r>
      <w:r w:rsidRPr="00FB6647">
        <w:rPr>
          <w:color w:val="auto"/>
        </w:rPr>
        <w:t xml:space="preserve"> se analizaron los resultados obtenidos mediante indicadores relacionados con equipos inventariados, mantenimientos realizados, incidencias atendidas y organización de la información.</w:t>
      </w:r>
    </w:p>
    <w:p w14:paraId="4F7C828C" w14:textId="77777777" w:rsidR="00FB6647" w:rsidRDefault="00FB6647" w:rsidP="00FB6647"/>
    <w:p w14:paraId="76C45029" w14:textId="77777777" w:rsidR="00FB6647" w:rsidRDefault="00FB6647" w:rsidP="00FB6647"/>
    <w:p w14:paraId="270399D9" w14:textId="77777777" w:rsidR="00FB6647" w:rsidRDefault="00FB6647" w:rsidP="00FB6647"/>
    <w:p w14:paraId="2663CA69" w14:textId="77777777" w:rsidR="00FB6647" w:rsidRDefault="00FB6647" w:rsidP="00FB6647"/>
    <w:p w14:paraId="355A1C52" w14:textId="77777777" w:rsidR="00FB6647" w:rsidRDefault="00FB6647" w:rsidP="00FB6647"/>
    <w:p w14:paraId="7AB41E60" w14:textId="77777777" w:rsidR="00FB6647" w:rsidRDefault="00FB6647" w:rsidP="00FB6647"/>
    <w:p w14:paraId="54BBC37F" w14:textId="77777777" w:rsidR="00FB6647" w:rsidRPr="00531BDF" w:rsidRDefault="00FB6647" w:rsidP="00FB6647">
      <w:pPr>
        <w:ind w:firstLine="0"/>
        <w:rPr>
          <w:b/>
          <w:bCs/>
          <w:color w:val="auto"/>
        </w:rPr>
      </w:pPr>
    </w:p>
    <w:p w14:paraId="4247B348" w14:textId="77777777" w:rsidR="00FB6647" w:rsidRPr="00531BDF" w:rsidRDefault="00FB6647" w:rsidP="00FB6647">
      <w:pPr>
        <w:ind w:firstLine="0"/>
        <w:rPr>
          <w:b/>
          <w:bCs/>
          <w:color w:val="auto"/>
        </w:rPr>
        <w:sectPr w:rsidR="00FB6647" w:rsidRPr="00531BDF" w:rsidSect="00FB6647">
          <w:type w:val="continuous"/>
          <w:pgSz w:w="12240" w:h="15840" w:code="1"/>
          <w:pgMar w:top="1440" w:right="1440" w:bottom="1440" w:left="1440" w:header="709" w:footer="709" w:gutter="0"/>
          <w:cols w:space="708"/>
          <w:docGrid w:linePitch="360"/>
        </w:sectPr>
      </w:pPr>
    </w:p>
    <w:p w14:paraId="53B5AA52" w14:textId="77777777" w:rsidR="00FB6647" w:rsidRPr="00531BDF" w:rsidRDefault="00FB6647">
      <w:pPr>
        <w:pStyle w:val="Prrafodelista"/>
        <w:numPr>
          <w:ilvl w:val="0"/>
          <w:numId w:val="3"/>
        </w:numPr>
        <w:rPr>
          <w:b/>
          <w:bCs/>
          <w:color w:val="auto"/>
        </w:rPr>
      </w:pPr>
      <w:r w:rsidRPr="00531BDF">
        <w:rPr>
          <w:b/>
          <w:bCs/>
          <w:color w:val="auto"/>
        </w:rPr>
        <w:lastRenderedPageBreak/>
        <w:t>Técnicas y herramientas aplicadas</w:t>
      </w:r>
    </w:p>
    <w:p w14:paraId="7B53EB78" w14:textId="77777777" w:rsidR="00FB6647" w:rsidRDefault="00FB6647" w:rsidP="00FB6647">
      <w:pPr>
        <w:keepNext/>
        <w:ind w:firstLine="0"/>
      </w:pPr>
      <w:r w:rsidRPr="00531BDF">
        <w:rPr>
          <w:noProof/>
          <w:color w:val="auto"/>
          <w:lang w:val="es-CO"/>
        </w:rPr>
        <w:drawing>
          <wp:inline distT="0" distB="0" distL="0" distR="0" wp14:anchorId="32D82CEC" wp14:editId="2A4029C2">
            <wp:extent cx="3990975" cy="3266775"/>
            <wp:effectExtent l="0" t="0" r="0" b="0"/>
            <wp:docPr id="137708437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rotWithShape="1">
                    <a:blip r:embed="rId14">
                      <a:extLst>
                        <a:ext uri="{28A0092B-C50C-407E-A947-70E740481C1C}">
                          <a14:useLocalDpi xmlns:a14="http://schemas.microsoft.com/office/drawing/2010/main" val="0"/>
                        </a:ext>
                      </a:extLst>
                    </a:blip>
                    <a:srcRect r="-596" b="11325"/>
                    <a:stretch>
                      <a:fillRect/>
                    </a:stretch>
                  </pic:blipFill>
                  <pic:spPr bwMode="auto">
                    <a:xfrm>
                      <a:off x="0" y="0"/>
                      <a:ext cx="4002841" cy="3276488"/>
                    </a:xfrm>
                    <a:prstGeom prst="rect">
                      <a:avLst/>
                    </a:prstGeom>
                    <a:noFill/>
                    <a:ln>
                      <a:noFill/>
                    </a:ln>
                    <a:extLst>
                      <a:ext uri="{53640926-AAD7-44D8-BBD7-CCE9431645EC}">
                        <a14:shadowObscured xmlns:a14="http://schemas.microsoft.com/office/drawing/2010/main"/>
                      </a:ext>
                    </a:extLst>
                  </pic:spPr>
                </pic:pic>
              </a:graphicData>
            </a:graphic>
          </wp:inline>
        </w:drawing>
      </w:r>
    </w:p>
    <w:p w14:paraId="5D7D5912" w14:textId="77777777" w:rsidR="00FB6647" w:rsidRPr="00D8028B" w:rsidRDefault="00FB6647" w:rsidP="00FB6647">
      <w:pPr>
        <w:spacing w:line="240" w:lineRule="auto"/>
        <w:ind w:firstLine="0"/>
        <w:rPr>
          <w:b/>
          <w:bCs/>
          <w:i/>
          <w:iCs/>
          <w:color w:val="auto"/>
        </w:rPr>
      </w:pPr>
      <w:bookmarkStart w:id="27" w:name="_Toc233213176"/>
      <w:r w:rsidRPr="00A0062D">
        <w:rPr>
          <w:b/>
          <w:bCs/>
          <w:color w:val="auto"/>
        </w:rPr>
        <w:t xml:space="preserve">Figura </w:t>
      </w:r>
      <w:r w:rsidRPr="00A0062D">
        <w:rPr>
          <w:b/>
          <w:bCs/>
          <w:color w:val="auto"/>
        </w:rPr>
        <w:fldChar w:fldCharType="begin"/>
      </w:r>
      <w:r w:rsidRPr="00A0062D">
        <w:rPr>
          <w:b/>
          <w:bCs/>
          <w:color w:val="auto"/>
        </w:rPr>
        <w:instrText xml:space="preserve"> SEQ Figura \* ARABIC </w:instrText>
      </w:r>
      <w:r w:rsidRPr="00A0062D">
        <w:rPr>
          <w:b/>
          <w:bCs/>
          <w:color w:val="auto"/>
        </w:rPr>
        <w:fldChar w:fldCharType="separate"/>
      </w:r>
      <w:r>
        <w:rPr>
          <w:b/>
          <w:bCs/>
          <w:noProof/>
          <w:color w:val="auto"/>
        </w:rPr>
        <w:t>6</w:t>
      </w:r>
      <w:r w:rsidRPr="00A0062D">
        <w:rPr>
          <w:b/>
          <w:bCs/>
          <w:color w:val="auto"/>
        </w:rPr>
        <w:fldChar w:fldCharType="end"/>
      </w:r>
      <w:r>
        <w:rPr>
          <w:b/>
          <w:bCs/>
          <w:i/>
          <w:iCs/>
          <w:color w:val="auto"/>
        </w:rPr>
        <w:t>.</w:t>
      </w:r>
      <w:r w:rsidRPr="00D8028B">
        <w:rPr>
          <w:b/>
          <w:bCs/>
          <w:i/>
          <w:iCs/>
          <w:color w:val="auto"/>
        </w:rPr>
        <w:t xml:space="preserve"> </w:t>
      </w:r>
      <w:r w:rsidRPr="00A0062D">
        <w:rPr>
          <w:color w:val="auto"/>
        </w:rPr>
        <w:t>Técnicas y Herramientas</w:t>
      </w:r>
      <w:bookmarkEnd w:id="27"/>
    </w:p>
    <w:p w14:paraId="2CCEF8C2" w14:textId="77777777" w:rsidR="00FB6647" w:rsidRPr="00531BDF" w:rsidRDefault="00FB6647" w:rsidP="00FB6647">
      <w:pPr>
        <w:spacing w:line="240" w:lineRule="auto"/>
        <w:ind w:firstLine="0"/>
        <w:rPr>
          <w:b/>
          <w:bCs/>
          <w:i/>
          <w:iCs/>
          <w:color w:val="auto"/>
        </w:rPr>
      </w:pPr>
      <w:r w:rsidRPr="00531BDF">
        <w:rPr>
          <w:b/>
          <w:bCs/>
          <w:i/>
          <w:iCs/>
          <w:color w:val="auto"/>
        </w:rPr>
        <w:t>Fuente: Elaboración propia</w:t>
      </w:r>
    </w:p>
    <w:p w14:paraId="10DEFF74" w14:textId="77777777" w:rsidR="00DA24B7" w:rsidRDefault="00DA24B7" w:rsidP="00DA24B7">
      <w:pPr>
        <w:ind w:firstLine="0"/>
        <w:rPr>
          <w:color w:val="auto"/>
        </w:rPr>
      </w:pPr>
    </w:p>
    <w:p w14:paraId="327B92AB" w14:textId="77777777" w:rsidR="00FB6647" w:rsidRDefault="00FB6647" w:rsidP="00DA24B7">
      <w:pPr>
        <w:ind w:firstLine="0"/>
        <w:rPr>
          <w:color w:val="auto"/>
        </w:rPr>
      </w:pPr>
    </w:p>
    <w:p w14:paraId="778461F8" w14:textId="77777777" w:rsidR="00FB6647" w:rsidRDefault="00FB6647" w:rsidP="00DA24B7">
      <w:pPr>
        <w:ind w:firstLine="0"/>
        <w:rPr>
          <w:color w:val="auto"/>
        </w:rPr>
      </w:pPr>
    </w:p>
    <w:p w14:paraId="4CDE112C" w14:textId="77777777" w:rsidR="00FB6647" w:rsidRDefault="00FB6647" w:rsidP="00DA24B7">
      <w:pPr>
        <w:ind w:firstLine="0"/>
        <w:rPr>
          <w:color w:val="auto"/>
        </w:rPr>
      </w:pPr>
    </w:p>
    <w:p w14:paraId="1D09A0AB" w14:textId="77777777" w:rsidR="00FB6647" w:rsidRDefault="00FB6647" w:rsidP="00DA24B7">
      <w:pPr>
        <w:ind w:firstLine="0"/>
        <w:rPr>
          <w:color w:val="auto"/>
        </w:rPr>
      </w:pPr>
    </w:p>
    <w:p w14:paraId="2998E977" w14:textId="77777777" w:rsidR="00FB6647" w:rsidRDefault="00FB6647" w:rsidP="00DA24B7">
      <w:pPr>
        <w:ind w:firstLine="0"/>
        <w:rPr>
          <w:color w:val="auto"/>
        </w:rPr>
      </w:pPr>
    </w:p>
    <w:p w14:paraId="13C863E7" w14:textId="77777777" w:rsidR="00FB6647" w:rsidRPr="00DA24B7" w:rsidRDefault="00FB6647" w:rsidP="00DA24B7">
      <w:pPr>
        <w:ind w:firstLine="0"/>
        <w:rPr>
          <w:color w:val="auto"/>
        </w:rPr>
      </w:pPr>
    </w:p>
    <w:p w14:paraId="45DC76F9" w14:textId="6D1BB743" w:rsidR="0087416A" w:rsidRPr="00531BDF" w:rsidRDefault="00B51875">
      <w:pPr>
        <w:pStyle w:val="Ttulo2"/>
        <w:numPr>
          <w:ilvl w:val="1"/>
          <w:numId w:val="25"/>
        </w:numPr>
      </w:pPr>
      <w:bookmarkStart w:id="28" w:name="_Toc233225446"/>
      <w:r w:rsidRPr="00531BDF">
        <w:lastRenderedPageBreak/>
        <w:t>P</w:t>
      </w:r>
      <w:r w:rsidR="00853F02" w:rsidRPr="00531BDF">
        <w:t>lan de actividades</w:t>
      </w:r>
      <w:bookmarkEnd w:id="28"/>
    </w:p>
    <w:p w14:paraId="7C59E6FC" w14:textId="34B276B5" w:rsidR="0078161E" w:rsidRPr="00527BEA" w:rsidRDefault="0078161E" w:rsidP="00A0062D">
      <w:pPr>
        <w:pStyle w:val="Descripcin"/>
        <w:rPr>
          <w:sz w:val="24"/>
          <w:szCs w:val="24"/>
        </w:rPr>
      </w:pPr>
      <w:bookmarkStart w:id="29" w:name="_Toc233212421"/>
      <w:r w:rsidRPr="00527BEA">
        <w:rPr>
          <w:b/>
          <w:bCs/>
          <w:sz w:val="24"/>
          <w:szCs w:val="24"/>
        </w:rPr>
        <w:t xml:space="preserve">Tabla </w:t>
      </w:r>
      <w:r w:rsidR="00C13306" w:rsidRPr="00527BEA">
        <w:rPr>
          <w:b/>
          <w:bCs/>
          <w:sz w:val="24"/>
          <w:szCs w:val="24"/>
        </w:rPr>
        <w:fldChar w:fldCharType="begin"/>
      </w:r>
      <w:r w:rsidR="00C13306" w:rsidRPr="00527BEA">
        <w:rPr>
          <w:b/>
          <w:bCs/>
          <w:sz w:val="24"/>
          <w:szCs w:val="24"/>
        </w:rPr>
        <w:instrText xml:space="preserve"> SEQ Tabla \* ARABIC </w:instrText>
      </w:r>
      <w:r w:rsidR="00C13306" w:rsidRPr="00527BEA">
        <w:rPr>
          <w:b/>
          <w:bCs/>
          <w:sz w:val="24"/>
          <w:szCs w:val="24"/>
        </w:rPr>
        <w:fldChar w:fldCharType="separate"/>
      </w:r>
      <w:r w:rsidR="00503C1D">
        <w:rPr>
          <w:b/>
          <w:bCs/>
          <w:noProof/>
          <w:sz w:val="24"/>
          <w:szCs w:val="24"/>
        </w:rPr>
        <w:t>3</w:t>
      </w:r>
      <w:r w:rsidR="00C13306" w:rsidRPr="00527BEA">
        <w:rPr>
          <w:b/>
          <w:bCs/>
          <w:sz w:val="24"/>
          <w:szCs w:val="24"/>
        </w:rPr>
        <w:fldChar w:fldCharType="end"/>
      </w:r>
      <w:r w:rsidR="00A0062D" w:rsidRPr="00527BEA">
        <w:rPr>
          <w:sz w:val="24"/>
          <w:szCs w:val="24"/>
        </w:rPr>
        <w:t>.</w:t>
      </w:r>
      <w:r w:rsidRPr="00527BEA">
        <w:rPr>
          <w:sz w:val="24"/>
          <w:szCs w:val="24"/>
        </w:rPr>
        <w:t xml:space="preserve"> </w:t>
      </w:r>
      <w:r w:rsidR="002A1E2B" w:rsidRPr="00527BEA">
        <w:rPr>
          <w:sz w:val="24"/>
          <w:szCs w:val="24"/>
        </w:rPr>
        <w:t>P</w:t>
      </w:r>
      <w:r w:rsidR="00853F02" w:rsidRPr="00527BEA">
        <w:rPr>
          <w:sz w:val="24"/>
          <w:szCs w:val="24"/>
        </w:rPr>
        <w:t>lan de actividades</w:t>
      </w:r>
      <w:bookmarkEnd w:id="29"/>
    </w:p>
    <w:p w14:paraId="4B884A62" w14:textId="5ECF42FA" w:rsidR="005249E6" w:rsidRPr="00531BDF" w:rsidRDefault="005249E6" w:rsidP="005249E6">
      <w:pPr>
        <w:jc w:val="left"/>
        <w:rPr>
          <w:b/>
          <w:bCs/>
          <w:i/>
          <w:iCs/>
          <w:color w:val="auto"/>
          <w:sz w:val="20"/>
          <w:szCs w:val="18"/>
        </w:rPr>
      </w:pPr>
      <w:r w:rsidRPr="00531BDF">
        <w:rPr>
          <w:b/>
          <w:bCs/>
          <w:i/>
          <w:iCs/>
          <w:noProof/>
          <w:color w:val="auto"/>
          <w:sz w:val="20"/>
          <w:szCs w:val="18"/>
        </w:rPr>
        <w:drawing>
          <wp:inline distT="0" distB="0" distL="0" distR="0" wp14:anchorId="63A9FBF3" wp14:editId="262D1263">
            <wp:extent cx="6187060" cy="4120737"/>
            <wp:effectExtent l="0" t="0" r="4445" b="0"/>
            <wp:docPr id="12850477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7060" cy="4120737"/>
                    </a:xfrm>
                    <a:prstGeom prst="rect">
                      <a:avLst/>
                    </a:prstGeom>
                    <a:noFill/>
                    <a:ln>
                      <a:noFill/>
                    </a:ln>
                  </pic:spPr>
                </pic:pic>
              </a:graphicData>
            </a:graphic>
          </wp:inline>
        </w:drawing>
      </w:r>
    </w:p>
    <w:p w14:paraId="787BCA9A" w14:textId="3835FE3A" w:rsidR="00AD0841" w:rsidRPr="00531BDF" w:rsidRDefault="00D93F5C" w:rsidP="00AD0841">
      <w:pPr>
        <w:rPr>
          <w:b/>
          <w:bCs/>
          <w:i/>
          <w:iCs/>
          <w:color w:val="auto"/>
          <w:sz w:val="20"/>
          <w:szCs w:val="18"/>
        </w:rPr>
      </w:pPr>
      <w:r w:rsidRPr="00531BDF">
        <w:rPr>
          <w:b/>
          <w:bCs/>
          <w:i/>
          <w:iCs/>
          <w:color w:val="auto"/>
          <w:sz w:val="20"/>
          <w:szCs w:val="18"/>
        </w:rPr>
        <w:t xml:space="preserve">Fuente: </w:t>
      </w:r>
      <w:r w:rsidR="002A1E2B" w:rsidRPr="00853F02">
        <w:rPr>
          <w:i/>
          <w:iCs/>
          <w:color w:val="auto"/>
          <w:sz w:val="20"/>
          <w:szCs w:val="18"/>
        </w:rPr>
        <w:t>Elaboración</w:t>
      </w:r>
      <w:r w:rsidRPr="00853F02">
        <w:rPr>
          <w:i/>
          <w:iCs/>
          <w:color w:val="auto"/>
          <w:sz w:val="20"/>
          <w:szCs w:val="18"/>
        </w:rPr>
        <w:t xml:space="preserve"> propia</w:t>
      </w:r>
      <w:r w:rsidR="0037488D" w:rsidRPr="00531BDF">
        <w:rPr>
          <w:b/>
          <w:bCs/>
          <w:i/>
          <w:iCs/>
          <w:color w:val="auto"/>
          <w:sz w:val="20"/>
          <w:szCs w:val="18"/>
        </w:rPr>
        <w:t xml:space="preserve">  </w:t>
      </w:r>
    </w:p>
    <w:p w14:paraId="08C90FE4" w14:textId="77777777" w:rsidR="005249E6" w:rsidRPr="00531BDF" w:rsidRDefault="005249E6" w:rsidP="00AD0841">
      <w:pPr>
        <w:rPr>
          <w:b/>
          <w:bCs/>
          <w:i/>
          <w:iCs/>
          <w:color w:val="auto"/>
          <w:sz w:val="20"/>
          <w:szCs w:val="18"/>
        </w:rPr>
      </w:pPr>
    </w:p>
    <w:p w14:paraId="768194D3" w14:textId="77777777" w:rsidR="005249E6" w:rsidRPr="00531BDF" w:rsidRDefault="005249E6" w:rsidP="00AD0841">
      <w:pPr>
        <w:rPr>
          <w:b/>
          <w:bCs/>
          <w:i/>
          <w:iCs/>
          <w:color w:val="auto"/>
          <w:sz w:val="20"/>
          <w:szCs w:val="18"/>
        </w:rPr>
      </w:pPr>
    </w:p>
    <w:p w14:paraId="6762F258" w14:textId="77777777" w:rsidR="005249E6" w:rsidRPr="00531BDF" w:rsidRDefault="005249E6" w:rsidP="00AD0841">
      <w:pPr>
        <w:rPr>
          <w:b/>
          <w:bCs/>
          <w:i/>
          <w:iCs/>
          <w:color w:val="auto"/>
          <w:sz w:val="20"/>
          <w:szCs w:val="18"/>
        </w:rPr>
      </w:pPr>
    </w:p>
    <w:p w14:paraId="202589A7" w14:textId="77777777" w:rsidR="005249E6" w:rsidRDefault="005249E6" w:rsidP="00AD0841">
      <w:pPr>
        <w:rPr>
          <w:b/>
          <w:bCs/>
          <w:i/>
          <w:iCs/>
          <w:color w:val="auto"/>
          <w:sz w:val="20"/>
          <w:szCs w:val="18"/>
        </w:rPr>
      </w:pPr>
    </w:p>
    <w:p w14:paraId="582E2BC6" w14:textId="77777777" w:rsidR="00FB6647" w:rsidRPr="00531BDF" w:rsidRDefault="00FB6647" w:rsidP="00AD0841">
      <w:pPr>
        <w:rPr>
          <w:b/>
          <w:bCs/>
          <w:i/>
          <w:iCs/>
          <w:color w:val="auto"/>
          <w:sz w:val="20"/>
          <w:szCs w:val="18"/>
        </w:rPr>
      </w:pPr>
    </w:p>
    <w:p w14:paraId="096CDDA1" w14:textId="142C4B0D" w:rsidR="00982BFA" w:rsidRPr="00531BDF" w:rsidRDefault="0037488D" w:rsidP="00C02F55">
      <w:pPr>
        <w:pStyle w:val="Ttulo1"/>
      </w:pPr>
      <w:bookmarkStart w:id="30" w:name="_Toc233225447"/>
      <w:r w:rsidRPr="00531BDF">
        <w:lastRenderedPageBreak/>
        <w:t>CAPITULO 3</w:t>
      </w:r>
      <w:r w:rsidR="002218C7" w:rsidRPr="00531BDF">
        <w:t>:</w:t>
      </w:r>
      <w:bookmarkEnd w:id="30"/>
      <w:r w:rsidR="00982BFA" w:rsidRPr="00531BDF">
        <w:t xml:space="preserve"> </w:t>
      </w:r>
    </w:p>
    <w:p w14:paraId="165C0EDB" w14:textId="7B7B5045" w:rsidR="00982BFA" w:rsidRPr="00531BDF" w:rsidRDefault="00982BFA">
      <w:pPr>
        <w:pStyle w:val="Ttulo2"/>
        <w:numPr>
          <w:ilvl w:val="0"/>
          <w:numId w:val="25"/>
        </w:numPr>
      </w:pPr>
      <w:bookmarkStart w:id="31" w:name="_Toc233225448"/>
      <w:r w:rsidRPr="00531BDF">
        <w:t>DESARROLLO DE LOS OBJETIVOS</w:t>
      </w:r>
      <w:bookmarkEnd w:id="31"/>
    </w:p>
    <w:p w14:paraId="08044740" w14:textId="1691DFC4" w:rsidR="00725E96" w:rsidRPr="00531BDF" w:rsidRDefault="00927020">
      <w:pPr>
        <w:pStyle w:val="Ttulo2"/>
        <w:numPr>
          <w:ilvl w:val="1"/>
          <w:numId w:val="26"/>
        </w:numPr>
      </w:pPr>
      <w:bookmarkStart w:id="32" w:name="_Toc233225449"/>
      <w:r w:rsidRPr="00531BDF">
        <w:t>D</w:t>
      </w:r>
      <w:r w:rsidR="00853F02" w:rsidRPr="00531BDF">
        <w:t>esarrollo del objetivo específico 1</w:t>
      </w:r>
      <w:bookmarkEnd w:id="32"/>
      <w:r w:rsidR="00725E96" w:rsidRPr="00531BDF">
        <w:t xml:space="preserve"> </w:t>
      </w:r>
    </w:p>
    <w:p w14:paraId="7CC479D0" w14:textId="77777777" w:rsidR="00725E96" w:rsidRPr="00531BDF" w:rsidRDefault="00725E96" w:rsidP="00725E96">
      <w:pPr>
        <w:rPr>
          <w:color w:val="auto"/>
          <w:lang w:val="es-CO"/>
        </w:rPr>
      </w:pPr>
      <w:r w:rsidRPr="00531BDF">
        <w:rPr>
          <w:color w:val="auto"/>
          <w:lang w:val="es-CO"/>
        </w:rPr>
        <w:t>Inicialmente, se realizó un diagnóstico técnico de la infraestructura tecnológica del Instituto Municipal de Tránsito y Transporte de Aguachica, con el propósito de identificar el estado operativo de los equipos de cómputo, dispositivos periféricos y procesos asociados a la gestión tecnológica institucional.</w:t>
      </w:r>
    </w:p>
    <w:p w14:paraId="188212AE" w14:textId="77777777" w:rsidR="00725E96" w:rsidRPr="00531BDF" w:rsidRDefault="00725E96" w:rsidP="00725E96">
      <w:pPr>
        <w:rPr>
          <w:color w:val="auto"/>
          <w:lang w:val="es-CO"/>
        </w:rPr>
      </w:pPr>
      <w:r w:rsidRPr="00531BDF">
        <w:rPr>
          <w:color w:val="auto"/>
          <w:lang w:val="es-CO"/>
        </w:rPr>
        <w:t>Durante esta etapa se efectuó el levantamiento de información relacionado con inventario tecnológico, condiciones de funcionamiento de los equipos, incidencias recurrentes y estado de organización documental digital. Asimismo, se identificaron debilidades asociadas a la ausencia de controles estructurados para el seguimiento de activos tecnológicos y registro de fallas técnicas.</w:t>
      </w:r>
    </w:p>
    <w:p w14:paraId="51136943" w14:textId="77777777" w:rsidR="00725E96" w:rsidRPr="00531BDF" w:rsidRDefault="00725E96" w:rsidP="00725E96">
      <w:pPr>
        <w:rPr>
          <w:color w:val="auto"/>
          <w:lang w:val="es-CO"/>
        </w:rPr>
      </w:pPr>
      <w:r w:rsidRPr="00531BDF">
        <w:rPr>
          <w:color w:val="auto"/>
          <w:lang w:val="es-CO"/>
        </w:rPr>
        <w:t>El análisis permitió evidenciar riesgos relacionados con pérdida de información, retrasos en procesos de soporte técnico y falta de trazabilidad sobre incidencias presentadas en diferentes dependencias institucionales. De igual manera, se identificó la necesidad de fortalecer estrategias de mantenimiento preventivo y organización de la información digital.</w:t>
      </w:r>
    </w:p>
    <w:p w14:paraId="2CD95FB2" w14:textId="4CD292A9" w:rsidR="00725E96" w:rsidRPr="00531BDF" w:rsidRDefault="00725E96" w:rsidP="00982BFA">
      <w:pPr>
        <w:rPr>
          <w:color w:val="auto"/>
          <w:lang w:val="es-CO"/>
        </w:rPr>
      </w:pPr>
      <w:r w:rsidRPr="00531BDF">
        <w:rPr>
          <w:color w:val="auto"/>
          <w:lang w:val="es-CO"/>
        </w:rPr>
        <w:t>Como resultado del diagnóstico realizado, se establecieron criterios técnicos orientados a la optimización de los procesos tecnológicos institucionales, priorizando actividades relacionadas con control de activos, gestión de incidencias y fortalecimiento de la disponibilidad operativa de los recursos informáticos.</w:t>
      </w:r>
    </w:p>
    <w:p w14:paraId="787F3062" w14:textId="77777777" w:rsidR="00663821" w:rsidRPr="00531BDF" w:rsidRDefault="00663821" w:rsidP="00982BFA">
      <w:pPr>
        <w:rPr>
          <w:color w:val="auto"/>
          <w:lang w:val="es-CO"/>
        </w:rPr>
      </w:pPr>
    </w:p>
    <w:p w14:paraId="16B2AA63" w14:textId="7349EED6" w:rsidR="00974E00" w:rsidRPr="00531BDF" w:rsidRDefault="00974E00" w:rsidP="00974E00">
      <w:pPr>
        <w:keepNext/>
        <w:rPr>
          <w:b/>
          <w:bCs/>
          <w:color w:val="auto"/>
          <w:lang w:val="es-CO"/>
        </w:rPr>
      </w:pPr>
      <w:r w:rsidRPr="00531BDF">
        <w:rPr>
          <w:b/>
          <w:bCs/>
          <w:color w:val="auto"/>
          <w:lang w:val="es-CO"/>
        </w:rPr>
        <w:lastRenderedPageBreak/>
        <w:t xml:space="preserve">HALLAZGOS </w:t>
      </w:r>
      <w:r w:rsidR="00853F02">
        <w:rPr>
          <w:b/>
          <w:bCs/>
          <w:color w:val="auto"/>
          <w:lang w:val="es-CO"/>
        </w:rPr>
        <w:t>E</w:t>
      </w:r>
      <w:r w:rsidRPr="00531BDF">
        <w:rPr>
          <w:b/>
          <w:bCs/>
          <w:color w:val="auto"/>
          <w:lang w:val="es-CO"/>
        </w:rPr>
        <w:t xml:space="preserve"> IMPACTOS</w:t>
      </w:r>
    </w:p>
    <w:p w14:paraId="4702E93E" w14:textId="3DE52D7F" w:rsidR="00974E00" w:rsidRPr="00527BEA" w:rsidRDefault="00974E00" w:rsidP="00527BEA">
      <w:pPr>
        <w:pStyle w:val="Descripcin"/>
        <w:ind w:firstLine="0"/>
        <w:rPr>
          <w:sz w:val="24"/>
          <w:szCs w:val="24"/>
        </w:rPr>
      </w:pPr>
      <w:bookmarkStart w:id="33" w:name="_Toc233212422"/>
      <w:r w:rsidRPr="00527BEA">
        <w:rPr>
          <w:b/>
          <w:bCs/>
          <w:sz w:val="24"/>
          <w:szCs w:val="24"/>
        </w:rPr>
        <w:t xml:space="preserve">Tabla </w:t>
      </w:r>
      <w:r w:rsidRPr="00527BEA">
        <w:rPr>
          <w:b/>
          <w:bCs/>
          <w:sz w:val="24"/>
          <w:szCs w:val="24"/>
        </w:rPr>
        <w:fldChar w:fldCharType="begin"/>
      </w:r>
      <w:r w:rsidRPr="00527BEA">
        <w:rPr>
          <w:b/>
          <w:bCs/>
          <w:sz w:val="24"/>
          <w:szCs w:val="24"/>
        </w:rPr>
        <w:instrText xml:space="preserve"> SEQ Tabla \* ARABIC </w:instrText>
      </w:r>
      <w:r w:rsidRPr="00527BEA">
        <w:rPr>
          <w:b/>
          <w:bCs/>
          <w:sz w:val="24"/>
          <w:szCs w:val="24"/>
        </w:rPr>
        <w:fldChar w:fldCharType="separate"/>
      </w:r>
      <w:r w:rsidR="00503C1D">
        <w:rPr>
          <w:b/>
          <w:bCs/>
          <w:noProof/>
          <w:sz w:val="24"/>
          <w:szCs w:val="24"/>
        </w:rPr>
        <w:t>4</w:t>
      </w:r>
      <w:r w:rsidRPr="00527BEA">
        <w:rPr>
          <w:b/>
          <w:bCs/>
          <w:sz w:val="24"/>
          <w:szCs w:val="24"/>
        </w:rPr>
        <w:fldChar w:fldCharType="end"/>
      </w:r>
      <w:r w:rsidR="00A0062D" w:rsidRPr="00527BEA">
        <w:rPr>
          <w:b/>
          <w:bCs/>
          <w:sz w:val="24"/>
          <w:szCs w:val="24"/>
        </w:rPr>
        <w:t>.</w:t>
      </w:r>
      <w:r w:rsidRPr="00527BEA">
        <w:rPr>
          <w:sz w:val="24"/>
          <w:szCs w:val="24"/>
        </w:rPr>
        <w:t xml:space="preserve">  H</w:t>
      </w:r>
      <w:r w:rsidR="00853F02" w:rsidRPr="00527BEA">
        <w:rPr>
          <w:sz w:val="24"/>
          <w:szCs w:val="24"/>
        </w:rPr>
        <w:t>allazgos e impactos</w:t>
      </w:r>
      <w:bookmarkEnd w:id="33"/>
    </w:p>
    <w:tbl>
      <w:tblPr>
        <w:tblStyle w:val="Tablanormal2"/>
        <w:tblW w:w="9918" w:type="dxa"/>
        <w:tblLook w:val="04A0" w:firstRow="1" w:lastRow="0" w:firstColumn="1" w:lastColumn="0" w:noHBand="0" w:noVBand="1"/>
      </w:tblPr>
      <w:tblGrid>
        <w:gridCol w:w="3055"/>
        <w:gridCol w:w="3389"/>
        <w:gridCol w:w="3474"/>
      </w:tblGrid>
      <w:tr w:rsidR="00DB00D1" w:rsidRPr="00DB00D1" w14:paraId="5A342102" w14:textId="77777777" w:rsidTr="00EE361A">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hideMark/>
          </w:tcPr>
          <w:p w14:paraId="0404D1F0" w14:textId="4F4A765E" w:rsidR="00DB00D1" w:rsidRPr="00EE361A" w:rsidRDefault="00DB00D1" w:rsidP="00853F02">
            <w:pPr>
              <w:spacing w:line="240" w:lineRule="auto"/>
              <w:ind w:left="720" w:firstLine="0"/>
              <w:jc w:val="center"/>
              <w:rPr>
                <w:lang w:val="es-CO"/>
              </w:rPr>
            </w:pPr>
            <w:r w:rsidRPr="00EE361A">
              <w:rPr>
                <w:lang w:val="es-CO"/>
              </w:rPr>
              <w:t>HALLAZGO</w:t>
            </w:r>
          </w:p>
        </w:tc>
        <w:tc>
          <w:tcPr>
            <w:tcW w:w="0" w:type="auto"/>
            <w:tcBorders>
              <w:top w:val="single" w:sz="4" w:space="0" w:color="7F7F7F" w:themeColor="text1" w:themeTint="80"/>
              <w:bottom w:val="single" w:sz="4" w:space="0" w:color="auto"/>
            </w:tcBorders>
            <w:hideMark/>
          </w:tcPr>
          <w:p w14:paraId="47F69C02" w14:textId="3BBBEA09" w:rsidR="00DB00D1" w:rsidRPr="00EE361A" w:rsidRDefault="00DB00D1" w:rsidP="00853F02">
            <w:pPr>
              <w:spacing w:line="240" w:lineRule="auto"/>
              <w:ind w:left="720" w:firstLine="0"/>
              <w:jc w:val="center"/>
              <w:cnfStyle w:val="100000000000" w:firstRow="1" w:lastRow="0" w:firstColumn="0" w:lastColumn="0" w:oddVBand="0" w:evenVBand="0" w:oddHBand="0" w:evenHBand="0" w:firstRowFirstColumn="0" w:firstRowLastColumn="0" w:lastRowFirstColumn="0" w:lastRowLastColumn="0"/>
              <w:rPr>
                <w:lang w:val="es-CO"/>
              </w:rPr>
            </w:pPr>
            <w:r w:rsidRPr="00EE361A">
              <w:rPr>
                <w:lang w:val="es-CO"/>
              </w:rPr>
              <w:t>IMPACTO</w:t>
            </w:r>
          </w:p>
        </w:tc>
        <w:tc>
          <w:tcPr>
            <w:tcW w:w="3474" w:type="dxa"/>
            <w:tcBorders>
              <w:top w:val="single" w:sz="4" w:space="0" w:color="7F7F7F" w:themeColor="text1" w:themeTint="80"/>
              <w:bottom w:val="single" w:sz="4" w:space="0" w:color="auto"/>
            </w:tcBorders>
            <w:hideMark/>
          </w:tcPr>
          <w:p w14:paraId="5ACBDEED" w14:textId="4112DC1F" w:rsidR="00DB00D1" w:rsidRPr="00EE361A" w:rsidRDefault="00DB00D1" w:rsidP="00853F02">
            <w:pPr>
              <w:spacing w:line="240" w:lineRule="auto"/>
              <w:ind w:left="720" w:firstLine="0"/>
              <w:jc w:val="center"/>
              <w:cnfStyle w:val="100000000000" w:firstRow="1" w:lastRow="0" w:firstColumn="0" w:lastColumn="0" w:oddVBand="0" w:evenVBand="0" w:oddHBand="0" w:evenHBand="0" w:firstRowFirstColumn="0" w:firstRowLastColumn="0" w:lastRowFirstColumn="0" w:lastRowLastColumn="0"/>
              <w:rPr>
                <w:lang w:val="es-CO"/>
              </w:rPr>
            </w:pPr>
            <w:r w:rsidRPr="00EE361A">
              <w:rPr>
                <w:lang w:val="es-CO"/>
              </w:rPr>
              <w:t>DESCRIPCIÓN</w:t>
            </w:r>
          </w:p>
        </w:tc>
      </w:tr>
      <w:tr w:rsidR="00DB00D1" w:rsidRPr="00DB00D1" w14:paraId="342780CF" w14:textId="77777777" w:rsidTr="00E854C8">
        <w:trPr>
          <w:cnfStyle w:val="000000100000" w:firstRow="0" w:lastRow="0" w:firstColumn="0" w:lastColumn="0" w:oddVBand="0" w:evenVBand="0" w:oddHBand="1" w:evenHBand="0" w:firstRowFirstColumn="0" w:firstRowLastColumn="0" w:lastRowFirstColumn="0" w:lastRowLastColumn="0"/>
          <w:trHeight w:val="149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hideMark/>
          </w:tcPr>
          <w:p w14:paraId="1CE32DAF" w14:textId="77777777" w:rsidR="00DB00D1" w:rsidRPr="00EE361A" w:rsidRDefault="00DB00D1" w:rsidP="00DB00D1">
            <w:pPr>
              <w:spacing w:line="276" w:lineRule="auto"/>
              <w:ind w:left="720" w:firstLine="0"/>
              <w:jc w:val="left"/>
              <w:rPr>
                <w:b w:val="0"/>
                <w:bCs w:val="0"/>
                <w:lang w:val="es-CO"/>
              </w:rPr>
            </w:pPr>
            <w:r w:rsidRPr="00EE361A">
              <w:rPr>
                <w:b w:val="0"/>
                <w:bCs w:val="0"/>
                <w:lang w:val="es-CO"/>
              </w:rPr>
              <w:t>Ausencia de inventario tecnológico estructurado</w:t>
            </w:r>
          </w:p>
        </w:tc>
        <w:tc>
          <w:tcPr>
            <w:tcW w:w="0" w:type="auto"/>
            <w:tcBorders>
              <w:top w:val="single" w:sz="4" w:space="0" w:color="auto"/>
              <w:bottom w:val="nil"/>
            </w:tcBorders>
            <w:hideMark/>
          </w:tcPr>
          <w:p w14:paraId="525C51E3" w14:textId="77777777" w:rsidR="00DB00D1" w:rsidRPr="00DB00D1" w:rsidRDefault="00DB00D1" w:rsidP="00DB00D1">
            <w:pPr>
              <w:spacing w:line="276"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DB00D1">
              <w:rPr>
                <w:lang w:val="es-CO"/>
              </w:rPr>
              <w:t>Dificultad para el control y seguimiento de equipos institucionales</w:t>
            </w:r>
          </w:p>
        </w:tc>
        <w:tc>
          <w:tcPr>
            <w:tcW w:w="3474" w:type="dxa"/>
            <w:tcBorders>
              <w:top w:val="single" w:sz="4" w:space="0" w:color="auto"/>
              <w:bottom w:val="nil"/>
            </w:tcBorders>
            <w:hideMark/>
          </w:tcPr>
          <w:p w14:paraId="3ABE5DF6" w14:textId="77777777" w:rsidR="00DB00D1" w:rsidRPr="00DB00D1" w:rsidRDefault="00DB00D1" w:rsidP="00DB00D1">
            <w:pPr>
              <w:spacing w:line="276"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DB00D1">
              <w:rPr>
                <w:lang w:val="es-CO"/>
              </w:rPr>
              <w:t>Limitó la gestión de activos tecnológicos.</w:t>
            </w:r>
          </w:p>
        </w:tc>
      </w:tr>
      <w:tr w:rsidR="00DB00D1" w:rsidRPr="00DB00D1" w14:paraId="675007EB" w14:textId="77777777" w:rsidTr="00E854C8">
        <w:trPr>
          <w:trHeight w:val="1261"/>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A8541E4" w14:textId="77777777" w:rsidR="00DB00D1" w:rsidRPr="00EE361A" w:rsidRDefault="00DB00D1" w:rsidP="00DB00D1">
            <w:pPr>
              <w:spacing w:line="276" w:lineRule="auto"/>
              <w:ind w:left="720" w:firstLine="0"/>
              <w:jc w:val="left"/>
              <w:rPr>
                <w:b w:val="0"/>
                <w:bCs w:val="0"/>
                <w:lang w:val="es-CO"/>
              </w:rPr>
            </w:pPr>
            <w:r w:rsidRPr="00EE361A">
              <w:rPr>
                <w:b w:val="0"/>
                <w:bCs w:val="0"/>
                <w:lang w:val="es-CO"/>
              </w:rPr>
              <w:t>Organización documental limitada</w:t>
            </w:r>
          </w:p>
        </w:tc>
        <w:tc>
          <w:tcPr>
            <w:tcW w:w="0" w:type="auto"/>
            <w:tcBorders>
              <w:top w:val="nil"/>
              <w:bottom w:val="nil"/>
            </w:tcBorders>
            <w:hideMark/>
          </w:tcPr>
          <w:p w14:paraId="153DA69E" w14:textId="77777777" w:rsidR="00DB00D1" w:rsidRPr="00DB00D1" w:rsidRDefault="00DB00D1" w:rsidP="00DB00D1">
            <w:pPr>
              <w:spacing w:line="276"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DB00D1">
              <w:rPr>
                <w:lang w:val="es-CO"/>
              </w:rPr>
              <w:t>Riesgo de pérdida y duplicidad de información</w:t>
            </w:r>
          </w:p>
        </w:tc>
        <w:tc>
          <w:tcPr>
            <w:tcW w:w="3474" w:type="dxa"/>
            <w:tcBorders>
              <w:top w:val="nil"/>
              <w:bottom w:val="nil"/>
            </w:tcBorders>
            <w:hideMark/>
          </w:tcPr>
          <w:p w14:paraId="792DA641" w14:textId="77777777" w:rsidR="00DB00D1" w:rsidRPr="00DB00D1" w:rsidRDefault="00DB00D1" w:rsidP="00DB00D1">
            <w:pPr>
              <w:spacing w:line="276"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DB00D1">
              <w:rPr>
                <w:lang w:val="es-CO"/>
              </w:rPr>
              <w:t>Afectó el manejo documental.</w:t>
            </w:r>
          </w:p>
        </w:tc>
      </w:tr>
      <w:tr w:rsidR="00DB00D1" w:rsidRPr="00DB00D1" w14:paraId="52AF9C57"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044CA967" w14:textId="77777777" w:rsidR="00DB00D1" w:rsidRPr="00EE361A" w:rsidRDefault="00DB00D1" w:rsidP="00DB00D1">
            <w:pPr>
              <w:spacing w:line="276" w:lineRule="auto"/>
              <w:ind w:left="720" w:firstLine="0"/>
              <w:jc w:val="left"/>
              <w:rPr>
                <w:b w:val="0"/>
                <w:bCs w:val="0"/>
                <w:lang w:val="es-CO"/>
              </w:rPr>
            </w:pPr>
            <w:r w:rsidRPr="00EE361A">
              <w:rPr>
                <w:b w:val="0"/>
                <w:bCs w:val="0"/>
                <w:lang w:val="es-CO"/>
              </w:rPr>
              <w:t>Mantenimiento realizado de manera reactiva</w:t>
            </w:r>
          </w:p>
        </w:tc>
        <w:tc>
          <w:tcPr>
            <w:tcW w:w="0" w:type="auto"/>
            <w:tcBorders>
              <w:top w:val="nil"/>
              <w:bottom w:val="nil"/>
            </w:tcBorders>
            <w:hideMark/>
          </w:tcPr>
          <w:p w14:paraId="0C0B7E88" w14:textId="77777777" w:rsidR="00DB00D1" w:rsidRPr="00DB00D1" w:rsidRDefault="00DB00D1" w:rsidP="00DB00D1">
            <w:pPr>
              <w:spacing w:line="276"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DB00D1">
              <w:rPr>
                <w:lang w:val="es-CO"/>
              </w:rPr>
              <w:t>Incremento de fallas recurrentes en equipos tecnológicos</w:t>
            </w:r>
          </w:p>
        </w:tc>
        <w:tc>
          <w:tcPr>
            <w:tcW w:w="3474" w:type="dxa"/>
            <w:tcBorders>
              <w:top w:val="nil"/>
              <w:bottom w:val="nil"/>
            </w:tcBorders>
            <w:hideMark/>
          </w:tcPr>
          <w:p w14:paraId="3001DE08" w14:textId="77777777" w:rsidR="00DB00D1" w:rsidRPr="00DB00D1" w:rsidRDefault="00DB00D1" w:rsidP="00DB00D1">
            <w:pPr>
              <w:spacing w:line="276"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DB00D1">
              <w:rPr>
                <w:lang w:val="es-CO"/>
              </w:rPr>
              <w:t>Generó mayor riesgo operativo.</w:t>
            </w:r>
          </w:p>
        </w:tc>
      </w:tr>
      <w:tr w:rsidR="00DB00D1" w:rsidRPr="00DB00D1" w14:paraId="34348A4E" w14:textId="77777777" w:rsidTr="00E854C8">
        <w:trPr>
          <w:trHeight w:val="161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60DA1BA" w14:textId="77777777" w:rsidR="00DB00D1" w:rsidRPr="00EE361A" w:rsidRDefault="00DB00D1" w:rsidP="00DB00D1">
            <w:pPr>
              <w:spacing w:line="276" w:lineRule="auto"/>
              <w:ind w:left="720" w:firstLine="0"/>
              <w:jc w:val="left"/>
              <w:rPr>
                <w:b w:val="0"/>
                <w:bCs w:val="0"/>
                <w:lang w:val="es-CO"/>
              </w:rPr>
            </w:pPr>
            <w:r w:rsidRPr="00EE361A">
              <w:rPr>
                <w:b w:val="0"/>
                <w:bCs w:val="0"/>
                <w:lang w:val="es-CO"/>
              </w:rPr>
              <w:t>Información digital dispersa</w:t>
            </w:r>
          </w:p>
        </w:tc>
        <w:tc>
          <w:tcPr>
            <w:tcW w:w="0" w:type="auto"/>
            <w:tcBorders>
              <w:top w:val="nil"/>
              <w:bottom w:val="nil"/>
            </w:tcBorders>
            <w:hideMark/>
          </w:tcPr>
          <w:p w14:paraId="44023A88" w14:textId="77777777" w:rsidR="00DB00D1" w:rsidRPr="00DB00D1" w:rsidRDefault="00DB00D1" w:rsidP="00DB00D1">
            <w:pPr>
              <w:spacing w:line="276"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DB00D1">
              <w:rPr>
                <w:lang w:val="es-CO"/>
              </w:rPr>
              <w:t>Baja eficiencia en consulta y administración documental</w:t>
            </w:r>
          </w:p>
        </w:tc>
        <w:tc>
          <w:tcPr>
            <w:tcW w:w="3474" w:type="dxa"/>
            <w:tcBorders>
              <w:top w:val="nil"/>
              <w:bottom w:val="nil"/>
            </w:tcBorders>
            <w:hideMark/>
          </w:tcPr>
          <w:p w14:paraId="248C44B5" w14:textId="77777777" w:rsidR="00DB00D1" w:rsidRPr="00DB00D1" w:rsidRDefault="00DB00D1" w:rsidP="00DB00D1">
            <w:pPr>
              <w:spacing w:line="276"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DB00D1">
              <w:rPr>
                <w:lang w:val="es-CO"/>
              </w:rPr>
              <w:t>Dificultó el acceso a la información.</w:t>
            </w:r>
          </w:p>
        </w:tc>
      </w:tr>
      <w:tr w:rsidR="00DB00D1" w:rsidRPr="00DB00D1" w14:paraId="7E41F0FE"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5EAA8ECD" w14:textId="77777777" w:rsidR="00DB00D1" w:rsidRPr="00EE361A" w:rsidRDefault="00DB00D1" w:rsidP="00DB00D1">
            <w:pPr>
              <w:spacing w:line="276" w:lineRule="auto"/>
              <w:ind w:left="720" w:firstLine="0"/>
              <w:jc w:val="left"/>
              <w:rPr>
                <w:b w:val="0"/>
                <w:bCs w:val="0"/>
                <w:lang w:val="es-CO"/>
              </w:rPr>
            </w:pPr>
            <w:r w:rsidRPr="00EE361A">
              <w:rPr>
                <w:b w:val="0"/>
                <w:bCs w:val="0"/>
                <w:lang w:val="es-CO"/>
              </w:rPr>
              <w:t>Ausencia de registros técnicos históricos</w:t>
            </w:r>
          </w:p>
        </w:tc>
        <w:tc>
          <w:tcPr>
            <w:tcW w:w="0" w:type="auto"/>
            <w:tcBorders>
              <w:top w:val="nil"/>
            </w:tcBorders>
            <w:hideMark/>
          </w:tcPr>
          <w:p w14:paraId="50353EB7" w14:textId="77777777" w:rsidR="00DB00D1" w:rsidRPr="00DB00D1" w:rsidRDefault="00DB00D1" w:rsidP="00DB00D1">
            <w:pPr>
              <w:spacing w:line="276"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DB00D1">
              <w:rPr>
                <w:lang w:val="es-CO"/>
              </w:rPr>
              <w:t>Limitaciones para seguimiento de mantenimiento realizado</w:t>
            </w:r>
          </w:p>
        </w:tc>
        <w:tc>
          <w:tcPr>
            <w:tcW w:w="3474" w:type="dxa"/>
            <w:tcBorders>
              <w:top w:val="nil"/>
            </w:tcBorders>
            <w:hideMark/>
          </w:tcPr>
          <w:p w14:paraId="25B3D011" w14:textId="77777777" w:rsidR="00DB00D1" w:rsidRPr="00DB00D1" w:rsidRDefault="00DB00D1" w:rsidP="00DB00D1">
            <w:pPr>
              <w:spacing w:line="276"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DB00D1">
              <w:rPr>
                <w:lang w:val="es-CO"/>
              </w:rPr>
              <w:t>Redujo la trazabilidad de los equipos.</w:t>
            </w:r>
          </w:p>
        </w:tc>
      </w:tr>
    </w:tbl>
    <w:p w14:paraId="723A3F8F" w14:textId="24FEF11A" w:rsidR="004967CC" w:rsidRPr="00531BDF" w:rsidRDefault="005E3E5C" w:rsidP="00A0062D">
      <w:pPr>
        <w:pStyle w:val="Descripcin"/>
      </w:pPr>
      <w:r w:rsidRPr="00531BDF">
        <w:t xml:space="preserve">Fuente: </w:t>
      </w:r>
      <w:r w:rsidR="002A1E2B" w:rsidRPr="00531BDF">
        <w:t>Elaboración</w:t>
      </w:r>
      <w:r w:rsidRPr="00531BDF">
        <w:t xml:space="preserve"> propia</w:t>
      </w:r>
    </w:p>
    <w:p w14:paraId="27A4A462" w14:textId="77777777" w:rsidR="00776B6E" w:rsidRDefault="00776B6E" w:rsidP="00776B6E">
      <w:pPr>
        <w:ind w:firstLine="0"/>
        <w:rPr>
          <w:color w:val="auto"/>
          <w:lang w:val="es-CO"/>
        </w:rPr>
      </w:pPr>
    </w:p>
    <w:p w14:paraId="519C7A77" w14:textId="39927009" w:rsidR="002218C7" w:rsidRPr="00531BDF" w:rsidRDefault="00927020">
      <w:pPr>
        <w:pStyle w:val="Ttulo2"/>
        <w:numPr>
          <w:ilvl w:val="1"/>
          <w:numId w:val="26"/>
        </w:numPr>
      </w:pPr>
      <w:bookmarkStart w:id="34" w:name="_Toc233225450"/>
      <w:r w:rsidRPr="00531BDF">
        <w:t>D</w:t>
      </w:r>
      <w:r w:rsidR="00C02F55" w:rsidRPr="00531BDF">
        <w:t>esarrollo del objetivo específico 2</w:t>
      </w:r>
      <w:bookmarkEnd w:id="34"/>
      <w:r w:rsidR="00725E96" w:rsidRPr="00531BDF">
        <w:t xml:space="preserve"> </w:t>
      </w:r>
    </w:p>
    <w:p w14:paraId="73DCE559" w14:textId="77777777" w:rsidR="00C32821" w:rsidRPr="00531BDF" w:rsidRDefault="00C32821" w:rsidP="00C32821">
      <w:pPr>
        <w:rPr>
          <w:color w:val="auto"/>
          <w:lang w:val="es-CO"/>
        </w:rPr>
      </w:pPr>
      <w:r w:rsidRPr="00531BDF">
        <w:rPr>
          <w:color w:val="auto"/>
          <w:lang w:val="es-CO"/>
        </w:rPr>
        <w:t>Con base en el diagnóstico realizado de la infraestructura tecnológica institucional, se diseñaron procedimientos estandarizados orientados al fortalecimiento de la gestión tecnológica del Instituto Municipal de Tránsito y Transporte de Aguachica (IMTTA), tomando como referencia buenas prácticas relacionadas con la gestión de servicios TI, control de activos tecnológicos, mantenimiento preventivo y gestión de incidencias.</w:t>
      </w:r>
    </w:p>
    <w:p w14:paraId="7C578535" w14:textId="77777777" w:rsidR="00C32821" w:rsidRPr="00531BDF" w:rsidRDefault="00C32821" w:rsidP="00C32821">
      <w:pPr>
        <w:rPr>
          <w:color w:val="auto"/>
          <w:lang w:val="es-CO"/>
        </w:rPr>
      </w:pPr>
      <w:r w:rsidRPr="00531BDF">
        <w:rPr>
          <w:color w:val="auto"/>
          <w:lang w:val="es-CO"/>
        </w:rPr>
        <w:lastRenderedPageBreak/>
        <w:t>Los procedimientos desarrollados permiten establecer lineamientos claros para la ejecución de actividades de soporte técnico, garantizando la trazabilidad de las acciones realizadas, la asignación de responsabilidades y el adecuado control de los recursos tecnológicos institucionales.</w:t>
      </w:r>
    </w:p>
    <w:p w14:paraId="449E4873" w14:textId="77777777" w:rsidR="00C32821" w:rsidRPr="00531BDF" w:rsidRDefault="00C32821" w:rsidP="00C32821">
      <w:pPr>
        <w:rPr>
          <w:color w:val="auto"/>
          <w:lang w:val="es-CO"/>
        </w:rPr>
      </w:pPr>
      <w:r w:rsidRPr="00531BDF">
        <w:rPr>
          <w:color w:val="auto"/>
          <w:lang w:val="es-CO"/>
        </w:rPr>
        <w:t>Como resultado de esta actividad se diseñaron los siguientes procedimientos:</w:t>
      </w:r>
    </w:p>
    <w:p w14:paraId="074E49E9" w14:textId="7B562338" w:rsidR="00C32821" w:rsidRPr="00531BDF" w:rsidRDefault="00C32821">
      <w:pPr>
        <w:numPr>
          <w:ilvl w:val="0"/>
          <w:numId w:val="8"/>
        </w:numPr>
        <w:rPr>
          <w:color w:val="auto"/>
          <w:lang w:val="es-CO"/>
        </w:rPr>
      </w:pPr>
      <w:r w:rsidRPr="00531BDF">
        <w:rPr>
          <w:color w:val="auto"/>
          <w:lang w:val="es-CO"/>
        </w:rPr>
        <w:t>Procedimiento para la gestión de incidencias tecnológicas.</w:t>
      </w:r>
      <w:r w:rsidR="005A26EA" w:rsidRPr="00531BDF">
        <w:rPr>
          <w:color w:val="auto"/>
          <w:lang w:val="es-CO"/>
        </w:rPr>
        <w:t xml:space="preserve"> </w:t>
      </w:r>
    </w:p>
    <w:p w14:paraId="617612DC" w14:textId="77777777" w:rsidR="00C32821" w:rsidRPr="00531BDF" w:rsidRDefault="00C32821">
      <w:pPr>
        <w:numPr>
          <w:ilvl w:val="0"/>
          <w:numId w:val="8"/>
        </w:numPr>
        <w:rPr>
          <w:color w:val="auto"/>
          <w:lang w:val="es-CO"/>
        </w:rPr>
      </w:pPr>
      <w:r w:rsidRPr="00531BDF">
        <w:rPr>
          <w:color w:val="auto"/>
          <w:lang w:val="es-CO"/>
        </w:rPr>
        <w:t>Procedimiento para el mantenimiento preventivo de equipos de cómputo.</w:t>
      </w:r>
    </w:p>
    <w:p w14:paraId="09BE6A00" w14:textId="77777777" w:rsidR="00C32821" w:rsidRPr="00531BDF" w:rsidRDefault="00C32821">
      <w:pPr>
        <w:numPr>
          <w:ilvl w:val="0"/>
          <w:numId w:val="8"/>
        </w:numPr>
        <w:rPr>
          <w:color w:val="auto"/>
          <w:lang w:val="es-CO"/>
        </w:rPr>
      </w:pPr>
      <w:r w:rsidRPr="00531BDF">
        <w:rPr>
          <w:color w:val="auto"/>
          <w:lang w:val="es-CO"/>
        </w:rPr>
        <w:t>Procedimiento para el control e inventario de activos tecnológicos.</w:t>
      </w:r>
    </w:p>
    <w:p w14:paraId="68F540F0" w14:textId="77777777" w:rsidR="00C32821" w:rsidRPr="00531BDF" w:rsidRDefault="00C32821">
      <w:pPr>
        <w:numPr>
          <w:ilvl w:val="0"/>
          <w:numId w:val="8"/>
        </w:numPr>
        <w:rPr>
          <w:color w:val="auto"/>
          <w:lang w:val="es-CO"/>
        </w:rPr>
      </w:pPr>
      <w:r w:rsidRPr="00531BDF">
        <w:rPr>
          <w:color w:val="auto"/>
          <w:lang w:val="es-CO"/>
        </w:rPr>
        <w:t>Procedimiento para el respaldo y recuperación de información.</w:t>
      </w:r>
    </w:p>
    <w:p w14:paraId="1FC66BB8" w14:textId="091DA721" w:rsidR="00DB142A" w:rsidRDefault="00C32821" w:rsidP="00C32821">
      <w:pPr>
        <w:rPr>
          <w:color w:val="auto"/>
          <w:lang w:val="es-CO"/>
        </w:rPr>
      </w:pPr>
      <w:r w:rsidRPr="00531BDF">
        <w:rPr>
          <w:color w:val="auto"/>
          <w:lang w:val="es-CO"/>
        </w:rPr>
        <w:t>Asimismo, se establecieron lineamientos organizados para la ejecución de actividades de soporte técnico y se diseñó una estructura básica para el control y seguimiento de incidencias tecnológicas, con el propósito de fortalecer la gestión tecnológica institucional y optimizar los tiempos de respuesta ante requerimientos tecnológicos.</w:t>
      </w:r>
    </w:p>
    <w:p w14:paraId="112FAD8E" w14:textId="484635B1" w:rsidR="00503C1D" w:rsidRPr="00527BEA" w:rsidRDefault="00503C1D" w:rsidP="00503C1D">
      <w:pPr>
        <w:pStyle w:val="Descripcin"/>
        <w:rPr>
          <w:b/>
          <w:bCs/>
          <w:sz w:val="24"/>
          <w:szCs w:val="24"/>
        </w:rPr>
      </w:pPr>
      <w:bookmarkStart w:id="35" w:name="_Toc233212423"/>
      <w:r>
        <w:t xml:space="preserve">Tabla </w:t>
      </w:r>
      <w:r>
        <w:fldChar w:fldCharType="begin"/>
      </w:r>
      <w:r>
        <w:instrText xml:space="preserve"> SEQ Tabla \* ARABIC </w:instrText>
      </w:r>
      <w:r>
        <w:fldChar w:fldCharType="separate"/>
      </w:r>
      <w:r>
        <w:rPr>
          <w:noProof/>
        </w:rPr>
        <w:t>5</w:t>
      </w:r>
      <w:r>
        <w:fldChar w:fldCharType="end"/>
      </w:r>
      <w:r w:rsidRPr="00527BEA">
        <w:rPr>
          <w:b/>
          <w:bCs/>
          <w:sz w:val="24"/>
          <w:szCs w:val="24"/>
        </w:rPr>
        <w:t>.</w:t>
      </w:r>
      <w:r w:rsidRPr="00527BEA">
        <w:rPr>
          <w:sz w:val="24"/>
          <w:szCs w:val="24"/>
        </w:rPr>
        <w:t xml:space="preserve"> </w:t>
      </w:r>
      <w:r w:rsidRPr="00503C1D">
        <w:rPr>
          <w:sz w:val="24"/>
          <w:szCs w:val="24"/>
        </w:rPr>
        <w:t>Resultados técnicos del diseño de procedimientos estandarizados</w:t>
      </w:r>
      <w:r>
        <w:rPr>
          <w:sz w:val="24"/>
          <w:szCs w:val="24"/>
        </w:rPr>
        <w:t>.</w:t>
      </w:r>
      <w:bookmarkEnd w:id="35"/>
    </w:p>
    <w:p w14:paraId="6D21CF1D" w14:textId="77777777" w:rsidR="00503C1D" w:rsidRPr="007B4AE2" w:rsidRDefault="00503C1D" w:rsidP="00503C1D">
      <w:pPr>
        <w:pStyle w:val="Prrafodelista"/>
        <w:keepNext/>
        <w:spacing w:after="0" w:line="240" w:lineRule="auto"/>
        <w:ind w:left="540" w:firstLine="0"/>
        <w:jc w:val="left"/>
        <w:rPr>
          <w:color w:val="auto"/>
        </w:rPr>
      </w:pPr>
    </w:p>
    <w:tbl>
      <w:tblPr>
        <w:tblStyle w:val="Tablanormal2"/>
        <w:tblW w:w="10128" w:type="dxa"/>
        <w:tblLook w:val="04A0" w:firstRow="1" w:lastRow="0" w:firstColumn="1" w:lastColumn="0" w:noHBand="0" w:noVBand="1"/>
      </w:tblPr>
      <w:tblGrid>
        <w:gridCol w:w="3590"/>
        <w:gridCol w:w="3646"/>
        <w:gridCol w:w="2892"/>
      </w:tblGrid>
      <w:tr w:rsidR="00503C1D" w:rsidRPr="001B4C5A" w14:paraId="29CD5969" w14:textId="77777777" w:rsidTr="009B4DF7">
        <w:trPr>
          <w:cnfStyle w:val="100000000000" w:firstRow="1" w:lastRow="0" w:firstColumn="0" w:lastColumn="0" w:oddVBand="0" w:evenVBand="0" w:oddHBand="0"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0" w:type="auto"/>
            <w:hideMark/>
          </w:tcPr>
          <w:p w14:paraId="45138405" w14:textId="77777777" w:rsidR="00503C1D" w:rsidRPr="001B4C5A" w:rsidRDefault="00503C1D" w:rsidP="009B4DF7">
            <w:pPr>
              <w:spacing w:line="240" w:lineRule="auto"/>
              <w:ind w:left="720" w:firstLine="0"/>
              <w:rPr>
                <w:lang w:val="es-CO"/>
              </w:rPr>
            </w:pPr>
            <w:r w:rsidRPr="001B4C5A">
              <w:rPr>
                <w:lang w:val="es-CO"/>
              </w:rPr>
              <w:t>IMPLEMENTACIÓN TECNOLÓGICA</w:t>
            </w:r>
          </w:p>
        </w:tc>
        <w:tc>
          <w:tcPr>
            <w:tcW w:w="3646" w:type="dxa"/>
            <w:hideMark/>
          </w:tcPr>
          <w:p w14:paraId="18BC90A8" w14:textId="77777777" w:rsidR="00503C1D" w:rsidRPr="001B4C5A" w:rsidRDefault="00503C1D" w:rsidP="009B4DF7">
            <w:pPr>
              <w:spacing w:line="240" w:lineRule="auto"/>
              <w:ind w:left="720" w:firstLine="0"/>
              <w:cnfStyle w:val="100000000000" w:firstRow="1" w:lastRow="0" w:firstColumn="0" w:lastColumn="0" w:oddVBand="0" w:evenVBand="0" w:oddHBand="0" w:evenHBand="0" w:firstRowFirstColumn="0" w:firstRowLastColumn="0" w:lastRowFirstColumn="0" w:lastRowLastColumn="0"/>
              <w:rPr>
                <w:lang w:val="es-CO"/>
              </w:rPr>
            </w:pPr>
            <w:r w:rsidRPr="001B4C5A">
              <w:rPr>
                <w:lang w:val="es-CO"/>
              </w:rPr>
              <w:t>RESULTADO OBTENIDO</w:t>
            </w:r>
          </w:p>
        </w:tc>
        <w:tc>
          <w:tcPr>
            <w:tcW w:w="2892" w:type="dxa"/>
            <w:hideMark/>
          </w:tcPr>
          <w:p w14:paraId="15063288" w14:textId="77777777" w:rsidR="00503C1D" w:rsidRPr="001B4C5A" w:rsidRDefault="00503C1D" w:rsidP="009B4DF7">
            <w:pPr>
              <w:spacing w:line="240" w:lineRule="auto"/>
              <w:ind w:left="720" w:firstLine="0"/>
              <w:cnfStyle w:val="100000000000" w:firstRow="1" w:lastRow="0" w:firstColumn="0" w:lastColumn="0" w:oddVBand="0" w:evenVBand="0" w:oddHBand="0" w:evenHBand="0" w:firstRowFirstColumn="0" w:firstRowLastColumn="0" w:lastRowFirstColumn="0" w:lastRowLastColumn="0"/>
              <w:rPr>
                <w:lang w:val="es-CO"/>
              </w:rPr>
            </w:pPr>
            <w:r w:rsidRPr="001B4C5A">
              <w:rPr>
                <w:lang w:val="es-CO"/>
              </w:rPr>
              <w:t>DESCRIPCIÓN</w:t>
            </w:r>
          </w:p>
        </w:tc>
      </w:tr>
      <w:tr w:rsidR="00503C1D" w:rsidRPr="001B4C5A" w14:paraId="7CDB63D4" w14:textId="77777777" w:rsidTr="009B4DF7">
        <w:trPr>
          <w:cnfStyle w:val="000000100000" w:firstRow="0" w:lastRow="0" w:firstColumn="0" w:lastColumn="0" w:oddVBand="0" w:evenVBand="0" w:oddHBand="1" w:evenHBand="0" w:firstRowFirstColumn="0" w:firstRowLastColumn="0" w:lastRowFirstColumn="0" w:lastRowLastColumn="0"/>
          <w:trHeight w:val="1017"/>
        </w:trPr>
        <w:tc>
          <w:tcPr>
            <w:cnfStyle w:val="001000000000" w:firstRow="0" w:lastRow="0" w:firstColumn="1" w:lastColumn="0" w:oddVBand="0" w:evenVBand="0" w:oddHBand="0" w:evenHBand="0" w:firstRowFirstColumn="0" w:firstRowLastColumn="0" w:lastRowFirstColumn="0" w:lastRowLastColumn="0"/>
            <w:tcW w:w="0" w:type="auto"/>
            <w:hideMark/>
          </w:tcPr>
          <w:p w14:paraId="45EBC7FE"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t>Implementación de inventario tecnológico digital</w:t>
            </w:r>
          </w:p>
        </w:tc>
        <w:tc>
          <w:tcPr>
            <w:tcW w:w="3646" w:type="dxa"/>
            <w:hideMark/>
          </w:tcPr>
          <w:p w14:paraId="0164339E"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Mejor control y trazabilidad de activos tecnológicos institucionales.</w:t>
            </w:r>
          </w:p>
        </w:tc>
        <w:tc>
          <w:tcPr>
            <w:tcW w:w="2892" w:type="dxa"/>
            <w:hideMark/>
          </w:tcPr>
          <w:p w14:paraId="7C1CEDCA"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Control eficiente de activos tecnológicos.</w:t>
            </w:r>
          </w:p>
        </w:tc>
      </w:tr>
      <w:tr w:rsidR="00503C1D" w:rsidRPr="001B4C5A" w14:paraId="3DB0BE75" w14:textId="77777777" w:rsidTr="009B4DF7">
        <w:trPr>
          <w:trHeight w:val="1017"/>
        </w:trPr>
        <w:tc>
          <w:tcPr>
            <w:cnfStyle w:val="001000000000" w:firstRow="0" w:lastRow="0" w:firstColumn="1" w:lastColumn="0" w:oddVBand="0" w:evenVBand="0" w:oddHBand="0" w:evenHBand="0" w:firstRowFirstColumn="0" w:firstRowLastColumn="0" w:lastRowFirstColumn="0" w:lastRowLastColumn="0"/>
            <w:tcW w:w="0" w:type="auto"/>
            <w:hideMark/>
          </w:tcPr>
          <w:p w14:paraId="0791B4BB"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t>Estandarización de formatos de soporte técnico</w:t>
            </w:r>
          </w:p>
        </w:tc>
        <w:tc>
          <w:tcPr>
            <w:tcW w:w="3646" w:type="dxa"/>
            <w:hideMark/>
          </w:tcPr>
          <w:p w14:paraId="7BCF0F05" w14:textId="77777777" w:rsidR="00503C1D" w:rsidRPr="001B4C5A" w:rsidRDefault="00503C1D" w:rsidP="009B4DF7">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1B4C5A">
              <w:rPr>
                <w:lang w:val="es-CO"/>
              </w:rPr>
              <w:t>Organización estructurada del seguimiento de incidencias.</w:t>
            </w:r>
          </w:p>
        </w:tc>
        <w:tc>
          <w:tcPr>
            <w:tcW w:w="2892" w:type="dxa"/>
            <w:hideMark/>
          </w:tcPr>
          <w:p w14:paraId="51802FA5" w14:textId="77777777" w:rsidR="00503C1D" w:rsidRPr="001B4C5A" w:rsidRDefault="00503C1D" w:rsidP="009B4DF7">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1B4C5A">
              <w:rPr>
                <w:lang w:val="es-CO"/>
              </w:rPr>
              <w:t>Estandarización de procesos de soporte.</w:t>
            </w:r>
          </w:p>
        </w:tc>
      </w:tr>
      <w:tr w:rsidR="00503C1D" w:rsidRPr="001B4C5A" w14:paraId="3C30C895" w14:textId="77777777" w:rsidTr="009B4DF7">
        <w:trPr>
          <w:cnfStyle w:val="000000100000" w:firstRow="0" w:lastRow="0" w:firstColumn="0" w:lastColumn="0" w:oddVBand="0" w:evenVBand="0" w:oddHBand="1" w:evenHBand="0" w:firstRowFirstColumn="0" w:firstRowLastColumn="0" w:lastRowFirstColumn="0" w:lastRowLastColumn="0"/>
          <w:trHeight w:val="1017"/>
        </w:trPr>
        <w:tc>
          <w:tcPr>
            <w:cnfStyle w:val="001000000000" w:firstRow="0" w:lastRow="0" w:firstColumn="1" w:lastColumn="0" w:oddVBand="0" w:evenVBand="0" w:oddHBand="0" w:evenHBand="0" w:firstRowFirstColumn="0" w:firstRowLastColumn="0" w:lastRowFirstColumn="0" w:lastRowLastColumn="0"/>
            <w:tcW w:w="0" w:type="auto"/>
            <w:hideMark/>
          </w:tcPr>
          <w:p w14:paraId="40876F76"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t>Organización documental digital</w:t>
            </w:r>
          </w:p>
        </w:tc>
        <w:tc>
          <w:tcPr>
            <w:tcW w:w="3646" w:type="dxa"/>
            <w:hideMark/>
          </w:tcPr>
          <w:p w14:paraId="26CBDD5B"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Optimización del acceso y disponibilidad de la información.</w:t>
            </w:r>
          </w:p>
        </w:tc>
        <w:tc>
          <w:tcPr>
            <w:tcW w:w="2892" w:type="dxa"/>
            <w:hideMark/>
          </w:tcPr>
          <w:p w14:paraId="75F7BD94"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Acceso rápido a la documentación.</w:t>
            </w:r>
          </w:p>
        </w:tc>
      </w:tr>
      <w:tr w:rsidR="00503C1D" w:rsidRPr="001B4C5A" w14:paraId="105C6087" w14:textId="77777777" w:rsidTr="009B4DF7">
        <w:trPr>
          <w:trHeight w:val="729"/>
        </w:trPr>
        <w:tc>
          <w:tcPr>
            <w:cnfStyle w:val="001000000000" w:firstRow="0" w:lastRow="0" w:firstColumn="1" w:lastColumn="0" w:oddVBand="0" w:evenVBand="0" w:oddHBand="0" w:evenHBand="0" w:firstRowFirstColumn="0" w:firstRowLastColumn="0" w:lastRowFirstColumn="0" w:lastRowLastColumn="0"/>
            <w:tcW w:w="0" w:type="auto"/>
            <w:hideMark/>
          </w:tcPr>
          <w:p w14:paraId="368BD2AC"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lastRenderedPageBreak/>
              <w:t>Implementación de mantenimiento preventivo</w:t>
            </w:r>
          </w:p>
        </w:tc>
        <w:tc>
          <w:tcPr>
            <w:tcW w:w="3646" w:type="dxa"/>
            <w:hideMark/>
          </w:tcPr>
          <w:p w14:paraId="2D1DE275" w14:textId="77777777" w:rsidR="00503C1D" w:rsidRPr="001B4C5A" w:rsidRDefault="00503C1D" w:rsidP="009B4DF7">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1B4C5A">
              <w:rPr>
                <w:lang w:val="es-CO"/>
              </w:rPr>
              <w:t>Reducción de riesgos asociados a fallas operativas.</w:t>
            </w:r>
          </w:p>
        </w:tc>
        <w:tc>
          <w:tcPr>
            <w:tcW w:w="2892" w:type="dxa"/>
            <w:hideMark/>
          </w:tcPr>
          <w:p w14:paraId="6E857167" w14:textId="77777777" w:rsidR="00503C1D" w:rsidRPr="001B4C5A" w:rsidRDefault="00503C1D" w:rsidP="009B4DF7">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1B4C5A">
              <w:rPr>
                <w:lang w:val="es-CO"/>
              </w:rPr>
              <w:t>Prevención de fallas en equipos.</w:t>
            </w:r>
          </w:p>
        </w:tc>
      </w:tr>
      <w:tr w:rsidR="00503C1D" w:rsidRPr="001B4C5A" w14:paraId="47BE8A23" w14:textId="77777777" w:rsidTr="009B4DF7">
        <w:trPr>
          <w:cnfStyle w:val="000000100000" w:firstRow="0" w:lastRow="0" w:firstColumn="0" w:lastColumn="0" w:oddVBand="0" w:evenVBand="0" w:oddHBand="1" w:evenHBand="0" w:firstRowFirstColumn="0" w:firstRowLastColumn="0" w:lastRowFirstColumn="0" w:lastRowLastColumn="0"/>
          <w:trHeight w:val="1017"/>
        </w:trPr>
        <w:tc>
          <w:tcPr>
            <w:cnfStyle w:val="001000000000" w:firstRow="0" w:lastRow="0" w:firstColumn="1" w:lastColumn="0" w:oddVBand="0" w:evenVBand="0" w:oddHBand="0" w:evenHBand="0" w:firstRowFirstColumn="0" w:firstRowLastColumn="0" w:lastRowFirstColumn="0" w:lastRowLastColumn="0"/>
            <w:tcW w:w="0" w:type="auto"/>
            <w:hideMark/>
          </w:tcPr>
          <w:p w14:paraId="42EFC1EE"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t>Clasificación de equipos tecnológicos</w:t>
            </w:r>
          </w:p>
        </w:tc>
        <w:tc>
          <w:tcPr>
            <w:tcW w:w="3646" w:type="dxa"/>
            <w:hideMark/>
          </w:tcPr>
          <w:p w14:paraId="02EFABB8"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Mejor administración y control de recursos informáticos.</w:t>
            </w:r>
          </w:p>
        </w:tc>
        <w:tc>
          <w:tcPr>
            <w:tcW w:w="2892" w:type="dxa"/>
            <w:hideMark/>
          </w:tcPr>
          <w:p w14:paraId="3F9B66AB"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Gestión organizada de equipos.</w:t>
            </w:r>
          </w:p>
        </w:tc>
      </w:tr>
      <w:tr w:rsidR="00503C1D" w:rsidRPr="001B4C5A" w14:paraId="1A14BC5B" w14:textId="77777777" w:rsidTr="009B4DF7">
        <w:trPr>
          <w:trHeight w:val="748"/>
        </w:trPr>
        <w:tc>
          <w:tcPr>
            <w:cnfStyle w:val="001000000000" w:firstRow="0" w:lastRow="0" w:firstColumn="1" w:lastColumn="0" w:oddVBand="0" w:evenVBand="0" w:oddHBand="0" w:evenHBand="0" w:firstRowFirstColumn="0" w:firstRowLastColumn="0" w:lastRowFirstColumn="0" w:lastRowLastColumn="0"/>
            <w:tcW w:w="0" w:type="auto"/>
            <w:hideMark/>
          </w:tcPr>
          <w:p w14:paraId="73C62D4A"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t>Diseño de procedimientos técnicos</w:t>
            </w:r>
          </w:p>
        </w:tc>
        <w:tc>
          <w:tcPr>
            <w:tcW w:w="3646" w:type="dxa"/>
            <w:hideMark/>
          </w:tcPr>
          <w:p w14:paraId="14C46227" w14:textId="77777777" w:rsidR="00503C1D" w:rsidRPr="001B4C5A" w:rsidRDefault="00503C1D" w:rsidP="009B4DF7">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1B4C5A">
              <w:rPr>
                <w:lang w:val="es-CO"/>
              </w:rPr>
              <w:t>Fortalecimiento de procesos de soporte y mantenimiento.</w:t>
            </w:r>
          </w:p>
        </w:tc>
        <w:tc>
          <w:tcPr>
            <w:tcW w:w="2892" w:type="dxa"/>
            <w:hideMark/>
          </w:tcPr>
          <w:p w14:paraId="4CF625CB" w14:textId="77777777" w:rsidR="00503C1D" w:rsidRPr="001B4C5A" w:rsidRDefault="00503C1D" w:rsidP="009B4DF7">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1B4C5A">
              <w:rPr>
                <w:lang w:val="es-CO"/>
              </w:rPr>
              <w:t>Mejora de actividades técnicas.</w:t>
            </w:r>
          </w:p>
        </w:tc>
      </w:tr>
      <w:tr w:rsidR="00503C1D" w:rsidRPr="001B4C5A" w14:paraId="6CD480A5" w14:textId="77777777" w:rsidTr="009B4DF7">
        <w:trPr>
          <w:cnfStyle w:val="000000100000" w:firstRow="0" w:lastRow="0" w:firstColumn="0" w:lastColumn="0" w:oddVBand="0" w:evenVBand="0" w:oddHBand="1" w:evenHBand="0" w:firstRowFirstColumn="0" w:firstRowLastColumn="0" w:lastRowFirstColumn="0" w:lastRowLastColumn="0"/>
          <w:trHeight w:val="1017"/>
        </w:trPr>
        <w:tc>
          <w:tcPr>
            <w:cnfStyle w:val="001000000000" w:firstRow="0" w:lastRow="0" w:firstColumn="1" w:lastColumn="0" w:oddVBand="0" w:evenVBand="0" w:oddHBand="0" w:evenHBand="0" w:firstRowFirstColumn="0" w:firstRowLastColumn="0" w:lastRowFirstColumn="0" w:lastRowLastColumn="0"/>
            <w:tcW w:w="0" w:type="auto"/>
            <w:hideMark/>
          </w:tcPr>
          <w:p w14:paraId="288AC035" w14:textId="77777777" w:rsidR="00503C1D" w:rsidRPr="00E05C85" w:rsidRDefault="00503C1D" w:rsidP="009B4DF7">
            <w:pPr>
              <w:spacing w:line="240" w:lineRule="auto"/>
              <w:ind w:left="720" w:firstLine="0"/>
              <w:jc w:val="left"/>
              <w:rPr>
                <w:b w:val="0"/>
                <w:bCs w:val="0"/>
                <w:lang w:val="es-CO"/>
              </w:rPr>
            </w:pPr>
            <w:r w:rsidRPr="00E05C85">
              <w:rPr>
                <w:b w:val="0"/>
                <w:bCs w:val="0"/>
                <w:lang w:val="es-CO"/>
              </w:rPr>
              <w:t>Estrategias básicas de respaldo digital</w:t>
            </w:r>
          </w:p>
        </w:tc>
        <w:tc>
          <w:tcPr>
            <w:tcW w:w="3646" w:type="dxa"/>
            <w:hideMark/>
          </w:tcPr>
          <w:p w14:paraId="6DFC803A"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Mayor seguridad y disponibilidad de la información institucional.</w:t>
            </w:r>
          </w:p>
        </w:tc>
        <w:tc>
          <w:tcPr>
            <w:tcW w:w="2892" w:type="dxa"/>
            <w:hideMark/>
          </w:tcPr>
          <w:p w14:paraId="0AD01C25" w14:textId="77777777" w:rsidR="00503C1D" w:rsidRPr="001B4C5A" w:rsidRDefault="00503C1D" w:rsidP="009B4DF7">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1B4C5A">
              <w:rPr>
                <w:lang w:val="es-CO"/>
              </w:rPr>
              <w:t>Protección y recuperación de datos.</w:t>
            </w:r>
          </w:p>
        </w:tc>
      </w:tr>
    </w:tbl>
    <w:p w14:paraId="2F58258A" w14:textId="77777777" w:rsidR="00503C1D" w:rsidRPr="00531BDF" w:rsidRDefault="00503C1D" w:rsidP="00503C1D">
      <w:pPr>
        <w:pStyle w:val="Prrafodelista"/>
        <w:keepNext/>
        <w:spacing w:after="0" w:line="240" w:lineRule="auto"/>
        <w:ind w:left="540" w:firstLine="0"/>
        <w:jc w:val="left"/>
        <w:rPr>
          <w:color w:val="auto"/>
        </w:rPr>
      </w:pPr>
      <w:r w:rsidRPr="00531BDF">
        <w:rPr>
          <w:color w:val="auto"/>
        </w:rPr>
        <w:t xml:space="preserve"> </w:t>
      </w:r>
    </w:p>
    <w:p w14:paraId="63A4F2AD" w14:textId="77777777" w:rsidR="00503C1D" w:rsidRDefault="00503C1D" w:rsidP="00503C1D">
      <w:pPr>
        <w:rPr>
          <w:lang w:val="es-CO" w:eastAsia="es-CO"/>
        </w:rPr>
      </w:pPr>
      <w:r w:rsidRPr="00531BDF">
        <w:rPr>
          <w:b/>
          <w:bCs/>
          <w:i/>
          <w:iCs/>
          <w:color w:val="auto"/>
          <w:sz w:val="20"/>
          <w:szCs w:val="18"/>
        </w:rPr>
        <w:t xml:space="preserve">Fuente: </w:t>
      </w:r>
      <w:r w:rsidRPr="00E05C85">
        <w:rPr>
          <w:i/>
          <w:iCs/>
          <w:color w:val="auto"/>
          <w:sz w:val="20"/>
          <w:szCs w:val="18"/>
        </w:rPr>
        <w:t>Elaboración propia</w:t>
      </w:r>
    </w:p>
    <w:p w14:paraId="79F04262" w14:textId="77777777" w:rsidR="00503C1D" w:rsidRPr="00531BDF" w:rsidRDefault="00503C1D" w:rsidP="00C32821">
      <w:pPr>
        <w:rPr>
          <w:color w:val="auto"/>
          <w:lang w:val="es-CO"/>
        </w:rPr>
      </w:pPr>
    </w:p>
    <w:p w14:paraId="76B51FF4" w14:textId="37B903C8" w:rsidR="00DB142A" w:rsidRPr="00531BDF" w:rsidRDefault="00DB142A">
      <w:pPr>
        <w:pStyle w:val="Ttulo3"/>
        <w:numPr>
          <w:ilvl w:val="2"/>
          <w:numId w:val="26"/>
        </w:numPr>
      </w:pPr>
      <w:bookmarkStart w:id="36" w:name="_Toc233225451"/>
      <w:r w:rsidRPr="00531BDF">
        <w:t>Procedimiento para la gestión de incidencias tecnológicas</w:t>
      </w:r>
      <w:bookmarkEnd w:id="36"/>
    </w:p>
    <w:p w14:paraId="079F80F4" w14:textId="2AFD6D7C" w:rsidR="00DB142A" w:rsidRPr="00EE361A" w:rsidRDefault="00DB142A">
      <w:pPr>
        <w:pStyle w:val="Prrafodelista"/>
        <w:numPr>
          <w:ilvl w:val="0"/>
          <w:numId w:val="12"/>
        </w:numPr>
        <w:rPr>
          <w:b/>
          <w:bCs/>
          <w:color w:val="auto"/>
          <w:lang w:val="es-CO"/>
        </w:rPr>
      </w:pPr>
      <w:r w:rsidRPr="00EE361A">
        <w:rPr>
          <w:b/>
          <w:bCs/>
          <w:color w:val="auto"/>
          <w:lang w:val="es-CO"/>
        </w:rPr>
        <w:t>O</w:t>
      </w:r>
      <w:r w:rsidR="00EE361A" w:rsidRPr="00EE361A">
        <w:rPr>
          <w:b/>
          <w:bCs/>
          <w:color w:val="auto"/>
          <w:lang w:val="es-CO"/>
        </w:rPr>
        <w:t>bjetivo</w:t>
      </w:r>
    </w:p>
    <w:p w14:paraId="0D22D128" w14:textId="77777777" w:rsidR="00DB142A" w:rsidRDefault="00DB142A" w:rsidP="00DB142A">
      <w:pPr>
        <w:rPr>
          <w:color w:val="auto"/>
          <w:lang w:val="es-CO"/>
        </w:rPr>
      </w:pPr>
      <w:r w:rsidRPr="00531BDF">
        <w:rPr>
          <w:color w:val="auto"/>
          <w:lang w:val="es-CO"/>
        </w:rPr>
        <w:t>Establecer un procedimiento estandarizado para la recepción, atención, seguimiento y cierre de incidencias tecnológicas presentadas en los recursos informáticos del Instituto Municipal de Tránsito y Transporte de Aguachica.</w:t>
      </w:r>
    </w:p>
    <w:p w14:paraId="0248906D" w14:textId="77777777" w:rsidR="002C77C0" w:rsidRPr="00531BDF" w:rsidRDefault="002C77C0" w:rsidP="00FB6647">
      <w:pPr>
        <w:ind w:firstLine="0"/>
        <w:rPr>
          <w:color w:val="auto"/>
          <w:lang w:val="es-CO"/>
        </w:rPr>
      </w:pPr>
    </w:p>
    <w:p w14:paraId="0BBEAE12" w14:textId="4A78E2A2" w:rsidR="00DB142A" w:rsidRPr="00EE361A" w:rsidRDefault="00DB142A">
      <w:pPr>
        <w:pStyle w:val="Prrafodelista"/>
        <w:numPr>
          <w:ilvl w:val="0"/>
          <w:numId w:val="12"/>
        </w:numPr>
        <w:rPr>
          <w:b/>
          <w:bCs/>
          <w:color w:val="auto"/>
          <w:lang w:val="es-CO"/>
        </w:rPr>
      </w:pPr>
      <w:r w:rsidRPr="00EE361A">
        <w:rPr>
          <w:b/>
          <w:bCs/>
          <w:color w:val="auto"/>
          <w:lang w:val="es-CO"/>
        </w:rPr>
        <w:t>A</w:t>
      </w:r>
      <w:r w:rsidR="00EE361A" w:rsidRPr="00EE361A">
        <w:rPr>
          <w:b/>
          <w:bCs/>
          <w:color w:val="auto"/>
          <w:lang w:val="es-CO"/>
        </w:rPr>
        <w:t>lcance</w:t>
      </w:r>
    </w:p>
    <w:p w14:paraId="2D28A768" w14:textId="77777777" w:rsidR="00DB142A" w:rsidRDefault="00DB142A" w:rsidP="00DB142A">
      <w:pPr>
        <w:rPr>
          <w:color w:val="auto"/>
          <w:lang w:val="es-CO"/>
        </w:rPr>
      </w:pPr>
      <w:r w:rsidRPr="00531BDF">
        <w:rPr>
          <w:color w:val="auto"/>
          <w:lang w:val="es-CO"/>
        </w:rPr>
        <w:t>Aplica a todos los equipos de cómputo, impresoras, dispositivos de red y recursos tecnológicos utilizados por las diferentes dependencias del IMTTA.</w:t>
      </w:r>
    </w:p>
    <w:p w14:paraId="67BE5338" w14:textId="77777777" w:rsidR="00FB6647" w:rsidRDefault="00FB6647" w:rsidP="00DB142A">
      <w:pPr>
        <w:rPr>
          <w:color w:val="auto"/>
          <w:lang w:val="es-CO"/>
        </w:rPr>
      </w:pPr>
    </w:p>
    <w:p w14:paraId="024D38DB" w14:textId="77777777" w:rsidR="00FB6647" w:rsidRDefault="00FB6647" w:rsidP="00DB142A">
      <w:pPr>
        <w:rPr>
          <w:color w:val="auto"/>
          <w:lang w:val="es-CO"/>
        </w:rPr>
      </w:pPr>
    </w:p>
    <w:p w14:paraId="559C1073" w14:textId="77777777" w:rsidR="00FB6647" w:rsidRDefault="00FB6647" w:rsidP="00DB142A">
      <w:pPr>
        <w:rPr>
          <w:color w:val="auto"/>
          <w:lang w:val="es-CO"/>
        </w:rPr>
      </w:pPr>
    </w:p>
    <w:p w14:paraId="0BAB0379" w14:textId="0D084564" w:rsidR="00DB142A" w:rsidRPr="00EE361A" w:rsidRDefault="00DB142A">
      <w:pPr>
        <w:pStyle w:val="Prrafodelista"/>
        <w:numPr>
          <w:ilvl w:val="0"/>
          <w:numId w:val="12"/>
        </w:numPr>
        <w:rPr>
          <w:b/>
          <w:bCs/>
          <w:color w:val="auto"/>
          <w:lang w:val="es-CO"/>
        </w:rPr>
      </w:pPr>
      <w:r w:rsidRPr="00EE361A">
        <w:rPr>
          <w:b/>
          <w:bCs/>
          <w:color w:val="auto"/>
          <w:lang w:val="es-CO"/>
        </w:rPr>
        <w:lastRenderedPageBreak/>
        <w:t>D</w:t>
      </w:r>
      <w:r w:rsidR="00EE361A" w:rsidRPr="00EE361A">
        <w:rPr>
          <w:b/>
          <w:bCs/>
          <w:color w:val="auto"/>
          <w:lang w:val="es-CO"/>
        </w:rPr>
        <w:t>efiniciones</w:t>
      </w:r>
    </w:p>
    <w:p w14:paraId="3AB0DF65" w14:textId="77777777" w:rsidR="00DB142A" w:rsidRPr="00531BDF" w:rsidRDefault="00DB142A" w:rsidP="00DB142A">
      <w:pPr>
        <w:rPr>
          <w:color w:val="auto"/>
          <w:lang w:val="es-CO"/>
        </w:rPr>
      </w:pPr>
      <w:r w:rsidRPr="00531BDF">
        <w:rPr>
          <w:b/>
          <w:bCs/>
          <w:color w:val="auto"/>
          <w:lang w:val="es-CO"/>
        </w:rPr>
        <w:t>Incidencia:</w:t>
      </w:r>
      <w:r w:rsidRPr="00531BDF">
        <w:rPr>
          <w:color w:val="auto"/>
          <w:lang w:val="es-CO"/>
        </w:rPr>
        <w:t xml:space="preserve"> Evento que afecta o puede afectar el funcionamiento normal de un servicio tecnológico.</w:t>
      </w:r>
    </w:p>
    <w:p w14:paraId="2E770680" w14:textId="77777777" w:rsidR="00DB142A" w:rsidRPr="00531BDF" w:rsidRDefault="00DB142A" w:rsidP="00DB142A">
      <w:pPr>
        <w:rPr>
          <w:color w:val="auto"/>
          <w:lang w:val="es-CO"/>
        </w:rPr>
      </w:pPr>
      <w:r w:rsidRPr="00531BDF">
        <w:rPr>
          <w:b/>
          <w:bCs/>
          <w:color w:val="auto"/>
          <w:lang w:val="es-CO"/>
        </w:rPr>
        <w:t>Soporte técnico:</w:t>
      </w:r>
      <w:r w:rsidRPr="00531BDF">
        <w:rPr>
          <w:color w:val="auto"/>
          <w:lang w:val="es-CO"/>
        </w:rPr>
        <w:t xml:space="preserve"> Actividades orientadas a diagnosticar y solucionar fallas tecnológicas.</w:t>
      </w:r>
    </w:p>
    <w:p w14:paraId="27412A0D" w14:textId="77777777" w:rsidR="00DB142A" w:rsidRPr="00531BDF" w:rsidRDefault="00DB142A" w:rsidP="00DB142A">
      <w:pPr>
        <w:rPr>
          <w:b/>
          <w:bCs/>
          <w:color w:val="auto"/>
          <w:lang w:val="es-CO"/>
        </w:rPr>
      </w:pPr>
      <w:r w:rsidRPr="00531BDF">
        <w:rPr>
          <w:b/>
          <w:bCs/>
          <w:color w:val="auto"/>
          <w:lang w:val="es-CO"/>
        </w:rPr>
        <w:t>Marco Normativo</w:t>
      </w:r>
    </w:p>
    <w:p w14:paraId="09F70E7E" w14:textId="77777777" w:rsidR="00DB142A" w:rsidRPr="00531BDF" w:rsidRDefault="00DB142A">
      <w:pPr>
        <w:numPr>
          <w:ilvl w:val="0"/>
          <w:numId w:val="14"/>
        </w:numPr>
        <w:rPr>
          <w:color w:val="auto"/>
          <w:lang w:val="es-CO"/>
        </w:rPr>
      </w:pPr>
      <w:r w:rsidRPr="00531BDF">
        <w:rPr>
          <w:color w:val="auto"/>
          <w:lang w:val="es-CO"/>
        </w:rPr>
        <w:t xml:space="preserve">ISO/IEC 20000 </w:t>
      </w:r>
    </w:p>
    <w:p w14:paraId="65F39C1D" w14:textId="77777777" w:rsidR="00DB142A" w:rsidRPr="00531BDF" w:rsidRDefault="00DB142A">
      <w:pPr>
        <w:numPr>
          <w:ilvl w:val="0"/>
          <w:numId w:val="14"/>
        </w:numPr>
        <w:rPr>
          <w:color w:val="auto"/>
          <w:lang w:val="es-CO"/>
        </w:rPr>
      </w:pPr>
      <w:r w:rsidRPr="00531BDF">
        <w:rPr>
          <w:color w:val="auto"/>
          <w:lang w:val="es-CO"/>
        </w:rPr>
        <w:t xml:space="preserve">ISO/IEC 27001 </w:t>
      </w:r>
    </w:p>
    <w:p w14:paraId="4DB8E20C" w14:textId="77777777" w:rsidR="00DB142A" w:rsidRDefault="00DB142A">
      <w:pPr>
        <w:numPr>
          <w:ilvl w:val="0"/>
          <w:numId w:val="14"/>
        </w:numPr>
        <w:rPr>
          <w:color w:val="auto"/>
          <w:lang w:val="es-CO"/>
        </w:rPr>
      </w:pPr>
      <w:r w:rsidRPr="00531BDF">
        <w:rPr>
          <w:color w:val="auto"/>
          <w:lang w:val="es-CO"/>
        </w:rPr>
        <w:t xml:space="preserve">COBIT </w:t>
      </w:r>
    </w:p>
    <w:p w14:paraId="6B0655A3" w14:textId="77777777" w:rsidR="00EE361A" w:rsidRPr="00531BDF" w:rsidRDefault="00EE361A" w:rsidP="00EE361A">
      <w:pPr>
        <w:ind w:left="1080" w:firstLine="0"/>
        <w:rPr>
          <w:color w:val="auto"/>
          <w:lang w:val="es-CO"/>
        </w:rPr>
      </w:pPr>
    </w:p>
    <w:p w14:paraId="48C4B436" w14:textId="77777777" w:rsidR="00DB142A" w:rsidRPr="00EE361A" w:rsidRDefault="00DB142A">
      <w:pPr>
        <w:pStyle w:val="Prrafodelista"/>
        <w:numPr>
          <w:ilvl w:val="0"/>
          <w:numId w:val="13"/>
        </w:numPr>
        <w:rPr>
          <w:b/>
          <w:bCs/>
          <w:color w:val="auto"/>
          <w:lang w:val="es-CO"/>
        </w:rPr>
      </w:pPr>
      <w:r w:rsidRPr="00EE361A">
        <w:rPr>
          <w:b/>
          <w:bCs/>
          <w:color w:val="auto"/>
          <w:lang w:val="es-CO"/>
        </w:rPr>
        <w:t>Responsables</w:t>
      </w:r>
    </w:p>
    <w:p w14:paraId="4FBCC1D8" w14:textId="3EB13EE9" w:rsidR="00C4350A" w:rsidRPr="00527BEA" w:rsidRDefault="00C4350A" w:rsidP="00527BEA">
      <w:pPr>
        <w:pStyle w:val="Descripcin"/>
        <w:ind w:firstLine="0"/>
        <w:rPr>
          <w:sz w:val="24"/>
          <w:szCs w:val="24"/>
        </w:rPr>
      </w:pPr>
      <w:bookmarkStart w:id="37" w:name="_Toc233212424"/>
      <w:r w:rsidRPr="00527BEA">
        <w:rPr>
          <w:b/>
          <w:bCs/>
          <w:sz w:val="24"/>
          <w:szCs w:val="24"/>
        </w:rPr>
        <w:t xml:space="preserve">Tabla </w:t>
      </w:r>
      <w:r w:rsidRPr="00527BEA">
        <w:rPr>
          <w:b/>
          <w:bCs/>
          <w:sz w:val="24"/>
          <w:szCs w:val="24"/>
        </w:rPr>
        <w:fldChar w:fldCharType="begin"/>
      </w:r>
      <w:r w:rsidRPr="00527BEA">
        <w:rPr>
          <w:b/>
          <w:bCs/>
          <w:sz w:val="24"/>
          <w:szCs w:val="24"/>
        </w:rPr>
        <w:instrText xml:space="preserve"> SEQ Tabla \* ARABIC </w:instrText>
      </w:r>
      <w:r w:rsidRPr="00527BEA">
        <w:rPr>
          <w:b/>
          <w:bCs/>
          <w:sz w:val="24"/>
          <w:szCs w:val="24"/>
        </w:rPr>
        <w:fldChar w:fldCharType="separate"/>
      </w:r>
      <w:r w:rsidR="00503C1D">
        <w:rPr>
          <w:b/>
          <w:bCs/>
          <w:noProof/>
          <w:sz w:val="24"/>
          <w:szCs w:val="24"/>
        </w:rPr>
        <w:t>6</w:t>
      </w:r>
      <w:r w:rsidRPr="00527BEA">
        <w:rPr>
          <w:b/>
          <w:bCs/>
          <w:sz w:val="24"/>
          <w:szCs w:val="24"/>
        </w:rPr>
        <w:fldChar w:fldCharType="end"/>
      </w:r>
      <w:r w:rsidR="00A0062D" w:rsidRPr="00527BEA">
        <w:rPr>
          <w:b/>
          <w:bCs/>
          <w:sz w:val="24"/>
          <w:szCs w:val="24"/>
        </w:rPr>
        <w:t>.</w:t>
      </w:r>
      <w:r w:rsidRPr="00527BEA">
        <w:rPr>
          <w:sz w:val="24"/>
          <w:szCs w:val="24"/>
        </w:rPr>
        <w:t xml:space="preserve"> Roles del procedimiento</w:t>
      </w:r>
      <w:bookmarkEnd w:id="37"/>
    </w:p>
    <w:tbl>
      <w:tblPr>
        <w:tblStyle w:val="Tablanormal2"/>
        <w:tblW w:w="0" w:type="auto"/>
        <w:tblLook w:val="04A0" w:firstRow="1" w:lastRow="0" w:firstColumn="1" w:lastColumn="0" w:noHBand="0" w:noVBand="1"/>
      </w:tblPr>
      <w:tblGrid>
        <w:gridCol w:w="2603"/>
        <w:gridCol w:w="3244"/>
      </w:tblGrid>
      <w:tr w:rsidR="00DB142A" w:rsidRPr="00531BDF" w14:paraId="3683B428" w14:textId="77777777" w:rsidTr="00EE3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24AE4" w14:textId="1A9178EF" w:rsidR="00DB142A" w:rsidRPr="00531BDF" w:rsidRDefault="00EE361A" w:rsidP="00DB142A">
            <w:pPr>
              <w:rPr>
                <w:b w:val="0"/>
                <w:bCs w:val="0"/>
                <w:color w:val="auto"/>
                <w:lang w:val="es-CO"/>
              </w:rPr>
            </w:pPr>
            <w:r w:rsidRPr="00531BDF">
              <w:rPr>
                <w:color w:val="auto"/>
                <w:lang w:val="es-CO"/>
              </w:rPr>
              <w:t>CARGO</w:t>
            </w:r>
          </w:p>
        </w:tc>
        <w:tc>
          <w:tcPr>
            <w:tcW w:w="0" w:type="auto"/>
            <w:hideMark/>
          </w:tcPr>
          <w:p w14:paraId="333FED69" w14:textId="7A7B57FE" w:rsidR="00DB142A" w:rsidRPr="00531BDF" w:rsidRDefault="00EE361A" w:rsidP="00DB142A">
            <w:pPr>
              <w:cnfStyle w:val="100000000000" w:firstRow="1" w:lastRow="0" w:firstColumn="0" w:lastColumn="0" w:oddVBand="0" w:evenVBand="0" w:oddHBand="0" w:evenHBand="0" w:firstRowFirstColumn="0" w:firstRowLastColumn="0" w:lastRowFirstColumn="0" w:lastRowLastColumn="0"/>
              <w:rPr>
                <w:b w:val="0"/>
                <w:bCs w:val="0"/>
                <w:color w:val="auto"/>
                <w:lang w:val="es-CO"/>
              </w:rPr>
            </w:pPr>
            <w:r w:rsidRPr="00531BDF">
              <w:rPr>
                <w:color w:val="auto"/>
                <w:lang w:val="es-CO"/>
              </w:rPr>
              <w:t>RESPONSABILIDAD</w:t>
            </w:r>
          </w:p>
        </w:tc>
      </w:tr>
      <w:tr w:rsidR="00DB142A" w:rsidRPr="00531BDF" w14:paraId="34BA24AA"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75A3224B" w14:textId="77777777" w:rsidR="00DB142A" w:rsidRPr="00EE361A" w:rsidRDefault="00DB142A" w:rsidP="00DB142A">
            <w:pPr>
              <w:rPr>
                <w:b w:val="0"/>
                <w:bCs w:val="0"/>
                <w:color w:val="auto"/>
                <w:lang w:val="es-CO"/>
              </w:rPr>
            </w:pPr>
            <w:r w:rsidRPr="00EE361A">
              <w:rPr>
                <w:b w:val="0"/>
                <w:bCs w:val="0"/>
                <w:color w:val="auto"/>
                <w:lang w:val="es-CO"/>
              </w:rPr>
              <w:t>Usuario</w:t>
            </w:r>
          </w:p>
        </w:tc>
        <w:tc>
          <w:tcPr>
            <w:tcW w:w="0" w:type="auto"/>
            <w:tcBorders>
              <w:bottom w:val="nil"/>
            </w:tcBorders>
            <w:hideMark/>
          </w:tcPr>
          <w:p w14:paraId="0E678731"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Reportar la incidencia</w:t>
            </w:r>
          </w:p>
        </w:tc>
      </w:tr>
      <w:tr w:rsidR="00DB142A" w:rsidRPr="00531BDF" w14:paraId="68F849EA" w14:textId="77777777" w:rsidTr="00EE361A">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41D5AA2" w14:textId="77777777" w:rsidR="00DB142A" w:rsidRPr="00EE361A" w:rsidRDefault="00DB142A" w:rsidP="00DB142A">
            <w:pPr>
              <w:rPr>
                <w:b w:val="0"/>
                <w:bCs w:val="0"/>
                <w:color w:val="auto"/>
                <w:lang w:val="es-CO"/>
              </w:rPr>
            </w:pPr>
            <w:r w:rsidRPr="00EE361A">
              <w:rPr>
                <w:b w:val="0"/>
                <w:bCs w:val="0"/>
                <w:color w:val="auto"/>
                <w:lang w:val="es-CO"/>
              </w:rPr>
              <w:t>Área de Sistemas</w:t>
            </w:r>
          </w:p>
        </w:tc>
        <w:tc>
          <w:tcPr>
            <w:tcW w:w="0" w:type="auto"/>
            <w:tcBorders>
              <w:top w:val="nil"/>
              <w:bottom w:val="nil"/>
            </w:tcBorders>
            <w:hideMark/>
          </w:tcPr>
          <w:p w14:paraId="552AE0A0"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Diagnóstico y solución</w:t>
            </w:r>
          </w:p>
        </w:tc>
      </w:tr>
      <w:tr w:rsidR="00DB142A" w:rsidRPr="00531BDF" w14:paraId="7A8C02D5"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18389683" w14:textId="77777777" w:rsidR="00DB142A" w:rsidRPr="00EE361A" w:rsidRDefault="00DB142A" w:rsidP="00DB142A">
            <w:pPr>
              <w:rPr>
                <w:b w:val="0"/>
                <w:bCs w:val="0"/>
                <w:color w:val="auto"/>
                <w:lang w:val="es-CO"/>
              </w:rPr>
            </w:pPr>
            <w:r w:rsidRPr="00EE361A">
              <w:rPr>
                <w:b w:val="0"/>
                <w:bCs w:val="0"/>
                <w:color w:val="auto"/>
                <w:lang w:val="es-CO"/>
              </w:rPr>
              <w:t>Responsable TI</w:t>
            </w:r>
          </w:p>
        </w:tc>
        <w:tc>
          <w:tcPr>
            <w:tcW w:w="0" w:type="auto"/>
            <w:tcBorders>
              <w:top w:val="nil"/>
            </w:tcBorders>
            <w:hideMark/>
          </w:tcPr>
          <w:p w14:paraId="4DF2E6C5"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Seguimiento y cierre</w:t>
            </w:r>
          </w:p>
        </w:tc>
      </w:tr>
    </w:tbl>
    <w:p w14:paraId="47A6F7B2" w14:textId="7F68C0A5" w:rsidR="00A4414F" w:rsidRDefault="00A4414F" w:rsidP="00DB142A">
      <w:pPr>
        <w:rPr>
          <w:i/>
          <w:iCs/>
          <w:color w:val="auto"/>
          <w:sz w:val="20"/>
          <w:szCs w:val="18"/>
          <w:lang w:val="es-CO"/>
        </w:rPr>
      </w:pPr>
      <w:r w:rsidRPr="00531BDF">
        <w:rPr>
          <w:b/>
          <w:bCs/>
          <w:i/>
          <w:iCs/>
          <w:color w:val="auto"/>
          <w:sz w:val="20"/>
          <w:szCs w:val="18"/>
          <w:lang w:val="es-CO"/>
        </w:rPr>
        <w:t xml:space="preserve">Fuente: </w:t>
      </w:r>
      <w:r w:rsidR="002A1E2B" w:rsidRPr="00EE361A">
        <w:rPr>
          <w:i/>
          <w:iCs/>
          <w:color w:val="auto"/>
          <w:sz w:val="20"/>
          <w:szCs w:val="18"/>
          <w:lang w:val="es-CO"/>
        </w:rPr>
        <w:t>Elaboración</w:t>
      </w:r>
      <w:r w:rsidRPr="00EE361A">
        <w:rPr>
          <w:i/>
          <w:iCs/>
          <w:color w:val="auto"/>
          <w:sz w:val="20"/>
          <w:szCs w:val="18"/>
          <w:lang w:val="es-CO"/>
        </w:rPr>
        <w:t xml:space="preserve"> propia</w:t>
      </w:r>
    </w:p>
    <w:p w14:paraId="105509ED" w14:textId="77777777" w:rsidR="002C77C0" w:rsidRPr="00531BDF" w:rsidRDefault="002C77C0" w:rsidP="00DB142A">
      <w:pPr>
        <w:rPr>
          <w:b/>
          <w:bCs/>
          <w:i/>
          <w:iCs/>
          <w:color w:val="auto"/>
          <w:sz w:val="20"/>
          <w:szCs w:val="18"/>
          <w:lang w:val="es-CO"/>
        </w:rPr>
      </w:pPr>
    </w:p>
    <w:p w14:paraId="68559B77" w14:textId="30E2AA91" w:rsidR="00DB142A" w:rsidRPr="00EE361A" w:rsidRDefault="00DB142A">
      <w:pPr>
        <w:pStyle w:val="Prrafodelista"/>
        <w:numPr>
          <w:ilvl w:val="0"/>
          <w:numId w:val="15"/>
        </w:numPr>
        <w:rPr>
          <w:b/>
          <w:bCs/>
          <w:color w:val="auto"/>
          <w:lang w:val="es-CO"/>
        </w:rPr>
      </w:pPr>
      <w:r w:rsidRPr="00EE361A">
        <w:rPr>
          <w:b/>
          <w:bCs/>
          <w:color w:val="auto"/>
          <w:lang w:val="es-CO"/>
        </w:rPr>
        <w:t>Recursos Requeridos</w:t>
      </w:r>
    </w:p>
    <w:p w14:paraId="373A0843" w14:textId="77777777" w:rsidR="00DB142A" w:rsidRPr="00531BDF" w:rsidRDefault="00DB142A" w:rsidP="00DB142A">
      <w:pPr>
        <w:rPr>
          <w:b/>
          <w:bCs/>
          <w:color w:val="auto"/>
          <w:lang w:val="es-CO"/>
        </w:rPr>
      </w:pPr>
      <w:r w:rsidRPr="00531BDF">
        <w:rPr>
          <w:b/>
          <w:bCs/>
          <w:color w:val="auto"/>
          <w:lang w:val="es-CO"/>
        </w:rPr>
        <w:t>Humanos</w:t>
      </w:r>
    </w:p>
    <w:p w14:paraId="485BB89F" w14:textId="77777777" w:rsidR="00DB142A" w:rsidRPr="00531BDF" w:rsidRDefault="00DB142A">
      <w:pPr>
        <w:numPr>
          <w:ilvl w:val="0"/>
          <w:numId w:val="16"/>
        </w:numPr>
        <w:rPr>
          <w:color w:val="auto"/>
          <w:lang w:val="es-CO"/>
        </w:rPr>
      </w:pPr>
      <w:r w:rsidRPr="00531BDF">
        <w:rPr>
          <w:color w:val="auto"/>
          <w:lang w:val="es-CO"/>
        </w:rPr>
        <w:t xml:space="preserve">Personal de sistemas </w:t>
      </w:r>
    </w:p>
    <w:p w14:paraId="01C69424" w14:textId="77777777" w:rsidR="00DB142A" w:rsidRPr="00531BDF" w:rsidRDefault="00DB142A">
      <w:pPr>
        <w:numPr>
          <w:ilvl w:val="0"/>
          <w:numId w:val="16"/>
        </w:numPr>
        <w:rPr>
          <w:color w:val="auto"/>
          <w:lang w:val="es-CO"/>
        </w:rPr>
      </w:pPr>
      <w:r w:rsidRPr="00531BDF">
        <w:rPr>
          <w:color w:val="auto"/>
          <w:lang w:val="es-CO"/>
        </w:rPr>
        <w:lastRenderedPageBreak/>
        <w:t xml:space="preserve">Usuario solicitante </w:t>
      </w:r>
    </w:p>
    <w:p w14:paraId="3A2DDD87" w14:textId="77777777" w:rsidR="00DB142A" w:rsidRPr="00531BDF" w:rsidRDefault="00DB142A" w:rsidP="00DB142A">
      <w:pPr>
        <w:rPr>
          <w:b/>
          <w:bCs/>
          <w:color w:val="auto"/>
          <w:lang w:val="es-CO"/>
        </w:rPr>
      </w:pPr>
      <w:r w:rsidRPr="00531BDF">
        <w:rPr>
          <w:b/>
          <w:bCs/>
          <w:color w:val="auto"/>
          <w:lang w:val="es-CO"/>
        </w:rPr>
        <w:t>Tecnológicos</w:t>
      </w:r>
    </w:p>
    <w:p w14:paraId="0C986395" w14:textId="77777777" w:rsidR="00DB142A" w:rsidRPr="00531BDF" w:rsidRDefault="00DB142A">
      <w:pPr>
        <w:numPr>
          <w:ilvl w:val="0"/>
          <w:numId w:val="17"/>
        </w:numPr>
        <w:rPr>
          <w:color w:val="auto"/>
          <w:lang w:val="es-CO"/>
        </w:rPr>
      </w:pPr>
      <w:r w:rsidRPr="00531BDF">
        <w:rPr>
          <w:color w:val="auto"/>
          <w:lang w:val="es-CO"/>
        </w:rPr>
        <w:t xml:space="preserve">Equipos de cómputo </w:t>
      </w:r>
    </w:p>
    <w:p w14:paraId="4D3105F2" w14:textId="77777777" w:rsidR="00DB142A" w:rsidRPr="00531BDF" w:rsidRDefault="00DB142A">
      <w:pPr>
        <w:numPr>
          <w:ilvl w:val="0"/>
          <w:numId w:val="17"/>
        </w:numPr>
        <w:rPr>
          <w:color w:val="auto"/>
          <w:lang w:val="es-CO"/>
        </w:rPr>
      </w:pPr>
      <w:r w:rsidRPr="00531BDF">
        <w:rPr>
          <w:color w:val="auto"/>
          <w:lang w:val="es-CO"/>
        </w:rPr>
        <w:t xml:space="preserve">Inventario tecnológico </w:t>
      </w:r>
    </w:p>
    <w:p w14:paraId="6CBE054E" w14:textId="59A8924C" w:rsidR="00DB142A" w:rsidRPr="00531BDF" w:rsidRDefault="00DB142A">
      <w:pPr>
        <w:numPr>
          <w:ilvl w:val="0"/>
          <w:numId w:val="17"/>
        </w:numPr>
        <w:rPr>
          <w:color w:val="auto"/>
          <w:lang w:val="es-CO"/>
        </w:rPr>
      </w:pPr>
      <w:r w:rsidRPr="00531BDF">
        <w:rPr>
          <w:color w:val="auto"/>
          <w:lang w:val="es-CO"/>
        </w:rPr>
        <w:t xml:space="preserve">Formato de incidencias </w:t>
      </w:r>
      <w:r w:rsidR="00A4414F" w:rsidRPr="00531BDF">
        <w:rPr>
          <w:color w:val="auto"/>
          <w:lang w:val="es-CO"/>
        </w:rPr>
        <w:t xml:space="preserve"> </w:t>
      </w:r>
    </w:p>
    <w:p w14:paraId="50DE6CDB" w14:textId="466DC8FA" w:rsidR="00DB142A" w:rsidRPr="00EE361A" w:rsidRDefault="00DB142A" w:rsidP="00EE361A">
      <w:pPr>
        <w:ind w:firstLine="0"/>
        <w:rPr>
          <w:b/>
          <w:bCs/>
          <w:color w:val="auto"/>
          <w:lang w:val="es-CO"/>
        </w:rPr>
      </w:pPr>
      <w:r w:rsidRPr="00EE361A">
        <w:rPr>
          <w:b/>
          <w:bCs/>
          <w:color w:val="auto"/>
          <w:lang w:val="es-CO"/>
        </w:rPr>
        <w:t>Descripción del Procedimiento</w:t>
      </w:r>
    </w:p>
    <w:p w14:paraId="05FA9A92" w14:textId="5CED83CD" w:rsidR="00C4350A" w:rsidRPr="00527BEA" w:rsidRDefault="00C4350A" w:rsidP="00527BEA">
      <w:pPr>
        <w:pStyle w:val="Descripcin"/>
        <w:ind w:firstLine="0"/>
        <w:rPr>
          <w:sz w:val="24"/>
          <w:szCs w:val="24"/>
        </w:rPr>
      </w:pPr>
      <w:bookmarkStart w:id="38" w:name="_Toc233212425"/>
      <w:r w:rsidRPr="00527BEA">
        <w:rPr>
          <w:b/>
          <w:bCs/>
          <w:sz w:val="24"/>
          <w:szCs w:val="24"/>
        </w:rPr>
        <w:t xml:space="preserve">Tabla </w:t>
      </w:r>
      <w:r w:rsidRPr="00527BEA">
        <w:rPr>
          <w:b/>
          <w:bCs/>
          <w:sz w:val="24"/>
          <w:szCs w:val="24"/>
        </w:rPr>
        <w:fldChar w:fldCharType="begin"/>
      </w:r>
      <w:r w:rsidRPr="00527BEA">
        <w:rPr>
          <w:b/>
          <w:bCs/>
          <w:sz w:val="24"/>
          <w:szCs w:val="24"/>
        </w:rPr>
        <w:instrText xml:space="preserve"> SEQ Tabla \* ARABIC </w:instrText>
      </w:r>
      <w:r w:rsidRPr="00527BEA">
        <w:rPr>
          <w:b/>
          <w:bCs/>
          <w:sz w:val="24"/>
          <w:szCs w:val="24"/>
        </w:rPr>
        <w:fldChar w:fldCharType="separate"/>
      </w:r>
      <w:r w:rsidR="00503C1D">
        <w:rPr>
          <w:b/>
          <w:bCs/>
          <w:noProof/>
          <w:sz w:val="24"/>
          <w:szCs w:val="24"/>
        </w:rPr>
        <w:t>7</w:t>
      </w:r>
      <w:r w:rsidRPr="00527BEA">
        <w:rPr>
          <w:b/>
          <w:bCs/>
          <w:sz w:val="24"/>
          <w:szCs w:val="24"/>
        </w:rPr>
        <w:fldChar w:fldCharType="end"/>
      </w:r>
      <w:r w:rsidR="00A0062D" w:rsidRPr="00527BEA">
        <w:rPr>
          <w:b/>
          <w:bCs/>
          <w:sz w:val="24"/>
          <w:szCs w:val="24"/>
        </w:rPr>
        <w:t>.</w:t>
      </w:r>
      <w:r w:rsidRPr="00527BEA">
        <w:rPr>
          <w:sz w:val="24"/>
          <w:szCs w:val="24"/>
        </w:rPr>
        <w:t xml:space="preserve"> Descripción del procedimiento</w:t>
      </w:r>
      <w:bookmarkEnd w:id="38"/>
    </w:p>
    <w:tbl>
      <w:tblPr>
        <w:tblStyle w:val="Tablanormal2"/>
        <w:tblW w:w="0" w:type="auto"/>
        <w:tblLook w:val="04A0" w:firstRow="1" w:lastRow="0" w:firstColumn="1" w:lastColumn="0" w:noHBand="0" w:noVBand="1"/>
      </w:tblPr>
      <w:tblGrid>
        <w:gridCol w:w="2801"/>
        <w:gridCol w:w="2790"/>
        <w:gridCol w:w="3644"/>
      </w:tblGrid>
      <w:tr w:rsidR="00DB142A" w:rsidRPr="00531BDF" w14:paraId="703EC28B" w14:textId="77777777" w:rsidTr="00EE3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030094" w14:textId="656BA66A" w:rsidR="00DB142A" w:rsidRPr="00EE361A" w:rsidRDefault="00EE361A" w:rsidP="00DB142A">
            <w:pPr>
              <w:rPr>
                <w:color w:val="auto"/>
                <w:lang w:val="es-CO"/>
              </w:rPr>
            </w:pPr>
            <w:r w:rsidRPr="00531BDF">
              <w:rPr>
                <w:color w:val="auto"/>
                <w:lang w:val="es-CO"/>
              </w:rPr>
              <w:t>ACTIVIDAD</w:t>
            </w:r>
          </w:p>
        </w:tc>
        <w:tc>
          <w:tcPr>
            <w:tcW w:w="0" w:type="auto"/>
            <w:hideMark/>
          </w:tcPr>
          <w:p w14:paraId="0E39DA47" w14:textId="2F3AB659" w:rsidR="00DB142A" w:rsidRPr="00EE361A" w:rsidRDefault="00EE361A" w:rsidP="00DB142A">
            <w:pPr>
              <w:cnfStyle w:val="100000000000" w:firstRow="1" w:lastRow="0" w:firstColumn="0" w:lastColumn="0" w:oddVBand="0" w:evenVBand="0" w:oddHBand="0" w:evenHBand="0" w:firstRowFirstColumn="0" w:firstRowLastColumn="0" w:lastRowFirstColumn="0" w:lastRowLastColumn="0"/>
              <w:rPr>
                <w:color w:val="auto"/>
                <w:lang w:val="es-CO"/>
              </w:rPr>
            </w:pPr>
            <w:r w:rsidRPr="00531BDF">
              <w:rPr>
                <w:color w:val="auto"/>
                <w:lang w:val="es-CO"/>
              </w:rPr>
              <w:t>RESPONSABLE</w:t>
            </w:r>
          </w:p>
        </w:tc>
        <w:tc>
          <w:tcPr>
            <w:tcW w:w="0" w:type="auto"/>
            <w:hideMark/>
          </w:tcPr>
          <w:p w14:paraId="5C778539" w14:textId="0C3F55E7" w:rsidR="00DB142A" w:rsidRPr="00EE361A" w:rsidRDefault="00EE361A" w:rsidP="00DB142A">
            <w:pPr>
              <w:cnfStyle w:val="100000000000" w:firstRow="1" w:lastRow="0" w:firstColumn="0" w:lastColumn="0" w:oddVBand="0" w:evenVBand="0" w:oddHBand="0" w:evenHBand="0" w:firstRowFirstColumn="0" w:firstRowLastColumn="0" w:lastRowFirstColumn="0" w:lastRowLastColumn="0"/>
              <w:rPr>
                <w:color w:val="auto"/>
                <w:lang w:val="es-CO"/>
              </w:rPr>
            </w:pPr>
            <w:r w:rsidRPr="00531BDF">
              <w:rPr>
                <w:color w:val="auto"/>
                <w:lang w:val="es-CO"/>
              </w:rPr>
              <w:t>REGISTRO/EVIDENCIA</w:t>
            </w:r>
          </w:p>
        </w:tc>
      </w:tr>
      <w:tr w:rsidR="00DB142A" w:rsidRPr="00531BDF" w14:paraId="3246CC66"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32BA4722" w14:textId="77777777" w:rsidR="00DB142A" w:rsidRPr="00EE361A" w:rsidRDefault="00DB142A" w:rsidP="00EE361A">
            <w:pPr>
              <w:ind w:firstLine="179"/>
              <w:rPr>
                <w:b w:val="0"/>
                <w:bCs w:val="0"/>
                <w:color w:val="auto"/>
                <w:lang w:val="es-CO"/>
              </w:rPr>
            </w:pPr>
            <w:r w:rsidRPr="00EE361A">
              <w:rPr>
                <w:b w:val="0"/>
                <w:bCs w:val="0"/>
                <w:color w:val="auto"/>
                <w:lang w:val="es-CO"/>
              </w:rPr>
              <w:t>Reportar incidencia</w:t>
            </w:r>
          </w:p>
        </w:tc>
        <w:tc>
          <w:tcPr>
            <w:tcW w:w="0" w:type="auto"/>
            <w:tcBorders>
              <w:bottom w:val="nil"/>
            </w:tcBorders>
            <w:hideMark/>
          </w:tcPr>
          <w:p w14:paraId="2F47A7EA"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Usuario</w:t>
            </w:r>
          </w:p>
        </w:tc>
        <w:tc>
          <w:tcPr>
            <w:tcW w:w="0" w:type="auto"/>
            <w:tcBorders>
              <w:bottom w:val="nil"/>
            </w:tcBorders>
            <w:hideMark/>
          </w:tcPr>
          <w:p w14:paraId="6B017733"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Formato de reporte</w:t>
            </w:r>
          </w:p>
        </w:tc>
      </w:tr>
      <w:tr w:rsidR="00DB142A" w:rsidRPr="00531BDF" w14:paraId="6248765E" w14:textId="77777777" w:rsidTr="00EE361A">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11C3C0B" w14:textId="77777777" w:rsidR="00DB142A" w:rsidRPr="00EE361A" w:rsidRDefault="00DB142A" w:rsidP="00EE361A">
            <w:pPr>
              <w:ind w:firstLine="179"/>
              <w:rPr>
                <w:b w:val="0"/>
                <w:bCs w:val="0"/>
                <w:color w:val="auto"/>
                <w:lang w:val="es-CO"/>
              </w:rPr>
            </w:pPr>
            <w:r w:rsidRPr="00EE361A">
              <w:rPr>
                <w:b w:val="0"/>
                <w:bCs w:val="0"/>
                <w:color w:val="auto"/>
                <w:lang w:val="es-CO"/>
              </w:rPr>
              <w:t>Registrar incidencia</w:t>
            </w:r>
          </w:p>
        </w:tc>
        <w:tc>
          <w:tcPr>
            <w:tcW w:w="0" w:type="auto"/>
            <w:tcBorders>
              <w:top w:val="nil"/>
              <w:bottom w:val="nil"/>
            </w:tcBorders>
            <w:hideMark/>
          </w:tcPr>
          <w:p w14:paraId="13386DC8"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Área de Sistemas</w:t>
            </w:r>
          </w:p>
        </w:tc>
        <w:tc>
          <w:tcPr>
            <w:tcW w:w="0" w:type="auto"/>
            <w:tcBorders>
              <w:top w:val="nil"/>
              <w:bottom w:val="nil"/>
            </w:tcBorders>
            <w:hideMark/>
          </w:tcPr>
          <w:p w14:paraId="76D847D4"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Registro de incidencias</w:t>
            </w:r>
          </w:p>
        </w:tc>
      </w:tr>
      <w:tr w:rsidR="00DB142A" w:rsidRPr="00531BDF" w14:paraId="0A6EF686"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0F1D2C9" w14:textId="77777777" w:rsidR="00DB142A" w:rsidRPr="00EE361A" w:rsidRDefault="00DB142A" w:rsidP="00EE361A">
            <w:pPr>
              <w:ind w:firstLine="179"/>
              <w:rPr>
                <w:b w:val="0"/>
                <w:bCs w:val="0"/>
                <w:color w:val="auto"/>
                <w:lang w:val="es-CO"/>
              </w:rPr>
            </w:pPr>
            <w:r w:rsidRPr="00EE361A">
              <w:rPr>
                <w:b w:val="0"/>
                <w:bCs w:val="0"/>
                <w:color w:val="auto"/>
                <w:lang w:val="es-CO"/>
              </w:rPr>
              <w:t>Diagnosticar falla</w:t>
            </w:r>
          </w:p>
        </w:tc>
        <w:tc>
          <w:tcPr>
            <w:tcW w:w="0" w:type="auto"/>
            <w:tcBorders>
              <w:top w:val="nil"/>
              <w:bottom w:val="nil"/>
            </w:tcBorders>
            <w:hideMark/>
          </w:tcPr>
          <w:p w14:paraId="28302C4F"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Área de Sistemas</w:t>
            </w:r>
          </w:p>
        </w:tc>
        <w:tc>
          <w:tcPr>
            <w:tcW w:w="0" w:type="auto"/>
            <w:tcBorders>
              <w:top w:val="nil"/>
              <w:bottom w:val="nil"/>
            </w:tcBorders>
            <w:hideMark/>
          </w:tcPr>
          <w:p w14:paraId="5B208A85"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Diagnóstico técnico</w:t>
            </w:r>
          </w:p>
        </w:tc>
      </w:tr>
      <w:tr w:rsidR="00DB142A" w:rsidRPr="00531BDF" w14:paraId="23C26151" w14:textId="77777777" w:rsidTr="00EE361A">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5DF41CDD" w14:textId="77777777" w:rsidR="00DB142A" w:rsidRPr="00EE361A" w:rsidRDefault="00DB142A" w:rsidP="00EE361A">
            <w:pPr>
              <w:ind w:firstLine="179"/>
              <w:rPr>
                <w:b w:val="0"/>
                <w:bCs w:val="0"/>
                <w:color w:val="auto"/>
                <w:lang w:val="es-CO"/>
              </w:rPr>
            </w:pPr>
            <w:r w:rsidRPr="00EE361A">
              <w:rPr>
                <w:b w:val="0"/>
                <w:bCs w:val="0"/>
                <w:color w:val="auto"/>
                <w:lang w:val="es-CO"/>
              </w:rPr>
              <w:t>Ejecutar solución</w:t>
            </w:r>
          </w:p>
        </w:tc>
        <w:tc>
          <w:tcPr>
            <w:tcW w:w="0" w:type="auto"/>
            <w:tcBorders>
              <w:top w:val="nil"/>
              <w:bottom w:val="nil"/>
            </w:tcBorders>
            <w:hideMark/>
          </w:tcPr>
          <w:p w14:paraId="79042E3D"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Área de Sistemas</w:t>
            </w:r>
          </w:p>
        </w:tc>
        <w:tc>
          <w:tcPr>
            <w:tcW w:w="0" w:type="auto"/>
            <w:tcBorders>
              <w:top w:val="nil"/>
              <w:bottom w:val="nil"/>
            </w:tcBorders>
            <w:hideMark/>
          </w:tcPr>
          <w:p w14:paraId="306EBFD7"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Evidencia de intervención</w:t>
            </w:r>
          </w:p>
        </w:tc>
      </w:tr>
      <w:tr w:rsidR="00DB142A" w:rsidRPr="00531BDF" w14:paraId="0DC99B77" w14:textId="77777777" w:rsidTr="00EE3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31C1B77" w14:textId="4E7EFF53" w:rsidR="00DB142A" w:rsidRPr="00EE361A" w:rsidRDefault="00DB142A" w:rsidP="00EE361A">
            <w:pPr>
              <w:ind w:firstLine="179"/>
              <w:rPr>
                <w:b w:val="0"/>
                <w:bCs w:val="0"/>
                <w:color w:val="auto"/>
                <w:lang w:val="es-CO"/>
              </w:rPr>
            </w:pPr>
            <w:r w:rsidRPr="00EE361A">
              <w:rPr>
                <w:b w:val="0"/>
                <w:bCs w:val="0"/>
                <w:color w:val="auto"/>
                <w:lang w:val="es-CO"/>
              </w:rPr>
              <w:t>Verificar funcionamiento</w:t>
            </w:r>
          </w:p>
        </w:tc>
        <w:tc>
          <w:tcPr>
            <w:tcW w:w="0" w:type="auto"/>
            <w:tcBorders>
              <w:top w:val="nil"/>
              <w:bottom w:val="nil"/>
            </w:tcBorders>
            <w:hideMark/>
          </w:tcPr>
          <w:p w14:paraId="1856A988"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Usuario y Sistemas</w:t>
            </w:r>
          </w:p>
        </w:tc>
        <w:tc>
          <w:tcPr>
            <w:tcW w:w="0" w:type="auto"/>
            <w:tcBorders>
              <w:top w:val="nil"/>
              <w:bottom w:val="nil"/>
            </w:tcBorders>
            <w:hideMark/>
          </w:tcPr>
          <w:p w14:paraId="4FB27F47" w14:textId="77777777" w:rsidR="00DB142A" w:rsidRPr="00531BDF" w:rsidRDefault="00DB142A" w:rsidP="00DB142A">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Acta de conformidad</w:t>
            </w:r>
          </w:p>
        </w:tc>
      </w:tr>
      <w:tr w:rsidR="00DB142A" w:rsidRPr="00531BDF" w14:paraId="4D77947F" w14:textId="77777777" w:rsidTr="00EE361A">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0A5DE173" w14:textId="77777777" w:rsidR="00DB142A" w:rsidRPr="00EE361A" w:rsidRDefault="00DB142A" w:rsidP="00EE361A">
            <w:pPr>
              <w:ind w:firstLine="179"/>
              <w:rPr>
                <w:b w:val="0"/>
                <w:bCs w:val="0"/>
                <w:color w:val="auto"/>
                <w:lang w:val="es-CO"/>
              </w:rPr>
            </w:pPr>
            <w:r w:rsidRPr="00EE361A">
              <w:rPr>
                <w:b w:val="0"/>
                <w:bCs w:val="0"/>
                <w:color w:val="auto"/>
                <w:lang w:val="es-CO"/>
              </w:rPr>
              <w:t>Cerrar incidencia</w:t>
            </w:r>
          </w:p>
        </w:tc>
        <w:tc>
          <w:tcPr>
            <w:tcW w:w="0" w:type="auto"/>
            <w:tcBorders>
              <w:top w:val="nil"/>
            </w:tcBorders>
            <w:hideMark/>
          </w:tcPr>
          <w:p w14:paraId="4E9EBB9D"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Responsable TI</w:t>
            </w:r>
          </w:p>
        </w:tc>
        <w:tc>
          <w:tcPr>
            <w:tcW w:w="0" w:type="auto"/>
            <w:tcBorders>
              <w:top w:val="nil"/>
            </w:tcBorders>
            <w:hideMark/>
          </w:tcPr>
          <w:p w14:paraId="3A9050C6" w14:textId="77777777" w:rsidR="00DB142A" w:rsidRPr="00531BDF" w:rsidRDefault="00DB142A" w:rsidP="00DB142A">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Registro actualizado</w:t>
            </w:r>
          </w:p>
        </w:tc>
      </w:tr>
    </w:tbl>
    <w:p w14:paraId="429E93D3" w14:textId="308CCD53" w:rsidR="00A4414F" w:rsidRPr="00531BDF" w:rsidRDefault="00A4414F" w:rsidP="00A4414F">
      <w:pPr>
        <w:rPr>
          <w:b/>
          <w:bCs/>
          <w:i/>
          <w:iCs/>
          <w:color w:val="auto"/>
          <w:sz w:val="20"/>
          <w:szCs w:val="18"/>
          <w:lang w:val="es-CO"/>
        </w:rPr>
      </w:pPr>
      <w:r w:rsidRPr="00531BDF">
        <w:rPr>
          <w:b/>
          <w:bCs/>
          <w:i/>
          <w:iCs/>
          <w:color w:val="auto"/>
          <w:sz w:val="20"/>
          <w:szCs w:val="18"/>
          <w:lang w:val="es-CO"/>
        </w:rPr>
        <w:t xml:space="preserve">Fuente: </w:t>
      </w:r>
      <w:r w:rsidR="002A1E2B" w:rsidRPr="00531BDF">
        <w:rPr>
          <w:b/>
          <w:bCs/>
          <w:i/>
          <w:iCs/>
          <w:color w:val="auto"/>
          <w:sz w:val="20"/>
          <w:szCs w:val="18"/>
          <w:lang w:val="es-CO"/>
        </w:rPr>
        <w:t>Elaboración</w:t>
      </w:r>
      <w:r w:rsidRPr="00531BDF">
        <w:rPr>
          <w:b/>
          <w:bCs/>
          <w:i/>
          <w:iCs/>
          <w:color w:val="auto"/>
          <w:sz w:val="20"/>
          <w:szCs w:val="18"/>
          <w:lang w:val="es-CO"/>
        </w:rPr>
        <w:t xml:space="preserve"> propia</w:t>
      </w:r>
    </w:p>
    <w:p w14:paraId="31E78D82" w14:textId="77777777" w:rsidR="00EE361A" w:rsidRDefault="00EE361A" w:rsidP="00DB142A">
      <w:pPr>
        <w:rPr>
          <w:b/>
          <w:bCs/>
          <w:color w:val="auto"/>
          <w:lang w:val="es-CO"/>
        </w:rPr>
      </w:pPr>
    </w:p>
    <w:p w14:paraId="178C7144" w14:textId="77777777" w:rsidR="00EE361A" w:rsidRDefault="00EE361A" w:rsidP="00DB142A">
      <w:pPr>
        <w:rPr>
          <w:b/>
          <w:bCs/>
          <w:color w:val="auto"/>
          <w:lang w:val="es-CO"/>
        </w:rPr>
      </w:pPr>
    </w:p>
    <w:p w14:paraId="7F889A6F" w14:textId="1B2C8F91" w:rsidR="00DB142A" w:rsidRPr="005B3D33" w:rsidRDefault="00DB142A">
      <w:pPr>
        <w:pStyle w:val="Prrafodelista"/>
        <w:numPr>
          <w:ilvl w:val="0"/>
          <w:numId w:val="18"/>
        </w:numPr>
        <w:rPr>
          <w:b/>
          <w:bCs/>
          <w:color w:val="auto"/>
          <w:lang w:val="es-CO"/>
        </w:rPr>
      </w:pPr>
      <w:r w:rsidRPr="005B3D33">
        <w:rPr>
          <w:b/>
          <w:bCs/>
          <w:color w:val="auto"/>
          <w:lang w:val="es-CO"/>
        </w:rPr>
        <w:t>Registros Asociados</w:t>
      </w:r>
    </w:p>
    <w:p w14:paraId="36998D69" w14:textId="77777777" w:rsidR="00DB142A" w:rsidRPr="00531BDF" w:rsidRDefault="00DB142A">
      <w:pPr>
        <w:numPr>
          <w:ilvl w:val="0"/>
          <w:numId w:val="19"/>
        </w:numPr>
        <w:rPr>
          <w:color w:val="auto"/>
          <w:lang w:val="es-CO"/>
        </w:rPr>
      </w:pPr>
      <w:r w:rsidRPr="00531BDF">
        <w:rPr>
          <w:color w:val="auto"/>
          <w:lang w:val="es-CO"/>
        </w:rPr>
        <w:t xml:space="preserve">Formato de reporte de incidencias. </w:t>
      </w:r>
    </w:p>
    <w:p w14:paraId="3BD2BD00" w14:textId="77777777" w:rsidR="00DB142A" w:rsidRPr="00531BDF" w:rsidRDefault="00DB142A">
      <w:pPr>
        <w:numPr>
          <w:ilvl w:val="0"/>
          <w:numId w:val="19"/>
        </w:numPr>
        <w:rPr>
          <w:color w:val="auto"/>
          <w:lang w:val="es-CO"/>
        </w:rPr>
      </w:pPr>
      <w:r w:rsidRPr="00531BDF">
        <w:rPr>
          <w:color w:val="auto"/>
          <w:lang w:val="es-CO"/>
        </w:rPr>
        <w:t xml:space="preserve">Bitácora de soporte técnico. </w:t>
      </w:r>
    </w:p>
    <w:p w14:paraId="1EA98A42" w14:textId="6D769369" w:rsidR="00DB142A" w:rsidRPr="00531BDF" w:rsidRDefault="00DB142A">
      <w:pPr>
        <w:numPr>
          <w:ilvl w:val="0"/>
          <w:numId w:val="19"/>
        </w:numPr>
        <w:rPr>
          <w:color w:val="auto"/>
          <w:lang w:val="es-CO"/>
        </w:rPr>
      </w:pPr>
      <w:r w:rsidRPr="00531BDF">
        <w:rPr>
          <w:color w:val="auto"/>
          <w:lang w:val="es-CO"/>
        </w:rPr>
        <w:lastRenderedPageBreak/>
        <w:t>Hoja de vida del equipo.</w:t>
      </w:r>
      <w:r w:rsidR="00AA30F7" w:rsidRPr="00531BDF">
        <w:rPr>
          <w:color w:val="auto"/>
          <w:lang w:val="es-CO"/>
        </w:rPr>
        <w:t xml:space="preserve"> </w:t>
      </w:r>
    </w:p>
    <w:p w14:paraId="2E12E0B3" w14:textId="7AB1CB12" w:rsidR="009A37B1" w:rsidRPr="00531BDF" w:rsidRDefault="00C15DA6" w:rsidP="00C15DA6">
      <w:pPr>
        <w:ind w:firstLine="0"/>
        <w:jc w:val="center"/>
        <w:rPr>
          <w:color w:val="auto"/>
          <w:lang w:val="es-CO"/>
        </w:rPr>
      </w:pPr>
      <w:r w:rsidRPr="00531BDF">
        <w:rPr>
          <w:noProof/>
          <w:color w:val="auto"/>
          <w:lang w:val="es-CO"/>
        </w:rPr>
        <w:drawing>
          <wp:inline distT="0" distB="0" distL="0" distR="0" wp14:anchorId="11C872B8" wp14:editId="6DBD7A9B">
            <wp:extent cx="2414877" cy="5495925"/>
            <wp:effectExtent l="0" t="0" r="0" b="0"/>
            <wp:docPr id="9280222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5427" cy="5519935"/>
                    </a:xfrm>
                    <a:prstGeom prst="rect">
                      <a:avLst/>
                    </a:prstGeom>
                    <a:noFill/>
                    <a:ln>
                      <a:noFill/>
                    </a:ln>
                  </pic:spPr>
                </pic:pic>
              </a:graphicData>
            </a:graphic>
          </wp:inline>
        </w:drawing>
      </w:r>
    </w:p>
    <w:p w14:paraId="16C43BBD" w14:textId="328D3896" w:rsidR="009A37B1" w:rsidRPr="00531BDF" w:rsidRDefault="009A37B1" w:rsidP="00A0062D">
      <w:pPr>
        <w:pStyle w:val="Descripcin"/>
      </w:pPr>
      <w:bookmarkStart w:id="39" w:name="_Toc233213173"/>
      <w:r w:rsidRPr="009A37B1">
        <w:rPr>
          <w:b/>
          <w:bCs/>
        </w:rPr>
        <w:t xml:space="preserve">Figura </w:t>
      </w:r>
      <w:r w:rsidRPr="009A37B1">
        <w:rPr>
          <w:b/>
          <w:bCs/>
        </w:rPr>
        <w:fldChar w:fldCharType="begin"/>
      </w:r>
      <w:r w:rsidRPr="009A37B1">
        <w:rPr>
          <w:b/>
          <w:bCs/>
        </w:rPr>
        <w:instrText xml:space="preserve"> SEQ Figura \* ARABIC </w:instrText>
      </w:r>
      <w:r w:rsidRPr="009A37B1">
        <w:rPr>
          <w:b/>
          <w:bCs/>
        </w:rPr>
        <w:fldChar w:fldCharType="separate"/>
      </w:r>
      <w:r w:rsidR="0048739D">
        <w:rPr>
          <w:b/>
          <w:bCs/>
          <w:noProof/>
        </w:rPr>
        <w:t>3</w:t>
      </w:r>
      <w:r w:rsidRPr="009A37B1">
        <w:rPr>
          <w:b/>
          <w:bCs/>
        </w:rPr>
        <w:fldChar w:fldCharType="end"/>
      </w:r>
      <w:r w:rsidR="005F4734">
        <w:rPr>
          <w:b/>
          <w:bCs/>
        </w:rPr>
        <w:t>.</w:t>
      </w:r>
      <w:r w:rsidRPr="00531BDF">
        <w:t xml:space="preserve">  </w:t>
      </w:r>
      <w:r>
        <w:t>P</w:t>
      </w:r>
      <w:r w:rsidRPr="00531BDF">
        <w:t>rocedimiento para la gestión de incidencias tecnológicas</w:t>
      </w:r>
      <w:bookmarkEnd w:id="39"/>
    </w:p>
    <w:p w14:paraId="39631BA6" w14:textId="40225526" w:rsidR="00725E96" w:rsidRPr="00531BDF" w:rsidRDefault="00DD715F" w:rsidP="00C15DA6">
      <w:pPr>
        <w:ind w:firstLine="708"/>
        <w:rPr>
          <w:color w:val="auto"/>
          <w:lang w:val="es-CO"/>
        </w:rPr>
      </w:pPr>
      <w:r w:rsidRPr="00531BDF">
        <w:rPr>
          <w:b/>
          <w:bCs/>
          <w:i/>
          <w:iCs/>
          <w:color w:val="auto"/>
          <w:sz w:val="18"/>
          <w:szCs w:val="16"/>
          <w:lang w:val="es-CO"/>
        </w:rPr>
        <w:t xml:space="preserve">Fuente: </w:t>
      </w:r>
      <w:r w:rsidRPr="005F4734">
        <w:rPr>
          <w:i/>
          <w:iCs/>
          <w:color w:val="auto"/>
          <w:sz w:val="18"/>
          <w:szCs w:val="16"/>
          <w:lang w:val="es-CO"/>
        </w:rPr>
        <w:t>Elaboración propia</w:t>
      </w:r>
    </w:p>
    <w:p w14:paraId="750C9F93" w14:textId="062BB9F3" w:rsidR="00927020" w:rsidRPr="00531BDF" w:rsidRDefault="00AA30F7">
      <w:pPr>
        <w:pStyle w:val="Ttulo3"/>
        <w:numPr>
          <w:ilvl w:val="2"/>
          <w:numId w:val="20"/>
        </w:numPr>
      </w:pPr>
      <w:bookmarkStart w:id="40" w:name="_Toc233225452"/>
      <w:r w:rsidRPr="00531BDF">
        <w:t>Lineamientos para la ejecución de actividades</w:t>
      </w:r>
      <w:bookmarkEnd w:id="40"/>
    </w:p>
    <w:p w14:paraId="0ADBD797" w14:textId="77777777" w:rsidR="00AA30F7" w:rsidRPr="00531BDF" w:rsidRDefault="00AA30F7" w:rsidP="00AA30F7">
      <w:pPr>
        <w:rPr>
          <w:color w:val="auto"/>
        </w:rPr>
      </w:pPr>
      <w:r w:rsidRPr="00531BDF">
        <w:rPr>
          <w:color w:val="auto"/>
        </w:rPr>
        <w:t xml:space="preserve">Con el propósito de fortalecer la gestión tecnológica institucional y garantizar la estandarización de las actividades desarrolladas por el área de sistemas, se definieron lineamientos operativos orientados a la atención de incidencias, mantenimiento preventivo y correctivo, control </w:t>
      </w:r>
      <w:r w:rsidRPr="00531BDF">
        <w:rPr>
          <w:color w:val="auto"/>
        </w:rPr>
        <w:lastRenderedPageBreak/>
        <w:t xml:space="preserve">de activos tecnológicos y seguimiento de requerimientos tecnológicos. Estos lineamientos sirven como guía para los responsables de ejecutar actividades de soporte técnico dentro del Instituto Municipal de Tránsito y Transporte de Aguachica (IMTTA). </w:t>
      </w:r>
    </w:p>
    <w:p w14:paraId="2EEA7361" w14:textId="77777777" w:rsidR="00AA30F7" w:rsidRPr="00531BDF" w:rsidRDefault="00AA30F7" w:rsidP="00AA30F7">
      <w:pPr>
        <w:rPr>
          <w:b/>
          <w:bCs/>
          <w:color w:val="auto"/>
          <w:lang w:val="es-CO"/>
        </w:rPr>
      </w:pPr>
      <w:r w:rsidRPr="00531BDF">
        <w:rPr>
          <w:b/>
          <w:bCs/>
          <w:color w:val="auto"/>
          <w:lang w:val="es-CO"/>
        </w:rPr>
        <w:t>Lineamientos Generales</w:t>
      </w:r>
    </w:p>
    <w:p w14:paraId="73591A90" w14:textId="77777777" w:rsidR="00AA30F7" w:rsidRPr="00531BDF" w:rsidRDefault="00AA30F7">
      <w:pPr>
        <w:numPr>
          <w:ilvl w:val="0"/>
          <w:numId w:val="7"/>
        </w:numPr>
        <w:rPr>
          <w:color w:val="auto"/>
          <w:lang w:val="es-CO"/>
        </w:rPr>
      </w:pPr>
      <w:r w:rsidRPr="00531BDF">
        <w:rPr>
          <w:color w:val="auto"/>
          <w:lang w:val="es-CO"/>
        </w:rPr>
        <w:t xml:space="preserve">Toda solicitud debe quedar registrada. </w:t>
      </w:r>
    </w:p>
    <w:p w14:paraId="3C5D0DB5" w14:textId="77777777" w:rsidR="00AA30F7" w:rsidRPr="00531BDF" w:rsidRDefault="00AA30F7">
      <w:pPr>
        <w:numPr>
          <w:ilvl w:val="0"/>
          <w:numId w:val="7"/>
        </w:numPr>
        <w:rPr>
          <w:color w:val="auto"/>
          <w:lang w:val="es-CO"/>
        </w:rPr>
      </w:pPr>
      <w:r w:rsidRPr="00531BDF">
        <w:rPr>
          <w:color w:val="auto"/>
          <w:lang w:val="es-CO"/>
        </w:rPr>
        <w:t xml:space="preserve">Las incidencias críticas tendrán prioridad alta. </w:t>
      </w:r>
    </w:p>
    <w:p w14:paraId="58E3BB49" w14:textId="77777777" w:rsidR="00AA30F7" w:rsidRPr="00531BDF" w:rsidRDefault="00AA30F7">
      <w:pPr>
        <w:numPr>
          <w:ilvl w:val="0"/>
          <w:numId w:val="7"/>
        </w:numPr>
        <w:rPr>
          <w:color w:val="auto"/>
          <w:lang w:val="es-CO"/>
        </w:rPr>
      </w:pPr>
      <w:r w:rsidRPr="00531BDF">
        <w:rPr>
          <w:color w:val="auto"/>
          <w:lang w:val="es-CO"/>
        </w:rPr>
        <w:t xml:space="preserve">Todo mantenimiento realizado deberá registrarse en la hoja de vida del equipo. </w:t>
      </w:r>
    </w:p>
    <w:p w14:paraId="3394B3E4" w14:textId="77777777" w:rsidR="00AA30F7" w:rsidRPr="00531BDF" w:rsidRDefault="00AA30F7">
      <w:pPr>
        <w:numPr>
          <w:ilvl w:val="0"/>
          <w:numId w:val="7"/>
        </w:numPr>
        <w:rPr>
          <w:color w:val="auto"/>
          <w:lang w:val="es-CO"/>
        </w:rPr>
      </w:pPr>
      <w:r w:rsidRPr="00531BDF">
        <w:rPr>
          <w:color w:val="auto"/>
          <w:lang w:val="es-CO"/>
        </w:rPr>
        <w:t xml:space="preserve">Se deben realizar respaldos antes de intervenciones mayores. </w:t>
      </w:r>
    </w:p>
    <w:p w14:paraId="6AC5F988" w14:textId="77777777" w:rsidR="00AA30F7" w:rsidRPr="00531BDF" w:rsidRDefault="00AA30F7">
      <w:pPr>
        <w:numPr>
          <w:ilvl w:val="0"/>
          <w:numId w:val="7"/>
        </w:numPr>
        <w:rPr>
          <w:color w:val="auto"/>
          <w:lang w:val="es-CO"/>
        </w:rPr>
      </w:pPr>
      <w:r w:rsidRPr="00531BDF">
        <w:rPr>
          <w:color w:val="auto"/>
          <w:lang w:val="es-CO"/>
        </w:rPr>
        <w:t xml:space="preserve">Ningún software podrá instalarse sin autorización. </w:t>
      </w:r>
    </w:p>
    <w:p w14:paraId="4802D017" w14:textId="77777777" w:rsidR="00AA30F7" w:rsidRPr="00531BDF" w:rsidRDefault="00AA30F7">
      <w:pPr>
        <w:numPr>
          <w:ilvl w:val="0"/>
          <w:numId w:val="7"/>
        </w:numPr>
        <w:rPr>
          <w:color w:val="auto"/>
          <w:lang w:val="es-CO"/>
        </w:rPr>
      </w:pPr>
      <w:r w:rsidRPr="00531BDF">
        <w:rPr>
          <w:color w:val="auto"/>
          <w:lang w:val="es-CO"/>
        </w:rPr>
        <w:t xml:space="preserve">Se debe verificar el funcionamiento después de cada intervención. </w:t>
      </w:r>
    </w:p>
    <w:p w14:paraId="2EF5DB99" w14:textId="77777777" w:rsidR="00AA30F7" w:rsidRPr="00531BDF" w:rsidRDefault="00AA30F7">
      <w:pPr>
        <w:numPr>
          <w:ilvl w:val="0"/>
          <w:numId w:val="7"/>
        </w:numPr>
        <w:rPr>
          <w:color w:val="auto"/>
          <w:lang w:val="es-CO"/>
        </w:rPr>
      </w:pPr>
      <w:r w:rsidRPr="00531BDF">
        <w:rPr>
          <w:color w:val="auto"/>
          <w:lang w:val="es-CO"/>
        </w:rPr>
        <w:t xml:space="preserve">Las incidencias recurrentes deberán documentarse para análisis posterior. </w:t>
      </w:r>
    </w:p>
    <w:p w14:paraId="28F63CDF" w14:textId="77777777" w:rsidR="00AA30F7" w:rsidRPr="00531BDF" w:rsidRDefault="00AA30F7">
      <w:pPr>
        <w:numPr>
          <w:ilvl w:val="0"/>
          <w:numId w:val="7"/>
        </w:numPr>
        <w:rPr>
          <w:color w:val="auto"/>
          <w:lang w:val="es-CO"/>
        </w:rPr>
      </w:pPr>
      <w:r w:rsidRPr="00531BDF">
        <w:rPr>
          <w:color w:val="auto"/>
          <w:lang w:val="es-CO"/>
        </w:rPr>
        <w:t xml:space="preserve">Los inventarios tecnológicos deben actualizarse después de cada cambio de equipo. </w:t>
      </w:r>
    </w:p>
    <w:p w14:paraId="098A0B03" w14:textId="77777777" w:rsidR="00AA30F7" w:rsidRPr="00531BDF" w:rsidRDefault="00AA30F7">
      <w:pPr>
        <w:numPr>
          <w:ilvl w:val="0"/>
          <w:numId w:val="7"/>
        </w:numPr>
        <w:rPr>
          <w:color w:val="auto"/>
          <w:lang w:val="es-CO"/>
        </w:rPr>
      </w:pPr>
      <w:r w:rsidRPr="00531BDF">
        <w:rPr>
          <w:color w:val="auto"/>
          <w:lang w:val="es-CO"/>
        </w:rPr>
        <w:t xml:space="preserve">Las actividades preventivas deberán ejecutarse según cronograma. </w:t>
      </w:r>
    </w:p>
    <w:p w14:paraId="0FD516F5" w14:textId="77777777" w:rsidR="00AA30F7" w:rsidRPr="00531BDF" w:rsidRDefault="00AA30F7">
      <w:pPr>
        <w:numPr>
          <w:ilvl w:val="0"/>
          <w:numId w:val="7"/>
        </w:numPr>
        <w:rPr>
          <w:color w:val="auto"/>
          <w:lang w:val="es-CO"/>
        </w:rPr>
      </w:pPr>
      <w:r w:rsidRPr="00531BDF">
        <w:rPr>
          <w:color w:val="auto"/>
          <w:lang w:val="es-CO"/>
        </w:rPr>
        <w:t xml:space="preserve">Toda evidencia debe almacenarse digitalmente. </w:t>
      </w:r>
    </w:p>
    <w:p w14:paraId="1DB4B8D7" w14:textId="77777777" w:rsidR="00AA30F7" w:rsidRPr="00531BDF" w:rsidRDefault="00AA30F7" w:rsidP="00AA30F7">
      <w:pPr>
        <w:rPr>
          <w:color w:val="auto"/>
          <w:lang w:val="es-CO"/>
        </w:rPr>
      </w:pPr>
    </w:p>
    <w:p w14:paraId="23761187" w14:textId="77777777" w:rsidR="009C447C" w:rsidRPr="00531BDF" w:rsidRDefault="009C447C" w:rsidP="00AA30F7">
      <w:pPr>
        <w:rPr>
          <w:color w:val="auto"/>
          <w:lang w:val="es-CO"/>
        </w:rPr>
      </w:pPr>
    </w:p>
    <w:p w14:paraId="49FEC985" w14:textId="77777777" w:rsidR="00FF0610" w:rsidRPr="00531BDF" w:rsidRDefault="009C447C" w:rsidP="00FF0610">
      <w:pPr>
        <w:keepNext/>
        <w:rPr>
          <w:color w:val="auto"/>
        </w:rPr>
      </w:pPr>
      <w:r w:rsidRPr="00531BDF">
        <w:rPr>
          <w:noProof/>
          <w:color w:val="auto"/>
          <w:lang w:val="es-CO"/>
        </w:rPr>
        <w:lastRenderedPageBreak/>
        <w:drawing>
          <wp:inline distT="0" distB="0" distL="0" distR="0" wp14:anchorId="3CC00070" wp14:editId="08F11200">
            <wp:extent cx="2619375" cy="7391400"/>
            <wp:effectExtent l="0" t="0" r="0" b="0"/>
            <wp:docPr id="12249566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19375" cy="7391400"/>
                    </a:xfrm>
                    <a:prstGeom prst="rect">
                      <a:avLst/>
                    </a:prstGeom>
                    <a:noFill/>
                    <a:ln>
                      <a:noFill/>
                    </a:ln>
                  </pic:spPr>
                </pic:pic>
              </a:graphicData>
            </a:graphic>
          </wp:inline>
        </w:drawing>
      </w:r>
    </w:p>
    <w:p w14:paraId="4E85C1C4" w14:textId="4B4ED50F" w:rsidR="00FF0610" w:rsidRPr="00531BDF" w:rsidRDefault="00681E89" w:rsidP="00A0062D">
      <w:pPr>
        <w:pStyle w:val="Descripcin"/>
      </w:pPr>
      <w:bookmarkStart w:id="41" w:name="_Toc233213174"/>
      <w:r w:rsidRPr="005F4734">
        <w:rPr>
          <w:b/>
          <w:bCs/>
        </w:rPr>
        <w:t>F</w:t>
      </w:r>
      <w:r w:rsidR="005F4734" w:rsidRPr="005F4734">
        <w:rPr>
          <w:b/>
          <w:bCs/>
        </w:rPr>
        <w:t>igur</w:t>
      </w:r>
      <w:r w:rsidR="005F4734">
        <w:rPr>
          <w:b/>
          <w:bCs/>
        </w:rPr>
        <w:t>a</w:t>
      </w:r>
      <w:r w:rsidRPr="005F4734">
        <w:rPr>
          <w:b/>
          <w:bCs/>
        </w:rPr>
        <w:t xml:space="preserve"> </w:t>
      </w:r>
      <w:r w:rsidR="00FF0610" w:rsidRPr="005F4734">
        <w:rPr>
          <w:b/>
          <w:bCs/>
        </w:rPr>
        <w:fldChar w:fldCharType="begin"/>
      </w:r>
      <w:r w:rsidR="00FF0610" w:rsidRPr="005F4734">
        <w:rPr>
          <w:b/>
          <w:bCs/>
        </w:rPr>
        <w:instrText xml:space="preserve"> SEQ Figura \* ARABIC </w:instrText>
      </w:r>
      <w:r w:rsidR="00FF0610" w:rsidRPr="005F4734">
        <w:rPr>
          <w:b/>
          <w:bCs/>
        </w:rPr>
        <w:fldChar w:fldCharType="separate"/>
      </w:r>
      <w:r w:rsidR="0048739D">
        <w:rPr>
          <w:b/>
          <w:bCs/>
          <w:noProof/>
        </w:rPr>
        <w:t>4</w:t>
      </w:r>
      <w:r w:rsidR="00FF0610" w:rsidRPr="005F4734">
        <w:rPr>
          <w:b/>
          <w:bCs/>
        </w:rPr>
        <w:fldChar w:fldCharType="end"/>
      </w:r>
      <w:r w:rsidR="005F4734">
        <w:t>.</w:t>
      </w:r>
      <w:r w:rsidRPr="00531BDF">
        <w:t xml:space="preserve">  L</w:t>
      </w:r>
      <w:r w:rsidR="005F4734" w:rsidRPr="00531BDF">
        <w:t>ineamientos para la ejecución de actividades</w:t>
      </w:r>
      <w:bookmarkEnd w:id="41"/>
    </w:p>
    <w:p w14:paraId="06529088" w14:textId="73561F61" w:rsidR="009C447C" w:rsidRPr="00531BDF" w:rsidRDefault="00DD715F" w:rsidP="00AA30F7">
      <w:pPr>
        <w:rPr>
          <w:color w:val="auto"/>
          <w:lang w:val="es-CO"/>
        </w:rPr>
      </w:pPr>
      <w:r w:rsidRPr="00531BDF">
        <w:rPr>
          <w:b/>
          <w:bCs/>
          <w:i/>
          <w:iCs/>
          <w:color w:val="auto"/>
          <w:sz w:val="18"/>
          <w:szCs w:val="16"/>
          <w:lang w:val="es-CO"/>
        </w:rPr>
        <w:t xml:space="preserve">Fuente: </w:t>
      </w:r>
      <w:r w:rsidRPr="005F4734">
        <w:rPr>
          <w:i/>
          <w:iCs/>
          <w:color w:val="auto"/>
          <w:sz w:val="18"/>
          <w:szCs w:val="16"/>
          <w:lang w:val="es-CO"/>
        </w:rPr>
        <w:t>Elaboración propia</w:t>
      </w:r>
    </w:p>
    <w:p w14:paraId="3E3DDFB9" w14:textId="368E121D" w:rsidR="005E3E5C" w:rsidRPr="00531BDF" w:rsidRDefault="00AA30F7">
      <w:pPr>
        <w:pStyle w:val="Ttulo3"/>
        <w:numPr>
          <w:ilvl w:val="2"/>
          <w:numId w:val="20"/>
        </w:numPr>
      </w:pPr>
      <w:bookmarkStart w:id="42" w:name="_Toc233225453"/>
      <w:r w:rsidRPr="00531BDF">
        <w:lastRenderedPageBreak/>
        <w:t>Estructura para el control y seguimiento de incidencias tecnológicas</w:t>
      </w:r>
      <w:bookmarkEnd w:id="42"/>
      <w:r w:rsidRPr="00531BDF">
        <w:t xml:space="preserve"> </w:t>
      </w:r>
    </w:p>
    <w:p w14:paraId="3BD32369" w14:textId="77777777" w:rsidR="00AA30F7" w:rsidRPr="00531BDF" w:rsidRDefault="00AA30F7" w:rsidP="00AA30F7">
      <w:pPr>
        <w:rPr>
          <w:color w:val="auto"/>
          <w:szCs w:val="24"/>
          <w:lang w:val="es-CO"/>
        </w:rPr>
      </w:pPr>
      <w:r w:rsidRPr="00531BDF">
        <w:rPr>
          <w:color w:val="auto"/>
        </w:rPr>
        <w:t>Como parte del fortalecimiento de la gestión tecnológica institucional, se diseñó una estructura básica para el control y seguimiento de incidencias tecnológicas, con el propósito de mejorar la trazabilidad de los eventos reportados, optimizar los tiempos de respuesta y facilitar la toma de decisiones relacionadas con el mantenimiento y soporte de los recursos informáticos.</w:t>
      </w:r>
    </w:p>
    <w:p w14:paraId="2E0256A7" w14:textId="40DC99B9" w:rsidR="00AA30F7" w:rsidRDefault="00AA30F7" w:rsidP="00AA30F7">
      <w:pPr>
        <w:rPr>
          <w:color w:val="auto"/>
        </w:rPr>
      </w:pPr>
      <w:r w:rsidRPr="00531BDF">
        <w:rPr>
          <w:color w:val="auto"/>
        </w:rPr>
        <w:t xml:space="preserve">Esta estructura permite centralizar la información asociada a fallas, requerimientos técnicos y actividades de soporte, garantizando un adecuado seguimiento desde el momento del reporte hasta el cierre de la incidencia. </w:t>
      </w:r>
    </w:p>
    <w:p w14:paraId="105F3D8D" w14:textId="77777777" w:rsidR="00527BEA" w:rsidRDefault="00527BEA" w:rsidP="00AA30F7">
      <w:pPr>
        <w:rPr>
          <w:color w:val="auto"/>
        </w:rPr>
      </w:pPr>
    </w:p>
    <w:p w14:paraId="72BD0654" w14:textId="5F15EF6A" w:rsidR="00527BEA" w:rsidRPr="00527BEA" w:rsidRDefault="00527BEA" w:rsidP="00527BEA">
      <w:pPr>
        <w:pStyle w:val="Descripcin"/>
        <w:ind w:firstLine="0"/>
        <w:rPr>
          <w:b/>
          <w:bCs/>
          <w:sz w:val="24"/>
          <w:szCs w:val="24"/>
        </w:rPr>
      </w:pPr>
      <w:bookmarkStart w:id="43" w:name="_Toc233212426"/>
      <w:r w:rsidRPr="00527BEA">
        <w:rPr>
          <w:b/>
          <w:bCs/>
          <w:sz w:val="24"/>
          <w:szCs w:val="24"/>
        </w:rPr>
        <w:t xml:space="preserve">Tabla </w:t>
      </w:r>
      <w:r w:rsidRPr="00527BEA">
        <w:rPr>
          <w:b/>
          <w:bCs/>
          <w:sz w:val="24"/>
          <w:szCs w:val="24"/>
        </w:rPr>
        <w:fldChar w:fldCharType="begin"/>
      </w:r>
      <w:r w:rsidRPr="00527BEA">
        <w:rPr>
          <w:b/>
          <w:bCs/>
          <w:sz w:val="24"/>
          <w:szCs w:val="24"/>
        </w:rPr>
        <w:instrText xml:space="preserve"> SEQ Tabla \* ARABIC </w:instrText>
      </w:r>
      <w:r w:rsidRPr="00527BEA">
        <w:rPr>
          <w:b/>
          <w:bCs/>
          <w:sz w:val="24"/>
          <w:szCs w:val="24"/>
        </w:rPr>
        <w:fldChar w:fldCharType="separate"/>
      </w:r>
      <w:r w:rsidR="00503C1D">
        <w:rPr>
          <w:b/>
          <w:bCs/>
          <w:noProof/>
          <w:sz w:val="24"/>
          <w:szCs w:val="24"/>
        </w:rPr>
        <w:t>8</w:t>
      </w:r>
      <w:r w:rsidRPr="00527BEA">
        <w:rPr>
          <w:b/>
          <w:bCs/>
          <w:sz w:val="24"/>
          <w:szCs w:val="24"/>
        </w:rPr>
        <w:fldChar w:fldCharType="end"/>
      </w:r>
      <w:r w:rsidRPr="00527BEA">
        <w:rPr>
          <w:b/>
          <w:bCs/>
          <w:sz w:val="24"/>
          <w:szCs w:val="24"/>
        </w:rPr>
        <w:t>.</w:t>
      </w:r>
      <w:r w:rsidRPr="00527BEA">
        <w:rPr>
          <w:sz w:val="24"/>
          <w:szCs w:val="24"/>
        </w:rPr>
        <w:t xml:space="preserve"> Estructura de seguimiento a incidencias tecnológicas.</w:t>
      </w:r>
      <w:bookmarkEnd w:id="43"/>
      <w:r w:rsidRPr="00527BEA">
        <w:rPr>
          <w:sz w:val="24"/>
          <w:szCs w:val="24"/>
        </w:rPr>
        <w:t xml:space="preserve"> </w:t>
      </w:r>
    </w:p>
    <w:tbl>
      <w:tblPr>
        <w:tblStyle w:val="Tablanormal2"/>
        <w:tblW w:w="8816" w:type="dxa"/>
        <w:tblLook w:val="04A0" w:firstRow="1" w:lastRow="0" w:firstColumn="1" w:lastColumn="0" w:noHBand="0" w:noVBand="1"/>
      </w:tblPr>
      <w:tblGrid>
        <w:gridCol w:w="3952"/>
        <w:gridCol w:w="4864"/>
      </w:tblGrid>
      <w:tr w:rsidR="00AA30F7" w:rsidRPr="00531BDF" w14:paraId="2B599B8E" w14:textId="77777777" w:rsidTr="005F473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hideMark/>
          </w:tcPr>
          <w:p w14:paraId="09C3D4C5" w14:textId="568665EC" w:rsidR="00AA30F7" w:rsidRPr="00531BDF" w:rsidRDefault="005F4734" w:rsidP="00AA30F7">
            <w:pPr>
              <w:rPr>
                <w:b w:val="0"/>
                <w:bCs w:val="0"/>
                <w:color w:val="auto"/>
                <w:lang w:val="es-CO"/>
              </w:rPr>
            </w:pPr>
            <w:r w:rsidRPr="00531BDF">
              <w:rPr>
                <w:color w:val="auto"/>
                <w:lang w:val="es-CO"/>
              </w:rPr>
              <w:t>CAMPO</w:t>
            </w:r>
          </w:p>
        </w:tc>
        <w:tc>
          <w:tcPr>
            <w:tcW w:w="0" w:type="auto"/>
            <w:hideMark/>
          </w:tcPr>
          <w:p w14:paraId="38C6528C" w14:textId="2AEF12A6" w:rsidR="00AA30F7" w:rsidRPr="00531BDF" w:rsidRDefault="005F4734" w:rsidP="00AA30F7">
            <w:pPr>
              <w:cnfStyle w:val="100000000000" w:firstRow="1" w:lastRow="0" w:firstColumn="0" w:lastColumn="0" w:oddVBand="0" w:evenVBand="0" w:oddHBand="0" w:evenHBand="0" w:firstRowFirstColumn="0" w:firstRowLastColumn="0" w:lastRowFirstColumn="0" w:lastRowLastColumn="0"/>
              <w:rPr>
                <w:b w:val="0"/>
                <w:bCs w:val="0"/>
                <w:color w:val="auto"/>
                <w:lang w:val="es-CO"/>
              </w:rPr>
            </w:pPr>
            <w:r w:rsidRPr="00531BDF">
              <w:rPr>
                <w:color w:val="auto"/>
                <w:lang w:val="es-CO"/>
              </w:rPr>
              <w:t>DESCRIPCIÓN</w:t>
            </w:r>
          </w:p>
        </w:tc>
      </w:tr>
      <w:tr w:rsidR="00AA30F7" w:rsidRPr="00531BDF" w14:paraId="59ED0494" w14:textId="77777777" w:rsidTr="005F473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27B15022" w14:textId="77777777" w:rsidR="00AA30F7" w:rsidRPr="005F4734" w:rsidRDefault="00AA30F7" w:rsidP="00AA30F7">
            <w:pPr>
              <w:rPr>
                <w:b w:val="0"/>
                <w:bCs w:val="0"/>
                <w:color w:val="auto"/>
                <w:lang w:val="es-CO"/>
              </w:rPr>
            </w:pPr>
            <w:r w:rsidRPr="005F4734">
              <w:rPr>
                <w:b w:val="0"/>
                <w:bCs w:val="0"/>
                <w:color w:val="auto"/>
                <w:lang w:val="es-CO"/>
              </w:rPr>
              <w:t>Código</w:t>
            </w:r>
          </w:p>
        </w:tc>
        <w:tc>
          <w:tcPr>
            <w:tcW w:w="0" w:type="auto"/>
            <w:tcBorders>
              <w:bottom w:val="nil"/>
            </w:tcBorders>
            <w:hideMark/>
          </w:tcPr>
          <w:p w14:paraId="585BEF02" w14:textId="77777777" w:rsidR="00AA30F7" w:rsidRPr="00531BDF" w:rsidRDefault="00AA30F7" w:rsidP="00AA30F7">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Identificador único</w:t>
            </w:r>
          </w:p>
        </w:tc>
      </w:tr>
      <w:tr w:rsidR="00AA30F7" w:rsidRPr="00531BDF" w14:paraId="1E1C713E" w14:textId="77777777" w:rsidTr="005F4734">
        <w:trPr>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4D58E55" w14:textId="77777777" w:rsidR="00AA30F7" w:rsidRPr="005F4734" w:rsidRDefault="00AA30F7" w:rsidP="00AA30F7">
            <w:pPr>
              <w:rPr>
                <w:b w:val="0"/>
                <w:bCs w:val="0"/>
                <w:color w:val="auto"/>
                <w:lang w:val="es-CO"/>
              </w:rPr>
            </w:pPr>
            <w:r w:rsidRPr="005F4734">
              <w:rPr>
                <w:b w:val="0"/>
                <w:bCs w:val="0"/>
                <w:color w:val="auto"/>
                <w:lang w:val="es-CO"/>
              </w:rPr>
              <w:t>Fecha de reporte</w:t>
            </w:r>
          </w:p>
        </w:tc>
        <w:tc>
          <w:tcPr>
            <w:tcW w:w="0" w:type="auto"/>
            <w:tcBorders>
              <w:top w:val="nil"/>
              <w:bottom w:val="nil"/>
            </w:tcBorders>
            <w:hideMark/>
          </w:tcPr>
          <w:p w14:paraId="3FC25AA6" w14:textId="77777777" w:rsidR="00AA30F7" w:rsidRPr="00531BDF" w:rsidRDefault="00AA30F7" w:rsidP="00AA30F7">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Día de la incidencia</w:t>
            </w:r>
          </w:p>
        </w:tc>
      </w:tr>
      <w:tr w:rsidR="00AA30F7" w:rsidRPr="00531BDF" w14:paraId="5FFC8E1C" w14:textId="77777777" w:rsidTr="005F473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44311052" w14:textId="77777777" w:rsidR="00AA30F7" w:rsidRPr="005F4734" w:rsidRDefault="00AA30F7" w:rsidP="00AA30F7">
            <w:pPr>
              <w:rPr>
                <w:b w:val="0"/>
                <w:bCs w:val="0"/>
                <w:color w:val="auto"/>
                <w:lang w:val="es-CO"/>
              </w:rPr>
            </w:pPr>
            <w:r w:rsidRPr="005F4734">
              <w:rPr>
                <w:b w:val="0"/>
                <w:bCs w:val="0"/>
                <w:color w:val="auto"/>
                <w:lang w:val="es-CO"/>
              </w:rPr>
              <w:t>Dependencia</w:t>
            </w:r>
          </w:p>
        </w:tc>
        <w:tc>
          <w:tcPr>
            <w:tcW w:w="0" w:type="auto"/>
            <w:tcBorders>
              <w:top w:val="nil"/>
              <w:bottom w:val="nil"/>
            </w:tcBorders>
            <w:hideMark/>
          </w:tcPr>
          <w:p w14:paraId="294BE77E" w14:textId="77777777" w:rsidR="00AA30F7" w:rsidRPr="00531BDF" w:rsidRDefault="00AA30F7" w:rsidP="00AA30F7">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Área afectada</w:t>
            </w:r>
          </w:p>
        </w:tc>
      </w:tr>
      <w:tr w:rsidR="00AA30F7" w:rsidRPr="00531BDF" w14:paraId="4D870B7A" w14:textId="77777777" w:rsidTr="005F4734">
        <w:trPr>
          <w:trHeight w:val="5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075425F5" w14:textId="77777777" w:rsidR="00AA30F7" w:rsidRPr="005F4734" w:rsidRDefault="00AA30F7" w:rsidP="00AA30F7">
            <w:pPr>
              <w:rPr>
                <w:b w:val="0"/>
                <w:bCs w:val="0"/>
                <w:color w:val="auto"/>
                <w:lang w:val="es-CO"/>
              </w:rPr>
            </w:pPr>
            <w:r w:rsidRPr="005F4734">
              <w:rPr>
                <w:b w:val="0"/>
                <w:bCs w:val="0"/>
                <w:color w:val="auto"/>
                <w:lang w:val="es-CO"/>
              </w:rPr>
              <w:t>Equipo</w:t>
            </w:r>
          </w:p>
        </w:tc>
        <w:tc>
          <w:tcPr>
            <w:tcW w:w="0" w:type="auto"/>
            <w:tcBorders>
              <w:top w:val="nil"/>
              <w:bottom w:val="nil"/>
            </w:tcBorders>
            <w:hideMark/>
          </w:tcPr>
          <w:p w14:paraId="4240DDBA" w14:textId="77777777" w:rsidR="00AA30F7" w:rsidRPr="00531BDF" w:rsidRDefault="00AA30F7" w:rsidP="00AA30F7">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Activo involucrado</w:t>
            </w:r>
          </w:p>
        </w:tc>
      </w:tr>
      <w:tr w:rsidR="00AA30F7" w:rsidRPr="00531BDF" w14:paraId="4B4F382F" w14:textId="77777777" w:rsidTr="005F473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50D0182B" w14:textId="77777777" w:rsidR="00AA30F7" w:rsidRPr="005F4734" w:rsidRDefault="00AA30F7" w:rsidP="00AA30F7">
            <w:pPr>
              <w:rPr>
                <w:b w:val="0"/>
                <w:bCs w:val="0"/>
                <w:color w:val="auto"/>
                <w:lang w:val="es-CO"/>
              </w:rPr>
            </w:pPr>
            <w:r w:rsidRPr="005F4734">
              <w:rPr>
                <w:b w:val="0"/>
                <w:bCs w:val="0"/>
                <w:color w:val="auto"/>
                <w:lang w:val="es-CO"/>
              </w:rPr>
              <w:t>Descripción</w:t>
            </w:r>
          </w:p>
        </w:tc>
        <w:tc>
          <w:tcPr>
            <w:tcW w:w="0" w:type="auto"/>
            <w:tcBorders>
              <w:top w:val="nil"/>
              <w:bottom w:val="nil"/>
            </w:tcBorders>
            <w:hideMark/>
          </w:tcPr>
          <w:p w14:paraId="5A3C0316" w14:textId="77777777" w:rsidR="00AA30F7" w:rsidRPr="00531BDF" w:rsidRDefault="00AA30F7" w:rsidP="00AA30F7">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Problema reportado</w:t>
            </w:r>
          </w:p>
        </w:tc>
      </w:tr>
      <w:tr w:rsidR="00AA30F7" w:rsidRPr="00531BDF" w14:paraId="09536731" w14:textId="77777777" w:rsidTr="005F4734">
        <w:trPr>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92B5112" w14:textId="77777777" w:rsidR="00AA30F7" w:rsidRPr="005F4734" w:rsidRDefault="00AA30F7" w:rsidP="00AA30F7">
            <w:pPr>
              <w:rPr>
                <w:b w:val="0"/>
                <w:bCs w:val="0"/>
                <w:color w:val="auto"/>
                <w:lang w:val="es-CO"/>
              </w:rPr>
            </w:pPr>
            <w:r w:rsidRPr="005F4734">
              <w:rPr>
                <w:b w:val="0"/>
                <w:bCs w:val="0"/>
                <w:color w:val="auto"/>
                <w:lang w:val="es-CO"/>
              </w:rPr>
              <w:t>Prioridad</w:t>
            </w:r>
          </w:p>
        </w:tc>
        <w:tc>
          <w:tcPr>
            <w:tcW w:w="0" w:type="auto"/>
            <w:tcBorders>
              <w:top w:val="nil"/>
              <w:bottom w:val="nil"/>
            </w:tcBorders>
            <w:hideMark/>
          </w:tcPr>
          <w:p w14:paraId="4DD1EBE4" w14:textId="77777777" w:rsidR="00AA30F7" w:rsidRPr="00531BDF" w:rsidRDefault="00AA30F7" w:rsidP="00AA30F7">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Alta, Media o Baja</w:t>
            </w:r>
          </w:p>
        </w:tc>
      </w:tr>
      <w:tr w:rsidR="00AA30F7" w:rsidRPr="00531BDF" w14:paraId="6F9F7F78" w14:textId="77777777" w:rsidTr="005F473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5FAA82B7" w14:textId="77777777" w:rsidR="00AA30F7" w:rsidRPr="005F4734" w:rsidRDefault="00AA30F7" w:rsidP="00AA30F7">
            <w:pPr>
              <w:rPr>
                <w:b w:val="0"/>
                <w:bCs w:val="0"/>
                <w:color w:val="auto"/>
                <w:lang w:val="es-CO"/>
              </w:rPr>
            </w:pPr>
            <w:r w:rsidRPr="005F4734">
              <w:rPr>
                <w:b w:val="0"/>
                <w:bCs w:val="0"/>
                <w:color w:val="auto"/>
                <w:lang w:val="es-CO"/>
              </w:rPr>
              <w:t>Responsable asignado</w:t>
            </w:r>
          </w:p>
        </w:tc>
        <w:tc>
          <w:tcPr>
            <w:tcW w:w="0" w:type="auto"/>
            <w:tcBorders>
              <w:top w:val="nil"/>
              <w:bottom w:val="nil"/>
            </w:tcBorders>
            <w:hideMark/>
          </w:tcPr>
          <w:p w14:paraId="2B657E00" w14:textId="77777777" w:rsidR="00AA30F7" w:rsidRPr="00531BDF" w:rsidRDefault="00AA30F7" w:rsidP="00AA30F7">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Técnico encargado</w:t>
            </w:r>
          </w:p>
        </w:tc>
      </w:tr>
      <w:tr w:rsidR="00AA30F7" w:rsidRPr="00531BDF" w14:paraId="7A9EBAF1" w14:textId="77777777" w:rsidTr="005F4734">
        <w:trPr>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54EA04A5" w14:textId="77777777" w:rsidR="00AA30F7" w:rsidRPr="005F4734" w:rsidRDefault="00AA30F7" w:rsidP="00AA30F7">
            <w:pPr>
              <w:rPr>
                <w:b w:val="0"/>
                <w:bCs w:val="0"/>
                <w:color w:val="auto"/>
                <w:lang w:val="es-CO"/>
              </w:rPr>
            </w:pPr>
            <w:r w:rsidRPr="005F4734">
              <w:rPr>
                <w:b w:val="0"/>
                <w:bCs w:val="0"/>
                <w:color w:val="auto"/>
                <w:lang w:val="es-CO"/>
              </w:rPr>
              <w:t>Fecha de solución</w:t>
            </w:r>
          </w:p>
        </w:tc>
        <w:tc>
          <w:tcPr>
            <w:tcW w:w="0" w:type="auto"/>
            <w:tcBorders>
              <w:top w:val="nil"/>
              <w:bottom w:val="nil"/>
            </w:tcBorders>
            <w:hideMark/>
          </w:tcPr>
          <w:p w14:paraId="30C11711" w14:textId="77777777" w:rsidR="00AA30F7" w:rsidRPr="00531BDF" w:rsidRDefault="00AA30F7" w:rsidP="00AA30F7">
            <w:pPr>
              <w:cnfStyle w:val="000000000000" w:firstRow="0" w:lastRow="0" w:firstColumn="0" w:lastColumn="0" w:oddVBand="0" w:evenVBand="0" w:oddHBand="0" w:evenHBand="0" w:firstRowFirstColumn="0" w:firstRowLastColumn="0" w:lastRowFirstColumn="0" w:lastRowLastColumn="0"/>
              <w:rPr>
                <w:color w:val="auto"/>
                <w:lang w:val="es-CO"/>
              </w:rPr>
            </w:pPr>
            <w:r w:rsidRPr="00531BDF">
              <w:rPr>
                <w:color w:val="auto"/>
                <w:lang w:val="es-CO"/>
              </w:rPr>
              <w:t>Cierre del caso</w:t>
            </w:r>
          </w:p>
        </w:tc>
      </w:tr>
      <w:tr w:rsidR="00AA30F7" w:rsidRPr="00531BDF" w14:paraId="7D3BA01F" w14:textId="77777777" w:rsidTr="005F473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3676B29A" w14:textId="77777777" w:rsidR="00AA30F7" w:rsidRPr="005F4734" w:rsidRDefault="00AA30F7" w:rsidP="00AA30F7">
            <w:pPr>
              <w:rPr>
                <w:b w:val="0"/>
                <w:bCs w:val="0"/>
                <w:color w:val="auto"/>
                <w:lang w:val="es-CO"/>
              </w:rPr>
            </w:pPr>
            <w:r w:rsidRPr="005F4734">
              <w:rPr>
                <w:b w:val="0"/>
                <w:bCs w:val="0"/>
                <w:color w:val="auto"/>
                <w:lang w:val="es-CO"/>
              </w:rPr>
              <w:t>Estado</w:t>
            </w:r>
          </w:p>
        </w:tc>
        <w:tc>
          <w:tcPr>
            <w:tcW w:w="0" w:type="auto"/>
            <w:tcBorders>
              <w:top w:val="nil"/>
            </w:tcBorders>
            <w:hideMark/>
          </w:tcPr>
          <w:p w14:paraId="02AE8BF3" w14:textId="77777777" w:rsidR="00AA30F7" w:rsidRPr="00531BDF" w:rsidRDefault="00AA30F7" w:rsidP="00AA30F7">
            <w:pPr>
              <w:cnfStyle w:val="000000100000" w:firstRow="0" w:lastRow="0" w:firstColumn="0" w:lastColumn="0" w:oddVBand="0" w:evenVBand="0" w:oddHBand="1" w:evenHBand="0" w:firstRowFirstColumn="0" w:firstRowLastColumn="0" w:lastRowFirstColumn="0" w:lastRowLastColumn="0"/>
              <w:rPr>
                <w:color w:val="auto"/>
                <w:lang w:val="es-CO"/>
              </w:rPr>
            </w:pPr>
            <w:r w:rsidRPr="00531BDF">
              <w:rPr>
                <w:color w:val="auto"/>
                <w:lang w:val="es-CO"/>
              </w:rPr>
              <w:t>Abierto, En Proceso, Cerrado</w:t>
            </w:r>
          </w:p>
        </w:tc>
      </w:tr>
    </w:tbl>
    <w:p w14:paraId="5BE4F164" w14:textId="37A2ED04" w:rsidR="00AA30F7" w:rsidRPr="00531BDF" w:rsidRDefault="00B62AE8" w:rsidP="00B62AE8">
      <w:pPr>
        <w:ind w:firstLine="0"/>
        <w:rPr>
          <w:b/>
          <w:bCs/>
          <w:i/>
          <w:iCs/>
          <w:color w:val="auto"/>
          <w:sz w:val="20"/>
          <w:szCs w:val="18"/>
        </w:rPr>
      </w:pPr>
      <w:r w:rsidRPr="00531BDF">
        <w:rPr>
          <w:b/>
          <w:bCs/>
          <w:i/>
          <w:iCs/>
          <w:color w:val="auto"/>
          <w:sz w:val="20"/>
          <w:szCs w:val="18"/>
        </w:rPr>
        <w:t xml:space="preserve">Fuente: </w:t>
      </w:r>
      <w:r w:rsidR="002A1E2B" w:rsidRPr="00531BDF">
        <w:rPr>
          <w:b/>
          <w:bCs/>
          <w:i/>
          <w:iCs/>
          <w:color w:val="auto"/>
          <w:sz w:val="20"/>
          <w:szCs w:val="18"/>
        </w:rPr>
        <w:t>Elaboración</w:t>
      </w:r>
      <w:r w:rsidRPr="00531BDF">
        <w:rPr>
          <w:b/>
          <w:bCs/>
          <w:i/>
          <w:iCs/>
          <w:color w:val="auto"/>
          <w:sz w:val="20"/>
          <w:szCs w:val="18"/>
        </w:rPr>
        <w:t xml:space="preserve"> propia</w:t>
      </w:r>
    </w:p>
    <w:p w14:paraId="78539884" w14:textId="77777777" w:rsidR="00FF0610" w:rsidRPr="00531BDF" w:rsidRDefault="009C447C" w:rsidP="00FF0610">
      <w:pPr>
        <w:keepNext/>
        <w:ind w:firstLine="0"/>
        <w:rPr>
          <w:color w:val="auto"/>
        </w:rPr>
      </w:pPr>
      <w:r w:rsidRPr="00531BDF">
        <w:rPr>
          <w:b/>
          <w:bCs/>
          <w:i/>
          <w:iCs/>
          <w:noProof/>
          <w:color w:val="auto"/>
          <w:sz w:val="20"/>
          <w:szCs w:val="18"/>
        </w:rPr>
        <w:lastRenderedPageBreak/>
        <w:drawing>
          <wp:inline distT="0" distB="0" distL="0" distR="0" wp14:anchorId="26C4DC22" wp14:editId="693DC71C">
            <wp:extent cx="2048161" cy="4553585"/>
            <wp:effectExtent l="0" t="0" r="9525" b="0"/>
            <wp:docPr id="4692713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71310" name=""/>
                    <pic:cNvPicPr/>
                  </pic:nvPicPr>
                  <pic:blipFill>
                    <a:blip r:embed="rId18"/>
                    <a:stretch>
                      <a:fillRect/>
                    </a:stretch>
                  </pic:blipFill>
                  <pic:spPr>
                    <a:xfrm>
                      <a:off x="0" y="0"/>
                      <a:ext cx="2048161" cy="4553585"/>
                    </a:xfrm>
                    <a:prstGeom prst="rect">
                      <a:avLst/>
                    </a:prstGeom>
                  </pic:spPr>
                </pic:pic>
              </a:graphicData>
            </a:graphic>
          </wp:inline>
        </w:drawing>
      </w:r>
    </w:p>
    <w:p w14:paraId="3A0EEFAC" w14:textId="10E9CB79" w:rsidR="00FF0610" w:rsidRPr="005F4734" w:rsidRDefault="00FF0610" w:rsidP="00527BEA">
      <w:pPr>
        <w:pStyle w:val="Descripcin"/>
        <w:ind w:firstLine="0"/>
      </w:pPr>
      <w:bookmarkStart w:id="44" w:name="_Toc233213175"/>
      <w:r w:rsidRPr="005F4734">
        <w:rPr>
          <w:b/>
          <w:bCs/>
        </w:rPr>
        <w:t xml:space="preserve">Figura </w:t>
      </w:r>
      <w:r w:rsidRPr="005F4734">
        <w:rPr>
          <w:b/>
          <w:bCs/>
        </w:rPr>
        <w:fldChar w:fldCharType="begin"/>
      </w:r>
      <w:r w:rsidRPr="005F4734">
        <w:rPr>
          <w:b/>
          <w:bCs/>
        </w:rPr>
        <w:instrText xml:space="preserve"> SEQ Figura \* ARABIC </w:instrText>
      </w:r>
      <w:r w:rsidRPr="005F4734">
        <w:rPr>
          <w:b/>
          <w:bCs/>
        </w:rPr>
        <w:fldChar w:fldCharType="separate"/>
      </w:r>
      <w:r w:rsidR="0048739D">
        <w:rPr>
          <w:b/>
          <w:bCs/>
          <w:noProof/>
        </w:rPr>
        <w:t>5</w:t>
      </w:r>
      <w:r w:rsidRPr="005F4734">
        <w:rPr>
          <w:b/>
          <w:bCs/>
        </w:rPr>
        <w:fldChar w:fldCharType="end"/>
      </w:r>
      <w:r w:rsidR="005F4734">
        <w:t xml:space="preserve">. </w:t>
      </w:r>
      <w:r w:rsidRPr="005F4734">
        <w:t xml:space="preserve"> Estructura para el control y seguimiento de incidencias tecnológicas</w:t>
      </w:r>
      <w:bookmarkEnd w:id="44"/>
    </w:p>
    <w:p w14:paraId="251CC724" w14:textId="75E549F8" w:rsidR="009C447C" w:rsidRPr="00531BDF" w:rsidRDefault="00DD715F" w:rsidP="00B62AE8">
      <w:pPr>
        <w:ind w:firstLine="0"/>
        <w:rPr>
          <w:b/>
          <w:bCs/>
          <w:i/>
          <w:iCs/>
          <w:color w:val="auto"/>
          <w:sz w:val="20"/>
          <w:szCs w:val="18"/>
        </w:rPr>
      </w:pPr>
      <w:r w:rsidRPr="00531BDF">
        <w:rPr>
          <w:b/>
          <w:bCs/>
          <w:i/>
          <w:iCs/>
          <w:color w:val="auto"/>
          <w:sz w:val="20"/>
          <w:szCs w:val="18"/>
        </w:rPr>
        <w:t xml:space="preserve">Fuente: </w:t>
      </w:r>
      <w:r w:rsidRPr="005F4734">
        <w:rPr>
          <w:i/>
          <w:iCs/>
          <w:color w:val="auto"/>
          <w:sz w:val="20"/>
          <w:szCs w:val="18"/>
        </w:rPr>
        <w:t>Elaboración propia</w:t>
      </w:r>
    </w:p>
    <w:p w14:paraId="18B12E53" w14:textId="6AD7F386" w:rsidR="00FF0610" w:rsidRPr="00531BDF" w:rsidRDefault="005A26EA" w:rsidP="00B62AE8">
      <w:pPr>
        <w:ind w:firstLine="0"/>
        <w:rPr>
          <w:b/>
          <w:bCs/>
          <w:i/>
          <w:iCs/>
          <w:color w:val="auto"/>
          <w:sz w:val="20"/>
          <w:szCs w:val="18"/>
        </w:rPr>
      </w:pPr>
      <w:hyperlink w:anchor="Anexo4" w:history="1">
        <w:r w:rsidRPr="005A26EA">
          <w:rPr>
            <w:rStyle w:val="Hipervnculo"/>
            <w:lang w:val="es-CO"/>
          </w:rPr>
          <w:t>(Ver Anexo 4: Registros y formatos realizados para la gestión de inventario e incidencias.)</w:t>
        </w:r>
      </w:hyperlink>
    </w:p>
    <w:p w14:paraId="3261DA37" w14:textId="77777777" w:rsidR="00FF0610" w:rsidRPr="00531BDF" w:rsidRDefault="00FF0610" w:rsidP="00B62AE8">
      <w:pPr>
        <w:ind w:firstLine="0"/>
        <w:rPr>
          <w:b/>
          <w:bCs/>
          <w:i/>
          <w:iCs/>
          <w:color w:val="auto"/>
          <w:sz w:val="20"/>
          <w:szCs w:val="18"/>
        </w:rPr>
      </w:pPr>
    </w:p>
    <w:p w14:paraId="070B6332" w14:textId="77777777" w:rsidR="00FF0610" w:rsidRPr="00531BDF" w:rsidRDefault="00FF0610" w:rsidP="00B62AE8">
      <w:pPr>
        <w:ind w:firstLine="0"/>
        <w:rPr>
          <w:b/>
          <w:bCs/>
          <w:i/>
          <w:iCs/>
          <w:color w:val="auto"/>
          <w:sz w:val="20"/>
          <w:szCs w:val="18"/>
        </w:rPr>
      </w:pPr>
    </w:p>
    <w:p w14:paraId="3F051F06" w14:textId="77777777" w:rsidR="00FF0610" w:rsidRDefault="00FF0610" w:rsidP="00B62AE8">
      <w:pPr>
        <w:ind w:firstLine="0"/>
        <w:rPr>
          <w:b/>
          <w:bCs/>
          <w:i/>
          <w:iCs/>
          <w:color w:val="auto"/>
          <w:sz w:val="20"/>
          <w:szCs w:val="18"/>
        </w:rPr>
      </w:pPr>
    </w:p>
    <w:p w14:paraId="34ADECDE" w14:textId="77777777" w:rsidR="00B04024" w:rsidRDefault="00B04024" w:rsidP="00B62AE8">
      <w:pPr>
        <w:ind w:firstLine="0"/>
        <w:rPr>
          <w:b/>
          <w:bCs/>
          <w:i/>
          <w:iCs/>
          <w:color w:val="auto"/>
          <w:sz w:val="20"/>
          <w:szCs w:val="18"/>
        </w:rPr>
      </w:pPr>
    </w:p>
    <w:p w14:paraId="2910B6C0" w14:textId="77777777" w:rsidR="00B04024" w:rsidRDefault="00B04024" w:rsidP="00B62AE8">
      <w:pPr>
        <w:ind w:firstLine="0"/>
        <w:rPr>
          <w:b/>
          <w:bCs/>
          <w:i/>
          <w:iCs/>
          <w:color w:val="auto"/>
          <w:sz w:val="20"/>
          <w:szCs w:val="18"/>
        </w:rPr>
      </w:pPr>
    </w:p>
    <w:p w14:paraId="0350D2F0" w14:textId="77777777" w:rsidR="00B04024" w:rsidRDefault="00B04024" w:rsidP="00B62AE8">
      <w:pPr>
        <w:ind w:firstLine="0"/>
        <w:rPr>
          <w:b/>
          <w:bCs/>
          <w:i/>
          <w:iCs/>
          <w:color w:val="auto"/>
          <w:sz w:val="20"/>
          <w:szCs w:val="18"/>
        </w:rPr>
      </w:pPr>
    </w:p>
    <w:p w14:paraId="7FDD1635" w14:textId="7CEE3871" w:rsidR="00927020" w:rsidRPr="00531BDF" w:rsidRDefault="00927020">
      <w:pPr>
        <w:pStyle w:val="Ttulo2"/>
        <w:numPr>
          <w:ilvl w:val="1"/>
          <w:numId w:val="20"/>
        </w:numPr>
      </w:pPr>
      <w:bookmarkStart w:id="45" w:name="_Toc233225454"/>
      <w:r w:rsidRPr="00531BDF">
        <w:lastRenderedPageBreak/>
        <w:t>D</w:t>
      </w:r>
      <w:r w:rsidR="00D8028B" w:rsidRPr="00531BDF">
        <w:t>esarrollo del objetivo específico 3</w:t>
      </w:r>
      <w:bookmarkEnd w:id="45"/>
      <w:r w:rsidR="00725E96" w:rsidRPr="00531BDF">
        <w:t xml:space="preserve"> </w:t>
      </w:r>
    </w:p>
    <w:p w14:paraId="463A7AEB" w14:textId="77777777" w:rsidR="00725E96" w:rsidRPr="00531BDF" w:rsidRDefault="00725E96" w:rsidP="00725E96">
      <w:pPr>
        <w:rPr>
          <w:color w:val="auto"/>
          <w:szCs w:val="24"/>
          <w:lang w:val="es-CO"/>
        </w:rPr>
      </w:pPr>
      <w:r w:rsidRPr="00531BDF">
        <w:rPr>
          <w:color w:val="auto"/>
        </w:rPr>
        <w:t>Posteriormente, se implementaron herramientas orientadas al control y seguimiento de los recursos tecnológicos institucionales mediante el uso de inventarios digitales y registros automatizados desarrollados en Microsoft Excel.</w:t>
      </w:r>
    </w:p>
    <w:p w14:paraId="4C8A6D40" w14:textId="77777777" w:rsidR="00725E96" w:rsidRPr="00531BDF" w:rsidRDefault="00725E96" w:rsidP="00725E96">
      <w:pPr>
        <w:rPr>
          <w:color w:val="auto"/>
        </w:rPr>
      </w:pPr>
      <w:r w:rsidRPr="00531BDF">
        <w:rPr>
          <w:color w:val="auto"/>
        </w:rPr>
        <w:t>Durante esta fase se efectuó la clasificación de equipos tecnológicos de acuerdo con su estado operativo, dependencia asignada y tipo de recurso tecnológico, permitiendo consolidar una base de datos organizada para el seguimiento de activos institucionales.</w:t>
      </w:r>
    </w:p>
    <w:p w14:paraId="758E0EF5" w14:textId="77777777" w:rsidR="00725E96" w:rsidRPr="00531BDF" w:rsidRDefault="00725E96" w:rsidP="00725E96">
      <w:pPr>
        <w:rPr>
          <w:color w:val="auto"/>
        </w:rPr>
      </w:pPr>
      <w:r w:rsidRPr="00531BDF">
        <w:rPr>
          <w:color w:val="auto"/>
        </w:rPr>
        <w:t>Igualmente, se implementaron mecanismos de registro y control de incidencias técnicas con el propósito de mejorar el seguimiento de fallas recurrentes y optimizar los tiempos de respuesta ante requerimientos tecnológicos presentados por las diferentes áreas institucionales.</w:t>
      </w:r>
    </w:p>
    <w:p w14:paraId="3EF69FE8" w14:textId="255E4552" w:rsidR="00725E96" w:rsidRDefault="00725E96" w:rsidP="00DD715F">
      <w:pPr>
        <w:rPr>
          <w:color w:val="auto"/>
        </w:rPr>
      </w:pPr>
      <w:r w:rsidRPr="00531BDF">
        <w:rPr>
          <w:color w:val="auto"/>
        </w:rPr>
        <w:t>Estas actividades permitieron fortalecer el control administrativo y técnico de la infraestructura tecnológica, facilitando procesos de organización, seguimiento y disponibilidad de los recursos informáticos.</w:t>
      </w:r>
    </w:p>
    <w:p w14:paraId="320DE9E5" w14:textId="635DE7AE" w:rsidR="00DA24B7" w:rsidRDefault="00DA24B7" w:rsidP="00DD715F">
      <w:hyperlink w:anchor="Anexo2" w:history="1">
        <w:r w:rsidRPr="00C640D4">
          <w:rPr>
            <w:rStyle w:val="Hipervnculo"/>
          </w:rPr>
          <w:t>(Ver anexo 2: Evidencias del inventario y control de activos tecnológicos)</w:t>
        </w:r>
      </w:hyperlink>
    </w:p>
    <w:p w14:paraId="70CB9AB6" w14:textId="77777777" w:rsidR="00F34B2F" w:rsidRDefault="00F34B2F" w:rsidP="00DD715F"/>
    <w:p w14:paraId="3753AEA4" w14:textId="77777777" w:rsidR="00F34B2F" w:rsidRDefault="00F34B2F" w:rsidP="00DD715F"/>
    <w:p w14:paraId="08F9FBE9" w14:textId="77777777" w:rsidR="00F34B2F" w:rsidRDefault="00F34B2F" w:rsidP="00DD715F"/>
    <w:p w14:paraId="4CE4DB05" w14:textId="77777777" w:rsidR="00F34B2F" w:rsidRDefault="00F34B2F" w:rsidP="00DD715F"/>
    <w:p w14:paraId="7B5956C1" w14:textId="77777777" w:rsidR="00F34B2F" w:rsidRDefault="00F34B2F" w:rsidP="00DD715F"/>
    <w:p w14:paraId="46F0A698" w14:textId="77777777" w:rsidR="00F34B2F" w:rsidRDefault="00F34B2F" w:rsidP="00DD715F">
      <w:pPr>
        <w:rPr>
          <w:color w:val="auto"/>
        </w:rPr>
      </w:pPr>
    </w:p>
    <w:p w14:paraId="31A249ED" w14:textId="77777777" w:rsidR="00503C1D" w:rsidRPr="002E2623" w:rsidRDefault="00503C1D" w:rsidP="00503C1D">
      <w:pPr>
        <w:pStyle w:val="Descripcin"/>
        <w:rPr>
          <w:lang w:val="es-CO"/>
        </w:rPr>
      </w:pPr>
      <w:bookmarkStart w:id="46" w:name="_Toc233212427"/>
      <w:r w:rsidRPr="00527BEA">
        <w:rPr>
          <w:b/>
          <w:bCs/>
          <w:sz w:val="24"/>
          <w:szCs w:val="24"/>
        </w:rPr>
        <w:lastRenderedPageBreak/>
        <w:t xml:space="preserve">Tabla </w:t>
      </w:r>
      <w:r w:rsidRPr="00527BEA">
        <w:rPr>
          <w:b/>
          <w:bCs/>
          <w:sz w:val="24"/>
          <w:szCs w:val="24"/>
        </w:rPr>
        <w:fldChar w:fldCharType="begin"/>
      </w:r>
      <w:r w:rsidRPr="00527BEA">
        <w:rPr>
          <w:b/>
          <w:bCs/>
          <w:sz w:val="24"/>
          <w:szCs w:val="24"/>
        </w:rPr>
        <w:instrText xml:space="preserve"> SEQ Tabla \* ARABIC </w:instrText>
      </w:r>
      <w:r w:rsidRPr="00527BEA">
        <w:rPr>
          <w:b/>
          <w:bCs/>
          <w:sz w:val="24"/>
          <w:szCs w:val="24"/>
        </w:rPr>
        <w:fldChar w:fldCharType="separate"/>
      </w:r>
      <w:r>
        <w:rPr>
          <w:b/>
          <w:bCs/>
          <w:noProof/>
          <w:sz w:val="24"/>
          <w:szCs w:val="24"/>
        </w:rPr>
        <w:t>9</w:t>
      </w:r>
      <w:r w:rsidRPr="00527BEA">
        <w:rPr>
          <w:b/>
          <w:bCs/>
          <w:sz w:val="24"/>
          <w:szCs w:val="24"/>
        </w:rPr>
        <w:fldChar w:fldCharType="end"/>
      </w:r>
      <w:r w:rsidRPr="002E2623">
        <w:rPr>
          <w:sz w:val="24"/>
          <w:szCs w:val="24"/>
        </w:rPr>
        <w:t xml:space="preserve">. </w:t>
      </w:r>
      <w:r w:rsidRPr="002E2623">
        <w:rPr>
          <w:lang w:val="es-CO"/>
        </w:rPr>
        <w:t>Resultados cuantitativos de la implementación de herramientas de control e inventario tecnológico.</w:t>
      </w:r>
      <w:bookmarkEnd w:id="46"/>
    </w:p>
    <w:p w14:paraId="0CD87B3A" w14:textId="39FADAB2" w:rsidR="00503C1D" w:rsidRPr="002E2623" w:rsidRDefault="00503C1D" w:rsidP="00503C1D">
      <w:pPr>
        <w:pStyle w:val="Descripcin"/>
        <w:ind w:firstLine="0"/>
        <w:rPr>
          <w:sz w:val="24"/>
          <w:szCs w:val="24"/>
        </w:rPr>
      </w:pPr>
    </w:p>
    <w:tbl>
      <w:tblPr>
        <w:tblStyle w:val="Tablanormal2"/>
        <w:tblW w:w="0" w:type="auto"/>
        <w:tblLook w:val="04A0" w:firstRow="1" w:lastRow="0" w:firstColumn="1" w:lastColumn="0" w:noHBand="0" w:noVBand="1"/>
      </w:tblPr>
      <w:tblGrid>
        <w:gridCol w:w="3147"/>
        <w:gridCol w:w="3238"/>
        <w:gridCol w:w="2975"/>
      </w:tblGrid>
      <w:tr w:rsidR="00503C1D" w:rsidRPr="005E45FB" w14:paraId="34806914" w14:textId="77777777" w:rsidTr="00F34B2F">
        <w:trPr>
          <w:cnfStyle w:val="100000000000" w:firstRow="1" w:lastRow="0" w:firstColumn="0" w:lastColumn="0" w:oddVBand="0" w:evenVBand="0" w:oddHBand="0"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FC11F8" w14:textId="77777777" w:rsidR="00503C1D" w:rsidRPr="003F52C4" w:rsidRDefault="00503C1D" w:rsidP="00F34B2F">
            <w:pPr>
              <w:spacing w:line="240" w:lineRule="auto"/>
              <w:ind w:left="720" w:firstLine="0"/>
              <w:jc w:val="left"/>
              <w:rPr>
                <w:lang w:val="es-CO"/>
              </w:rPr>
            </w:pPr>
            <w:r w:rsidRPr="003F52C4">
              <w:rPr>
                <w:lang w:val="es-CO"/>
              </w:rPr>
              <w:t>ACTIVIDAD EJECUTADA</w:t>
            </w:r>
          </w:p>
        </w:tc>
        <w:tc>
          <w:tcPr>
            <w:tcW w:w="0" w:type="auto"/>
            <w:vAlign w:val="center"/>
            <w:hideMark/>
          </w:tcPr>
          <w:p w14:paraId="4C4A563F" w14:textId="77777777" w:rsidR="00503C1D" w:rsidRPr="003F52C4" w:rsidRDefault="00503C1D" w:rsidP="00F34B2F">
            <w:pPr>
              <w:spacing w:line="240" w:lineRule="auto"/>
              <w:ind w:left="720" w:firstLine="0"/>
              <w:jc w:val="left"/>
              <w:cnfStyle w:val="100000000000" w:firstRow="1" w:lastRow="0" w:firstColumn="0" w:lastColumn="0" w:oddVBand="0" w:evenVBand="0" w:oddHBand="0" w:evenHBand="0" w:firstRowFirstColumn="0" w:firstRowLastColumn="0" w:lastRowFirstColumn="0" w:lastRowLastColumn="0"/>
              <w:rPr>
                <w:lang w:val="es-CO"/>
              </w:rPr>
            </w:pPr>
            <w:r w:rsidRPr="003F52C4">
              <w:rPr>
                <w:lang w:val="es-CO"/>
              </w:rPr>
              <w:t>RESULTADO APROXIMADO</w:t>
            </w:r>
          </w:p>
        </w:tc>
        <w:tc>
          <w:tcPr>
            <w:tcW w:w="0" w:type="auto"/>
            <w:vAlign w:val="center"/>
            <w:hideMark/>
          </w:tcPr>
          <w:p w14:paraId="5ADB9217" w14:textId="77777777" w:rsidR="00503C1D" w:rsidRPr="003F52C4" w:rsidRDefault="00503C1D" w:rsidP="00F34B2F">
            <w:pPr>
              <w:spacing w:line="240" w:lineRule="auto"/>
              <w:ind w:left="720" w:firstLine="0"/>
              <w:jc w:val="left"/>
              <w:cnfStyle w:val="100000000000" w:firstRow="1" w:lastRow="0" w:firstColumn="0" w:lastColumn="0" w:oddVBand="0" w:evenVBand="0" w:oddHBand="0" w:evenHBand="0" w:firstRowFirstColumn="0" w:firstRowLastColumn="0" w:lastRowFirstColumn="0" w:lastRowLastColumn="0"/>
              <w:rPr>
                <w:lang w:val="es-CO"/>
              </w:rPr>
            </w:pPr>
            <w:r w:rsidRPr="003F52C4">
              <w:rPr>
                <w:lang w:val="es-CO"/>
              </w:rPr>
              <w:t>DESCRIPCIÓN</w:t>
            </w:r>
          </w:p>
        </w:tc>
      </w:tr>
      <w:tr w:rsidR="00503C1D" w:rsidRPr="005E45FB" w14:paraId="355CCC82" w14:textId="77777777" w:rsidTr="00F34B2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hideMark/>
          </w:tcPr>
          <w:p w14:paraId="3D4BED3F" w14:textId="77777777" w:rsidR="00503C1D" w:rsidRPr="003F52C4" w:rsidRDefault="00503C1D" w:rsidP="00F34B2F">
            <w:pPr>
              <w:spacing w:line="240" w:lineRule="auto"/>
              <w:ind w:left="720" w:firstLine="0"/>
              <w:jc w:val="left"/>
              <w:rPr>
                <w:b w:val="0"/>
                <w:bCs w:val="0"/>
                <w:lang w:val="es-CO"/>
              </w:rPr>
            </w:pPr>
            <w:r w:rsidRPr="003F52C4">
              <w:rPr>
                <w:b w:val="0"/>
                <w:bCs w:val="0"/>
                <w:lang w:val="es-CO"/>
              </w:rPr>
              <w:t>Equipos tecnológicos registrados en inventario</w:t>
            </w:r>
          </w:p>
        </w:tc>
        <w:tc>
          <w:tcPr>
            <w:tcW w:w="0" w:type="auto"/>
            <w:tcBorders>
              <w:bottom w:val="nil"/>
            </w:tcBorders>
            <w:vAlign w:val="center"/>
            <w:hideMark/>
          </w:tcPr>
          <w:p w14:paraId="24D96095" w14:textId="77777777" w:rsidR="00503C1D" w:rsidRPr="003F52C4" w:rsidRDefault="00503C1D" w:rsidP="00F34B2F">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3F52C4">
              <w:rPr>
                <w:lang w:val="es-CO"/>
              </w:rPr>
              <w:t>34 equipos organizados y clasificados</w:t>
            </w:r>
          </w:p>
        </w:tc>
        <w:tc>
          <w:tcPr>
            <w:tcW w:w="0" w:type="auto"/>
            <w:tcBorders>
              <w:bottom w:val="nil"/>
            </w:tcBorders>
            <w:vAlign w:val="center"/>
            <w:hideMark/>
          </w:tcPr>
          <w:p w14:paraId="425AEDAD" w14:textId="77777777" w:rsidR="00503C1D" w:rsidRPr="003F52C4" w:rsidRDefault="00503C1D" w:rsidP="00F34B2F">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3F52C4">
              <w:rPr>
                <w:lang w:val="es-CO"/>
              </w:rPr>
              <w:t>Organización de activos tecnológicos.</w:t>
            </w:r>
          </w:p>
        </w:tc>
      </w:tr>
      <w:tr w:rsidR="00503C1D" w:rsidRPr="005E45FB" w14:paraId="3C4F5EEC" w14:textId="77777777" w:rsidTr="00F34B2F">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441E55B8" w14:textId="77777777" w:rsidR="00503C1D" w:rsidRPr="003F52C4" w:rsidRDefault="00503C1D" w:rsidP="00F34B2F">
            <w:pPr>
              <w:spacing w:line="240" w:lineRule="auto"/>
              <w:ind w:left="720" w:firstLine="0"/>
              <w:jc w:val="left"/>
              <w:rPr>
                <w:b w:val="0"/>
                <w:bCs w:val="0"/>
                <w:lang w:val="es-CO"/>
              </w:rPr>
            </w:pPr>
            <w:r w:rsidRPr="003F52C4">
              <w:rPr>
                <w:b w:val="0"/>
                <w:bCs w:val="0"/>
                <w:lang w:val="es-CO"/>
              </w:rPr>
              <w:t>Formatos técnicos diseñados</w:t>
            </w:r>
          </w:p>
        </w:tc>
        <w:tc>
          <w:tcPr>
            <w:tcW w:w="0" w:type="auto"/>
            <w:tcBorders>
              <w:top w:val="nil"/>
              <w:bottom w:val="nil"/>
            </w:tcBorders>
            <w:vAlign w:val="center"/>
            <w:hideMark/>
          </w:tcPr>
          <w:p w14:paraId="5ACB3A0D" w14:textId="77777777" w:rsidR="00503C1D" w:rsidRPr="003F52C4" w:rsidRDefault="00503C1D" w:rsidP="00F34B2F">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3F52C4">
              <w:rPr>
                <w:lang w:val="es-CO"/>
              </w:rPr>
              <w:t>4 formatos para seguimiento y control</w:t>
            </w:r>
          </w:p>
        </w:tc>
        <w:tc>
          <w:tcPr>
            <w:tcW w:w="0" w:type="auto"/>
            <w:tcBorders>
              <w:top w:val="nil"/>
              <w:bottom w:val="nil"/>
            </w:tcBorders>
            <w:vAlign w:val="center"/>
            <w:hideMark/>
          </w:tcPr>
          <w:p w14:paraId="417EE621" w14:textId="77777777" w:rsidR="00503C1D" w:rsidRPr="003F52C4" w:rsidRDefault="00503C1D" w:rsidP="00F34B2F">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3F52C4">
              <w:rPr>
                <w:lang w:val="es-CO"/>
              </w:rPr>
              <w:t>Estandarización de procesos técnicos.</w:t>
            </w:r>
          </w:p>
        </w:tc>
      </w:tr>
      <w:tr w:rsidR="00503C1D" w:rsidRPr="005E45FB" w14:paraId="117A25DF" w14:textId="77777777" w:rsidTr="00F34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4BF962E5" w14:textId="77777777" w:rsidR="00503C1D" w:rsidRPr="003F52C4" w:rsidRDefault="00503C1D" w:rsidP="00F34B2F">
            <w:pPr>
              <w:spacing w:line="240" w:lineRule="auto"/>
              <w:ind w:left="720" w:firstLine="0"/>
              <w:jc w:val="left"/>
              <w:rPr>
                <w:b w:val="0"/>
                <w:bCs w:val="0"/>
                <w:lang w:val="es-CO"/>
              </w:rPr>
            </w:pPr>
            <w:r w:rsidRPr="003F52C4">
              <w:rPr>
                <w:b w:val="0"/>
                <w:bCs w:val="0"/>
                <w:lang w:val="es-CO"/>
              </w:rPr>
              <w:t>Registros de incidencias implementados</w:t>
            </w:r>
          </w:p>
        </w:tc>
        <w:tc>
          <w:tcPr>
            <w:tcW w:w="0" w:type="auto"/>
            <w:tcBorders>
              <w:top w:val="nil"/>
              <w:bottom w:val="nil"/>
            </w:tcBorders>
            <w:vAlign w:val="center"/>
            <w:hideMark/>
          </w:tcPr>
          <w:p w14:paraId="3953B8E5" w14:textId="77777777" w:rsidR="00503C1D" w:rsidRPr="003F52C4" w:rsidRDefault="00503C1D" w:rsidP="00F34B2F">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3F52C4">
              <w:rPr>
                <w:lang w:val="es-CO"/>
              </w:rPr>
              <w:t>Control digital de fallas técnicas en 4 computadores</w:t>
            </w:r>
          </w:p>
        </w:tc>
        <w:tc>
          <w:tcPr>
            <w:tcW w:w="0" w:type="auto"/>
            <w:tcBorders>
              <w:top w:val="nil"/>
              <w:bottom w:val="nil"/>
            </w:tcBorders>
            <w:vAlign w:val="center"/>
            <w:hideMark/>
          </w:tcPr>
          <w:p w14:paraId="5BE8EA87" w14:textId="77777777" w:rsidR="00503C1D" w:rsidRPr="003F52C4" w:rsidRDefault="00503C1D" w:rsidP="00F34B2F">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3F52C4">
              <w:rPr>
                <w:lang w:val="es-CO"/>
              </w:rPr>
              <w:t>Seguimiento de incidencias técnicas.</w:t>
            </w:r>
          </w:p>
        </w:tc>
      </w:tr>
      <w:tr w:rsidR="00503C1D" w:rsidRPr="005E45FB" w14:paraId="2F1E2D02" w14:textId="77777777" w:rsidTr="00F34B2F">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160B93E9" w14:textId="77777777" w:rsidR="00503C1D" w:rsidRPr="003F52C4" w:rsidRDefault="00503C1D" w:rsidP="00F34B2F">
            <w:pPr>
              <w:spacing w:line="240" w:lineRule="auto"/>
              <w:ind w:left="720" w:firstLine="0"/>
              <w:jc w:val="left"/>
              <w:rPr>
                <w:b w:val="0"/>
                <w:bCs w:val="0"/>
                <w:lang w:val="es-CO"/>
              </w:rPr>
            </w:pPr>
            <w:r w:rsidRPr="003F52C4">
              <w:rPr>
                <w:b w:val="0"/>
                <w:bCs w:val="0"/>
                <w:lang w:val="es-CO"/>
              </w:rPr>
              <w:t>Archivos institucionales organizados</w:t>
            </w:r>
          </w:p>
        </w:tc>
        <w:tc>
          <w:tcPr>
            <w:tcW w:w="0" w:type="auto"/>
            <w:tcBorders>
              <w:top w:val="nil"/>
              <w:bottom w:val="nil"/>
            </w:tcBorders>
            <w:vAlign w:val="center"/>
            <w:hideMark/>
          </w:tcPr>
          <w:p w14:paraId="55361873" w14:textId="77777777" w:rsidR="00503C1D" w:rsidRPr="003F52C4" w:rsidRDefault="00503C1D" w:rsidP="00F34B2F">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3F52C4">
              <w:rPr>
                <w:lang w:val="es-CO"/>
              </w:rPr>
              <w:t>Más de 30 documentos digitales clasificados</w:t>
            </w:r>
          </w:p>
        </w:tc>
        <w:tc>
          <w:tcPr>
            <w:tcW w:w="0" w:type="auto"/>
            <w:tcBorders>
              <w:top w:val="nil"/>
              <w:bottom w:val="nil"/>
            </w:tcBorders>
            <w:vAlign w:val="center"/>
            <w:hideMark/>
          </w:tcPr>
          <w:p w14:paraId="1754E692" w14:textId="77777777" w:rsidR="00503C1D" w:rsidRPr="003F52C4" w:rsidRDefault="00503C1D" w:rsidP="00F34B2F">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3F52C4">
              <w:rPr>
                <w:lang w:val="es-CO"/>
              </w:rPr>
              <w:t>Gestión documental eficiente.</w:t>
            </w:r>
          </w:p>
        </w:tc>
      </w:tr>
      <w:tr w:rsidR="00503C1D" w:rsidRPr="005E45FB" w14:paraId="4A47601F" w14:textId="77777777" w:rsidTr="00F34B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33B16185" w14:textId="77777777" w:rsidR="00503C1D" w:rsidRPr="003F52C4" w:rsidRDefault="00503C1D" w:rsidP="00F34B2F">
            <w:pPr>
              <w:spacing w:line="240" w:lineRule="auto"/>
              <w:ind w:left="720" w:firstLine="0"/>
              <w:jc w:val="left"/>
              <w:rPr>
                <w:b w:val="0"/>
                <w:bCs w:val="0"/>
                <w:lang w:val="es-CO"/>
              </w:rPr>
            </w:pPr>
            <w:r w:rsidRPr="003F52C4">
              <w:rPr>
                <w:b w:val="0"/>
                <w:bCs w:val="0"/>
                <w:lang w:val="es-CO"/>
              </w:rPr>
              <w:t>Equipos intervenidos mediante mantenimiento preventivo</w:t>
            </w:r>
          </w:p>
        </w:tc>
        <w:tc>
          <w:tcPr>
            <w:tcW w:w="0" w:type="auto"/>
            <w:tcBorders>
              <w:top w:val="nil"/>
              <w:bottom w:val="nil"/>
            </w:tcBorders>
            <w:vAlign w:val="center"/>
            <w:hideMark/>
          </w:tcPr>
          <w:p w14:paraId="36F70335" w14:textId="77777777" w:rsidR="00503C1D" w:rsidRPr="003F52C4" w:rsidRDefault="00503C1D" w:rsidP="00F34B2F">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3F52C4">
              <w:rPr>
                <w:lang w:val="es-CO"/>
              </w:rPr>
              <w:t>Más de 10 mantenimientos realizados</w:t>
            </w:r>
          </w:p>
        </w:tc>
        <w:tc>
          <w:tcPr>
            <w:tcW w:w="0" w:type="auto"/>
            <w:tcBorders>
              <w:top w:val="nil"/>
              <w:bottom w:val="nil"/>
            </w:tcBorders>
            <w:vAlign w:val="center"/>
            <w:hideMark/>
          </w:tcPr>
          <w:p w14:paraId="3D42E491" w14:textId="77777777" w:rsidR="00503C1D" w:rsidRPr="003F52C4" w:rsidRDefault="00503C1D" w:rsidP="00F34B2F">
            <w:pPr>
              <w:spacing w:line="240" w:lineRule="auto"/>
              <w:ind w:left="720" w:firstLine="0"/>
              <w:jc w:val="left"/>
              <w:cnfStyle w:val="000000100000" w:firstRow="0" w:lastRow="0" w:firstColumn="0" w:lastColumn="0" w:oddVBand="0" w:evenVBand="0" w:oddHBand="1" w:evenHBand="0" w:firstRowFirstColumn="0" w:firstRowLastColumn="0" w:lastRowFirstColumn="0" w:lastRowLastColumn="0"/>
              <w:rPr>
                <w:lang w:val="es-CO"/>
              </w:rPr>
            </w:pPr>
            <w:r w:rsidRPr="003F52C4">
              <w:rPr>
                <w:lang w:val="es-CO"/>
              </w:rPr>
              <w:t>Prevención de fallas operativas.</w:t>
            </w:r>
          </w:p>
        </w:tc>
      </w:tr>
      <w:tr w:rsidR="00503C1D" w:rsidRPr="005E45FB" w14:paraId="4BCF8523" w14:textId="77777777" w:rsidTr="00F34B2F">
        <w:trPr>
          <w:trHeight w:val="808"/>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hideMark/>
          </w:tcPr>
          <w:p w14:paraId="2F3F701C" w14:textId="77777777" w:rsidR="00503C1D" w:rsidRPr="003F52C4" w:rsidRDefault="00503C1D" w:rsidP="00F34B2F">
            <w:pPr>
              <w:spacing w:line="240" w:lineRule="auto"/>
              <w:ind w:left="720" w:firstLine="0"/>
              <w:jc w:val="left"/>
              <w:rPr>
                <w:b w:val="0"/>
                <w:bCs w:val="0"/>
                <w:lang w:val="es-CO"/>
              </w:rPr>
            </w:pPr>
            <w:r w:rsidRPr="003F52C4">
              <w:rPr>
                <w:b w:val="0"/>
                <w:bCs w:val="0"/>
                <w:lang w:val="es-CO"/>
              </w:rPr>
              <w:t>Hojas de vida técnicas elaboradas</w:t>
            </w:r>
          </w:p>
        </w:tc>
        <w:tc>
          <w:tcPr>
            <w:tcW w:w="0" w:type="auto"/>
            <w:tcBorders>
              <w:top w:val="nil"/>
            </w:tcBorders>
            <w:vAlign w:val="center"/>
            <w:hideMark/>
          </w:tcPr>
          <w:p w14:paraId="2FBCBCC3" w14:textId="77777777" w:rsidR="00503C1D" w:rsidRPr="003F52C4" w:rsidRDefault="00503C1D" w:rsidP="00F34B2F">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3F52C4">
              <w:rPr>
                <w:lang w:val="es-CO"/>
              </w:rPr>
              <w:t>Registro técnico de equipos institucionales</w:t>
            </w:r>
          </w:p>
        </w:tc>
        <w:tc>
          <w:tcPr>
            <w:tcW w:w="0" w:type="auto"/>
            <w:tcBorders>
              <w:top w:val="nil"/>
            </w:tcBorders>
            <w:vAlign w:val="center"/>
            <w:hideMark/>
          </w:tcPr>
          <w:p w14:paraId="76A24F77" w14:textId="77777777" w:rsidR="00503C1D" w:rsidRPr="003F52C4" w:rsidRDefault="00503C1D" w:rsidP="00F34B2F">
            <w:pPr>
              <w:spacing w:line="240" w:lineRule="auto"/>
              <w:ind w:left="720" w:firstLine="0"/>
              <w:jc w:val="left"/>
              <w:cnfStyle w:val="000000000000" w:firstRow="0" w:lastRow="0" w:firstColumn="0" w:lastColumn="0" w:oddVBand="0" w:evenVBand="0" w:oddHBand="0" w:evenHBand="0" w:firstRowFirstColumn="0" w:firstRowLastColumn="0" w:lastRowFirstColumn="0" w:lastRowLastColumn="0"/>
              <w:rPr>
                <w:lang w:val="es-CO"/>
              </w:rPr>
            </w:pPr>
            <w:r w:rsidRPr="003F52C4">
              <w:rPr>
                <w:lang w:val="es-CO"/>
              </w:rPr>
              <w:t>Control del historial de equipos.</w:t>
            </w:r>
          </w:p>
        </w:tc>
      </w:tr>
    </w:tbl>
    <w:p w14:paraId="733361C2" w14:textId="77777777" w:rsidR="00503C1D" w:rsidRPr="005E45FB" w:rsidRDefault="00503C1D" w:rsidP="00503C1D">
      <w:pPr>
        <w:keepNext/>
        <w:spacing w:after="0" w:line="240" w:lineRule="auto"/>
        <w:ind w:firstLine="0"/>
        <w:jc w:val="left"/>
        <w:rPr>
          <w:color w:val="auto"/>
          <w:lang w:val="es-CO"/>
        </w:rPr>
      </w:pPr>
    </w:p>
    <w:p w14:paraId="656B9835" w14:textId="059BA9F6" w:rsidR="005A26EA" w:rsidRPr="00DA24B7" w:rsidRDefault="00503C1D" w:rsidP="00DA24B7">
      <w:pPr>
        <w:ind w:firstLine="0"/>
        <w:rPr>
          <w:i/>
          <w:iCs/>
          <w:color w:val="auto"/>
          <w:sz w:val="20"/>
          <w:szCs w:val="18"/>
          <w:lang w:val="es-CO"/>
        </w:rPr>
      </w:pPr>
      <w:r w:rsidRPr="003F52C4">
        <w:rPr>
          <w:b/>
          <w:bCs/>
          <w:i/>
          <w:iCs/>
          <w:color w:val="auto"/>
          <w:sz w:val="20"/>
          <w:szCs w:val="18"/>
          <w:lang w:val="es-CO"/>
        </w:rPr>
        <w:t>Fuente</w:t>
      </w:r>
      <w:r w:rsidRPr="00531BDF">
        <w:rPr>
          <w:i/>
          <w:iCs/>
          <w:color w:val="auto"/>
          <w:sz w:val="20"/>
          <w:szCs w:val="18"/>
          <w:lang w:val="es-CO"/>
        </w:rPr>
        <w:t>: Elaboración propia</w:t>
      </w:r>
      <w:r>
        <w:rPr>
          <w:i/>
          <w:iCs/>
          <w:color w:val="auto"/>
          <w:sz w:val="20"/>
          <w:szCs w:val="18"/>
          <w:lang w:val="es-CO"/>
        </w:rPr>
        <w:t xml:space="preserve"> </w:t>
      </w:r>
      <w:r>
        <w:rPr>
          <w:i/>
          <w:iCs/>
          <w:color w:val="auto"/>
          <w:sz w:val="20"/>
          <w:szCs w:val="18"/>
          <w:lang w:val="es-CO"/>
        </w:rPr>
        <w:br w:type="page"/>
      </w:r>
    </w:p>
    <w:p w14:paraId="317290D0" w14:textId="62FF768B" w:rsidR="00725E96" w:rsidRPr="00531BDF" w:rsidRDefault="00725E96">
      <w:pPr>
        <w:pStyle w:val="Ttulo2"/>
        <w:numPr>
          <w:ilvl w:val="1"/>
          <w:numId w:val="20"/>
        </w:numPr>
      </w:pPr>
      <w:bookmarkStart w:id="47" w:name="_Toc233225455"/>
      <w:r w:rsidRPr="00531BDF">
        <w:lastRenderedPageBreak/>
        <w:t>D</w:t>
      </w:r>
      <w:r w:rsidR="00D8028B" w:rsidRPr="00531BDF">
        <w:t>esarrollo del objetivo específico 4</w:t>
      </w:r>
      <w:bookmarkEnd w:id="47"/>
    </w:p>
    <w:p w14:paraId="30738DDF" w14:textId="77777777" w:rsidR="00725E96" w:rsidRPr="00531BDF" w:rsidRDefault="00725E96" w:rsidP="00725E96">
      <w:pPr>
        <w:rPr>
          <w:color w:val="auto"/>
          <w:szCs w:val="24"/>
          <w:lang w:val="es-CO"/>
        </w:rPr>
      </w:pPr>
      <w:r w:rsidRPr="00531BDF">
        <w:rPr>
          <w:color w:val="auto"/>
        </w:rPr>
        <w:t>Con el propósito de fortalecer la gestión documental y la seguridad de la información institucional, se desarrollaron actividades orientadas a la organización, clasificación y centralización de archivos digitales pertenecientes a diferentes dependencias del Instituto.</w:t>
      </w:r>
    </w:p>
    <w:p w14:paraId="5C1673A9" w14:textId="77777777" w:rsidR="00725E96" w:rsidRPr="00531BDF" w:rsidRDefault="00725E96" w:rsidP="00725E96">
      <w:pPr>
        <w:rPr>
          <w:color w:val="auto"/>
        </w:rPr>
      </w:pPr>
      <w:r w:rsidRPr="00531BDF">
        <w:rPr>
          <w:color w:val="auto"/>
        </w:rPr>
        <w:t>Durante esta etapa se aplicaron criterios básicos de organización documental y respaldo de información, permitiendo mejorar el acceso, disponibilidad y control de archivos institucionales utilizados en procesos administrativos y operativos.</w:t>
      </w:r>
    </w:p>
    <w:p w14:paraId="645FF774" w14:textId="77777777" w:rsidR="00725E96" w:rsidRPr="00531BDF" w:rsidRDefault="00725E96" w:rsidP="00725E96">
      <w:pPr>
        <w:rPr>
          <w:color w:val="auto"/>
        </w:rPr>
      </w:pPr>
      <w:r w:rsidRPr="00531BDF">
        <w:rPr>
          <w:color w:val="auto"/>
        </w:rPr>
        <w:t>Asimismo, se implementaron estrategias de respaldo digital para reducir riesgos asociados a pérdida de información y desorganización documental, fortaleciendo la integridad y disponibilidad de los datos institucionales.</w:t>
      </w:r>
    </w:p>
    <w:p w14:paraId="7E2F1387" w14:textId="027C2994" w:rsidR="005E3E5C" w:rsidRDefault="00725E96" w:rsidP="00DD715F">
      <w:pPr>
        <w:rPr>
          <w:color w:val="auto"/>
        </w:rPr>
      </w:pPr>
      <w:r w:rsidRPr="00531BDF">
        <w:rPr>
          <w:color w:val="auto"/>
        </w:rPr>
        <w:t>La optimización de la organización documental contribuyó a mejorar la eficiencia en la consulta de información institucional y facilitó el desarrollo de actividades administrativas relacionadas con gestión tecnológica y soporte informático.</w:t>
      </w:r>
    </w:p>
    <w:p w14:paraId="751352E7" w14:textId="3969874A" w:rsidR="00786126" w:rsidRPr="00531BDF" w:rsidRDefault="00786126" w:rsidP="00DD715F">
      <w:pPr>
        <w:rPr>
          <w:color w:val="auto"/>
        </w:rPr>
      </w:pPr>
      <w:hyperlink w:anchor="Anexo6" w:history="1">
        <w:r w:rsidRPr="00786126">
          <w:rPr>
            <w:rStyle w:val="Hipervnculo"/>
          </w:rPr>
          <w:t>(Ver anexo 6: Evidencias de organización documental y respaldo de información)</w:t>
        </w:r>
      </w:hyperlink>
    </w:p>
    <w:p w14:paraId="0EDC96E3" w14:textId="3F28A5D8" w:rsidR="00725E96" w:rsidRPr="00531BDF" w:rsidRDefault="00725E96">
      <w:pPr>
        <w:pStyle w:val="Ttulo2"/>
        <w:numPr>
          <w:ilvl w:val="1"/>
          <w:numId w:val="20"/>
        </w:numPr>
      </w:pPr>
      <w:bookmarkStart w:id="48" w:name="_Toc233225456"/>
      <w:r w:rsidRPr="00531BDF">
        <w:t>D</w:t>
      </w:r>
      <w:r w:rsidR="00D8028B" w:rsidRPr="00531BDF">
        <w:t>esarrollo de objetivo específico 5</w:t>
      </w:r>
      <w:bookmarkEnd w:id="48"/>
    </w:p>
    <w:p w14:paraId="50387F28" w14:textId="77777777" w:rsidR="00247607" w:rsidRPr="00531BDF" w:rsidRDefault="00247607" w:rsidP="00247607">
      <w:pPr>
        <w:rPr>
          <w:color w:val="auto"/>
          <w:szCs w:val="24"/>
          <w:lang w:val="es-CO"/>
        </w:rPr>
      </w:pPr>
      <w:r w:rsidRPr="00531BDF">
        <w:rPr>
          <w:color w:val="auto"/>
        </w:rPr>
        <w:t>Finalmente, se realizó un proceso de evaluación orientado al análisis de los resultados obtenidos durante la implementación del protocolo de gestión tecnológica institucional.</w:t>
      </w:r>
    </w:p>
    <w:p w14:paraId="2272F90D" w14:textId="77777777" w:rsidR="00247607" w:rsidRPr="00531BDF" w:rsidRDefault="00247607" w:rsidP="00247607">
      <w:pPr>
        <w:rPr>
          <w:color w:val="auto"/>
        </w:rPr>
      </w:pPr>
      <w:r w:rsidRPr="00531BDF">
        <w:rPr>
          <w:color w:val="auto"/>
        </w:rPr>
        <w:t>Para ello, se efectuó seguimiento a indicadores relacionados con organización del inventario tecnológico, control de incidencias técnicas, disponibilidad de equipos y fortalecimiento de procesos de mantenimiento preventivo.</w:t>
      </w:r>
    </w:p>
    <w:p w14:paraId="2FC92132" w14:textId="77777777" w:rsidR="00247607" w:rsidRPr="00531BDF" w:rsidRDefault="00247607" w:rsidP="00247607">
      <w:pPr>
        <w:rPr>
          <w:color w:val="auto"/>
        </w:rPr>
      </w:pPr>
      <w:r w:rsidRPr="00531BDF">
        <w:rPr>
          <w:color w:val="auto"/>
        </w:rPr>
        <w:lastRenderedPageBreak/>
        <w:t>El análisis realizado permitió evidenciar mejoras en la organización de la infraestructura tecnológica, mayor trazabilidad en el seguimiento de incidencias y optimización de procesos relacionados con soporte técnico institucional.</w:t>
      </w:r>
    </w:p>
    <w:p w14:paraId="5B0117BE" w14:textId="4D52F48A" w:rsidR="00725E96" w:rsidRPr="00531BDF" w:rsidRDefault="00247607" w:rsidP="00DD715F">
      <w:pPr>
        <w:rPr>
          <w:color w:val="auto"/>
        </w:rPr>
      </w:pPr>
      <w:r w:rsidRPr="00531BDF">
        <w:rPr>
          <w:color w:val="auto"/>
        </w:rPr>
        <w:t>Asimismo, la implementación de mecanismos de control y seguimiento permitió fortalecer la gestión tecnológica institucional, contribuyendo a una administración más organizada de los recursos informáticos y facilitando procesos de soporte y mantenimiento tecnológico.</w:t>
      </w:r>
    </w:p>
    <w:p w14:paraId="52577E61" w14:textId="77777777" w:rsidR="004B6111" w:rsidRPr="00527BEA" w:rsidRDefault="004B6111" w:rsidP="004B6111">
      <w:pPr>
        <w:pStyle w:val="Descripcin"/>
        <w:ind w:firstLine="0"/>
        <w:rPr>
          <w:b/>
          <w:bCs/>
          <w:sz w:val="24"/>
          <w:szCs w:val="24"/>
        </w:rPr>
      </w:pPr>
      <w:bookmarkStart w:id="49" w:name="_Toc233212428"/>
      <w:r w:rsidRPr="00527BEA">
        <w:rPr>
          <w:b/>
          <w:bCs/>
          <w:sz w:val="24"/>
          <w:szCs w:val="24"/>
        </w:rPr>
        <w:t xml:space="preserve">Tabla </w:t>
      </w:r>
      <w:r w:rsidRPr="00527BEA">
        <w:rPr>
          <w:b/>
          <w:bCs/>
          <w:sz w:val="24"/>
          <w:szCs w:val="24"/>
        </w:rPr>
        <w:fldChar w:fldCharType="begin"/>
      </w:r>
      <w:r w:rsidRPr="00527BEA">
        <w:rPr>
          <w:b/>
          <w:bCs/>
          <w:sz w:val="24"/>
          <w:szCs w:val="24"/>
        </w:rPr>
        <w:instrText xml:space="preserve"> SEQ Tabla \* ARABIC </w:instrText>
      </w:r>
      <w:r w:rsidRPr="00527BEA">
        <w:rPr>
          <w:b/>
          <w:bCs/>
          <w:sz w:val="24"/>
          <w:szCs w:val="24"/>
        </w:rPr>
        <w:fldChar w:fldCharType="separate"/>
      </w:r>
      <w:r>
        <w:rPr>
          <w:b/>
          <w:bCs/>
          <w:noProof/>
          <w:sz w:val="24"/>
          <w:szCs w:val="24"/>
        </w:rPr>
        <w:t>10</w:t>
      </w:r>
      <w:r w:rsidRPr="00527BEA">
        <w:rPr>
          <w:b/>
          <w:bCs/>
          <w:sz w:val="24"/>
          <w:szCs w:val="24"/>
        </w:rPr>
        <w:fldChar w:fldCharType="end"/>
      </w:r>
      <w:r w:rsidRPr="00527BEA">
        <w:rPr>
          <w:b/>
          <w:bCs/>
          <w:sz w:val="24"/>
          <w:szCs w:val="24"/>
        </w:rPr>
        <w:t>.</w:t>
      </w:r>
      <w:r w:rsidRPr="00527BEA">
        <w:rPr>
          <w:sz w:val="24"/>
          <w:szCs w:val="24"/>
        </w:rPr>
        <w:t xml:space="preserve"> Indicadores de mejora implementados</w:t>
      </w:r>
      <w:bookmarkEnd w:id="49"/>
    </w:p>
    <w:tbl>
      <w:tblPr>
        <w:tblStyle w:val="Tablanormal2"/>
        <w:tblW w:w="10150" w:type="dxa"/>
        <w:tblLook w:val="04A0" w:firstRow="1" w:lastRow="0" w:firstColumn="1" w:lastColumn="0" w:noHBand="0" w:noVBand="1"/>
      </w:tblPr>
      <w:tblGrid>
        <w:gridCol w:w="2495"/>
        <w:gridCol w:w="2360"/>
        <w:gridCol w:w="2553"/>
        <w:gridCol w:w="2742"/>
      </w:tblGrid>
      <w:tr w:rsidR="004B6111" w:rsidRPr="005E45FB" w14:paraId="1AAAE992" w14:textId="77777777" w:rsidTr="009B4DF7">
        <w:trPr>
          <w:cnfStyle w:val="100000000000" w:firstRow="1" w:lastRow="0" w:firstColumn="0" w:lastColumn="0" w:oddVBand="0" w:evenVBand="0" w:oddHBand="0"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0" w:type="auto"/>
            <w:hideMark/>
          </w:tcPr>
          <w:p w14:paraId="01983179" w14:textId="77777777" w:rsidR="004B6111" w:rsidRPr="005E45FB" w:rsidRDefault="004B6111" w:rsidP="009B4DF7">
            <w:pPr>
              <w:spacing w:line="240" w:lineRule="auto"/>
              <w:ind w:left="720" w:firstLine="0"/>
              <w:rPr>
                <w:lang w:val="es-CO"/>
              </w:rPr>
            </w:pPr>
            <w:r w:rsidRPr="005E45FB">
              <w:rPr>
                <w:lang w:val="es-CO"/>
              </w:rPr>
              <w:t>INDICADOR</w:t>
            </w:r>
          </w:p>
        </w:tc>
        <w:tc>
          <w:tcPr>
            <w:tcW w:w="0" w:type="auto"/>
            <w:hideMark/>
          </w:tcPr>
          <w:p w14:paraId="46AEA774" w14:textId="77777777" w:rsidR="004B6111" w:rsidRPr="005E45FB" w:rsidRDefault="004B6111" w:rsidP="009B4DF7">
            <w:pPr>
              <w:spacing w:line="240" w:lineRule="auto"/>
              <w:ind w:left="720" w:firstLine="0"/>
              <w:cnfStyle w:val="100000000000" w:firstRow="1" w:lastRow="0" w:firstColumn="0" w:lastColumn="0" w:oddVBand="0" w:evenVBand="0" w:oddHBand="0" w:evenHBand="0" w:firstRowFirstColumn="0" w:firstRowLastColumn="0" w:lastRowFirstColumn="0" w:lastRowLastColumn="0"/>
              <w:rPr>
                <w:lang w:val="es-CO"/>
              </w:rPr>
            </w:pPr>
            <w:r w:rsidRPr="005E45FB">
              <w:rPr>
                <w:lang w:val="es-CO"/>
              </w:rPr>
              <w:t>SITUACIÓN INICIAL</w:t>
            </w:r>
          </w:p>
        </w:tc>
        <w:tc>
          <w:tcPr>
            <w:tcW w:w="0" w:type="auto"/>
            <w:hideMark/>
          </w:tcPr>
          <w:p w14:paraId="355AE555" w14:textId="77777777" w:rsidR="004B6111" w:rsidRPr="005E45FB" w:rsidRDefault="004B6111" w:rsidP="009B4DF7">
            <w:pPr>
              <w:spacing w:line="240" w:lineRule="auto"/>
              <w:ind w:left="720" w:firstLine="0"/>
              <w:cnfStyle w:val="100000000000" w:firstRow="1" w:lastRow="0" w:firstColumn="0" w:lastColumn="0" w:oddVBand="0" w:evenVBand="0" w:oddHBand="0" w:evenHBand="0" w:firstRowFirstColumn="0" w:firstRowLastColumn="0" w:lastRowFirstColumn="0" w:lastRowLastColumn="0"/>
              <w:rPr>
                <w:lang w:val="es-CO"/>
              </w:rPr>
            </w:pPr>
            <w:r w:rsidRPr="005E45FB">
              <w:rPr>
                <w:lang w:val="es-CO"/>
              </w:rPr>
              <w:t>RESULTADO</w:t>
            </w:r>
          </w:p>
        </w:tc>
        <w:tc>
          <w:tcPr>
            <w:tcW w:w="0" w:type="auto"/>
            <w:hideMark/>
          </w:tcPr>
          <w:p w14:paraId="7B1CCB29" w14:textId="77777777" w:rsidR="004B6111" w:rsidRPr="005E45FB" w:rsidRDefault="004B6111" w:rsidP="009B4DF7">
            <w:pPr>
              <w:spacing w:line="240" w:lineRule="auto"/>
              <w:ind w:left="720" w:firstLine="0"/>
              <w:cnfStyle w:val="100000000000" w:firstRow="1" w:lastRow="0" w:firstColumn="0" w:lastColumn="0" w:oddVBand="0" w:evenVBand="0" w:oddHBand="0" w:evenHBand="0" w:firstRowFirstColumn="0" w:firstRowLastColumn="0" w:lastRowFirstColumn="0" w:lastRowLastColumn="0"/>
              <w:rPr>
                <w:lang w:val="es-CO"/>
              </w:rPr>
            </w:pPr>
            <w:r w:rsidRPr="005E45FB">
              <w:rPr>
                <w:lang w:val="es-CO"/>
              </w:rPr>
              <w:t>DESCRIPCIÓN</w:t>
            </w:r>
          </w:p>
        </w:tc>
      </w:tr>
      <w:tr w:rsidR="004B6111" w:rsidRPr="005E45FB" w14:paraId="143A9053" w14:textId="77777777" w:rsidTr="009B4DF7">
        <w:trPr>
          <w:cnfStyle w:val="000000100000" w:firstRow="0" w:lastRow="0" w:firstColumn="0" w:lastColumn="0" w:oddVBand="0" w:evenVBand="0" w:oddHBand="1" w:evenHBand="0" w:firstRowFirstColumn="0" w:firstRowLastColumn="0" w:lastRowFirstColumn="0" w:lastRowLastColumn="0"/>
          <w:trHeight w:val="1141"/>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vAlign w:val="center"/>
            <w:hideMark/>
          </w:tcPr>
          <w:p w14:paraId="29CF3B51" w14:textId="77777777" w:rsidR="004B6111" w:rsidRPr="003F52C4" w:rsidRDefault="004B6111" w:rsidP="009B4DF7">
            <w:pPr>
              <w:spacing w:line="240" w:lineRule="auto"/>
              <w:ind w:left="746" w:firstLine="0"/>
              <w:jc w:val="left"/>
              <w:rPr>
                <w:b w:val="0"/>
                <w:bCs w:val="0"/>
                <w:lang w:val="es-CO"/>
              </w:rPr>
            </w:pPr>
            <w:r w:rsidRPr="003F52C4">
              <w:rPr>
                <w:b w:val="0"/>
                <w:bCs w:val="0"/>
                <w:lang w:val="es-CO"/>
              </w:rPr>
              <w:t>Inventario TI</w:t>
            </w:r>
          </w:p>
        </w:tc>
        <w:tc>
          <w:tcPr>
            <w:tcW w:w="0" w:type="auto"/>
            <w:tcBorders>
              <w:bottom w:val="nil"/>
            </w:tcBorders>
            <w:vAlign w:val="center"/>
            <w:hideMark/>
          </w:tcPr>
          <w:p w14:paraId="0E234B86" w14:textId="77777777" w:rsidR="004B6111" w:rsidRPr="005E45FB" w:rsidRDefault="004B6111" w:rsidP="009B4DF7">
            <w:pPr>
              <w:spacing w:line="240" w:lineRule="auto"/>
              <w:ind w:firstLine="0"/>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Sin control estructurado</w:t>
            </w:r>
          </w:p>
        </w:tc>
        <w:tc>
          <w:tcPr>
            <w:tcW w:w="0" w:type="auto"/>
            <w:tcBorders>
              <w:bottom w:val="nil"/>
            </w:tcBorders>
            <w:vAlign w:val="center"/>
            <w:hideMark/>
          </w:tcPr>
          <w:p w14:paraId="7B1516E3" w14:textId="77777777" w:rsidR="004B6111" w:rsidRPr="005E45FB" w:rsidRDefault="004B6111" w:rsidP="009B4DF7">
            <w:pPr>
              <w:spacing w:line="240" w:lineRule="auto"/>
              <w:ind w:left="720" w:firstLine="0"/>
              <w:jc w:val="center"/>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Inventario digital implementado</w:t>
            </w:r>
          </w:p>
        </w:tc>
        <w:tc>
          <w:tcPr>
            <w:tcW w:w="0" w:type="auto"/>
            <w:tcBorders>
              <w:bottom w:val="nil"/>
            </w:tcBorders>
            <w:vAlign w:val="center"/>
            <w:hideMark/>
          </w:tcPr>
          <w:p w14:paraId="731C000B" w14:textId="77777777" w:rsidR="004B6111" w:rsidRPr="005E45FB" w:rsidRDefault="004B6111" w:rsidP="009B4DF7">
            <w:pPr>
              <w:spacing w:line="240" w:lineRule="auto"/>
              <w:ind w:left="720" w:firstLine="0"/>
              <w:jc w:val="center"/>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Mejor gestión de activos tecnológicos.</w:t>
            </w:r>
          </w:p>
        </w:tc>
      </w:tr>
      <w:tr w:rsidR="004B6111" w:rsidRPr="005E45FB" w14:paraId="055BCCE9" w14:textId="77777777" w:rsidTr="009B4DF7">
        <w:trPr>
          <w:trHeight w:val="1141"/>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25BF6A0A" w14:textId="77777777" w:rsidR="004B6111" w:rsidRPr="003F52C4" w:rsidRDefault="004B6111" w:rsidP="009B4DF7">
            <w:pPr>
              <w:spacing w:line="240" w:lineRule="auto"/>
              <w:ind w:left="720" w:firstLine="0"/>
              <w:jc w:val="left"/>
              <w:rPr>
                <w:b w:val="0"/>
                <w:bCs w:val="0"/>
                <w:lang w:val="es-CO"/>
              </w:rPr>
            </w:pPr>
            <w:r w:rsidRPr="003F52C4">
              <w:rPr>
                <w:b w:val="0"/>
                <w:bCs w:val="0"/>
                <w:lang w:val="es-CO"/>
              </w:rPr>
              <w:t>Incidencias técnicas</w:t>
            </w:r>
          </w:p>
        </w:tc>
        <w:tc>
          <w:tcPr>
            <w:tcW w:w="0" w:type="auto"/>
            <w:tcBorders>
              <w:top w:val="nil"/>
              <w:bottom w:val="nil"/>
            </w:tcBorders>
            <w:vAlign w:val="center"/>
            <w:hideMark/>
          </w:tcPr>
          <w:p w14:paraId="3B53C9B7" w14:textId="77777777" w:rsidR="004B6111" w:rsidRPr="005E45FB" w:rsidRDefault="004B6111" w:rsidP="009B4DF7">
            <w:pPr>
              <w:spacing w:line="240" w:lineRule="auto"/>
              <w:ind w:firstLine="0"/>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Seguimiento informal</w:t>
            </w:r>
          </w:p>
        </w:tc>
        <w:tc>
          <w:tcPr>
            <w:tcW w:w="0" w:type="auto"/>
            <w:tcBorders>
              <w:top w:val="nil"/>
              <w:bottom w:val="nil"/>
            </w:tcBorders>
            <w:vAlign w:val="center"/>
            <w:hideMark/>
          </w:tcPr>
          <w:p w14:paraId="186E4148" w14:textId="77777777" w:rsidR="004B6111" w:rsidRPr="005E45FB" w:rsidRDefault="004B6111" w:rsidP="009B4DF7">
            <w:pPr>
              <w:spacing w:line="240" w:lineRule="auto"/>
              <w:ind w:left="720" w:firstLine="0"/>
              <w:jc w:val="center"/>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Control digital implementado</w:t>
            </w:r>
          </w:p>
        </w:tc>
        <w:tc>
          <w:tcPr>
            <w:tcW w:w="0" w:type="auto"/>
            <w:tcBorders>
              <w:top w:val="nil"/>
              <w:bottom w:val="nil"/>
            </w:tcBorders>
            <w:vAlign w:val="center"/>
            <w:hideMark/>
          </w:tcPr>
          <w:p w14:paraId="58CB2BCA" w14:textId="77777777" w:rsidR="004B6111" w:rsidRPr="005E45FB" w:rsidRDefault="004B6111" w:rsidP="009B4DF7">
            <w:pPr>
              <w:spacing w:line="240" w:lineRule="auto"/>
              <w:ind w:left="720" w:firstLine="0"/>
              <w:jc w:val="center"/>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Seguimiento eficiente de fallas.</w:t>
            </w:r>
          </w:p>
        </w:tc>
      </w:tr>
      <w:tr w:rsidR="004B6111" w:rsidRPr="005E45FB" w14:paraId="6506256F" w14:textId="77777777" w:rsidTr="009B4DF7">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2DD0C908" w14:textId="77777777" w:rsidR="004B6111" w:rsidRPr="003F52C4" w:rsidRDefault="004B6111" w:rsidP="009B4DF7">
            <w:pPr>
              <w:spacing w:line="240" w:lineRule="auto"/>
              <w:ind w:left="720" w:firstLine="0"/>
              <w:jc w:val="left"/>
              <w:rPr>
                <w:b w:val="0"/>
                <w:bCs w:val="0"/>
                <w:lang w:val="es-CO"/>
              </w:rPr>
            </w:pPr>
            <w:r w:rsidRPr="003F52C4">
              <w:rPr>
                <w:b w:val="0"/>
                <w:bCs w:val="0"/>
                <w:lang w:val="es-CO"/>
              </w:rPr>
              <w:t>Organización documental</w:t>
            </w:r>
          </w:p>
        </w:tc>
        <w:tc>
          <w:tcPr>
            <w:tcW w:w="0" w:type="auto"/>
            <w:tcBorders>
              <w:top w:val="nil"/>
              <w:bottom w:val="nil"/>
            </w:tcBorders>
            <w:vAlign w:val="center"/>
            <w:hideMark/>
          </w:tcPr>
          <w:p w14:paraId="3DBD0F33" w14:textId="77777777" w:rsidR="004B6111" w:rsidRPr="005E45FB" w:rsidRDefault="004B6111" w:rsidP="009B4DF7">
            <w:pPr>
              <w:spacing w:line="240" w:lineRule="auto"/>
              <w:ind w:firstLine="0"/>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Información dispersa</w:t>
            </w:r>
          </w:p>
        </w:tc>
        <w:tc>
          <w:tcPr>
            <w:tcW w:w="0" w:type="auto"/>
            <w:tcBorders>
              <w:top w:val="nil"/>
              <w:bottom w:val="nil"/>
            </w:tcBorders>
            <w:vAlign w:val="center"/>
            <w:hideMark/>
          </w:tcPr>
          <w:p w14:paraId="18FCE275" w14:textId="77777777" w:rsidR="004B6111" w:rsidRPr="005E45FB" w:rsidRDefault="004B6111" w:rsidP="009B4DF7">
            <w:pPr>
              <w:spacing w:line="240" w:lineRule="auto"/>
              <w:ind w:left="720" w:firstLine="0"/>
              <w:jc w:val="center"/>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Documentación centralizada</w:t>
            </w:r>
          </w:p>
        </w:tc>
        <w:tc>
          <w:tcPr>
            <w:tcW w:w="0" w:type="auto"/>
            <w:tcBorders>
              <w:top w:val="nil"/>
              <w:bottom w:val="nil"/>
            </w:tcBorders>
            <w:vAlign w:val="center"/>
            <w:hideMark/>
          </w:tcPr>
          <w:p w14:paraId="38886E8F" w14:textId="77777777" w:rsidR="004B6111" w:rsidRPr="005E45FB" w:rsidRDefault="004B6111" w:rsidP="009B4DF7">
            <w:pPr>
              <w:spacing w:line="240" w:lineRule="auto"/>
              <w:ind w:left="720" w:firstLine="0"/>
              <w:jc w:val="center"/>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Acceso organizado a la información.</w:t>
            </w:r>
          </w:p>
        </w:tc>
      </w:tr>
      <w:tr w:rsidR="004B6111" w:rsidRPr="005E45FB" w14:paraId="58FC906B" w14:textId="77777777" w:rsidTr="009B4DF7">
        <w:trPr>
          <w:trHeight w:val="81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37D70A16" w14:textId="77777777" w:rsidR="004B6111" w:rsidRPr="003F52C4" w:rsidRDefault="004B6111" w:rsidP="009B4DF7">
            <w:pPr>
              <w:spacing w:line="240" w:lineRule="auto"/>
              <w:ind w:left="720" w:firstLine="0"/>
              <w:jc w:val="left"/>
              <w:rPr>
                <w:b w:val="0"/>
                <w:bCs w:val="0"/>
                <w:lang w:val="es-CO"/>
              </w:rPr>
            </w:pPr>
            <w:r w:rsidRPr="003F52C4">
              <w:rPr>
                <w:b w:val="0"/>
                <w:bCs w:val="0"/>
                <w:lang w:val="es-CO"/>
              </w:rPr>
              <w:t>Mantenimiento preventivo</w:t>
            </w:r>
          </w:p>
        </w:tc>
        <w:tc>
          <w:tcPr>
            <w:tcW w:w="0" w:type="auto"/>
            <w:tcBorders>
              <w:top w:val="nil"/>
              <w:bottom w:val="nil"/>
            </w:tcBorders>
            <w:vAlign w:val="center"/>
            <w:hideMark/>
          </w:tcPr>
          <w:p w14:paraId="4FAAC402" w14:textId="77777777" w:rsidR="004B6111" w:rsidRPr="005E45FB" w:rsidRDefault="004B6111" w:rsidP="009B4DF7">
            <w:pPr>
              <w:spacing w:line="240" w:lineRule="auto"/>
              <w:ind w:firstLine="0"/>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Correctivo/reactivo</w:t>
            </w:r>
          </w:p>
        </w:tc>
        <w:tc>
          <w:tcPr>
            <w:tcW w:w="0" w:type="auto"/>
            <w:tcBorders>
              <w:top w:val="nil"/>
              <w:bottom w:val="nil"/>
            </w:tcBorders>
            <w:vAlign w:val="center"/>
            <w:hideMark/>
          </w:tcPr>
          <w:p w14:paraId="652E6EA5" w14:textId="77777777" w:rsidR="004B6111" w:rsidRPr="005E45FB" w:rsidRDefault="004B6111" w:rsidP="009B4DF7">
            <w:pPr>
              <w:spacing w:line="240" w:lineRule="auto"/>
              <w:ind w:left="720" w:firstLine="0"/>
              <w:jc w:val="center"/>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Mantenimiento programado</w:t>
            </w:r>
          </w:p>
        </w:tc>
        <w:tc>
          <w:tcPr>
            <w:tcW w:w="0" w:type="auto"/>
            <w:tcBorders>
              <w:top w:val="nil"/>
              <w:bottom w:val="nil"/>
            </w:tcBorders>
            <w:vAlign w:val="center"/>
            <w:hideMark/>
          </w:tcPr>
          <w:p w14:paraId="41579BB0" w14:textId="77777777" w:rsidR="004B6111" w:rsidRPr="005E45FB" w:rsidRDefault="004B6111" w:rsidP="009B4DF7">
            <w:pPr>
              <w:spacing w:line="240" w:lineRule="auto"/>
              <w:ind w:left="720" w:firstLine="0"/>
              <w:jc w:val="center"/>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Prevención de fallas técnicas.</w:t>
            </w:r>
          </w:p>
        </w:tc>
      </w:tr>
      <w:tr w:rsidR="004B6111" w:rsidRPr="005E45FB" w14:paraId="78DFCB94" w14:textId="77777777" w:rsidTr="009B4DF7">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6C3D3EC5" w14:textId="77777777" w:rsidR="004B6111" w:rsidRPr="003F52C4" w:rsidRDefault="004B6111" w:rsidP="009B4DF7">
            <w:pPr>
              <w:spacing w:line="240" w:lineRule="auto"/>
              <w:ind w:left="720" w:firstLine="0"/>
              <w:jc w:val="left"/>
              <w:rPr>
                <w:b w:val="0"/>
                <w:bCs w:val="0"/>
                <w:lang w:val="es-CO"/>
              </w:rPr>
            </w:pPr>
            <w:r w:rsidRPr="003F52C4">
              <w:rPr>
                <w:b w:val="0"/>
                <w:bCs w:val="0"/>
                <w:lang w:val="es-CO"/>
              </w:rPr>
              <w:t>Trazabilidad de activos</w:t>
            </w:r>
          </w:p>
        </w:tc>
        <w:tc>
          <w:tcPr>
            <w:tcW w:w="0" w:type="auto"/>
            <w:tcBorders>
              <w:top w:val="nil"/>
              <w:bottom w:val="nil"/>
            </w:tcBorders>
            <w:vAlign w:val="center"/>
            <w:hideMark/>
          </w:tcPr>
          <w:p w14:paraId="049E0CF9" w14:textId="77777777" w:rsidR="004B6111" w:rsidRPr="005E45FB" w:rsidRDefault="004B6111" w:rsidP="009B4DF7">
            <w:pPr>
              <w:spacing w:line="240" w:lineRule="auto"/>
              <w:ind w:firstLine="0"/>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Bajo seguimiento</w:t>
            </w:r>
          </w:p>
        </w:tc>
        <w:tc>
          <w:tcPr>
            <w:tcW w:w="0" w:type="auto"/>
            <w:tcBorders>
              <w:top w:val="nil"/>
              <w:bottom w:val="nil"/>
            </w:tcBorders>
            <w:vAlign w:val="center"/>
            <w:hideMark/>
          </w:tcPr>
          <w:p w14:paraId="3E64543F" w14:textId="77777777" w:rsidR="004B6111" w:rsidRPr="005E45FB" w:rsidRDefault="004B6111" w:rsidP="009B4DF7">
            <w:pPr>
              <w:spacing w:line="240" w:lineRule="auto"/>
              <w:ind w:left="720" w:firstLine="0"/>
              <w:jc w:val="center"/>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Control organizado</w:t>
            </w:r>
          </w:p>
        </w:tc>
        <w:tc>
          <w:tcPr>
            <w:tcW w:w="0" w:type="auto"/>
            <w:tcBorders>
              <w:top w:val="nil"/>
              <w:bottom w:val="nil"/>
            </w:tcBorders>
            <w:vAlign w:val="center"/>
            <w:hideMark/>
          </w:tcPr>
          <w:p w14:paraId="2A00B9AC" w14:textId="77777777" w:rsidR="004B6111" w:rsidRPr="005E45FB" w:rsidRDefault="004B6111" w:rsidP="009B4DF7">
            <w:pPr>
              <w:spacing w:line="240" w:lineRule="auto"/>
              <w:ind w:left="720" w:firstLine="0"/>
              <w:jc w:val="center"/>
              <w:cnfStyle w:val="000000100000" w:firstRow="0" w:lastRow="0" w:firstColumn="0" w:lastColumn="0" w:oddVBand="0" w:evenVBand="0" w:oddHBand="1" w:evenHBand="0" w:firstRowFirstColumn="0" w:firstRowLastColumn="0" w:lastRowFirstColumn="0" w:lastRowLastColumn="0"/>
              <w:rPr>
                <w:lang w:val="es-CO"/>
              </w:rPr>
            </w:pPr>
            <w:r w:rsidRPr="005E45FB">
              <w:rPr>
                <w:lang w:val="es-CO"/>
              </w:rPr>
              <w:t>Mayor control de equipos.</w:t>
            </w:r>
          </w:p>
        </w:tc>
      </w:tr>
      <w:tr w:rsidR="004B6111" w:rsidRPr="005E45FB" w14:paraId="72B96D01" w14:textId="77777777" w:rsidTr="009B4DF7">
        <w:trPr>
          <w:trHeight w:val="1141"/>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hideMark/>
          </w:tcPr>
          <w:p w14:paraId="3C91F3A3" w14:textId="77777777" w:rsidR="004B6111" w:rsidRPr="003F52C4" w:rsidRDefault="004B6111" w:rsidP="009B4DF7">
            <w:pPr>
              <w:spacing w:line="240" w:lineRule="auto"/>
              <w:ind w:left="720" w:firstLine="0"/>
              <w:jc w:val="left"/>
              <w:rPr>
                <w:b w:val="0"/>
                <w:bCs w:val="0"/>
                <w:lang w:val="es-CO"/>
              </w:rPr>
            </w:pPr>
            <w:r w:rsidRPr="003F52C4">
              <w:rPr>
                <w:b w:val="0"/>
                <w:bCs w:val="0"/>
                <w:lang w:val="es-CO"/>
              </w:rPr>
              <w:t>Disponibilidad de información</w:t>
            </w:r>
          </w:p>
        </w:tc>
        <w:tc>
          <w:tcPr>
            <w:tcW w:w="0" w:type="auto"/>
            <w:tcBorders>
              <w:top w:val="nil"/>
            </w:tcBorders>
            <w:vAlign w:val="center"/>
            <w:hideMark/>
          </w:tcPr>
          <w:p w14:paraId="463C8C41" w14:textId="77777777" w:rsidR="004B6111" w:rsidRPr="005E45FB" w:rsidRDefault="004B6111" w:rsidP="009B4DF7">
            <w:pPr>
              <w:spacing w:line="240" w:lineRule="auto"/>
              <w:ind w:firstLine="0"/>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Riesgo documental</w:t>
            </w:r>
          </w:p>
        </w:tc>
        <w:tc>
          <w:tcPr>
            <w:tcW w:w="0" w:type="auto"/>
            <w:tcBorders>
              <w:top w:val="nil"/>
            </w:tcBorders>
            <w:vAlign w:val="center"/>
            <w:hideMark/>
          </w:tcPr>
          <w:p w14:paraId="1BDD83DD" w14:textId="77777777" w:rsidR="004B6111" w:rsidRPr="005E45FB" w:rsidRDefault="004B6111" w:rsidP="009B4DF7">
            <w:pPr>
              <w:spacing w:line="240" w:lineRule="auto"/>
              <w:ind w:left="720" w:firstLine="0"/>
              <w:jc w:val="center"/>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Respaldos digitales</w:t>
            </w:r>
          </w:p>
        </w:tc>
        <w:tc>
          <w:tcPr>
            <w:tcW w:w="0" w:type="auto"/>
            <w:tcBorders>
              <w:top w:val="nil"/>
            </w:tcBorders>
            <w:vAlign w:val="center"/>
            <w:hideMark/>
          </w:tcPr>
          <w:p w14:paraId="1C187E7E" w14:textId="77777777" w:rsidR="004B6111" w:rsidRPr="005E45FB" w:rsidRDefault="004B6111" w:rsidP="009B4DF7">
            <w:pPr>
              <w:spacing w:line="240" w:lineRule="auto"/>
              <w:ind w:left="720" w:firstLine="0"/>
              <w:jc w:val="center"/>
              <w:cnfStyle w:val="000000000000" w:firstRow="0" w:lastRow="0" w:firstColumn="0" w:lastColumn="0" w:oddVBand="0" w:evenVBand="0" w:oddHBand="0" w:evenHBand="0" w:firstRowFirstColumn="0" w:firstRowLastColumn="0" w:lastRowFirstColumn="0" w:lastRowLastColumn="0"/>
              <w:rPr>
                <w:lang w:val="es-CO"/>
              </w:rPr>
            </w:pPr>
            <w:r w:rsidRPr="005E45FB">
              <w:rPr>
                <w:lang w:val="es-CO"/>
              </w:rPr>
              <w:t>Protección de la información.</w:t>
            </w:r>
          </w:p>
        </w:tc>
      </w:tr>
    </w:tbl>
    <w:p w14:paraId="4E97B945" w14:textId="77777777" w:rsidR="004B6111" w:rsidRPr="00DA24B7" w:rsidRDefault="004B6111" w:rsidP="004B6111">
      <w:pPr>
        <w:ind w:firstLine="0"/>
        <w:rPr>
          <w:i/>
          <w:iCs/>
          <w:color w:val="auto"/>
          <w:sz w:val="20"/>
          <w:szCs w:val="18"/>
          <w:lang w:val="es-CO"/>
        </w:rPr>
      </w:pPr>
      <w:r w:rsidRPr="003F52C4">
        <w:rPr>
          <w:b/>
          <w:bCs/>
          <w:i/>
          <w:iCs/>
          <w:color w:val="auto"/>
          <w:sz w:val="20"/>
          <w:szCs w:val="18"/>
          <w:lang w:val="es-CO"/>
        </w:rPr>
        <w:t>Fuente:</w:t>
      </w:r>
      <w:r w:rsidRPr="00531BDF">
        <w:rPr>
          <w:i/>
          <w:iCs/>
          <w:color w:val="auto"/>
          <w:sz w:val="20"/>
          <w:szCs w:val="18"/>
          <w:lang w:val="es-CO"/>
        </w:rPr>
        <w:t xml:space="preserve"> Elaboración propia</w:t>
      </w:r>
    </w:p>
    <w:p w14:paraId="60178619" w14:textId="77777777" w:rsidR="00DD715F" w:rsidRPr="00531BDF" w:rsidRDefault="00DD715F" w:rsidP="00FF0610">
      <w:pPr>
        <w:ind w:firstLine="0"/>
        <w:rPr>
          <w:color w:val="auto"/>
        </w:rPr>
      </w:pPr>
    </w:p>
    <w:p w14:paraId="5E719D1B" w14:textId="77777777" w:rsidR="00FF0610" w:rsidRPr="00531BDF" w:rsidRDefault="00FF0610" w:rsidP="00FF0610">
      <w:pPr>
        <w:ind w:firstLine="0"/>
        <w:rPr>
          <w:color w:val="auto"/>
        </w:rPr>
      </w:pPr>
    </w:p>
    <w:p w14:paraId="4B86015A" w14:textId="2FCD9B8A" w:rsidR="00D8028B" w:rsidRPr="00531BDF" w:rsidRDefault="00D8028B" w:rsidP="005249E6">
      <w:pPr>
        <w:ind w:firstLine="0"/>
        <w:rPr>
          <w:color w:val="auto"/>
        </w:rPr>
        <w:sectPr w:rsidR="00D8028B" w:rsidRPr="00531BDF" w:rsidSect="00982BFA">
          <w:type w:val="continuous"/>
          <w:pgSz w:w="12240" w:h="15840" w:code="1"/>
          <w:pgMar w:top="1440" w:right="1440" w:bottom="1440" w:left="1440" w:header="709" w:footer="709" w:gutter="0"/>
          <w:cols w:space="708"/>
          <w:docGrid w:linePitch="360"/>
        </w:sectPr>
      </w:pPr>
    </w:p>
    <w:p w14:paraId="3C8BB79C" w14:textId="35EFD08F" w:rsidR="00247607" w:rsidRPr="00531BDF" w:rsidRDefault="005A1E6B">
      <w:pPr>
        <w:pStyle w:val="Ttulo2"/>
        <w:numPr>
          <w:ilvl w:val="1"/>
          <w:numId w:val="21"/>
        </w:numPr>
        <w:rPr>
          <w:sz w:val="28"/>
          <w:szCs w:val="28"/>
        </w:rPr>
      </w:pPr>
      <w:r w:rsidRPr="00531BDF">
        <w:lastRenderedPageBreak/>
        <w:t xml:space="preserve"> </w:t>
      </w:r>
      <w:bookmarkStart w:id="50" w:name="_Toc233225457"/>
      <w:r w:rsidR="00FE4DB0" w:rsidRPr="00531BDF">
        <w:t>R</w:t>
      </w:r>
      <w:r w:rsidR="00D8028B" w:rsidRPr="00531BDF">
        <w:t>esultados obtenidos</w:t>
      </w:r>
      <w:bookmarkEnd w:id="50"/>
      <w:r w:rsidR="00D8028B" w:rsidRPr="00531BDF">
        <w:t xml:space="preserve"> </w:t>
      </w:r>
    </w:p>
    <w:p w14:paraId="32F3AC48" w14:textId="77777777" w:rsidR="00247607" w:rsidRPr="00531BDF" w:rsidRDefault="00247607" w:rsidP="00247607">
      <w:pPr>
        <w:rPr>
          <w:color w:val="auto"/>
          <w:lang w:val="es-CO"/>
        </w:rPr>
      </w:pPr>
      <w:r w:rsidRPr="00531BDF">
        <w:rPr>
          <w:color w:val="auto"/>
          <w:lang w:val="es-CO"/>
        </w:rPr>
        <w:t>Durante el desarrollo de las prácticas profesionales se obtuvieron resultados orientados al fortalecimiento de la gestión tecnológica institucional mediante la implementación de controles, procedimientos estandarizados y herramientas de seguimiento para la administración de los recursos informáticos del Instituto Municipal de Tránsito y Transporte de Aguachica.</w:t>
      </w:r>
    </w:p>
    <w:p w14:paraId="49250E3D" w14:textId="77777777" w:rsidR="00247607" w:rsidRPr="00531BDF" w:rsidRDefault="00247607" w:rsidP="00247607">
      <w:pPr>
        <w:rPr>
          <w:color w:val="auto"/>
          <w:lang w:val="es-CO"/>
        </w:rPr>
      </w:pPr>
      <w:r w:rsidRPr="00531BDF">
        <w:rPr>
          <w:color w:val="auto"/>
          <w:lang w:val="es-CO"/>
        </w:rPr>
        <w:t>Las actividades ejecutadas permitieron mejorar la organización de la infraestructura tecnológica institucional, optimizar procesos de soporte técnico y fortalecer mecanismos de control relacionados con mantenimiento preventivo, gestión documental y seguimiento de incidencias tecnológicas.</w:t>
      </w:r>
    </w:p>
    <w:p w14:paraId="5C1DEC5F" w14:textId="37262FC6" w:rsidR="00D20D46" w:rsidRPr="00531BDF" w:rsidRDefault="00247607" w:rsidP="007E6A15">
      <w:pPr>
        <w:rPr>
          <w:color w:val="auto"/>
          <w:lang w:val="es-CO"/>
        </w:rPr>
      </w:pPr>
      <w:r w:rsidRPr="00531BDF">
        <w:rPr>
          <w:color w:val="auto"/>
          <w:lang w:val="es-CO"/>
        </w:rPr>
        <w:t>Asimismo, la implementación del protocolo de gestión tecnológica permitió establecer lineamientos básicos para la administración organizada de los activos tecnológicos institucionales, contribuyendo a una mayor trazabilidad de fallas técnicas y mejor control sobre los recursos informáticos disponibles.</w:t>
      </w:r>
      <w:r w:rsidR="00D20D46" w:rsidRPr="00531BDF">
        <w:rPr>
          <w:color w:val="auto"/>
          <w:lang w:val="es-CO"/>
        </w:rPr>
        <w:t xml:space="preserve"> </w:t>
      </w:r>
    </w:p>
    <w:p w14:paraId="7FF2949E" w14:textId="69BFEE49" w:rsidR="002D32A7" w:rsidRPr="00531BDF" w:rsidRDefault="004B6111">
      <w:pPr>
        <w:pStyle w:val="Ttulo2"/>
        <w:numPr>
          <w:ilvl w:val="1"/>
          <w:numId w:val="21"/>
        </w:numPr>
      </w:pPr>
      <w:r>
        <w:t xml:space="preserve"> </w:t>
      </w:r>
      <w:bookmarkStart w:id="51" w:name="_Toc233225458"/>
      <w:r w:rsidR="002D32A7" w:rsidRPr="00531BDF">
        <w:t>I</w:t>
      </w:r>
      <w:r w:rsidR="003F52C4" w:rsidRPr="00531BDF">
        <w:t>mpacto institucional</w:t>
      </w:r>
      <w:bookmarkEnd w:id="51"/>
    </w:p>
    <w:p w14:paraId="5BE0185C" w14:textId="77777777" w:rsidR="002B5CF4" w:rsidRPr="00531BDF" w:rsidRDefault="002B5CF4" w:rsidP="002B5CF4">
      <w:pPr>
        <w:rPr>
          <w:color w:val="auto"/>
          <w:lang w:val="es-CO"/>
        </w:rPr>
      </w:pPr>
      <w:r w:rsidRPr="00531BDF">
        <w:rPr>
          <w:color w:val="auto"/>
          <w:lang w:val="es-CO"/>
        </w:rPr>
        <w:t>La implementación de las actividades desarrolladas durante las prácticas permitió fortalecer procesos tecnológicos institucionales relacionados con soporte técnico, control de activos tecnológicos y organización de la información digital.</w:t>
      </w:r>
    </w:p>
    <w:p w14:paraId="3F1372CA" w14:textId="77777777" w:rsidR="002B5CF4" w:rsidRPr="00531BDF" w:rsidRDefault="002B5CF4" w:rsidP="002B5CF4">
      <w:pPr>
        <w:rPr>
          <w:color w:val="auto"/>
          <w:lang w:val="es-CO"/>
        </w:rPr>
      </w:pPr>
      <w:r w:rsidRPr="00531BDF">
        <w:rPr>
          <w:color w:val="auto"/>
          <w:lang w:val="es-CO"/>
        </w:rPr>
        <w:t>De igual manera, la aplicación de mecanismos de seguimiento y control contribuyó a mejorar la capacidad de respuesta ante incidencias tecnológicas, optimizando procesos administrativos y fortaleciendo la continuidad operativa de los recursos informáticos institucionales.</w:t>
      </w:r>
    </w:p>
    <w:p w14:paraId="6252C7ED" w14:textId="64380793" w:rsidR="00B246B9" w:rsidRPr="00531BDF" w:rsidRDefault="002B5CF4" w:rsidP="00BF115C">
      <w:pPr>
        <w:rPr>
          <w:color w:val="auto"/>
          <w:lang w:val="es-CO"/>
        </w:rPr>
      </w:pPr>
      <w:r w:rsidRPr="00531BDF">
        <w:rPr>
          <w:color w:val="auto"/>
          <w:lang w:val="es-CO"/>
        </w:rPr>
        <w:lastRenderedPageBreak/>
        <w:t>Finalmente, el diseño e implementación del protocolo de gestión tecnológica permitió establecer bases organizacionales para futuras estrategias de modernización tecnológica y mejora continua dentro del Instituto Municipal de Tránsito y Transporte de Aguachica.</w:t>
      </w:r>
    </w:p>
    <w:p w14:paraId="4BB4900B" w14:textId="5FEC1DD4" w:rsidR="00FE4DB0" w:rsidRPr="00C02F55" w:rsidRDefault="00C02F55">
      <w:pPr>
        <w:pStyle w:val="Ttulo2"/>
        <w:numPr>
          <w:ilvl w:val="1"/>
          <w:numId w:val="21"/>
        </w:numPr>
      </w:pPr>
      <w:r>
        <w:t xml:space="preserve"> </w:t>
      </w:r>
      <w:bookmarkStart w:id="52" w:name="_Toc233225459"/>
      <w:r w:rsidR="00FE4DB0" w:rsidRPr="00C02F55">
        <w:t>D</w:t>
      </w:r>
      <w:r w:rsidR="003F52C4" w:rsidRPr="00C02F55">
        <w:t>ificultades y soluciones</w:t>
      </w:r>
      <w:bookmarkEnd w:id="52"/>
    </w:p>
    <w:p w14:paraId="02B40AD6" w14:textId="77777777" w:rsidR="005273C0" w:rsidRPr="00531BDF" w:rsidRDefault="005273C0" w:rsidP="005273C0">
      <w:pPr>
        <w:rPr>
          <w:color w:val="auto"/>
          <w:szCs w:val="24"/>
          <w:lang w:val="es-CO"/>
        </w:rPr>
      </w:pPr>
      <w:r w:rsidRPr="00531BDF">
        <w:rPr>
          <w:color w:val="auto"/>
        </w:rPr>
        <w:t>Durante el desarrollo de las prácticas empresariales se identificaron diferentes problemáticas relacionadas con organización tecnológica, control de activos TI, seguimiento de incidencias y administración documental institucional. Estas situaciones generaban limitaciones operativas en los procesos de soporte técnico y mantenimiento de los recursos informáticos.</w:t>
      </w:r>
    </w:p>
    <w:p w14:paraId="18D5287F" w14:textId="124EA167" w:rsidR="00C35B34" w:rsidRPr="00531BDF" w:rsidRDefault="005273C0" w:rsidP="00900B1A">
      <w:pPr>
        <w:rPr>
          <w:color w:val="auto"/>
        </w:rPr>
      </w:pPr>
      <w:r w:rsidRPr="00531BDF">
        <w:rPr>
          <w:color w:val="auto"/>
        </w:rPr>
        <w:t>Para mitigar dichas problemáticas, se implementaron estrategias orientadas a la optimización de procesos tecnológicos mediante mecanismos de control, trazabilidad y organización de la infraestructura informática institucional, permitiendo fortalecer la gestión tecnológica y mejorar la continuidad operativa de los servicios tecnológicos institucionales.</w:t>
      </w:r>
    </w:p>
    <w:p w14:paraId="6786163C" w14:textId="77777777" w:rsidR="0048739D" w:rsidRDefault="00565ABE" w:rsidP="0048739D">
      <w:pPr>
        <w:ind w:firstLine="0"/>
        <w:rPr>
          <w:color w:val="auto"/>
        </w:rPr>
      </w:pPr>
      <w:r w:rsidRPr="00531BDF">
        <w:rPr>
          <w:noProof/>
          <w:color w:val="auto"/>
          <w:lang w:val="es-CO"/>
        </w:rPr>
        <w:drawing>
          <wp:inline distT="0" distB="0" distL="0" distR="0" wp14:anchorId="0004316C" wp14:editId="53E931D5">
            <wp:extent cx="4312835" cy="3314700"/>
            <wp:effectExtent l="0" t="0" r="0" b="0"/>
            <wp:docPr id="180930297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a:extLst>
                        <a:ext uri="{28A0092B-C50C-407E-A947-70E740481C1C}">
                          <a14:useLocalDpi xmlns:a14="http://schemas.microsoft.com/office/drawing/2010/main" val="0"/>
                        </a:ext>
                      </a:extLst>
                    </a:blip>
                    <a:srcRect l="1" r="508" b="9010"/>
                    <a:stretch>
                      <a:fillRect/>
                    </a:stretch>
                  </pic:blipFill>
                  <pic:spPr bwMode="auto">
                    <a:xfrm>
                      <a:off x="0" y="0"/>
                      <a:ext cx="4339857" cy="3335469"/>
                    </a:xfrm>
                    <a:prstGeom prst="rect">
                      <a:avLst/>
                    </a:prstGeom>
                    <a:noFill/>
                    <a:ln>
                      <a:noFill/>
                    </a:ln>
                    <a:extLst>
                      <a:ext uri="{53640926-AAD7-44D8-BBD7-CCE9431645EC}">
                        <a14:shadowObscured xmlns:a14="http://schemas.microsoft.com/office/drawing/2010/main"/>
                      </a:ext>
                    </a:extLst>
                  </pic:spPr>
                </pic:pic>
              </a:graphicData>
            </a:graphic>
          </wp:inline>
        </w:drawing>
      </w:r>
      <w:r w:rsidRPr="00531BDF">
        <w:rPr>
          <w:color w:val="auto"/>
        </w:rPr>
        <w:t xml:space="preserve">   </w:t>
      </w:r>
    </w:p>
    <w:p w14:paraId="7BB11501" w14:textId="72435233" w:rsidR="003F52C4" w:rsidRPr="0048739D" w:rsidRDefault="0048739D" w:rsidP="0048739D">
      <w:pPr>
        <w:ind w:firstLine="0"/>
        <w:rPr>
          <w:color w:val="auto"/>
        </w:rPr>
      </w:pPr>
      <w:bookmarkStart w:id="53" w:name="_Toc233213177"/>
      <w:r w:rsidRPr="0048739D">
        <w:rPr>
          <w:b/>
          <w:bCs/>
        </w:rPr>
        <w:lastRenderedPageBreak/>
        <w:t xml:space="preserve">Figura </w:t>
      </w:r>
      <w:r w:rsidRPr="0048739D">
        <w:rPr>
          <w:b/>
          <w:bCs/>
        </w:rPr>
        <w:fldChar w:fldCharType="begin"/>
      </w:r>
      <w:r w:rsidRPr="0048739D">
        <w:rPr>
          <w:b/>
          <w:bCs/>
        </w:rPr>
        <w:instrText xml:space="preserve"> SEQ Figura \* ARABIC </w:instrText>
      </w:r>
      <w:r w:rsidRPr="0048739D">
        <w:rPr>
          <w:b/>
          <w:bCs/>
        </w:rPr>
        <w:fldChar w:fldCharType="separate"/>
      </w:r>
      <w:r w:rsidRPr="0048739D">
        <w:rPr>
          <w:b/>
          <w:bCs/>
          <w:noProof/>
        </w:rPr>
        <w:t>7</w:t>
      </w:r>
      <w:r w:rsidRPr="0048739D">
        <w:rPr>
          <w:b/>
          <w:bCs/>
        </w:rPr>
        <w:fldChar w:fldCharType="end"/>
      </w:r>
      <w:r>
        <w:rPr>
          <w:b/>
          <w:bCs/>
        </w:rPr>
        <w:t>.</w:t>
      </w:r>
      <w:r>
        <w:t xml:space="preserve"> </w:t>
      </w:r>
      <w:r w:rsidRPr="000F7510">
        <w:t>Dificultades y soluciones</w:t>
      </w:r>
      <w:bookmarkEnd w:id="53"/>
    </w:p>
    <w:p w14:paraId="35DE2509" w14:textId="3A735FAF" w:rsidR="00935465" w:rsidRDefault="00565ABE" w:rsidP="00900C32">
      <w:pPr>
        <w:ind w:firstLine="0"/>
        <w:rPr>
          <w:b/>
          <w:bCs/>
          <w:i/>
          <w:iCs/>
          <w:color w:val="auto"/>
          <w:sz w:val="18"/>
          <w:szCs w:val="16"/>
        </w:rPr>
      </w:pPr>
      <w:r w:rsidRPr="00531BDF">
        <w:rPr>
          <w:b/>
          <w:bCs/>
          <w:i/>
          <w:iCs/>
          <w:color w:val="auto"/>
          <w:sz w:val="18"/>
          <w:szCs w:val="16"/>
        </w:rPr>
        <w:t xml:space="preserve">Fuente: </w:t>
      </w:r>
      <w:r w:rsidR="002A1E2B" w:rsidRPr="00531BDF">
        <w:rPr>
          <w:b/>
          <w:bCs/>
          <w:i/>
          <w:iCs/>
          <w:color w:val="auto"/>
          <w:sz w:val="18"/>
          <w:szCs w:val="16"/>
        </w:rPr>
        <w:t>Elaboración</w:t>
      </w:r>
      <w:r w:rsidRPr="00531BDF">
        <w:rPr>
          <w:b/>
          <w:bCs/>
          <w:i/>
          <w:iCs/>
          <w:color w:val="auto"/>
          <w:sz w:val="18"/>
          <w:szCs w:val="16"/>
        </w:rPr>
        <w:t xml:space="preserve"> propia</w:t>
      </w:r>
    </w:p>
    <w:p w14:paraId="4C3A1C0D" w14:textId="77777777" w:rsidR="003F52C4" w:rsidRPr="00531BDF" w:rsidRDefault="003F52C4" w:rsidP="00900C32">
      <w:pPr>
        <w:ind w:firstLine="0"/>
        <w:rPr>
          <w:b/>
          <w:bCs/>
          <w:i/>
          <w:iCs/>
          <w:color w:val="auto"/>
          <w:sz w:val="18"/>
          <w:szCs w:val="16"/>
        </w:rPr>
      </w:pPr>
    </w:p>
    <w:p w14:paraId="2F64E955" w14:textId="1376C7DE" w:rsidR="003F52C4" w:rsidRPr="003F52C4" w:rsidRDefault="00CA2551">
      <w:pPr>
        <w:pStyle w:val="Ttulo2"/>
        <w:numPr>
          <w:ilvl w:val="1"/>
          <w:numId w:val="22"/>
        </w:numPr>
      </w:pPr>
      <w:bookmarkStart w:id="54" w:name="_Toc233225460"/>
      <w:r w:rsidRPr="003F52C4">
        <w:t>A</w:t>
      </w:r>
      <w:r w:rsidR="003F52C4" w:rsidRPr="003F52C4">
        <w:t>portes a la empresa</w:t>
      </w:r>
      <w:bookmarkEnd w:id="54"/>
    </w:p>
    <w:p w14:paraId="3066F2B6" w14:textId="77777777" w:rsidR="00CA2551" w:rsidRPr="00531BDF" w:rsidRDefault="00CA2551" w:rsidP="00CA2551">
      <w:pPr>
        <w:rPr>
          <w:color w:val="auto"/>
          <w:szCs w:val="24"/>
        </w:rPr>
      </w:pPr>
      <w:r w:rsidRPr="00531BDF">
        <w:rPr>
          <w:color w:val="auto"/>
        </w:rPr>
        <w:t>El desarrollo de las prácticas empresariales contribuyó al fortalecimiento de diferentes procesos institucionales relacionados con gestión tecnológica y organización documental.</w:t>
      </w:r>
    </w:p>
    <w:p w14:paraId="787A0349" w14:textId="77777777" w:rsidR="00CA2551" w:rsidRPr="00531BDF" w:rsidRDefault="00CA2551" w:rsidP="00CA2551">
      <w:pPr>
        <w:rPr>
          <w:color w:val="auto"/>
        </w:rPr>
      </w:pPr>
      <w:r w:rsidRPr="00531BDF">
        <w:rPr>
          <w:color w:val="auto"/>
        </w:rPr>
        <w:t>La implementación de controles básicos sobre activos tecnológicos permitió mejorar el seguimiento de incidencias y fortalecer la organización de la infraestructura tecnológica institucional.</w:t>
      </w:r>
    </w:p>
    <w:p w14:paraId="7BDCF92F" w14:textId="77777777" w:rsidR="00CA2551" w:rsidRPr="00531BDF" w:rsidRDefault="00CA2551" w:rsidP="00CA2551">
      <w:pPr>
        <w:rPr>
          <w:color w:val="auto"/>
        </w:rPr>
      </w:pPr>
      <w:r w:rsidRPr="00531BDF">
        <w:rPr>
          <w:color w:val="auto"/>
        </w:rPr>
        <w:t>Asimismo, la organización documental y digitalización de información contribuyó a optimizar el acceso a archivos institucionales y mejorar procesos administrativos relacionados con gestión de la información.</w:t>
      </w:r>
    </w:p>
    <w:p w14:paraId="11B2A0A3" w14:textId="77777777" w:rsidR="00CE508C" w:rsidRPr="00531BDF" w:rsidRDefault="00CE508C" w:rsidP="005249E6">
      <w:pPr>
        <w:ind w:firstLine="0"/>
        <w:rPr>
          <w:color w:val="auto"/>
        </w:rPr>
      </w:pPr>
    </w:p>
    <w:p w14:paraId="30982A7F" w14:textId="4C5063D3" w:rsidR="003F52C4" w:rsidRPr="003F52C4" w:rsidRDefault="003F52C4">
      <w:pPr>
        <w:pStyle w:val="Ttulo2"/>
        <w:numPr>
          <w:ilvl w:val="1"/>
          <w:numId w:val="22"/>
        </w:numPr>
      </w:pPr>
      <w:bookmarkStart w:id="55" w:name="_Toc233225461"/>
      <w:r w:rsidRPr="00531BDF">
        <w:t>Aportes a la formación profesional</w:t>
      </w:r>
      <w:bookmarkEnd w:id="55"/>
    </w:p>
    <w:p w14:paraId="55A64005" w14:textId="77777777" w:rsidR="00CA2551" w:rsidRPr="00531BDF" w:rsidRDefault="00CA2551" w:rsidP="00CA2551">
      <w:pPr>
        <w:rPr>
          <w:color w:val="auto"/>
          <w:szCs w:val="24"/>
        </w:rPr>
      </w:pPr>
      <w:r w:rsidRPr="00531BDF">
        <w:rPr>
          <w:color w:val="auto"/>
        </w:rPr>
        <w:t>Las prácticas empresariales permitieron fortalecer competencias profesionales relacionadas con Ingeniería de Sistemas, especialmente en áreas asociadas a gestión tecnológica, soporte técnico, análisis de incidencias y organización de información.</w:t>
      </w:r>
    </w:p>
    <w:p w14:paraId="024C7235" w14:textId="4C34F1CD" w:rsidR="006D46C5" w:rsidRPr="00531BDF" w:rsidRDefault="00CA2551" w:rsidP="005249E6">
      <w:pPr>
        <w:rPr>
          <w:color w:val="auto"/>
        </w:rPr>
      </w:pPr>
      <w:r w:rsidRPr="00531BDF">
        <w:rPr>
          <w:color w:val="auto"/>
        </w:rPr>
        <w:t>Asimismo, se fortalecieron habilidades relacionadas con trabajo en equipo, resolución de problemas tecnológicos, adaptación a entornos institucionales y aplicación práctica de conocimientos académicos.</w:t>
      </w:r>
      <w:r w:rsidR="0041351A" w:rsidRPr="00531BDF">
        <w:rPr>
          <w:color w:val="auto"/>
        </w:rPr>
        <w:t xml:space="preserve"> </w:t>
      </w:r>
    </w:p>
    <w:p w14:paraId="0A6F08FC" w14:textId="311FCEB4" w:rsidR="00C13306" w:rsidRPr="00531BDF" w:rsidRDefault="00C13306" w:rsidP="00C02F55">
      <w:pPr>
        <w:pStyle w:val="Ttulo1"/>
      </w:pPr>
      <w:bookmarkStart w:id="56" w:name="_Toc233225462"/>
      <w:r w:rsidRPr="00531BDF">
        <w:lastRenderedPageBreak/>
        <w:t>CAPITULO 4</w:t>
      </w:r>
      <w:bookmarkEnd w:id="56"/>
    </w:p>
    <w:p w14:paraId="5AEAC4F1" w14:textId="3C07CBC9" w:rsidR="00FB6647" w:rsidRDefault="00FB6647">
      <w:pPr>
        <w:pStyle w:val="Ttulo2"/>
        <w:numPr>
          <w:ilvl w:val="0"/>
          <w:numId w:val="22"/>
        </w:numPr>
      </w:pPr>
      <w:bookmarkStart w:id="57" w:name="_Toc233225463"/>
      <w:r>
        <w:t>MARCO REFERENCIAL</w:t>
      </w:r>
      <w:bookmarkEnd w:id="57"/>
    </w:p>
    <w:p w14:paraId="559825FA" w14:textId="7B91C56F" w:rsidR="00AE7115" w:rsidRDefault="00AE7115">
      <w:pPr>
        <w:pStyle w:val="Ttulo2"/>
        <w:numPr>
          <w:ilvl w:val="1"/>
          <w:numId w:val="28"/>
        </w:numPr>
      </w:pPr>
      <w:bookmarkStart w:id="58" w:name="_Toc233225464"/>
      <w:r>
        <w:t>ANTECEDENTES</w:t>
      </w:r>
      <w:bookmarkEnd w:id="58"/>
      <w:r w:rsidR="00BF115C">
        <w:t xml:space="preserve"> </w:t>
      </w:r>
    </w:p>
    <w:p w14:paraId="24B6BD6D" w14:textId="6C030958" w:rsidR="00BF115C" w:rsidRDefault="00BF115C">
      <w:pPr>
        <w:pStyle w:val="Ttulo2"/>
        <w:numPr>
          <w:ilvl w:val="2"/>
          <w:numId w:val="28"/>
        </w:numPr>
      </w:pPr>
      <w:bookmarkStart w:id="59" w:name="_Toc233225465"/>
      <w:r>
        <w:t>INTERNACIONALES</w:t>
      </w:r>
      <w:bookmarkEnd w:id="59"/>
      <w:r>
        <w:t xml:space="preserve"> </w:t>
      </w:r>
    </w:p>
    <w:p w14:paraId="312B5C4B" w14:textId="302E5BFF" w:rsidR="00BF115C" w:rsidRDefault="00BF115C" w:rsidP="00BF115C">
      <w:r w:rsidRPr="00BF115C">
        <w:t>A nivel internacional, la gestión y el gobierno de las tecnologías de la información se consideran fundamentales para que las organizaciones administren sus recursos tecnológicos, optimicen los riesgos y alineen la tecnología con sus objetivos institucionales. COBIT es un marco de referencia orientado al gobierno y la gestión de la información y la tecnología empresarial, el cual permite establecer objetivos, responsabilidades, procesos e indicadores para apoyar la toma de decisiones y el control de los recursos tecnológicos</w:t>
      </w:r>
      <w:r>
        <w:t xml:space="preserve"> </w:t>
      </w:r>
      <w:sdt>
        <w:sdtPr>
          <w:id w:val="1173145660"/>
          <w:citation/>
        </w:sdtPr>
        <w:sdtContent>
          <w:r>
            <w:fldChar w:fldCharType="begin"/>
          </w:r>
          <w:r>
            <w:rPr>
              <w:lang w:val="es-CO"/>
            </w:rPr>
            <w:instrText xml:space="preserve">CITATION Edm20 \l 9226 </w:instrText>
          </w:r>
          <w:r>
            <w:fldChar w:fldCharType="separate"/>
          </w:r>
          <w:r w:rsidR="004D46D1" w:rsidRPr="004D46D1">
            <w:rPr>
              <w:noProof/>
              <w:lang w:val="es-CO"/>
            </w:rPr>
            <w:t>(ISACA, 2020)</w:t>
          </w:r>
          <w:r>
            <w:fldChar w:fldCharType="end"/>
          </w:r>
        </w:sdtContent>
      </w:sdt>
      <w:r w:rsidR="00C1130C">
        <w:t>.</w:t>
      </w:r>
    </w:p>
    <w:p w14:paraId="5EAE8AE5" w14:textId="2A5CEF27" w:rsidR="00C1130C" w:rsidRPr="00C1130C" w:rsidRDefault="00C1130C" w:rsidP="00C1130C">
      <w:pPr>
        <w:rPr>
          <w:lang w:val="es-CO"/>
        </w:rPr>
      </w:pPr>
      <w:r w:rsidRPr="00C1130C">
        <w:rPr>
          <w:lang w:val="es-CO"/>
        </w:rPr>
        <w:t xml:space="preserve">De igual manera, la gestión tecnológica requiere fortalecer las prácticas relacionadas con la seguridad de la información, debido a que las organizaciones deben prevenir riesgos asociados con accesos no autorizados, pérdida de datos, alteración de archivos y fallas en los sistemas. </w:t>
      </w:r>
      <w:r w:rsidRPr="00C1130C">
        <w:rPr>
          <w:lang w:val="es-CO"/>
        </w:rPr>
        <w:t xml:space="preserve">ISACA </w:t>
      </w:r>
      <w:r>
        <w:rPr>
          <w:lang w:val="es-CO"/>
        </w:rPr>
        <w:t>resalta</w:t>
      </w:r>
      <w:r w:rsidRPr="00C1130C">
        <w:rPr>
          <w:lang w:val="es-CO"/>
        </w:rPr>
        <w:t xml:space="preserve"> que la aplicación de controles y mecanismos de gobierno de TI contribuye a mejorar la prevención, detección y recuperación frente a incidentes de seguridad de la información </w:t>
      </w:r>
      <w:sdt>
        <w:sdtPr>
          <w:rPr>
            <w:lang w:val="es-CO"/>
          </w:rPr>
          <w:id w:val="-1264298843"/>
          <w:citation/>
        </w:sdtPr>
        <w:sdtContent>
          <w:r>
            <w:rPr>
              <w:lang w:val="es-CO"/>
            </w:rPr>
            <w:fldChar w:fldCharType="begin"/>
          </w:r>
          <w:r>
            <w:rPr>
              <w:lang w:val="es-CO"/>
            </w:rPr>
            <w:instrText xml:space="preserve">CITATION ISA20 \l 9226 </w:instrText>
          </w:r>
          <w:r>
            <w:rPr>
              <w:lang w:val="es-CO"/>
            </w:rPr>
            <w:fldChar w:fldCharType="separate"/>
          </w:r>
          <w:r w:rsidR="004D46D1" w:rsidRPr="004D46D1">
            <w:rPr>
              <w:noProof/>
              <w:lang w:val="es-CO"/>
            </w:rPr>
            <w:t>(ISACA, 2020)</w:t>
          </w:r>
          <w:r>
            <w:rPr>
              <w:lang w:val="es-CO"/>
            </w:rPr>
            <w:fldChar w:fldCharType="end"/>
          </w:r>
        </w:sdtContent>
      </w:sdt>
    </w:p>
    <w:p w14:paraId="6913580B" w14:textId="77777777" w:rsidR="00C1130C" w:rsidRPr="00C1130C" w:rsidRDefault="00C1130C" w:rsidP="00C1130C">
      <w:pPr>
        <w:rPr>
          <w:lang w:val="es-CO"/>
        </w:rPr>
      </w:pPr>
      <w:r w:rsidRPr="00C1130C">
        <w:rPr>
          <w:lang w:val="es-CO"/>
        </w:rPr>
        <w:t>Asimismo, la transformación digital ha incrementado la necesidad de contar con procesos organizados de soporte técnico, mantenimiento, control de activos tecnológicos y seguimiento de incidencias. Estas prácticas permiten mejorar la continuidad de los servicios, reducir el impacto de las fallas tecnológicas y asegurar que los recursos tecnológicos sean utilizados de forma eficiente dentro de las organizaciones.</w:t>
      </w:r>
    </w:p>
    <w:p w14:paraId="780D83DF" w14:textId="77777777" w:rsidR="00C1130C" w:rsidRPr="00C1130C" w:rsidRDefault="00C1130C" w:rsidP="00BF115C">
      <w:pPr>
        <w:rPr>
          <w:lang w:val="es-CO"/>
        </w:rPr>
      </w:pPr>
    </w:p>
    <w:p w14:paraId="53B60E61" w14:textId="4DAD5CD2" w:rsidR="00BF115C" w:rsidRDefault="00BF115C">
      <w:pPr>
        <w:pStyle w:val="Ttulo2"/>
        <w:numPr>
          <w:ilvl w:val="2"/>
          <w:numId w:val="28"/>
        </w:numPr>
      </w:pPr>
      <w:bookmarkStart w:id="60" w:name="_Toc233225466"/>
      <w:r>
        <w:lastRenderedPageBreak/>
        <w:t>NACIONALES</w:t>
      </w:r>
      <w:bookmarkEnd w:id="60"/>
      <w:r w:rsidR="00C1130C">
        <w:t xml:space="preserve"> </w:t>
      </w:r>
    </w:p>
    <w:p w14:paraId="52A3BD12" w14:textId="04328AA9" w:rsidR="00C1130C" w:rsidRPr="00C1130C" w:rsidRDefault="00C1130C" w:rsidP="00C1130C">
      <w:pPr>
        <w:rPr>
          <w:color w:val="auto"/>
        </w:rPr>
      </w:pPr>
      <w:r w:rsidRPr="00C1130C">
        <w:rPr>
          <w:color w:val="auto"/>
        </w:rPr>
        <w:t xml:space="preserve">En Colombia, la transformación digital de las entidades públicas se ha fortalecido mediante políticas y lineamientos orientados al uso estratégico de las tecnologías de la información y las comunicaciones. El Ministerio de Tecnologías de la Información y las Comunicaciones publicó el Marco de Transformación Digital para el Estado, el cual busca orientar a las entidades públicas en la reinvención o mejora de procesos, productos y servicios mediante el uso de tecnologías digitales, con el propósito de generar valor público </w:t>
      </w:r>
      <w:sdt>
        <w:sdtPr>
          <w:rPr>
            <w:color w:val="auto"/>
          </w:rPr>
          <w:id w:val="-2130386596"/>
          <w:citation/>
        </w:sdtPr>
        <w:sdtContent>
          <w:r>
            <w:rPr>
              <w:color w:val="auto"/>
            </w:rPr>
            <w:fldChar w:fldCharType="begin"/>
          </w:r>
          <w:r>
            <w:rPr>
              <w:color w:val="auto"/>
              <w:lang w:val="es-CO"/>
            </w:rPr>
            <w:instrText xml:space="preserve"> CITATION Min20 \l 9226 </w:instrText>
          </w:r>
          <w:r>
            <w:rPr>
              <w:color w:val="auto"/>
            </w:rPr>
            <w:fldChar w:fldCharType="separate"/>
          </w:r>
          <w:r w:rsidR="004D46D1" w:rsidRPr="004D46D1">
            <w:rPr>
              <w:noProof/>
              <w:color w:val="auto"/>
              <w:lang w:val="es-CO"/>
            </w:rPr>
            <w:t>(MinTIC, 2020)</w:t>
          </w:r>
          <w:r>
            <w:rPr>
              <w:color w:val="auto"/>
            </w:rPr>
            <w:fldChar w:fldCharType="end"/>
          </w:r>
        </w:sdtContent>
      </w:sdt>
    </w:p>
    <w:p w14:paraId="6E99445C" w14:textId="3E2CFA96" w:rsidR="00C1130C" w:rsidRPr="00C1130C" w:rsidRDefault="00C1130C" w:rsidP="00C1130C">
      <w:pPr>
        <w:rPr>
          <w:color w:val="auto"/>
        </w:rPr>
      </w:pPr>
      <w:r w:rsidRPr="00C1130C">
        <w:rPr>
          <w:color w:val="auto"/>
        </w:rPr>
        <w:t xml:space="preserve">De igual forma, los lineamientos de Gobierno Digital establecen que las entidades públicas deben utilizar las TIC para mejorar la relación con los ciudadanos, fortalecer los procesos internos, facilitar el acceso a la información y aumentar la eficiencia institucional. La transformación digital requiere que las entidades cuenten con herramientas tecnológicas organizadas, seguras y disponibles para el desarrollo de sus funciones </w:t>
      </w:r>
      <w:sdt>
        <w:sdtPr>
          <w:rPr>
            <w:color w:val="auto"/>
          </w:rPr>
          <w:id w:val="-15932661"/>
          <w:citation/>
        </w:sdtPr>
        <w:sdtContent>
          <w:r>
            <w:rPr>
              <w:color w:val="auto"/>
            </w:rPr>
            <w:fldChar w:fldCharType="begin"/>
          </w:r>
          <w:r>
            <w:rPr>
              <w:color w:val="auto"/>
              <w:lang w:val="es-CO"/>
            </w:rPr>
            <w:instrText xml:space="preserve"> CITATION Min20 \l 9226 </w:instrText>
          </w:r>
          <w:r>
            <w:rPr>
              <w:color w:val="auto"/>
            </w:rPr>
            <w:fldChar w:fldCharType="separate"/>
          </w:r>
          <w:r w:rsidR="004D46D1" w:rsidRPr="004D46D1">
            <w:rPr>
              <w:noProof/>
              <w:color w:val="auto"/>
              <w:lang w:val="es-CO"/>
            </w:rPr>
            <w:t>(MinTIC, 2020)</w:t>
          </w:r>
          <w:r>
            <w:rPr>
              <w:color w:val="auto"/>
            </w:rPr>
            <w:fldChar w:fldCharType="end"/>
          </w:r>
        </w:sdtContent>
      </w:sdt>
    </w:p>
    <w:p w14:paraId="08E0820C" w14:textId="77777777" w:rsidR="00C1130C" w:rsidRPr="00C1130C" w:rsidRDefault="00C1130C" w:rsidP="00C1130C">
      <w:pPr>
        <w:rPr>
          <w:color w:val="auto"/>
        </w:rPr>
      </w:pPr>
      <w:r w:rsidRPr="00C1130C">
        <w:rPr>
          <w:color w:val="auto"/>
        </w:rPr>
        <w:t>En este contexto, la implementación de inventarios tecnológicos, registros de soporte, planes de mantenimiento preventivo, mecanismos de respaldo y controles de seguridad de la información permite a las entidades públicas fortalecer la administración de sus recursos tecnológicos. Estas acciones contribuyen a reducir riesgos de pérdida de información, fallas de equipos, falta de trazabilidad y dificultades en la atención de incidencias.</w:t>
      </w:r>
    </w:p>
    <w:p w14:paraId="2F352912" w14:textId="77777777" w:rsidR="00C1130C" w:rsidRPr="00C1130C" w:rsidRDefault="00C1130C" w:rsidP="00C1130C">
      <w:pPr>
        <w:pStyle w:val="pdq2pgselectionanchorcontainer"/>
        <w:ind w:left="360"/>
      </w:pPr>
    </w:p>
    <w:p w14:paraId="134D0D13" w14:textId="61DA35BE" w:rsidR="00BF115C" w:rsidRDefault="00BF115C">
      <w:pPr>
        <w:pStyle w:val="Ttulo2"/>
        <w:numPr>
          <w:ilvl w:val="2"/>
          <w:numId w:val="28"/>
        </w:numPr>
      </w:pPr>
      <w:bookmarkStart w:id="61" w:name="_Toc233225467"/>
      <w:r>
        <w:t>REGIONALES O LOCALES</w:t>
      </w:r>
      <w:bookmarkEnd w:id="61"/>
      <w:r>
        <w:t xml:space="preserve"> </w:t>
      </w:r>
    </w:p>
    <w:p w14:paraId="274E0696" w14:textId="247E0606" w:rsidR="007C55C4" w:rsidRDefault="007C55C4" w:rsidP="007C55C4">
      <w:r w:rsidRPr="007C55C4">
        <w:t xml:space="preserve">En el departamento del Cesar se han desarrollado propuestas orientadas a fortalecer la gestión de proyectos y los procesos de mantenimiento en organizaciones con presencia regional. Tejeda Rodríguez y Collazos Garzón </w:t>
      </w:r>
      <w:sdt>
        <w:sdtPr>
          <w:id w:val="-1392104255"/>
          <w:citation/>
        </w:sdtPr>
        <w:sdtContent>
          <w:r>
            <w:fldChar w:fldCharType="begin"/>
          </w:r>
          <w:r>
            <w:rPr>
              <w:lang w:val="es-CO"/>
            </w:rPr>
            <w:instrText xml:space="preserve"> CITATION 24ht \l 9226 </w:instrText>
          </w:r>
          <w:r>
            <w:fldChar w:fldCharType="separate"/>
          </w:r>
          <w:r w:rsidR="004D46D1" w:rsidRPr="004D46D1">
            <w:rPr>
              <w:noProof/>
              <w:lang w:val="es-CO"/>
            </w:rPr>
            <w:t>(2024)</w:t>
          </w:r>
          <w:r>
            <w:fldChar w:fldCharType="end"/>
          </w:r>
        </w:sdtContent>
      </w:sdt>
      <w:r w:rsidRPr="007C55C4">
        <w:t xml:space="preserve">, desde el Centro de Educación a Distancia de </w:t>
      </w:r>
      <w:r w:rsidRPr="007C55C4">
        <w:lastRenderedPageBreak/>
        <w:t xml:space="preserve">Valledupar de la Universidad Nacional Abierta y a Distancia, realizaron el estudio titulado </w:t>
      </w:r>
      <w:r w:rsidRPr="007C55C4">
        <w:rPr>
          <w:i/>
          <w:iCs/>
        </w:rPr>
        <w:t>Diseño de la oficina de gestión de proyectos PMO para la empresa de mantenimiento de equipos de minería y construcción Komatsu</w:t>
      </w:r>
      <w:r w:rsidRPr="007C55C4">
        <w:t>. La investigación identificó oportunidades de mejora en la gestión de los proyectos de mantenimiento de la empresa y propuso el diseño de una oficina de gestión de proyectos como herramienta para organizar procesos, definir responsabilidades y mejorar la eficiencia de las actividades desarrolladas. Este antecedente aporta al presente proyecto porque evidencia la importancia de establecer procedimientos, responsables y mecanismos de seguimiento para fortalecer la gestión tecnológica y el mantenimiento de equipos en organizaciones del departamento del Cesar.</w:t>
      </w:r>
      <w:r>
        <w:t xml:space="preserve"> </w:t>
      </w:r>
    </w:p>
    <w:p w14:paraId="01705EC3" w14:textId="45419EA0" w:rsidR="007C55C4" w:rsidRDefault="007C55C4" w:rsidP="007C55C4">
      <w:r w:rsidRPr="007C55C4">
        <w:t xml:space="preserve">En la región Caribe, también se han identificado retos asociados con la incorporación de herramientas tecnológicas en los procesos organizacionales. Villalba Yance y Mendoza Gutiérrez </w:t>
      </w:r>
      <w:sdt>
        <w:sdtPr>
          <w:id w:val="-32958445"/>
          <w:citation/>
        </w:sdtPr>
        <w:sdtContent>
          <w:r>
            <w:fldChar w:fldCharType="begin"/>
          </w:r>
          <w:r>
            <w:rPr>
              <w:lang w:val="es-CO"/>
            </w:rPr>
            <w:instrText xml:space="preserve"> CITATION 25ht \l 9226 </w:instrText>
          </w:r>
          <w:r>
            <w:fldChar w:fldCharType="separate"/>
          </w:r>
          <w:r w:rsidR="004D46D1" w:rsidRPr="004D46D1">
            <w:rPr>
              <w:noProof/>
              <w:lang w:val="es-CO"/>
            </w:rPr>
            <w:t>(2025)</w:t>
          </w:r>
          <w:r>
            <w:fldChar w:fldCharType="end"/>
          </w:r>
        </w:sdtContent>
      </w:sdt>
      <w:r w:rsidRPr="007C55C4">
        <w:t>, en una investigación desarrollada en Puerto Colombia, Atlántico, analizaron las barreras para la implementación de herramientas digitales en la planificación de actividades de construcción. El estudio encontró limitaciones relacionadas con capacitación, adopción tecnológica, factores económicos y culturales, y propuso un proceso sistemático para facilitar la incorporación de herramientas digitales en la gestión de actividades. Este antecedente es pertinente para el proyecto desarrollado en el IMTTA, ya que muestra que la mejora tecnológica no depende únicamente de adquirir equipos, sino también de organizar procesos, capacitar a los usuarios y establecer procedimientos para el uso adecuado de las herramientas tecnológicas.</w:t>
      </w:r>
    </w:p>
    <w:p w14:paraId="241D640E" w14:textId="77777777" w:rsidR="007C55C4" w:rsidRDefault="007C55C4" w:rsidP="007C55C4"/>
    <w:p w14:paraId="4CD458EC" w14:textId="77777777" w:rsidR="007C55C4" w:rsidRPr="007C55C4" w:rsidRDefault="007C55C4" w:rsidP="007C55C4"/>
    <w:p w14:paraId="03934AA3" w14:textId="167F2367" w:rsidR="00BF115C" w:rsidRDefault="00AE7115">
      <w:pPr>
        <w:pStyle w:val="Ttulo2"/>
        <w:numPr>
          <w:ilvl w:val="1"/>
          <w:numId w:val="28"/>
        </w:numPr>
      </w:pPr>
      <w:r>
        <w:lastRenderedPageBreak/>
        <w:t xml:space="preserve"> </w:t>
      </w:r>
      <w:bookmarkStart w:id="62" w:name="_Toc233225468"/>
      <w:r>
        <w:t>MARCO TEORICO</w:t>
      </w:r>
      <w:bookmarkEnd w:id="62"/>
      <w:r w:rsidR="007C55C4">
        <w:t xml:space="preserve"> </w:t>
      </w:r>
    </w:p>
    <w:p w14:paraId="08DF7EC7" w14:textId="77777777" w:rsidR="00F84099" w:rsidRPr="00F84099" w:rsidRDefault="00F84099" w:rsidP="00F84099">
      <w:pPr>
        <w:rPr>
          <w:lang w:val="es-CO"/>
        </w:rPr>
      </w:pPr>
      <w:r w:rsidRPr="00F84099">
        <w:rPr>
          <w:lang w:val="es-CO"/>
        </w:rPr>
        <w:t>Este marco teórico respalda la elaboración del protocolo de gestión tecnológica para el Instituto Municipal de Tránsito y Transporte de Aguachica (IMTTA), mediante conceptos relacionados con el soporte técnico, el mantenimiento de equipos, el control de activos tecnológicos y la protección de la información institucional.</w:t>
      </w:r>
    </w:p>
    <w:p w14:paraId="010F4EEB" w14:textId="2260315E" w:rsidR="00F84099" w:rsidRPr="00582CFC" w:rsidRDefault="00F84099">
      <w:pPr>
        <w:pStyle w:val="Ttulo2"/>
        <w:numPr>
          <w:ilvl w:val="2"/>
          <w:numId w:val="28"/>
        </w:numPr>
      </w:pPr>
      <w:bookmarkStart w:id="63" w:name="_Toc233225469"/>
      <w:r w:rsidRPr="00582CFC">
        <w:t>Gestión de servicios tecnológicos (ISO/IEC 20000)</w:t>
      </w:r>
      <w:bookmarkEnd w:id="63"/>
    </w:p>
    <w:p w14:paraId="435350CF" w14:textId="77777777" w:rsidR="00F84099" w:rsidRPr="00F84099" w:rsidRDefault="00F84099" w:rsidP="00F84099">
      <w:pPr>
        <w:rPr>
          <w:lang w:val="es-CO"/>
        </w:rPr>
      </w:pPr>
      <w:r w:rsidRPr="00F84099">
        <w:rPr>
          <w:lang w:val="es-CO"/>
        </w:rPr>
        <w:t>La norma ISO/IEC 20000 orienta la gestión de servicios de tecnologías de la información, buscando mejorar la calidad del soporte técnico y la atención de los requerimientos de los usuarios. Para el proyecto, este enfoque permite organizar las actividades de soporte, registrar incidencias y realizar seguimiento a las soluciones aplicadas.</w:t>
      </w:r>
    </w:p>
    <w:p w14:paraId="6E4FDAF5" w14:textId="77777777" w:rsidR="00F84099" w:rsidRPr="00F84099" w:rsidRDefault="00F84099" w:rsidP="00F84099">
      <w:pPr>
        <w:rPr>
          <w:lang w:val="es-CO"/>
        </w:rPr>
      </w:pPr>
      <w:r w:rsidRPr="00F84099">
        <w:rPr>
          <w:lang w:val="es-CO"/>
        </w:rPr>
        <w:t>Aspectos principales:</w:t>
      </w:r>
    </w:p>
    <w:p w14:paraId="088FD26F" w14:textId="77777777" w:rsidR="00F84099" w:rsidRPr="00F84099" w:rsidRDefault="00F84099">
      <w:pPr>
        <w:numPr>
          <w:ilvl w:val="0"/>
          <w:numId w:val="29"/>
        </w:numPr>
        <w:rPr>
          <w:lang w:val="es-CO"/>
        </w:rPr>
      </w:pPr>
      <w:r w:rsidRPr="00F84099">
        <w:rPr>
          <w:lang w:val="es-CO"/>
        </w:rPr>
        <w:t>Registro y seguimiento de incidencias.</w:t>
      </w:r>
    </w:p>
    <w:p w14:paraId="10888F52" w14:textId="77777777" w:rsidR="00F84099" w:rsidRPr="00F84099" w:rsidRDefault="00F84099">
      <w:pPr>
        <w:numPr>
          <w:ilvl w:val="0"/>
          <w:numId w:val="29"/>
        </w:numPr>
        <w:rPr>
          <w:lang w:val="es-CO"/>
        </w:rPr>
      </w:pPr>
      <w:r w:rsidRPr="00F84099">
        <w:rPr>
          <w:lang w:val="es-CO"/>
        </w:rPr>
        <w:t>Atención oportuna de fallas tecnológicas.</w:t>
      </w:r>
    </w:p>
    <w:p w14:paraId="61EEE998" w14:textId="77777777" w:rsidR="00F84099" w:rsidRPr="00F84099" w:rsidRDefault="00F84099">
      <w:pPr>
        <w:numPr>
          <w:ilvl w:val="0"/>
          <w:numId w:val="29"/>
        </w:numPr>
        <w:rPr>
          <w:lang w:val="es-CO"/>
        </w:rPr>
      </w:pPr>
      <w:r w:rsidRPr="00F84099">
        <w:rPr>
          <w:lang w:val="es-CO"/>
        </w:rPr>
        <w:t>Definición de responsables.</w:t>
      </w:r>
    </w:p>
    <w:p w14:paraId="25845DE3" w14:textId="77777777" w:rsidR="00F84099" w:rsidRPr="00F84099" w:rsidRDefault="00F84099">
      <w:pPr>
        <w:numPr>
          <w:ilvl w:val="0"/>
          <w:numId w:val="29"/>
        </w:numPr>
        <w:rPr>
          <w:lang w:val="es-CO"/>
        </w:rPr>
      </w:pPr>
      <w:r w:rsidRPr="00F84099">
        <w:rPr>
          <w:lang w:val="es-CO"/>
        </w:rPr>
        <w:t>Mejora continua de los servicios de TI.</w:t>
      </w:r>
    </w:p>
    <w:p w14:paraId="621295FE" w14:textId="34341B85" w:rsidR="00F84099" w:rsidRPr="00582CFC" w:rsidRDefault="00F84099">
      <w:pPr>
        <w:pStyle w:val="Ttulo2"/>
        <w:numPr>
          <w:ilvl w:val="2"/>
          <w:numId w:val="28"/>
        </w:numPr>
      </w:pPr>
      <w:bookmarkStart w:id="64" w:name="_Toc233225470"/>
      <w:r w:rsidRPr="00582CFC">
        <w:t>Mantenimiento preventivo y correctivo</w:t>
      </w:r>
      <w:bookmarkEnd w:id="64"/>
    </w:p>
    <w:p w14:paraId="7E112AE1" w14:textId="77777777" w:rsidR="00F84099" w:rsidRPr="00F84099" w:rsidRDefault="00F84099" w:rsidP="00F84099">
      <w:pPr>
        <w:rPr>
          <w:lang w:val="es-CO"/>
        </w:rPr>
      </w:pPr>
      <w:r w:rsidRPr="00F84099">
        <w:rPr>
          <w:lang w:val="es-CO"/>
        </w:rPr>
        <w:t>El mantenimiento preventivo consiste en realizar revisiones periódicas a los equipos para evitar fallas y conservar su funcionamiento. Incluye limpieza física, revisión de conexiones, actualización de programas y verificación del antivirus.</w:t>
      </w:r>
    </w:p>
    <w:p w14:paraId="73A6F25F" w14:textId="77777777" w:rsidR="00F84099" w:rsidRPr="00F84099" w:rsidRDefault="00F84099" w:rsidP="00F84099">
      <w:pPr>
        <w:rPr>
          <w:lang w:val="es-CO"/>
        </w:rPr>
      </w:pPr>
      <w:r w:rsidRPr="00F84099">
        <w:rPr>
          <w:lang w:val="es-CO"/>
        </w:rPr>
        <w:t>El mantenimiento correctivo se realiza cuando un equipo presenta una falla y requiere reparación, configuración o reemplazo de algún componente.</w:t>
      </w:r>
    </w:p>
    <w:p w14:paraId="66AD116F" w14:textId="77777777" w:rsidR="00F84099" w:rsidRPr="00F84099" w:rsidRDefault="00F84099" w:rsidP="00F84099">
      <w:pPr>
        <w:rPr>
          <w:lang w:val="es-CO"/>
        </w:rPr>
      </w:pPr>
      <w:r w:rsidRPr="00F84099">
        <w:rPr>
          <w:lang w:val="es-CO"/>
        </w:rPr>
        <w:lastRenderedPageBreak/>
        <w:t>Aspectos principales:</w:t>
      </w:r>
    </w:p>
    <w:p w14:paraId="1882B0F5" w14:textId="77777777" w:rsidR="00F84099" w:rsidRPr="00F84099" w:rsidRDefault="00F84099">
      <w:pPr>
        <w:numPr>
          <w:ilvl w:val="0"/>
          <w:numId w:val="30"/>
        </w:numPr>
        <w:rPr>
          <w:lang w:val="es-CO"/>
        </w:rPr>
      </w:pPr>
      <w:r w:rsidRPr="00F84099">
        <w:rPr>
          <w:lang w:val="es-CO"/>
        </w:rPr>
        <w:t>Prevención de daños en los equipos.</w:t>
      </w:r>
    </w:p>
    <w:p w14:paraId="68CB747A" w14:textId="77777777" w:rsidR="00F84099" w:rsidRPr="00F84099" w:rsidRDefault="00F84099">
      <w:pPr>
        <w:numPr>
          <w:ilvl w:val="0"/>
          <w:numId w:val="30"/>
        </w:numPr>
        <w:rPr>
          <w:lang w:val="es-CO"/>
        </w:rPr>
      </w:pPr>
      <w:r w:rsidRPr="00F84099">
        <w:rPr>
          <w:lang w:val="es-CO"/>
        </w:rPr>
        <w:t>Reducción de interrupciones en las actividades.</w:t>
      </w:r>
    </w:p>
    <w:p w14:paraId="6040657A" w14:textId="77777777" w:rsidR="00F84099" w:rsidRPr="00F84099" w:rsidRDefault="00F84099">
      <w:pPr>
        <w:numPr>
          <w:ilvl w:val="0"/>
          <w:numId w:val="30"/>
        </w:numPr>
        <w:rPr>
          <w:lang w:val="es-CO"/>
        </w:rPr>
      </w:pPr>
      <w:r w:rsidRPr="00F84099">
        <w:rPr>
          <w:lang w:val="es-CO"/>
        </w:rPr>
        <w:t>Registro de los mantenimientos realizados.</w:t>
      </w:r>
    </w:p>
    <w:p w14:paraId="2181EE83" w14:textId="77777777" w:rsidR="00F84099" w:rsidRPr="00F84099" w:rsidRDefault="00F84099">
      <w:pPr>
        <w:numPr>
          <w:ilvl w:val="0"/>
          <w:numId w:val="30"/>
        </w:numPr>
        <w:rPr>
          <w:lang w:val="es-CO"/>
        </w:rPr>
      </w:pPr>
      <w:r w:rsidRPr="00F84099">
        <w:rPr>
          <w:lang w:val="es-CO"/>
        </w:rPr>
        <w:t>Prolongación de la vida útil de los recursos tecnológicos.</w:t>
      </w:r>
    </w:p>
    <w:p w14:paraId="10A7CE5E" w14:textId="6E91D21D" w:rsidR="00F84099" w:rsidRPr="00582CFC" w:rsidRDefault="00F84099">
      <w:pPr>
        <w:pStyle w:val="Ttulo2"/>
        <w:numPr>
          <w:ilvl w:val="2"/>
          <w:numId w:val="28"/>
        </w:numPr>
      </w:pPr>
      <w:bookmarkStart w:id="65" w:name="_Toc233225471"/>
      <w:r w:rsidRPr="00582CFC">
        <w:t>Control de activos tecnológicos</w:t>
      </w:r>
      <w:bookmarkEnd w:id="65"/>
    </w:p>
    <w:p w14:paraId="10A49729" w14:textId="77777777" w:rsidR="00F84099" w:rsidRPr="00F84099" w:rsidRDefault="00F84099" w:rsidP="00F84099">
      <w:pPr>
        <w:rPr>
          <w:lang w:val="es-CO"/>
        </w:rPr>
      </w:pPr>
      <w:r w:rsidRPr="00F84099">
        <w:rPr>
          <w:lang w:val="es-CO"/>
        </w:rPr>
        <w:t>El control de activos tecnológicos permite identificar y organizar los equipos de cómputo, impresoras, dispositivos de red, programas y demás recursos utilizados por la entidad. Un inventario actualizado facilita conocer el estado, ubicación, responsable y características de cada activo.</w:t>
      </w:r>
    </w:p>
    <w:p w14:paraId="1547BD6A" w14:textId="77777777" w:rsidR="00F84099" w:rsidRPr="00F84099" w:rsidRDefault="00F84099" w:rsidP="00F84099">
      <w:pPr>
        <w:rPr>
          <w:lang w:val="es-CO"/>
        </w:rPr>
      </w:pPr>
      <w:r w:rsidRPr="00F84099">
        <w:rPr>
          <w:lang w:val="es-CO"/>
        </w:rPr>
        <w:t>Aspectos principales:</w:t>
      </w:r>
    </w:p>
    <w:p w14:paraId="7C3A43DA" w14:textId="77777777" w:rsidR="00F84099" w:rsidRPr="00F84099" w:rsidRDefault="00F84099">
      <w:pPr>
        <w:numPr>
          <w:ilvl w:val="0"/>
          <w:numId w:val="31"/>
        </w:numPr>
        <w:rPr>
          <w:lang w:val="es-CO"/>
        </w:rPr>
      </w:pPr>
      <w:r w:rsidRPr="00F84099">
        <w:rPr>
          <w:lang w:val="es-CO"/>
        </w:rPr>
        <w:t>Registro de equipos tecnológicos.</w:t>
      </w:r>
    </w:p>
    <w:p w14:paraId="6249F2D0" w14:textId="77777777" w:rsidR="00F84099" w:rsidRPr="00F84099" w:rsidRDefault="00F84099">
      <w:pPr>
        <w:numPr>
          <w:ilvl w:val="0"/>
          <w:numId w:val="31"/>
        </w:numPr>
        <w:rPr>
          <w:lang w:val="es-CO"/>
        </w:rPr>
      </w:pPr>
      <w:r w:rsidRPr="00F84099">
        <w:rPr>
          <w:lang w:val="es-CO"/>
        </w:rPr>
        <w:t>Identificación de ubicación y responsable.</w:t>
      </w:r>
    </w:p>
    <w:p w14:paraId="49F4EFB3" w14:textId="77777777" w:rsidR="00F84099" w:rsidRPr="00F84099" w:rsidRDefault="00F84099">
      <w:pPr>
        <w:numPr>
          <w:ilvl w:val="0"/>
          <w:numId w:val="31"/>
        </w:numPr>
        <w:rPr>
          <w:lang w:val="es-CO"/>
        </w:rPr>
      </w:pPr>
      <w:r w:rsidRPr="00F84099">
        <w:rPr>
          <w:lang w:val="es-CO"/>
        </w:rPr>
        <w:t>Seguimiento al estado de los recursos.</w:t>
      </w:r>
    </w:p>
    <w:p w14:paraId="549C9392" w14:textId="77777777" w:rsidR="00F84099" w:rsidRPr="00F84099" w:rsidRDefault="00F84099">
      <w:pPr>
        <w:numPr>
          <w:ilvl w:val="0"/>
          <w:numId w:val="31"/>
        </w:numPr>
        <w:rPr>
          <w:lang w:val="es-CO"/>
        </w:rPr>
      </w:pPr>
      <w:r w:rsidRPr="00F84099">
        <w:rPr>
          <w:lang w:val="es-CO"/>
        </w:rPr>
        <w:t>Apoyo para programar mantenimientos y renovaciones.</w:t>
      </w:r>
    </w:p>
    <w:p w14:paraId="15D6374F" w14:textId="55C8EEAA" w:rsidR="00F84099" w:rsidRPr="00582CFC" w:rsidRDefault="00F84099">
      <w:pPr>
        <w:pStyle w:val="Ttulo2"/>
        <w:numPr>
          <w:ilvl w:val="2"/>
          <w:numId w:val="28"/>
        </w:numPr>
      </w:pPr>
      <w:bookmarkStart w:id="66" w:name="_Toc233225472"/>
      <w:r w:rsidRPr="00582CFC">
        <w:t>Gestión de incidencias y soporte técnico</w:t>
      </w:r>
      <w:bookmarkEnd w:id="66"/>
    </w:p>
    <w:p w14:paraId="5614A16C" w14:textId="77777777" w:rsidR="00F84099" w:rsidRPr="00F84099" w:rsidRDefault="00F84099" w:rsidP="00F84099">
      <w:pPr>
        <w:rPr>
          <w:lang w:val="es-CO"/>
        </w:rPr>
      </w:pPr>
      <w:r w:rsidRPr="00F84099">
        <w:rPr>
          <w:lang w:val="es-CO"/>
        </w:rPr>
        <w:t>La gestión de incidencias consiste en registrar, atender y solucionar los problemas que afectan los equipos, programas, redes, impresoras o sistemas institucionales. Este proceso permite que cada solicitud tenga seguimiento desde el reporte hasta su cierre.</w:t>
      </w:r>
    </w:p>
    <w:p w14:paraId="70819043" w14:textId="77777777" w:rsidR="00F84099" w:rsidRPr="00F84099" w:rsidRDefault="00F84099" w:rsidP="00F84099">
      <w:pPr>
        <w:rPr>
          <w:lang w:val="es-CO"/>
        </w:rPr>
      </w:pPr>
      <w:r w:rsidRPr="00F84099">
        <w:rPr>
          <w:lang w:val="es-CO"/>
        </w:rPr>
        <w:t>Aspectos principales:</w:t>
      </w:r>
    </w:p>
    <w:p w14:paraId="358846FD" w14:textId="77777777" w:rsidR="00F84099" w:rsidRPr="00F84099" w:rsidRDefault="00F84099">
      <w:pPr>
        <w:numPr>
          <w:ilvl w:val="0"/>
          <w:numId w:val="32"/>
        </w:numPr>
        <w:rPr>
          <w:lang w:val="es-CO"/>
        </w:rPr>
      </w:pPr>
      <w:r w:rsidRPr="00F84099">
        <w:rPr>
          <w:lang w:val="es-CO"/>
        </w:rPr>
        <w:lastRenderedPageBreak/>
        <w:t>Reporte de fallas por parte de los usuarios.</w:t>
      </w:r>
    </w:p>
    <w:p w14:paraId="48181A12" w14:textId="77777777" w:rsidR="00F84099" w:rsidRPr="00F84099" w:rsidRDefault="00F84099">
      <w:pPr>
        <w:numPr>
          <w:ilvl w:val="0"/>
          <w:numId w:val="32"/>
        </w:numPr>
        <w:rPr>
          <w:lang w:val="es-CO"/>
        </w:rPr>
      </w:pPr>
      <w:r w:rsidRPr="00F84099">
        <w:rPr>
          <w:lang w:val="es-CO"/>
        </w:rPr>
        <w:t>Diagnóstico de la incidencia.</w:t>
      </w:r>
    </w:p>
    <w:p w14:paraId="5FAD0D4A" w14:textId="77777777" w:rsidR="00F84099" w:rsidRPr="00F84099" w:rsidRDefault="00F84099">
      <w:pPr>
        <w:numPr>
          <w:ilvl w:val="0"/>
          <w:numId w:val="32"/>
        </w:numPr>
        <w:rPr>
          <w:lang w:val="es-CO"/>
        </w:rPr>
      </w:pPr>
      <w:r w:rsidRPr="00F84099">
        <w:rPr>
          <w:lang w:val="es-CO"/>
        </w:rPr>
        <w:t>Aplicación de la solución técnica.</w:t>
      </w:r>
    </w:p>
    <w:p w14:paraId="0CE3A72D" w14:textId="77777777" w:rsidR="00F84099" w:rsidRPr="00F84099" w:rsidRDefault="00F84099">
      <w:pPr>
        <w:numPr>
          <w:ilvl w:val="0"/>
          <w:numId w:val="32"/>
        </w:numPr>
        <w:rPr>
          <w:lang w:val="es-CO"/>
        </w:rPr>
      </w:pPr>
      <w:r w:rsidRPr="00F84099">
        <w:rPr>
          <w:lang w:val="es-CO"/>
        </w:rPr>
        <w:t>Verificación y cierre del caso.</w:t>
      </w:r>
    </w:p>
    <w:p w14:paraId="14913447" w14:textId="71FC0B08" w:rsidR="00F84099" w:rsidRPr="00582CFC" w:rsidRDefault="00F84099">
      <w:pPr>
        <w:pStyle w:val="Ttulo2"/>
        <w:numPr>
          <w:ilvl w:val="2"/>
          <w:numId w:val="28"/>
        </w:numPr>
      </w:pPr>
      <w:bookmarkStart w:id="67" w:name="_Toc233225473"/>
      <w:r w:rsidRPr="00582CFC">
        <w:t>Seguridad y respaldo de la información</w:t>
      </w:r>
      <w:bookmarkEnd w:id="67"/>
    </w:p>
    <w:p w14:paraId="218F53D9" w14:textId="77777777" w:rsidR="00F84099" w:rsidRPr="00F84099" w:rsidRDefault="00F84099" w:rsidP="00F84099">
      <w:pPr>
        <w:rPr>
          <w:lang w:val="es-CO"/>
        </w:rPr>
      </w:pPr>
      <w:r w:rsidRPr="00F84099">
        <w:rPr>
          <w:lang w:val="es-CO"/>
        </w:rPr>
        <w:t>La seguridad de la información busca proteger los datos institucionales frente a pérdida, alteración, acceso no autorizado o divulgación indebida. La realización de copias de seguridad permite recuperar los archivos ante fallas del sistema, daños físicos, eliminación accidental o pérdida de dispositivos.</w:t>
      </w:r>
    </w:p>
    <w:p w14:paraId="12906D53" w14:textId="77777777" w:rsidR="00F84099" w:rsidRPr="00F84099" w:rsidRDefault="00F84099" w:rsidP="00F84099">
      <w:pPr>
        <w:rPr>
          <w:lang w:val="es-CO"/>
        </w:rPr>
      </w:pPr>
      <w:r w:rsidRPr="00F84099">
        <w:rPr>
          <w:lang w:val="es-CO"/>
        </w:rPr>
        <w:t>Aspectos principales:</w:t>
      </w:r>
    </w:p>
    <w:p w14:paraId="49BEB330" w14:textId="77777777" w:rsidR="00F84099" w:rsidRPr="00F84099" w:rsidRDefault="00F84099">
      <w:pPr>
        <w:numPr>
          <w:ilvl w:val="0"/>
          <w:numId w:val="33"/>
        </w:numPr>
        <w:rPr>
          <w:lang w:val="es-CO"/>
        </w:rPr>
      </w:pPr>
      <w:r w:rsidRPr="00F84099">
        <w:rPr>
          <w:lang w:val="es-CO"/>
        </w:rPr>
        <w:t>Protección de la información institucional.</w:t>
      </w:r>
    </w:p>
    <w:p w14:paraId="33ED0E75" w14:textId="77777777" w:rsidR="00F84099" w:rsidRPr="00F84099" w:rsidRDefault="00F84099">
      <w:pPr>
        <w:numPr>
          <w:ilvl w:val="0"/>
          <w:numId w:val="33"/>
        </w:numPr>
        <w:rPr>
          <w:lang w:val="es-CO"/>
        </w:rPr>
      </w:pPr>
      <w:r w:rsidRPr="00F84099">
        <w:rPr>
          <w:lang w:val="es-CO"/>
        </w:rPr>
        <w:t>Organización de documentos digitales.</w:t>
      </w:r>
    </w:p>
    <w:p w14:paraId="28506610" w14:textId="77777777" w:rsidR="00F84099" w:rsidRPr="00F84099" w:rsidRDefault="00F84099">
      <w:pPr>
        <w:numPr>
          <w:ilvl w:val="0"/>
          <w:numId w:val="33"/>
        </w:numPr>
        <w:rPr>
          <w:lang w:val="es-CO"/>
        </w:rPr>
      </w:pPr>
      <w:r w:rsidRPr="00F84099">
        <w:rPr>
          <w:lang w:val="es-CO"/>
        </w:rPr>
        <w:t>Realización periódica de copias de seguridad.</w:t>
      </w:r>
    </w:p>
    <w:p w14:paraId="2F683933" w14:textId="77777777" w:rsidR="00F84099" w:rsidRPr="00F84099" w:rsidRDefault="00F84099">
      <w:pPr>
        <w:numPr>
          <w:ilvl w:val="0"/>
          <w:numId w:val="33"/>
        </w:numPr>
        <w:rPr>
          <w:lang w:val="es-CO"/>
        </w:rPr>
      </w:pPr>
      <w:r w:rsidRPr="00F84099">
        <w:rPr>
          <w:lang w:val="es-CO"/>
        </w:rPr>
        <w:t>Recuperación de archivos cuando sea necesario.</w:t>
      </w:r>
    </w:p>
    <w:p w14:paraId="4952E75E" w14:textId="77777777" w:rsidR="00F84099" w:rsidRPr="00F84099" w:rsidRDefault="00F84099" w:rsidP="00F84099">
      <w:pPr>
        <w:rPr>
          <w:lang w:val="es-CO"/>
        </w:rPr>
      </w:pPr>
    </w:p>
    <w:p w14:paraId="235F9B0E" w14:textId="04915181" w:rsidR="00BF115C" w:rsidRPr="00582CFC" w:rsidRDefault="00BF115C">
      <w:pPr>
        <w:pStyle w:val="Ttulo2"/>
        <w:numPr>
          <w:ilvl w:val="1"/>
          <w:numId w:val="28"/>
        </w:numPr>
      </w:pPr>
      <w:bookmarkStart w:id="68" w:name="_Toc233225474"/>
      <w:r w:rsidRPr="00582CFC">
        <w:t>MARCO CONCEPTUAL</w:t>
      </w:r>
      <w:bookmarkEnd w:id="68"/>
    </w:p>
    <w:p w14:paraId="1CA9D612" w14:textId="77777777" w:rsidR="00367ADC" w:rsidRPr="00367ADC" w:rsidRDefault="00367ADC" w:rsidP="00367ADC">
      <w:pPr>
        <w:pStyle w:val="Prrafodelista"/>
        <w:rPr>
          <w:lang w:val="es-CO"/>
        </w:rPr>
      </w:pPr>
      <w:r w:rsidRPr="00367ADC">
        <w:rPr>
          <w:lang w:val="es-CO"/>
        </w:rPr>
        <w:t>El marco conceptual reúne los términos principales utilizados en el desarrollo del protocolo de gestión tecnológica para el Instituto Municipal de Tránsito y Transporte de Aguachica (IMTTA). Los conceptos se relacionan con la administración de activos, el soporte técnico, el mantenimiento y la protección de la información institucional.</w:t>
      </w:r>
    </w:p>
    <w:p w14:paraId="3A864309" w14:textId="18707FCC" w:rsidR="00367ADC" w:rsidRPr="00582CFC" w:rsidRDefault="00367ADC">
      <w:pPr>
        <w:pStyle w:val="Ttulo2"/>
        <w:numPr>
          <w:ilvl w:val="2"/>
          <w:numId w:val="28"/>
        </w:numPr>
        <w:rPr>
          <w:bCs/>
        </w:rPr>
      </w:pPr>
      <w:bookmarkStart w:id="69" w:name="_Toc233225475"/>
      <w:r w:rsidRPr="00582CFC">
        <w:rPr>
          <w:bCs/>
        </w:rPr>
        <w:lastRenderedPageBreak/>
        <w:t>Activo tecnológico</w:t>
      </w:r>
      <w:bookmarkEnd w:id="69"/>
    </w:p>
    <w:p w14:paraId="4BC68995" w14:textId="7D754A7E" w:rsidR="00367ADC" w:rsidRPr="00367ADC" w:rsidRDefault="00367ADC" w:rsidP="00367ADC">
      <w:pPr>
        <w:pStyle w:val="Prrafodelista"/>
        <w:rPr>
          <w:lang w:val="es-CO"/>
        </w:rPr>
      </w:pPr>
      <w:r w:rsidRPr="00367ADC">
        <w:rPr>
          <w:lang w:val="es-CO"/>
        </w:rPr>
        <w:t>Un activo tecnológico es cualquier recurso de hardware, software, red o información que apoya las actividades de una organización. Dentro de estos se incluyen computadores, impresoras, programas, dispositivos de almacenamiento y equipos de red</w:t>
      </w:r>
      <w:sdt>
        <w:sdtPr>
          <w:rPr>
            <w:lang w:val="es-CO"/>
          </w:rPr>
          <w:id w:val="-452170464"/>
          <w:citation/>
        </w:sdtPr>
        <w:sdtContent>
          <w:r w:rsidR="001B09BA">
            <w:rPr>
              <w:lang w:val="es-CO"/>
            </w:rPr>
            <w:fldChar w:fldCharType="begin"/>
          </w:r>
          <w:r w:rsidR="008579AA">
            <w:rPr>
              <w:lang w:val="es-CO"/>
            </w:rPr>
            <w:instrText xml:space="preserve">CITATION Áre20 \l 9226 </w:instrText>
          </w:r>
          <w:r w:rsidR="001B09BA">
            <w:rPr>
              <w:lang w:val="es-CO"/>
            </w:rPr>
            <w:fldChar w:fldCharType="separate"/>
          </w:r>
          <w:r w:rsidR="004D46D1">
            <w:rPr>
              <w:noProof/>
              <w:lang w:val="es-CO"/>
            </w:rPr>
            <w:t xml:space="preserve"> </w:t>
          </w:r>
          <w:r w:rsidR="004D46D1" w:rsidRPr="004D46D1">
            <w:rPr>
              <w:noProof/>
              <w:lang w:val="es-CO"/>
            </w:rPr>
            <w:t>(Área Metropolitana de Bucaramanga, 2020)</w:t>
          </w:r>
          <w:r w:rsidR="001B09BA">
            <w:rPr>
              <w:lang w:val="es-CO"/>
            </w:rPr>
            <w:fldChar w:fldCharType="end"/>
          </w:r>
        </w:sdtContent>
      </w:sdt>
      <w:r w:rsidRPr="00367ADC">
        <w:rPr>
          <w:lang w:val="es-CO"/>
        </w:rPr>
        <w:t>.</w:t>
      </w:r>
    </w:p>
    <w:p w14:paraId="1A9906C0" w14:textId="339BA376" w:rsidR="00367ADC" w:rsidRPr="00582CFC" w:rsidRDefault="00367ADC">
      <w:pPr>
        <w:pStyle w:val="Ttulo2"/>
        <w:numPr>
          <w:ilvl w:val="2"/>
          <w:numId w:val="28"/>
        </w:numPr>
        <w:rPr>
          <w:bCs/>
        </w:rPr>
      </w:pPr>
      <w:bookmarkStart w:id="70" w:name="_Toc233225476"/>
      <w:r w:rsidRPr="00582CFC">
        <w:rPr>
          <w:bCs/>
        </w:rPr>
        <w:t>Inventario tecnológico</w:t>
      </w:r>
      <w:bookmarkEnd w:id="70"/>
    </w:p>
    <w:p w14:paraId="7BA4C39F" w14:textId="3C352115" w:rsidR="00367ADC" w:rsidRDefault="00367ADC" w:rsidP="00367ADC">
      <w:pPr>
        <w:pStyle w:val="Prrafodelista"/>
        <w:rPr>
          <w:lang w:val="es-CO"/>
        </w:rPr>
      </w:pPr>
      <w:r w:rsidRPr="00367ADC">
        <w:rPr>
          <w:lang w:val="es-CO"/>
        </w:rPr>
        <w:t>El inventario tecnológico es el registro organizado de los activos tecnológicos de una entidad. Este permite conocer datos como la marca, modelo, número de serie, ubicación, responsable, estado y características de cada equipo, facilitando su control y seguimiento</w:t>
      </w:r>
      <w:sdt>
        <w:sdtPr>
          <w:rPr>
            <w:lang w:val="es-CO"/>
          </w:rPr>
          <w:id w:val="552894986"/>
          <w:citation/>
        </w:sdtPr>
        <w:sdtContent>
          <w:r w:rsidR="008579AA">
            <w:rPr>
              <w:lang w:val="es-CO"/>
            </w:rPr>
            <w:fldChar w:fldCharType="begin"/>
          </w:r>
          <w:r w:rsidR="008579AA">
            <w:rPr>
              <w:lang w:val="es-CO"/>
            </w:rPr>
            <w:instrText xml:space="preserve"> CITATION SAT20 \l 9226 </w:instrText>
          </w:r>
          <w:r w:rsidR="008579AA">
            <w:rPr>
              <w:lang w:val="es-CO"/>
            </w:rPr>
            <w:fldChar w:fldCharType="separate"/>
          </w:r>
          <w:r w:rsidR="004D46D1">
            <w:rPr>
              <w:noProof/>
              <w:lang w:val="es-CO"/>
            </w:rPr>
            <w:t xml:space="preserve"> </w:t>
          </w:r>
          <w:r w:rsidR="004D46D1" w:rsidRPr="004D46D1">
            <w:rPr>
              <w:noProof/>
              <w:lang w:val="es-CO"/>
            </w:rPr>
            <w:t>(SATENA, 2020)</w:t>
          </w:r>
          <w:r w:rsidR="008579AA">
            <w:rPr>
              <w:lang w:val="es-CO"/>
            </w:rPr>
            <w:fldChar w:fldCharType="end"/>
          </w:r>
        </w:sdtContent>
      </w:sdt>
      <w:r w:rsidRPr="00367ADC">
        <w:rPr>
          <w:lang w:val="es-CO"/>
        </w:rPr>
        <w:t>.</w:t>
      </w:r>
    </w:p>
    <w:p w14:paraId="045D75BE" w14:textId="77777777" w:rsidR="008579AA" w:rsidRDefault="008579AA" w:rsidP="00367ADC">
      <w:pPr>
        <w:pStyle w:val="Prrafodelista"/>
        <w:rPr>
          <w:lang w:val="es-CO"/>
        </w:rPr>
      </w:pPr>
    </w:p>
    <w:p w14:paraId="1C76C90B" w14:textId="77777777" w:rsidR="008579AA" w:rsidRDefault="008579AA" w:rsidP="00367ADC">
      <w:pPr>
        <w:pStyle w:val="Prrafodelista"/>
        <w:rPr>
          <w:lang w:val="es-CO"/>
        </w:rPr>
      </w:pPr>
    </w:p>
    <w:p w14:paraId="163C36B7" w14:textId="77777777" w:rsidR="008579AA" w:rsidRPr="00367ADC" w:rsidRDefault="008579AA" w:rsidP="00367ADC">
      <w:pPr>
        <w:pStyle w:val="Prrafodelista"/>
        <w:rPr>
          <w:lang w:val="es-CO"/>
        </w:rPr>
      </w:pPr>
    </w:p>
    <w:p w14:paraId="7AF19CB9" w14:textId="70360E4B" w:rsidR="00367ADC" w:rsidRPr="00582CFC" w:rsidRDefault="00367ADC">
      <w:pPr>
        <w:pStyle w:val="Ttulo2"/>
        <w:numPr>
          <w:ilvl w:val="2"/>
          <w:numId w:val="28"/>
        </w:numPr>
        <w:rPr>
          <w:bCs/>
        </w:rPr>
      </w:pPr>
      <w:bookmarkStart w:id="71" w:name="_Toc233225477"/>
      <w:r w:rsidRPr="00582CFC">
        <w:rPr>
          <w:bCs/>
        </w:rPr>
        <w:t>Soporte técnico</w:t>
      </w:r>
      <w:bookmarkEnd w:id="71"/>
    </w:p>
    <w:p w14:paraId="2216700D" w14:textId="0DC38AD5" w:rsidR="00367ADC" w:rsidRPr="00367ADC" w:rsidRDefault="00367ADC" w:rsidP="00367ADC">
      <w:pPr>
        <w:pStyle w:val="Prrafodelista"/>
        <w:rPr>
          <w:lang w:val="es-CO"/>
        </w:rPr>
      </w:pPr>
      <w:r w:rsidRPr="00367ADC">
        <w:rPr>
          <w:lang w:val="es-CO"/>
        </w:rPr>
        <w:t xml:space="preserve">El soporte técnico corresponde a la atención brindada a los usuarios cuando se presentan inconvenientes con equipos, programas, impresoras, redes o acceso a sistemas. Su propósito es resolver las fallas y restablecer el funcionamiento de los servicios tecnológicos </w:t>
      </w:r>
      <w:sdt>
        <w:sdtPr>
          <w:rPr>
            <w:lang w:val="es-CO"/>
          </w:rPr>
          <w:id w:val="-473751369"/>
          <w:citation/>
        </w:sdtPr>
        <w:sdtContent>
          <w:r w:rsidR="008579AA">
            <w:rPr>
              <w:lang w:val="es-CO"/>
            </w:rPr>
            <w:fldChar w:fldCharType="begin"/>
          </w:r>
          <w:r w:rsidR="008579AA">
            <w:rPr>
              <w:lang w:val="es-CO"/>
            </w:rPr>
            <w:instrText xml:space="preserve"> CITATION Age23 \l 9226 </w:instrText>
          </w:r>
          <w:r w:rsidR="008579AA">
            <w:rPr>
              <w:lang w:val="es-CO"/>
            </w:rPr>
            <w:fldChar w:fldCharType="separate"/>
          </w:r>
          <w:r w:rsidR="004D46D1" w:rsidRPr="004D46D1">
            <w:rPr>
              <w:noProof/>
              <w:lang w:val="es-CO"/>
            </w:rPr>
            <w:t>(Agencia Nacional Digital, 2023)</w:t>
          </w:r>
          <w:r w:rsidR="008579AA">
            <w:rPr>
              <w:lang w:val="es-CO"/>
            </w:rPr>
            <w:fldChar w:fldCharType="end"/>
          </w:r>
        </w:sdtContent>
      </w:sdt>
      <w:r w:rsidRPr="00367ADC">
        <w:rPr>
          <w:lang w:val="es-CO"/>
        </w:rPr>
        <w:t>.</w:t>
      </w:r>
    </w:p>
    <w:p w14:paraId="3B2FCC5F" w14:textId="77777777" w:rsidR="00655B09" w:rsidRPr="00582CFC" w:rsidRDefault="00367ADC">
      <w:pPr>
        <w:pStyle w:val="Ttulo2"/>
        <w:numPr>
          <w:ilvl w:val="2"/>
          <w:numId w:val="28"/>
        </w:numPr>
        <w:rPr>
          <w:bCs/>
        </w:rPr>
      </w:pPr>
      <w:bookmarkStart w:id="72" w:name="_Toc233225478"/>
      <w:r w:rsidRPr="00582CFC">
        <w:rPr>
          <w:bCs/>
        </w:rPr>
        <w:t>Incidencia tecnológica</w:t>
      </w:r>
      <w:bookmarkEnd w:id="72"/>
    </w:p>
    <w:p w14:paraId="40FCB942" w14:textId="258799D7" w:rsidR="00655B09" w:rsidRPr="00655B09" w:rsidRDefault="00655B09" w:rsidP="00655B09">
      <w:pPr>
        <w:pStyle w:val="Prrafodelista"/>
        <w:rPr>
          <w:lang w:val="es-CO"/>
        </w:rPr>
      </w:pPr>
      <w:r w:rsidRPr="00655B09">
        <w:rPr>
          <w:lang w:val="es-CO"/>
        </w:rPr>
        <w:t xml:space="preserve">Una incidencia tecnológica es una situación que interrumpe o afecta el funcionamiento normal de un servicio, equipo, programa o red. Su gestión implica registrar </w:t>
      </w:r>
      <w:r w:rsidRPr="00655B09">
        <w:rPr>
          <w:lang w:val="es-CO"/>
        </w:rPr>
        <w:lastRenderedPageBreak/>
        <w:t xml:space="preserve">el problema, analizarlo, aplicar una solución y realizar seguimiento hasta su cierre </w:t>
      </w:r>
      <w:sdt>
        <w:sdtPr>
          <w:rPr>
            <w:lang w:val="es-CO"/>
          </w:rPr>
          <w:id w:val="-1508822670"/>
          <w:citation/>
        </w:sdtPr>
        <w:sdtContent>
          <w:r w:rsidR="008579AA">
            <w:rPr>
              <w:lang w:val="es-CO"/>
            </w:rPr>
            <w:fldChar w:fldCharType="begin"/>
          </w:r>
          <w:r w:rsidR="008579AA">
            <w:rPr>
              <w:lang w:val="es-CO"/>
            </w:rPr>
            <w:instrText xml:space="preserve"> CITATION Min21 \l 9226 </w:instrText>
          </w:r>
          <w:r w:rsidR="008579AA">
            <w:rPr>
              <w:lang w:val="es-CO"/>
            </w:rPr>
            <w:fldChar w:fldCharType="separate"/>
          </w:r>
          <w:r w:rsidR="004D46D1" w:rsidRPr="004D46D1">
            <w:rPr>
              <w:noProof/>
              <w:lang w:val="es-CO"/>
            </w:rPr>
            <w:t>(MinTIC, 2021)</w:t>
          </w:r>
          <w:r w:rsidR="008579AA">
            <w:rPr>
              <w:lang w:val="es-CO"/>
            </w:rPr>
            <w:fldChar w:fldCharType="end"/>
          </w:r>
        </w:sdtContent>
      </w:sdt>
      <w:r w:rsidRPr="00655B09">
        <w:rPr>
          <w:lang w:val="es-CO"/>
        </w:rPr>
        <w:t>.</w:t>
      </w:r>
    </w:p>
    <w:p w14:paraId="6FAC7E17" w14:textId="77777777" w:rsidR="00655B09" w:rsidRDefault="00655B09" w:rsidP="00655B09">
      <w:pPr>
        <w:pStyle w:val="Prrafodelista"/>
        <w:ind w:left="1440" w:firstLine="0"/>
        <w:rPr>
          <w:b/>
          <w:bCs/>
          <w:lang w:val="es-CO"/>
        </w:rPr>
      </w:pPr>
    </w:p>
    <w:p w14:paraId="3E0EDB52" w14:textId="2F5EB541" w:rsidR="00655B09" w:rsidRPr="00582CFC" w:rsidRDefault="00655B09">
      <w:pPr>
        <w:pStyle w:val="Ttulo2"/>
        <w:numPr>
          <w:ilvl w:val="2"/>
          <w:numId w:val="28"/>
        </w:numPr>
        <w:rPr>
          <w:bCs/>
        </w:rPr>
      </w:pPr>
      <w:bookmarkStart w:id="73" w:name="_Toc233225479"/>
      <w:r w:rsidRPr="00582CFC">
        <w:rPr>
          <w:bCs/>
        </w:rPr>
        <w:t>Mantenimiento preventivo</w:t>
      </w:r>
      <w:bookmarkEnd w:id="73"/>
      <w:r w:rsidRPr="00582CFC">
        <w:rPr>
          <w:bCs/>
        </w:rPr>
        <w:t xml:space="preserve"> </w:t>
      </w:r>
    </w:p>
    <w:p w14:paraId="748C2DE1" w14:textId="02DD31A3" w:rsidR="00655B09" w:rsidRPr="00655B09" w:rsidRDefault="00655B09" w:rsidP="00655B09">
      <w:pPr>
        <w:pStyle w:val="Prrafodelista"/>
        <w:rPr>
          <w:lang w:val="es-CO"/>
        </w:rPr>
      </w:pPr>
      <w:r w:rsidRPr="00367ADC">
        <w:rPr>
          <w:lang w:val="es-CO"/>
        </w:rPr>
        <w:t>El mantenimiento preventivo consiste en realizar revisiones y actividades periódicas para conservar los equipos en buen estado y disminuir la posibilidad de fallas. Incluye limpieza, revisión de conexiones, actualización de software y verificación de programas de seguridad</w:t>
      </w:r>
      <w:sdt>
        <w:sdtPr>
          <w:rPr>
            <w:lang w:val="es-CO"/>
          </w:rPr>
          <w:id w:val="209235818"/>
          <w:citation/>
        </w:sdtPr>
        <w:sdtContent>
          <w:r w:rsidR="008579AA">
            <w:rPr>
              <w:lang w:val="es-CO"/>
            </w:rPr>
            <w:fldChar w:fldCharType="begin"/>
          </w:r>
          <w:r w:rsidR="008579AA">
            <w:rPr>
              <w:lang w:val="es-CO"/>
            </w:rPr>
            <w:instrText xml:space="preserve"> CITATION Par20 \l 9226 </w:instrText>
          </w:r>
          <w:r w:rsidR="008579AA">
            <w:rPr>
              <w:lang w:val="es-CO"/>
            </w:rPr>
            <w:fldChar w:fldCharType="separate"/>
          </w:r>
          <w:r w:rsidR="004D46D1">
            <w:rPr>
              <w:noProof/>
              <w:lang w:val="es-CO"/>
            </w:rPr>
            <w:t xml:space="preserve"> </w:t>
          </w:r>
          <w:r w:rsidR="004D46D1" w:rsidRPr="004D46D1">
            <w:rPr>
              <w:noProof/>
              <w:lang w:val="es-CO"/>
            </w:rPr>
            <w:t>(Parques Nacionales Naturales de Colombia, 2020)</w:t>
          </w:r>
          <w:r w:rsidR="008579AA">
            <w:rPr>
              <w:lang w:val="es-CO"/>
            </w:rPr>
            <w:fldChar w:fldCharType="end"/>
          </w:r>
        </w:sdtContent>
      </w:sdt>
      <w:r w:rsidRPr="00367ADC">
        <w:rPr>
          <w:lang w:val="es-CO"/>
        </w:rPr>
        <w:t>.</w:t>
      </w:r>
    </w:p>
    <w:p w14:paraId="6D5FA70D" w14:textId="67360AB7" w:rsidR="00655B09" w:rsidRPr="00582CFC" w:rsidRDefault="00655B09">
      <w:pPr>
        <w:pStyle w:val="Ttulo2"/>
        <w:numPr>
          <w:ilvl w:val="2"/>
          <w:numId w:val="28"/>
        </w:numPr>
        <w:rPr>
          <w:bCs/>
        </w:rPr>
      </w:pPr>
      <w:bookmarkStart w:id="74" w:name="_Toc233225480"/>
      <w:r w:rsidRPr="00582CFC">
        <w:rPr>
          <w:bCs/>
        </w:rPr>
        <w:t xml:space="preserve">Mantenimiento </w:t>
      </w:r>
      <w:r w:rsidRPr="00582CFC">
        <w:rPr>
          <w:bCs/>
        </w:rPr>
        <w:t>correctivo</w:t>
      </w:r>
      <w:bookmarkEnd w:id="74"/>
      <w:r w:rsidRPr="00582CFC">
        <w:rPr>
          <w:bCs/>
        </w:rPr>
        <w:t xml:space="preserve"> </w:t>
      </w:r>
    </w:p>
    <w:p w14:paraId="75FCBA95" w14:textId="3E4AAA3C" w:rsidR="008579AA" w:rsidRPr="00582CFC" w:rsidRDefault="00655B09" w:rsidP="00582CFC">
      <w:pPr>
        <w:pStyle w:val="Prrafodelista"/>
        <w:rPr>
          <w:lang w:val="es-CO"/>
        </w:rPr>
      </w:pPr>
      <w:r>
        <w:rPr>
          <w:b/>
          <w:bCs/>
          <w:lang w:val="es-CO"/>
        </w:rPr>
        <w:t xml:space="preserve"> </w:t>
      </w:r>
      <w:r w:rsidRPr="00367ADC">
        <w:rPr>
          <w:lang w:val="es-CO"/>
        </w:rPr>
        <w:t>El mantenimiento correctivo se realiza cuando un equipo presenta una falla o daño y requiere reparación, configuración o reemplazo de componentes para recuperar su funcionamiento</w:t>
      </w:r>
      <w:r w:rsidR="008579AA" w:rsidRPr="008579AA">
        <w:rPr>
          <w:lang w:val="es-CO"/>
        </w:rPr>
        <w:t xml:space="preserve"> </w:t>
      </w:r>
      <w:sdt>
        <w:sdtPr>
          <w:rPr>
            <w:lang w:val="es-CO"/>
          </w:rPr>
          <w:id w:val="53053729"/>
          <w:citation/>
        </w:sdtPr>
        <w:sdtContent>
          <w:r w:rsidR="008579AA">
            <w:rPr>
              <w:lang w:val="es-CO"/>
            </w:rPr>
            <w:fldChar w:fldCharType="begin"/>
          </w:r>
          <w:r w:rsidR="008579AA">
            <w:rPr>
              <w:lang w:val="es-CO"/>
            </w:rPr>
            <w:instrText xml:space="preserve"> CITATION Par20 \l 9226 </w:instrText>
          </w:r>
          <w:r w:rsidR="008579AA">
            <w:rPr>
              <w:lang w:val="es-CO"/>
            </w:rPr>
            <w:fldChar w:fldCharType="separate"/>
          </w:r>
          <w:r w:rsidR="004D46D1" w:rsidRPr="004D46D1">
            <w:rPr>
              <w:noProof/>
              <w:lang w:val="es-CO"/>
            </w:rPr>
            <w:t>(Parques Nacionales Naturales de Colombia, 2020)</w:t>
          </w:r>
          <w:r w:rsidR="008579AA">
            <w:rPr>
              <w:lang w:val="es-CO"/>
            </w:rPr>
            <w:fldChar w:fldCharType="end"/>
          </w:r>
        </w:sdtContent>
      </w:sdt>
      <w:r w:rsidRPr="00367ADC">
        <w:rPr>
          <w:lang w:val="es-CO"/>
        </w:rPr>
        <w:t>.</w:t>
      </w:r>
    </w:p>
    <w:p w14:paraId="627ECF0A" w14:textId="77777777" w:rsidR="00655B09" w:rsidRPr="00582CFC" w:rsidRDefault="00655B09">
      <w:pPr>
        <w:pStyle w:val="Ttulo2"/>
        <w:numPr>
          <w:ilvl w:val="2"/>
          <w:numId w:val="28"/>
        </w:numPr>
        <w:rPr>
          <w:bCs/>
        </w:rPr>
      </w:pPr>
      <w:bookmarkStart w:id="75" w:name="_Toc233225481"/>
      <w:r w:rsidRPr="00582CFC">
        <w:rPr>
          <w:bCs/>
        </w:rPr>
        <w:t>Hoja de vida de equipo</w:t>
      </w:r>
      <w:bookmarkEnd w:id="75"/>
    </w:p>
    <w:p w14:paraId="5E088EC3" w14:textId="681206C7" w:rsidR="000A34BD" w:rsidRDefault="000A34BD" w:rsidP="000A34BD">
      <w:pPr>
        <w:pStyle w:val="Prrafodelista"/>
        <w:rPr>
          <w:lang w:val="es-CO"/>
        </w:rPr>
      </w:pPr>
      <w:r>
        <w:rPr>
          <w:b/>
          <w:bCs/>
          <w:lang w:val="es-CO"/>
        </w:rPr>
        <w:t xml:space="preserve"> </w:t>
      </w:r>
      <w:r w:rsidRPr="00367ADC">
        <w:rPr>
          <w:lang w:val="es-CO"/>
        </w:rPr>
        <w:t>La hoja de vida de equipo es un documento que reúne la información técnica de un activo, como sus características, ubicación, responsable, mantenimientos realizados, reparaciones y observaciones. Este registro permite conocer el historial y estado del equipo</w:t>
      </w:r>
      <w:sdt>
        <w:sdtPr>
          <w:rPr>
            <w:lang w:val="es-CO"/>
          </w:rPr>
          <w:id w:val="-805860261"/>
          <w:citation/>
        </w:sdtPr>
        <w:sdtContent>
          <w:r w:rsidR="004844B7">
            <w:rPr>
              <w:lang w:val="es-CO"/>
            </w:rPr>
            <w:fldChar w:fldCharType="begin"/>
          </w:r>
          <w:r w:rsidR="004844B7">
            <w:rPr>
              <w:lang w:val="es-CO"/>
            </w:rPr>
            <w:instrText xml:space="preserve"> CITATION SCR \l 9226 </w:instrText>
          </w:r>
          <w:r w:rsidR="004844B7">
            <w:rPr>
              <w:lang w:val="es-CO"/>
            </w:rPr>
            <w:fldChar w:fldCharType="separate"/>
          </w:r>
          <w:r w:rsidR="004D46D1">
            <w:rPr>
              <w:noProof/>
              <w:lang w:val="es-CO"/>
            </w:rPr>
            <w:t xml:space="preserve"> </w:t>
          </w:r>
          <w:r w:rsidR="004D46D1" w:rsidRPr="004D46D1">
            <w:rPr>
              <w:noProof/>
              <w:lang w:val="es-CO"/>
            </w:rPr>
            <w:t>(SCRIBD, s.f.)</w:t>
          </w:r>
          <w:r w:rsidR="004844B7">
            <w:rPr>
              <w:lang w:val="es-CO"/>
            </w:rPr>
            <w:fldChar w:fldCharType="end"/>
          </w:r>
        </w:sdtContent>
      </w:sdt>
      <w:r w:rsidRPr="00367ADC">
        <w:rPr>
          <w:lang w:val="es-CO"/>
        </w:rPr>
        <w:t>.</w:t>
      </w:r>
    </w:p>
    <w:p w14:paraId="6D0AB984" w14:textId="0959C42E" w:rsidR="000A34BD" w:rsidRPr="00367ADC" w:rsidRDefault="000A34BD" w:rsidP="000A34BD">
      <w:pPr>
        <w:pStyle w:val="Prrafodelista"/>
        <w:ind w:left="1440" w:firstLine="0"/>
        <w:rPr>
          <w:b/>
          <w:bCs/>
          <w:lang w:val="es-CO"/>
        </w:rPr>
      </w:pPr>
    </w:p>
    <w:p w14:paraId="5D5E7959" w14:textId="77777777" w:rsidR="00655B09" w:rsidRPr="00582CFC" w:rsidRDefault="00655B09">
      <w:pPr>
        <w:pStyle w:val="Ttulo2"/>
        <w:numPr>
          <w:ilvl w:val="2"/>
          <w:numId w:val="28"/>
        </w:numPr>
        <w:rPr>
          <w:bCs/>
        </w:rPr>
      </w:pPr>
      <w:bookmarkStart w:id="76" w:name="_Toc233225482"/>
      <w:r w:rsidRPr="00582CFC">
        <w:rPr>
          <w:bCs/>
        </w:rPr>
        <w:t>Gestión de incidencias</w:t>
      </w:r>
      <w:bookmarkEnd w:id="76"/>
    </w:p>
    <w:p w14:paraId="458800E3" w14:textId="5A37DC4D" w:rsidR="000A34BD" w:rsidRPr="00367ADC" w:rsidRDefault="000A34BD" w:rsidP="000A34BD">
      <w:pPr>
        <w:pStyle w:val="Prrafodelista"/>
        <w:rPr>
          <w:lang w:val="es-CO"/>
        </w:rPr>
      </w:pPr>
      <w:r>
        <w:rPr>
          <w:b/>
          <w:bCs/>
          <w:lang w:val="es-CO"/>
        </w:rPr>
        <w:t xml:space="preserve"> </w:t>
      </w:r>
      <w:r w:rsidRPr="00367ADC">
        <w:rPr>
          <w:lang w:val="es-CO"/>
        </w:rPr>
        <w:t>La gestión de incidencias es el proceso de registrar, clasificar, atender y cerrar los reportes de fallas tecnológicas. Este proceso permite llevar control de las solicitudes de los usuarios y conocer los problemas que se presentan con mayor frecuenci</w:t>
      </w:r>
      <w:r w:rsidR="00582CFC">
        <w:rPr>
          <w:lang w:val="es-CO"/>
        </w:rPr>
        <w:t>a</w:t>
      </w:r>
      <w:r w:rsidR="00342105" w:rsidRPr="00342105">
        <w:rPr>
          <w:lang w:val="es-CO"/>
        </w:rPr>
        <w:t xml:space="preserve"> </w:t>
      </w:r>
      <w:sdt>
        <w:sdtPr>
          <w:rPr>
            <w:lang w:val="es-CO"/>
          </w:rPr>
          <w:id w:val="-1627378938"/>
          <w:citation/>
        </w:sdtPr>
        <w:sdtContent>
          <w:r w:rsidR="00342105">
            <w:rPr>
              <w:lang w:val="es-CO"/>
            </w:rPr>
            <w:fldChar w:fldCharType="begin"/>
          </w:r>
          <w:r w:rsidR="00342105">
            <w:rPr>
              <w:lang w:val="es-CO"/>
            </w:rPr>
            <w:instrText xml:space="preserve"> CITATION Min21 \l 9226 </w:instrText>
          </w:r>
          <w:r w:rsidR="00342105">
            <w:rPr>
              <w:lang w:val="es-CO"/>
            </w:rPr>
            <w:fldChar w:fldCharType="separate"/>
          </w:r>
          <w:r w:rsidR="004D46D1" w:rsidRPr="004D46D1">
            <w:rPr>
              <w:noProof/>
              <w:lang w:val="es-CO"/>
            </w:rPr>
            <w:t>(MinTIC, 2021)</w:t>
          </w:r>
          <w:r w:rsidR="00342105">
            <w:rPr>
              <w:lang w:val="es-CO"/>
            </w:rPr>
            <w:fldChar w:fldCharType="end"/>
          </w:r>
        </w:sdtContent>
      </w:sdt>
      <w:r w:rsidRPr="00367ADC">
        <w:rPr>
          <w:lang w:val="es-CO"/>
        </w:rPr>
        <w:t>.</w:t>
      </w:r>
    </w:p>
    <w:p w14:paraId="394B99DE" w14:textId="0D96CFD9" w:rsidR="000A34BD" w:rsidRPr="00367ADC" w:rsidRDefault="000A34BD" w:rsidP="000A34BD">
      <w:pPr>
        <w:pStyle w:val="Prrafodelista"/>
        <w:ind w:left="1440" w:firstLine="0"/>
        <w:rPr>
          <w:b/>
          <w:bCs/>
          <w:lang w:val="es-CO"/>
        </w:rPr>
      </w:pPr>
    </w:p>
    <w:p w14:paraId="6F0DB331" w14:textId="6A60DF1F" w:rsidR="00655B09" w:rsidRPr="00582CFC" w:rsidRDefault="00655B09">
      <w:pPr>
        <w:pStyle w:val="Ttulo2"/>
        <w:numPr>
          <w:ilvl w:val="2"/>
          <w:numId w:val="28"/>
        </w:numPr>
        <w:rPr>
          <w:bCs/>
        </w:rPr>
      </w:pPr>
      <w:bookmarkStart w:id="77" w:name="_Toc233225483"/>
      <w:r w:rsidRPr="00582CFC">
        <w:rPr>
          <w:bCs/>
        </w:rPr>
        <w:t>Gestión documental digital</w:t>
      </w:r>
      <w:bookmarkEnd w:id="77"/>
      <w:r w:rsidR="000A34BD" w:rsidRPr="00582CFC">
        <w:rPr>
          <w:bCs/>
        </w:rPr>
        <w:t xml:space="preserve"> </w:t>
      </w:r>
    </w:p>
    <w:p w14:paraId="3F279638" w14:textId="50D951FE" w:rsidR="000A34BD" w:rsidRPr="00367ADC" w:rsidRDefault="000A34BD" w:rsidP="000A34BD">
      <w:pPr>
        <w:pStyle w:val="Prrafodelista"/>
        <w:rPr>
          <w:lang w:val="es-CO"/>
        </w:rPr>
      </w:pPr>
      <w:r>
        <w:rPr>
          <w:b/>
          <w:bCs/>
          <w:lang w:val="es-CO"/>
        </w:rPr>
        <w:t xml:space="preserve"> </w:t>
      </w:r>
      <w:r w:rsidRPr="00367ADC">
        <w:rPr>
          <w:lang w:val="es-CO"/>
        </w:rPr>
        <w:t>La gestión documental digital comprende las actividades de organización, clasificación, almacenamiento, conservación y consulta de documentos electrónicos. Estas acciones permiten facilitar el acceso a la información y proteger los documentos institucionales</w:t>
      </w:r>
      <w:sdt>
        <w:sdtPr>
          <w:rPr>
            <w:lang w:val="es-CO"/>
          </w:rPr>
          <w:id w:val="-1312785047"/>
          <w:citation/>
        </w:sdtPr>
        <w:sdtContent>
          <w:r w:rsidR="00342105">
            <w:rPr>
              <w:lang w:val="es-CO"/>
            </w:rPr>
            <w:fldChar w:fldCharType="begin"/>
          </w:r>
          <w:r w:rsidR="00342105">
            <w:rPr>
              <w:lang w:val="es-CO"/>
            </w:rPr>
            <w:instrText xml:space="preserve"> CITATION Arc20 \l 9226 </w:instrText>
          </w:r>
          <w:r w:rsidR="00342105">
            <w:rPr>
              <w:lang w:val="es-CO"/>
            </w:rPr>
            <w:fldChar w:fldCharType="separate"/>
          </w:r>
          <w:r w:rsidR="004D46D1">
            <w:rPr>
              <w:noProof/>
              <w:lang w:val="es-CO"/>
            </w:rPr>
            <w:t xml:space="preserve"> </w:t>
          </w:r>
          <w:r w:rsidR="004D46D1" w:rsidRPr="004D46D1">
            <w:rPr>
              <w:noProof/>
              <w:lang w:val="es-CO"/>
            </w:rPr>
            <w:t>(Archivo General de la Nación, 2020)</w:t>
          </w:r>
          <w:r w:rsidR="00342105">
            <w:rPr>
              <w:lang w:val="es-CO"/>
            </w:rPr>
            <w:fldChar w:fldCharType="end"/>
          </w:r>
        </w:sdtContent>
      </w:sdt>
      <w:r w:rsidRPr="00367ADC">
        <w:rPr>
          <w:lang w:val="es-CO"/>
        </w:rPr>
        <w:t>.</w:t>
      </w:r>
    </w:p>
    <w:p w14:paraId="76BE1CAE" w14:textId="6CBAC82B" w:rsidR="000A34BD" w:rsidRPr="00367ADC" w:rsidRDefault="000A34BD" w:rsidP="000A34BD">
      <w:pPr>
        <w:pStyle w:val="Prrafodelista"/>
        <w:ind w:left="1440" w:firstLine="0"/>
        <w:rPr>
          <w:b/>
          <w:bCs/>
          <w:lang w:val="es-CO"/>
        </w:rPr>
      </w:pPr>
    </w:p>
    <w:p w14:paraId="4F1DA3EC" w14:textId="289B44A4" w:rsidR="00655B09" w:rsidRPr="00582CFC" w:rsidRDefault="00655B09">
      <w:pPr>
        <w:pStyle w:val="Ttulo2"/>
        <w:numPr>
          <w:ilvl w:val="2"/>
          <w:numId w:val="28"/>
        </w:numPr>
        <w:rPr>
          <w:bCs/>
        </w:rPr>
      </w:pPr>
      <w:bookmarkStart w:id="78" w:name="_Toc233225484"/>
      <w:r w:rsidRPr="00582CFC">
        <w:rPr>
          <w:bCs/>
        </w:rPr>
        <w:t>Respaldo de información</w:t>
      </w:r>
      <w:bookmarkEnd w:id="78"/>
      <w:r w:rsidR="000A34BD" w:rsidRPr="00582CFC">
        <w:rPr>
          <w:bCs/>
        </w:rPr>
        <w:t xml:space="preserve"> </w:t>
      </w:r>
    </w:p>
    <w:p w14:paraId="0F050E0C" w14:textId="2BD333EC" w:rsidR="000A34BD" w:rsidRPr="00367ADC" w:rsidRDefault="000A34BD" w:rsidP="000A34BD">
      <w:pPr>
        <w:pStyle w:val="Prrafodelista"/>
        <w:rPr>
          <w:lang w:val="es-CO"/>
        </w:rPr>
      </w:pPr>
      <w:r>
        <w:rPr>
          <w:b/>
          <w:bCs/>
          <w:lang w:val="es-CO"/>
        </w:rPr>
        <w:t xml:space="preserve"> </w:t>
      </w:r>
      <w:r w:rsidRPr="00367ADC">
        <w:rPr>
          <w:lang w:val="es-CO"/>
        </w:rPr>
        <w:t xml:space="preserve">El respaldo de información es la creación de copias adicionales de archivos importantes para poder recuperarlos en caso de fallas del sistema, eliminación accidental, pérdida de dispositivos o incidentes de seguridad. Esta práctica contribuye a garantizar la disponibilidad de la información institucional </w:t>
      </w:r>
      <w:sdt>
        <w:sdtPr>
          <w:rPr>
            <w:lang w:val="es-CO"/>
          </w:rPr>
          <w:id w:val="458845232"/>
          <w:citation/>
        </w:sdtPr>
        <w:sdtContent>
          <w:r w:rsidR="001B09BA">
            <w:rPr>
              <w:lang w:val="es-CO"/>
            </w:rPr>
            <w:fldChar w:fldCharType="begin"/>
          </w:r>
          <w:r w:rsidR="001B09BA">
            <w:rPr>
              <w:lang w:val="es-CO"/>
            </w:rPr>
            <w:instrText xml:space="preserve"> CITATION Min21 \l 9226 </w:instrText>
          </w:r>
          <w:r w:rsidR="001B09BA">
            <w:rPr>
              <w:lang w:val="es-CO"/>
            </w:rPr>
            <w:fldChar w:fldCharType="separate"/>
          </w:r>
          <w:r w:rsidR="004D46D1" w:rsidRPr="004D46D1">
            <w:rPr>
              <w:noProof/>
              <w:lang w:val="es-CO"/>
            </w:rPr>
            <w:t>(MinTIC, 2021)</w:t>
          </w:r>
          <w:r w:rsidR="001B09BA">
            <w:rPr>
              <w:lang w:val="es-CO"/>
            </w:rPr>
            <w:fldChar w:fldCharType="end"/>
          </w:r>
        </w:sdtContent>
      </w:sdt>
      <w:r w:rsidRPr="00367ADC">
        <w:rPr>
          <w:lang w:val="es-CO"/>
        </w:rPr>
        <w:t>.</w:t>
      </w:r>
    </w:p>
    <w:p w14:paraId="40C1486E" w14:textId="4FF8A293" w:rsidR="000A34BD" w:rsidRPr="00367ADC" w:rsidRDefault="000A34BD" w:rsidP="000A34BD">
      <w:pPr>
        <w:pStyle w:val="Prrafodelista"/>
        <w:ind w:left="1440" w:firstLine="0"/>
        <w:rPr>
          <w:b/>
          <w:bCs/>
          <w:lang w:val="es-CO"/>
        </w:rPr>
      </w:pPr>
    </w:p>
    <w:p w14:paraId="7C0B485B" w14:textId="0D253B42" w:rsidR="000A34BD" w:rsidRPr="00582CFC" w:rsidRDefault="000A34BD">
      <w:pPr>
        <w:pStyle w:val="Ttulo2"/>
        <w:numPr>
          <w:ilvl w:val="2"/>
          <w:numId w:val="28"/>
        </w:numPr>
        <w:rPr>
          <w:bCs/>
        </w:rPr>
      </w:pPr>
      <w:bookmarkStart w:id="79" w:name="_Toc233225485"/>
      <w:r w:rsidRPr="00582CFC">
        <w:rPr>
          <w:bCs/>
        </w:rPr>
        <w:t>Seguridad de la información</w:t>
      </w:r>
      <w:bookmarkEnd w:id="79"/>
      <w:r w:rsidRPr="00582CFC">
        <w:rPr>
          <w:bCs/>
        </w:rPr>
        <w:t xml:space="preserve"> </w:t>
      </w:r>
    </w:p>
    <w:p w14:paraId="2491C809" w14:textId="54A2E141" w:rsidR="000A34BD" w:rsidRPr="00367ADC" w:rsidRDefault="000A34BD" w:rsidP="000A34BD">
      <w:pPr>
        <w:pStyle w:val="Prrafodelista"/>
        <w:rPr>
          <w:lang w:val="es-CO"/>
        </w:rPr>
      </w:pPr>
      <w:r>
        <w:rPr>
          <w:b/>
          <w:bCs/>
          <w:lang w:val="es-CO"/>
        </w:rPr>
        <w:t xml:space="preserve"> </w:t>
      </w:r>
      <w:r w:rsidRPr="00367ADC">
        <w:rPr>
          <w:lang w:val="es-CO"/>
        </w:rPr>
        <w:t xml:space="preserve">La seguridad de la información se refiere a las medidas implementadas para proteger los datos frente a riesgos como pérdida, alteración, acceso no autorizado o divulgación indebida. Su finalidad es conservar la confidencialidad, integridad y disponibilidad de la información </w:t>
      </w:r>
      <w:sdt>
        <w:sdtPr>
          <w:rPr>
            <w:lang w:val="es-CO"/>
          </w:rPr>
          <w:id w:val="1212381041"/>
          <w:citation/>
        </w:sdtPr>
        <w:sdtContent>
          <w:r w:rsidR="001B09BA">
            <w:rPr>
              <w:lang w:val="es-CO"/>
            </w:rPr>
            <w:fldChar w:fldCharType="begin"/>
          </w:r>
          <w:r w:rsidR="001B09BA">
            <w:rPr>
              <w:lang w:val="es-CO"/>
            </w:rPr>
            <w:instrText xml:space="preserve"> CITATION Min21 \l 9226 </w:instrText>
          </w:r>
          <w:r w:rsidR="001B09BA">
            <w:rPr>
              <w:lang w:val="es-CO"/>
            </w:rPr>
            <w:fldChar w:fldCharType="separate"/>
          </w:r>
          <w:r w:rsidR="004D46D1" w:rsidRPr="004D46D1">
            <w:rPr>
              <w:noProof/>
              <w:lang w:val="es-CO"/>
            </w:rPr>
            <w:t>(MinTIC, 2021)</w:t>
          </w:r>
          <w:r w:rsidR="001B09BA">
            <w:rPr>
              <w:lang w:val="es-CO"/>
            </w:rPr>
            <w:fldChar w:fldCharType="end"/>
          </w:r>
        </w:sdtContent>
      </w:sdt>
      <w:r w:rsidRPr="00367ADC">
        <w:rPr>
          <w:lang w:val="es-CO"/>
        </w:rPr>
        <w:t>.</w:t>
      </w:r>
    </w:p>
    <w:p w14:paraId="2133DA0E" w14:textId="07B3B98B" w:rsidR="000A34BD" w:rsidRPr="00367ADC" w:rsidRDefault="000A34BD" w:rsidP="000A34BD">
      <w:pPr>
        <w:pStyle w:val="Prrafodelista"/>
        <w:ind w:left="1440" w:firstLine="0"/>
        <w:rPr>
          <w:b/>
          <w:bCs/>
          <w:lang w:val="es-CO"/>
        </w:rPr>
      </w:pPr>
    </w:p>
    <w:p w14:paraId="30A41AB2" w14:textId="653E109D" w:rsidR="000A34BD" w:rsidRPr="00582CFC" w:rsidRDefault="000A34BD">
      <w:pPr>
        <w:pStyle w:val="Ttulo2"/>
        <w:numPr>
          <w:ilvl w:val="2"/>
          <w:numId w:val="28"/>
        </w:numPr>
        <w:rPr>
          <w:bCs/>
        </w:rPr>
      </w:pPr>
      <w:bookmarkStart w:id="80" w:name="_Toc233225486"/>
      <w:r w:rsidRPr="00582CFC">
        <w:rPr>
          <w:bCs/>
        </w:rPr>
        <w:lastRenderedPageBreak/>
        <w:t>Trazabilidad</w:t>
      </w:r>
      <w:bookmarkEnd w:id="80"/>
      <w:r w:rsidRPr="00582CFC">
        <w:rPr>
          <w:bCs/>
        </w:rPr>
        <w:t xml:space="preserve"> </w:t>
      </w:r>
    </w:p>
    <w:p w14:paraId="34F0B680" w14:textId="79BB4F5E" w:rsidR="000A34BD" w:rsidRPr="00367ADC" w:rsidRDefault="000A34BD" w:rsidP="000A34BD">
      <w:pPr>
        <w:pStyle w:val="Prrafodelista"/>
        <w:rPr>
          <w:lang w:val="es-CO"/>
        </w:rPr>
      </w:pPr>
      <w:r>
        <w:rPr>
          <w:b/>
          <w:bCs/>
          <w:lang w:val="es-CO"/>
        </w:rPr>
        <w:t xml:space="preserve"> </w:t>
      </w:r>
      <w:r w:rsidRPr="00367ADC">
        <w:rPr>
          <w:lang w:val="es-CO"/>
        </w:rPr>
        <w:t xml:space="preserve">La trazabilidad es la capacidad de conocer el historial de un activo, documento o incidencia mediante registros de actividades, fechas, responsables y soluciones aplicadas. Esto facilita el control y seguimiento de los procesos tecnológicos </w:t>
      </w:r>
      <w:sdt>
        <w:sdtPr>
          <w:rPr>
            <w:lang w:val="es-CO"/>
          </w:rPr>
          <w:id w:val="-2097539290"/>
          <w:citation/>
        </w:sdtPr>
        <w:sdtContent>
          <w:r w:rsidR="00405FC8">
            <w:rPr>
              <w:lang w:val="es-CO"/>
            </w:rPr>
            <w:fldChar w:fldCharType="begin"/>
          </w:r>
          <w:r w:rsidR="00405FC8">
            <w:rPr>
              <w:lang w:val="es-CO"/>
            </w:rPr>
            <w:instrText xml:space="preserve"> CITATION Saf26 \l 9226 </w:instrText>
          </w:r>
          <w:r w:rsidR="00405FC8">
            <w:rPr>
              <w:lang w:val="es-CO"/>
            </w:rPr>
            <w:fldChar w:fldCharType="separate"/>
          </w:r>
          <w:r w:rsidR="004D46D1" w:rsidRPr="004D46D1">
            <w:rPr>
              <w:noProof/>
              <w:lang w:val="es-CO"/>
            </w:rPr>
            <w:t>(SafetyCulture, 2026)</w:t>
          </w:r>
          <w:r w:rsidR="00405FC8">
            <w:rPr>
              <w:lang w:val="es-CO"/>
            </w:rPr>
            <w:fldChar w:fldCharType="end"/>
          </w:r>
        </w:sdtContent>
      </w:sdt>
    </w:p>
    <w:p w14:paraId="1F51FA7A" w14:textId="11962DAF" w:rsidR="000A34BD" w:rsidRPr="00367ADC" w:rsidRDefault="000A34BD" w:rsidP="000A34BD">
      <w:pPr>
        <w:pStyle w:val="Prrafodelista"/>
        <w:ind w:left="1440" w:firstLine="0"/>
        <w:rPr>
          <w:b/>
          <w:bCs/>
          <w:lang w:val="es-CO"/>
        </w:rPr>
      </w:pPr>
    </w:p>
    <w:p w14:paraId="514522AF" w14:textId="7CC926E1" w:rsidR="00655B09" w:rsidRPr="00582CFC" w:rsidRDefault="000A34BD">
      <w:pPr>
        <w:pStyle w:val="Ttulo2"/>
        <w:numPr>
          <w:ilvl w:val="2"/>
          <w:numId w:val="28"/>
        </w:numPr>
        <w:rPr>
          <w:bCs/>
        </w:rPr>
      </w:pPr>
      <w:bookmarkStart w:id="81" w:name="_Toc233225487"/>
      <w:r w:rsidRPr="00582CFC">
        <w:rPr>
          <w:bCs/>
        </w:rPr>
        <w:t>Indicador de gestión</w:t>
      </w:r>
      <w:bookmarkEnd w:id="81"/>
    </w:p>
    <w:p w14:paraId="2D5A6D58" w14:textId="58447242" w:rsidR="000A34BD" w:rsidRPr="00367ADC" w:rsidRDefault="000A34BD" w:rsidP="000A34BD">
      <w:pPr>
        <w:pStyle w:val="Prrafodelista"/>
        <w:rPr>
          <w:lang w:val="es-CO"/>
        </w:rPr>
      </w:pPr>
      <w:r>
        <w:rPr>
          <w:lang w:val="es-CO"/>
        </w:rPr>
        <w:t xml:space="preserve"> </w:t>
      </w:r>
      <w:r w:rsidRPr="00367ADC">
        <w:rPr>
          <w:lang w:val="es-CO"/>
        </w:rPr>
        <w:t xml:space="preserve">Un indicador de gestión es una medida que permite evaluar el cumplimiento de una actividad, proceso u objetivo. En gestión tecnológica, puede utilizarse para medir la cantidad de equipos inventariados, mantenimientos realizados o incidencias atendidas </w:t>
      </w:r>
      <w:sdt>
        <w:sdtPr>
          <w:rPr>
            <w:lang w:val="es-CO"/>
          </w:rPr>
          <w:id w:val="1222795732"/>
          <w:citation/>
        </w:sdtPr>
        <w:sdtContent>
          <w:r w:rsidR="00405FC8">
            <w:rPr>
              <w:lang w:val="es-CO"/>
            </w:rPr>
            <w:fldChar w:fldCharType="begin"/>
          </w:r>
          <w:r w:rsidR="00405FC8">
            <w:rPr>
              <w:lang w:val="es-CO"/>
            </w:rPr>
            <w:instrText xml:space="preserve"> CITATION Pon26 \l 9226 </w:instrText>
          </w:r>
          <w:r w:rsidR="00405FC8">
            <w:rPr>
              <w:lang w:val="es-CO"/>
            </w:rPr>
            <w:fldChar w:fldCharType="separate"/>
          </w:r>
          <w:r w:rsidR="004D46D1" w:rsidRPr="004D46D1">
            <w:rPr>
              <w:noProof/>
              <w:lang w:val="es-CO"/>
            </w:rPr>
            <w:t>(Pontificia Universidad Catolica de Chile, 2026)</w:t>
          </w:r>
          <w:r w:rsidR="00405FC8">
            <w:rPr>
              <w:lang w:val="es-CO"/>
            </w:rPr>
            <w:fldChar w:fldCharType="end"/>
          </w:r>
        </w:sdtContent>
      </w:sdt>
    </w:p>
    <w:p w14:paraId="1938B0DF" w14:textId="77777777" w:rsidR="007C55C4" w:rsidRPr="000A34BD" w:rsidRDefault="007C55C4" w:rsidP="000A34BD">
      <w:pPr>
        <w:ind w:firstLine="0"/>
        <w:jc w:val="left"/>
        <w:rPr>
          <w:b/>
          <w:bCs/>
        </w:rPr>
      </w:pPr>
    </w:p>
    <w:p w14:paraId="1A79AFA0" w14:textId="73039707" w:rsidR="007C55C4" w:rsidRPr="00582CFC" w:rsidRDefault="007C55C4">
      <w:pPr>
        <w:pStyle w:val="Ttulo2"/>
        <w:numPr>
          <w:ilvl w:val="1"/>
          <w:numId w:val="28"/>
        </w:numPr>
      </w:pPr>
      <w:bookmarkStart w:id="82" w:name="_Toc233225488"/>
      <w:r w:rsidRPr="00582CFC">
        <w:t>MARCO NORMATIVO</w:t>
      </w:r>
      <w:bookmarkEnd w:id="82"/>
      <w:r w:rsidR="00405FC8" w:rsidRPr="00582CFC">
        <w:t xml:space="preserve">  </w:t>
      </w:r>
    </w:p>
    <w:p w14:paraId="18BB82E6" w14:textId="77777777" w:rsidR="00405FC8" w:rsidRPr="000A34BD" w:rsidRDefault="00405FC8" w:rsidP="00405FC8">
      <w:r>
        <w:rPr>
          <w:b/>
          <w:bCs/>
        </w:rPr>
        <w:t xml:space="preserve"> </w:t>
      </w:r>
      <w:r w:rsidRPr="00405FC8">
        <w:t>El marco normativo reúne las leyes, decretos y resoluciones que orientan la gestión tecnológica, la seguridad de la información, la protección de datos personales, la gestión documental y el uso de tecnologías en las entidades públicas. Estas normas sirven de base para el protocolo propuesto para el Instituto Municipal de Tránsito y Transporte de Aguachica (IMTTA).</w:t>
      </w:r>
    </w:p>
    <w:p w14:paraId="7EFD9093" w14:textId="29ACB566" w:rsidR="003875D0" w:rsidRDefault="00405FC8">
      <w:pPr>
        <w:pStyle w:val="Ttulo2"/>
        <w:numPr>
          <w:ilvl w:val="2"/>
          <w:numId w:val="28"/>
        </w:numPr>
        <w:tabs>
          <w:tab w:val="num" w:pos="2160"/>
        </w:tabs>
        <w:ind w:left="2160" w:hanging="360"/>
        <w:rPr>
          <w:bCs/>
          <w:lang w:val="es-CO"/>
        </w:rPr>
      </w:pPr>
      <w:r>
        <w:rPr>
          <w:bCs/>
        </w:rPr>
        <w:t xml:space="preserve"> </w:t>
      </w:r>
      <w:bookmarkStart w:id="83" w:name="_Toc233225489"/>
      <w:r w:rsidR="003875D0" w:rsidRPr="003875D0">
        <w:rPr>
          <w:bCs/>
          <w:lang w:val="es-CO"/>
        </w:rPr>
        <w:t>Ley 594 de 2000 – Ley General de Archivos</w:t>
      </w:r>
      <w:bookmarkEnd w:id="83"/>
      <w:r w:rsidR="003875D0">
        <w:rPr>
          <w:bCs/>
          <w:lang w:val="es-CO"/>
        </w:rPr>
        <w:t xml:space="preserve"> </w:t>
      </w:r>
    </w:p>
    <w:p w14:paraId="573E71E8" w14:textId="167C6AF1" w:rsidR="003875D0" w:rsidRPr="003875D0" w:rsidRDefault="003875D0" w:rsidP="003875D0">
      <w:pPr>
        <w:rPr>
          <w:lang w:val="es-CO"/>
        </w:rPr>
      </w:pPr>
      <w:r w:rsidRPr="003875D0">
        <w:rPr>
          <w:lang w:val="es-CO"/>
        </w:rPr>
        <w:t>Establece las disposiciones relacionadas con la administración, organización, conservación y consulta de los documentos en las entidades públicas. Se relaciona con el proyecto porque orienta la gestión de documentos físicos y digitales, así como la conservación de la información institucional</w:t>
      </w:r>
      <w:r>
        <w:rPr>
          <w:lang w:val="es-CO"/>
        </w:rPr>
        <w:t xml:space="preserve"> </w:t>
      </w:r>
      <w:sdt>
        <w:sdtPr>
          <w:rPr>
            <w:lang w:val="es-CO"/>
          </w:rPr>
          <w:id w:val="190656360"/>
          <w:citation/>
        </w:sdtPr>
        <w:sdtContent>
          <w:r>
            <w:rPr>
              <w:lang w:val="es-CO"/>
            </w:rPr>
            <w:fldChar w:fldCharType="begin"/>
          </w:r>
          <w:r>
            <w:rPr>
              <w:lang w:val="es-CO"/>
            </w:rPr>
            <w:instrText xml:space="preserve"> CITATION Arc00 \l 9226 </w:instrText>
          </w:r>
          <w:r>
            <w:rPr>
              <w:lang w:val="es-CO"/>
            </w:rPr>
            <w:fldChar w:fldCharType="separate"/>
          </w:r>
          <w:r w:rsidR="004D46D1" w:rsidRPr="004D46D1">
            <w:rPr>
              <w:noProof/>
              <w:lang w:val="es-CO"/>
            </w:rPr>
            <w:t>(Archivo General de la Nación, 2000)</w:t>
          </w:r>
          <w:r>
            <w:rPr>
              <w:lang w:val="es-CO"/>
            </w:rPr>
            <w:fldChar w:fldCharType="end"/>
          </w:r>
        </w:sdtContent>
      </w:sdt>
      <w:r w:rsidRPr="003875D0">
        <w:rPr>
          <w:lang w:val="es-CO"/>
        </w:rPr>
        <w:t>.</w:t>
      </w:r>
    </w:p>
    <w:p w14:paraId="66C2B8F5" w14:textId="77777777" w:rsidR="003875D0" w:rsidRPr="003875D0" w:rsidRDefault="003875D0" w:rsidP="003875D0">
      <w:pPr>
        <w:rPr>
          <w:lang w:val="es-CO"/>
        </w:rPr>
      </w:pPr>
    </w:p>
    <w:p w14:paraId="1C03862B" w14:textId="79EC0FEF" w:rsidR="00405FC8" w:rsidRDefault="003875D0">
      <w:pPr>
        <w:pStyle w:val="Ttulo2"/>
        <w:numPr>
          <w:ilvl w:val="2"/>
          <w:numId w:val="28"/>
        </w:numPr>
        <w:tabs>
          <w:tab w:val="num" w:pos="2160"/>
        </w:tabs>
        <w:ind w:left="2160" w:hanging="360"/>
        <w:rPr>
          <w:bCs/>
        </w:rPr>
      </w:pPr>
      <w:bookmarkStart w:id="84" w:name="_Toc233225490"/>
      <w:r w:rsidRPr="003875D0">
        <w:rPr>
          <w:bCs/>
        </w:rPr>
        <w:t>Ley 1341 de 2009 – Ley de Tecnologías de la Información y las Comunicaciones</w:t>
      </w:r>
      <w:bookmarkEnd w:id="84"/>
      <w:r>
        <w:rPr>
          <w:bCs/>
        </w:rPr>
        <w:t xml:space="preserve"> </w:t>
      </w:r>
    </w:p>
    <w:p w14:paraId="6A57D399" w14:textId="2957FA1F" w:rsidR="003875D0" w:rsidRDefault="003875D0" w:rsidP="003875D0">
      <w:r w:rsidRPr="003875D0">
        <w:t>Define principios y conceptos relacionados con las TIC en Colombia. Su aplicación en el proyecto se relaciona con el uso eficiente de los recursos tecnológicos para apoyar los procesos administrativos y la prestación de servicios de la entidad.</w:t>
      </w:r>
      <w:sdt>
        <w:sdtPr>
          <w:id w:val="-1158300766"/>
          <w:citation/>
        </w:sdtPr>
        <w:sdtContent>
          <w:r>
            <w:fldChar w:fldCharType="begin"/>
          </w:r>
          <w:r>
            <w:rPr>
              <w:lang w:val="es-CO"/>
            </w:rPr>
            <w:instrText xml:space="preserve"> CITATION Con09 \l 9226 </w:instrText>
          </w:r>
          <w:r>
            <w:fldChar w:fldCharType="separate"/>
          </w:r>
          <w:r w:rsidR="004D46D1">
            <w:rPr>
              <w:noProof/>
              <w:lang w:val="es-CO"/>
            </w:rPr>
            <w:t xml:space="preserve"> </w:t>
          </w:r>
          <w:r w:rsidR="004D46D1" w:rsidRPr="004D46D1">
            <w:rPr>
              <w:noProof/>
              <w:lang w:val="es-CO"/>
            </w:rPr>
            <w:t>(Congreso de Colombia, 2009)</w:t>
          </w:r>
          <w:r>
            <w:fldChar w:fldCharType="end"/>
          </w:r>
        </w:sdtContent>
      </w:sdt>
      <w:r>
        <w:t xml:space="preserve"> </w:t>
      </w:r>
    </w:p>
    <w:p w14:paraId="6B74A1A3" w14:textId="4E18A436" w:rsidR="003875D0" w:rsidRDefault="003875D0">
      <w:pPr>
        <w:pStyle w:val="Ttulo2"/>
        <w:numPr>
          <w:ilvl w:val="2"/>
          <w:numId w:val="28"/>
        </w:numPr>
        <w:tabs>
          <w:tab w:val="num" w:pos="2160"/>
        </w:tabs>
        <w:ind w:left="2160" w:hanging="360"/>
        <w:rPr>
          <w:bCs/>
        </w:rPr>
      </w:pPr>
      <w:bookmarkStart w:id="85" w:name="_Toc233225491"/>
      <w:r w:rsidRPr="003875D0">
        <w:rPr>
          <w:bCs/>
        </w:rPr>
        <w:t>Ley 1581 de 2012 – Protección de datos personales</w:t>
      </w:r>
      <w:bookmarkEnd w:id="85"/>
    </w:p>
    <w:p w14:paraId="0FC0FEBA" w14:textId="43256ADD" w:rsidR="003875D0" w:rsidRDefault="003875D0" w:rsidP="003875D0">
      <w:r w:rsidRPr="003875D0">
        <w:t>Establece las disposiciones generales para el tratamiento y protección de datos personales. Es importante para el IMTTA porque la organización de documentos, inventarios y soportes técnicos puede involucrar información de funcionarios o ciudadanos que debe ser manejada de manera segura</w:t>
      </w:r>
      <w:sdt>
        <w:sdtPr>
          <w:id w:val="-839924564"/>
          <w:citation/>
        </w:sdtPr>
        <w:sdtContent>
          <w:r>
            <w:fldChar w:fldCharType="begin"/>
          </w:r>
          <w:r>
            <w:rPr>
              <w:lang w:val="es-CO"/>
            </w:rPr>
            <w:instrText xml:space="preserve"> CITATION Con12 \l 9226 </w:instrText>
          </w:r>
          <w:r>
            <w:fldChar w:fldCharType="separate"/>
          </w:r>
          <w:r w:rsidR="004D46D1">
            <w:rPr>
              <w:noProof/>
              <w:lang w:val="es-CO"/>
            </w:rPr>
            <w:t xml:space="preserve"> </w:t>
          </w:r>
          <w:r w:rsidR="004D46D1" w:rsidRPr="004D46D1">
            <w:rPr>
              <w:noProof/>
              <w:lang w:val="es-CO"/>
            </w:rPr>
            <w:t>(Congreso de Colombia, 2012)</w:t>
          </w:r>
          <w:r>
            <w:fldChar w:fldCharType="end"/>
          </w:r>
        </w:sdtContent>
      </w:sdt>
      <w:r w:rsidRPr="003875D0">
        <w:t>.</w:t>
      </w:r>
      <w:r>
        <w:t xml:space="preserve"> </w:t>
      </w:r>
    </w:p>
    <w:p w14:paraId="0F6ED96B" w14:textId="1AFD4267" w:rsidR="003875D0" w:rsidRDefault="003875D0">
      <w:pPr>
        <w:pStyle w:val="Ttulo2"/>
        <w:numPr>
          <w:ilvl w:val="2"/>
          <w:numId w:val="28"/>
        </w:numPr>
        <w:tabs>
          <w:tab w:val="num" w:pos="2160"/>
        </w:tabs>
        <w:ind w:left="2160" w:hanging="360"/>
        <w:rPr>
          <w:bCs/>
        </w:rPr>
      </w:pPr>
      <w:bookmarkStart w:id="86" w:name="_Toc233225492"/>
      <w:r w:rsidRPr="003875D0">
        <w:rPr>
          <w:bCs/>
        </w:rPr>
        <w:t>Ley 1712 de 2014 – Transparencia y acceso a la información pública</w:t>
      </w:r>
      <w:bookmarkEnd w:id="86"/>
    </w:p>
    <w:p w14:paraId="060DEB3E" w14:textId="1E5D587B" w:rsidR="003875D0" w:rsidRDefault="003875D0" w:rsidP="003875D0">
      <w:r w:rsidRPr="003875D0">
        <w:t>Regula el derecho de acceso a la información pública y establece obligaciones para las entidades estatales en materia de publicación, consulta y disponibilidad de información. Se relaciona con la adecuada organización de los documentos institucionales y el acceso controlado a la información</w:t>
      </w:r>
      <w:r>
        <w:t xml:space="preserve"> </w:t>
      </w:r>
      <w:sdt>
        <w:sdtPr>
          <w:id w:val="-7600514"/>
          <w:citation/>
        </w:sdtPr>
        <w:sdtContent>
          <w:r w:rsidR="005C7A02">
            <w:fldChar w:fldCharType="begin"/>
          </w:r>
          <w:r w:rsidR="005C7A02">
            <w:rPr>
              <w:lang w:val="es-CO"/>
            </w:rPr>
            <w:instrText xml:space="preserve"> CITATION Con14 \l 9226 </w:instrText>
          </w:r>
          <w:r w:rsidR="005C7A02">
            <w:fldChar w:fldCharType="separate"/>
          </w:r>
          <w:r w:rsidR="004D46D1" w:rsidRPr="004D46D1">
            <w:rPr>
              <w:noProof/>
              <w:lang w:val="es-CO"/>
            </w:rPr>
            <w:t>(Congreso de Colombia, 2014)</w:t>
          </w:r>
          <w:r w:rsidR="005C7A02">
            <w:fldChar w:fldCharType="end"/>
          </w:r>
        </w:sdtContent>
      </w:sdt>
      <w:r w:rsidRPr="003875D0">
        <w:t>.</w:t>
      </w:r>
      <w:r w:rsidR="005C7A02">
        <w:t xml:space="preserve"> </w:t>
      </w:r>
    </w:p>
    <w:p w14:paraId="28DCC3A7" w14:textId="665F7DFE" w:rsidR="005C7A02" w:rsidRDefault="005C7A02">
      <w:pPr>
        <w:pStyle w:val="Ttulo2"/>
        <w:numPr>
          <w:ilvl w:val="2"/>
          <w:numId w:val="28"/>
        </w:numPr>
        <w:tabs>
          <w:tab w:val="num" w:pos="2160"/>
        </w:tabs>
        <w:ind w:left="2160" w:hanging="360"/>
        <w:rPr>
          <w:bCs/>
        </w:rPr>
      </w:pPr>
      <w:bookmarkStart w:id="87" w:name="_Toc233225493"/>
      <w:r w:rsidRPr="005C7A02">
        <w:rPr>
          <w:bCs/>
        </w:rPr>
        <w:t>Resolución 500 de 2021 – Seguridad y privacidad de la información</w:t>
      </w:r>
      <w:bookmarkEnd w:id="87"/>
    </w:p>
    <w:p w14:paraId="7F888AE3" w14:textId="62E2B298" w:rsidR="005C7A02" w:rsidRDefault="005C7A02" w:rsidP="005C7A02">
      <w:r w:rsidRPr="005C7A02">
        <w:t xml:space="preserve">Adopta lineamientos y estándares para la estrategia de seguridad digital y el Modelo de Seguridad y Privacidad de la Información. Esta resolución se relaciona con el proyecto porque </w:t>
      </w:r>
      <w:r w:rsidRPr="005C7A02">
        <w:lastRenderedPageBreak/>
        <w:t>orienta la protección de los activos de información, la gestión de riesgos, los respaldos y la atención de incidentes de seguridad</w:t>
      </w:r>
      <w:r>
        <w:t xml:space="preserve"> </w:t>
      </w:r>
      <w:sdt>
        <w:sdtPr>
          <w:id w:val="2117247154"/>
          <w:citation/>
        </w:sdtPr>
        <w:sdtContent>
          <w:r>
            <w:fldChar w:fldCharType="begin"/>
          </w:r>
          <w:r>
            <w:rPr>
              <w:lang w:val="es-CO"/>
            </w:rPr>
            <w:instrText xml:space="preserve"> CITATION Min21 \l 9226 </w:instrText>
          </w:r>
          <w:r>
            <w:fldChar w:fldCharType="separate"/>
          </w:r>
          <w:r w:rsidR="004D46D1" w:rsidRPr="004D46D1">
            <w:rPr>
              <w:noProof/>
              <w:lang w:val="es-CO"/>
            </w:rPr>
            <w:t>(MinTIC, 2021)</w:t>
          </w:r>
          <w:r>
            <w:fldChar w:fldCharType="end"/>
          </w:r>
        </w:sdtContent>
      </w:sdt>
      <w:r w:rsidRPr="005C7A02">
        <w:t>.</w:t>
      </w:r>
    </w:p>
    <w:p w14:paraId="67FFD6A8" w14:textId="41B5D057" w:rsidR="005C7A02" w:rsidRDefault="005C7A02">
      <w:pPr>
        <w:pStyle w:val="Ttulo2"/>
        <w:numPr>
          <w:ilvl w:val="2"/>
          <w:numId w:val="28"/>
        </w:numPr>
        <w:tabs>
          <w:tab w:val="num" w:pos="2160"/>
        </w:tabs>
        <w:ind w:left="2160" w:hanging="360"/>
      </w:pPr>
      <w:bookmarkStart w:id="88" w:name="_Toc233225494"/>
      <w:r w:rsidRPr="005C7A02">
        <w:t>Decreto 767 de 2022 – Política de Gobierno Digital</w:t>
      </w:r>
      <w:bookmarkEnd w:id="88"/>
    </w:p>
    <w:p w14:paraId="5148C3BD" w14:textId="3E27AE2F" w:rsidR="005C7A02" w:rsidRDefault="005C7A02" w:rsidP="005C7A02">
      <w:r w:rsidRPr="005C7A02">
        <w:t>Establece los lineamientos generales de la Política de Gobierno Digital para las entidades públicas. El decreto busca que las instituciones aprovechen las TIC para mejorar sus procesos, fortalecer la seguridad y privacidad de la información, y generar valor público mediante la transformación digital. Para el IMTTA, respalda la organización de los recursos tecnológicos, la implementación de controles y la mejora continua de los procesos internos</w:t>
      </w:r>
      <w:r>
        <w:t xml:space="preserve"> </w:t>
      </w:r>
      <w:sdt>
        <w:sdtPr>
          <w:id w:val="1286851633"/>
          <w:citation/>
        </w:sdtPr>
        <w:sdtContent>
          <w:r>
            <w:fldChar w:fldCharType="begin"/>
          </w:r>
          <w:r>
            <w:rPr>
              <w:lang w:val="es-CO"/>
            </w:rPr>
            <w:instrText xml:space="preserve"> CITATION Min22 \l 9226 </w:instrText>
          </w:r>
          <w:r>
            <w:fldChar w:fldCharType="separate"/>
          </w:r>
          <w:r w:rsidR="004D46D1" w:rsidRPr="004D46D1">
            <w:rPr>
              <w:noProof/>
              <w:lang w:val="es-CO"/>
            </w:rPr>
            <w:t>(MinTIC, 2022)</w:t>
          </w:r>
          <w:r>
            <w:fldChar w:fldCharType="end"/>
          </w:r>
        </w:sdtContent>
      </w:sdt>
      <w:r w:rsidRPr="005C7A02">
        <w:t>.</w:t>
      </w:r>
    </w:p>
    <w:p w14:paraId="50B4FE1A" w14:textId="2F1D784C" w:rsidR="005C7A02" w:rsidRDefault="005C7A02">
      <w:pPr>
        <w:pStyle w:val="Ttulo2"/>
        <w:numPr>
          <w:ilvl w:val="2"/>
          <w:numId w:val="28"/>
        </w:numPr>
        <w:tabs>
          <w:tab w:val="num" w:pos="2160"/>
        </w:tabs>
        <w:ind w:left="2160" w:hanging="360"/>
      </w:pPr>
      <w:bookmarkStart w:id="89" w:name="_Toc233225495"/>
      <w:r w:rsidRPr="005C7A02">
        <w:t>Decreto 1078 de 2015 – Decreto Único Reglamentario del Sector TIC</w:t>
      </w:r>
      <w:bookmarkEnd w:id="89"/>
    </w:p>
    <w:p w14:paraId="2F4B214D" w14:textId="6FB3547F" w:rsidR="005C7A02" w:rsidRDefault="005C7A02" w:rsidP="005C7A02">
      <w:r w:rsidRPr="005C7A02">
        <w:t>Compila normas relacionadas con el sector de Tecnologías de la Información y las Comunicaciones. Es relevante porque integra disposiciones que sirven de base para la implementación de políticas, estrategias y lineamientos tecnológicos en las entidades públicas</w:t>
      </w:r>
      <w:r>
        <w:t xml:space="preserve"> </w:t>
      </w:r>
      <w:sdt>
        <w:sdtPr>
          <w:id w:val="-567800694"/>
          <w:citation/>
        </w:sdtPr>
        <w:sdtContent>
          <w:r>
            <w:fldChar w:fldCharType="begin"/>
          </w:r>
          <w:r>
            <w:rPr>
              <w:lang w:val="es-CO"/>
            </w:rPr>
            <w:instrText xml:space="preserve"> CITATION Pre15 \l 9226 </w:instrText>
          </w:r>
          <w:r>
            <w:fldChar w:fldCharType="separate"/>
          </w:r>
          <w:r w:rsidR="004D46D1" w:rsidRPr="004D46D1">
            <w:rPr>
              <w:noProof/>
              <w:lang w:val="es-CO"/>
            </w:rPr>
            <w:t>(Presidencia de la Republica, 2015)</w:t>
          </w:r>
          <w:r>
            <w:fldChar w:fldCharType="end"/>
          </w:r>
        </w:sdtContent>
      </w:sdt>
      <w:r w:rsidRPr="005C7A02">
        <w:t>.</w:t>
      </w:r>
    </w:p>
    <w:p w14:paraId="2D4B5B1B" w14:textId="77777777" w:rsidR="005C7A02" w:rsidRDefault="005C7A02" w:rsidP="005C7A02"/>
    <w:p w14:paraId="072DB22C" w14:textId="77777777" w:rsidR="005C7A02" w:rsidRDefault="005C7A02" w:rsidP="005C7A02"/>
    <w:p w14:paraId="12D70C9C" w14:textId="77777777" w:rsidR="00FF3D89" w:rsidRPr="005C7A02" w:rsidRDefault="00FF3D89" w:rsidP="005C7A02"/>
    <w:p w14:paraId="4037160C" w14:textId="77777777" w:rsidR="003875D0" w:rsidRPr="003875D0" w:rsidRDefault="003875D0" w:rsidP="003875D0"/>
    <w:p w14:paraId="1DD4D020" w14:textId="55A89FDA" w:rsidR="00405FC8" w:rsidRDefault="00405FC8" w:rsidP="00405FC8">
      <w:pPr>
        <w:pStyle w:val="Prrafodelista"/>
        <w:ind w:firstLine="0"/>
        <w:jc w:val="left"/>
        <w:rPr>
          <w:b/>
          <w:bCs/>
        </w:rPr>
      </w:pPr>
    </w:p>
    <w:p w14:paraId="66DFE79B" w14:textId="5E69502E" w:rsidR="00405FC8" w:rsidRDefault="00FF3D89">
      <w:pPr>
        <w:pStyle w:val="Ttulo2"/>
        <w:numPr>
          <w:ilvl w:val="1"/>
          <w:numId w:val="28"/>
        </w:numPr>
        <w:rPr>
          <w:b w:val="0"/>
          <w:bCs/>
        </w:rPr>
      </w:pPr>
      <w:r>
        <w:rPr>
          <w:b w:val="0"/>
          <w:bCs/>
        </w:rPr>
        <w:lastRenderedPageBreak/>
        <w:t xml:space="preserve"> </w:t>
      </w:r>
      <w:bookmarkStart w:id="90" w:name="_Toc233225496"/>
      <w:r w:rsidR="00405FC8" w:rsidRPr="00FF3D89">
        <w:t>MANUAL DE PROCEDIMIENTOS TECNOLOGICOS</w:t>
      </w:r>
      <w:bookmarkEnd w:id="90"/>
    </w:p>
    <w:p w14:paraId="6DC8269C" w14:textId="77777777" w:rsidR="007C55C4" w:rsidRPr="00531BDF" w:rsidRDefault="007C55C4" w:rsidP="007C55C4">
      <w:pPr>
        <w:rPr>
          <w:color w:val="auto"/>
          <w:lang w:val="es-CO"/>
        </w:rPr>
      </w:pPr>
      <w:r w:rsidRPr="00531BDF">
        <w:rPr>
          <w:color w:val="auto"/>
          <w:lang w:val="es-CO"/>
        </w:rPr>
        <w:t>Como parte de las actividades desarrolladas durante las prácticas empresariales en el Instituto Municipal de Tránsito y Transporte de Aguachica (IMTTA), se elaboró el Manual de Procedimientos Tecnológicos con el propósito de establecer lineamientos claros para la administración, control y optimización de los recursos tecnológicos de la entidad.</w:t>
      </w:r>
    </w:p>
    <w:p w14:paraId="327E2DAD" w14:textId="77777777" w:rsidR="007C55C4" w:rsidRPr="00531BDF" w:rsidRDefault="007C55C4" w:rsidP="007C55C4">
      <w:pPr>
        <w:rPr>
          <w:color w:val="auto"/>
          <w:lang w:val="es-CO"/>
        </w:rPr>
      </w:pPr>
      <w:r w:rsidRPr="00531BDF">
        <w:rPr>
          <w:color w:val="auto"/>
          <w:lang w:val="es-CO"/>
        </w:rPr>
        <w:t>El manual integra procedimientos relacionados con soporte técnico, mantenimiento preventivo y correctivo, gestión de incidencias tecnológicas, control de inventario, respaldo y recuperación de información, seguridad informática y mejora continua. Asimismo, define políticas orientadas al uso adecuado de los equipos tecnológicos, la protección de la información institucional y el fortalecimiento de los procesos tecnológicos del área de sistemas.</w:t>
      </w:r>
    </w:p>
    <w:p w14:paraId="2DAB1B31" w14:textId="77777777" w:rsidR="007C55C4" w:rsidRPr="00531BDF" w:rsidRDefault="007C55C4" w:rsidP="007C55C4">
      <w:pPr>
        <w:rPr>
          <w:color w:val="auto"/>
          <w:lang w:val="es-CO"/>
        </w:rPr>
      </w:pPr>
      <w:r w:rsidRPr="00531BDF">
        <w:rPr>
          <w:color w:val="auto"/>
          <w:lang w:val="es-CO"/>
        </w:rPr>
        <w:t>La documentación desarrollada permite estandarizar las actividades tecnológicas, establecer responsabilidades, mejorar los tiempos de respuesta ante incidentes y fortalecer el control de los activos tecnológicos institucionales. De igual manera, proporciona una guía de consulta para la ejecución de actividades técnicas, facilitando la continuidad operativa y contribuyendo al cumplimiento de las buenas prácticas de gestión tecnológica.</w:t>
      </w:r>
    </w:p>
    <w:p w14:paraId="183EFC5F" w14:textId="77777777" w:rsidR="007C55C4" w:rsidRPr="00531BDF" w:rsidRDefault="007C55C4" w:rsidP="007C55C4">
      <w:pPr>
        <w:rPr>
          <w:color w:val="auto"/>
          <w:lang w:val="es-CO"/>
        </w:rPr>
      </w:pPr>
      <w:r w:rsidRPr="00531BDF">
        <w:rPr>
          <w:color w:val="auto"/>
          <w:lang w:val="es-CO"/>
        </w:rPr>
        <w:t>La implementación de este manual representa una herramienta de apoyo para la gestión tecnológica institucional, promoviendo una administración más eficiente de los recursos informáticos y generando bases para futuros procesos de mejora y actualización tecnológica.</w:t>
      </w:r>
    </w:p>
    <w:p w14:paraId="56445908" w14:textId="43648C9F" w:rsidR="007C55C4" w:rsidRPr="007C55C4" w:rsidRDefault="007C55C4" w:rsidP="007C55C4">
      <w:pPr>
        <w:pStyle w:val="Prrafodelista"/>
        <w:ind w:firstLine="0"/>
        <w:jc w:val="left"/>
        <w:rPr>
          <w:b/>
          <w:bCs/>
        </w:rPr>
      </w:pPr>
      <w:hyperlink w:anchor="ANEXO5" w:history="1">
        <w:r w:rsidRPr="003F7D31">
          <w:rPr>
            <w:rStyle w:val="Hipervnculo"/>
          </w:rPr>
          <w:t xml:space="preserve">(Ver anexo 5: </w:t>
        </w:r>
        <w:r w:rsidRPr="003F7D31">
          <w:rPr>
            <w:rStyle w:val="Hipervnculo"/>
          </w:rPr>
          <w:t>M</w:t>
        </w:r>
        <w:r w:rsidRPr="003F7D31">
          <w:rPr>
            <w:rStyle w:val="Hipervnculo"/>
          </w:rPr>
          <w:t>anual de Procedimientos)</w:t>
        </w:r>
      </w:hyperlink>
    </w:p>
    <w:p w14:paraId="6987411A" w14:textId="77777777" w:rsidR="00BF115C" w:rsidRPr="00BF115C" w:rsidRDefault="00BF115C" w:rsidP="00BF115C">
      <w:pPr>
        <w:ind w:firstLine="0"/>
      </w:pPr>
    </w:p>
    <w:p w14:paraId="4A6DD90A" w14:textId="77777777" w:rsidR="00BF115C" w:rsidRPr="00BF115C" w:rsidRDefault="00BF115C" w:rsidP="00BF115C"/>
    <w:p w14:paraId="0818FDA0" w14:textId="3CA341AD" w:rsidR="00B52301" w:rsidRPr="00531BDF" w:rsidRDefault="00B52301" w:rsidP="00B52301">
      <w:pPr>
        <w:rPr>
          <w:color w:val="auto"/>
        </w:rPr>
      </w:pPr>
    </w:p>
    <w:p w14:paraId="00F795BF" w14:textId="77777777" w:rsidR="006D46C5" w:rsidRDefault="006D46C5" w:rsidP="00F6137B">
      <w:pPr>
        <w:ind w:firstLine="0"/>
        <w:rPr>
          <w:color w:val="auto"/>
        </w:rPr>
      </w:pPr>
    </w:p>
    <w:p w14:paraId="6BDA6ACE" w14:textId="77777777" w:rsidR="00405FC8" w:rsidRDefault="00405FC8" w:rsidP="00F6137B">
      <w:pPr>
        <w:ind w:firstLine="0"/>
        <w:rPr>
          <w:color w:val="auto"/>
        </w:rPr>
      </w:pPr>
    </w:p>
    <w:p w14:paraId="7DC41D3F" w14:textId="77777777" w:rsidR="00405FC8" w:rsidRDefault="00405FC8" w:rsidP="00F6137B">
      <w:pPr>
        <w:ind w:firstLine="0"/>
        <w:rPr>
          <w:color w:val="auto"/>
        </w:rPr>
      </w:pPr>
    </w:p>
    <w:p w14:paraId="60963588" w14:textId="77777777" w:rsidR="00405FC8" w:rsidRDefault="00405FC8" w:rsidP="00F6137B">
      <w:pPr>
        <w:ind w:firstLine="0"/>
        <w:rPr>
          <w:color w:val="auto"/>
        </w:rPr>
      </w:pPr>
    </w:p>
    <w:p w14:paraId="13B60DCD" w14:textId="77777777" w:rsidR="00405FC8" w:rsidRPr="00531BDF" w:rsidRDefault="00405FC8" w:rsidP="00F6137B">
      <w:pPr>
        <w:ind w:firstLine="0"/>
        <w:rPr>
          <w:color w:val="auto"/>
        </w:rPr>
      </w:pPr>
    </w:p>
    <w:p w14:paraId="7BB22B05" w14:textId="4CB12C52" w:rsidR="0041351A" w:rsidRDefault="0041351A" w:rsidP="00C02F55">
      <w:pPr>
        <w:pStyle w:val="Ttulo1"/>
      </w:pPr>
      <w:bookmarkStart w:id="91" w:name="_Toc233225497"/>
      <w:r w:rsidRPr="00C02F55">
        <w:t>CONCLUSI</w:t>
      </w:r>
      <w:r w:rsidR="001E4084" w:rsidRPr="00C02F55">
        <w:t>ONES</w:t>
      </w:r>
      <w:bookmarkEnd w:id="91"/>
    </w:p>
    <w:p w14:paraId="04915F23" w14:textId="77777777" w:rsidR="00C02F55" w:rsidRPr="00C02F55" w:rsidRDefault="00C02F55" w:rsidP="00C02F55">
      <w:pPr>
        <w:rPr>
          <w:lang w:val="es-CO"/>
        </w:rPr>
      </w:pPr>
    </w:p>
    <w:p w14:paraId="1FDB8EBB" w14:textId="77777777" w:rsidR="00397E9E" w:rsidRPr="00531BDF" w:rsidRDefault="00397E9E" w:rsidP="00397E9E">
      <w:pPr>
        <w:rPr>
          <w:color w:val="auto"/>
          <w:lang w:val="es-CO"/>
        </w:rPr>
      </w:pPr>
      <w:r w:rsidRPr="00531BDF">
        <w:rPr>
          <w:color w:val="auto"/>
          <w:lang w:val="es-CO"/>
        </w:rPr>
        <w:t>El desarrollo de las prácticas empresariales en el Instituto Municipal de Tránsito y Transporte de Aguachica permitió aplicar conocimientos propios de la Ingeniería de Sistemas mediante la implementación de estrategias orientadas al fortalecimiento de la gestión tecnológica institucional, soporte técnico y organización de recursos informáticos.</w:t>
      </w:r>
    </w:p>
    <w:p w14:paraId="44FF5388" w14:textId="77777777" w:rsidR="00397E9E" w:rsidRPr="00531BDF" w:rsidRDefault="00397E9E" w:rsidP="00397E9E">
      <w:pPr>
        <w:rPr>
          <w:color w:val="auto"/>
          <w:lang w:val="es-CO"/>
        </w:rPr>
      </w:pPr>
      <w:r w:rsidRPr="00531BDF">
        <w:rPr>
          <w:color w:val="auto"/>
          <w:lang w:val="es-CO"/>
        </w:rPr>
        <w:t>El diagnóstico realizado durante la ejecución del proyecto permitió identificar debilidades relacionadas con control de activos tecnológicos, seguimiento de incidencias, mantenimiento preventivo y organización documental, evidenciando la necesidad de establecer procedimientos estructurados para optimizar la administración de la infraestructura tecnológica institucional.</w:t>
      </w:r>
    </w:p>
    <w:p w14:paraId="123459B5" w14:textId="0E6544E8" w:rsidR="00397E9E" w:rsidRPr="00531BDF" w:rsidRDefault="00397E9E" w:rsidP="00397E9E">
      <w:pPr>
        <w:rPr>
          <w:color w:val="auto"/>
          <w:lang w:val="es-CO"/>
        </w:rPr>
      </w:pPr>
      <w:r w:rsidRPr="00531BDF">
        <w:rPr>
          <w:color w:val="auto"/>
          <w:lang w:val="es-CO"/>
        </w:rPr>
        <w:t xml:space="preserve">A partir de las necesidades identificadas, se diseñó e implementó un </w:t>
      </w:r>
      <w:r w:rsidR="003E4190" w:rsidRPr="00531BDF">
        <w:rPr>
          <w:color w:val="auto"/>
          <w:lang w:val="es-CO"/>
        </w:rPr>
        <w:t>protocolo de</w:t>
      </w:r>
      <w:r w:rsidRPr="00531BDF">
        <w:rPr>
          <w:color w:val="auto"/>
          <w:lang w:val="es-CO"/>
        </w:rPr>
        <w:t xml:space="preserve"> gestión tecnológica enfocado en la organización de inventarios, trazabilidad de incidencias, control de mantenimiento y fortalecimiento de procesos relacionados con soporte técnico institucional.</w:t>
      </w:r>
    </w:p>
    <w:p w14:paraId="7D622B4C" w14:textId="77777777" w:rsidR="00397E9E" w:rsidRPr="00531BDF" w:rsidRDefault="00397E9E" w:rsidP="00397E9E">
      <w:pPr>
        <w:rPr>
          <w:color w:val="auto"/>
          <w:lang w:val="es-CO"/>
        </w:rPr>
      </w:pPr>
      <w:r w:rsidRPr="00531BDF">
        <w:rPr>
          <w:color w:val="auto"/>
          <w:lang w:val="es-CO"/>
        </w:rPr>
        <w:lastRenderedPageBreak/>
        <w:t>Asimismo, la implementación de formatos estandarizados, registros técnicos y mecanismos de seguimiento permitió mejorar el control administrativo y operativo de los recursos tecnológicos, facilitando la disponibilidad de información y fortaleciendo la continuidad operativa de los procesos institucionales.</w:t>
      </w:r>
    </w:p>
    <w:p w14:paraId="3A240BCE" w14:textId="77777777" w:rsidR="00397E9E" w:rsidRPr="00531BDF" w:rsidRDefault="00397E9E" w:rsidP="00397E9E">
      <w:pPr>
        <w:rPr>
          <w:color w:val="auto"/>
          <w:lang w:val="es-CO"/>
        </w:rPr>
      </w:pPr>
      <w:r w:rsidRPr="00531BDF">
        <w:rPr>
          <w:color w:val="auto"/>
          <w:lang w:val="es-CO"/>
        </w:rPr>
        <w:t>De igual manera, la aplicación de principios asociados a buenas prácticas de gestión tecnológica, basadas en referentes como ITIL, ISO/IEC 27001, ISO/IEC 20000 y COBIT, contribuyó al fortalecimiento de criterios relacionados con organización, seguridad de la información y optimización de servicios tecnológicos institucionales.</w:t>
      </w:r>
    </w:p>
    <w:p w14:paraId="69067D1B" w14:textId="12153E9C" w:rsidR="00C02F55" w:rsidRDefault="00397E9E" w:rsidP="00FF0610">
      <w:pPr>
        <w:rPr>
          <w:color w:val="auto"/>
          <w:lang w:val="es-CO"/>
        </w:rPr>
      </w:pPr>
      <w:r w:rsidRPr="00531BDF">
        <w:rPr>
          <w:color w:val="auto"/>
          <w:lang w:val="es-CO"/>
        </w:rPr>
        <w:t>Finalmente, el proyecto permitió evidenciar la importancia de la gestión tecnológica dentro de las organizaciones, demostrando que la implementación de controles, procedimientos y mecanismos de seguimiento contribuye significativamente al mejoramiento de los procesos institucionales y a la optimización de la administración de los recursos informáticos.</w:t>
      </w:r>
      <w:r w:rsidR="00B246B9" w:rsidRPr="00531BDF">
        <w:rPr>
          <w:color w:val="auto"/>
          <w:lang w:val="es-CO"/>
        </w:rPr>
        <w:t xml:space="preserve"> </w:t>
      </w:r>
    </w:p>
    <w:p w14:paraId="540FADA1" w14:textId="77777777" w:rsidR="00C02F55" w:rsidRDefault="00C02F55">
      <w:pPr>
        <w:spacing w:line="278" w:lineRule="auto"/>
        <w:ind w:firstLine="0"/>
        <w:jc w:val="left"/>
        <w:rPr>
          <w:color w:val="auto"/>
          <w:lang w:val="es-CO"/>
        </w:rPr>
      </w:pPr>
      <w:r>
        <w:rPr>
          <w:color w:val="auto"/>
          <w:lang w:val="es-CO"/>
        </w:rPr>
        <w:br w:type="page"/>
      </w:r>
    </w:p>
    <w:p w14:paraId="6AD728D7" w14:textId="12372C9A" w:rsidR="001E4084" w:rsidRPr="00531BDF" w:rsidRDefault="005413DF" w:rsidP="00C02F55">
      <w:pPr>
        <w:pStyle w:val="Ttulo1"/>
      </w:pPr>
      <w:bookmarkStart w:id="92" w:name="_Toc233225498"/>
      <w:r w:rsidRPr="00531BDF">
        <w:lastRenderedPageBreak/>
        <w:t>RECOMENDACIONES</w:t>
      </w:r>
      <w:bookmarkEnd w:id="92"/>
    </w:p>
    <w:p w14:paraId="78E1A212" w14:textId="3976B6CD" w:rsidR="00CA2551" w:rsidRPr="00531BDF" w:rsidRDefault="005413DF" w:rsidP="005413DF">
      <w:pPr>
        <w:rPr>
          <w:color w:val="auto"/>
        </w:rPr>
      </w:pPr>
      <w:r w:rsidRPr="00531BDF">
        <w:rPr>
          <w:color w:val="auto"/>
        </w:rPr>
        <w:t>Con el propósito de continuar fortaleciendo los procesos tecnológicos institucionales y garantizar la mejora continua en la gestión de los recursos informáticos, se presentan las siguientes recomendaciones dirigidas tanto a la empresa como a futuros practicantes del área de sistemas.</w:t>
      </w:r>
    </w:p>
    <w:p w14:paraId="2DA5D97B" w14:textId="0CEF944C" w:rsidR="005413DF" w:rsidRPr="00C02F55" w:rsidRDefault="005413DF" w:rsidP="00C02F55">
      <w:pPr>
        <w:rPr>
          <w:b/>
          <w:bCs/>
          <w:color w:val="auto"/>
        </w:rPr>
      </w:pPr>
      <w:r w:rsidRPr="00C02F55">
        <w:rPr>
          <w:b/>
          <w:bCs/>
          <w:color w:val="auto"/>
        </w:rPr>
        <w:t>PARA LA EMPRESA</w:t>
      </w:r>
    </w:p>
    <w:p w14:paraId="1001E96A" w14:textId="77777777" w:rsidR="00B32274" w:rsidRPr="00531BDF" w:rsidRDefault="00B32274">
      <w:pPr>
        <w:pStyle w:val="Prrafodelista"/>
        <w:numPr>
          <w:ilvl w:val="0"/>
          <w:numId w:val="5"/>
        </w:numPr>
        <w:rPr>
          <w:color w:val="auto"/>
          <w:lang w:val="es-CO" w:eastAsia="es-CO"/>
        </w:rPr>
      </w:pPr>
      <w:r w:rsidRPr="00531BDF">
        <w:rPr>
          <w:color w:val="auto"/>
          <w:lang w:val="es-CO" w:eastAsia="es-CO"/>
        </w:rPr>
        <w:t xml:space="preserve">Continuar fortaleciendo estrategias de mantenimiento preventivo para garantizar mayor disponibilidad operativa de los equipos tecnológicos institucionales. </w:t>
      </w:r>
    </w:p>
    <w:p w14:paraId="34644BB2" w14:textId="77777777" w:rsidR="00B32274" w:rsidRPr="00531BDF" w:rsidRDefault="00B32274">
      <w:pPr>
        <w:pStyle w:val="Prrafodelista"/>
        <w:numPr>
          <w:ilvl w:val="0"/>
          <w:numId w:val="5"/>
        </w:numPr>
        <w:rPr>
          <w:color w:val="auto"/>
          <w:lang w:val="es-CO" w:eastAsia="es-CO"/>
        </w:rPr>
      </w:pPr>
      <w:r w:rsidRPr="00531BDF">
        <w:rPr>
          <w:color w:val="auto"/>
          <w:lang w:val="es-CO" w:eastAsia="es-CO"/>
        </w:rPr>
        <w:t xml:space="preserve">Implementar herramientas especializadas para gestión de incidencias y administración de activos TI, permitiendo mejorar la trazabilidad y seguimiento de los procesos tecnológicos. </w:t>
      </w:r>
    </w:p>
    <w:p w14:paraId="06B8AA62" w14:textId="77777777" w:rsidR="00B32274" w:rsidRPr="00531BDF" w:rsidRDefault="00B32274">
      <w:pPr>
        <w:pStyle w:val="Prrafodelista"/>
        <w:numPr>
          <w:ilvl w:val="0"/>
          <w:numId w:val="5"/>
        </w:numPr>
        <w:rPr>
          <w:color w:val="auto"/>
          <w:lang w:val="es-CO" w:eastAsia="es-CO"/>
        </w:rPr>
      </w:pPr>
      <w:r w:rsidRPr="00531BDF">
        <w:rPr>
          <w:color w:val="auto"/>
          <w:lang w:val="es-CO" w:eastAsia="es-CO"/>
        </w:rPr>
        <w:t xml:space="preserve">Establecer políticas institucionales relacionadas con respaldo, organización y seguridad de la información digital. </w:t>
      </w:r>
    </w:p>
    <w:p w14:paraId="756D2659" w14:textId="77777777" w:rsidR="00B32274" w:rsidRPr="00531BDF" w:rsidRDefault="00B32274">
      <w:pPr>
        <w:pStyle w:val="Prrafodelista"/>
        <w:numPr>
          <w:ilvl w:val="0"/>
          <w:numId w:val="5"/>
        </w:numPr>
        <w:rPr>
          <w:color w:val="auto"/>
          <w:lang w:val="es-CO" w:eastAsia="es-CO"/>
        </w:rPr>
      </w:pPr>
      <w:r w:rsidRPr="00531BDF">
        <w:rPr>
          <w:color w:val="auto"/>
          <w:lang w:val="es-CO" w:eastAsia="es-CO"/>
        </w:rPr>
        <w:t xml:space="preserve">Mantener actualizados los inventarios tecnológicos y hojas de vida técnicas de los equipos institucionales. </w:t>
      </w:r>
    </w:p>
    <w:p w14:paraId="77651FBC" w14:textId="77777777" w:rsidR="00B32274" w:rsidRDefault="00B32274">
      <w:pPr>
        <w:pStyle w:val="Prrafodelista"/>
        <w:numPr>
          <w:ilvl w:val="0"/>
          <w:numId w:val="5"/>
        </w:numPr>
        <w:rPr>
          <w:color w:val="auto"/>
          <w:lang w:val="es-CO" w:eastAsia="es-CO"/>
        </w:rPr>
      </w:pPr>
      <w:r w:rsidRPr="00531BDF">
        <w:rPr>
          <w:color w:val="auto"/>
          <w:lang w:val="es-CO" w:eastAsia="es-CO"/>
        </w:rPr>
        <w:t xml:space="preserve">Fortalecer procesos de modernización tecnológica orientados a optimizar la gestión de soporte y administración de infraestructura informática. </w:t>
      </w:r>
    </w:p>
    <w:p w14:paraId="24086EF6" w14:textId="77777777" w:rsidR="007E405B" w:rsidRDefault="007E405B" w:rsidP="007E405B">
      <w:pPr>
        <w:rPr>
          <w:color w:val="auto"/>
          <w:lang w:val="es-CO" w:eastAsia="es-CO"/>
        </w:rPr>
      </w:pPr>
    </w:p>
    <w:p w14:paraId="23611005" w14:textId="77777777" w:rsidR="007E405B" w:rsidRDefault="007E405B" w:rsidP="007E405B">
      <w:pPr>
        <w:rPr>
          <w:color w:val="auto"/>
          <w:lang w:val="es-CO" w:eastAsia="es-CO"/>
        </w:rPr>
      </w:pPr>
    </w:p>
    <w:p w14:paraId="533DEC5B" w14:textId="77777777" w:rsidR="007E405B" w:rsidRDefault="007E405B" w:rsidP="007E405B">
      <w:pPr>
        <w:rPr>
          <w:color w:val="auto"/>
          <w:lang w:val="es-CO" w:eastAsia="es-CO"/>
        </w:rPr>
      </w:pPr>
    </w:p>
    <w:p w14:paraId="0BE7E083" w14:textId="77777777" w:rsidR="007E405B" w:rsidRDefault="007E405B" w:rsidP="007E405B">
      <w:pPr>
        <w:rPr>
          <w:color w:val="auto"/>
          <w:lang w:val="es-CO" w:eastAsia="es-CO"/>
        </w:rPr>
      </w:pPr>
    </w:p>
    <w:p w14:paraId="6AC44B64" w14:textId="77777777" w:rsidR="007E405B" w:rsidRPr="007E405B" w:rsidRDefault="007E405B" w:rsidP="007E405B">
      <w:pPr>
        <w:rPr>
          <w:color w:val="auto"/>
          <w:lang w:val="es-CO" w:eastAsia="es-CO"/>
        </w:rPr>
      </w:pPr>
    </w:p>
    <w:p w14:paraId="4D33227D" w14:textId="792C9D16" w:rsidR="005413DF" w:rsidRPr="00C02F55" w:rsidRDefault="005413DF" w:rsidP="00C02F55">
      <w:pPr>
        <w:ind w:left="1080" w:firstLine="0"/>
        <w:rPr>
          <w:b/>
          <w:bCs/>
          <w:color w:val="auto"/>
        </w:rPr>
      </w:pPr>
      <w:r w:rsidRPr="00C02F55">
        <w:rPr>
          <w:b/>
          <w:bCs/>
          <w:color w:val="auto"/>
        </w:rPr>
        <w:lastRenderedPageBreak/>
        <w:t>PARA FUTUROS PRACTICANTES</w:t>
      </w:r>
    </w:p>
    <w:p w14:paraId="7984FE25" w14:textId="430AFAA2" w:rsidR="00B32274" w:rsidRPr="00531BDF" w:rsidRDefault="00B32274">
      <w:pPr>
        <w:pStyle w:val="Prrafodelista"/>
        <w:numPr>
          <w:ilvl w:val="0"/>
          <w:numId w:val="6"/>
        </w:numPr>
        <w:rPr>
          <w:color w:val="auto"/>
          <w:lang w:val="es-CO" w:eastAsia="es-CO"/>
        </w:rPr>
      </w:pPr>
      <w:r w:rsidRPr="00531BDF">
        <w:rPr>
          <w:color w:val="auto"/>
          <w:lang w:val="es-CO" w:eastAsia="es-CO"/>
        </w:rPr>
        <w:t xml:space="preserve">Mantener seguimiento continuo de incidencias tecnológicas mediante mecanismos organizados de registro y control. </w:t>
      </w:r>
    </w:p>
    <w:p w14:paraId="7E16DB9B" w14:textId="173DF4CB" w:rsidR="00B32274" w:rsidRPr="00531BDF" w:rsidRDefault="00B32274">
      <w:pPr>
        <w:pStyle w:val="Prrafodelista"/>
        <w:numPr>
          <w:ilvl w:val="0"/>
          <w:numId w:val="6"/>
        </w:numPr>
        <w:rPr>
          <w:color w:val="auto"/>
          <w:lang w:val="es-CO" w:eastAsia="es-CO"/>
        </w:rPr>
      </w:pPr>
      <w:r w:rsidRPr="00531BDF">
        <w:rPr>
          <w:color w:val="auto"/>
          <w:lang w:val="es-CO" w:eastAsia="es-CO"/>
        </w:rPr>
        <w:t xml:space="preserve">Documentar técnicamente las actividades realizadas para fortalecer la trazabilidad de los procesos desarrollados. </w:t>
      </w:r>
    </w:p>
    <w:p w14:paraId="4DF3C76A" w14:textId="53C149E5" w:rsidR="00B32274" w:rsidRPr="00531BDF" w:rsidRDefault="00B32274">
      <w:pPr>
        <w:pStyle w:val="Prrafodelista"/>
        <w:numPr>
          <w:ilvl w:val="0"/>
          <w:numId w:val="6"/>
        </w:numPr>
        <w:rPr>
          <w:color w:val="auto"/>
          <w:lang w:val="es-CO" w:eastAsia="es-CO"/>
        </w:rPr>
      </w:pPr>
      <w:r w:rsidRPr="00531BDF">
        <w:rPr>
          <w:color w:val="auto"/>
          <w:lang w:val="es-CO" w:eastAsia="es-CO"/>
        </w:rPr>
        <w:t xml:space="preserve">Proponer estrategias de mejora </w:t>
      </w:r>
      <w:proofErr w:type="spellStart"/>
      <w:r w:rsidR="00405FC8" w:rsidRPr="00531BDF">
        <w:rPr>
          <w:color w:val="auto"/>
          <w:lang w:val="es-CO" w:eastAsia="es-CO"/>
        </w:rPr>
        <w:t>continúa</w:t>
      </w:r>
      <w:proofErr w:type="spellEnd"/>
      <w:r w:rsidRPr="00531BDF">
        <w:rPr>
          <w:color w:val="auto"/>
          <w:lang w:val="es-CO" w:eastAsia="es-CO"/>
        </w:rPr>
        <w:t xml:space="preserve"> orientadas a optimización de infraestructura tecnológica y soporte institucional. </w:t>
      </w:r>
    </w:p>
    <w:p w14:paraId="6A72949B" w14:textId="4F76624C" w:rsidR="00B32274" w:rsidRPr="00531BDF" w:rsidRDefault="00B32274">
      <w:pPr>
        <w:pStyle w:val="Prrafodelista"/>
        <w:numPr>
          <w:ilvl w:val="0"/>
          <w:numId w:val="6"/>
        </w:numPr>
        <w:rPr>
          <w:color w:val="auto"/>
        </w:rPr>
      </w:pPr>
      <w:r w:rsidRPr="00531BDF">
        <w:rPr>
          <w:color w:val="auto"/>
          <w:lang w:val="es-CO" w:eastAsia="es-CO"/>
        </w:rPr>
        <w:t xml:space="preserve">Fortalecer el análisis técnico de la infraestructura informática institucional mediante diagnósticos periódicos y controles preventivos. </w:t>
      </w:r>
    </w:p>
    <w:p w14:paraId="727B3D23" w14:textId="77777777" w:rsidR="00B32274" w:rsidRPr="00531BDF" w:rsidRDefault="00B32274" w:rsidP="00B32274">
      <w:pPr>
        <w:pStyle w:val="Prrafodelista"/>
        <w:ind w:left="1440" w:firstLine="0"/>
        <w:rPr>
          <w:color w:val="auto"/>
          <w:lang w:val="es-CO" w:eastAsia="es-CO"/>
        </w:rPr>
      </w:pPr>
    </w:p>
    <w:p w14:paraId="4F2D54CD" w14:textId="77777777" w:rsidR="00B32274" w:rsidRPr="00531BDF" w:rsidRDefault="00B32274" w:rsidP="00B32274">
      <w:pPr>
        <w:pStyle w:val="Prrafodelista"/>
        <w:ind w:left="1440" w:firstLine="0"/>
        <w:rPr>
          <w:color w:val="auto"/>
          <w:lang w:val="es-CO" w:eastAsia="es-CO"/>
        </w:rPr>
      </w:pPr>
    </w:p>
    <w:p w14:paraId="2C1F1C20" w14:textId="77777777" w:rsidR="00B32274" w:rsidRPr="00531BDF" w:rsidRDefault="00B32274" w:rsidP="00B32274">
      <w:pPr>
        <w:pStyle w:val="Prrafodelista"/>
        <w:ind w:left="1440" w:firstLine="0"/>
        <w:rPr>
          <w:color w:val="auto"/>
          <w:lang w:val="es-CO" w:eastAsia="es-CO"/>
        </w:rPr>
      </w:pPr>
    </w:p>
    <w:p w14:paraId="0C38D1E5" w14:textId="77777777" w:rsidR="00B32274" w:rsidRPr="00531BDF" w:rsidRDefault="00B32274" w:rsidP="00B32274">
      <w:pPr>
        <w:pStyle w:val="Prrafodelista"/>
        <w:ind w:left="1440" w:firstLine="0"/>
        <w:rPr>
          <w:color w:val="auto"/>
          <w:lang w:val="es-CO" w:eastAsia="es-CO"/>
        </w:rPr>
      </w:pPr>
    </w:p>
    <w:p w14:paraId="728032EA" w14:textId="77777777" w:rsidR="00B32274" w:rsidRPr="00531BDF" w:rsidRDefault="00B32274" w:rsidP="00B32274">
      <w:pPr>
        <w:pStyle w:val="Prrafodelista"/>
        <w:ind w:left="1440" w:firstLine="0"/>
        <w:rPr>
          <w:color w:val="auto"/>
          <w:lang w:val="es-CO" w:eastAsia="es-CO"/>
        </w:rPr>
      </w:pPr>
    </w:p>
    <w:p w14:paraId="355E7411" w14:textId="77777777" w:rsidR="00B32274" w:rsidRPr="00531BDF" w:rsidRDefault="00B32274" w:rsidP="00B32274">
      <w:pPr>
        <w:pStyle w:val="Prrafodelista"/>
        <w:ind w:left="1440" w:firstLine="0"/>
        <w:rPr>
          <w:color w:val="auto"/>
        </w:rPr>
      </w:pPr>
    </w:p>
    <w:p w14:paraId="755D0D42" w14:textId="77777777" w:rsidR="001D5321" w:rsidRPr="00531BDF" w:rsidRDefault="001D5321" w:rsidP="00B32274">
      <w:pPr>
        <w:pStyle w:val="Prrafodelista"/>
        <w:ind w:left="1440" w:firstLine="0"/>
        <w:rPr>
          <w:color w:val="auto"/>
        </w:rPr>
      </w:pPr>
    </w:p>
    <w:p w14:paraId="71D8D4E4" w14:textId="77777777" w:rsidR="001D5321" w:rsidRPr="00531BDF" w:rsidRDefault="001D5321" w:rsidP="00B32274">
      <w:pPr>
        <w:pStyle w:val="Prrafodelista"/>
        <w:ind w:left="1440" w:firstLine="0"/>
        <w:rPr>
          <w:color w:val="auto"/>
        </w:rPr>
      </w:pPr>
    </w:p>
    <w:p w14:paraId="6992D818" w14:textId="77777777" w:rsidR="001D5321" w:rsidRPr="00531BDF" w:rsidRDefault="001D5321" w:rsidP="00B32274">
      <w:pPr>
        <w:pStyle w:val="Prrafodelista"/>
        <w:ind w:left="1440" w:firstLine="0"/>
        <w:rPr>
          <w:color w:val="auto"/>
        </w:rPr>
      </w:pPr>
    </w:p>
    <w:p w14:paraId="41F42EA0" w14:textId="77777777" w:rsidR="001D5321" w:rsidRPr="00531BDF" w:rsidRDefault="001D5321" w:rsidP="00B32274">
      <w:pPr>
        <w:pStyle w:val="Prrafodelista"/>
        <w:ind w:left="1440" w:firstLine="0"/>
        <w:rPr>
          <w:color w:val="auto"/>
        </w:rPr>
      </w:pPr>
    </w:p>
    <w:p w14:paraId="645BBA9B" w14:textId="5F19268A" w:rsidR="00C02F55" w:rsidRDefault="00C02F55">
      <w:pPr>
        <w:spacing w:line="278" w:lineRule="auto"/>
        <w:ind w:firstLine="0"/>
        <w:jc w:val="left"/>
        <w:rPr>
          <w:color w:val="auto"/>
        </w:rPr>
      </w:pPr>
      <w:r>
        <w:rPr>
          <w:color w:val="auto"/>
        </w:rPr>
        <w:br w:type="page"/>
      </w:r>
    </w:p>
    <w:p w14:paraId="595FC5F3" w14:textId="562809DE" w:rsidR="0059163F" w:rsidRPr="00531BDF" w:rsidRDefault="0059163F" w:rsidP="00C02F55">
      <w:pPr>
        <w:pStyle w:val="Ttulo1"/>
      </w:pPr>
      <w:bookmarkStart w:id="93" w:name="_ANEXOS"/>
      <w:bookmarkStart w:id="94" w:name="_Toc233225499"/>
      <w:bookmarkEnd w:id="93"/>
      <w:r w:rsidRPr="00531BDF">
        <w:lastRenderedPageBreak/>
        <w:t>ANEXOS</w:t>
      </w:r>
      <w:bookmarkEnd w:id="94"/>
      <w:r w:rsidR="00CA1775" w:rsidRPr="00531BDF">
        <w:t xml:space="preserve"> </w:t>
      </w:r>
    </w:p>
    <w:p w14:paraId="64BF02A7" w14:textId="50B42691" w:rsidR="00CA1775" w:rsidRPr="00531BDF" w:rsidRDefault="00CA1775" w:rsidP="00CA1775">
      <w:pPr>
        <w:pStyle w:val="Subttulo"/>
        <w:rPr>
          <w:color w:val="auto"/>
          <w:sz w:val="24"/>
          <w:szCs w:val="24"/>
        </w:rPr>
      </w:pPr>
      <w:r w:rsidRPr="00531BDF">
        <w:rPr>
          <w:color w:val="auto"/>
          <w:sz w:val="24"/>
          <w:szCs w:val="24"/>
        </w:rPr>
        <w:t>ANEXO 1</w:t>
      </w:r>
    </w:p>
    <w:p w14:paraId="6AA090D8" w14:textId="7513215D" w:rsidR="00CA1775" w:rsidRPr="00F34B2F" w:rsidRDefault="0065112B">
      <w:pPr>
        <w:pStyle w:val="Prrafodelista"/>
        <w:numPr>
          <w:ilvl w:val="0"/>
          <w:numId w:val="23"/>
        </w:numPr>
        <w:rPr>
          <w:color w:val="auto"/>
        </w:rPr>
      </w:pPr>
      <w:r w:rsidRPr="00531BDF">
        <w:rPr>
          <w:noProof/>
        </w:rPr>
        <w:drawing>
          <wp:anchor distT="0" distB="0" distL="114300" distR="114300" simplePos="0" relativeHeight="251668480" behindDoc="0" locked="0" layoutInCell="1" allowOverlap="1" wp14:anchorId="3940185D" wp14:editId="6B2D9EF5">
            <wp:simplePos x="0" y="0"/>
            <wp:positionH relativeFrom="margin">
              <wp:align>right</wp:align>
            </wp:positionH>
            <wp:positionV relativeFrom="paragraph">
              <wp:posOffset>964479</wp:posOffset>
            </wp:positionV>
            <wp:extent cx="2265528" cy="3020704"/>
            <wp:effectExtent l="0" t="0" r="1905" b="8255"/>
            <wp:wrapThrough wrapText="bothSides">
              <wp:wrapPolygon edited="0">
                <wp:start x="0" y="0"/>
                <wp:lineTo x="0" y="21523"/>
                <wp:lineTo x="21437" y="21523"/>
                <wp:lineTo x="21437" y="0"/>
                <wp:lineTo x="0" y="0"/>
              </wp:wrapPolygon>
            </wp:wrapThrough>
            <wp:docPr id="105712165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5528" cy="3020704"/>
                    </a:xfrm>
                    <a:prstGeom prst="rect">
                      <a:avLst/>
                    </a:prstGeom>
                    <a:noFill/>
                    <a:ln>
                      <a:noFill/>
                    </a:ln>
                  </pic:spPr>
                </pic:pic>
              </a:graphicData>
            </a:graphic>
          </wp:anchor>
        </w:drawing>
      </w:r>
      <w:r w:rsidRPr="00531BDF">
        <w:rPr>
          <w:noProof/>
        </w:rPr>
        <w:drawing>
          <wp:anchor distT="0" distB="0" distL="114300" distR="114300" simplePos="0" relativeHeight="251667456" behindDoc="0" locked="0" layoutInCell="1" allowOverlap="1" wp14:anchorId="3BC6DDFC" wp14:editId="20E77985">
            <wp:simplePos x="0" y="0"/>
            <wp:positionH relativeFrom="column">
              <wp:posOffset>9525</wp:posOffset>
            </wp:positionH>
            <wp:positionV relativeFrom="paragraph">
              <wp:posOffset>922020</wp:posOffset>
            </wp:positionV>
            <wp:extent cx="2319655" cy="3093085"/>
            <wp:effectExtent l="0" t="0" r="4445" b="0"/>
            <wp:wrapThrough wrapText="bothSides">
              <wp:wrapPolygon edited="0">
                <wp:start x="0" y="0"/>
                <wp:lineTo x="0" y="21418"/>
                <wp:lineTo x="21464" y="21418"/>
                <wp:lineTo x="21464" y="0"/>
                <wp:lineTo x="0" y="0"/>
              </wp:wrapPolygon>
            </wp:wrapThrough>
            <wp:docPr id="174499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9655" cy="3093085"/>
                    </a:xfrm>
                    <a:prstGeom prst="rect">
                      <a:avLst/>
                    </a:prstGeom>
                    <a:noFill/>
                    <a:ln>
                      <a:noFill/>
                    </a:ln>
                  </pic:spPr>
                </pic:pic>
              </a:graphicData>
            </a:graphic>
          </wp:anchor>
        </w:drawing>
      </w:r>
      <w:r w:rsidR="00F34B2F">
        <w:rPr>
          <w:color w:val="auto"/>
        </w:rPr>
        <w:t>Evidencia fotográfica</w:t>
      </w:r>
      <w:r w:rsidR="00CA1775" w:rsidRPr="00F34B2F">
        <w:rPr>
          <w:color w:val="auto"/>
        </w:rPr>
        <w:t xml:space="preserve"> relacionadas con las actividades desarrolladas durante las prácticas empresariales. </w:t>
      </w:r>
    </w:p>
    <w:p w14:paraId="5C13E6EE" w14:textId="6F48925D" w:rsidR="00CA1775" w:rsidRPr="00531BDF" w:rsidRDefault="0065112B" w:rsidP="00CA1775">
      <w:pPr>
        <w:rPr>
          <w:color w:val="auto"/>
        </w:rPr>
      </w:pPr>
      <w:r w:rsidRPr="00531BDF">
        <w:rPr>
          <w:noProof/>
          <w:color w:val="auto"/>
        </w:rPr>
        <w:lastRenderedPageBreak/>
        <w:drawing>
          <wp:anchor distT="0" distB="0" distL="114300" distR="114300" simplePos="0" relativeHeight="251670528" behindDoc="0" locked="0" layoutInCell="1" allowOverlap="1" wp14:anchorId="1E4D9E7F" wp14:editId="35D75513">
            <wp:simplePos x="0" y="0"/>
            <wp:positionH relativeFrom="margin">
              <wp:posOffset>-466725</wp:posOffset>
            </wp:positionH>
            <wp:positionV relativeFrom="paragraph">
              <wp:posOffset>3133725</wp:posOffset>
            </wp:positionV>
            <wp:extent cx="3265170" cy="4353560"/>
            <wp:effectExtent l="0" t="0" r="0" b="8890"/>
            <wp:wrapThrough wrapText="bothSides">
              <wp:wrapPolygon edited="0">
                <wp:start x="0" y="0"/>
                <wp:lineTo x="0" y="21550"/>
                <wp:lineTo x="21424" y="21550"/>
                <wp:lineTo x="21424" y="0"/>
                <wp:lineTo x="0" y="0"/>
              </wp:wrapPolygon>
            </wp:wrapThrough>
            <wp:docPr id="2943245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65170" cy="4353560"/>
                    </a:xfrm>
                    <a:prstGeom prst="rect">
                      <a:avLst/>
                    </a:prstGeom>
                    <a:noFill/>
                    <a:ln>
                      <a:noFill/>
                    </a:ln>
                  </pic:spPr>
                </pic:pic>
              </a:graphicData>
            </a:graphic>
          </wp:anchor>
        </w:drawing>
      </w:r>
      <w:r w:rsidRPr="00531BDF">
        <w:rPr>
          <w:noProof/>
          <w:color w:val="auto"/>
        </w:rPr>
        <w:drawing>
          <wp:anchor distT="0" distB="0" distL="114300" distR="114300" simplePos="0" relativeHeight="251671552" behindDoc="1" locked="0" layoutInCell="1" allowOverlap="1" wp14:anchorId="22C62AAE" wp14:editId="2A2C14C4">
            <wp:simplePos x="0" y="0"/>
            <wp:positionH relativeFrom="margin">
              <wp:align>right</wp:align>
            </wp:positionH>
            <wp:positionV relativeFrom="paragraph">
              <wp:posOffset>3913088</wp:posOffset>
            </wp:positionV>
            <wp:extent cx="2262117" cy="3016155"/>
            <wp:effectExtent l="0" t="0" r="5080" b="0"/>
            <wp:wrapThrough wrapText="bothSides">
              <wp:wrapPolygon edited="0">
                <wp:start x="0" y="0"/>
                <wp:lineTo x="0" y="21423"/>
                <wp:lineTo x="21467" y="21423"/>
                <wp:lineTo x="21467" y="0"/>
                <wp:lineTo x="0" y="0"/>
              </wp:wrapPolygon>
            </wp:wrapThrough>
            <wp:docPr id="13646759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62117" cy="3016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1BDF">
        <w:rPr>
          <w:noProof/>
          <w:color w:val="auto"/>
        </w:rPr>
        <w:drawing>
          <wp:anchor distT="0" distB="0" distL="114300" distR="114300" simplePos="0" relativeHeight="251672576" behindDoc="0" locked="0" layoutInCell="1" allowOverlap="1" wp14:anchorId="2760260F" wp14:editId="196AEB73">
            <wp:simplePos x="0" y="0"/>
            <wp:positionH relativeFrom="margin">
              <wp:posOffset>3152027</wp:posOffset>
            </wp:positionH>
            <wp:positionV relativeFrom="paragraph">
              <wp:posOffset>5071</wp:posOffset>
            </wp:positionV>
            <wp:extent cx="2783840" cy="3711575"/>
            <wp:effectExtent l="0" t="0" r="0" b="3175"/>
            <wp:wrapSquare wrapText="bothSides"/>
            <wp:docPr id="11906931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3840" cy="371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1BDF">
        <w:rPr>
          <w:noProof/>
          <w:color w:val="auto"/>
        </w:rPr>
        <w:drawing>
          <wp:inline distT="0" distB="0" distL="0" distR="0" wp14:anchorId="61894329" wp14:editId="7DD3C70E">
            <wp:extent cx="1965278" cy="2620371"/>
            <wp:effectExtent l="0" t="0" r="0" b="8890"/>
            <wp:docPr id="170459567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6278" cy="2621705"/>
                    </a:xfrm>
                    <a:prstGeom prst="rect">
                      <a:avLst/>
                    </a:prstGeom>
                    <a:noFill/>
                    <a:ln>
                      <a:noFill/>
                    </a:ln>
                  </pic:spPr>
                </pic:pic>
              </a:graphicData>
            </a:graphic>
          </wp:inline>
        </w:drawing>
      </w:r>
    </w:p>
    <w:p w14:paraId="09854F22" w14:textId="77777777" w:rsidR="0065112B" w:rsidRPr="00531BDF" w:rsidRDefault="0065112B" w:rsidP="00CA1775">
      <w:pPr>
        <w:rPr>
          <w:color w:val="auto"/>
        </w:rPr>
      </w:pPr>
    </w:p>
    <w:p w14:paraId="2845B370" w14:textId="77777777" w:rsidR="0065112B" w:rsidRPr="00531BDF" w:rsidRDefault="0065112B" w:rsidP="00CA1775">
      <w:pPr>
        <w:rPr>
          <w:color w:val="auto"/>
        </w:rPr>
      </w:pPr>
    </w:p>
    <w:p w14:paraId="7B6FB61C" w14:textId="77777777" w:rsidR="0065112B" w:rsidRPr="00531BDF" w:rsidRDefault="0065112B" w:rsidP="00CA1775">
      <w:pPr>
        <w:rPr>
          <w:color w:val="auto"/>
        </w:rPr>
      </w:pPr>
    </w:p>
    <w:p w14:paraId="29C95C6B" w14:textId="77777777" w:rsidR="0065112B" w:rsidRPr="00531BDF" w:rsidRDefault="0065112B" w:rsidP="00CA1775">
      <w:pPr>
        <w:rPr>
          <w:color w:val="auto"/>
        </w:rPr>
      </w:pPr>
    </w:p>
    <w:p w14:paraId="59D8920E" w14:textId="77777777" w:rsidR="0065112B" w:rsidRPr="00531BDF" w:rsidRDefault="0065112B" w:rsidP="00CA1775">
      <w:pPr>
        <w:rPr>
          <w:color w:val="auto"/>
        </w:rPr>
      </w:pPr>
    </w:p>
    <w:p w14:paraId="076F9E78" w14:textId="77777777" w:rsidR="0065112B" w:rsidRPr="00531BDF" w:rsidRDefault="0065112B" w:rsidP="00CA1775">
      <w:pPr>
        <w:rPr>
          <w:color w:val="auto"/>
        </w:rPr>
      </w:pPr>
    </w:p>
    <w:p w14:paraId="2186DB96" w14:textId="77777777" w:rsidR="0065112B" w:rsidRPr="00531BDF" w:rsidRDefault="0065112B" w:rsidP="00CA1775">
      <w:pPr>
        <w:rPr>
          <w:color w:val="auto"/>
        </w:rPr>
      </w:pPr>
    </w:p>
    <w:p w14:paraId="7A8281DF" w14:textId="77777777" w:rsidR="0065112B" w:rsidRPr="00531BDF" w:rsidRDefault="0065112B" w:rsidP="00CA1775">
      <w:pPr>
        <w:rPr>
          <w:color w:val="auto"/>
        </w:rPr>
      </w:pPr>
    </w:p>
    <w:p w14:paraId="24BC7802" w14:textId="77777777" w:rsidR="0065112B" w:rsidRPr="00531BDF" w:rsidRDefault="0065112B" w:rsidP="00CA1775">
      <w:pPr>
        <w:rPr>
          <w:color w:val="auto"/>
        </w:rPr>
      </w:pPr>
    </w:p>
    <w:p w14:paraId="61F54DD6" w14:textId="77777777" w:rsidR="0065112B" w:rsidRPr="00531BDF" w:rsidRDefault="0065112B" w:rsidP="00CA1775">
      <w:pPr>
        <w:rPr>
          <w:color w:val="auto"/>
        </w:rPr>
      </w:pPr>
    </w:p>
    <w:p w14:paraId="1E1EDEE7" w14:textId="04E1F9E9" w:rsidR="0065112B" w:rsidRPr="00531BDF" w:rsidRDefault="00137B70" w:rsidP="00CA1775">
      <w:pPr>
        <w:rPr>
          <w:color w:val="auto"/>
        </w:rPr>
      </w:pPr>
      <w:r w:rsidRPr="00531BDF">
        <w:rPr>
          <w:noProof/>
          <w:color w:val="auto"/>
        </w:rPr>
        <w:lastRenderedPageBreak/>
        <w:drawing>
          <wp:inline distT="0" distB="0" distL="0" distR="0" wp14:anchorId="6C3D20D4" wp14:editId="109177F5">
            <wp:extent cx="5943600" cy="7924800"/>
            <wp:effectExtent l="0" t="0" r="0" b="0"/>
            <wp:docPr id="1248807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07212" name=""/>
                    <pic:cNvPicPr/>
                  </pic:nvPicPr>
                  <pic:blipFill>
                    <a:blip r:embed="rId26"/>
                    <a:stretch>
                      <a:fillRect/>
                    </a:stretch>
                  </pic:blipFill>
                  <pic:spPr>
                    <a:xfrm>
                      <a:off x="0" y="0"/>
                      <a:ext cx="5943600" cy="7924800"/>
                    </a:xfrm>
                    <a:prstGeom prst="rect">
                      <a:avLst/>
                    </a:prstGeom>
                  </pic:spPr>
                </pic:pic>
              </a:graphicData>
            </a:graphic>
          </wp:inline>
        </w:drawing>
      </w:r>
    </w:p>
    <w:p w14:paraId="172944B0" w14:textId="4B4009D3" w:rsidR="0065112B" w:rsidRPr="00531BDF" w:rsidRDefault="0065112B" w:rsidP="0065112B">
      <w:pPr>
        <w:pStyle w:val="Subttulo"/>
        <w:rPr>
          <w:color w:val="auto"/>
        </w:rPr>
      </w:pPr>
      <w:bookmarkStart w:id="95" w:name="Anexo2"/>
      <w:r w:rsidRPr="00531BDF">
        <w:rPr>
          <w:color w:val="auto"/>
        </w:rPr>
        <w:lastRenderedPageBreak/>
        <w:t xml:space="preserve">ANEXO 2 </w:t>
      </w:r>
    </w:p>
    <w:bookmarkEnd w:id="95"/>
    <w:p w14:paraId="28D7E75E" w14:textId="3F23D837" w:rsidR="0065112B" w:rsidRPr="00F34B2F" w:rsidRDefault="00F34B2F">
      <w:pPr>
        <w:pStyle w:val="Prrafodelista"/>
        <w:numPr>
          <w:ilvl w:val="0"/>
          <w:numId w:val="23"/>
        </w:numPr>
        <w:rPr>
          <w:color w:val="auto"/>
        </w:rPr>
      </w:pPr>
      <w:r>
        <w:rPr>
          <w:color w:val="auto"/>
        </w:rPr>
        <w:t xml:space="preserve">En la siguiente evidencia fotográfica del </w:t>
      </w:r>
      <w:r w:rsidR="00761F59" w:rsidRPr="00F34B2F">
        <w:rPr>
          <w:color w:val="auto"/>
        </w:rPr>
        <w:t xml:space="preserve">inventario tecnológico realizado en </w:t>
      </w:r>
      <w:r w:rsidR="007E405B" w:rsidRPr="00F34B2F">
        <w:rPr>
          <w:color w:val="auto"/>
        </w:rPr>
        <w:t>la herramienta ofimática</w:t>
      </w:r>
      <w:r w:rsidR="00761F59" w:rsidRPr="00F34B2F">
        <w:rPr>
          <w:color w:val="auto"/>
        </w:rPr>
        <w:t>.</w:t>
      </w:r>
    </w:p>
    <w:p w14:paraId="48433913" w14:textId="20E7F6EA" w:rsidR="00761F59" w:rsidRPr="00531BDF" w:rsidRDefault="009C4DEC" w:rsidP="0065112B">
      <w:pPr>
        <w:rPr>
          <w:color w:val="auto"/>
        </w:rPr>
      </w:pPr>
      <w:r w:rsidRPr="00531BDF">
        <w:rPr>
          <w:noProof/>
          <w:color w:val="auto"/>
        </w:rPr>
        <w:drawing>
          <wp:inline distT="0" distB="0" distL="0" distR="0" wp14:anchorId="7DF83E21" wp14:editId="0061B27C">
            <wp:extent cx="5943600" cy="2477770"/>
            <wp:effectExtent l="0" t="0" r="0" b="0"/>
            <wp:docPr id="7276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624" name=""/>
                    <pic:cNvPicPr/>
                  </pic:nvPicPr>
                  <pic:blipFill>
                    <a:blip r:embed="rId27"/>
                    <a:stretch>
                      <a:fillRect/>
                    </a:stretch>
                  </pic:blipFill>
                  <pic:spPr>
                    <a:xfrm>
                      <a:off x="0" y="0"/>
                      <a:ext cx="5943600" cy="2477770"/>
                    </a:xfrm>
                    <a:prstGeom prst="rect">
                      <a:avLst/>
                    </a:prstGeom>
                  </pic:spPr>
                </pic:pic>
              </a:graphicData>
            </a:graphic>
          </wp:inline>
        </w:drawing>
      </w:r>
    </w:p>
    <w:p w14:paraId="3D06A98D" w14:textId="154D27DB" w:rsidR="005A26EA" w:rsidRDefault="005A26EA" w:rsidP="005A26EA">
      <w:pPr>
        <w:pStyle w:val="Prrafodelista"/>
        <w:ind w:left="1440" w:firstLine="0"/>
        <w:rPr>
          <w:color w:val="auto"/>
        </w:rPr>
      </w:pPr>
    </w:p>
    <w:p w14:paraId="61527C99" w14:textId="77777777" w:rsidR="005A26EA" w:rsidRDefault="005A26EA" w:rsidP="005A26EA">
      <w:pPr>
        <w:pStyle w:val="Prrafodelista"/>
        <w:ind w:left="1440" w:firstLine="0"/>
        <w:rPr>
          <w:color w:val="auto"/>
        </w:rPr>
      </w:pPr>
    </w:p>
    <w:p w14:paraId="1B209A75" w14:textId="77777777" w:rsidR="005A26EA" w:rsidRDefault="005A26EA" w:rsidP="005A26EA">
      <w:pPr>
        <w:pStyle w:val="Prrafodelista"/>
        <w:ind w:left="1440" w:firstLine="0"/>
        <w:rPr>
          <w:color w:val="auto"/>
        </w:rPr>
      </w:pPr>
    </w:p>
    <w:p w14:paraId="3AEC51CC" w14:textId="77777777" w:rsidR="005A26EA" w:rsidRDefault="005A26EA" w:rsidP="005A26EA">
      <w:pPr>
        <w:pStyle w:val="Prrafodelista"/>
        <w:ind w:left="1440" w:firstLine="0"/>
        <w:rPr>
          <w:color w:val="auto"/>
        </w:rPr>
      </w:pPr>
    </w:p>
    <w:p w14:paraId="16B02E43" w14:textId="77777777" w:rsidR="005A26EA" w:rsidRDefault="005A26EA" w:rsidP="005A26EA">
      <w:pPr>
        <w:pStyle w:val="Prrafodelista"/>
        <w:ind w:left="1440" w:firstLine="0"/>
        <w:rPr>
          <w:color w:val="auto"/>
        </w:rPr>
      </w:pPr>
    </w:p>
    <w:p w14:paraId="08481946" w14:textId="77777777" w:rsidR="005A26EA" w:rsidRDefault="005A26EA" w:rsidP="005A26EA">
      <w:pPr>
        <w:pStyle w:val="Prrafodelista"/>
        <w:ind w:left="1440" w:firstLine="0"/>
        <w:rPr>
          <w:color w:val="auto"/>
        </w:rPr>
      </w:pPr>
    </w:p>
    <w:p w14:paraId="4376C1DA" w14:textId="77777777" w:rsidR="005A26EA" w:rsidRDefault="005A26EA" w:rsidP="005A26EA">
      <w:pPr>
        <w:pStyle w:val="Prrafodelista"/>
        <w:ind w:left="1440" w:firstLine="0"/>
        <w:rPr>
          <w:color w:val="auto"/>
        </w:rPr>
      </w:pPr>
    </w:p>
    <w:p w14:paraId="61F8AEF4" w14:textId="77777777" w:rsidR="005A26EA" w:rsidRDefault="005A26EA" w:rsidP="005A26EA">
      <w:pPr>
        <w:pStyle w:val="Prrafodelista"/>
        <w:ind w:left="1440" w:firstLine="0"/>
        <w:rPr>
          <w:color w:val="auto"/>
        </w:rPr>
      </w:pPr>
    </w:p>
    <w:p w14:paraId="2CB2B03F" w14:textId="77777777" w:rsidR="005A26EA" w:rsidRDefault="005A26EA" w:rsidP="005A26EA">
      <w:pPr>
        <w:pStyle w:val="Prrafodelista"/>
        <w:ind w:left="1440" w:firstLine="0"/>
        <w:rPr>
          <w:color w:val="auto"/>
        </w:rPr>
      </w:pPr>
    </w:p>
    <w:p w14:paraId="15A2016F" w14:textId="77777777" w:rsidR="005A26EA" w:rsidRDefault="005A26EA" w:rsidP="005A26EA">
      <w:pPr>
        <w:pStyle w:val="Prrafodelista"/>
        <w:ind w:left="1440" w:firstLine="0"/>
        <w:rPr>
          <w:color w:val="auto"/>
        </w:rPr>
      </w:pPr>
    </w:p>
    <w:p w14:paraId="282A1413" w14:textId="77777777" w:rsidR="005A26EA" w:rsidRDefault="005A26EA" w:rsidP="005A26EA">
      <w:pPr>
        <w:pStyle w:val="Prrafodelista"/>
        <w:ind w:left="1440" w:firstLine="0"/>
        <w:rPr>
          <w:color w:val="auto"/>
        </w:rPr>
      </w:pPr>
    </w:p>
    <w:p w14:paraId="4656AAE5" w14:textId="77777777" w:rsidR="005A26EA" w:rsidRDefault="005A26EA" w:rsidP="005A26EA">
      <w:pPr>
        <w:pStyle w:val="Prrafodelista"/>
        <w:ind w:left="1440" w:firstLine="0"/>
        <w:rPr>
          <w:color w:val="auto"/>
        </w:rPr>
      </w:pPr>
    </w:p>
    <w:p w14:paraId="0503B5E5" w14:textId="77777777" w:rsidR="005A26EA" w:rsidRDefault="005A26EA" w:rsidP="005A26EA">
      <w:pPr>
        <w:pStyle w:val="Prrafodelista"/>
        <w:ind w:left="1440" w:firstLine="0"/>
        <w:rPr>
          <w:color w:val="auto"/>
        </w:rPr>
      </w:pPr>
    </w:p>
    <w:p w14:paraId="6763AFF5" w14:textId="5D706CB1" w:rsidR="005A26EA" w:rsidRPr="00531BDF" w:rsidRDefault="005A26EA">
      <w:pPr>
        <w:pStyle w:val="Prrafodelista"/>
        <w:numPr>
          <w:ilvl w:val="0"/>
          <w:numId w:val="4"/>
        </w:numPr>
        <w:rPr>
          <w:color w:val="auto"/>
        </w:rPr>
      </w:pPr>
      <w:r w:rsidRPr="00531BDF">
        <w:rPr>
          <w:color w:val="auto"/>
        </w:rPr>
        <w:t>HOJA DE VIDA - FICHA TECNICA EQUIPO DE COMPUTO</w:t>
      </w:r>
    </w:p>
    <w:p w14:paraId="766242DC" w14:textId="77777777" w:rsidR="005A26EA" w:rsidRPr="00531BDF" w:rsidRDefault="005A26EA" w:rsidP="005A26EA">
      <w:pPr>
        <w:rPr>
          <w:color w:val="auto"/>
        </w:rPr>
      </w:pPr>
      <w:r w:rsidRPr="00531BDF">
        <w:rPr>
          <w:noProof/>
          <w:color w:val="auto"/>
        </w:rPr>
        <w:drawing>
          <wp:inline distT="0" distB="0" distL="0" distR="0" wp14:anchorId="528A62C3" wp14:editId="11F23E4F">
            <wp:extent cx="5198707" cy="5286375"/>
            <wp:effectExtent l="0" t="0" r="2540" b="0"/>
            <wp:docPr id="753420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20364" name=""/>
                    <pic:cNvPicPr/>
                  </pic:nvPicPr>
                  <pic:blipFill>
                    <a:blip r:embed="rId28"/>
                    <a:stretch>
                      <a:fillRect/>
                    </a:stretch>
                  </pic:blipFill>
                  <pic:spPr>
                    <a:xfrm>
                      <a:off x="0" y="0"/>
                      <a:ext cx="5218773" cy="5306780"/>
                    </a:xfrm>
                    <a:prstGeom prst="rect">
                      <a:avLst/>
                    </a:prstGeom>
                  </pic:spPr>
                </pic:pic>
              </a:graphicData>
            </a:graphic>
          </wp:inline>
        </w:drawing>
      </w:r>
      <w:r w:rsidRPr="00531BDF">
        <w:rPr>
          <w:color w:val="auto"/>
        </w:rPr>
        <w:t xml:space="preserve"> </w:t>
      </w:r>
    </w:p>
    <w:p w14:paraId="7CED8170" w14:textId="1F1F9597" w:rsidR="005A26EA" w:rsidRPr="00531BDF" w:rsidRDefault="007E405B" w:rsidP="007E405B">
      <w:pPr>
        <w:rPr>
          <w:color w:val="auto"/>
        </w:rPr>
      </w:pPr>
      <w:r w:rsidRPr="007E405B">
        <w:rPr>
          <w:noProof/>
          <w:color w:val="auto"/>
        </w:rPr>
        <w:lastRenderedPageBreak/>
        <w:drawing>
          <wp:inline distT="0" distB="0" distL="0" distR="0" wp14:anchorId="448CA7A6" wp14:editId="5ADD3F89">
            <wp:extent cx="5943600" cy="7802880"/>
            <wp:effectExtent l="0" t="0" r="0" b="7620"/>
            <wp:docPr id="2122899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99776" name=""/>
                    <pic:cNvPicPr/>
                  </pic:nvPicPr>
                  <pic:blipFill>
                    <a:blip r:embed="rId29"/>
                    <a:stretch>
                      <a:fillRect/>
                    </a:stretch>
                  </pic:blipFill>
                  <pic:spPr>
                    <a:xfrm>
                      <a:off x="0" y="0"/>
                      <a:ext cx="5943600" cy="7802880"/>
                    </a:xfrm>
                    <a:prstGeom prst="rect">
                      <a:avLst/>
                    </a:prstGeom>
                  </pic:spPr>
                </pic:pic>
              </a:graphicData>
            </a:graphic>
          </wp:inline>
        </w:drawing>
      </w:r>
    </w:p>
    <w:p w14:paraId="761E1ABD" w14:textId="3B367232" w:rsidR="009C4DEC" w:rsidRPr="00531BDF" w:rsidRDefault="009C4DEC" w:rsidP="009C4DEC">
      <w:pPr>
        <w:pStyle w:val="Subttulo"/>
        <w:rPr>
          <w:color w:val="auto"/>
        </w:rPr>
      </w:pPr>
      <w:r w:rsidRPr="00531BDF">
        <w:rPr>
          <w:color w:val="auto"/>
        </w:rPr>
        <w:lastRenderedPageBreak/>
        <w:t xml:space="preserve">ANEXO 3 </w:t>
      </w:r>
    </w:p>
    <w:p w14:paraId="016A216E" w14:textId="5C8EC113" w:rsidR="009C4DEC" w:rsidRPr="00F34B2F" w:rsidRDefault="009C4DEC">
      <w:pPr>
        <w:pStyle w:val="Prrafodelista"/>
        <w:numPr>
          <w:ilvl w:val="0"/>
          <w:numId w:val="4"/>
        </w:numPr>
        <w:rPr>
          <w:color w:val="auto"/>
        </w:rPr>
      </w:pPr>
      <w:r w:rsidRPr="00531BDF">
        <w:rPr>
          <w:noProof/>
        </w:rPr>
        <w:drawing>
          <wp:anchor distT="0" distB="0" distL="114300" distR="114300" simplePos="0" relativeHeight="251673600" behindDoc="0" locked="0" layoutInCell="1" allowOverlap="1" wp14:anchorId="37408662" wp14:editId="149E4A91">
            <wp:simplePos x="0" y="0"/>
            <wp:positionH relativeFrom="margin">
              <wp:align>left</wp:align>
            </wp:positionH>
            <wp:positionV relativeFrom="paragraph">
              <wp:posOffset>399238</wp:posOffset>
            </wp:positionV>
            <wp:extent cx="4827181" cy="6830031"/>
            <wp:effectExtent l="0" t="0" r="0" b="0"/>
            <wp:wrapThrough wrapText="bothSides">
              <wp:wrapPolygon edited="0">
                <wp:start x="0" y="0"/>
                <wp:lineTo x="0" y="21510"/>
                <wp:lineTo x="21483" y="21510"/>
                <wp:lineTo x="21483" y="0"/>
                <wp:lineTo x="0" y="0"/>
              </wp:wrapPolygon>
            </wp:wrapThrough>
            <wp:docPr id="33710847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29905" cy="68338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4B2F">
        <w:rPr>
          <w:color w:val="auto"/>
        </w:rPr>
        <w:t>Diseños gráficos elaborados para boletines institucionales</w:t>
      </w:r>
    </w:p>
    <w:p w14:paraId="1ABD0E7A" w14:textId="51D3B335" w:rsidR="009C4DEC" w:rsidRPr="00531BDF" w:rsidRDefault="009C4DEC" w:rsidP="0065112B">
      <w:pPr>
        <w:rPr>
          <w:color w:val="auto"/>
        </w:rPr>
      </w:pPr>
      <w:r w:rsidRPr="00531BDF">
        <w:rPr>
          <w:noProof/>
          <w:color w:val="auto"/>
        </w:rPr>
        <w:lastRenderedPageBreak/>
        <w:drawing>
          <wp:inline distT="0" distB="0" distL="0" distR="0" wp14:anchorId="418EE6EC" wp14:editId="0FE0C7E6">
            <wp:extent cx="4455042" cy="6684884"/>
            <wp:effectExtent l="0" t="0" r="3175" b="1905"/>
            <wp:docPr id="11771626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62642" name=""/>
                    <pic:cNvPicPr/>
                  </pic:nvPicPr>
                  <pic:blipFill>
                    <a:blip r:embed="rId31"/>
                    <a:stretch>
                      <a:fillRect/>
                    </a:stretch>
                  </pic:blipFill>
                  <pic:spPr>
                    <a:xfrm>
                      <a:off x="0" y="0"/>
                      <a:ext cx="4457495" cy="6688565"/>
                    </a:xfrm>
                    <a:prstGeom prst="rect">
                      <a:avLst/>
                    </a:prstGeom>
                  </pic:spPr>
                </pic:pic>
              </a:graphicData>
            </a:graphic>
          </wp:inline>
        </w:drawing>
      </w:r>
    </w:p>
    <w:p w14:paraId="41D20BA0" w14:textId="77777777" w:rsidR="009C4DEC" w:rsidRPr="00531BDF" w:rsidRDefault="009C4DEC" w:rsidP="0065112B">
      <w:pPr>
        <w:rPr>
          <w:color w:val="auto"/>
        </w:rPr>
      </w:pPr>
    </w:p>
    <w:p w14:paraId="2DE7AA40" w14:textId="4544DB5E" w:rsidR="009C4DEC" w:rsidRPr="00531BDF" w:rsidRDefault="009C4DEC" w:rsidP="0065112B">
      <w:pPr>
        <w:rPr>
          <w:color w:val="auto"/>
        </w:rPr>
      </w:pPr>
      <w:r w:rsidRPr="00531BDF">
        <w:rPr>
          <w:noProof/>
          <w:color w:val="auto"/>
        </w:rPr>
        <w:lastRenderedPageBreak/>
        <w:drawing>
          <wp:inline distT="0" distB="0" distL="0" distR="0" wp14:anchorId="2405D703" wp14:editId="462AA740">
            <wp:extent cx="5523614" cy="7364819"/>
            <wp:effectExtent l="0" t="0" r="1270" b="7620"/>
            <wp:docPr id="199018007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0933" cy="7374577"/>
                    </a:xfrm>
                    <a:prstGeom prst="rect">
                      <a:avLst/>
                    </a:prstGeom>
                    <a:noFill/>
                  </pic:spPr>
                </pic:pic>
              </a:graphicData>
            </a:graphic>
          </wp:inline>
        </w:drawing>
      </w:r>
    </w:p>
    <w:p w14:paraId="59A9CD9C" w14:textId="77777777" w:rsidR="006D46C5" w:rsidRPr="00531BDF" w:rsidRDefault="006D46C5" w:rsidP="009C4DEC">
      <w:pPr>
        <w:pStyle w:val="Subttulo"/>
        <w:rPr>
          <w:color w:val="auto"/>
        </w:rPr>
      </w:pPr>
    </w:p>
    <w:p w14:paraId="2D952B5C" w14:textId="179F69C8" w:rsidR="009C4DEC" w:rsidRPr="00531BDF" w:rsidRDefault="009C4DEC" w:rsidP="009C4DEC">
      <w:pPr>
        <w:pStyle w:val="Subttulo"/>
        <w:rPr>
          <w:color w:val="auto"/>
        </w:rPr>
      </w:pPr>
      <w:bookmarkStart w:id="96" w:name="Anexo4"/>
      <w:r w:rsidRPr="00531BDF">
        <w:rPr>
          <w:color w:val="auto"/>
        </w:rPr>
        <w:lastRenderedPageBreak/>
        <w:t>ANEXO 4</w:t>
      </w:r>
    </w:p>
    <w:bookmarkEnd w:id="96"/>
    <w:p w14:paraId="3E3C251D" w14:textId="4EDBEB91" w:rsidR="009C4DEC" w:rsidRPr="00F34B2F" w:rsidRDefault="00C41C19">
      <w:pPr>
        <w:pStyle w:val="Prrafodelista"/>
        <w:numPr>
          <w:ilvl w:val="0"/>
          <w:numId w:val="4"/>
        </w:numPr>
        <w:rPr>
          <w:color w:val="auto"/>
        </w:rPr>
      </w:pPr>
      <w:r w:rsidRPr="00531BDF">
        <w:rPr>
          <w:noProof/>
        </w:rPr>
        <w:drawing>
          <wp:anchor distT="0" distB="0" distL="114300" distR="114300" simplePos="0" relativeHeight="251658752" behindDoc="0" locked="0" layoutInCell="1" allowOverlap="1" wp14:anchorId="41D31054" wp14:editId="38C0ACB4">
            <wp:simplePos x="0" y="0"/>
            <wp:positionH relativeFrom="margin">
              <wp:align>left</wp:align>
            </wp:positionH>
            <wp:positionV relativeFrom="paragraph">
              <wp:posOffset>868045</wp:posOffset>
            </wp:positionV>
            <wp:extent cx="5107940" cy="5753100"/>
            <wp:effectExtent l="0" t="0" r="0" b="0"/>
            <wp:wrapSquare wrapText="bothSides"/>
            <wp:docPr id="154643377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10534" cy="57555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4DEC" w:rsidRPr="00F34B2F">
        <w:rPr>
          <w:color w:val="auto"/>
        </w:rPr>
        <w:t xml:space="preserve">Registros </w:t>
      </w:r>
      <w:r w:rsidR="00321C18" w:rsidRPr="00F34B2F">
        <w:rPr>
          <w:color w:val="auto"/>
        </w:rPr>
        <w:t>y formatos realizados para</w:t>
      </w:r>
      <w:r w:rsidR="009C4DEC" w:rsidRPr="00F34B2F">
        <w:rPr>
          <w:color w:val="auto"/>
        </w:rPr>
        <w:t xml:space="preserve"> </w:t>
      </w:r>
      <w:r w:rsidR="00321C18" w:rsidRPr="00F34B2F">
        <w:rPr>
          <w:color w:val="auto"/>
        </w:rPr>
        <w:t xml:space="preserve">la gestión de inventario e incidencias de los dispositivos </w:t>
      </w:r>
      <w:r w:rsidR="00F34B2F" w:rsidRPr="00F34B2F">
        <w:rPr>
          <w:color w:val="auto"/>
        </w:rPr>
        <w:t>electrónicos</w:t>
      </w:r>
      <w:r w:rsidR="009C4DEC" w:rsidRPr="00F34B2F">
        <w:rPr>
          <w:color w:val="auto"/>
        </w:rPr>
        <w:t>.</w:t>
      </w:r>
    </w:p>
    <w:p w14:paraId="1A874CD1" w14:textId="4EDEAC49" w:rsidR="009E0A1B" w:rsidRPr="00531BDF" w:rsidRDefault="009E0A1B" w:rsidP="00C41C19">
      <w:pPr>
        <w:rPr>
          <w:color w:val="auto"/>
        </w:rPr>
      </w:pPr>
    </w:p>
    <w:p w14:paraId="0F0069B6" w14:textId="77777777" w:rsidR="006D46C5" w:rsidRPr="00531BDF" w:rsidRDefault="006D46C5" w:rsidP="009C4DEC">
      <w:pPr>
        <w:rPr>
          <w:color w:val="auto"/>
        </w:rPr>
      </w:pPr>
    </w:p>
    <w:p w14:paraId="54D52F1D" w14:textId="77777777" w:rsidR="006D46C5" w:rsidRPr="00531BDF" w:rsidRDefault="006D46C5" w:rsidP="009C4DEC">
      <w:pPr>
        <w:rPr>
          <w:color w:val="auto"/>
        </w:rPr>
      </w:pPr>
    </w:p>
    <w:p w14:paraId="0D2ECD4F" w14:textId="77777777" w:rsidR="006D46C5" w:rsidRDefault="006D46C5" w:rsidP="009C4DEC">
      <w:pPr>
        <w:rPr>
          <w:color w:val="auto"/>
        </w:rPr>
      </w:pPr>
    </w:p>
    <w:p w14:paraId="1A5C239B" w14:textId="77777777" w:rsidR="00A76ADF" w:rsidRDefault="00A76ADF" w:rsidP="009C4DEC">
      <w:pPr>
        <w:rPr>
          <w:color w:val="auto"/>
        </w:rPr>
      </w:pPr>
    </w:p>
    <w:p w14:paraId="215DE727" w14:textId="77777777" w:rsidR="00A76ADF" w:rsidRDefault="00A76ADF" w:rsidP="009C4DEC">
      <w:pPr>
        <w:rPr>
          <w:color w:val="auto"/>
        </w:rPr>
      </w:pPr>
    </w:p>
    <w:p w14:paraId="10F487AD" w14:textId="77777777" w:rsidR="00A76ADF" w:rsidRDefault="00A76ADF" w:rsidP="009C4DEC">
      <w:pPr>
        <w:rPr>
          <w:color w:val="auto"/>
        </w:rPr>
      </w:pPr>
    </w:p>
    <w:p w14:paraId="46B527DD" w14:textId="77777777" w:rsidR="00A76ADF" w:rsidRDefault="00A76ADF" w:rsidP="009C4DEC">
      <w:pPr>
        <w:rPr>
          <w:color w:val="auto"/>
        </w:rPr>
      </w:pPr>
    </w:p>
    <w:p w14:paraId="2A13E35B" w14:textId="77777777" w:rsidR="00A76ADF" w:rsidRDefault="00A76ADF" w:rsidP="009C4DEC">
      <w:pPr>
        <w:rPr>
          <w:color w:val="auto"/>
        </w:rPr>
      </w:pPr>
    </w:p>
    <w:p w14:paraId="76EEF5C9" w14:textId="77777777" w:rsidR="00A76ADF" w:rsidRDefault="00A76ADF" w:rsidP="009C4DEC">
      <w:pPr>
        <w:rPr>
          <w:color w:val="auto"/>
        </w:rPr>
      </w:pPr>
    </w:p>
    <w:p w14:paraId="75973685" w14:textId="77777777" w:rsidR="00A76ADF" w:rsidRDefault="00A76ADF" w:rsidP="009C4DEC">
      <w:pPr>
        <w:rPr>
          <w:color w:val="auto"/>
        </w:rPr>
      </w:pPr>
    </w:p>
    <w:p w14:paraId="19AF3FE4" w14:textId="77777777" w:rsidR="00A76ADF" w:rsidRDefault="00A76ADF" w:rsidP="009C4DEC">
      <w:pPr>
        <w:rPr>
          <w:color w:val="auto"/>
        </w:rPr>
      </w:pPr>
    </w:p>
    <w:p w14:paraId="7FDDA018" w14:textId="77777777" w:rsidR="00A76ADF" w:rsidRDefault="00A76ADF" w:rsidP="009C4DEC">
      <w:pPr>
        <w:rPr>
          <w:color w:val="auto"/>
        </w:rPr>
      </w:pPr>
    </w:p>
    <w:p w14:paraId="4CBBB288" w14:textId="77777777" w:rsidR="00A76ADF" w:rsidRDefault="00A76ADF" w:rsidP="009C4DEC">
      <w:pPr>
        <w:rPr>
          <w:color w:val="auto"/>
        </w:rPr>
      </w:pPr>
    </w:p>
    <w:p w14:paraId="036042D3" w14:textId="77777777" w:rsidR="00A76ADF" w:rsidRDefault="00A76ADF" w:rsidP="009C4DEC">
      <w:pPr>
        <w:rPr>
          <w:color w:val="auto"/>
        </w:rPr>
      </w:pPr>
    </w:p>
    <w:p w14:paraId="01B6F5E9" w14:textId="77777777" w:rsidR="00A76ADF" w:rsidRPr="00531BDF" w:rsidRDefault="00A76ADF" w:rsidP="009C4DEC">
      <w:pPr>
        <w:rPr>
          <w:color w:val="auto"/>
        </w:rPr>
      </w:pPr>
    </w:p>
    <w:p w14:paraId="3249B13E" w14:textId="561C0AE3" w:rsidR="009E0A1B" w:rsidRPr="00531BDF" w:rsidRDefault="00F34B2F">
      <w:pPr>
        <w:pStyle w:val="Prrafodelista"/>
        <w:numPr>
          <w:ilvl w:val="0"/>
          <w:numId w:val="4"/>
        </w:numPr>
        <w:rPr>
          <w:color w:val="auto"/>
        </w:rPr>
      </w:pPr>
      <w:r w:rsidRPr="00531BDF">
        <w:rPr>
          <w:color w:val="auto"/>
        </w:rPr>
        <w:lastRenderedPageBreak/>
        <w:t>Mantenimiento de equipo de computo</w:t>
      </w:r>
    </w:p>
    <w:p w14:paraId="70F51B15" w14:textId="54A44E3A" w:rsidR="009E0A1B" w:rsidRPr="00531BDF" w:rsidRDefault="009E0A1B" w:rsidP="009E0A1B">
      <w:pPr>
        <w:pStyle w:val="Prrafodelista"/>
        <w:ind w:left="1440" w:firstLine="0"/>
        <w:rPr>
          <w:color w:val="auto"/>
        </w:rPr>
      </w:pPr>
      <w:r w:rsidRPr="00531BDF">
        <w:rPr>
          <w:noProof/>
          <w:color w:val="auto"/>
        </w:rPr>
        <w:drawing>
          <wp:inline distT="0" distB="0" distL="0" distR="0" wp14:anchorId="3E59E9E7" wp14:editId="1A6F0CCD">
            <wp:extent cx="5838825" cy="6276975"/>
            <wp:effectExtent l="0" t="0" r="9525" b="9525"/>
            <wp:docPr id="2459021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02147" name=""/>
                    <pic:cNvPicPr/>
                  </pic:nvPicPr>
                  <pic:blipFill>
                    <a:blip r:embed="rId34"/>
                    <a:stretch>
                      <a:fillRect/>
                    </a:stretch>
                  </pic:blipFill>
                  <pic:spPr>
                    <a:xfrm>
                      <a:off x="0" y="0"/>
                      <a:ext cx="5838825" cy="6276975"/>
                    </a:xfrm>
                    <a:prstGeom prst="rect">
                      <a:avLst/>
                    </a:prstGeom>
                  </pic:spPr>
                </pic:pic>
              </a:graphicData>
            </a:graphic>
          </wp:inline>
        </w:drawing>
      </w:r>
    </w:p>
    <w:p w14:paraId="477DBA75" w14:textId="77777777" w:rsidR="00952F3A" w:rsidRPr="00531BDF" w:rsidRDefault="00952F3A" w:rsidP="009E0A1B">
      <w:pPr>
        <w:pStyle w:val="Prrafodelista"/>
        <w:ind w:left="1440" w:firstLine="0"/>
        <w:rPr>
          <w:color w:val="auto"/>
        </w:rPr>
      </w:pPr>
    </w:p>
    <w:p w14:paraId="2FE13ADA" w14:textId="77777777" w:rsidR="00952F3A" w:rsidRDefault="00952F3A" w:rsidP="009E0A1B">
      <w:pPr>
        <w:pStyle w:val="Prrafodelista"/>
        <w:ind w:left="1440" w:firstLine="0"/>
        <w:rPr>
          <w:color w:val="auto"/>
        </w:rPr>
      </w:pPr>
    </w:p>
    <w:p w14:paraId="1EB49E4E" w14:textId="77777777" w:rsidR="00A76ADF" w:rsidRPr="00531BDF" w:rsidRDefault="00A76ADF" w:rsidP="009E0A1B">
      <w:pPr>
        <w:pStyle w:val="Prrafodelista"/>
        <w:ind w:left="1440" w:firstLine="0"/>
        <w:rPr>
          <w:color w:val="auto"/>
        </w:rPr>
      </w:pPr>
    </w:p>
    <w:p w14:paraId="740FCA4E" w14:textId="77777777" w:rsidR="006D46C5" w:rsidRPr="00531BDF" w:rsidRDefault="006D46C5" w:rsidP="009E0A1B">
      <w:pPr>
        <w:pStyle w:val="Prrafodelista"/>
        <w:ind w:left="1440" w:firstLine="0"/>
        <w:rPr>
          <w:color w:val="auto"/>
        </w:rPr>
      </w:pPr>
    </w:p>
    <w:p w14:paraId="1C900092" w14:textId="77777777" w:rsidR="006D46C5" w:rsidRPr="00531BDF" w:rsidRDefault="006D46C5" w:rsidP="009E0A1B">
      <w:pPr>
        <w:pStyle w:val="Prrafodelista"/>
        <w:ind w:left="1440" w:firstLine="0"/>
        <w:rPr>
          <w:color w:val="auto"/>
        </w:rPr>
      </w:pPr>
    </w:p>
    <w:p w14:paraId="5FB96010" w14:textId="36A9B44D" w:rsidR="00952F3A" w:rsidRPr="00531BDF" w:rsidRDefault="00F34B2F">
      <w:pPr>
        <w:pStyle w:val="Prrafodelista"/>
        <w:numPr>
          <w:ilvl w:val="0"/>
          <w:numId w:val="4"/>
        </w:numPr>
        <w:rPr>
          <w:color w:val="auto"/>
        </w:rPr>
      </w:pPr>
      <w:r w:rsidRPr="00531BDF">
        <w:rPr>
          <w:color w:val="auto"/>
        </w:rPr>
        <w:t>Mantenimiento de impresora – scanner</w:t>
      </w:r>
    </w:p>
    <w:p w14:paraId="7E289DED" w14:textId="66133AAE" w:rsidR="00952F3A" w:rsidRPr="00531BDF" w:rsidRDefault="00952F3A" w:rsidP="00952F3A">
      <w:pPr>
        <w:ind w:left="1080" w:firstLine="0"/>
        <w:rPr>
          <w:color w:val="auto"/>
        </w:rPr>
      </w:pPr>
      <w:r w:rsidRPr="00531BDF">
        <w:rPr>
          <w:noProof/>
          <w:color w:val="auto"/>
        </w:rPr>
        <w:drawing>
          <wp:inline distT="0" distB="0" distL="0" distR="0" wp14:anchorId="0ABF165B" wp14:editId="5FC95F2C">
            <wp:extent cx="5743575" cy="6038850"/>
            <wp:effectExtent l="0" t="0" r="9525" b="0"/>
            <wp:docPr id="358461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61676" name=""/>
                    <pic:cNvPicPr/>
                  </pic:nvPicPr>
                  <pic:blipFill>
                    <a:blip r:embed="rId35"/>
                    <a:stretch>
                      <a:fillRect/>
                    </a:stretch>
                  </pic:blipFill>
                  <pic:spPr>
                    <a:xfrm>
                      <a:off x="0" y="0"/>
                      <a:ext cx="5743575" cy="6038850"/>
                    </a:xfrm>
                    <a:prstGeom prst="rect">
                      <a:avLst/>
                    </a:prstGeom>
                  </pic:spPr>
                </pic:pic>
              </a:graphicData>
            </a:graphic>
          </wp:inline>
        </w:drawing>
      </w:r>
    </w:p>
    <w:p w14:paraId="1896CDEB" w14:textId="77777777" w:rsidR="00952F3A" w:rsidRPr="00531BDF" w:rsidRDefault="00952F3A" w:rsidP="00952F3A">
      <w:pPr>
        <w:ind w:left="1080" w:firstLine="0"/>
        <w:rPr>
          <w:color w:val="auto"/>
        </w:rPr>
      </w:pPr>
    </w:p>
    <w:p w14:paraId="583960C9" w14:textId="77777777" w:rsidR="006D46C5" w:rsidRPr="00531BDF" w:rsidRDefault="006D46C5" w:rsidP="00952F3A">
      <w:pPr>
        <w:ind w:left="1080" w:firstLine="0"/>
        <w:rPr>
          <w:color w:val="auto"/>
        </w:rPr>
      </w:pPr>
    </w:p>
    <w:p w14:paraId="1BB71F66" w14:textId="77777777" w:rsidR="006D46C5" w:rsidRPr="00531BDF" w:rsidRDefault="006D46C5" w:rsidP="00952F3A">
      <w:pPr>
        <w:ind w:left="1080" w:firstLine="0"/>
        <w:rPr>
          <w:color w:val="auto"/>
        </w:rPr>
      </w:pPr>
    </w:p>
    <w:p w14:paraId="77DE0F6D" w14:textId="1091E29F" w:rsidR="00952F3A" w:rsidRPr="00531BDF" w:rsidRDefault="00F34B2F">
      <w:pPr>
        <w:pStyle w:val="Prrafodelista"/>
        <w:numPr>
          <w:ilvl w:val="0"/>
          <w:numId w:val="4"/>
        </w:numPr>
        <w:rPr>
          <w:color w:val="auto"/>
        </w:rPr>
      </w:pPr>
      <w:r w:rsidRPr="00531BDF">
        <w:rPr>
          <w:color w:val="auto"/>
        </w:rPr>
        <w:lastRenderedPageBreak/>
        <w:t>Hoja de vida impresora – scanner</w:t>
      </w:r>
    </w:p>
    <w:p w14:paraId="4A3A3399" w14:textId="5B3C45C0" w:rsidR="00952F3A" w:rsidRPr="00531BDF" w:rsidRDefault="00952F3A" w:rsidP="006D46C5">
      <w:pPr>
        <w:ind w:left="1080" w:firstLine="0"/>
        <w:rPr>
          <w:color w:val="auto"/>
        </w:rPr>
      </w:pPr>
      <w:r w:rsidRPr="00531BDF">
        <w:rPr>
          <w:noProof/>
          <w:color w:val="auto"/>
        </w:rPr>
        <w:drawing>
          <wp:inline distT="0" distB="0" distL="0" distR="0" wp14:anchorId="71792A3D" wp14:editId="50565A26">
            <wp:extent cx="5791200" cy="3724275"/>
            <wp:effectExtent l="0" t="0" r="0" b="9525"/>
            <wp:docPr id="907226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26335" name=""/>
                    <pic:cNvPicPr/>
                  </pic:nvPicPr>
                  <pic:blipFill>
                    <a:blip r:embed="rId36"/>
                    <a:stretch>
                      <a:fillRect/>
                    </a:stretch>
                  </pic:blipFill>
                  <pic:spPr>
                    <a:xfrm>
                      <a:off x="0" y="0"/>
                      <a:ext cx="5791200" cy="3724275"/>
                    </a:xfrm>
                    <a:prstGeom prst="rect">
                      <a:avLst/>
                    </a:prstGeom>
                  </pic:spPr>
                </pic:pic>
              </a:graphicData>
            </a:graphic>
          </wp:inline>
        </w:drawing>
      </w:r>
    </w:p>
    <w:p w14:paraId="0FF13313" w14:textId="77777777" w:rsidR="006D46C5" w:rsidRPr="00531BDF" w:rsidRDefault="006D46C5" w:rsidP="006D46C5">
      <w:pPr>
        <w:ind w:left="1080" w:firstLine="0"/>
        <w:rPr>
          <w:color w:val="auto"/>
        </w:rPr>
      </w:pPr>
    </w:p>
    <w:p w14:paraId="629FA143" w14:textId="77777777" w:rsidR="006D46C5" w:rsidRPr="00531BDF" w:rsidRDefault="006D46C5" w:rsidP="006D46C5">
      <w:pPr>
        <w:ind w:left="1080" w:firstLine="0"/>
        <w:rPr>
          <w:color w:val="auto"/>
        </w:rPr>
      </w:pPr>
    </w:p>
    <w:p w14:paraId="4306F582" w14:textId="77777777" w:rsidR="006D46C5" w:rsidRPr="00531BDF" w:rsidRDefault="006D46C5" w:rsidP="006D46C5">
      <w:pPr>
        <w:ind w:left="1080" w:firstLine="0"/>
        <w:rPr>
          <w:color w:val="auto"/>
        </w:rPr>
      </w:pPr>
    </w:p>
    <w:p w14:paraId="51C37056" w14:textId="77777777" w:rsidR="006D46C5" w:rsidRPr="00531BDF" w:rsidRDefault="006D46C5" w:rsidP="006D46C5">
      <w:pPr>
        <w:ind w:left="1080" w:firstLine="0"/>
        <w:rPr>
          <w:color w:val="auto"/>
        </w:rPr>
      </w:pPr>
    </w:p>
    <w:p w14:paraId="5412F3D9" w14:textId="77777777" w:rsidR="006D46C5" w:rsidRDefault="006D46C5" w:rsidP="006D46C5">
      <w:pPr>
        <w:ind w:left="1080" w:firstLine="0"/>
        <w:rPr>
          <w:color w:val="auto"/>
        </w:rPr>
      </w:pPr>
    </w:p>
    <w:p w14:paraId="587E4839" w14:textId="77777777" w:rsidR="00A76ADF" w:rsidRDefault="00A76ADF" w:rsidP="006D46C5">
      <w:pPr>
        <w:ind w:left="1080" w:firstLine="0"/>
        <w:rPr>
          <w:color w:val="auto"/>
        </w:rPr>
      </w:pPr>
    </w:p>
    <w:p w14:paraId="10B0FEA2" w14:textId="77777777" w:rsidR="00A76ADF" w:rsidRPr="00531BDF" w:rsidRDefault="00A76ADF" w:rsidP="006D46C5">
      <w:pPr>
        <w:ind w:left="1080" w:firstLine="0"/>
        <w:rPr>
          <w:color w:val="auto"/>
        </w:rPr>
      </w:pPr>
    </w:p>
    <w:p w14:paraId="2FC83636" w14:textId="77777777" w:rsidR="006D46C5" w:rsidRPr="00531BDF" w:rsidRDefault="006D46C5" w:rsidP="00C640D4">
      <w:pPr>
        <w:ind w:firstLine="0"/>
        <w:rPr>
          <w:color w:val="auto"/>
        </w:rPr>
      </w:pPr>
    </w:p>
    <w:p w14:paraId="116CE904" w14:textId="3739B94D" w:rsidR="00952F3A" w:rsidRPr="00531BDF" w:rsidRDefault="00F34B2F">
      <w:pPr>
        <w:pStyle w:val="Prrafodelista"/>
        <w:numPr>
          <w:ilvl w:val="0"/>
          <w:numId w:val="4"/>
        </w:numPr>
        <w:rPr>
          <w:color w:val="auto"/>
        </w:rPr>
      </w:pPr>
      <w:r w:rsidRPr="00531BDF">
        <w:rPr>
          <w:color w:val="auto"/>
        </w:rPr>
        <w:lastRenderedPageBreak/>
        <w:t xml:space="preserve">Reportes de novedades </w:t>
      </w:r>
    </w:p>
    <w:p w14:paraId="77D3BC7C" w14:textId="366CB2EE" w:rsidR="00FF0610" w:rsidRPr="00531BDF" w:rsidRDefault="00952F3A" w:rsidP="00C640D4">
      <w:pPr>
        <w:ind w:left="1080" w:firstLine="0"/>
        <w:rPr>
          <w:color w:val="auto"/>
        </w:rPr>
      </w:pPr>
      <w:r w:rsidRPr="00531BDF">
        <w:rPr>
          <w:noProof/>
          <w:color w:val="auto"/>
        </w:rPr>
        <w:drawing>
          <wp:inline distT="0" distB="0" distL="0" distR="0" wp14:anchorId="36FAC82D" wp14:editId="5E0D0F87">
            <wp:extent cx="4981575" cy="5187424"/>
            <wp:effectExtent l="0" t="0" r="0" b="0"/>
            <wp:docPr id="1021428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28268" name=""/>
                    <pic:cNvPicPr/>
                  </pic:nvPicPr>
                  <pic:blipFill>
                    <a:blip r:embed="rId37"/>
                    <a:stretch>
                      <a:fillRect/>
                    </a:stretch>
                  </pic:blipFill>
                  <pic:spPr>
                    <a:xfrm>
                      <a:off x="0" y="0"/>
                      <a:ext cx="4992565" cy="5198868"/>
                    </a:xfrm>
                    <a:prstGeom prst="rect">
                      <a:avLst/>
                    </a:prstGeom>
                  </pic:spPr>
                </pic:pic>
              </a:graphicData>
            </a:graphic>
          </wp:inline>
        </w:drawing>
      </w:r>
    </w:p>
    <w:p w14:paraId="0EF25FA8" w14:textId="77777777" w:rsidR="00F34B2F" w:rsidRDefault="00F34B2F" w:rsidP="00AB0DDD">
      <w:pPr>
        <w:ind w:firstLine="0"/>
        <w:jc w:val="center"/>
        <w:rPr>
          <w:color w:val="auto"/>
          <w:lang w:val="es-CO"/>
        </w:rPr>
      </w:pPr>
      <w:bookmarkStart w:id="97" w:name="ANEXO5"/>
    </w:p>
    <w:p w14:paraId="25D9F528" w14:textId="77777777" w:rsidR="00F34B2F" w:rsidRDefault="00F34B2F" w:rsidP="00AB0DDD">
      <w:pPr>
        <w:ind w:firstLine="0"/>
        <w:jc w:val="center"/>
        <w:rPr>
          <w:color w:val="auto"/>
          <w:lang w:val="es-CO"/>
        </w:rPr>
      </w:pPr>
    </w:p>
    <w:p w14:paraId="288A8B42" w14:textId="77777777" w:rsidR="00F34B2F" w:rsidRDefault="00F34B2F" w:rsidP="00AB0DDD">
      <w:pPr>
        <w:ind w:firstLine="0"/>
        <w:jc w:val="center"/>
        <w:rPr>
          <w:color w:val="auto"/>
          <w:lang w:val="es-CO"/>
        </w:rPr>
      </w:pPr>
    </w:p>
    <w:p w14:paraId="247E5420" w14:textId="77777777" w:rsidR="00F34B2F" w:rsidRDefault="00F34B2F" w:rsidP="00AB0DDD">
      <w:pPr>
        <w:ind w:firstLine="0"/>
        <w:jc w:val="center"/>
        <w:rPr>
          <w:color w:val="auto"/>
          <w:lang w:val="es-CO"/>
        </w:rPr>
      </w:pPr>
    </w:p>
    <w:p w14:paraId="24C6BC96" w14:textId="77777777" w:rsidR="00F34B2F" w:rsidRDefault="00F34B2F" w:rsidP="00AB0DDD">
      <w:pPr>
        <w:ind w:firstLine="0"/>
        <w:jc w:val="center"/>
        <w:rPr>
          <w:color w:val="auto"/>
          <w:lang w:val="es-CO"/>
        </w:rPr>
      </w:pPr>
    </w:p>
    <w:p w14:paraId="57467AF0" w14:textId="1D6E1FCD" w:rsidR="00AB0DDD" w:rsidRPr="00531BDF" w:rsidRDefault="00AB0DDD" w:rsidP="00AB0DDD">
      <w:pPr>
        <w:ind w:firstLine="0"/>
        <w:jc w:val="center"/>
        <w:rPr>
          <w:color w:val="auto"/>
        </w:rPr>
      </w:pPr>
      <w:r w:rsidRPr="00D00043">
        <w:rPr>
          <w:color w:val="auto"/>
          <w:lang w:val="es-CO"/>
        </w:rPr>
        <w:lastRenderedPageBreak/>
        <w:t>ANEXO 5</w:t>
      </w:r>
    </w:p>
    <w:bookmarkEnd w:id="97"/>
    <w:p w14:paraId="069E6B83" w14:textId="77777777" w:rsidR="00FF3D89" w:rsidRDefault="00AB0DDD" w:rsidP="00F34B2F">
      <w:pPr>
        <w:ind w:firstLine="0"/>
        <w:jc w:val="left"/>
        <w:rPr>
          <w:color w:val="auto"/>
          <w:lang w:val="es-CO"/>
        </w:rPr>
      </w:pPr>
      <w:r w:rsidRPr="00531BDF">
        <w:rPr>
          <w:color w:val="auto"/>
        </w:rPr>
        <w:t xml:space="preserve">En el siguiente anexo se encuentra el manual de procedimientos del </w:t>
      </w:r>
      <w:proofErr w:type="spellStart"/>
      <w:r w:rsidRPr="00531BDF">
        <w:rPr>
          <w:color w:val="auto"/>
        </w:rPr>
        <w:t>titulo</w:t>
      </w:r>
      <w:proofErr w:type="spellEnd"/>
      <w:r w:rsidRPr="00531BDF">
        <w:rPr>
          <w:color w:val="auto"/>
        </w:rPr>
        <w:t xml:space="preserve"> 4.</w:t>
      </w:r>
      <w:r w:rsidR="00FF3D89" w:rsidRPr="00D00043">
        <w:rPr>
          <w:color w:val="auto"/>
          <w:lang w:val="es-CO"/>
        </w:rPr>
        <w:t>5</w:t>
      </w:r>
    </w:p>
    <w:p w14:paraId="2767AF87" w14:textId="17EE99A4" w:rsidR="00AB0DDD" w:rsidRPr="00F34B2F" w:rsidRDefault="00FF3D89" w:rsidP="00F34B2F">
      <w:pPr>
        <w:ind w:firstLine="0"/>
        <w:jc w:val="left"/>
        <w:rPr>
          <w:color w:val="auto"/>
        </w:rPr>
      </w:pPr>
      <w:hyperlink r:id="rId38" w:history="1">
        <w:r w:rsidRPr="00FF3D89">
          <w:rPr>
            <w:rStyle w:val="Hipervnculo"/>
            <w:lang w:val="es-CO"/>
          </w:rPr>
          <w:t>Ver M</w:t>
        </w:r>
        <w:r w:rsidRPr="00FF3D89">
          <w:rPr>
            <w:rStyle w:val="Hipervnculo"/>
            <w:lang w:val="es-CO"/>
          </w:rPr>
          <w:t>a</w:t>
        </w:r>
        <w:r w:rsidRPr="00FF3D89">
          <w:rPr>
            <w:rStyle w:val="Hipervnculo"/>
            <w:lang w:val="es-CO"/>
          </w:rPr>
          <w:t>nual</w:t>
        </w:r>
      </w:hyperlink>
      <w:r w:rsidR="00AB0DDD" w:rsidRPr="00531BDF">
        <w:rPr>
          <w:color w:val="auto"/>
        </w:rPr>
        <w:t xml:space="preserve"> </w:t>
      </w:r>
    </w:p>
    <w:p w14:paraId="18F55952" w14:textId="6AD338ED" w:rsidR="00F34B2F" w:rsidRPr="00F34B2F" w:rsidRDefault="00F34B2F" w:rsidP="00C640D4">
      <w:pPr>
        <w:ind w:firstLine="0"/>
        <w:jc w:val="center"/>
      </w:pPr>
      <w:bookmarkStart w:id="98" w:name="Anexo6"/>
    </w:p>
    <w:p w14:paraId="0B96819E" w14:textId="4C55F719" w:rsidR="00DB00D1" w:rsidRDefault="00C640D4" w:rsidP="00C640D4">
      <w:pPr>
        <w:ind w:firstLine="0"/>
        <w:jc w:val="center"/>
        <w:rPr>
          <w:color w:val="auto"/>
          <w:lang w:val="pt-PT"/>
        </w:rPr>
      </w:pPr>
      <w:r>
        <w:rPr>
          <w:color w:val="auto"/>
          <w:lang w:val="pt-PT"/>
        </w:rPr>
        <w:t>ANEXO 6</w:t>
      </w:r>
      <w:r w:rsidR="003D6E39">
        <w:rPr>
          <w:color w:val="auto"/>
          <w:lang w:val="pt-PT"/>
        </w:rPr>
        <w:t xml:space="preserve"> </w:t>
      </w:r>
    </w:p>
    <w:bookmarkEnd w:id="98"/>
    <w:p w14:paraId="5021502C" w14:textId="180568A8" w:rsidR="003D6E39" w:rsidRPr="003D6E39" w:rsidRDefault="004D46D1">
      <w:pPr>
        <w:pStyle w:val="Prrafodelista"/>
        <w:numPr>
          <w:ilvl w:val="0"/>
          <w:numId w:val="4"/>
        </w:numPr>
        <w:jc w:val="left"/>
        <w:rPr>
          <w:color w:val="auto"/>
          <w:lang w:val="es-CO"/>
        </w:rPr>
      </w:pPr>
      <w:r w:rsidRPr="003D6E39">
        <w:rPr>
          <w:color w:val="auto"/>
          <w:lang w:val="es-CO"/>
        </w:rPr>
        <w:t>Organización</w:t>
      </w:r>
      <w:r w:rsidR="00F34B2F" w:rsidRPr="003D6E39">
        <w:rPr>
          <w:color w:val="auto"/>
          <w:lang w:val="es-CO"/>
        </w:rPr>
        <w:t xml:space="preserve"> de la documentación d</w:t>
      </w:r>
      <w:r w:rsidR="00F34B2F">
        <w:rPr>
          <w:color w:val="auto"/>
          <w:lang w:val="es-CO"/>
        </w:rPr>
        <w:t>igital</w:t>
      </w:r>
    </w:p>
    <w:p w14:paraId="51C56E7E" w14:textId="5B278B85" w:rsidR="00DB00D1" w:rsidRDefault="00D068B9" w:rsidP="00AB0DDD">
      <w:pPr>
        <w:ind w:firstLine="0"/>
        <w:jc w:val="left"/>
        <w:rPr>
          <w:color w:val="auto"/>
          <w:lang w:val="es-CO"/>
        </w:rPr>
      </w:pPr>
      <w:r w:rsidRPr="00D068B9">
        <w:rPr>
          <w:noProof/>
          <w:color w:val="auto"/>
          <w:lang w:val="es-CO"/>
        </w:rPr>
        <w:drawing>
          <wp:inline distT="0" distB="0" distL="0" distR="0" wp14:anchorId="1720656E" wp14:editId="4110CB3D">
            <wp:extent cx="5943600" cy="4020185"/>
            <wp:effectExtent l="0" t="0" r="0" b="0"/>
            <wp:docPr id="870174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74117" name=""/>
                    <pic:cNvPicPr/>
                  </pic:nvPicPr>
                  <pic:blipFill>
                    <a:blip r:embed="rId39"/>
                    <a:stretch>
                      <a:fillRect/>
                    </a:stretch>
                  </pic:blipFill>
                  <pic:spPr>
                    <a:xfrm>
                      <a:off x="0" y="0"/>
                      <a:ext cx="5943600" cy="4020185"/>
                    </a:xfrm>
                    <a:prstGeom prst="rect">
                      <a:avLst/>
                    </a:prstGeom>
                  </pic:spPr>
                </pic:pic>
              </a:graphicData>
            </a:graphic>
          </wp:inline>
        </w:drawing>
      </w:r>
    </w:p>
    <w:p w14:paraId="2648409F" w14:textId="17C0DFCF" w:rsidR="00D068B9" w:rsidRPr="003D6E39" w:rsidRDefault="00D068B9" w:rsidP="00AB0DDD">
      <w:pPr>
        <w:ind w:firstLine="0"/>
        <w:jc w:val="left"/>
        <w:rPr>
          <w:color w:val="auto"/>
          <w:lang w:val="es-CO"/>
        </w:rPr>
      </w:pPr>
      <w:r w:rsidRPr="00D068B9">
        <w:rPr>
          <w:noProof/>
          <w:color w:val="auto"/>
          <w:lang w:val="es-CO"/>
        </w:rPr>
        <w:lastRenderedPageBreak/>
        <w:drawing>
          <wp:inline distT="0" distB="0" distL="0" distR="0" wp14:anchorId="5D56D18D" wp14:editId="09B510ED">
            <wp:extent cx="5943600" cy="4268470"/>
            <wp:effectExtent l="0" t="0" r="0" b="0"/>
            <wp:docPr id="17502601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60142" name=""/>
                    <pic:cNvPicPr/>
                  </pic:nvPicPr>
                  <pic:blipFill>
                    <a:blip r:embed="rId40"/>
                    <a:stretch>
                      <a:fillRect/>
                    </a:stretch>
                  </pic:blipFill>
                  <pic:spPr>
                    <a:xfrm>
                      <a:off x="0" y="0"/>
                      <a:ext cx="5943600" cy="4268470"/>
                    </a:xfrm>
                    <a:prstGeom prst="rect">
                      <a:avLst/>
                    </a:prstGeom>
                  </pic:spPr>
                </pic:pic>
              </a:graphicData>
            </a:graphic>
          </wp:inline>
        </w:drawing>
      </w:r>
    </w:p>
    <w:p w14:paraId="7C8B8C0A" w14:textId="77777777" w:rsidR="00DB00D1" w:rsidRPr="003D6E39" w:rsidRDefault="00DB00D1" w:rsidP="00AB0DDD">
      <w:pPr>
        <w:ind w:firstLine="0"/>
        <w:jc w:val="left"/>
        <w:rPr>
          <w:color w:val="auto"/>
          <w:lang w:val="es-CO"/>
        </w:rPr>
      </w:pPr>
    </w:p>
    <w:p w14:paraId="017B15E1" w14:textId="77777777" w:rsidR="00DB00D1" w:rsidRPr="003D6E39" w:rsidRDefault="00DB00D1" w:rsidP="00AB0DDD">
      <w:pPr>
        <w:ind w:firstLine="0"/>
        <w:jc w:val="left"/>
        <w:rPr>
          <w:color w:val="auto"/>
          <w:lang w:val="es-CO"/>
        </w:rPr>
      </w:pPr>
    </w:p>
    <w:p w14:paraId="38FF7327" w14:textId="77777777" w:rsidR="00DB00D1" w:rsidRPr="003D6E39" w:rsidRDefault="00DB00D1" w:rsidP="00AB0DDD">
      <w:pPr>
        <w:ind w:firstLine="0"/>
        <w:jc w:val="left"/>
        <w:rPr>
          <w:color w:val="auto"/>
          <w:lang w:val="es-CO"/>
        </w:rPr>
      </w:pPr>
    </w:p>
    <w:p w14:paraId="1AEBEF6C" w14:textId="77777777" w:rsidR="00DB00D1" w:rsidRPr="003D6E39" w:rsidRDefault="00DB00D1" w:rsidP="00AB0DDD">
      <w:pPr>
        <w:ind w:firstLine="0"/>
        <w:jc w:val="left"/>
        <w:rPr>
          <w:color w:val="auto"/>
          <w:lang w:val="es-CO"/>
        </w:rPr>
      </w:pPr>
    </w:p>
    <w:p w14:paraId="306649E2" w14:textId="77777777" w:rsidR="00DB00D1" w:rsidRPr="003D6E39" w:rsidRDefault="00DB00D1" w:rsidP="00AB0DDD">
      <w:pPr>
        <w:ind w:firstLine="0"/>
        <w:jc w:val="left"/>
        <w:rPr>
          <w:color w:val="auto"/>
          <w:lang w:val="es-CO"/>
        </w:rPr>
      </w:pPr>
    </w:p>
    <w:p w14:paraId="4EE33466" w14:textId="77777777" w:rsidR="00DB00D1" w:rsidRPr="003D6E39" w:rsidRDefault="00DB00D1" w:rsidP="00AB0DDD">
      <w:pPr>
        <w:ind w:firstLine="0"/>
        <w:jc w:val="left"/>
        <w:rPr>
          <w:color w:val="auto"/>
          <w:lang w:val="es-CO"/>
        </w:rPr>
      </w:pPr>
    </w:p>
    <w:p w14:paraId="5212952A" w14:textId="77777777" w:rsidR="00DB00D1" w:rsidRPr="003D6E39" w:rsidRDefault="00DB00D1" w:rsidP="00AB0DDD">
      <w:pPr>
        <w:ind w:firstLine="0"/>
        <w:jc w:val="left"/>
        <w:rPr>
          <w:color w:val="auto"/>
          <w:lang w:val="es-CO"/>
        </w:rPr>
      </w:pPr>
    </w:p>
    <w:bookmarkStart w:id="99" w:name="_Toc233225500" w:displacedByCustomXml="next"/>
    <w:sdt>
      <w:sdtPr>
        <w:rPr>
          <w:rFonts w:eastAsiaTheme="minorHAnsi" w:cstheme="minorBidi"/>
          <w:b w:val="0"/>
          <w:bCs/>
          <w:lang w:val="es-ES"/>
        </w:rPr>
        <w:id w:val="1721162182"/>
        <w:docPartObj>
          <w:docPartGallery w:val="Bibliographies"/>
          <w:docPartUnique/>
        </w:docPartObj>
      </w:sdtPr>
      <w:sdtEndPr>
        <w:rPr>
          <w:bCs w:val="0"/>
          <w:color w:val="auto"/>
        </w:rPr>
      </w:sdtEndPr>
      <w:sdtContent>
        <w:p w14:paraId="3066E5C6" w14:textId="77777777" w:rsidR="004D46D1" w:rsidRPr="009A37B1" w:rsidRDefault="004D46D1" w:rsidP="004D46D1">
          <w:pPr>
            <w:pStyle w:val="Ttulo1"/>
            <w:ind w:left="0"/>
            <w:jc w:val="both"/>
          </w:pPr>
        </w:p>
        <w:sdt>
          <w:sdtPr>
            <w:rPr>
              <w:color w:val="auto"/>
            </w:rPr>
            <w:id w:val="111145805"/>
            <w:bibliography/>
          </w:sdtPr>
          <w:sdtContent>
            <w:p w14:paraId="0E7702AE" w14:textId="77777777" w:rsidR="004D46D1" w:rsidRDefault="004D46D1" w:rsidP="004D46D1">
              <w:pPr>
                <w:pStyle w:val="Bibliografa"/>
                <w:ind w:left="720" w:hanging="720"/>
                <w:rPr>
                  <w:noProof/>
                  <w:kern w:val="0"/>
                  <w:szCs w:val="24"/>
                  <w14:ligatures w14:val="none"/>
                </w:rPr>
              </w:pPr>
              <w:r w:rsidRPr="00531BDF">
                <w:rPr>
                  <w:color w:val="auto"/>
                </w:rPr>
                <w:fldChar w:fldCharType="begin"/>
              </w:r>
              <w:r w:rsidRPr="004D46D1">
                <w:rPr>
                  <w:color w:val="auto"/>
                  <w:lang w:val="es-CO"/>
                </w:rPr>
                <w:instrText>BIBLIOGRAPHY</w:instrText>
              </w:r>
              <w:r w:rsidRPr="00531BDF">
                <w:rPr>
                  <w:color w:val="auto"/>
                </w:rPr>
                <w:fldChar w:fldCharType="separate"/>
              </w:r>
              <w:r>
                <w:rPr>
                  <w:noProof/>
                </w:rPr>
                <w:t>(2024). Obtenido de https://repository.unad.edu.co/bitstream/handle/10596/60065/etejedar.pdf?sequence=1&amp;isAllowed=y</w:t>
              </w:r>
            </w:p>
            <w:p w14:paraId="06AE82CA" w14:textId="77777777" w:rsidR="004D46D1" w:rsidRDefault="004D46D1" w:rsidP="004D46D1">
              <w:pPr>
                <w:pStyle w:val="Bibliografa"/>
                <w:ind w:left="720" w:hanging="720"/>
                <w:rPr>
                  <w:noProof/>
                </w:rPr>
              </w:pPr>
              <w:r>
                <w:rPr>
                  <w:noProof/>
                </w:rPr>
                <w:t>(2025). Obtenido de https://repositorio.cuc.edu.co/entities/publication/2e279f9a-068e-46ff-a05a-796e29d6422b?utm_source=chatgpt.com</w:t>
              </w:r>
            </w:p>
            <w:p w14:paraId="6FDC2DFC" w14:textId="77777777" w:rsidR="004D46D1" w:rsidRDefault="004D46D1" w:rsidP="004D46D1">
              <w:pPr>
                <w:pStyle w:val="Bibliografa"/>
                <w:ind w:left="720" w:hanging="720"/>
                <w:rPr>
                  <w:noProof/>
                </w:rPr>
              </w:pPr>
              <w:r>
                <w:rPr>
                  <w:i/>
                  <w:iCs/>
                  <w:noProof/>
                </w:rPr>
                <w:t>Agencia Nacional Digital</w:t>
              </w:r>
              <w:r>
                <w:rPr>
                  <w:noProof/>
                </w:rPr>
                <w:t>. (2023). Obtenido de https://and.gov.co/proyectos-de-transformacion-digital/proyecto-no-3062021-funcion-publica</w:t>
              </w:r>
            </w:p>
            <w:p w14:paraId="6CDD1BFF" w14:textId="77777777" w:rsidR="004D46D1" w:rsidRDefault="004D46D1" w:rsidP="004D46D1">
              <w:pPr>
                <w:pStyle w:val="Bibliografa"/>
                <w:ind w:left="720" w:hanging="720"/>
                <w:rPr>
                  <w:noProof/>
                </w:rPr>
              </w:pPr>
              <w:r>
                <w:rPr>
                  <w:i/>
                  <w:iCs/>
                  <w:noProof/>
                </w:rPr>
                <w:t>Archivo General de la Nación</w:t>
              </w:r>
              <w:r>
                <w:rPr>
                  <w:noProof/>
                </w:rPr>
                <w:t>. (2000). Obtenido de https://normativa.archivogeneral.gov.co/ley-594-de-2000/</w:t>
              </w:r>
            </w:p>
            <w:p w14:paraId="798804C9" w14:textId="77777777" w:rsidR="004D46D1" w:rsidRDefault="004D46D1" w:rsidP="004D46D1">
              <w:pPr>
                <w:pStyle w:val="Bibliografa"/>
                <w:ind w:left="720" w:hanging="720"/>
                <w:rPr>
                  <w:noProof/>
                </w:rPr>
              </w:pPr>
              <w:r>
                <w:rPr>
                  <w:i/>
                  <w:iCs/>
                  <w:noProof/>
                </w:rPr>
                <w:t>Archivo General de la Nación</w:t>
              </w:r>
              <w:r>
                <w:rPr>
                  <w:noProof/>
                </w:rPr>
                <w:t>. (2020). Obtenido de https://www.archivogeneral.gov.co/sites/default/files/Estructura_Web/5_Consulte/Recursos/Publicacionees/V16_Guia_SGDEA.pdf</w:t>
              </w:r>
            </w:p>
            <w:p w14:paraId="722C9CA9" w14:textId="77777777" w:rsidR="004D46D1" w:rsidRDefault="004D46D1" w:rsidP="004D46D1">
              <w:pPr>
                <w:pStyle w:val="Bibliografa"/>
                <w:ind w:left="720" w:hanging="720"/>
                <w:rPr>
                  <w:noProof/>
                </w:rPr>
              </w:pPr>
              <w:r>
                <w:rPr>
                  <w:i/>
                  <w:iCs/>
                  <w:noProof/>
                </w:rPr>
                <w:t>Área Metropolitana de Bucaramanga</w:t>
              </w:r>
              <w:r>
                <w:rPr>
                  <w:noProof/>
                </w:rPr>
                <w:t>. (2020). Obtenido de https://www.amb.gov.co/activos-de-informacion/</w:t>
              </w:r>
            </w:p>
            <w:p w14:paraId="3482F329" w14:textId="77777777" w:rsidR="004D46D1" w:rsidRDefault="004D46D1" w:rsidP="004D46D1">
              <w:pPr>
                <w:pStyle w:val="Bibliografa"/>
                <w:ind w:left="720" w:hanging="720"/>
                <w:rPr>
                  <w:noProof/>
                </w:rPr>
              </w:pPr>
              <w:r>
                <w:rPr>
                  <w:i/>
                  <w:iCs/>
                  <w:noProof/>
                </w:rPr>
                <w:t>Congreso de Colombia</w:t>
              </w:r>
              <w:r>
                <w:rPr>
                  <w:noProof/>
                </w:rPr>
                <w:t>. (2009). Obtenido de https://www.funcionpublica.gov.co/eva/gestornormativo/norma.php?i=36913</w:t>
              </w:r>
            </w:p>
            <w:p w14:paraId="1EB737CD" w14:textId="77777777" w:rsidR="004D46D1" w:rsidRDefault="004D46D1" w:rsidP="004D46D1">
              <w:pPr>
                <w:pStyle w:val="Bibliografa"/>
                <w:ind w:left="720" w:hanging="720"/>
                <w:rPr>
                  <w:noProof/>
                </w:rPr>
              </w:pPr>
              <w:r>
                <w:rPr>
                  <w:i/>
                  <w:iCs/>
                  <w:noProof/>
                </w:rPr>
                <w:t>Congreso de Colombia</w:t>
              </w:r>
              <w:r>
                <w:rPr>
                  <w:noProof/>
                </w:rPr>
                <w:t>. (2012). Obtenido de Ley 1581 de 2012 – Protección de datos personales</w:t>
              </w:r>
            </w:p>
            <w:p w14:paraId="75E46705" w14:textId="77777777" w:rsidR="004D46D1" w:rsidRDefault="004D46D1" w:rsidP="004D46D1">
              <w:pPr>
                <w:pStyle w:val="Bibliografa"/>
                <w:ind w:left="720" w:hanging="720"/>
                <w:rPr>
                  <w:noProof/>
                </w:rPr>
              </w:pPr>
              <w:r>
                <w:rPr>
                  <w:i/>
                  <w:iCs/>
                  <w:noProof/>
                </w:rPr>
                <w:t>Congreso de Colombia</w:t>
              </w:r>
              <w:r>
                <w:rPr>
                  <w:noProof/>
                </w:rPr>
                <w:t>. (2014). Obtenido de https://www.funcionpublica.gov.co/eva/gestornormativo/norma.php?i=56882</w:t>
              </w:r>
            </w:p>
            <w:p w14:paraId="565129D2" w14:textId="77777777" w:rsidR="004D46D1" w:rsidRDefault="004D46D1" w:rsidP="004D46D1">
              <w:pPr>
                <w:pStyle w:val="Bibliografa"/>
                <w:ind w:left="720" w:hanging="720"/>
                <w:rPr>
                  <w:noProof/>
                </w:rPr>
              </w:pPr>
              <w:r>
                <w:rPr>
                  <w:noProof/>
                </w:rPr>
                <w:lastRenderedPageBreak/>
                <w:t xml:space="preserve">IMTTA. (s.f.). </w:t>
              </w:r>
              <w:r>
                <w:rPr>
                  <w:i/>
                  <w:iCs/>
                  <w:noProof/>
                </w:rPr>
                <w:t>Instituto Municipal de Tránsito y Transporte de Aguachica. Información institucional y documentos oficiales.</w:t>
              </w:r>
              <w:r>
                <w:rPr>
                  <w:noProof/>
                </w:rPr>
                <w:t xml:space="preserve"> Obtenido de Instituto Municipal de Tránsito y Transporte de Aguachica. Información institucional y documentos oficiales.: https://www.transitodeaguachica.gov.co/tema/entidad</w:t>
              </w:r>
            </w:p>
            <w:p w14:paraId="02BE32A3" w14:textId="77777777" w:rsidR="004D46D1" w:rsidRDefault="004D46D1" w:rsidP="004D46D1">
              <w:pPr>
                <w:pStyle w:val="Bibliografa"/>
                <w:ind w:left="720" w:hanging="720"/>
                <w:rPr>
                  <w:noProof/>
                </w:rPr>
              </w:pPr>
              <w:r>
                <w:rPr>
                  <w:i/>
                  <w:iCs/>
                  <w:noProof/>
                </w:rPr>
                <w:t>ISACA</w:t>
              </w:r>
              <w:r>
                <w:rPr>
                  <w:noProof/>
                </w:rPr>
                <w:t>. (28 de septiembre de 2020). Obtenido de ISACA: https://www.isaca.org/resources/news-and-trends/industry-news/2020/using-cobit-2019-to-plan-and-execute-an-organization-transformation-strategy?</w:t>
              </w:r>
            </w:p>
            <w:p w14:paraId="55A9466B" w14:textId="77777777" w:rsidR="004D46D1" w:rsidRDefault="004D46D1" w:rsidP="004D46D1">
              <w:pPr>
                <w:pStyle w:val="Bibliografa"/>
                <w:ind w:left="720" w:hanging="720"/>
                <w:rPr>
                  <w:noProof/>
                </w:rPr>
              </w:pPr>
              <w:r>
                <w:rPr>
                  <w:noProof/>
                </w:rPr>
                <w:t>ISACA. (14 de Julio de 2020). Obtenido de https://www.isaca.org/about-us/newsroom/press-releases/2020/new-cobit-resource-from-isaca-offers-guidance-for-governance-and-management-of-information-security?</w:t>
              </w:r>
            </w:p>
            <w:p w14:paraId="59FF6158" w14:textId="77777777" w:rsidR="004D46D1" w:rsidRDefault="004D46D1" w:rsidP="004D46D1">
              <w:pPr>
                <w:pStyle w:val="Bibliografa"/>
                <w:ind w:left="720" w:hanging="720"/>
                <w:rPr>
                  <w:noProof/>
                </w:rPr>
              </w:pPr>
              <w:r>
                <w:rPr>
                  <w:noProof/>
                </w:rPr>
                <w:t>MinTIC. (Junio de 2020). Obtenido de https://gobiernodigital.mintic.gov.co/692/articles-179145_Marco_Transformacion_Digital.pdf?</w:t>
              </w:r>
            </w:p>
            <w:p w14:paraId="35466215" w14:textId="77777777" w:rsidR="004D46D1" w:rsidRDefault="004D46D1" w:rsidP="004D46D1">
              <w:pPr>
                <w:pStyle w:val="Bibliografa"/>
                <w:ind w:left="720" w:hanging="720"/>
                <w:rPr>
                  <w:noProof/>
                </w:rPr>
              </w:pPr>
              <w:r>
                <w:rPr>
                  <w:noProof/>
                </w:rPr>
                <w:t>MinTIC. (2021). Obtenido de https://normograma.mintic.gov.co/mintic/compilacion/docs/resolucion_mintic_0500_2021.htm?</w:t>
              </w:r>
            </w:p>
            <w:p w14:paraId="682D95CB" w14:textId="77777777" w:rsidR="004D46D1" w:rsidRDefault="004D46D1" w:rsidP="004D46D1">
              <w:pPr>
                <w:pStyle w:val="Bibliografa"/>
                <w:ind w:left="720" w:hanging="720"/>
                <w:rPr>
                  <w:noProof/>
                </w:rPr>
              </w:pPr>
              <w:r>
                <w:rPr>
                  <w:noProof/>
                </w:rPr>
                <w:t>MinTIC. (2022). Obtenido de https://gobiernodigital.mintic.gov.co/692/articles-272977_Decreto_767_2022.pdf</w:t>
              </w:r>
            </w:p>
            <w:p w14:paraId="37D8889A" w14:textId="77777777" w:rsidR="004D46D1" w:rsidRDefault="004D46D1" w:rsidP="004D46D1">
              <w:pPr>
                <w:pStyle w:val="Bibliografa"/>
                <w:ind w:left="720" w:hanging="720"/>
                <w:rPr>
                  <w:noProof/>
                </w:rPr>
              </w:pPr>
              <w:r>
                <w:rPr>
                  <w:i/>
                  <w:iCs/>
                  <w:noProof/>
                </w:rPr>
                <w:t>Parques Nacionales Naturales de Colombia</w:t>
              </w:r>
              <w:r>
                <w:rPr>
                  <w:noProof/>
                </w:rPr>
                <w:t>. (2020). Obtenido de https://intranet.parquesnacionales.gov.co/wp-content/uploads/2020/10/gtsi_in_01_-instructivo-de-mantenimiento-preventivo-y-correctivo_v_4.pdf?</w:t>
              </w:r>
            </w:p>
            <w:p w14:paraId="08FD5F74" w14:textId="77777777" w:rsidR="004D46D1" w:rsidRDefault="004D46D1" w:rsidP="004D46D1">
              <w:pPr>
                <w:pStyle w:val="Bibliografa"/>
                <w:ind w:left="720" w:hanging="720"/>
                <w:rPr>
                  <w:noProof/>
                </w:rPr>
              </w:pPr>
              <w:r>
                <w:rPr>
                  <w:i/>
                  <w:iCs/>
                  <w:noProof/>
                </w:rPr>
                <w:lastRenderedPageBreak/>
                <w:t>Pontificia Universidad Catolica de Chile</w:t>
              </w:r>
              <w:r>
                <w:rPr>
                  <w:noProof/>
                </w:rPr>
                <w:t>. (2026). Obtenido de https://ingenieriaindustrial.ing.uc.cl/blog/indicadores-de-gestion/</w:t>
              </w:r>
            </w:p>
            <w:p w14:paraId="7B43A101" w14:textId="77777777" w:rsidR="004D46D1" w:rsidRDefault="004D46D1" w:rsidP="004D46D1">
              <w:pPr>
                <w:pStyle w:val="Bibliografa"/>
                <w:ind w:left="720" w:hanging="720"/>
                <w:rPr>
                  <w:noProof/>
                </w:rPr>
              </w:pPr>
              <w:r>
                <w:rPr>
                  <w:i/>
                  <w:iCs/>
                  <w:noProof/>
                </w:rPr>
                <w:t>Presidencia de la Republica</w:t>
              </w:r>
              <w:r>
                <w:rPr>
                  <w:noProof/>
                </w:rPr>
                <w:t>. (2015). Obtenido de http://normograma.mintic.gov.co/mintic/compilacion/docs/decreto_1078_2015.htm</w:t>
              </w:r>
            </w:p>
            <w:p w14:paraId="6C84A895" w14:textId="77777777" w:rsidR="004D46D1" w:rsidRDefault="004D46D1" w:rsidP="004D46D1">
              <w:pPr>
                <w:pStyle w:val="Bibliografa"/>
                <w:ind w:left="720" w:hanging="720"/>
                <w:rPr>
                  <w:noProof/>
                </w:rPr>
              </w:pPr>
              <w:r>
                <w:rPr>
                  <w:i/>
                  <w:iCs/>
                  <w:noProof/>
                </w:rPr>
                <w:t>SafetyCulture</w:t>
              </w:r>
              <w:r>
                <w:rPr>
                  <w:noProof/>
                </w:rPr>
                <w:t>. (2026). Obtenido de https://safetyculture.com/es/temas/trazabilidad</w:t>
              </w:r>
            </w:p>
            <w:p w14:paraId="38445AD5" w14:textId="77777777" w:rsidR="004D46D1" w:rsidRDefault="004D46D1" w:rsidP="004D46D1">
              <w:pPr>
                <w:pStyle w:val="Bibliografa"/>
                <w:ind w:left="720" w:hanging="720"/>
                <w:rPr>
                  <w:noProof/>
                </w:rPr>
              </w:pPr>
              <w:r>
                <w:rPr>
                  <w:noProof/>
                </w:rPr>
                <w:t>SATENA. (2020). Obtenido de https://www.satena.gov.co/documentos/informes/peti/2020/PETI%20V7/SAT-M27%20PETI%20V7%20%287%29-%20MA.pdf?</w:t>
              </w:r>
            </w:p>
            <w:p w14:paraId="315D7D37" w14:textId="77777777" w:rsidR="004D46D1" w:rsidRDefault="004D46D1" w:rsidP="004D46D1">
              <w:pPr>
                <w:pStyle w:val="Bibliografa"/>
                <w:ind w:left="720" w:hanging="720"/>
                <w:rPr>
                  <w:noProof/>
                </w:rPr>
              </w:pPr>
              <w:r>
                <w:rPr>
                  <w:noProof/>
                </w:rPr>
                <w:t>SCRIBD. (s.f.). Obtenido de https://es.scribd.com/document/457249138/Recomendaciones-para-la-elaboracion-de-hoja-de-vida-de-equipo</w:t>
              </w:r>
            </w:p>
            <w:p w14:paraId="245E0CB9" w14:textId="77777777" w:rsidR="004D46D1" w:rsidRPr="004D46D1" w:rsidRDefault="004D46D1" w:rsidP="004D46D1">
              <w:pPr>
                <w:rPr>
                  <w:b/>
                  <w:bCs/>
                  <w:color w:val="auto"/>
                  <w:lang w:val="es-CO"/>
                </w:rPr>
              </w:pPr>
              <w:r w:rsidRPr="00531BDF">
                <w:rPr>
                  <w:b/>
                  <w:bCs/>
                  <w:color w:val="auto"/>
                </w:rPr>
                <w:fldChar w:fldCharType="end"/>
              </w:r>
            </w:p>
            <w:p w14:paraId="471AEC33" w14:textId="77777777" w:rsidR="004D46D1" w:rsidRDefault="004D46D1" w:rsidP="004D46D1">
              <w:pPr>
                <w:rPr>
                  <w:color w:val="auto"/>
                </w:rPr>
              </w:pPr>
            </w:p>
          </w:sdtContent>
        </w:sdt>
      </w:sdtContent>
    </w:sdt>
    <w:p w14:paraId="142E19CD" w14:textId="258AC96C" w:rsidR="00A0062D" w:rsidRPr="00A93280" w:rsidRDefault="00A0062D" w:rsidP="00C02F55">
      <w:pPr>
        <w:pStyle w:val="Ttulo1"/>
        <w:rPr>
          <w:rFonts w:eastAsiaTheme="minorHAnsi" w:cstheme="minorBidi"/>
          <w:bCs/>
          <w:lang w:val="pt-PT"/>
        </w:rPr>
      </w:pPr>
      <w:r w:rsidRPr="00A93280">
        <w:rPr>
          <w:rFonts w:eastAsiaTheme="minorHAnsi" w:cstheme="minorBidi"/>
          <w:bCs/>
          <w:lang w:val="pt-PT"/>
        </w:rPr>
        <w:t>BIBLIOGRAFÍA</w:t>
      </w:r>
      <w:bookmarkEnd w:id="99"/>
    </w:p>
    <w:p w14:paraId="6D28E51C" w14:textId="752AA769" w:rsidR="00F34B2F" w:rsidRPr="00531BDF" w:rsidRDefault="00F34B2F" w:rsidP="00F34B2F">
      <w:pPr>
        <w:rPr>
          <w:color w:val="auto"/>
        </w:rPr>
      </w:pPr>
    </w:p>
    <w:sectPr w:rsidR="00F34B2F" w:rsidRPr="00531BDF" w:rsidSect="00927020">
      <w:type w:val="continuous"/>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CE019" w14:textId="77777777" w:rsidR="00A2665B" w:rsidRPr="00DA27FC" w:rsidRDefault="00A2665B" w:rsidP="00961342">
      <w:pPr>
        <w:spacing w:after="0" w:line="240" w:lineRule="auto"/>
      </w:pPr>
      <w:r w:rsidRPr="00DA27FC">
        <w:separator/>
      </w:r>
    </w:p>
  </w:endnote>
  <w:endnote w:type="continuationSeparator" w:id="0">
    <w:p w14:paraId="2B455A08" w14:textId="77777777" w:rsidR="00A2665B" w:rsidRPr="00DA27FC" w:rsidRDefault="00A2665B" w:rsidP="00961342">
      <w:pPr>
        <w:spacing w:after="0" w:line="240" w:lineRule="auto"/>
      </w:pPr>
      <w:r w:rsidRPr="00DA27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B5CDF" w14:textId="77777777" w:rsidR="00A2665B" w:rsidRPr="00DA27FC" w:rsidRDefault="00A2665B" w:rsidP="00961342">
      <w:pPr>
        <w:spacing w:after="0" w:line="240" w:lineRule="auto"/>
      </w:pPr>
      <w:r w:rsidRPr="00DA27FC">
        <w:separator/>
      </w:r>
    </w:p>
  </w:footnote>
  <w:footnote w:type="continuationSeparator" w:id="0">
    <w:p w14:paraId="50A5688F" w14:textId="77777777" w:rsidR="00A2665B" w:rsidRPr="00DA27FC" w:rsidRDefault="00A2665B" w:rsidP="00961342">
      <w:pPr>
        <w:spacing w:after="0" w:line="240" w:lineRule="auto"/>
      </w:pPr>
      <w:r w:rsidRPr="00DA27F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AC5"/>
    <w:multiLevelType w:val="multilevel"/>
    <w:tmpl w:val="150A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066D9"/>
    <w:multiLevelType w:val="multilevel"/>
    <w:tmpl w:val="E1A2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91BD9"/>
    <w:multiLevelType w:val="multilevel"/>
    <w:tmpl w:val="10C0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47742"/>
    <w:multiLevelType w:val="multilevel"/>
    <w:tmpl w:val="73282F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DE62B0"/>
    <w:multiLevelType w:val="hybridMultilevel"/>
    <w:tmpl w:val="6AC81276"/>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14117468"/>
    <w:multiLevelType w:val="multilevel"/>
    <w:tmpl w:val="5360EBE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2517A"/>
    <w:multiLevelType w:val="hybridMultilevel"/>
    <w:tmpl w:val="B0043B58"/>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1A2373F3"/>
    <w:multiLevelType w:val="multilevel"/>
    <w:tmpl w:val="A2A40F88"/>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8" w15:restartNumberingAfterBreak="0">
    <w:nsid w:val="1F302B3E"/>
    <w:multiLevelType w:val="hybridMultilevel"/>
    <w:tmpl w:val="4D7617D8"/>
    <w:lvl w:ilvl="0" w:tplc="259641CA">
      <w:start w:val="1"/>
      <w:numFmt w:val="decimal"/>
      <w:pStyle w:val="Ttulo3"/>
      <w:lvlText w:val="%1."/>
      <w:lvlJc w:val="left"/>
      <w:pPr>
        <w:ind w:left="2148" w:hanging="360"/>
      </w:pPr>
    </w:lvl>
    <w:lvl w:ilvl="1" w:tplc="240A0019" w:tentative="1">
      <w:start w:val="1"/>
      <w:numFmt w:val="lowerLetter"/>
      <w:lvlText w:val="%2."/>
      <w:lvlJc w:val="left"/>
      <w:pPr>
        <w:ind w:left="2868" w:hanging="360"/>
      </w:pPr>
    </w:lvl>
    <w:lvl w:ilvl="2" w:tplc="240A001B" w:tentative="1">
      <w:start w:val="1"/>
      <w:numFmt w:val="lowerRoman"/>
      <w:lvlText w:val="%3."/>
      <w:lvlJc w:val="right"/>
      <w:pPr>
        <w:ind w:left="3588" w:hanging="180"/>
      </w:pPr>
    </w:lvl>
    <w:lvl w:ilvl="3" w:tplc="240A000F" w:tentative="1">
      <w:start w:val="1"/>
      <w:numFmt w:val="decimal"/>
      <w:lvlText w:val="%4."/>
      <w:lvlJc w:val="left"/>
      <w:pPr>
        <w:ind w:left="4308" w:hanging="360"/>
      </w:pPr>
    </w:lvl>
    <w:lvl w:ilvl="4" w:tplc="240A0019" w:tentative="1">
      <w:start w:val="1"/>
      <w:numFmt w:val="lowerLetter"/>
      <w:lvlText w:val="%5."/>
      <w:lvlJc w:val="left"/>
      <w:pPr>
        <w:ind w:left="5028" w:hanging="360"/>
      </w:pPr>
    </w:lvl>
    <w:lvl w:ilvl="5" w:tplc="240A001B" w:tentative="1">
      <w:start w:val="1"/>
      <w:numFmt w:val="lowerRoman"/>
      <w:lvlText w:val="%6."/>
      <w:lvlJc w:val="right"/>
      <w:pPr>
        <w:ind w:left="5748" w:hanging="180"/>
      </w:pPr>
    </w:lvl>
    <w:lvl w:ilvl="6" w:tplc="240A000F" w:tentative="1">
      <w:start w:val="1"/>
      <w:numFmt w:val="decimal"/>
      <w:lvlText w:val="%7."/>
      <w:lvlJc w:val="left"/>
      <w:pPr>
        <w:ind w:left="6468" w:hanging="360"/>
      </w:pPr>
    </w:lvl>
    <w:lvl w:ilvl="7" w:tplc="240A0019" w:tentative="1">
      <w:start w:val="1"/>
      <w:numFmt w:val="lowerLetter"/>
      <w:lvlText w:val="%8."/>
      <w:lvlJc w:val="left"/>
      <w:pPr>
        <w:ind w:left="7188" w:hanging="360"/>
      </w:pPr>
    </w:lvl>
    <w:lvl w:ilvl="8" w:tplc="240A001B" w:tentative="1">
      <w:start w:val="1"/>
      <w:numFmt w:val="lowerRoman"/>
      <w:lvlText w:val="%9."/>
      <w:lvlJc w:val="right"/>
      <w:pPr>
        <w:ind w:left="7908" w:hanging="180"/>
      </w:pPr>
    </w:lvl>
  </w:abstractNum>
  <w:abstractNum w:abstractNumId="9" w15:restartNumberingAfterBreak="0">
    <w:nsid w:val="207323AA"/>
    <w:multiLevelType w:val="hybridMultilevel"/>
    <w:tmpl w:val="C43A7BD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234303DD"/>
    <w:multiLevelType w:val="multilevel"/>
    <w:tmpl w:val="C7D4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B6B51"/>
    <w:multiLevelType w:val="multilevel"/>
    <w:tmpl w:val="19C871C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9351A7D"/>
    <w:multiLevelType w:val="multilevel"/>
    <w:tmpl w:val="E13E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06F5C"/>
    <w:multiLevelType w:val="multilevel"/>
    <w:tmpl w:val="CC40415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BA26A3"/>
    <w:multiLevelType w:val="multilevel"/>
    <w:tmpl w:val="75E67498"/>
    <w:lvl w:ilvl="0">
      <w:start w:val="1"/>
      <w:numFmt w:val="decimal"/>
      <w:pStyle w:val="Ttulo2"/>
      <w:lvlText w:val="%1."/>
      <w:lvlJc w:val="left"/>
      <w:pPr>
        <w:ind w:left="6396" w:hanging="360"/>
      </w:pPr>
    </w:lvl>
    <w:lvl w:ilvl="1">
      <w:start w:val="1"/>
      <w:numFmt w:val="decimal"/>
      <w:isLgl/>
      <w:lvlText w:val="%1.%2."/>
      <w:lvlJc w:val="left"/>
      <w:pPr>
        <w:ind w:left="6396" w:hanging="360"/>
      </w:pPr>
      <w:rPr>
        <w:rFonts w:hint="default"/>
        <w:color w:val="auto"/>
      </w:rPr>
    </w:lvl>
    <w:lvl w:ilvl="2">
      <w:start w:val="1"/>
      <w:numFmt w:val="decimal"/>
      <w:isLgl/>
      <w:lvlText w:val="%1.%2.%3."/>
      <w:lvlJc w:val="left"/>
      <w:pPr>
        <w:ind w:left="6756" w:hanging="720"/>
      </w:pPr>
      <w:rPr>
        <w:rFonts w:hint="default"/>
        <w:color w:val="auto"/>
      </w:rPr>
    </w:lvl>
    <w:lvl w:ilvl="3">
      <w:start w:val="1"/>
      <w:numFmt w:val="decimal"/>
      <w:isLgl/>
      <w:lvlText w:val="%1.%2.%3.%4."/>
      <w:lvlJc w:val="left"/>
      <w:pPr>
        <w:ind w:left="6756" w:hanging="720"/>
      </w:pPr>
      <w:rPr>
        <w:rFonts w:hint="default"/>
        <w:color w:val="auto"/>
      </w:rPr>
    </w:lvl>
    <w:lvl w:ilvl="4">
      <w:start w:val="1"/>
      <w:numFmt w:val="decimal"/>
      <w:isLgl/>
      <w:lvlText w:val="%1.%2.%3.%4.%5."/>
      <w:lvlJc w:val="left"/>
      <w:pPr>
        <w:ind w:left="7116" w:hanging="1080"/>
      </w:pPr>
      <w:rPr>
        <w:rFonts w:hint="default"/>
        <w:color w:val="auto"/>
      </w:rPr>
    </w:lvl>
    <w:lvl w:ilvl="5">
      <w:start w:val="1"/>
      <w:numFmt w:val="decimal"/>
      <w:isLgl/>
      <w:lvlText w:val="%1.%2.%3.%4.%5.%6."/>
      <w:lvlJc w:val="left"/>
      <w:pPr>
        <w:ind w:left="7116" w:hanging="1080"/>
      </w:pPr>
      <w:rPr>
        <w:rFonts w:hint="default"/>
        <w:color w:val="auto"/>
      </w:rPr>
    </w:lvl>
    <w:lvl w:ilvl="6">
      <w:start w:val="1"/>
      <w:numFmt w:val="decimal"/>
      <w:isLgl/>
      <w:lvlText w:val="%1.%2.%3.%4.%5.%6.%7."/>
      <w:lvlJc w:val="left"/>
      <w:pPr>
        <w:ind w:left="7476" w:hanging="1440"/>
      </w:pPr>
      <w:rPr>
        <w:rFonts w:hint="default"/>
        <w:color w:val="auto"/>
      </w:rPr>
    </w:lvl>
    <w:lvl w:ilvl="7">
      <w:start w:val="1"/>
      <w:numFmt w:val="decimal"/>
      <w:isLgl/>
      <w:lvlText w:val="%1.%2.%3.%4.%5.%6.%7.%8."/>
      <w:lvlJc w:val="left"/>
      <w:pPr>
        <w:ind w:left="7476" w:hanging="1440"/>
      </w:pPr>
      <w:rPr>
        <w:rFonts w:hint="default"/>
        <w:color w:val="auto"/>
      </w:rPr>
    </w:lvl>
    <w:lvl w:ilvl="8">
      <w:start w:val="1"/>
      <w:numFmt w:val="decimal"/>
      <w:isLgl/>
      <w:lvlText w:val="%1.%2.%3.%4.%5.%6.%7.%8.%9."/>
      <w:lvlJc w:val="left"/>
      <w:pPr>
        <w:ind w:left="7836" w:hanging="1800"/>
      </w:pPr>
      <w:rPr>
        <w:rFonts w:hint="default"/>
        <w:color w:val="auto"/>
      </w:rPr>
    </w:lvl>
  </w:abstractNum>
  <w:abstractNum w:abstractNumId="15" w15:restartNumberingAfterBreak="0">
    <w:nsid w:val="3C597326"/>
    <w:multiLevelType w:val="multilevel"/>
    <w:tmpl w:val="004CAAEE"/>
    <w:styleLink w:val="Listaactual1"/>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792" w:hanging="720"/>
      </w:pPr>
      <w:rPr>
        <w:rFonts w:hint="default"/>
      </w:rPr>
    </w:lvl>
    <w:lvl w:ilvl="3">
      <w:start w:val="1"/>
      <w:numFmt w:val="decimal"/>
      <w:lvlText w:val="%1.%2.%3.%4"/>
      <w:lvlJc w:val="left"/>
      <w:pPr>
        <w:ind w:left="18828" w:hanging="720"/>
      </w:pPr>
      <w:rPr>
        <w:rFonts w:hint="default"/>
      </w:rPr>
    </w:lvl>
    <w:lvl w:ilvl="4">
      <w:start w:val="1"/>
      <w:numFmt w:val="decimal"/>
      <w:lvlText w:val="%1.%2.%3.%4.%5"/>
      <w:lvlJc w:val="left"/>
      <w:pPr>
        <w:ind w:left="25224" w:hanging="1080"/>
      </w:pPr>
      <w:rPr>
        <w:rFonts w:hint="default"/>
      </w:rPr>
    </w:lvl>
    <w:lvl w:ilvl="5">
      <w:start w:val="1"/>
      <w:numFmt w:val="decimal"/>
      <w:lvlText w:val="%1.%2.%3.%4.%5.%6"/>
      <w:lvlJc w:val="left"/>
      <w:pPr>
        <w:ind w:left="31260" w:hanging="1080"/>
      </w:pPr>
      <w:rPr>
        <w:rFonts w:hint="default"/>
      </w:rPr>
    </w:lvl>
    <w:lvl w:ilvl="6">
      <w:start w:val="1"/>
      <w:numFmt w:val="decimal"/>
      <w:lvlText w:val="%1.%2.%3.%4.%5.%6.%7"/>
      <w:lvlJc w:val="left"/>
      <w:pPr>
        <w:ind w:left="-27880" w:hanging="1440"/>
      </w:pPr>
      <w:rPr>
        <w:rFonts w:hint="default"/>
      </w:rPr>
    </w:lvl>
    <w:lvl w:ilvl="7">
      <w:start w:val="1"/>
      <w:numFmt w:val="decimal"/>
      <w:lvlText w:val="%1.%2.%3.%4.%5.%6.%7.%8"/>
      <w:lvlJc w:val="left"/>
      <w:pPr>
        <w:ind w:left="-21844" w:hanging="1440"/>
      </w:pPr>
      <w:rPr>
        <w:rFonts w:hint="default"/>
      </w:rPr>
    </w:lvl>
    <w:lvl w:ilvl="8">
      <w:start w:val="1"/>
      <w:numFmt w:val="decimal"/>
      <w:lvlText w:val="%1.%2.%3.%4.%5.%6.%7.%8.%9"/>
      <w:lvlJc w:val="left"/>
      <w:pPr>
        <w:ind w:left="-15448" w:hanging="1800"/>
      </w:pPr>
      <w:rPr>
        <w:rFonts w:hint="default"/>
      </w:rPr>
    </w:lvl>
  </w:abstractNum>
  <w:abstractNum w:abstractNumId="16" w15:restartNumberingAfterBreak="0">
    <w:nsid w:val="3F085231"/>
    <w:multiLevelType w:val="hybridMultilevel"/>
    <w:tmpl w:val="383A7918"/>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3FB97091"/>
    <w:multiLevelType w:val="multilevel"/>
    <w:tmpl w:val="79DEAD4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26F390E"/>
    <w:multiLevelType w:val="multilevel"/>
    <w:tmpl w:val="0D74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7927C7"/>
    <w:multiLevelType w:val="multilevel"/>
    <w:tmpl w:val="7674C662"/>
    <w:lvl w:ilvl="0">
      <w:start w:val="1"/>
      <w:numFmt w:val="bullet"/>
      <w:lvlText w:val=""/>
      <w:lvlJc w:val="left"/>
      <w:pPr>
        <w:ind w:left="1080" w:hanging="360"/>
      </w:pPr>
      <w:rPr>
        <w:rFonts w:ascii="Symbol" w:hAnsi="Symbol" w:hint="default"/>
        <w:sz w:val="20"/>
      </w:rPr>
    </w:lvl>
    <w:lvl w:ilvl="1">
      <w:start w:val="1"/>
      <w:numFmt w:val="decimal"/>
      <w:lvlText w:val="%1.%2."/>
      <w:lvlJc w:val="left"/>
      <w:pPr>
        <w:ind w:left="108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440" w:hanging="720"/>
      </w:pPr>
      <w:rPr>
        <w:rFonts w:hint="default"/>
        <w:sz w:val="20"/>
      </w:rPr>
    </w:lvl>
    <w:lvl w:ilvl="4">
      <w:start w:val="1"/>
      <w:numFmt w:val="decimal"/>
      <w:lvlText w:val="%1.%2.%3.%4.%5."/>
      <w:lvlJc w:val="left"/>
      <w:pPr>
        <w:ind w:left="1800" w:hanging="1080"/>
      </w:pPr>
      <w:rPr>
        <w:rFonts w:hint="default"/>
        <w:sz w:val="20"/>
      </w:rPr>
    </w:lvl>
    <w:lvl w:ilvl="5">
      <w:start w:val="1"/>
      <w:numFmt w:val="decimal"/>
      <w:lvlText w:val="%1.%2.%3.%4.%5.%6."/>
      <w:lvlJc w:val="left"/>
      <w:pPr>
        <w:ind w:left="1800" w:hanging="1080"/>
      </w:pPr>
      <w:rPr>
        <w:rFonts w:hint="default"/>
        <w:sz w:val="20"/>
      </w:rPr>
    </w:lvl>
    <w:lvl w:ilvl="6">
      <w:start w:val="1"/>
      <w:numFmt w:val="decimal"/>
      <w:lvlText w:val="%1.%2.%3.%4.%5.%6.%7."/>
      <w:lvlJc w:val="left"/>
      <w:pPr>
        <w:ind w:left="2160" w:hanging="1440"/>
      </w:pPr>
      <w:rPr>
        <w:rFonts w:hint="default"/>
        <w:sz w:val="20"/>
      </w:rPr>
    </w:lvl>
    <w:lvl w:ilvl="7">
      <w:start w:val="1"/>
      <w:numFmt w:val="decimal"/>
      <w:lvlText w:val="%1.%2.%3.%4.%5.%6.%7.%8."/>
      <w:lvlJc w:val="left"/>
      <w:pPr>
        <w:ind w:left="2160" w:hanging="1440"/>
      </w:pPr>
      <w:rPr>
        <w:rFonts w:hint="default"/>
        <w:sz w:val="20"/>
      </w:rPr>
    </w:lvl>
    <w:lvl w:ilvl="8">
      <w:start w:val="1"/>
      <w:numFmt w:val="decimal"/>
      <w:lvlText w:val="%1.%2.%3.%4.%5.%6.%7.%8.%9."/>
      <w:lvlJc w:val="left"/>
      <w:pPr>
        <w:ind w:left="2520" w:hanging="1800"/>
      </w:pPr>
      <w:rPr>
        <w:rFonts w:hint="default"/>
        <w:sz w:val="20"/>
      </w:rPr>
    </w:lvl>
  </w:abstractNum>
  <w:abstractNum w:abstractNumId="20" w15:restartNumberingAfterBreak="0">
    <w:nsid w:val="54382BEE"/>
    <w:multiLevelType w:val="multilevel"/>
    <w:tmpl w:val="99A005C4"/>
    <w:lvl w:ilvl="0">
      <w:start w:val="1"/>
      <w:numFmt w:val="bullet"/>
      <w:lvlText w:val=""/>
      <w:lvlJc w:val="left"/>
      <w:pPr>
        <w:ind w:left="360" w:hanging="360"/>
      </w:pPr>
      <w:rPr>
        <w:rFonts w:ascii="Symbol" w:hAnsi="Symbol"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1" w15:restartNumberingAfterBreak="0">
    <w:nsid w:val="546A36C7"/>
    <w:multiLevelType w:val="multilevel"/>
    <w:tmpl w:val="18885C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2728C"/>
    <w:multiLevelType w:val="multilevel"/>
    <w:tmpl w:val="8668B1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CE80931"/>
    <w:multiLevelType w:val="hybridMultilevel"/>
    <w:tmpl w:val="5310260A"/>
    <w:lvl w:ilvl="0" w:tplc="240A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5EBD4210"/>
    <w:multiLevelType w:val="multilevel"/>
    <w:tmpl w:val="23EA310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3B26E4C"/>
    <w:multiLevelType w:val="multilevel"/>
    <w:tmpl w:val="5D0E4A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6744E38"/>
    <w:multiLevelType w:val="multilevel"/>
    <w:tmpl w:val="AA32D06C"/>
    <w:lvl w:ilvl="0">
      <w:start w:val="1"/>
      <w:numFmt w:val="bullet"/>
      <w:lvlText w:val="o"/>
      <w:lvlJc w:val="left"/>
      <w:pPr>
        <w:ind w:left="1080" w:hanging="360"/>
      </w:pPr>
      <w:rPr>
        <w:rFonts w:ascii="Courier New" w:hAnsi="Courier New" w:cs="Courier New" w:hint="default"/>
        <w:sz w:val="20"/>
      </w:rPr>
    </w:lvl>
    <w:lvl w:ilvl="1">
      <w:start w:val="1"/>
      <w:numFmt w:val="decimal"/>
      <w:lvlText w:val="%1.%2."/>
      <w:lvlJc w:val="left"/>
      <w:pPr>
        <w:ind w:left="108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440" w:hanging="720"/>
      </w:pPr>
      <w:rPr>
        <w:rFonts w:hint="default"/>
        <w:sz w:val="20"/>
      </w:rPr>
    </w:lvl>
    <w:lvl w:ilvl="4">
      <w:start w:val="1"/>
      <w:numFmt w:val="decimal"/>
      <w:lvlText w:val="%1.%2.%3.%4.%5."/>
      <w:lvlJc w:val="left"/>
      <w:pPr>
        <w:ind w:left="1800" w:hanging="1080"/>
      </w:pPr>
      <w:rPr>
        <w:rFonts w:hint="default"/>
        <w:sz w:val="20"/>
      </w:rPr>
    </w:lvl>
    <w:lvl w:ilvl="5">
      <w:start w:val="1"/>
      <w:numFmt w:val="decimal"/>
      <w:lvlText w:val="%1.%2.%3.%4.%5.%6."/>
      <w:lvlJc w:val="left"/>
      <w:pPr>
        <w:ind w:left="1800" w:hanging="1080"/>
      </w:pPr>
      <w:rPr>
        <w:rFonts w:hint="default"/>
        <w:sz w:val="20"/>
      </w:rPr>
    </w:lvl>
    <w:lvl w:ilvl="6">
      <w:start w:val="1"/>
      <w:numFmt w:val="decimal"/>
      <w:lvlText w:val="%1.%2.%3.%4.%5.%6.%7."/>
      <w:lvlJc w:val="left"/>
      <w:pPr>
        <w:ind w:left="2160" w:hanging="1440"/>
      </w:pPr>
      <w:rPr>
        <w:rFonts w:hint="default"/>
        <w:sz w:val="20"/>
      </w:rPr>
    </w:lvl>
    <w:lvl w:ilvl="7">
      <w:start w:val="1"/>
      <w:numFmt w:val="decimal"/>
      <w:lvlText w:val="%1.%2.%3.%4.%5.%6.%7.%8."/>
      <w:lvlJc w:val="left"/>
      <w:pPr>
        <w:ind w:left="2160" w:hanging="1440"/>
      </w:pPr>
      <w:rPr>
        <w:rFonts w:hint="default"/>
        <w:sz w:val="20"/>
      </w:rPr>
    </w:lvl>
    <w:lvl w:ilvl="8">
      <w:start w:val="1"/>
      <w:numFmt w:val="decimal"/>
      <w:lvlText w:val="%1.%2.%3.%4.%5.%6.%7.%8.%9."/>
      <w:lvlJc w:val="left"/>
      <w:pPr>
        <w:ind w:left="2520" w:hanging="1800"/>
      </w:pPr>
      <w:rPr>
        <w:rFonts w:hint="default"/>
        <w:sz w:val="20"/>
      </w:rPr>
    </w:lvl>
  </w:abstractNum>
  <w:abstractNum w:abstractNumId="27" w15:restartNumberingAfterBreak="0">
    <w:nsid w:val="677B2065"/>
    <w:multiLevelType w:val="multilevel"/>
    <w:tmpl w:val="DB1A1E36"/>
    <w:lvl w:ilvl="0">
      <w:start w:val="3"/>
      <w:numFmt w:val="decimal"/>
      <w:lvlText w:val="%1."/>
      <w:lvlJc w:val="left"/>
      <w:pPr>
        <w:ind w:left="480" w:hanging="480"/>
      </w:pPr>
      <w:rPr>
        <w:rFonts w:hint="default"/>
      </w:rPr>
    </w:lvl>
    <w:lvl w:ilvl="1">
      <w:start w:val="10"/>
      <w:numFmt w:val="decimal"/>
      <w:lvlText w:val="%1.%2."/>
      <w:lvlJc w:val="left"/>
      <w:pPr>
        <w:ind w:left="906"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BDF0F8E"/>
    <w:multiLevelType w:val="hybridMultilevel"/>
    <w:tmpl w:val="E8CC938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9" w15:restartNumberingAfterBreak="0">
    <w:nsid w:val="6EA6353D"/>
    <w:multiLevelType w:val="hybridMultilevel"/>
    <w:tmpl w:val="88EC652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0" w15:restartNumberingAfterBreak="0">
    <w:nsid w:val="72AC7111"/>
    <w:multiLevelType w:val="hybridMultilevel"/>
    <w:tmpl w:val="BFB40576"/>
    <w:lvl w:ilvl="0" w:tplc="240A0009">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1" w15:restartNumberingAfterBreak="0">
    <w:nsid w:val="749E2411"/>
    <w:multiLevelType w:val="multilevel"/>
    <w:tmpl w:val="B8AA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91036F"/>
    <w:multiLevelType w:val="multilevel"/>
    <w:tmpl w:val="B56C815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9456420">
    <w:abstractNumId w:val="9"/>
  </w:num>
  <w:num w:numId="2" w16cid:durableId="2132287375">
    <w:abstractNumId w:val="28"/>
  </w:num>
  <w:num w:numId="3" w16cid:durableId="1308785016">
    <w:abstractNumId w:val="16"/>
  </w:num>
  <w:num w:numId="4" w16cid:durableId="1006637503">
    <w:abstractNumId w:val="30"/>
  </w:num>
  <w:num w:numId="5" w16cid:durableId="734549975">
    <w:abstractNumId w:val="4"/>
  </w:num>
  <w:num w:numId="6" w16cid:durableId="1174998274">
    <w:abstractNumId w:val="23"/>
  </w:num>
  <w:num w:numId="7" w16cid:durableId="1747801729">
    <w:abstractNumId w:val="18"/>
  </w:num>
  <w:num w:numId="8" w16cid:durableId="1877545963">
    <w:abstractNumId w:val="1"/>
  </w:num>
  <w:num w:numId="9" w16cid:durableId="969869203">
    <w:abstractNumId w:val="14"/>
  </w:num>
  <w:num w:numId="10" w16cid:durableId="871000024">
    <w:abstractNumId w:val="8"/>
  </w:num>
  <w:num w:numId="11" w16cid:durableId="1769546366">
    <w:abstractNumId w:val="25"/>
  </w:num>
  <w:num w:numId="12" w16cid:durableId="382489357">
    <w:abstractNumId w:val="29"/>
  </w:num>
  <w:num w:numId="13" w16cid:durableId="630332071">
    <w:abstractNumId w:val="19"/>
  </w:num>
  <w:num w:numId="14" w16cid:durableId="274795395">
    <w:abstractNumId w:val="26"/>
  </w:num>
  <w:num w:numId="15" w16cid:durableId="136144567">
    <w:abstractNumId w:val="20"/>
  </w:num>
  <w:num w:numId="16" w16cid:durableId="116679680">
    <w:abstractNumId w:val="5"/>
  </w:num>
  <w:num w:numId="17" w16cid:durableId="38214028">
    <w:abstractNumId w:val="3"/>
  </w:num>
  <w:num w:numId="18" w16cid:durableId="1542353122">
    <w:abstractNumId w:val="21"/>
  </w:num>
  <w:num w:numId="19" w16cid:durableId="318924421">
    <w:abstractNumId w:val="7"/>
  </w:num>
  <w:num w:numId="20" w16cid:durableId="514269547">
    <w:abstractNumId w:val="24"/>
  </w:num>
  <w:num w:numId="21" w16cid:durableId="1206873144">
    <w:abstractNumId w:val="32"/>
  </w:num>
  <w:num w:numId="22" w16cid:durableId="158889432">
    <w:abstractNumId w:val="27"/>
  </w:num>
  <w:num w:numId="23" w16cid:durableId="781194685">
    <w:abstractNumId w:val="6"/>
  </w:num>
  <w:num w:numId="24" w16cid:durableId="2111386955">
    <w:abstractNumId w:val="17"/>
  </w:num>
  <w:num w:numId="25" w16cid:durableId="876240391">
    <w:abstractNumId w:val="13"/>
  </w:num>
  <w:num w:numId="26" w16cid:durableId="598148590">
    <w:abstractNumId w:val="22"/>
  </w:num>
  <w:num w:numId="27" w16cid:durableId="1210999451">
    <w:abstractNumId w:val="15"/>
  </w:num>
  <w:num w:numId="28" w16cid:durableId="1612086882">
    <w:abstractNumId w:val="11"/>
  </w:num>
  <w:num w:numId="29" w16cid:durableId="597981429">
    <w:abstractNumId w:val="31"/>
  </w:num>
  <w:num w:numId="30" w16cid:durableId="2007974122">
    <w:abstractNumId w:val="10"/>
  </w:num>
  <w:num w:numId="31" w16cid:durableId="1320814648">
    <w:abstractNumId w:val="2"/>
  </w:num>
  <w:num w:numId="32" w16cid:durableId="917910171">
    <w:abstractNumId w:val="0"/>
  </w:num>
  <w:num w:numId="33" w16cid:durableId="585117132">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6CE"/>
    <w:rsid w:val="00002C3B"/>
    <w:rsid w:val="00005C0D"/>
    <w:rsid w:val="00010111"/>
    <w:rsid w:val="0001040C"/>
    <w:rsid w:val="000107B0"/>
    <w:rsid w:val="00030D97"/>
    <w:rsid w:val="00032232"/>
    <w:rsid w:val="00042714"/>
    <w:rsid w:val="00087AA6"/>
    <w:rsid w:val="000937BA"/>
    <w:rsid w:val="000A0431"/>
    <w:rsid w:val="000A34BD"/>
    <w:rsid w:val="000D238B"/>
    <w:rsid w:val="000E37BF"/>
    <w:rsid w:val="000F671F"/>
    <w:rsid w:val="000F74FC"/>
    <w:rsid w:val="0010275C"/>
    <w:rsid w:val="00120E31"/>
    <w:rsid w:val="0013110A"/>
    <w:rsid w:val="00137B70"/>
    <w:rsid w:val="001418CF"/>
    <w:rsid w:val="00153B9C"/>
    <w:rsid w:val="00157B4D"/>
    <w:rsid w:val="00167B22"/>
    <w:rsid w:val="00190A8D"/>
    <w:rsid w:val="00191701"/>
    <w:rsid w:val="001A0B35"/>
    <w:rsid w:val="001A3566"/>
    <w:rsid w:val="001B09BA"/>
    <w:rsid w:val="001B206E"/>
    <w:rsid w:val="001B4C5A"/>
    <w:rsid w:val="001B5A04"/>
    <w:rsid w:val="001C1825"/>
    <w:rsid w:val="001D5321"/>
    <w:rsid w:val="001E4084"/>
    <w:rsid w:val="001E6C58"/>
    <w:rsid w:val="001E6D5B"/>
    <w:rsid w:val="001F1106"/>
    <w:rsid w:val="002011CD"/>
    <w:rsid w:val="002053AF"/>
    <w:rsid w:val="00207D8A"/>
    <w:rsid w:val="002218C7"/>
    <w:rsid w:val="00233E95"/>
    <w:rsid w:val="00247607"/>
    <w:rsid w:val="00252D7F"/>
    <w:rsid w:val="00256D1C"/>
    <w:rsid w:val="00260743"/>
    <w:rsid w:val="00275D05"/>
    <w:rsid w:val="002808D8"/>
    <w:rsid w:val="00287B9D"/>
    <w:rsid w:val="00295F20"/>
    <w:rsid w:val="002A0371"/>
    <w:rsid w:val="002A1E2B"/>
    <w:rsid w:val="002B5CF4"/>
    <w:rsid w:val="002C1F4B"/>
    <w:rsid w:val="002C77C0"/>
    <w:rsid w:val="002D24C5"/>
    <w:rsid w:val="002D32A7"/>
    <w:rsid w:val="002D49AC"/>
    <w:rsid w:val="002D4E4F"/>
    <w:rsid w:val="002E2623"/>
    <w:rsid w:val="002F6EEC"/>
    <w:rsid w:val="00310666"/>
    <w:rsid w:val="00321C18"/>
    <w:rsid w:val="00327752"/>
    <w:rsid w:val="00342105"/>
    <w:rsid w:val="00346ECA"/>
    <w:rsid w:val="00367ADC"/>
    <w:rsid w:val="0037488D"/>
    <w:rsid w:val="003866CE"/>
    <w:rsid w:val="003875D0"/>
    <w:rsid w:val="00387A05"/>
    <w:rsid w:val="00396A20"/>
    <w:rsid w:val="00397E9E"/>
    <w:rsid w:val="003A3B83"/>
    <w:rsid w:val="003A4E5B"/>
    <w:rsid w:val="003A6053"/>
    <w:rsid w:val="003B7192"/>
    <w:rsid w:val="003D6E39"/>
    <w:rsid w:val="003E0B7D"/>
    <w:rsid w:val="003E4190"/>
    <w:rsid w:val="003E7E3F"/>
    <w:rsid w:val="003E7F48"/>
    <w:rsid w:val="003F0F1E"/>
    <w:rsid w:val="003F1CA7"/>
    <w:rsid w:val="003F52C4"/>
    <w:rsid w:val="003F797C"/>
    <w:rsid w:val="003F7D31"/>
    <w:rsid w:val="00405FC8"/>
    <w:rsid w:val="0041351A"/>
    <w:rsid w:val="00455389"/>
    <w:rsid w:val="00455B82"/>
    <w:rsid w:val="00457232"/>
    <w:rsid w:val="00467129"/>
    <w:rsid w:val="0047175C"/>
    <w:rsid w:val="00475175"/>
    <w:rsid w:val="004844B7"/>
    <w:rsid w:val="0048739D"/>
    <w:rsid w:val="0049453D"/>
    <w:rsid w:val="004967CC"/>
    <w:rsid w:val="004976C9"/>
    <w:rsid w:val="004A40AE"/>
    <w:rsid w:val="004A6126"/>
    <w:rsid w:val="004B6111"/>
    <w:rsid w:val="004C3F58"/>
    <w:rsid w:val="004D3034"/>
    <w:rsid w:val="004D3291"/>
    <w:rsid w:val="004D46D1"/>
    <w:rsid w:val="004F25FD"/>
    <w:rsid w:val="004F6EB9"/>
    <w:rsid w:val="005000EE"/>
    <w:rsid w:val="00500551"/>
    <w:rsid w:val="00503C1D"/>
    <w:rsid w:val="005164BC"/>
    <w:rsid w:val="005171FE"/>
    <w:rsid w:val="005249E6"/>
    <w:rsid w:val="005251CD"/>
    <w:rsid w:val="0052739A"/>
    <w:rsid w:val="005273C0"/>
    <w:rsid w:val="00527BEA"/>
    <w:rsid w:val="00531BDF"/>
    <w:rsid w:val="005413DF"/>
    <w:rsid w:val="0054230B"/>
    <w:rsid w:val="005468C8"/>
    <w:rsid w:val="00552280"/>
    <w:rsid w:val="00552464"/>
    <w:rsid w:val="0055261F"/>
    <w:rsid w:val="00565AAB"/>
    <w:rsid w:val="00565ABE"/>
    <w:rsid w:val="00582CFC"/>
    <w:rsid w:val="0059163F"/>
    <w:rsid w:val="005A1E6B"/>
    <w:rsid w:val="005A26EA"/>
    <w:rsid w:val="005B1CC3"/>
    <w:rsid w:val="005B3D33"/>
    <w:rsid w:val="005C4D54"/>
    <w:rsid w:val="005C7A02"/>
    <w:rsid w:val="005D0DB2"/>
    <w:rsid w:val="005D1CEE"/>
    <w:rsid w:val="005E3E5C"/>
    <w:rsid w:val="005E45FB"/>
    <w:rsid w:val="005F1588"/>
    <w:rsid w:val="005F4734"/>
    <w:rsid w:val="00646925"/>
    <w:rsid w:val="0065112B"/>
    <w:rsid w:val="00654384"/>
    <w:rsid w:val="00655B09"/>
    <w:rsid w:val="006604C1"/>
    <w:rsid w:val="00663821"/>
    <w:rsid w:val="00663C3B"/>
    <w:rsid w:val="006717F3"/>
    <w:rsid w:val="00674E93"/>
    <w:rsid w:val="00681E89"/>
    <w:rsid w:val="006820CF"/>
    <w:rsid w:val="00686026"/>
    <w:rsid w:val="006915C1"/>
    <w:rsid w:val="00695B8D"/>
    <w:rsid w:val="00696C87"/>
    <w:rsid w:val="006A14B9"/>
    <w:rsid w:val="006B6386"/>
    <w:rsid w:val="006C2B91"/>
    <w:rsid w:val="006C68BC"/>
    <w:rsid w:val="006D46C5"/>
    <w:rsid w:val="006E4550"/>
    <w:rsid w:val="006F072C"/>
    <w:rsid w:val="00710381"/>
    <w:rsid w:val="00712CD1"/>
    <w:rsid w:val="00725E96"/>
    <w:rsid w:val="007273B5"/>
    <w:rsid w:val="007322F5"/>
    <w:rsid w:val="00734AAA"/>
    <w:rsid w:val="00752E8A"/>
    <w:rsid w:val="00754F62"/>
    <w:rsid w:val="00761F59"/>
    <w:rsid w:val="007642A3"/>
    <w:rsid w:val="007734A1"/>
    <w:rsid w:val="00776B6E"/>
    <w:rsid w:val="0078161E"/>
    <w:rsid w:val="00783CC0"/>
    <w:rsid w:val="00785B7B"/>
    <w:rsid w:val="00786126"/>
    <w:rsid w:val="00791145"/>
    <w:rsid w:val="007A5506"/>
    <w:rsid w:val="007A56A8"/>
    <w:rsid w:val="007B25F1"/>
    <w:rsid w:val="007B4AE2"/>
    <w:rsid w:val="007B7BE2"/>
    <w:rsid w:val="007C374A"/>
    <w:rsid w:val="007C3AEA"/>
    <w:rsid w:val="007C4F43"/>
    <w:rsid w:val="007C55C4"/>
    <w:rsid w:val="007E11BE"/>
    <w:rsid w:val="007E2D96"/>
    <w:rsid w:val="007E405B"/>
    <w:rsid w:val="007E6A15"/>
    <w:rsid w:val="007F498F"/>
    <w:rsid w:val="00800464"/>
    <w:rsid w:val="00814258"/>
    <w:rsid w:val="00817A39"/>
    <w:rsid w:val="00822CDF"/>
    <w:rsid w:val="008272EB"/>
    <w:rsid w:val="00834C5E"/>
    <w:rsid w:val="00853F02"/>
    <w:rsid w:val="008579AA"/>
    <w:rsid w:val="008646A1"/>
    <w:rsid w:val="008717FE"/>
    <w:rsid w:val="0087416A"/>
    <w:rsid w:val="00882CB4"/>
    <w:rsid w:val="00884BDF"/>
    <w:rsid w:val="00887A51"/>
    <w:rsid w:val="00892450"/>
    <w:rsid w:val="00895B7C"/>
    <w:rsid w:val="008A2C3A"/>
    <w:rsid w:val="008C6E01"/>
    <w:rsid w:val="008D15F5"/>
    <w:rsid w:val="008D3B88"/>
    <w:rsid w:val="008F1131"/>
    <w:rsid w:val="00900B1A"/>
    <w:rsid w:val="00900C32"/>
    <w:rsid w:val="0090349F"/>
    <w:rsid w:val="00927020"/>
    <w:rsid w:val="0093283E"/>
    <w:rsid w:val="00935465"/>
    <w:rsid w:val="00941B1E"/>
    <w:rsid w:val="00941FCB"/>
    <w:rsid w:val="009448F9"/>
    <w:rsid w:val="009450BB"/>
    <w:rsid w:val="009466A4"/>
    <w:rsid w:val="00951D20"/>
    <w:rsid w:val="00952F3A"/>
    <w:rsid w:val="0095508F"/>
    <w:rsid w:val="00961342"/>
    <w:rsid w:val="00967C57"/>
    <w:rsid w:val="00973C3F"/>
    <w:rsid w:val="00974AB7"/>
    <w:rsid w:val="00974E00"/>
    <w:rsid w:val="00982BFA"/>
    <w:rsid w:val="00997A57"/>
    <w:rsid w:val="009A37B1"/>
    <w:rsid w:val="009C447C"/>
    <w:rsid w:val="009C4DEC"/>
    <w:rsid w:val="009E0A1B"/>
    <w:rsid w:val="009E1A49"/>
    <w:rsid w:val="009E3E26"/>
    <w:rsid w:val="00A0062D"/>
    <w:rsid w:val="00A02654"/>
    <w:rsid w:val="00A10C36"/>
    <w:rsid w:val="00A201A7"/>
    <w:rsid w:val="00A23C2F"/>
    <w:rsid w:val="00A2665B"/>
    <w:rsid w:val="00A316EB"/>
    <w:rsid w:val="00A4414F"/>
    <w:rsid w:val="00A70E3C"/>
    <w:rsid w:val="00A73574"/>
    <w:rsid w:val="00A76ADF"/>
    <w:rsid w:val="00A93280"/>
    <w:rsid w:val="00AA30F7"/>
    <w:rsid w:val="00AB0DDD"/>
    <w:rsid w:val="00AC086F"/>
    <w:rsid w:val="00AC38C9"/>
    <w:rsid w:val="00AD0841"/>
    <w:rsid w:val="00AE7115"/>
    <w:rsid w:val="00AF0370"/>
    <w:rsid w:val="00B04024"/>
    <w:rsid w:val="00B14E00"/>
    <w:rsid w:val="00B246B9"/>
    <w:rsid w:val="00B31C0D"/>
    <w:rsid w:val="00B32274"/>
    <w:rsid w:val="00B35818"/>
    <w:rsid w:val="00B431D4"/>
    <w:rsid w:val="00B43EC0"/>
    <w:rsid w:val="00B51875"/>
    <w:rsid w:val="00B52301"/>
    <w:rsid w:val="00B62AE8"/>
    <w:rsid w:val="00B62B91"/>
    <w:rsid w:val="00B82C1D"/>
    <w:rsid w:val="00B92056"/>
    <w:rsid w:val="00B940AE"/>
    <w:rsid w:val="00BA3975"/>
    <w:rsid w:val="00BB1863"/>
    <w:rsid w:val="00BC19B7"/>
    <w:rsid w:val="00BD1250"/>
    <w:rsid w:val="00BD248B"/>
    <w:rsid w:val="00BD5A69"/>
    <w:rsid w:val="00BF115C"/>
    <w:rsid w:val="00BF7980"/>
    <w:rsid w:val="00C00AC8"/>
    <w:rsid w:val="00C00FF3"/>
    <w:rsid w:val="00C0217B"/>
    <w:rsid w:val="00C02F55"/>
    <w:rsid w:val="00C1130C"/>
    <w:rsid w:val="00C130C6"/>
    <w:rsid w:val="00C13306"/>
    <w:rsid w:val="00C15127"/>
    <w:rsid w:val="00C15DA6"/>
    <w:rsid w:val="00C2196A"/>
    <w:rsid w:val="00C32821"/>
    <w:rsid w:val="00C35B34"/>
    <w:rsid w:val="00C41C19"/>
    <w:rsid w:val="00C4350A"/>
    <w:rsid w:val="00C567F4"/>
    <w:rsid w:val="00C640D4"/>
    <w:rsid w:val="00C83271"/>
    <w:rsid w:val="00C9794F"/>
    <w:rsid w:val="00CA1775"/>
    <w:rsid w:val="00CA2551"/>
    <w:rsid w:val="00CB4D4F"/>
    <w:rsid w:val="00CC5090"/>
    <w:rsid w:val="00CD17F3"/>
    <w:rsid w:val="00CD2FEF"/>
    <w:rsid w:val="00CE0169"/>
    <w:rsid w:val="00CE508C"/>
    <w:rsid w:val="00D00043"/>
    <w:rsid w:val="00D00B60"/>
    <w:rsid w:val="00D068B9"/>
    <w:rsid w:val="00D068C7"/>
    <w:rsid w:val="00D20D46"/>
    <w:rsid w:val="00D22800"/>
    <w:rsid w:val="00D32D92"/>
    <w:rsid w:val="00D3730B"/>
    <w:rsid w:val="00D42D66"/>
    <w:rsid w:val="00D43152"/>
    <w:rsid w:val="00D44F50"/>
    <w:rsid w:val="00D57371"/>
    <w:rsid w:val="00D62279"/>
    <w:rsid w:val="00D7651C"/>
    <w:rsid w:val="00D8028B"/>
    <w:rsid w:val="00D84BA8"/>
    <w:rsid w:val="00D8714F"/>
    <w:rsid w:val="00D93F5C"/>
    <w:rsid w:val="00D94D20"/>
    <w:rsid w:val="00DA24B7"/>
    <w:rsid w:val="00DA27FC"/>
    <w:rsid w:val="00DB00D1"/>
    <w:rsid w:val="00DB0A63"/>
    <w:rsid w:val="00DB142A"/>
    <w:rsid w:val="00DB4D9E"/>
    <w:rsid w:val="00DB7874"/>
    <w:rsid w:val="00DD3E65"/>
    <w:rsid w:val="00DD715F"/>
    <w:rsid w:val="00DE5B70"/>
    <w:rsid w:val="00DF32A3"/>
    <w:rsid w:val="00DF3C15"/>
    <w:rsid w:val="00DF4BC0"/>
    <w:rsid w:val="00E01617"/>
    <w:rsid w:val="00E02491"/>
    <w:rsid w:val="00E05C85"/>
    <w:rsid w:val="00E165BF"/>
    <w:rsid w:val="00E23082"/>
    <w:rsid w:val="00E42835"/>
    <w:rsid w:val="00E45206"/>
    <w:rsid w:val="00E53567"/>
    <w:rsid w:val="00E67D38"/>
    <w:rsid w:val="00E7746A"/>
    <w:rsid w:val="00E854C8"/>
    <w:rsid w:val="00E92B71"/>
    <w:rsid w:val="00E957F0"/>
    <w:rsid w:val="00E97460"/>
    <w:rsid w:val="00EA051E"/>
    <w:rsid w:val="00EC3A19"/>
    <w:rsid w:val="00ED06D9"/>
    <w:rsid w:val="00EE2B74"/>
    <w:rsid w:val="00EE327A"/>
    <w:rsid w:val="00EE361A"/>
    <w:rsid w:val="00EE64BD"/>
    <w:rsid w:val="00EF10EA"/>
    <w:rsid w:val="00F0399B"/>
    <w:rsid w:val="00F13F3F"/>
    <w:rsid w:val="00F15ADB"/>
    <w:rsid w:val="00F1744A"/>
    <w:rsid w:val="00F2014F"/>
    <w:rsid w:val="00F330F5"/>
    <w:rsid w:val="00F34B2F"/>
    <w:rsid w:val="00F409DA"/>
    <w:rsid w:val="00F56A90"/>
    <w:rsid w:val="00F6137B"/>
    <w:rsid w:val="00F6620A"/>
    <w:rsid w:val="00F81958"/>
    <w:rsid w:val="00F84099"/>
    <w:rsid w:val="00FB6647"/>
    <w:rsid w:val="00FC316A"/>
    <w:rsid w:val="00FE4DB0"/>
    <w:rsid w:val="00FF0610"/>
    <w:rsid w:val="00FF3D89"/>
    <w:rsid w:val="00FF6EB2"/>
    <w:rsid w:val="00FF70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4DAD2"/>
  <w15:chartTrackingRefBased/>
  <w15:docId w15:val="{09B64ADC-7742-4E7F-BDA0-D59FBF67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14F"/>
    <w:pPr>
      <w:spacing w:line="480" w:lineRule="auto"/>
      <w:ind w:firstLine="720"/>
      <w:jc w:val="both"/>
    </w:pPr>
    <w:rPr>
      <w:rFonts w:ascii="Times New Roman" w:hAnsi="Times New Roman"/>
      <w:color w:val="000000" w:themeColor="text1"/>
      <w:szCs w:val="22"/>
      <w:lang w:val="es-ES"/>
    </w:rPr>
  </w:style>
  <w:style w:type="paragraph" w:styleId="Ttulo1">
    <w:name w:val="heading 1"/>
    <w:basedOn w:val="Normal"/>
    <w:next w:val="Normal"/>
    <w:link w:val="Ttulo1Car"/>
    <w:autoRedefine/>
    <w:uiPriority w:val="9"/>
    <w:qFormat/>
    <w:rsid w:val="00C02F55"/>
    <w:pPr>
      <w:keepNext/>
      <w:keepLines/>
      <w:spacing w:before="360" w:after="80" w:line="360" w:lineRule="auto"/>
      <w:ind w:left="480" w:firstLine="0"/>
      <w:jc w:val="center"/>
      <w:outlineLvl w:val="0"/>
    </w:pPr>
    <w:rPr>
      <w:rFonts w:eastAsiaTheme="majorEastAsia" w:cs="Times New Roman"/>
      <w:b/>
      <w:lang w:val="es-CO"/>
    </w:rPr>
  </w:style>
  <w:style w:type="paragraph" w:styleId="Ttulo2">
    <w:name w:val="heading 2"/>
    <w:aliases w:val="1.1"/>
    <w:basedOn w:val="Normal"/>
    <w:next w:val="Normal"/>
    <w:link w:val="Ttulo2Car"/>
    <w:uiPriority w:val="9"/>
    <w:unhideWhenUsed/>
    <w:qFormat/>
    <w:rsid w:val="00DB4D9E"/>
    <w:pPr>
      <w:keepNext/>
      <w:keepLines/>
      <w:numPr>
        <w:numId w:val="9"/>
      </w:numPr>
      <w:spacing w:before="160" w:after="80"/>
      <w:jc w:val="left"/>
      <w:outlineLvl w:val="1"/>
    </w:pPr>
    <w:rPr>
      <w:rFonts w:eastAsiaTheme="majorEastAsia" w:cstheme="majorBidi"/>
      <w:b/>
      <w:szCs w:val="32"/>
    </w:rPr>
  </w:style>
  <w:style w:type="paragraph" w:styleId="Ttulo3">
    <w:name w:val="heading 3"/>
    <w:basedOn w:val="Normal"/>
    <w:next w:val="Normal"/>
    <w:link w:val="Ttulo3Car"/>
    <w:uiPriority w:val="9"/>
    <w:unhideWhenUsed/>
    <w:qFormat/>
    <w:rsid w:val="00DB4D9E"/>
    <w:pPr>
      <w:keepNext/>
      <w:keepLines/>
      <w:numPr>
        <w:numId w:val="10"/>
      </w:numPr>
      <w:spacing w:before="160" w:after="80"/>
      <w:outlineLvl w:val="2"/>
    </w:pPr>
    <w:rPr>
      <w:rFonts w:eastAsiaTheme="majorEastAsia" w:cstheme="majorBidi"/>
      <w:b/>
      <w:szCs w:val="28"/>
    </w:rPr>
  </w:style>
  <w:style w:type="paragraph" w:styleId="Ttulo4">
    <w:name w:val="heading 4"/>
    <w:basedOn w:val="Normal"/>
    <w:next w:val="Normal"/>
    <w:link w:val="Ttulo4Car"/>
    <w:uiPriority w:val="9"/>
    <w:semiHidden/>
    <w:unhideWhenUsed/>
    <w:qFormat/>
    <w:rsid w:val="003866C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66C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66C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66C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66C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66C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2F55"/>
    <w:rPr>
      <w:rFonts w:ascii="Times New Roman" w:eastAsiaTheme="majorEastAsia" w:hAnsi="Times New Roman" w:cs="Times New Roman"/>
      <w:b/>
      <w:color w:val="000000" w:themeColor="text1"/>
      <w:szCs w:val="22"/>
    </w:rPr>
  </w:style>
  <w:style w:type="character" w:customStyle="1" w:styleId="Ttulo2Car">
    <w:name w:val="Título 2 Car"/>
    <w:aliases w:val="1.1 Car"/>
    <w:basedOn w:val="Fuentedeprrafopredeter"/>
    <w:link w:val="Ttulo2"/>
    <w:uiPriority w:val="9"/>
    <w:rsid w:val="00DB4D9E"/>
    <w:rPr>
      <w:rFonts w:ascii="Times New Roman" w:eastAsiaTheme="majorEastAsia" w:hAnsi="Times New Roman" w:cstheme="majorBidi"/>
      <w:b/>
      <w:color w:val="000000" w:themeColor="text1"/>
      <w:szCs w:val="32"/>
      <w:lang w:val="es-ES"/>
    </w:rPr>
  </w:style>
  <w:style w:type="character" w:customStyle="1" w:styleId="Ttulo3Car">
    <w:name w:val="Título 3 Car"/>
    <w:basedOn w:val="Fuentedeprrafopredeter"/>
    <w:link w:val="Ttulo3"/>
    <w:uiPriority w:val="9"/>
    <w:rsid w:val="00DB4D9E"/>
    <w:rPr>
      <w:rFonts w:ascii="Times New Roman" w:eastAsiaTheme="majorEastAsia" w:hAnsi="Times New Roman" w:cstheme="majorBidi"/>
      <w:b/>
      <w:color w:val="000000" w:themeColor="text1"/>
      <w:szCs w:val="28"/>
      <w:lang w:val="es-ES"/>
    </w:rPr>
  </w:style>
  <w:style w:type="character" w:customStyle="1" w:styleId="Ttulo4Car">
    <w:name w:val="Título 4 Car"/>
    <w:basedOn w:val="Fuentedeprrafopredeter"/>
    <w:link w:val="Ttulo4"/>
    <w:uiPriority w:val="9"/>
    <w:semiHidden/>
    <w:rsid w:val="003866C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66C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66C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66C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66C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66CE"/>
    <w:rPr>
      <w:rFonts w:eastAsiaTheme="majorEastAsia" w:cstheme="majorBidi"/>
      <w:color w:val="272727" w:themeColor="text1" w:themeTint="D8"/>
    </w:rPr>
  </w:style>
  <w:style w:type="paragraph" w:styleId="Ttulo">
    <w:name w:val="Title"/>
    <w:basedOn w:val="Normal"/>
    <w:next w:val="Normal"/>
    <w:link w:val="TtuloCar"/>
    <w:uiPriority w:val="10"/>
    <w:qFormat/>
    <w:rsid w:val="008D15F5"/>
    <w:pPr>
      <w:spacing w:after="80" w:line="240" w:lineRule="auto"/>
      <w:contextualSpacing/>
      <w:jc w:val="center"/>
    </w:pPr>
    <w:rPr>
      <w:rFonts w:eastAsiaTheme="majorEastAsia" w:cstheme="majorBidi"/>
      <w:b/>
      <w:spacing w:val="-10"/>
      <w:kern w:val="28"/>
      <w:szCs w:val="56"/>
    </w:rPr>
  </w:style>
  <w:style w:type="character" w:customStyle="1" w:styleId="TtuloCar">
    <w:name w:val="Título Car"/>
    <w:basedOn w:val="Fuentedeprrafopredeter"/>
    <w:link w:val="Ttulo"/>
    <w:uiPriority w:val="10"/>
    <w:rsid w:val="008D15F5"/>
    <w:rPr>
      <w:rFonts w:ascii="Times New Roman" w:eastAsiaTheme="majorEastAsia" w:hAnsi="Times New Roman" w:cstheme="majorBidi"/>
      <w:b/>
      <w:color w:val="000000" w:themeColor="text1"/>
      <w:spacing w:val="-10"/>
      <w:kern w:val="28"/>
      <w:szCs w:val="56"/>
      <w:lang w:val="es-ES"/>
    </w:rPr>
  </w:style>
  <w:style w:type="paragraph" w:styleId="Subttulo">
    <w:name w:val="Subtitle"/>
    <w:basedOn w:val="Normal"/>
    <w:next w:val="Normal"/>
    <w:link w:val="SubttuloCar"/>
    <w:uiPriority w:val="11"/>
    <w:qFormat/>
    <w:rsid w:val="00247607"/>
    <w:pPr>
      <w:numPr>
        <w:ilvl w:val="1"/>
      </w:numPr>
      <w:spacing w:line="360" w:lineRule="auto"/>
      <w:ind w:firstLine="720"/>
      <w:jc w:val="center"/>
    </w:pPr>
    <w:rPr>
      <w:rFonts w:eastAsiaTheme="majorEastAsia" w:cstheme="majorBidi"/>
      <w:spacing w:val="15"/>
      <w:sz w:val="28"/>
      <w:szCs w:val="28"/>
    </w:rPr>
  </w:style>
  <w:style w:type="character" w:customStyle="1" w:styleId="SubttuloCar">
    <w:name w:val="Subtítulo Car"/>
    <w:basedOn w:val="Fuentedeprrafopredeter"/>
    <w:link w:val="Subttulo"/>
    <w:uiPriority w:val="11"/>
    <w:rsid w:val="00247607"/>
    <w:rPr>
      <w:rFonts w:ascii="Times New Roman" w:eastAsiaTheme="majorEastAsia" w:hAnsi="Times New Roman" w:cstheme="majorBidi"/>
      <w:color w:val="000000" w:themeColor="text1"/>
      <w:spacing w:val="15"/>
      <w:sz w:val="28"/>
      <w:szCs w:val="28"/>
      <w:lang w:val="es-ES"/>
    </w:rPr>
  </w:style>
  <w:style w:type="paragraph" w:styleId="Cita">
    <w:name w:val="Quote"/>
    <w:basedOn w:val="Normal"/>
    <w:next w:val="Normal"/>
    <w:link w:val="CitaCar"/>
    <w:uiPriority w:val="29"/>
    <w:qFormat/>
    <w:rsid w:val="003866CE"/>
    <w:pPr>
      <w:spacing w:before="160"/>
      <w:jc w:val="center"/>
    </w:pPr>
    <w:rPr>
      <w:i/>
      <w:iCs/>
      <w:color w:val="404040" w:themeColor="text1" w:themeTint="BF"/>
    </w:rPr>
  </w:style>
  <w:style w:type="character" w:customStyle="1" w:styleId="CitaCar">
    <w:name w:val="Cita Car"/>
    <w:basedOn w:val="Fuentedeprrafopredeter"/>
    <w:link w:val="Cita"/>
    <w:uiPriority w:val="29"/>
    <w:rsid w:val="003866CE"/>
    <w:rPr>
      <w:i/>
      <w:iCs/>
      <w:color w:val="404040" w:themeColor="text1" w:themeTint="BF"/>
    </w:rPr>
  </w:style>
  <w:style w:type="paragraph" w:styleId="Prrafodelista">
    <w:name w:val="List Paragraph"/>
    <w:basedOn w:val="Normal"/>
    <w:uiPriority w:val="34"/>
    <w:qFormat/>
    <w:rsid w:val="003866CE"/>
    <w:pPr>
      <w:ind w:left="720"/>
      <w:contextualSpacing/>
    </w:pPr>
  </w:style>
  <w:style w:type="character" w:styleId="nfasisintenso">
    <w:name w:val="Intense Emphasis"/>
    <w:basedOn w:val="Fuentedeprrafopredeter"/>
    <w:uiPriority w:val="21"/>
    <w:qFormat/>
    <w:rsid w:val="003866CE"/>
    <w:rPr>
      <w:i/>
      <w:iCs/>
      <w:color w:val="0F4761" w:themeColor="accent1" w:themeShade="BF"/>
    </w:rPr>
  </w:style>
  <w:style w:type="paragraph" w:styleId="Citadestacada">
    <w:name w:val="Intense Quote"/>
    <w:basedOn w:val="Normal"/>
    <w:next w:val="Normal"/>
    <w:link w:val="CitadestacadaCar"/>
    <w:uiPriority w:val="30"/>
    <w:qFormat/>
    <w:rsid w:val="00386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66CE"/>
    <w:rPr>
      <w:i/>
      <w:iCs/>
      <w:color w:val="0F4761" w:themeColor="accent1" w:themeShade="BF"/>
    </w:rPr>
  </w:style>
  <w:style w:type="character" w:styleId="Referenciaintensa">
    <w:name w:val="Intense Reference"/>
    <w:basedOn w:val="Fuentedeprrafopredeter"/>
    <w:uiPriority w:val="32"/>
    <w:qFormat/>
    <w:rsid w:val="003866CE"/>
    <w:rPr>
      <w:b/>
      <w:bCs/>
      <w:smallCaps/>
      <w:color w:val="0F4761" w:themeColor="accent1" w:themeShade="BF"/>
      <w:spacing w:val="5"/>
    </w:rPr>
  </w:style>
  <w:style w:type="paragraph" w:styleId="TtuloTDC">
    <w:name w:val="TOC Heading"/>
    <w:basedOn w:val="Ttulo1"/>
    <w:next w:val="Normal"/>
    <w:uiPriority w:val="39"/>
    <w:unhideWhenUsed/>
    <w:qFormat/>
    <w:rsid w:val="00D8714F"/>
    <w:pPr>
      <w:spacing w:before="240" w:after="0" w:line="259" w:lineRule="auto"/>
      <w:outlineLvl w:val="9"/>
    </w:pPr>
    <w:rPr>
      <w:kern w:val="0"/>
      <w:sz w:val="32"/>
      <w:szCs w:val="32"/>
      <w:lang w:eastAsia="es-CO"/>
      <w14:ligatures w14:val="none"/>
    </w:rPr>
  </w:style>
  <w:style w:type="paragraph" w:styleId="TDC1">
    <w:name w:val="toc 1"/>
    <w:basedOn w:val="Normal"/>
    <w:next w:val="Normal"/>
    <w:autoRedefine/>
    <w:uiPriority w:val="39"/>
    <w:unhideWhenUsed/>
    <w:rsid w:val="00D8714F"/>
    <w:pPr>
      <w:spacing w:after="100"/>
    </w:pPr>
  </w:style>
  <w:style w:type="character" w:styleId="Hipervnculo">
    <w:name w:val="Hyperlink"/>
    <w:basedOn w:val="Fuentedeprrafopredeter"/>
    <w:uiPriority w:val="99"/>
    <w:unhideWhenUsed/>
    <w:rsid w:val="00D8714F"/>
    <w:rPr>
      <w:color w:val="467886" w:themeColor="hyperlink"/>
      <w:u w:val="single"/>
    </w:rPr>
  </w:style>
  <w:style w:type="paragraph" w:styleId="TDC2">
    <w:name w:val="toc 2"/>
    <w:basedOn w:val="Normal"/>
    <w:next w:val="Normal"/>
    <w:autoRedefine/>
    <w:uiPriority w:val="39"/>
    <w:unhideWhenUsed/>
    <w:rsid w:val="009A37B1"/>
    <w:pPr>
      <w:tabs>
        <w:tab w:val="left" w:pos="1920"/>
        <w:tab w:val="right" w:leader="dot" w:pos="9350"/>
      </w:tabs>
      <w:spacing w:after="100"/>
      <w:ind w:left="240"/>
    </w:pPr>
    <w:rPr>
      <w:rFonts w:cs="Times New Roman"/>
      <w:noProof/>
    </w:rPr>
  </w:style>
  <w:style w:type="table" w:styleId="Tablaconcuadrcula4-nfasis1">
    <w:name w:val="Grid Table 4 Accent 1"/>
    <w:basedOn w:val="Tablanormal"/>
    <w:uiPriority w:val="49"/>
    <w:rsid w:val="001F110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
    <w:name w:val="Table Grid"/>
    <w:basedOn w:val="Tablanormal"/>
    <w:uiPriority w:val="39"/>
    <w:rsid w:val="00A70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613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1342"/>
    <w:rPr>
      <w:rFonts w:ascii="Times New Roman" w:hAnsi="Times New Roman"/>
      <w:color w:val="000000" w:themeColor="text1"/>
      <w:szCs w:val="22"/>
    </w:rPr>
  </w:style>
  <w:style w:type="paragraph" w:styleId="Piedepgina">
    <w:name w:val="footer"/>
    <w:basedOn w:val="Normal"/>
    <w:link w:val="PiedepginaCar"/>
    <w:uiPriority w:val="99"/>
    <w:unhideWhenUsed/>
    <w:rsid w:val="009613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1342"/>
    <w:rPr>
      <w:rFonts w:ascii="Times New Roman" w:hAnsi="Times New Roman"/>
      <w:color w:val="000000" w:themeColor="text1"/>
      <w:szCs w:val="22"/>
    </w:rPr>
  </w:style>
  <w:style w:type="table" w:customStyle="1" w:styleId="TableNormal">
    <w:name w:val="Table Normal"/>
    <w:uiPriority w:val="2"/>
    <w:semiHidden/>
    <w:unhideWhenUsed/>
    <w:qFormat/>
    <w:rsid w:val="0096134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61342"/>
    <w:pPr>
      <w:widowControl w:val="0"/>
      <w:autoSpaceDE w:val="0"/>
      <w:autoSpaceDN w:val="0"/>
      <w:spacing w:after="0" w:line="240" w:lineRule="auto"/>
      <w:ind w:firstLine="0"/>
      <w:jc w:val="left"/>
    </w:pPr>
    <w:rPr>
      <w:rFonts w:ascii="Arial MT" w:eastAsia="Arial MT" w:hAnsi="Arial MT" w:cs="Arial MT"/>
      <w:color w:val="auto"/>
      <w:kern w:val="0"/>
      <w:sz w:val="22"/>
      <w14:ligatures w14:val="none"/>
    </w:rPr>
  </w:style>
  <w:style w:type="paragraph" w:styleId="Descripcin">
    <w:name w:val="caption"/>
    <w:basedOn w:val="Normal"/>
    <w:next w:val="Normal"/>
    <w:uiPriority w:val="35"/>
    <w:unhideWhenUsed/>
    <w:qFormat/>
    <w:rsid w:val="00A0062D"/>
    <w:pPr>
      <w:spacing w:after="200" w:line="240" w:lineRule="auto"/>
    </w:pPr>
    <w:rPr>
      <w:iCs/>
      <w:color w:val="auto"/>
      <w:sz w:val="18"/>
      <w:szCs w:val="18"/>
    </w:rPr>
  </w:style>
  <w:style w:type="paragraph" w:styleId="Tabladeilustraciones">
    <w:name w:val="table of figures"/>
    <w:basedOn w:val="Normal"/>
    <w:next w:val="Normal"/>
    <w:uiPriority w:val="99"/>
    <w:unhideWhenUsed/>
    <w:rsid w:val="00A316EB"/>
    <w:pPr>
      <w:spacing w:after="0"/>
    </w:pPr>
  </w:style>
  <w:style w:type="table" w:styleId="Tabladelista7concolores">
    <w:name w:val="List Table 7 Colorful"/>
    <w:basedOn w:val="Tablanormal"/>
    <w:uiPriority w:val="52"/>
    <w:rsid w:val="0019170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814258"/>
    <w:pPr>
      <w:spacing w:before="100" w:beforeAutospacing="1" w:after="100" w:afterAutospacing="1" w:line="240" w:lineRule="auto"/>
      <w:ind w:firstLine="0"/>
      <w:jc w:val="left"/>
    </w:pPr>
    <w:rPr>
      <w:rFonts w:eastAsia="Times New Roman" w:cs="Times New Roman"/>
      <w:color w:val="auto"/>
      <w:kern w:val="0"/>
      <w:szCs w:val="24"/>
      <w:lang w:eastAsia="es-CO"/>
      <w14:ligatures w14:val="none"/>
    </w:rPr>
  </w:style>
  <w:style w:type="table" w:styleId="Tablaconcuadrcula4-nfasis2">
    <w:name w:val="Grid Table 4 Accent 2"/>
    <w:basedOn w:val="Tablanormal"/>
    <w:uiPriority w:val="49"/>
    <w:rsid w:val="0031066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Bibliografa">
    <w:name w:val="Bibliography"/>
    <w:basedOn w:val="Normal"/>
    <w:next w:val="Normal"/>
    <w:uiPriority w:val="37"/>
    <w:unhideWhenUsed/>
    <w:rsid w:val="007322F5"/>
  </w:style>
  <w:style w:type="character" w:styleId="Mencinsinresolver">
    <w:name w:val="Unresolved Mention"/>
    <w:basedOn w:val="Fuentedeprrafopredeter"/>
    <w:uiPriority w:val="99"/>
    <w:semiHidden/>
    <w:unhideWhenUsed/>
    <w:rsid w:val="00B52301"/>
    <w:rPr>
      <w:color w:val="605E5C"/>
      <w:shd w:val="clear" w:color="auto" w:fill="E1DFDD"/>
    </w:rPr>
  </w:style>
  <w:style w:type="character" w:styleId="Hipervnculovisitado">
    <w:name w:val="FollowedHyperlink"/>
    <w:basedOn w:val="Fuentedeprrafopredeter"/>
    <w:uiPriority w:val="99"/>
    <w:semiHidden/>
    <w:unhideWhenUsed/>
    <w:rsid w:val="00010111"/>
    <w:rPr>
      <w:color w:val="96607D" w:themeColor="followedHyperlink"/>
      <w:u w:val="single"/>
    </w:rPr>
  </w:style>
  <w:style w:type="paragraph" w:styleId="Sinespaciado">
    <w:name w:val="No Spacing"/>
    <w:uiPriority w:val="1"/>
    <w:qFormat/>
    <w:rsid w:val="00DF3C15"/>
    <w:pPr>
      <w:spacing w:after="0" w:line="240" w:lineRule="auto"/>
      <w:jc w:val="both"/>
    </w:pPr>
    <w:rPr>
      <w:rFonts w:ascii="Times New Roman" w:hAnsi="Times New Roman"/>
      <w:color w:val="000000" w:themeColor="text1"/>
      <w:szCs w:val="22"/>
      <w:lang w:val="es-ES"/>
    </w:rPr>
  </w:style>
  <w:style w:type="paragraph" w:styleId="TDC3">
    <w:name w:val="toc 3"/>
    <w:basedOn w:val="Normal"/>
    <w:next w:val="Normal"/>
    <w:autoRedefine/>
    <w:uiPriority w:val="39"/>
    <w:unhideWhenUsed/>
    <w:rsid w:val="00A23C2F"/>
    <w:pPr>
      <w:spacing w:after="100"/>
      <w:ind w:left="480"/>
    </w:pPr>
  </w:style>
  <w:style w:type="table" w:styleId="Tablanormal2">
    <w:name w:val="Plain Table 2"/>
    <w:basedOn w:val="Tablanormal"/>
    <w:uiPriority w:val="42"/>
    <w:rsid w:val="00EE36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4">
    <w:name w:val="Plain Table 4"/>
    <w:basedOn w:val="Tablanormal"/>
    <w:uiPriority w:val="44"/>
    <w:rsid w:val="00EE36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EE36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EE36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3">
    <w:name w:val="Plain Table 3"/>
    <w:basedOn w:val="Tablanormal"/>
    <w:uiPriority w:val="43"/>
    <w:rsid w:val="003F52C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dq2pgselectionanchorcontainer">
    <w:name w:val="pdq2pg_selectionanchorcontainer"/>
    <w:basedOn w:val="Normal"/>
    <w:rsid w:val="00FB6647"/>
    <w:pPr>
      <w:spacing w:before="100" w:beforeAutospacing="1" w:after="100" w:afterAutospacing="1" w:line="240" w:lineRule="auto"/>
      <w:ind w:firstLine="0"/>
      <w:jc w:val="left"/>
    </w:pPr>
    <w:rPr>
      <w:rFonts w:eastAsia="Times New Roman" w:cs="Times New Roman"/>
      <w:color w:val="auto"/>
      <w:kern w:val="0"/>
      <w:szCs w:val="24"/>
      <w:lang w:val="es-CO" w:eastAsia="es-CO"/>
      <w14:ligatures w14:val="none"/>
    </w:rPr>
  </w:style>
  <w:style w:type="character" w:styleId="Fuerte">
    <w:name w:val="Strong"/>
    <w:basedOn w:val="Fuentedeprrafopredeter"/>
    <w:uiPriority w:val="22"/>
    <w:qFormat/>
    <w:rsid w:val="00FB6647"/>
    <w:rPr>
      <w:b/>
      <w:bCs/>
    </w:rPr>
  </w:style>
  <w:style w:type="numbering" w:customStyle="1" w:styleId="Listaactual1">
    <w:name w:val="Lista actual1"/>
    <w:uiPriority w:val="99"/>
    <w:rsid w:val="00BF115C"/>
    <w:pPr>
      <w:numPr>
        <w:numId w:val="27"/>
      </w:numPr>
    </w:pPr>
  </w:style>
  <w:style w:type="paragraph" w:customStyle="1" w:styleId="isselectedend">
    <w:name w:val="isselectedend"/>
    <w:basedOn w:val="Normal"/>
    <w:rsid w:val="007C55C4"/>
    <w:pPr>
      <w:spacing w:before="100" w:beforeAutospacing="1" w:after="100" w:afterAutospacing="1" w:line="240" w:lineRule="auto"/>
      <w:ind w:firstLine="0"/>
      <w:jc w:val="left"/>
    </w:pPr>
    <w:rPr>
      <w:rFonts w:eastAsia="Times New Roman" w:cs="Times New Roman"/>
      <w:color w:val="auto"/>
      <w:kern w:val="0"/>
      <w:szCs w:val="24"/>
      <w:lang w:val="es-CO"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445">
      <w:bodyDiv w:val="1"/>
      <w:marLeft w:val="0"/>
      <w:marRight w:val="0"/>
      <w:marTop w:val="0"/>
      <w:marBottom w:val="0"/>
      <w:divBdr>
        <w:top w:val="none" w:sz="0" w:space="0" w:color="auto"/>
        <w:left w:val="none" w:sz="0" w:space="0" w:color="auto"/>
        <w:bottom w:val="none" w:sz="0" w:space="0" w:color="auto"/>
        <w:right w:val="none" w:sz="0" w:space="0" w:color="auto"/>
      </w:divBdr>
    </w:div>
    <w:div w:id="14580990">
      <w:bodyDiv w:val="1"/>
      <w:marLeft w:val="0"/>
      <w:marRight w:val="0"/>
      <w:marTop w:val="0"/>
      <w:marBottom w:val="0"/>
      <w:divBdr>
        <w:top w:val="none" w:sz="0" w:space="0" w:color="auto"/>
        <w:left w:val="none" w:sz="0" w:space="0" w:color="auto"/>
        <w:bottom w:val="none" w:sz="0" w:space="0" w:color="auto"/>
        <w:right w:val="none" w:sz="0" w:space="0" w:color="auto"/>
      </w:divBdr>
    </w:div>
    <w:div w:id="30033201">
      <w:bodyDiv w:val="1"/>
      <w:marLeft w:val="0"/>
      <w:marRight w:val="0"/>
      <w:marTop w:val="0"/>
      <w:marBottom w:val="0"/>
      <w:divBdr>
        <w:top w:val="none" w:sz="0" w:space="0" w:color="auto"/>
        <w:left w:val="none" w:sz="0" w:space="0" w:color="auto"/>
        <w:bottom w:val="none" w:sz="0" w:space="0" w:color="auto"/>
        <w:right w:val="none" w:sz="0" w:space="0" w:color="auto"/>
      </w:divBdr>
    </w:div>
    <w:div w:id="54669462">
      <w:bodyDiv w:val="1"/>
      <w:marLeft w:val="0"/>
      <w:marRight w:val="0"/>
      <w:marTop w:val="0"/>
      <w:marBottom w:val="0"/>
      <w:divBdr>
        <w:top w:val="none" w:sz="0" w:space="0" w:color="auto"/>
        <w:left w:val="none" w:sz="0" w:space="0" w:color="auto"/>
        <w:bottom w:val="none" w:sz="0" w:space="0" w:color="auto"/>
        <w:right w:val="none" w:sz="0" w:space="0" w:color="auto"/>
      </w:divBdr>
    </w:div>
    <w:div w:id="72361782">
      <w:bodyDiv w:val="1"/>
      <w:marLeft w:val="0"/>
      <w:marRight w:val="0"/>
      <w:marTop w:val="0"/>
      <w:marBottom w:val="0"/>
      <w:divBdr>
        <w:top w:val="none" w:sz="0" w:space="0" w:color="auto"/>
        <w:left w:val="none" w:sz="0" w:space="0" w:color="auto"/>
        <w:bottom w:val="none" w:sz="0" w:space="0" w:color="auto"/>
        <w:right w:val="none" w:sz="0" w:space="0" w:color="auto"/>
      </w:divBdr>
    </w:div>
    <w:div w:id="81034180">
      <w:bodyDiv w:val="1"/>
      <w:marLeft w:val="0"/>
      <w:marRight w:val="0"/>
      <w:marTop w:val="0"/>
      <w:marBottom w:val="0"/>
      <w:divBdr>
        <w:top w:val="none" w:sz="0" w:space="0" w:color="auto"/>
        <w:left w:val="none" w:sz="0" w:space="0" w:color="auto"/>
        <w:bottom w:val="none" w:sz="0" w:space="0" w:color="auto"/>
        <w:right w:val="none" w:sz="0" w:space="0" w:color="auto"/>
      </w:divBdr>
    </w:div>
    <w:div w:id="124008158">
      <w:bodyDiv w:val="1"/>
      <w:marLeft w:val="0"/>
      <w:marRight w:val="0"/>
      <w:marTop w:val="0"/>
      <w:marBottom w:val="0"/>
      <w:divBdr>
        <w:top w:val="none" w:sz="0" w:space="0" w:color="auto"/>
        <w:left w:val="none" w:sz="0" w:space="0" w:color="auto"/>
        <w:bottom w:val="none" w:sz="0" w:space="0" w:color="auto"/>
        <w:right w:val="none" w:sz="0" w:space="0" w:color="auto"/>
      </w:divBdr>
    </w:div>
    <w:div w:id="145171950">
      <w:bodyDiv w:val="1"/>
      <w:marLeft w:val="0"/>
      <w:marRight w:val="0"/>
      <w:marTop w:val="0"/>
      <w:marBottom w:val="0"/>
      <w:divBdr>
        <w:top w:val="none" w:sz="0" w:space="0" w:color="auto"/>
        <w:left w:val="none" w:sz="0" w:space="0" w:color="auto"/>
        <w:bottom w:val="none" w:sz="0" w:space="0" w:color="auto"/>
        <w:right w:val="none" w:sz="0" w:space="0" w:color="auto"/>
      </w:divBdr>
    </w:div>
    <w:div w:id="188222868">
      <w:bodyDiv w:val="1"/>
      <w:marLeft w:val="0"/>
      <w:marRight w:val="0"/>
      <w:marTop w:val="0"/>
      <w:marBottom w:val="0"/>
      <w:divBdr>
        <w:top w:val="none" w:sz="0" w:space="0" w:color="auto"/>
        <w:left w:val="none" w:sz="0" w:space="0" w:color="auto"/>
        <w:bottom w:val="none" w:sz="0" w:space="0" w:color="auto"/>
        <w:right w:val="none" w:sz="0" w:space="0" w:color="auto"/>
      </w:divBdr>
    </w:div>
    <w:div w:id="196966148">
      <w:bodyDiv w:val="1"/>
      <w:marLeft w:val="0"/>
      <w:marRight w:val="0"/>
      <w:marTop w:val="0"/>
      <w:marBottom w:val="0"/>
      <w:divBdr>
        <w:top w:val="none" w:sz="0" w:space="0" w:color="auto"/>
        <w:left w:val="none" w:sz="0" w:space="0" w:color="auto"/>
        <w:bottom w:val="none" w:sz="0" w:space="0" w:color="auto"/>
        <w:right w:val="none" w:sz="0" w:space="0" w:color="auto"/>
      </w:divBdr>
    </w:div>
    <w:div w:id="236206947">
      <w:bodyDiv w:val="1"/>
      <w:marLeft w:val="0"/>
      <w:marRight w:val="0"/>
      <w:marTop w:val="0"/>
      <w:marBottom w:val="0"/>
      <w:divBdr>
        <w:top w:val="none" w:sz="0" w:space="0" w:color="auto"/>
        <w:left w:val="none" w:sz="0" w:space="0" w:color="auto"/>
        <w:bottom w:val="none" w:sz="0" w:space="0" w:color="auto"/>
        <w:right w:val="none" w:sz="0" w:space="0" w:color="auto"/>
      </w:divBdr>
    </w:div>
    <w:div w:id="285280068">
      <w:bodyDiv w:val="1"/>
      <w:marLeft w:val="0"/>
      <w:marRight w:val="0"/>
      <w:marTop w:val="0"/>
      <w:marBottom w:val="0"/>
      <w:divBdr>
        <w:top w:val="none" w:sz="0" w:space="0" w:color="auto"/>
        <w:left w:val="none" w:sz="0" w:space="0" w:color="auto"/>
        <w:bottom w:val="none" w:sz="0" w:space="0" w:color="auto"/>
        <w:right w:val="none" w:sz="0" w:space="0" w:color="auto"/>
      </w:divBdr>
    </w:div>
    <w:div w:id="291250521">
      <w:bodyDiv w:val="1"/>
      <w:marLeft w:val="0"/>
      <w:marRight w:val="0"/>
      <w:marTop w:val="0"/>
      <w:marBottom w:val="0"/>
      <w:divBdr>
        <w:top w:val="none" w:sz="0" w:space="0" w:color="auto"/>
        <w:left w:val="none" w:sz="0" w:space="0" w:color="auto"/>
        <w:bottom w:val="none" w:sz="0" w:space="0" w:color="auto"/>
        <w:right w:val="none" w:sz="0" w:space="0" w:color="auto"/>
      </w:divBdr>
    </w:div>
    <w:div w:id="301542673">
      <w:bodyDiv w:val="1"/>
      <w:marLeft w:val="0"/>
      <w:marRight w:val="0"/>
      <w:marTop w:val="0"/>
      <w:marBottom w:val="0"/>
      <w:divBdr>
        <w:top w:val="none" w:sz="0" w:space="0" w:color="auto"/>
        <w:left w:val="none" w:sz="0" w:space="0" w:color="auto"/>
        <w:bottom w:val="none" w:sz="0" w:space="0" w:color="auto"/>
        <w:right w:val="none" w:sz="0" w:space="0" w:color="auto"/>
      </w:divBdr>
    </w:div>
    <w:div w:id="306401434">
      <w:bodyDiv w:val="1"/>
      <w:marLeft w:val="0"/>
      <w:marRight w:val="0"/>
      <w:marTop w:val="0"/>
      <w:marBottom w:val="0"/>
      <w:divBdr>
        <w:top w:val="none" w:sz="0" w:space="0" w:color="auto"/>
        <w:left w:val="none" w:sz="0" w:space="0" w:color="auto"/>
        <w:bottom w:val="none" w:sz="0" w:space="0" w:color="auto"/>
        <w:right w:val="none" w:sz="0" w:space="0" w:color="auto"/>
      </w:divBdr>
    </w:div>
    <w:div w:id="307561557">
      <w:bodyDiv w:val="1"/>
      <w:marLeft w:val="0"/>
      <w:marRight w:val="0"/>
      <w:marTop w:val="0"/>
      <w:marBottom w:val="0"/>
      <w:divBdr>
        <w:top w:val="none" w:sz="0" w:space="0" w:color="auto"/>
        <w:left w:val="none" w:sz="0" w:space="0" w:color="auto"/>
        <w:bottom w:val="none" w:sz="0" w:space="0" w:color="auto"/>
        <w:right w:val="none" w:sz="0" w:space="0" w:color="auto"/>
      </w:divBdr>
    </w:div>
    <w:div w:id="349721644">
      <w:bodyDiv w:val="1"/>
      <w:marLeft w:val="0"/>
      <w:marRight w:val="0"/>
      <w:marTop w:val="0"/>
      <w:marBottom w:val="0"/>
      <w:divBdr>
        <w:top w:val="none" w:sz="0" w:space="0" w:color="auto"/>
        <w:left w:val="none" w:sz="0" w:space="0" w:color="auto"/>
        <w:bottom w:val="none" w:sz="0" w:space="0" w:color="auto"/>
        <w:right w:val="none" w:sz="0" w:space="0" w:color="auto"/>
      </w:divBdr>
    </w:div>
    <w:div w:id="352457894">
      <w:bodyDiv w:val="1"/>
      <w:marLeft w:val="0"/>
      <w:marRight w:val="0"/>
      <w:marTop w:val="0"/>
      <w:marBottom w:val="0"/>
      <w:divBdr>
        <w:top w:val="none" w:sz="0" w:space="0" w:color="auto"/>
        <w:left w:val="none" w:sz="0" w:space="0" w:color="auto"/>
        <w:bottom w:val="none" w:sz="0" w:space="0" w:color="auto"/>
        <w:right w:val="none" w:sz="0" w:space="0" w:color="auto"/>
      </w:divBdr>
    </w:div>
    <w:div w:id="368724501">
      <w:bodyDiv w:val="1"/>
      <w:marLeft w:val="0"/>
      <w:marRight w:val="0"/>
      <w:marTop w:val="0"/>
      <w:marBottom w:val="0"/>
      <w:divBdr>
        <w:top w:val="none" w:sz="0" w:space="0" w:color="auto"/>
        <w:left w:val="none" w:sz="0" w:space="0" w:color="auto"/>
        <w:bottom w:val="none" w:sz="0" w:space="0" w:color="auto"/>
        <w:right w:val="none" w:sz="0" w:space="0" w:color="auto"/>
      </w:divBdr>
    </w:div>
    <w:div w:id="389425988">
      <w:bodyDiv w:val="1"/>
      <w:marLeft w:val="0"/>
      <w:marRight w:val="0"/>
      <w:marTop w:val="0"/>
      <w:marBottom w:val="0"/>
      <w:divBdr>
        <w:top w:val="none" w:sz="0" w:space="0" w:color="auto"/>
        <w:left w:val="none" w:sz="0" w:space="0" w:color="auto"/>
        <w:bottom w:val="none" w:sz="0" w:space="0" w:color="auto"/>
        <w:right w:val="none" w:sz="0" w:space="0" w:color="auto"/>
      </w:divBdr>
    </w:div>
    <w:div w:id="398134975">
      <w:bodyDiv w:val="1"/>
      <w:marLeft w:val="0"/>
      <w:marRight w:val="0"/>
      <w:marTop w:val="0"/>
      <w:marBottom w:val="0"/>
      <w:divBdr>
        <w:top w:val="none" w:sz="0" w:space="0" w:color="auto"/>
        <w:left w:val="none" w:sz="0" w:space="0" w:color="auto"/>
        <w:bottom w:val="none" w:sz="0" w:space="0" w:color="auto"/>
        <w:right w:val="none" w:sz="0" w:space="0" w:color="auto"/>
      </w:divBdr>
    </w:div>
    <w:div w:id="399180662">
      <w:bodyDiv w:val="1"/>
      <w:marLeft w:val="0"/>
      <w:marRight w:val="0"/>
      <w:marTop w:val="0"/>
      <w:marBottom w:val="0"/>
      <w:divBdr>
        <w:top w:val="none" w:sz="0" w:space="0" w:color="auto"/>
        <w:left w:val="none" w:sz="0" w:space="0" w:color="auto"/>
        <w:bottom w:val="none" w:sz="0" w:space="0" w:color="auto"/>
        <w:right w:val="none" w:sz="0" w:space="0" w:color="auto"/>
      </w:divBdr>
    </w:div>
    <w:div w:id="426006226">
      <w:bodyDiv w:val="1"/>
      <w:marLeft w:val="0"/>
      <w:marRight w:val="0"/>
      <w:marTop w:val="0"/>
      <w:marBottom w:val="0"/>
      <w:divBdr>
        <w:top w:val="none" w:sz="0" w:space="0" w:color="auto"/>
        <w:left w:val="none" w:sz="0" w:space="0" w:color="auto"/>
        <w:bottom w:val="none" w:sz="0" w:space="0" w:color="auto"/>
        <w:right w:val="none" w:sz="0" w:space="0" w:color="auto"/>
      </w:divBdr>
    </w:div>
    <w:div w:id="427241929">
      <w:bodyDiv w:val="1"/>
      <w:marLeft w:val="0"/>
      <w:marRight w:val="0"/>
      <w:marTop w:val="0"/>
      <w:marBottom w:val="0"/>
      <w:divBdr>
        <w:top w:val="none" w:sz="0" w:space="0" w:color="auto"/>
        <w:left w:val="none" w:sz="0" w:space="0" w:color="auto"/>
        <w:bottom w:val="none" w:sz="0" w:space="0" w:color="auto"/>
        <w:right w:val="none" w:sz="0" w:space="0" w:color="auto"/>
      </w:divBdr>
    </w:div>
    <w:div w:id="429353742">
      <w:bodyDiv w:val="1"/>
      <w:marLeft w:val="0"/>
      <w:marRight w:val="0"/>
      <w:marTop w:val="0"/>
      <w:marBottom w:val="0"/>
      <w:divBdr>
        <w:top w:val="none" w:sz="0" w:space="0" w:color="auto"/>
        <w:left w:val="none" w:sz="0" w:space="0" w:color="auto"/>
        <w:bottom w:val="none" w:sz="0" w:space="0" w:color="auto"/>
        <w:right w:val="none" w:sz="0" w:space="0" w:color="auto"/>
      </w:divBdr>
    </w:div>
    <w:div w:id="431317982">
      <w:bodyDiv w:val="1"/>
      <w:marLeft w:val="0"/>
      <w:marRight w:val="0"/>
      <w:marTop w:val="0"/>
      <w:marBottom w:val="0"/>
      <w:divBdr>
        <w:top w:val="none" w:sz="0" w:space="0" w:color="auto"/>
        <w:left w:val="none" w:sz="0" w:space="0" w:color="auto"/>
        <w:bottom w:val="none" w:sz="0" w:space="0" w:color="auto"/>
        <w:right w:val="none" w:sz="0" w:space="0" w:color="auto"/>
      </w:divBdr>
    </w:div>
    <w:div w:id="442195340">
      <w:bodyDiv w:val="1"/>
      <w:marLeft w:val="0"/>
      <w:marRight w:val="0"/>
      <w:marTop w:val="0"/>
      <w:marBottom w:val="0"/>
      <w:divBdr>
        <w:top w:val="none" w:sz="0" w:space="0" w:color="auto"/>
        <w:left w:val="none" w:sz="0" w:space="0" w:color="auto"/>
        <w:bottom w:val="none" w:sz="0" w:space="0" w:color="auto"/>
        <w:right w:val="none" w:sz="0" w:space="0" w:color="auto"/>
      </w:divBdr>
    </w:div>
    <w:div w:id="461582590">
      <w:bodyDiv w:val="1"/>
      <w:marLeft w:val="0"/>
      <w:marRight w:val="0"/>
      <w:marTop w:val="0"/>
      <w:marBottom w:val="0"/>
      <w:divBdr>
        <w:top w:val="none" w:sz="0" w:space="0" w:color="auto"/>
        <w:left w:val="none" w:sz="0" w:space="0" w:color="auto"/>
        <w:bottom w:val="none" w:sz="0" w:space="0" w:color="auto"/>
        <w:right w:val="none" w:sz="0" w:space="0" w:color="auto"/>
      </w:divBdr>
    </w:div>
    <w:div w:id="465515569">
      <w:bodyDiv w:val="1"/>
      <w:marLeft w:val="0"/>
      <w:marRight w:val="0"/>
      <w:marTop w:val="0"/>
      <w:marBottom w:val="0"/>
      <w:divBdr>
        <w:top w:val="none" w:sz="0" w:space="0" w:color="auto"/>
        <w:left w:val="none" w:sz="0" w:space="0" w:color="auto"/>
        <w:bottom w:val="none" w:sz="0" w:space="0" w:color="auto"/>
        <w:right w:val="none" w:sz="0" w:space="0" w:color="auto"/>
      </w:divBdr>
    </w:div>
    <w:div w:id="472020657">
      <w:bodyDiv w:val="1"/>
      <w:marLeft w:val="0"/>
      <w:marRight w:val="0"/>
      <w:marTop w:val="0"/>
      <w:marBottom w:val="0"/>
      <w:divBdr>
        <w:top w:val="none" w:sz="0" w:space="0" w:color="auto"/>
        <w:left w:val="none" w:sz="0" w:space="0" w:color="auto"/>
        <w:bottom w:val="none" w:sz="0" w:space="0" w:color="auto"/>
        <w:right w:val="none" w:sz="0" w:space="0" w:color="auto"/>
      </w:divBdr>
    </w:div>
    <w:div w:id="501816458">
      <w:bodyDiv w:val="1"/>
      <w:marLeft w:val="0"/>
      <w:marRight w:val="0"/>
      <w:marTop w:val="0"/>
      <w:marBottom w:val="0"/>
      <w:divBdr>
        <w:top w:val="none" w:sz="0" w:space="0" w:color="auto"/>
        <w:left w:val="none" w:sz="0" w:space="0" w:color="auto"/>
        <w:bottom w:val="none" w:sz="0" w:space="0" w:color="auto"/>
        <w:right w:val="none" w:sz="0" w:space="0" w:color="auto"/>
      </w:divBdr>
    </w:div>
    <w:div w:id="577978715">
      <w:bodyDiv w:val="1"/>
      <w:marLeft w:val="0"/>
      <w:marRight w:val="0"/>
      <w:marTop w:val="0"/>
      <w:marBottom w:val="0"/>
      <w:divBdr>
        <w:top w:val="none" w:sz="0" w:space="0" w:color="auto"/>
        <w:left w:val="none" w:sz="0" w:space="0" w:color="auto"/>
        <w:bottom w:val="none" w:sz="0" w:space="0" w:color="auto"/>
        <w:right w:val="none" w:sz="0" w:space="0" w:color="auto"/>
      </w:divBdr>
    </w:div>
    <w:div w:id="599684379">
      <w:bodyDiv w:val="1"/>
      <w:marLeft w:val="0"/>
      <w:marRight w:val="0"/>
      <w:marTop w:val="0"/>
      <w:marBottom w:val="0"/>
      <w:divBdr>
        <w:top w:val="none" w:sz="0" w:space="0" w:color="auto"/>
        <w:left w:val="none" w:sz="0" w:space="0" w:color="auto"/>
        <w:bottom w:val="none" w:sz="0" w:space="0" w:color="auto"/>
        <w:right w:val="none" w:sz="0" w:space="0" w:color="auto"/>
      </w:divBdr>
    </w:div>
    <w:div w:id="606234460">
      <w:bodyDiv w:val="1"/>
      <w:marLeft w:val="0"/>
      <w:marRight w:val="0"/>
      <w:marTop w:val="0"/>
      <w:marBottom w:val="0"/>
      <w:divBdr>
        <w:top w:val="none" w:sz="0" w:space="0" w:color="auto"/>
        <w:left w:val="none" w:sz="0" w:space="0" w:color="auto"/>
        <w:bottom w:val="none" w:sz="0" w:space="0" w:color="auto"/>
        <w:right w:val="none" w:sz="0" w:space="0" w:color="auto"/>
      </w:divBdr>
    </w:div>
    <w:div w:id="619993836">
      <w:bodyDiv w:val="1"/>
      <w:marLeft w:val="0"/>
      <w:marRight w:val="0"/>
      <w:marTop w:val="0"/>
      <w:marBottom w:val="0"/>
      <w:divBdr>
        <w:top w:val="none" w:sz="0" w:space="0" w:color="auto"/>
        <w:left w:val="none" w:sz="0" w:space="0" w:color="auto"/>
        <w:bottom w:val="none" w:sz="0" w:space="0" w:color="auto"/>
        <w:right w:val="none" w:sz="0" w:space="0" w:color="auto"/>
      </w:divBdr>
    </w:div>
    <w:div w:id="641689900">
      <w:bodyDiv w:val="1"/>
      <w:marLeft w:val="0"/>
      <w:marRight w:val="0"/>
      <w:marTop w:val="0"/>
      <w:marBottom w:val="0"/>
      <w:divBdr>
        <w:top w:val="none" w:sz="0" w:space="0" w:color="auto"/>
        <w:left w:val="none" w:sz="0" w:space="0" w:color="auto"/>
        <w:bottom w:val="none" w:sz="0" w:space="0" w:color="auto"/>
        <w:right w:val="none" w:sz="0" w:space="0" w:color="auto"/>
      </w:divBdr>
    </w:div>
    <w:div w:id="671373716">
      <w:bodyDiv w:val="1"/>
      <w:marLeft w:val="0"/>
      <w:marRight w:val="0"/>
      <w:marTop w:val="0"/>
      <w:marBottom w:val="0"/>
      <w:divBdr>
        <w:top w:val="none" w:sz="0" w:space="0" w:color="auto"/>
        <w:left w:val="none" w:sz="0" w:space="0" w:color="auto"/>
        <w:bottom w:val="none" w:sz="0" w:space="0" w:color="auto"/>
        <w:right w:val="none" w:sz="0" w:space="0" w:color="auto"/>
      </w:divBdr>
    </w:div>
    <w:div w:id="710423895">
      <w:bodyDiv w:val="1"/>
      <w:marLeft w:val="0"/>
      <w:marRight w:val="0"/>
      <w:marTop w:val="0"/>
      <w:marBottom w:val="0"/>
      <w:divBdr>
        <w:top w:val="none" w:sz="0" w:space="0" w:color="auto"/>
        <w:left w:val="none" w:sz="0" w:space="0" w:color="auto"/>
        <w:bottom w:val="none" w:sz="0" w:space="0" w:color="auto"/>
        <w:right w:val="none" w:sz="0" w:space="0" w:color="auto"/>
      </w:divBdr>
    </w:div>
    <w:div w:id="713386962">
      <w:bodyDiv w:val="1"/>
      <w:marLeft w:val="0"/>
      <w:marRight w:val="0"/>
      <w:marTop w:val="0"/>
      <w:marBottom w:val="0"/>
      <w:divBdr>
        <w:top w:val="none" w:sz="0" w:space="0" w:color="auto"/>
        <w:left w:val="none" w:sz="0" w:space="0" w:color="auto"/>
        <w:bottom w:val="none" w:sz="0" w:space="0" w:color="auto"/>
        <w:right w:val="none" w:sz="0" w:space="0" w:color="auto"/>
      </w:divBdr>
    </w:div>
    <w:div w:id="717750553">
      <w:bodyDiv w:val="1"/>
      <w:marLeft w:val="0"/>
      <w:marRight w:val="0"/>
      <w:marTop w:val="0"/>
      <w:marBottom w:val="0"/>
      <w:divBdr>
        <w:top w:val="none" w:sz="0" w:space="0" w:color="auto"/>
        <w:left w:val="none" w:sz="0" w:space="0" w:color="auto"/>
        <w:bottom w:val="none" w:sz="0" w:space="0" w:color="auto"/>
        <w:right w:val="none" w:sz="0" w:space="0" w:color="auto"/>
      </w:divBdr>
    </w:div>
    <w:div w:id="728066794">
      <w:bodyDiv w:val="1"/>
      <w:marLeft w:val="0"/>
      <w:marRight w:val="0"/>
      <w:marTop w:val="0"/>
      <w:marBottom w:val="0"/>
      <w:divBdr>
        <w:top w:val="none" w:sz="0" w:space="0" w:color="auto"/>
        <w:left w:val="none" w:sz="0" w:space="0" w:color="auto"/>
        <w:bottom w:val="none" w:sz="0" w:space="0" w:color="auto"/>
        <w:right w:val="none" w:sz="0" w:space="0" w:color="auto"/>
      </w:divBdr>
    </w:div>
    <w:div w:id="748768960">
      <w:bodyDiv w:val="1"/>
      <w:marLeft w:val="0"/>
      <w:marRight w:val="0"/>
      <w:marTop w:val="0"/>
      <w:marBottom w:val="0"/>
      <w:divBdr>
        <w:top w:val="none" w:sz="0" w:space="0" w:color="auto"/>
        <w:left w:val="none" w:sz="0" w:space="0" w:color="auto"/>
        <w:bottom w:val="none" w:sz="0" w:space="0" w:color="auto"/>
        <w:right w:val="none" w:sz="0" w:space="0" w:color="auto"/>
      </w:divBdr>
    </w:div>
    <w:div w:id="773669901">
      <w:bodyDiv w:val="1"/>
      <w:marLeft w:val="0"/>
      <w:marRight w:val="0"/>
      <w:marTop w:val="0"/>
      <w:marBottom w:val="0"/>
      <w:divBdr>
        <w:top w:val="none" w:sz="0" w:space="0" w:color="auto"/>
        <w:left w:val="none" w:sz="0" w:space="0" w:color="auto"/>
        <w:bottom w:val="none" w:sz="0" w:space="0" w:color="auto"/>
        <w:right w:val="none" w:sz="0" w:space="0" w:color="auto"/>
      </w:divBdr>
    </w:div>
    <w:div w:id="774254542">
      <w:bodyDiv w:val="1"/>
      <w:marLeft w:val="0"/>
      <w:marRight w:val="0"/>
      <w:marTop w:val="0"/>
      <w:marBottom w:val="0"/>
      <w:divBdr>
        <w:top w:val="none" w:sz="0" w:space="0" w:color="auto"/>
        <w:left w:val="none" w:sz="0" w:space="0" w:color="auto"/>
        <w:bottom w:val="none" w:sz="0" w:space="0" w:color="auto"/>
        <w:right w:val="none" w:sz="0" w:space="0" w:color="auto"/>
      </w:divBdr>
    </w:div>
    <w:div w:id="776174761">
      <w:bodyDiv w:val="1"/>
      <w:marLeft w:val="0"/>
      <w:marRight w:val="0"/>
      <w:marTop w:val="0"/>
      <w:marBottom w:val="0"/>
      <w:divBdr>
        <w:top w:val="none" w:sz="0" w:space="0" w:color="auto"/>
        <w:left w:val="none" w:sz="0" w:space="0" w:color="auto"/>
        <w:bottom w:val="none" w:sz="0" w:space="0" w:color="auto"/>
        <w:right w:val="none" w:sz="0" w:space="0" w:color="auto"/>
      </w:divBdr>
    </w:div>
    <w:div w:id="788283157">
      <w:bodyDiv w:val="1"/>
      <w:marLeft w:val="0"/>
      <w:marRight w:val="0"/>
      <w:marTop w:val="0"/>
      <w:marBottom w:val="0"/>
      <w:divBdr>
        <w:top w:val="none" w:sz="0" w:space="0" w:color="auto"/>
        <w:left w:val="none" w:sz="0" w:space="0" w:color="auto"/>
        <w:bottom w:val="none" w:sz="0" w:space="0" w:color="auto"/>
        <w:right w:val="none" w:sz="0" w:space="0" w:color="auto"/>
      </w:divBdr>
    </w:div>
    <w:div w:id="817381873">
      <w:bodyDiv w:val="1"/>
      <w:marLeft w:val="0"/>
      <w:marRight w:val="0"/>
      <w:marTop w:val="0"/>
      <w:marBottom w:val="0"/>
      <w:divBdr>
        <w:top w:val="none" w:sz="0" w:space="0" w:color="auto"/>
        <w:left w:val="none" w:sz="0" w:space="0" w:color="auto"/>
        <w:bottom w:val="none" w:sz="0" w:space="0" w:color="auto"/>
        <w:right w:val="none" w:sz="0" w:space="0" w:color="auto"/>
      </w:divBdr>
    </w:div>
    <w:div w:id="851604015">
      <w:bodyDiv w:val="1"/>
      <w:marLeft w:val="0"/>
      <w:marRight w:val="0"/>
      <w:marTop w:val="0"/>
      <w:marBottom w:val="0"/>
      <w:divBdr>
        <w:top w:val="none" w:sz="0" w:space="0" w:color="auto"/>
        <w:left w:val="none" w:sz="0" w:space="0" w:color="auto"/>
        <w:bottom w:val="none" w:sz="0" w:space="0" w:color="auto"/>
        <w:right w:val="none" w:sz="0" w:space="0" w:color="auto"/>
      </w:divBdr>
    </w:div>
    <w:div w:id="859315656">
      <w:bodyDiv w:val="1"/>
      <w:marLeft w:val="0"/>
      <w:marRight w:val="0"/>
      <w:marTop w:val="0"/>
      <w:marBottom w:val="0"/>
      <w:divBdr>
        <w:top w:val="none" w:sz="0" w:space="0" w:color="auto"/>
        <w:left w:val="none" w:sz="0" w:space="0" w:color="auto"/>
        <w:bottom w:val="none" w:sz="0" w:space="0" w:color="auto"/>
        <w:right w:val="none" w:sz="0" w:space="0" w:color="auto"/>
      </w:divBdr>
    </w:div>
    <w:div w:id="860052596">
      <w:bodyDiv w:val="1"/>
      <w:marLeft w:val="0"/>
      <w:marRight w:val="0"/>
      <w:marTop w:val="0"/>
      <w:marBottom w:val="0"/>
      <w:divBdr>
        <w:top w:val="none" w:sz="0" w:space="0" w:color="auto"/>
        <w:left w:val="none" w:sz="0" w:space="0" w:color="auto"/>
        <w:bottom w:val="none" w:sz="0" w:space="0" w:color="auto"/>
        <w:right w:val="none" w:sz="0" w:space="0" w:color="auto"/>
      </w:divBdr>
    </w:div>
    <w:div w:id="905846004">
      <w:bodyDiv w:val="1"/>
      <w:marLeft w:val="0"/>
      <w:marRight w:val="0"/>
      <w:marTop w:val="0"/>
      <w:marBottom w:val="0"/>
      <w:divBdr>
        <w:top w:val="none" w:sz="0" w:space="0" w:color="auto"/>
        <w:left w:val="none" w:sz="0" w:space="0" w:color="auto"/>
        <w:bottom w:val="none" w:sz="0" w:space="0" w:color="auto"/>
        <w:right w:val="none" w:sz="0" w:space="0" w:color="auto"/>
      </w:divBdr>
    </w:div>
    <w:div w:id="966086754">
      <w:bodyDiv w:val="1"/>
      <w:marLeft w:val="0"/>
      <w:marRight w:val="0"/>
      <w:marTop w:val="0"/>
      <w:marBottom w:val="0"/>
      <w:divBdr>
        <w:top w:val="none" w:sz="0" w:space="0" w:color="auto"/>
        <w:left w:val="none" w:sz="0" w:space="0" w:color="auto"/>
        <w:bottom w:val="none" w:sz="0" w:space="0" w:color="auto"/>
        <w:right w:val="none" w:sz="0" w:space="0" w:color="auto"/>
      </w:divBdr>
    </w:div>
    <w:div w:id="1004747910">
      <w:bodyDiv w:val="1"/>
      <w:marLeft w:val="0"/>
      <w:marRight w:val="0"/>
      <w:marTop w:val="0"/>
      <w:marBottom w:val="0"/>
      <w:divBdr>
        <w:top w:val="none" w:sz="0" w:space="0" w:color="auto"/>
        <w:left w:val="none" w:sz="0" w:space="0" w:color="auto"/>
        <w:bottom w:val="none" w:sz="0" w:space="0" w:color="auto"/>
        <w:right w:val="none" w:sz="0" w:space="0" w:color="auto"/>
      </w:divBdr>
    </w:div>
    <w:div w:id="1067344050">
      <w:bodyDiv w:val="1"/>
      <w:marLeft w:val="0"/>
      <w:marRight w:val="0"/>
      <w:marTop w:val="0"/>
      <w:marBottom w:val="0"/>
      <w:divBdr>
        <w:top w:val="none" w:sz="0" w:space="0" w:color="auto"/>
        <w:left w:val="none" w:sz="0" w:space="0" w:color="auto"/>
        <w:bottom w:val="none" w:sz="0" w:space="0" w:color="auto"/>
        <w:right w:val="none" w:sz="0" w:space="0" w:color="auto"/>
      </w:divBdr>
    </w:div>
    <w:div w:id="1071973479">
      <w:bodyDiv w:val="1"/>
      <w:marLeft w:val="0"/>
      <w:marRight w:val="0"/>
      <w:marTop w:val="0"/>
      <w:marBottom w:val="0"/>
      <w:divBdr>
        <w:top w:val="none" w:sz="0" w:space="0" w:color="auto"/>
        <w:left w:val="none" w:sz="0" w:space="0" w:color="auto"/>
        <w:bottom w:val="none" w:sz="0" w:space="0" w:color="auto"/>
        <w:right w:val="none" w:sz="0" w:space="0" w:color="auto"/>
      </w:divBdr>
    </w:div>
    <w:div w:id="1118644895">
      <w:bodyDiv w:val="1"/>
      <w:marLeft w:val="0"/>
      <w:marRight w:val="0"/>
      <w:marTop w:val="0"/>
      <w:marBottom w:val="0"/>
      <w:divBdr>
        <w:top w:val="none" w:sz="0" w:space="0" w:color="auto"/>
        <w:left w:val="none" w:sz="0" w:space="0" w:color="auto"/>
        <w:bottom w:val="none" w:sz="0" w:space="0" w:color="auto"/>
        <w:right w:val="none" w:sz="0" w:space="0" w:color="auto"/>
      </w:divBdr>
    </w:div>
    <w:div w:id="1186095680">
      <w:bodyDiv w:val="1"/>
      <w:marLeft w:val="0"/>
      <w:marRight w:val="0"/>
      <w:marTop w:val="0"/>
      <w:marBottom w:val="0"/>
      <w:divBdr>
        <w:top w:val="none" w:sz="0" w:space="0" w:color="auto"/>
        <w:left w:val="none" w:sz="0" w:space="0" w:color="auto"/>
        <w:bottom w:val="none" w:sz="0" w:space="0" w:color="auto"/>
        <w:right w:val="none" w:sz="0" w:space="0" w:color="auto"/>
      </w:divBdr>
    </w:div>
    <w:div w:id="1192450988">
      <w:bodyDiv w:val="1"/>
      <w:marLeft w:val="0"/>
      <w:marRight w:val="0"/>
      <w:marTop w:val="0"/>
      <w:marBottom w:val="0"/>
      <w:divBdr>
        <w:top w:val="none" w:sz="0" w:space="0" w:color="auto"/>
        <w:left w:val="none" w:sz="0" w:space="0" w:color="auto"/>
        <w:bottom w:val="none" w:sz="0" w:space="0" w:color="auto"/>
        <w:right w:val="none" w:sz="0" w:space="0" w:color="auto"/>
      </w:divBdr>
    </w:div>
    <w:div w:id="1200823429">
      <w:bodyDiv w:val="1"/>
      <w:marLeft w:val="0"/>
      <w:marRight w:val="0"/>
      <w:marTop w:val="0"/>
      <w:marBottom w:val="0"/>
      <w:divBdr>
        <w:top w:val="none" w:sz="0" w:space="0" w:color="auto"/>
        <w:left w:val="none" w:sz="0" w:space="0" w:color="auto"/>
        <w:bottom w:val="none" w:sz="0" w:space="0" w:color="auto"/>
        <w:right w:val="none" w:sz="0" w:space="0" w:color="auto"/>
      </w:divBdr>
    </w:div>
    <w:div w:id="1236167948">
      <w:bodyDiv w:val="1"/>
      <w:marLeft w:val="0"/>
      <w:marRight w:val="0"/>
      <w:marTop w:val="0"/>
      <w:marBottom w:val="0"/>
      <w:divBdr>
        <w:top w:val="none" w:sz="0" w:space="0" w:color="auto"/>
        <w:left w:val="none" w:sz="0" w:space="0" w:color="auto"/>
        <w:bottom w:val="none" w:sz="0" w:space="0" w:color="auto"/>
        <w:right w:val="none" w:sz="0" w:space="0" w:color="auto"/>
      </w:divBdr>
    </w:div>
    <w:div w:id="1244024881">
      <w:bodyDiv w:val="1"/>
      <w:marLeft w:val="0"/>
      <w:marRight w:val="0"/>
      <w:marTop w:val="0"/>
      <w:marBottom w:val="0"/>
      <w:divBdr>
        <w:top w:val="none" w:sz="0" w:space="0" w:color="auto"/>
        <w:left w:val="none" w:sz="0" w:space="0" w:color="auto"/>
        <w:bottom w:val="none" w:sz="0" w:space="0" w:color="auto"/>
        <w:right w:val="none" w:sz="0" w:space="0" w:color="auto"/>
      </w:divBdr>
    </w:div>
    <w:div w:id="1329820083">
      <w:bodyDiv w:val="1"/>
      <w:marLeft w:val="0"/>
      <w:marRight w:val="0"/>
      <w:marTop w:val="0"/>
      <w:marBottom w:val="0"/>
      <w:divBdr>
        <w:top w:val="none" w:sz="0" w:space="0" w:color="auto"/>
        <w:left w:val="none" w:sz="0" w:space="0" w:color="auto"/>
        <w:bottom w:val="none" w:sz="0" w:space="0" w:color="auto"/>
        <w:right w:val="none" w:sz="0" w:space="0" w:color="auto"/>
      </w:divBdr>
    </w:div>
    <w:div w:id="1345861978">
      <w:bodyDiv w:val="1"/>
      <w:marLeft w:val="0"/>
      <w:marRight w:val="0"/>
      <w:marTop w:val="0"/>
      <w:marBottom w:val="0"/>
      <w:divBdr>
        <w:top w:val="none" w:sz="0" w:space="0" w:color="auto"/>
        <w:left w:val="none" w:sz="0" w:space="0" w:color="auto"/>
        <w:bottom w:val="none" w:sz="0" w:space="0" w:color="auto"/>
        <w:right w:val="none" w:sz="0" w:space="0" w:color="auto"/>
      </w:divBdr>
    </w:div>
    <w:div w:id="1375500479">
      <w:bodyDiv w:val="1"/>
      <w:marLeft w:val="0"/>
      <w:marRight w:val="0"/>
      <w:marTop w:val="0"/>
      <w:marBottom w:val="0"/>
      <w:divBdr>
        <w:top w:val="none" w:sz="0" w:space="0" w:color="auto"/>
        <w:left w:val="none" w:sz="0" w:space="0" w:color="auto"/>
        <w:bottom w:val="none" w:sz="0" w:space="0" w:color="auto"/>
        <w:right w:val="none" w:sz="0" w:space="0" w:color="auto"/>
      </w:divBdr>
    </w:div>
    <w:div w:id="1394893564">
      <w:bodyDiv w:val="1"/>
      <w:marLeft w:val="0"/>
      <w:marRight w:val="0"/>
      <w:marTop w:val="0"/>
      <w:marBottom w:val="0"/>
      <w:divBdr>
        <w:top w:val="none" w:sz="0" w:space="0" w:color="auto"/>
        <w:left w:val="none" w:sz="0" w:space="0" w:color="auto"/>
        <w:bottom w:val="none" w:sz="0" w:space="0" w:color="auto"/>
        <w:right w:val="none" w:sz="0" w:space="0" w:color="auto"/>
      </w:divBdr>
    </w:div>
    <w:div w:id="1434980002">
      <w:bodyDiv w:val="1"/>
      <w:marLeft w:val="0"/>
      <w:marRight w:val="0"/>
      <w:marTop w:val="0"/>
      <w:marBottom w:val="0"/>
      <w:divBdr>
        <w:top w:val="none" w:sz="0" w:space="0" w:color="auto"/>
        <w:left w:val="none" w:sz="0" w:space="0" w:color="auto"/>
        <w:bottom w:val="none" w:sz="0" w:space="0" w:color="auto"/>
        <w:right w:val="none" w:sz="0" w:space="0" w:color="auto"/>
      </w:divBdr>
    </w:div>
    <w:div w:id="1460880703">
      <w:bodyDiv w:val="1"/>
      <w:marLeft w:val="0"/>
      <w:marRight w:val="0"/>
      <w:marTop w:val="0"/>
      <w:marBottom w:val="0"/>
      <w:divBdr>
        <w:top w:val="none" w:sz="0" w:space="0" w:color="auto"/>
        <w:left w:val="none" w:sz="0" w:space="0" w:color="auto"/>
        <w:bottom w:val="none" w:sz="0" w:space="0" w:color="auto"/>
        <w:right w:val="none" w:sz="0" w:space="0" w:color="auto"/>
      </w:divBdr>
    </w:div>
    <w:div w:id="1461192446">
      <w:bodyDiv w:val="1"/>
      <w:marLeft w:val="0"/>
      <w:marRight w:val="0"/>
      <w:marTop w:val="0"/>
      <w:marBottom w:val="0"/>
      <w:divBdr>
        <w:top w:val="none" w:sz="0" w:space="0" w:color="auto"/>
        <w:left w:val="none" w:sz="0" w:space="0" w:color="auto"/>
        <w:bottom w:val="none" w:sz="0" w:space="0" w:color="auto"/>
        <w:right w:val="none" w:sz="0" w:space="0" w:color="auto"/>
      </w:divBdr>
    </w:div>
    <w:div w:id="1477647716">
      <w:bodyDiv w:val="1"/>
      <w:marLeft w:val="0"/>
      <w:marRight w:val="0"/>
      <w:marTop w:val="0"/>
      <w:marBottom w:val="0"/>
      <w:divBdr>
        <w:top w:val="none" w:sz="0" w:space="0" w:color="auto"/>
        <w:left w:val="none" w:sz="0" w:space="0" w:color="auto"/>
        <w:bottom w:val="none" w:sz="0" w:space="0" w:color="auto"/>
        <w:right w:val="none" w:sz="0" w:space="0" w:color="auto"/>
      </w:divBdr>
    </w:div>
    <w:div w:id="1480150463">
      <w:bodyDiv w:val="1"/>
      <w:marLeft w:val="0"/>
      <w:marRight w:val="0"/>
      <w:marTop w:val="0"/>
      <w:marBottom w:val="0"/>
      <w:divBdr>
        <w:top w:val="none" w:sz="0" w:space="0" w:color="auto"/>
        <w:left w:val="none" w:sz="0" w:space="0" w:color="auto"/>
        <w:bottom w:val="none" w:sz="0" w:space="0" w:color="auto"/>
        <w:right w:val="none" w:sz="0" w:space="0" w:color="auto"/>
      </w:divBdr>
    </w:div>
    <w:div w:id="1514609140">
      <w:bodyDiv w:val="1"/>
      <w:marLeft w:val="0"/>
      <w:marRight w:val="0"/>
      <w:marTop w:val="0"/>
      <w:marBottom w:val="0"/>
      <w:divBdr>
        <w:top w:val="none" w:sz="0" w:space="0" w:color="auto"/>
        <w:left w:val="none" w:sz="0" w:space="0" w:color="auto"/>
        <w:bottom w:val="none" w:sz="0" w:space="0" w:color="auto"/>
        <w:right w:val="none" w:sz="0" w:space="0" w:color="auto"/>
      </w:divBdr>
    </w:div>
    <w:div w:id="1539276631">
      <w:bodyDiv w:val="1"/>
      <w:marLeft w:val="0"/>
      <w:marRight w:val="0"/>
      <w:marTop w:val="0"/>
      <w:marBottom w:val="0"/>
      <w:divBdr>
        <w:top w:val="none" w:sz="0" w:space="0" w:color="auto"/>
        <w:left w:val="none" w:sz="0" w:space="0" w:color="auto"/>
        <w:bottom w:val="none" w:sz="0" w:space="0" w:color="auto"/>
        <w:right w:val="none" w:sz="0" w:space="0" w:color="auto"/>
      </w:divBdr>
    </w:div>
    <w:div w:id="1541866931">
      <w:bodyDiv w:val="1"/>
      <w:marLeft w:val="0"/>
      <w:marRight w:val="0"/>
      <w:marTop w:val="0"/>
      <w:marBottom w:val="0"/>
      <w:divBdr>
        <w:top w:val="none" w:sz="0" w:space="0" w:color="auto"/>
        <w:left w:val="none" w:sz="0" w:space="0" w:color="auto"/>
        <w:bottom w:val="none" w:sz="0" w:space="0" w:color="auto"/>
        <w:right w:val="none" w:sz="0" w:space="0" w:color="auto"/>
      </w:divBdr>
    </w:div>
    <w:div w:id="1542473198">
      <w:bodyDiv w:val="1"/>
      <w:marLeft w:val="0"/>
      <w:marRight w:val="0"/>
      <w:marTop w:val="0"/>
      <w:marBottom w:val="0"/>
      <w:divBdr>
        <w:top w:val="none" w:sz="0" w:space="0" w:color="auto"/>
        <w:left w:val="none" w:sz="0" w:space="0" w:color="auto"/>
        <w:bottom w:val="none" w:sz="0" w:space="0" w:color="auto"/>
        <w:right w:val="none" w:sz="0" w:space="0" w:color="auto"/>
      </w:divBdr>
    </w:div>
    <w:div w:id="1556039336">
      <w:bodyDiv w:val="1"/>
      <w:marLeft w:val="0"/>
      <w:marRight w:val="0"/>
      <w:marTop w:val="0"/>
      <w:marBottom w:val="0"/>
      <w:divBdr>
        <w:top w:val="none" w:sz="0" w:space="0" w:color="auto"/>
        <w:left w:val="none" w:sz="0" w:space="0" w:color="auto"/>
        <w:bottom w:val="none" w:sz="0" w:space="0" w:color="auto"/>
        <w:right w:val="none" w:sz="0" w:space="0" w:color="auto"/>
      </w:divBdr>
    </w:div>
    <w:div w:id="1589267972">
      <w:bodyDiv w:val="1"/>
      <w:marLeft w:val="0"/>
      <w:marRight w:val="0"/>
      <w:marTop w:val="0"/>
      <w:marBottom w:val="0"/>
      <w:divBdr>
        <w:top w:val="none" w:sz="0" w:space="0" w:color="auto"/>
        <w:left w:val="none" w:sz="0" w:space="0" w:color="auto"/>
        <w:bottom w:val="none" w:sz="0" w:space="0" w:color="auto"/>
        <w:right w:val="none" w:sz="0" w:space="0" w:color="auto"/>
      </w:divBdr>
    </w:div>
    <w:div w:id="1622348022">
      <w:bodyDiv w:val="1"/>
      <w:marLeft w:val="0"/>
      <w:marRight w:val="0"/>
      <w:marTop w:val="0"/>
      <w:marBottom w:val="0"/>
      <w:divBdr>
        <w:top w:val="none" w:sz="0" w:space="0" w:color="auto"/>
        <w:left w:val="none" w:sz="0" w:space="0" w:color="auto"/>
        <w:bottom w:val="none" w:sz="0" w:space="0" w:color="auto"/>
        <w:right w:val="none" w:sz="0" w:space="0" w:color="auto"/>
      </w:divBdr>
    </w:div>
    <w:div w:id="1644506657">
      <w:bodyDiv w:val="1"/>
      <w:marLeft w:val="0"/>
      <w:marRight w:val="0"/>
      <w:marTop w:val="0"/>
      <w:marBottom w:val="0"/>
      <w:divBdr>
        <w:top w:val="none" w:sz="0" w:space="0" w:color="auto"/>
        <w:left w:val="none" w:sz="0" w:space="0" w:color="auto"/>
        <w:bottom w:val="none" w:sz="0" w:space="0" w:color="auto"/>
        <w:right w:val="none" w:sz="0" w:space="0" w:color="auto"/>
      </w:divBdr>
    </w:div>
    <w:div w:id="1650279868">
      <w:bodyDiv w:val="1"/>
      <w:marLeft w:val="0"/>
      <w:marRight w:val="0"/>
      <w:marTop w:val="0"/>
      <w:marBottom w:val="0"/>
      <w:divBdr>
        <w:top w:val="none" w:sz="0" w:space="0" w:color="auto"/>
        <w:left w:val="none" w:sz="0" w:space="0" w:color="auto"/>
        <w:bottom w:val="none" w:sz="0" w:space="0" w:color="auto"/>
        <w:right w:val="none" w:sz="0" w:space="0" w:color="auto"/>
      </w:divBdr>
    </w:div>
    <w:div w:id="1650402678">
      <w:bodyDiv w:val="1"/>
      <w:marLeft w:val="0"/>
      <w:marRight w:val="0"/>
      <w:marTop w:val="0"/>
      <w:marBottom w:val="0"/>
      <w:divBdr>
        <w:top w:val="none" w:sz="0" w:space="0" w:color="auto"/>
        <w:left w:val="none" w:sz="0" w:space="0" w:color="auto"/>
        <w:bottom w:val="none" w:sz="0" w:space="0" w:color="auto"/>
        <w:right w:val="none" w:sz="0" w:space="0" w:color="auto"/>
      </w:divBdr>
    </w:div>
    <w:div w:id="1656956302">
      <w:bodyDiv w:val="1"/>
      <w:marLeft w:val="0"/>
      <w:marRight w:val="0"/>
      <w:marTop w:val="0"/>
      <w:marBottom w:val="0"/>
      <w:divBdr>
        <w:top w:val="none" w:sz="0" w:space="0" w:color="auto"/>
        <w:left w:val="none" w:sz="0" w:space="0" w:color="auto"/>
        <w:bottom w:val="none" w:sz="0" w:space="0" w:color="auto"/>
        <w:right w:val="none" w:sz="0" w:space="0" w:color="auto"/>
      </w:divBdr>
    </w:div>
    <w:div w:id="1667198634">
      <w:bodyDiv w:val="1"/>
      <w:marLeft w:val="0"/>
      <w:marRight w:val="0"/>
      <w:marTop w:val="0"/>
      <w:marBottom w:val="0"/>
      <w:divBdr>
        <w:top w:val="none" w:sz="0" w:space="0" w:color="auto"/>
        <w:left w:val="none" w:sz="0" w:space="0" w:color="auto"/>
        <w:bottom w:val="none" w:sz="0" w:space="0" w:color="auto"/>
        <w:right w:val="none" w:sz="0" w:space="0" w:color="auto"/>
      </w:divBdr>
    </w:div>
    <w:div w:id="1692948740">
      <w:bodyDiv w:val="1"/>
      <w:marLeft w:val="0"/>
      <w:marRight w:val="0"/>
      <w:marTop w:val="0"/>
      <w:marBottom w:val="0"/>
      <w:divBdr>
        <w:top w:val="none" w:sz="0" w:space="0" w:color="auto"/>
        <w:left w:val="none" w:sz="0" w:space="0" w:color="auto"/>
        <w:bottom w:val="none" w:sz="0" w:space="0" w:color="auto"/>
        <w:right w:val="none" w:sz="0" w:space="0" w:color="auto"/>
      </w:divBdr>
    </w:div>
    <w:div w:id="1718579991">
      <w:bodyDiv w:val="1"/>
      <w:marLeft w:val="0"/>
      <w:marRight w:val="0"/>
      <w:marTop w:val="0"/>
      <w:marBottom w:val="0"/>
      <w:divBdr>
        <w:top w:val="none" w:sz="0" w:space="0" w:color="auto"/>
        <w:left w:val="none" w:sz="0" w:space="0" w:color="auto"/>
        <w:bottom w:val="none" w:sz="0" w:space="0" w:color="auto"/>
        <w:right w:val="none" w:sz="0" w:space="0" w:color="auto"/>
      </w:divBdr>
    </w:div>
    <w:div w:id="1724521543">
      <w:bodyDiv w:val="1"/>
      <w:marLeft w:val="0"/>
      <w:marRight w:val="0"/>
      <w:marTop w:val="0"/>
      <w:marBottom w:val="0"/>
      <w:divBdr>
        <w:top w:val="none" w:sz="0" w:space="0" w:color="auto"/>
        <w:left w:val="none" w:sz="0" w:space="0" w:color="auto"/>
        <w:bottom w:val="none" w:sz="0" w:space="0" w:color="auto"/>
        <w:right w:val="none" w:sz="0" w:space="0" w:color="auto"/>
      </w:divBdr>
    </w:div>
    <w:div w:id="1732456938">
      <w:bodyDiv w:val="1"/>
      <w:marLeft w:val="0"/>
      <w:marRight w:val="0"/>
      <w:marTop w:val="0"/>
      <w:marBottom w:val="0"/>
      <w:divBdr>
        <w:top w:val="none" w:sz="0" w:space="0" w:color="auto"/>
        <w:left w:val="none" w:sz="0" w:space="0" w:color="auto"/>
        <w:bottom w:val="none" w:sz="0" w:space="0" w:color="auto"/>
        <w:right w:val="none" w:sz="0" w:space="0" w:color="auto"/>
      </w:divBdr>
    </w:div>
    <w:div w:id="1757284288">
      <w:bodyDiv w:val="1"/>
      <w:marLeft w:val="0"/>
      <w:marRight w:val="0"/>
      <w:marTop w:val="0"/>
      <w:marBottom w:val="0"/>
      <w:divBdr>
        <w:top w:val="none" w:sz="0" w:space="0" w:color="auto"/>
        <w:left w:val="none" w:sz="0" w:space="0" w:color="auto"/>
        <w:bottom w:val="none" w:sz="0" w:space="0" w:color="auto"/>
        <w:right w:val="none" w:sz="0" w:space="0" w:color="auto"/>
      </w:divBdr>
    </w:div>
    <w:div w:id="1768115122">
      <w:bodyDiv w:val="1"/>
      <w:marLeft w:val="0"/>
      <w:marRight w:val="0"/>
      <w:marTop w:val="0"/>
      <w:marBottom w:val="0"/>
      <w:divBdr>
        <w:top w:val="none" w:sz="0" w:space="0" w:color="auto"/>
        <w:left w:val="none" w:sz="0" w:space="0" w:color="auto"/>
        <w:bottom w:val="none" w:sz="0" w:space="0" w:color="auto"/>
        <w:right w:val="none" w:sz="0" w:space="0" w:color="auto"/>
      </w:divBdr>
    </w:div>
    <w:div w:id="1785073184">
      <w:bodyDiv w:val="1"/>
      <w:marLeft w:val="0"/>
      <w:marRight w:val="0"/>
      <w:marTop w:val="0"/>
      <w:marBottom w:val="0"/>
      <w:divBdr>
        <w:top w:val="none" w:sz="0" w:space="0" w:color="auto"/>
        <w:left w:val="none" w:sz="0" w:space="0" w:color="auto"/>
        <w:bottom w:val="none" w:sz="0" w:space="0" w:color="auto"/>
        <w:right w:val="none" w:sz="0" w:space="0" w:color="auto"/>
      </w:divBdr>
    </w:div>
    <w:div w:id="1814442138">
      <w:bodyDiv w:val="1"/>
      <w:marLeft w:val="0"/>
      <w:marRight w:val="0"/>
      <w:marTop w:val="0"/>
      <w:marBottom w:val="0"/>
      <w:divBdr>
        <w:top w:val="none" w:sz="0" w:space="0" w:color="auto"/>
        <w:left w:val="none" w:sz="0" w:space="0" w:color="auto"/>
        <w:bottom w:val="none" w:sz="0" w:space="0" w:color="auto"/>
        <w:right w:val="none" w:sz="0" w:space="0" w:color="auto"/>
      </w:divBdr>
    </w:div>
    <w:div w:id="1835678735">
      <w:bodyDiv w:val="1"/>
      <w:marLeft w:val="0"/>
      <w:marRight w:val="0"/>
      <w:marTop w:val="0"/>
      <w:marBottom w:val="0"/>
      <w:divBdr>
        <w:top w:val="none" w:sz="0" w:space="0" w:color="auto"/>
        <w:left w:val="none" w:sz="0" w:space="0" w:color="auto"/>
        <w:bottom w:val="none" w:sz="0" w:space="0" w:color="auto"/>
        <w:right w:val="none" w:sz="0" w:space="0" w:color="auto"/>
      </w:divBdr>
    </w:div>
    <w:div w:id="1841583495">
      <w:bodyDiv w:val="1"/>
      <w:marLeft w:val="0"/>
      <w:marRight w:val="0"/>
      <w:marTop w:val="0"/>
      <w:marBottom w:val="0"/>
      <w:divBdr>
        <w:top w:val="none" w:sz="0" w:space="0" w:color="auto"/>
        <w:left w:val="none" w:sz="0" w:space="0" w:color="auto"/>
        <w:bottom w:val="none" w:sz="0" w:space="0" w:color="auto"/>
        <w:right w:val="none" w:sz="0" w:space="0" w:color="auto"/>
      </w:divBdr>
    </w:div>
    <w:div w:id="1871871517">
      <w:bodyDiv w:val="1"/>
      <w:marLeft w:val="0"/>
      <w:marRight w:val="0"/>
      <w:marTop w:val="0"/>
      <w:marBottom w:val="0"/>
      <w:divBdr>
        <w:top w:val="none" w:sz="0" w:space="0" w:color="auto"/>
        <w:left w:val="none" w:sz="0" w:space="0" w:color="auto"/>
        <w:bottom w:val="none" w:sz="0" w:space="0" w:color="auto"/>
        <w:right w:val="none" w:sz="0" w:space="0" w:color="auto"/>
      </w:divBdr>
    </w:div>
    <w:div w:id="1882791013">
      <w:bodyDiv w:val="1"/>
      <w:marLeft w:val="0"/>
      <w:marRight w:val="0"/>
      <w:marTop w:val="0"/>
      <w:marBottom w:val="0"/>
      <w:divBdr>
        <w:top w:val="none" w:sz="0" w:space="0" w:color="auto"/>
        <w:left w:val="none" w:sz="0" w:space="0" w:color="auto"/>
        <w:bottom w:val="none" w:sz="0" w:space="0" w:color="auto"/>
        <w:right w:val="none" w:sz="0" w:space="0" w:color="auto"/>
      </w:divBdr>
    </w:div>
    <w:div w:id="1889880086">
      <w:bodyDiv w:val="1"/>
      <w:marLeft w:val="0"/>
      <w:marRight w:val="0"/>
      <w:marTop w:val="0"/>
      <w:marBottom w:val="0"/>
      <w:divBdr>
        <w:top w:val="none" w:sz="0" w:space="0" w:color="auto"/>
        <w:left w:val="none" w:sz="0" w:space="0" w:color="auto"/>
        <w:bottom w:val="none" w:sz="0" w:space="0" w:color="auto"/>
        <w:right w:val="none" w:sz="0" w:space="0" w:color="auto"/>
      </w:divBdr>
    </w:div>
    <w:div w:id="1894153312">
      <w:bodyDiv w:val="1"/>
      <w:marLeft w:val="0"/>
      <w:marRight w:val="0"/>
      <w:marTop w:val="0"/>
      <w:marBottom w:val="0"/>
      <w:divBdr>
        <w:top w:val="none" w:sz="0" w:space="0" w:color="auto"/>
        <w:left w:val="none" w:sz="0" w:space="0" w:color="auto"/>
        <w:bottom w:val="none" w:sz="0" w:space="0" w:color="auto"/>
        <w:right w:val="none" w:sz="0" w:space="0" w:color="auto"/>
      </w:divBdr>
    </w:div>
    <w:div w:id="1924414782">
      <w:bodyDiv w:val="1"/>
      <w:marLeft w:val="0"/>
      <w:marRight w:val="0"/>
      <w:marTop w:val="0"/>
      <w:marBottom w:val="0"/>
      <w:divBdr>
        <w:top w:val="none" w:sz="0" w:space="0" w:color="auto"/>
        <w:left w:val="none" w:sz="0" w:space="0" w:color="auto"/>
        <w:bottom w:val="none" w:sz="0" w:space="0" w:color="auto"/>
        <w:right w:val="none" w:sz="0" w:space="0" w:color="auto"/>
      </w:divBdr>
    </w:div>
    <w:div w:id="1935480946">
      <w:bodyDiv w:val="1"/>
      <w:marLeft w:val="0"/>
      <w:marRight w:val="0"/>
      <w:marTop w:val="0"/>
      <w:marBottom w:val="0"/>
      <w:divBdr>
        <w:top w:val="none" w:sz="0" w:space="0" w:color="auto"/>
        <w:left w:val="none" w:sz="0" w:space="0" w:color="auto"/>
        <w:bottom w:val="none" w:sz="0" w:space="0" w:color="auto"/>
        <w:right w:val="none" w:sz="0" w:space="0" w:color="auto"/>
      </w:divBdr>
    </w:div>
    <w:div w:id="1995058841">
      <w:bodyDiv w:val="1"/>
      <w:marLeft w:val="0"/>
      <w:marRight w:val="0"/>
      <w:marTop w:val="0"/>
      <w:marBottom w:val="0"/>
      <w:divBdr>
        <w:top w:val="none" w:sz="0" w:space="0" w:color="auto"/>
        <w:left w:val="none" w:sz="0" w:space="0" w:color="auto"/>
        <w:bottom w:val="none" w:sz="0" w:space="0" w:color="auto"/>
        <w:right w:val="none" w:sz="0" w:space="0" w:color="auto"/>
      </w:divBdr>
    </w:div>
    <w:div w:id="2000114017">
      <w:bodyDiv w:val="1"/>
      <w:marLeft w:val="0"/>
      <w:marRight w:val="0"/>
      <w:marTop w:val="0"/>
      <w:marBottom w:val="0"/>
      <w:divBdr>
        <w:top w:val="none" w:sz="0" w:space="0" w:color="auto"/>
        <w:left w:val="none" w:sz="0" w:space="0" w:color="auto"/>
        <w:bottom w:val="none" w:sz="0" w:space="0" w:color="auto"/>
        <w:right w:val="none" w:sz="0" w:space="0" w:color="auto"/>
      </w:divBdr>
    </w:div>
    <w:div w:id="2005086305">
      <w:bodyDiv w:val="1"/>
      <w:marLeft w:val="0"/>
      <w:marRight w:val="0"/>
      <w:marTop w:val="0"/>
      <w:marBottom w:val="0"/>
      <w:divBdr>
        <w:top w:val="none" w:sz="0" w:space="0" w:color="auto"/>
        <w:left w:val="none" w:sz="0" w:space="0" w:color="auto"/>
        <w:bottom w:val="none" w:sz="0" w:space="0" w:color="auto"/>
        <w:right w:val="none" w:sz="0" w:space="0" w:color="auto"/>
      </w:divBdr>
    </w:div>
    <w:div w:id="2018115640">
      <w:bodyDiv w:val="1"/>
      <w:marLeft w:val="0"/>
      <w:marRight w:val="0"/>
      <w:marTop w:val="0"/>
      <w:marBottom w:val="0"/>
      <w:divBdr>
        <w:top w:val="none" w:sz="0" w:space="0" w:color="auto"/>
        <w:left w:val="none" w:sz="0" w:space="0" w:color="auto"/>
        <w:bottom w:val="none" w:sz="0" w:space="0" w:color="auto"/>
        <w:right w:val="none" w:sz="0" w:space="0" w:color="auto"/>
      </w:divBdr>
    </w:div>
    <w:div w:id="2032754798">
      <w:bodyDiv w:val="1"/>
      <w:marLeft w:val="0"/>
      <w:marRight w:val="0"/>
      <w:marTop w:val="0"/>
      <w:marBottom w:val="0"/>
      <w:divBdr>
        <w:top w:val="none" w:sz="0" w:space="0" w:color="auto"/>
        <w:left w:val="none" w:sz="0" w:space="0" w:color="auto"/>
        <w:bottom w:val="none" w:sz="0" w:space="0" w:color="auto"/>
        <w:right w:val="none" w:sz="0" w:space="0" w:color="auto"/>
      </w:divBdr>
    </w:div>
    <w:div w:id="2045716159">
      <w:bodyDiv w:val="1"/>
      <w:marLeft w:val="0"/>
      <w:marRight w:val="0"/>
      <w:marTop w:val="0"/>
      <w:marBottom w:val="0"/>
      <w:divBdr>
        <w:top w:val="none" w:sz="0" w:space="0" w:color="auto"/>
        <w:left w:val="none" w:sz="0" w:space="0" w:color="auto"/>
        <w:bottom w:val="none" w:sz="0" w:space="0" w:color="auto"/>
        <w:right w:val="none" w:sz="0" w:space="0" w:color="auto"/>
      </w:divBdr>
    </w:div>
    <w:div w:id="2072267842">
      <w:bodyDiv w:val="1"/>
      <w:marLeft w:val="0"/>
      <w:marRight w:val="0"/>
      <w:marTop w:val="0"/>
      <w:marBottom w:val="0"/>
      <w:divBdr>
        <w:top w:val="none" w:sz="0" w:space="0" w:color="auto"/>
        <w:left w:val="none" w:sz="0" w:space="0" w:color="auto"/>
        <w:bottom w:val="none" w:sz="0" w:space="0" w:color="auto"/>
        <w:right w:val="none" w:sz="0" w:space="0" w:color="auto"/>
      </w:divBdr>
    </w:div>
    <w:div w:id="2077627426">
      <w:bodyDiv w:val="1"/>
      <w:marLeft w:val="0"/>
      <w:marRight w:val="0"/>
      <w:marTop w:val="0"/>
      <w:marBottom w:val="0"/>
      <w:divBdr>
        <w:top w:val="none" w:sz="0" w:space="0" w:color="auto"/>
        <w:left w:val="none" w:sz="0" w:space="0" w:color="auto"/>
        <w:bottom w:val="none" w:sz="0" w:space="0" w:color="auto"/>
        <w:right w:val="none" w:sz="0" w:space="0" w:color="auto"/>
      </w:divBdr>
    </w:div>
    <w:div w:id="2115708333">
      <w:bodyDiv w:val="1"/>
      <w:marLeft w:val="0"/>
      <w:marRight w:val="0"/>
      <w:marTop w:val="0"/>
      <w:marBottom w:val="0"/>
      <w:divBdr>
        <w:top w:val="none" w:sz="0" w:space="0" w:color="auto"/>
        <w:left w:val="none" w:sz="0" w:space="0" w:color="auto"/>
        <w:bottom w:val="none" w:sz="0" w:space="0" w:color="auto"/>
        <w:right w:val="none" w:sz="0" w:space="0" w:color="auto"/>
      </w:divBdr>
    </w:div>
    <w:div w:id="213903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ransitodeaguachica.gov.co/entidad/mision-y-vision"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8.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s://drive.google.com/drive/folders/1ym1gE-j1JaM6QXb1NOmSR4DCILXAr9tZ?usp=drive_lin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6637d54-165a-4fc4-ae70-f7ce3588f5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CD6EBE15A62E34E89969CF57D6517B8" ma:contentTypeVersion="11" ma:contentTypeDescription="Crear nuevo documento." ma:contentTypeScope="" ma:versionID="dc8dd8905303b09ced680b52895dee18">
  <xsd:schema xmlns:xsd="http://www.w3.org/2001/XMLSchema" xmlns:xs="http://www.w3.org/2001/XMLSchema" xmlns:p="http://schemas.microsoft.com/office/2006/metadata/properties" xmlns:ns3="36637d54-165a-4fc4-ae70-f7ce3588f56f" xmlns:ns4="4614200c-5cb5-47b3-98ec-639e74d6fda2" targetNamespace="http://schemas.microsoft.com/office/2006/metadata/properties" ma:root="true" ma:fieldsID="987d7eb991ba09acd19fa8148e3937ad" ns3:_="" ns4:_="">
    <xsd:import namespace="36637d54-165a-4fc4-ae70-f7ce3588f56f"/>
    <xsd:import namespace="4614200c-5cb5-47b3-98ec-639e74d6fda2"/>
    <xsd:element name="properties">
      <xsd:complexType>
        <xsd:sequence>
          <xsd:element name="documentManagement">
            <xsd:complexType>
              <xsd:all>
                <xsd:element ref="ns3:MediaServiceDateTaken" minOccurs="0"/>
                <xsd:element ref="ns4:MigrationSourceID"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37d54-165a-4fc4-ae70-f7ce3588f56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14200c-5cb5-47b3-98ec-639e74d6fda2" elementFormDefault="qualified">
    <xsd:import namespace="http://schemas.microsoft.com/office/2006/documentManagement/types"/>
    <xsd:import namespace="http://schemas.microsoft.com/office/infopath/2007/PartnerControls"/>
    <xsd:element name="MigrationSourceID" ma:index="9"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Ins</b:Tag>
    <b:SourceType>InternetSite</b:SourceType>
    <b:Guid>{288B7EBB-614D-4A35-A832-6A4E61098B8D}</b:Guid>
    <b:Author>
      <b:Author>
        <b:NameList>
          <b:Person>
            <b:Last>IMTTA</b:Last>
          </b:Person>
        </b:NameList>
      </b:Author>
    </b:Author>
    <b:Title>Instituto Municipal de Tránsito y Transporte de Aguachica. Información institucional y documentos oficiales.</b:Title>
    <b:InternetSiteTitle>Instituto Municipal de Tránsito y Transporte de Aguachica. Información institucional y documentos oficiales.</b:InternetSiteTitle>
    <b:URL>https://www.transitodeaguachica.gov.co/tema/entidad</b:URL>
    <b:RefOrder>21</b:RefOrder>
  </b:Source>
  <b:Source>
    <b:Tag>Edm20</b:Tag>
    <b:SourceType>InternetSite</b:SourceType>
    <b:Guid>{D3E59802-6C6D-4E8E-BC57-751E282E4AE7}</b:Guid>
    <b:Title>ISACA</b:Title>
    <b:InternetSiteTitle>ISACA</b:InternetSiteTitle>
    <b:Year>2020</b:Year>
    <b:Month>septiembre</b:Month>
    <b:Day>28</b:Day>
    <b:URL>https://www.isaca.org/resources/news-and-trends/industry-news/2020/using-cobit-2019-to-plan-and-execute-an-organization-transformation-strategy?</b:URL>
    <b:RefOrder>1</b:RefOrder>
  </b:Source>
  <b:Source>
    <b:Tag>ISA20</b:Tag>
    <b:SourceType>InternetSite</b:SourceType>
    <b:Guid>{EA36B259-D7BB-4321-AA71-F25450F1ED23}</b:Guid>
    <b:Author>
      <b:Author>
        <b:NameList>
          <b:Person>
            <b:Last>ISACA</b:Last>
          </b:Person>
        </b:NameList>
      </b:Author>
    </b:Author>
    <b:Year>2020</b:Year>
    <b:Month>Julio</b:Month>
    <b:Day>14</b:Day>
    <b:URL>https://www.isaca.org/about-us/newsroom/press-releases/2020/new-cobit-resource-from-isaca-offers-guidance-for-governance-and-management-of-information-security?</b:URL>
    <b:RefOrder>2</b:RefOrder>
  </b:Source>
  <b:Source>
    <b:Tag>Min20</b:Tag>
    <b:SourceType>InternetSite</b:SourceType>
    <b:Guid>{DF6D305C-347F-460D-8C46-626E7F8A25F1}</b:Guid>
    <b:Author>
      <b:Author>
        <b:NameList>
          <b:Person>
            <b:Last>MinTIC</b:Last>
          </b:Person>
        </b:NameList>
      </b:Author>
    </b:Author>
    <b:Year>2020</b:Year>
    <b:Month>Junio</b:Month>
    <b:URL>https://gobiernodigital.mintic.gov.co/692/articles-179145_Marco_Transformacion_Digital.pdf?</b:URL>
    <b:RefOrder>3</b:RefOrder>
  </b:Source>
  <b:Source>
    <b:Tag>24ht</b:Tag>
    <b:SourceType>InternetSite</b:SourceType>
    <b:Guid>{13A32544-12D7-40C9-BEF4-DCC95BE6E47F}</b:Guid>
    <b:Year>2024</b:Year>
    <b:URL>https://repository.unad.edu.co/bitstream/handle/10596/60065/etejedar.pdf?sequence=1&amp;isAllowed=y</b:URL>
    <b:RefOrder>4</b:RefOrder>
  </b:Source>
  <b:Source>
    <b:Tag>25ht</b:Tag>
    <b:SourceType>InternetSite</b:SourceType>
    <b:Guid>{2693188D-6D6F-4642-B6B7-65AE903B930A}</b:Guid>
    <b:Year>2025</b:Year>
    <b:URL>https://repositorio.cuc.edu.co/entities/publication/2e279f9a-068e-46ff-a05a-796e29d6422b?utm_source=chatgpt.com</b:URL>
    <b:RefOrder>5</b:RefOrder>
  </b:Source>
  <b:Source>
    <b:Tag>Min21</b:Tag>
    <b:SourceType>InternetSite</b:SourceType>
    <b:Guid>{10D4F6ED-C737-45D7-ADE6-CFE8B1F4211F}</b:Guid>
    <b:Author>
      <b:Author>
        <b:NameList>
          <b:Person>
            <b:Last>MinTIC</b:Last>
          </b:Person>
        </b:NameList>
      </b:Author>
    </b:Author>
    <b:Year>2021</b:Year>
    <b:URL>https://normograma.mintic.gov.co/mintic/compilacion/docs/resolucion_mintic_0500_2021.htm?</b:URL>
    <b:RefOrder>9</b:RefOrder>
  </b:Source>
  <b:Source>
    <b:Tag>Áre20</b:Tag>
    <b:SourceType>InternetSite</b:SourceType>
    <b:Guid>{495BB3CE-7FE4-4E58-AC8C-0517A82EA8D5}</b:Guid>
    <b:Year>2020</b:Year>
    <b:URL>https://www.amb.gov.co/activos-de-informacion/</b:URL>
    <b:Title>Área Metropolitana de Bucaramanga</b:Title>
    <b:RefOrder>6</b:RefOrder>
  </b:Source>
  <b:Source>
    <b:Tag>SAT20</b:Tag>
    <b:SourceType>InternetSite</b:SourceType>
    <b:Guid>{65C4CD81-14D6-46D8-A6C2-A88A4069EBBC}</b:Guid>
    <b:Author>
      <b:Author>
        <b:NameList>
          <b:Person>
            <b:Last>SATENA</b:Last>
          </b:Person>
        </b:NameList>
      </b:Author>
    </b:Author>
    <b:Year>2020</b:Year>
    <b:URL>https://www.satena.gov.co/documentos/informes/peti/2020/PETI%20V7/SAT-M27%20PETI%20V7%20%287%29-%20MA.pdf?</b:URL>
    <b:RefOrder>7</b:RefOrder>
  </b:Source>
  <b:Source>
    <b:Tag>Age23</b:Tag>
    <b:SourceType>InternetSite</b:SourceType>
    <b:Guid>{506DF50D-EE01-4765-A6E9-E6C2DFA1FB32}</b:Guid>
    <b:Title>Agencia Nacional Digital</b:Title>
    <b:Year>2023</b:Year>
    <b:URL>https://and.gov.co/proyectos-de-transformacion-digital/proyecto-no-3062021-funcion-publica</b:URL>
    <b:RefOrder>8</b:RefOrder>
  </b:Source>
  <b:Source>
    <b:Tag>Par20</b:Tag>
    <b:SourceType>InternetSite</b:SourceType>
    <b:Guid>{359B56B0-6E02-42C2-AA61-A25DC88F75F4}</b:Guid>
    <b:Title>Parques Nacionales Naturales de Colombia</b:Title>
    <b:Year>2020</b:Year>
    <b:URL>https://intranet.parquesnacionales.gov.co/wp-content/uploads/2020/10/gtsi_in_01_-instructivo-de-mantenimiento-preventivo-y-correctivo_v_4.pdf?</b:URL>
    <b:RefOrder>10</b:RefOrder>
  </b:Source>
  <b:Source>
    <b:Tag>SCR</b:Tag>
    <b:SourceType>InternetSite</b:SourceType>
    <b:Guid>{05200E0B-349E-40E7-B8D6-354BB9B94DD0}</b:Guid>
    <b:Author>
      <b:Author>
        <b:NameList>
          <b:Person>
            <b:Last>SCRIBD</b:Last>
          </b:Person>
        </b:NameList>
      </b:Author>
    </b:Author>
    <b:URL>https://es.scribd.com/document/457249138/Recomendaciones-para-la-elaboracion-de-hoja-de-vida-de-equipo</b:URL>
    <b:RefOrder>11</b:RefOrder>
  </b:Source>
  <b:Source>
    <b:Tag>Arc20</b:Tag>
    <b:SourceType>InternetSite</b:SourceType>
    <b:Guid>{ED8E4FD8-FC1F-477D-B0A2-38AFADE55169}</b:Guid>
    <b:Title>Archivo General de la Nación</b:Title>
    <b:Year>2020</b:Year>
    <b:URL>https://www.archivogeneral.gov.co/sites/default/files/Estructura_Web/5_Consulte/Recursos/Publicacionees/V16_Guia_SGDEA.pdf</b:URL>
    <b:RefOrder>12</b:RefOrder>
  </b:Source>
  <b:Source>
    <b:Tag>Saf26</b:Tag>
    <b:SourceType>InternetSite</b:SourceType>
    <b:Guid>{851A52CF-22BB-458C-BD89-2DBE5D45F1C6}</b:Guid>
    <b:Title>SafetyCulture</b:Title>
    <b:Year>2026</b:Year>
    <b:URL>https://safetyculture.com/es/temas/trazabilidad</b:URL>
    <b:RefOrder>13</b:RefOrder>
  </b:Source>
  <b:Source>
    <b:Tag>Pon26</b:Tag>
    <b:SourceType>InternetSite</b:SourceType>
    <b:Guid>{2D7803C9-C9C5-435B-BE9F-F4E9F04883CD}</b:Guid>
    <b:Title>Pontificia Universidad Catolica de Chile</b:Title>
    <b:Year>2026</b:Year>
    <b:URL>https://ingenieriaindustrial.ing.uc.cl/blog/indicadores-de-gestion/</b:URL>
    <b:RefOrder>14</b:RefOrder>
  </b:Source>
  <b:Source>
    <b:Tag>Arc00</b:Tag>
    <b:SourceType>InternetSite</b:SourceType>
    <b:Guid>{A4D18FDE-F11F-48B2-840E-4528DDFDA0BD}</b:Guid>
    <b:Title>Archivo General de la Nación</b:Title>
    <b:Year>2000</b:Year>
    <b:URL>https://normativa.archivogeneral.gov.co/ley-594-de-2000/</b:URL>
    <b:RefOrder>15</b:RefOrder>
  </b:Source>
  <b:Source>
    <b:Tag>Con09</b:Tag>
    <b:SourceType>InternetSite</b:SourceType>
    <b:Guid>{C95DA7BB-8377-4381-8A0E-E94B546189A5}</b:Guid>
    <b:Title>Congreso de Colombia</b:Title>
    <b:Year>2009</b:Year>
    <b:URL>https://www.funcionpublica.gov.co/eva/gestornormativo/norma.php?i=36913</b:URL>
    <b:RefOrder>16</b:RefOrder>
  </b:Source>
  <b:Source>
    <b:Tag>Con12</b:Tag>
    <b:SourceType>InternetSite</b:SourceType>
    <b:Guid>{880BCBC3-38CA-4394-A83B-B3475E9D34AF}</b:Guid>
    <b:Title>Congreso de Colombia</b:Title>
    <b:Year>2012</b:Year>
    <b:URL>Ley 1581 de 2012 – Protección de datos personales</b:URL>
    <b:RefOrder>17</b:RefOrder>
  </b:Source>
  <b:Source>
    <b:Tag>Con14</b:Tag>
    <b:SourceType>InternetSite</b:SourceType>
    <b:Guid>{D5A86806-B9BD-4E3D-BE23-FB722315921A}</b:Guid>
    <b:Title>Congreso de Colombia</b:Title>
    <b:Year>2014</b:Year>
    <b:URL>https://www.funcionpublica.gov.co/eva/gestornormativo/norma.php?i=56882</b:URL>
    <b:RefOrder>18</b:RefOrder>
  </b:Source>
  <b:Source>
    <b:Tag>Min22</b:Tag>
    <b:SourceType>InternetSite</b:SourceType>
    <b:Guid>{511F1B8B-B89D-469D-879C-9F25DD8F4699}</b:Guid>
    <b:Author>
      <b:Author>
        <b:NameList>
          <b:Person>
            <b:Last>MinTIC</b:Last>
          </b:Person>
        </b:NameList>
      </b:Author>
    </b:Author>
    <b:Year>2022</b:Year>
    <b:URL>https://gobiernodigital.mintic.gov.co/692/articles-272977_Decreto_767_2022.pdf</b:URL>
    <b:RefOrder>19</b:RefOrder>
  </b:Source>
  <b:Source>
    <b:Tag>Pre15</b:Tag>
    <b:SourceType>InternetSite</b:SourceType>
    <b:Guid>{8BC9E3F5-80FA-44A5-AF47-4CA5BFAFAE3A}</b:Guid>
    <b:Title>Presidencia de la Republica</b:Title>
    <b:Year>2015</b:Year>
    <b:URL>http://normograma.mintic.gov.co/mintic/compilacion/docs/decreto_1078_2015.htm</b:URL>
    <b:RefOrder>20</b:RefOrder>
  </b:Source>
</b:Sources>
</file>

<file path=customXml/itemProps1.xml><?xml version="1.0" encoding="utf-8"?>
<ds:datastoreItem xmlns:ds="http://schemas.openxmlformats.org/officeDocument/2006/customXml" ds:itemID="{CF663632-E103-48BD-9442-E7CF410F0010}">
  <ds:schemaRefs>
    <ds:schemaRef ds:uri="http://schemas.microsoft.com/office/2006/metadata/properties"/>
    <ds:schemaRef ds:uri="http://schemas.microsoft.com/office/infopath/2007/PartnerControls"/>
    <ds:schemaRef ds:uri="36637d54-165a-4fc4-ae70-f7ce3588f56f"/>
  </ds:schemaRefs>
</ds:datastoreItem>
</file>

<file path=customXml/itemProps2.xml><?xml version="1.0" encoding="utf-8"?>
<ds:datastoreItem xmlns:ds="http://schemas.openxmlformats.org/officeDocument/2006/customXml" ds:itemID="{25EBF26D-9F05-4F49-ADC7-3326CC0B6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37d54-165a-4fc4-ae70-f7ce3588f56f"/>
    <ds:schemaRef ds:uri="4614200c-5cb5-47b3-98ec-639e74d6f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B6C88A-E3B1-4A97-A739-30D1A0A41DE8}">
  <ds:schemaRefs>
    <ds:schemaRef ds:uri="http://schemas.microsoft.com/sharepoint/v3/contenttype/forms"/>
  </ds:schemaRefs>
</ds:datastoreItem>
</file>

<file path=customXml/itemProps4.xml><?xml version="1.0" encoding="utf-8"?>
<ds:datastoreItem xmlns:ds="http://schemas.openxmlformats.org/officeDocument/2006/customXml" ds:itemID="{E175EA22-64E9-4425-863F-1C47E93F6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84</Pages>
  <Words>11418</Words>
  <Characters>62805</Characters>
  <Application>Microsoft Office Word</Application>
  <DocSecurity>0</DocSecurity>
  <Lines>523</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jair martinez</dc:creator>
  <cp:keywords/>
  <dc:description/>
  <cp:lastModifiedBy>jair martinez</cp:lastModifiedBy>
  <cp:revision>2</cp:revision>
  <cp:lastPrinted>2026-06-25T01:40:00Z</cp:lastPrinted>
  <dcterms:created xsi:type="dcterms:W3CDTF">2026-06-25T01:42:00Z</dcterms:created>
  <dcterms:modified xsi:type="dcterms:W3CDTF">2026-06-25T01:42:00Z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0x010100DCD6EBE15A62E34E89969CF57D6517B8</vt:lpwstr>
  </property>
</Properties>
</file>