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3D82E3" w14:textId="77777777" w:rsidR="00613947" w:rsidRDefault="00A73F74" w:rsidP="00664437">
      <w:pPr>
        <w:jc w:val="center"/>
        <w:rPr>
          <w:b/>
        </w:rPr>
      </w:pPr>
    </w:p>
    <w:p w14:paraId="2FD2EF65" w14:textId="77777777" w:rsidR="00613947" w:rsidRDefault="00A73F74" w:rsidP="00613947">
      <w:pPr>
        <w:jc w:val="center"/>
        <w:rPr>
          <w:b/>
        </w:rPr>
      </w:pPr>
    </w:p>
    <w:p w14:paraId="4A36C09F" w14:textId="77777777" w:rsidR="00613947" w:rsidRDefault="00A73F74" w:rsidP="00613947">
      <w:pPr>
        <w:jc w:val="center"/>
        <w:rPr>
          <w:b/>
        </w:rPr>
      </w:pPr>
    </w:p>
    <w:p w14:paraId="31886B51" w14:textId="77777777" w:rsidR="00613947" w:rsidRDefault="00A73F74" w:rsidP="00613947">
      <w:pPr>
        <w:jc w:val="center"/>
        <w:rPr>
          <w:b/>
        </w:rPr>
      </w:pPr>
    </w:p>
    <w:p w14:paraId="5989D299"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INFORME DE GESTIÓN Y APOYO ADMINISTRATIVO EN EL ÁREA DE OPERACIONES Y LOGÍSTICA DE CARGA DE LA EMPRESA CARTRAGUA S.A.S.</w:t>
      </w:r>
    </w:p>
    <w:p w14:paraId="17611F10" w14:textId="77777777" w:rsidR="00613947" w:rsidRPr="00027F53" w:rsidRDefault="00A73F74" w:rsidP="00613947">
      <w:pPr>
        <w:jc w:val="center"/>
        <w:rPr>
          <w:rFonts w:ascii="Arial" w:hAnsi="Arial" w:cs="Arial"/>
          <w:b/>
          <w:sz w:val="24"/>
          <w:szCs w:val="24"/>
        </w:rPr>
      </w:pPr>
    </w:p>
    <w:p w14:paraId="03F1565F" w14:textId="77777777" w:rsidR="00613947" w:rsidRPr="00027F53" w:rsidRDefault="00A73F74" w:rsidP="00613947">
      <w:pPr>
        <w:jc w:val="center"/>
        <w:rPr>
          <w:rFonts w:ascii="Arial" w:hAnsi="Arial" w:cs="Arial"/>
          <w:b/>
          <w:sz w:val="24"/>
          <w:szCs w:val="24"/>
        </w:rPr>
      </w:pPr>
    </w:p>
    <w:p w14:paraId="5C8B3EC5" w14:textId="77777777" w:rsidR="00613947" w:rsidRPr="00027F53" w:rsidRDefault="00A73F74" w:rsidP="00613947">
      <w:pPr>
        <w:jc w:val="center"/>
        <w:rPr>
          <w:rFonts w:ascii="Arial" w:hAnsi="Arial" w:cs="Arial"/>
          <w:b/>
          <w:sz w:val="24"/>
          <w:szCs w:val="24"/>
        </w:rPr>
      </w:pPr>
    </w:p>
    <w:p w14:paraId="64F3F79C" w14:textId="77777777" w:rsidR="00613947" w:rsidRPr="00027F53" w:rsidRDefault="00A73F74" w:rsidP="00613947">
      <w:pPr>
        <w:jc w:val="center"/>
        <w:rPr>
          <w:rFonts w:ascii="Arial" w:hAnsi="Arial" w:cs="Arial"/>
          <w:b/>
          <w:sz w:val="24"/>
          <w:szCs w:val="24"/>
        </w:rPr>
      </w:pPr>
    </w:p>
    <w:p w14:paraId="7E6F1906"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DANILO ALBERTO GALVAN CAMPUZANO</w:t>
      </w:r>
    </w:p>
    <w:p w14:paraId="071FF6F7"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 xml:space="preserve">  </w:t>
      </w:r>
    </w:p>
    <w:p w14:paraId="705217E7" w14:textId="77777777" w:rsidR="00613947" w:rsidRPr="00027F53" w:rsidRDefault="00A73F74" w:rsidP="00613947">
      <w:pPr>
        <w:jc w:val="center"/>
        <w:rPr>
          <w:rFonts w:ascii="Arial" w:hAnsi="Arial" w:cs="Arial"/>
          <w:b/>
          <w:sz w:val="24"/>
          <w:szCs w:val="24"/>
        </w:rPr>
      </w:pPr>
    </w:p>
    <w:p w14:paraId="186BDF46" w14:textId="77777777" w:rsidR="00613947" w:rsidRPr="00027F53" w:rsidRDefault="00A73F74" w:rsidP="00613947">
      <w:pPr>
        <w:jc w:val="center"/>
        <w:rPr>
          <w:rFonts w:ascii="Arial" w:hAnsi="Arial" w:cs="Arial"/>
          <w:b/>
          <w:sz w:val="24"/>
          <w:szCs w:val="24"/>
        </w:rPr>
      </w:pPr>
    </w:p>
    <w:p w14:paraId="7D6138B3" w14:textId="77777777" w:rsidR="00613947" w:rsidRPr="00027F53" w:rsidRDefault="00A73F74" w:rsidP="00613947">
      <w:pPr>
        <w:jc w:val="center"/>
        <w:rPr>
          <w:rFonts w:ascii="Arial" w:hAnsi="Arial" w:cs="Arial"/>
          <w:b/>
          <w:sz w:val="24"/>
          <w:szCs w:val="24"/>
        </w:rPr>
      </w:pPr>
    </w:p>
    <w:p w14:paraId="15C914AE" w14:textId="77777777" w:rsidR="00613947" w:rsidRPr="00027F53" w:rsidRDefault="00A73F74" w:rsidP="00613947">
      <w:pPr>
        <w:jc w:val="center"/>
        <w:rPr>
          <w:rFonts w:ascii="Arial" w:hAnsi="Arial" w:cs="Arial"/>
          <w:b/>
          <w:sz w:val="24"/>
          <w:szCs w:val="24"/>
        </w:rPr>
      </w:pPr>
    </w:p>
    <w:p w14:paraId="5E2B0F2E"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UNIVERSIDAD POPULAR DEL CESAR SECCIONAL AGUACHICA</w:t>
      </w:r>
    </w:p>
    <w:p w14:paraId="34F24BDA" w14:textId="77777777" w:rsidR="00613947" w:rsidRPr="00027F53" w:rsidRDefault="00A73F74" w:rsidP="00613947">
      <w:pPr>
        <w:jc w:val="center"/>
        <w:rPr>
          <w:rFonts w:ascii="Arial" w:hAnsi="Arial" w:cs="Arial"/>
          <w:b/>
          <w:sz w:val="24"/>
          <w:szCs w:val="24"/>
        </w:rPr>
      </w:pPr>
    </w:p>
    <w:p w14:paraId="4E54B280" w14:textId="77777777" w:rsidR="00613947" w:rsidRPr="00027F53" w:rsidRDefault="00A73F74" w:rsidP="00613947">
      <w:pPr>
        <w:jc w:val="center"/>
        <w:rPr>
          <w:rFonts w:ascii="Arial" w:hAnsi="Arial" w:cs="Arial"/>
          <w:b/>
          <w:sz w:val="24"/>
          <w:szCs w:val="24"/>
        </w:rPr>
      </w:pPr>
    </w:p>
    <w:p w14:paraId="2250BD35"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 xml:space="preserve">FACULTAD DE CIENCIAS </w:t>
      </w:r>
      <w:r w:rsidRPr="00027F53">
        <w:rPr>
          <w:rFonts w:ascii="Arial" w:hAnsi="Arial" w:cs="Arial"/>
          <w:b/>
          <w:sz w:val="24"/>
          <w:szCs w:val="24"/>
        </w:rPr>
        <w:t>CONTABLES ADMINISTRATIVAS Y ECONOMICAS. PROGRAMA DE ECONOMÍA</w:t>
      </w:r>
    </w:p>
    <w:p w14:paraId="0E775287" w14:textId="77777777" w:rsidR="00613947" w:rsidRPr="00027F53" w:rsidRDefault="00A73F74" w:rsidP="00613947">
      <w:pPr>
        <w:jc w:val="center"/>
        <w:rPr>
          <w:rFonts w:ascii="Arial" w:hAnsi="Arial" w:cs="Arial"/>
          <w:b/>
          <w:sz w:val="24"/>
          <w:szCs w:val="24"/>
        </w:rPr>
      </w:pPr>
    </w:p>
    <w:p w14:paraId="12A5C855" w14:textId="77777777" w:rsidR="00613947" w:rsidRPr="00027F53" w:rsidRDefault="00A73F74" w:rsidP="00613947">
      <w:pPr>
        <w:jc w:val="center"/>
        <w:rPr>
          <w:rFonts w:ascii="Arial" w:hAnsi="Arial" w:cs="Arial"/>
          <w:b/>
          <w:sz w:val="24"/>
          <w:szCs w:val="24"/>
        </w:rPr>
      </w:pPr>
    </w:p>
    <w:p w14:paraId="7D031CB2" w14:textId="77777777" w:rsidR="00613947" w:rsidRPr="00027F53" w:rsidRDefault="00A73F74" w:rsidP="00613947">
      <w:pPr>
        <w:jc w:val="center"/>
        <w:rPr>
          <w:rFonts w:ascii="Arial" w:hAnsi="Arial" w:cs="Arial"/>
          <w:b/>
          <w:sz w:val="24"/>
          <w:szCs w:val="24"/>
        </w:rPr>
      </w:pPr>
    </w:p>
    <w:p w14:paraId="7B70E53A"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AGUACHICA</w:t>
      </w:r>
    </w:p>
    <w:p w14:paraId="3516D8FC" w14:textId="77777777" w:rsidR="00613947" w:rsidRPr="00027F53" w:rsidRDefault="00A73F74" w:rsidP="00613947">
      <w:pPr>
        <w:jc w:val="center"/>
        <w:rPr>
          <w:rFonts w:ascii="Arial" w:hAnsi="Arial" w:cs="Arial"/>
          <w:b/>
          <w:sz w:val="24"/>
          <w:szCs w:val="24"/>
        </w:rPr>
      </w:pPr>
    </w:p>
    <w:p w14:paraId="488EF936" w14:textId="77777777" w:rsidR="00613947" w:rsidRPr="00027F53" w:rsidRDefault="00A73F74" w:rsidP="00613947">
      <w:pPr>
        <w:jc w:val="center"/>
        <w:rPr>
          <w:rFonts w:ascii="Arial" w:hAnsi="Arial" w:cs="Arial"/>
          <w:b/>
          <w:sz w:val="24"/>
          <w:szCs w:val="24"/>
        </w:rPr>
      </w:pPr>
    </w:p>
    <w:p w14:paraId="2FFB7944" w14:textId="77777777" w:rsidR="00613947" w:rsidRPr="00027F53" w:rsidRDefault="00A73F74" w:rsidP="00613947">
      <w:pPr>
        <w:jc w:val="center"/>
        <w:rPr>
          <w:rFonts w:ascii="Arial" w:hAnsi="Arial" w:cs="Arial"/>
          <w:b/>
          <w:sz w:val="24"/>
          <w:szCs w:val="24"/>
        </w:rPr>
      </w:pPr>
    </w:p>
    <w:p w14:paraId="5D67E7B7" w14:textId="77777777" w:rsidR="00613947" w:rsidRPr="00027F53" w:rsidRDefault="00A73F74" w:rsidP="00027F53">
      <w:pPr>
        <w:jc w:val="center"/>
        <w:rPr>
          <w:rFonts w:ascii="Arial" w:hAnsi="Arial" w:cs="Arial"/>
          <w:b/>
          <w:sz w:val="24"/>
          <w:szCs w:val="24"/>
        </w:rPr>
      </w:pPr>
      <w:r w:rsidRPr="00027F53">
        <w:rPr>
          <w:rFonts w:ascii="Arial" w:hAnsi="Arial" w:cs="Arial"/>
          <w:b/>
          <w:sz w:val="24"/>
          <w:szCs w:val="24"/>
        </w:rPr>
        <w:t>2026</w:t>
      </w:r>
    </w:p>
    <w:p w14:paraId="7631324A" w14:textId="77777777" w:rsidR="00613947" w:rsidRPr="00027F53" w:rsidRDefault="00A73F74" w:rsidP="00613947">
      <w:pPr>
        <w:jc w:val="center"/>
        <w:rPr>
          <w:rFonts w:ascii="Arial" w:hAnsi="Arial" w:cs="Arial"/>
          <w:b/>
          <w:sz w:val="24"/>
          <w:szCs w:val="24"/>
        </w:rPr>
      </w:pPr>
    </w:p>
    <w:p w14:paraId="586346C7"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INFORME DE GESTIÓN Y APOYO ADMINISTRATIVO EN EL ÁREA DE OPERACIONES Y LOGÍSTICA DE CARGA DE LA EMPRESA CARTRAGUA S.A.S.</w:t>
      </w:r>
    </w:p>
    <w:p w14:paraId="739F30E8" w14:textId="77777777" w:rsidR="00613947" w:rsidRPr="00027F53" w:rsidRDefault="00A73F74" w:rsidP="00613947">
      <w:pPr>
        <w:jc w:val="center"/>
        <w:rPr>
          <w:rFonts w:ascii="Arial" w:hAnsi="Arial" w:cs="Arial"/>
          <w:b/>
          <w:sz w:val="24"/>
          <w:szCs w:val="24"/>
        </w:rPr>
      </w:pPr>
    </w:p>
    <w:p w14:paraId="3D2434B5" w14:textId="77777777" w:rsidR="00613947" w:rsidRPr="00027F53" w:rsidRDefault="00A73F74" w:rsidP="00613947">
      <w:pPr>
        <w:jc w:val="center"/>
        <w:rPr>
          <w:rFonts w:ascii="Arial" w:hAnsi="Arial" w:cs="Arial"/>
          <w:b/>
          <w:sz w:val="24"/>
          <w:szCs w:val="24"/>
        </w:rPr>
      </w:pPr>
    </w:p>
    <w:p w14:paraId="3106EA7B" w14:textId="77777777" w:rsidR="00613947" w:rsidRPr="00027F53" w:rsidRDefault="00A73F74" w:rsidP="00613947">
      <w:pPr>
        <w:jc w:val="center"/>
        <w:rPr>
          <w:rFonts w:ascii="Arial" w:hAnsi="Arial" w:cs="Arial"/>
          <w:b/>
          <w:sz w:val="24"/>
          <w:szCs w:val="24"/>
        </w:rPr>
      </w:pPr>
    </w:p>
    <w:p w14:paraId="715E4BA5"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DANILO ALBERTO GALVAN CAMPUZANO</w:t>
      </w:r>
    </w:p>
    <w:p w14:paraId="4988E669"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 xml:space="preserve">  </w:t>
      </w:r>
    </w:p>
    <w:p w14:paraId="23FC3286" w14:textId="77777777" w:rsidR="00613947" w:rsidRPr="00027F53" w:rsidRDefault="00A73F74" w:rsidP="00613947">
      <w:pPr>
        <w:jc w:val="center"/>
        <w:rPr>
          <w:rFonts w:ascii="Arial" w:hAnsi="Arial" w:cs="Arial"/>
          <w:b/>
          <w:sz w:val="24"/>
          <w:szCs w:val="24"/>
        </w:rPr>
      </w:pPr>
    </w:p>
    <w:p w14:paraId="1D2AF322"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 xml:space="preserve">INFORME DE </w:t>
      </w:r>
      <w:r w:rsidRPr="00027F53">
        <w:rPr>
          <w:rFonts w:ascii="Arial" w:hAnsi="Arial" w:cs="Arial"/>
          <w:b/>
          <w:sz w:val="24"/>
          <w:szCs w:val="24"/>
        </w:rPr>
        <w:t>PRÁCTICAS CURRICULARES CARTRAGUA S.A.S</w:t>
      </w:r>
    </w:p>
    <w:p w14:paraId="13BE1886" w14:textId="77777777" w:rsidR="00613947" w:rsidRPr="00027F53" w:rsidRDefault="00A73F74" w:rsidP="00613947">
      <w:pPr>
        <w:jc w:val="center"/>
        <w:rPr>
          <w:rFonts w:ascii="Arial" w:hAnsi="Arial" w:cs="Arial"/>
          <w:sz w:val="24"/>
          <w:szCs w:val="24"/>
        </w:rPr>
      </w:pPr>
    </w:p>
    <w:p w14:paraId="7EBF96DB" w14:textId="77777777" w:rsidR="00613947" w:rsidRPr="00027F53" w:rsidRDefault="00A73F74" w:rsidP="00613947">
      <w:pPr>
        <w:jc w:val="center"/>
        <w:rPr>
          <w:rFonts w:ascii="Arial" w:hAnsi="Arial" w:cs="Arial"/>
          <w:b/>
          <w:sz w:val="24"/>
          <w:szCs w:val="24"/>
        </w:rPr>
      </w:pPr>
    </w:p>
    <w:p w14:paraId="170B4905" w14:textId="77777777" w:rsidR="00613947" w:rsidRPr="00027F53" w:rsidRDefault="00A73F74" w:rsidP="00613947">
      <w:pPr>
        <w:jc w:val="center"/>
        <w:rPr>
          <w:rFonts w:ascii="Arial" w:hAnsi="Arial" w:cs="Arial"/>
          <w:b/>
          <w:sz w:val="24"/>
          <w:szCs w:val="24"/>
        </w:rPr>
      </w:pPr>
      <w:r w:rsidRPr="00027F53">
        <w:rPr>
          <w:rFonts w:ascii="Arial" w:hAnsi="Arial" w:cs="Arial"/>
          <w:b/>
          <w:sz w:val="24"/>
          <w:szCs w:val="24"/>
        </w:rPr>
        <w:t>MARITZA HERNANDEZ MURCIA</w:t>
      </w:r>
    </w:p>
    <w:p w14:paraId="26FD093A" w14:textId="77777777" w:rsidR="00613947" w:rsidRPr="00027F53" w:rsidRDefault="00A73F74" w:rsidP="00613947">
      <w:pPr>
        <w:jc w:val="center"/>
        <w:rPr>
          <w:rFonts w:ascii="Arial" w:hAnsi="Arial" w:cs="Arial"/>
          <w:b/>
          <w:sz w:val="24"/>
          <w:szCs w:val="24"/>
        </w:rPr>
      </w:pPr>
    </w:p>
    <w:p w14:paraId="5457C9B0" w14:textId="77777777" w:rsidR="00613947" w:rsidRPr="00027F53" w:rsidRDefault="00A73F74" w:rsidP="00B24BF1">
      <w:pPr>
        <w:jc w:val="center"/>
        <w:rPr>
          <w:rFonts w:ascii="Arial" w:hAnsi="Arial" w:cs="Arial"/>
          <w:b/>
          <w:sz w:val="24"/>
          <w:szCs w:val="24"/>
        </w:rPr>
      </w:pPr>
      <w:r w:rsidRPr="00027F53">
        <w:rPr>
          <w:rFonts w:ascii="Arial" w:hAnsi="Arial" w:cs="Arial"/>
          <w:b/>
          <w:sz w:val="24"/>
          <w:szCs w:val="24"/>
        </w:rPr>
        <w:t>ASESOR DE PRÁCTICAS CURRICULARES</w:t>
      </w:r>
    </w:p>
    <w:p w14:paraId="46E15A0D" w14:textId="77777777" w:rsidR="00B24BF1" w:rsidRPr="00027F53" w:rsidRDefault="00A73F74" w:rsidP="00B24BF1">
      <w:pPr>
        <w:jc w:val="center"/>
        <w:rPr>
          <w:rFonts w:ascii="Arial" w:hAnsi="Arial" w:cs="Arial"/>
          <w:b/>
          <w:sz w:val="24"/>
          <w:szCs w:val="24"/>
        </w:rPr>
      </w:pPr>
    </w:p>
    <w:p w14:paraId="4E487AE4" w14:textId="77777777" w:rsidR="00B24BF1" w:rsidRPr="00027F53" w:rsidRDefault="00A73F74" w:rsidP="00B24BF1">
      <w:pPr>
        <w:jc w:val="center"/>
        <w:rPr>
          <w:rFonts w:ascii="Arial" w:hAnsi="Arial" w:cs="Arial"/>
          <w:b/>
          <w:sz w:val="24"/>
          <w:szCs w:val="24"/>
        </w:rPr>
      </w:pPr>
    </w:p>
    <w:p w14:paraId="4D9F5252" w14:textId="77777777" w:rsidR="00B24BF1" w:rsidRPr="00027F53" w:rsidRDefault="00A73F74" w:rsidP="00B24BF1">
      <w:pPr>
        <w:jc w:val="center"/>
        <w:rPr>
          <w:rFonts w:ascii="Arial" w:hAnsi="Arial" w:cs="Arial"/>
          <w:b/>
          <w:sz w:val="24"/>
          <w:szCs w:val="24"/>
        </w:rPr>
      </w:pPr>
    </w:p>
    <w:p w14:paraId="7425F74A" w14:textId="77777777" w:rsidR="00B24BF1" w:rsidRPr="00027F53" w:rsidRDefault="00A73F74" w:rsidP="00B24BF1">
      <w:pPr>
        <w:jc w:val="center"/>
        <w:rPr>
          <w:rFonts w:ascii="Arial" w:hAnsi="Arial" w:cs="Arial"/>
          <w:b/>
          <w:sz w:val="24"/>
          <w:szCs w:val="24"/>
        </w:rPr>
      </w:pPr>
    </w:p>
    <w:p w14:paraId="6F8CDA79" w14:textId="77777777" w:rsidR="00B24BF1" w:rsidRPr="00027F53" w:rsidRDefault="00A73F74" w:rsidP="00B24BF1">
      <w:pPr>
        <w:jc w:val="center"/>
        <w:rPr>
          <w:rFonts w:ascii="Arial" w:hAnsi="Arial" w:cs="Arial"/>
          <w:b/>
          <w:sz w:val="24"/>
          <w:szCs w:val="24"/>
        </w:rPr>
      </w:pPr>
      <w:r w:rsidRPr="00027F53">
        <w:rPr>
          <w:rFonts w:ascii="Arial" w:hAnsi="Arial" w:cs="Arial"/>
          <w:b/>
          <w:sz w:val="24"/>
          <w:szCs w:val="24"/>
        </w:rPr>
        <w:t>UNIVERSIDAD POPULAR DEL CESAR SECCIONAL AGUACHICA</w:t>
      </w:r>
    </w:p>
    <w:p w14:paraId="09A65942" w14:textId="77777777" w:rsidR="00B24BF1" w:rsidRPr="00027F53" w:rsidRDefault="00A73F74" w:rsidP="00B24BF1">
      <w:pPr>
        <w:jc w:val="center"/>
        <w:rPr>
          <w:rFonts w:ascii="Arial" w:hAnsi="Arial" w:cs="Arial"/>
          <w:b/>
          <w:sz w:val="24"/>
          <w:szCs w:val="24"/>
        </w:rPr>
      </w:pPr>
    </w:p>
    <w:p w14:paraId="4DBAF1D9" w14:textId="77777777" w:rsidR="00B24BF1" w:rsidRPr="00027F53" w:rsidRDefault="00A73F74" w:rsidP="00B24BF1">
      <w:pPr>
        <w:jc w:val="center"/>
        <w:rPr>
          <w:rFonts w:ascii="Arial" w:hAnsi="Arial" w:cs="Arial"/>
          <w:b/>
          <w:sz w:val="24"/>
          <w:szCs w:val="24"/>
        </w:rPr>
      </w:pPr>
    </w:p>
    <w:p w14:paraId="17DCE681" w14:textId="77777777" w:rsidR="00B24BF1" w:rsidRPr="00027F53" w:rsidRDefault="00A73F74" w:rsidP="00B24BF1">
      <w:pPr>
        <w:jc w:val="center"/>
        <w:rPr>
          <w:rFonts w:ascii="Arial" w:hAnsi="Arial" w:cs="Arial"/>
          <w:b/>
          <w:sz w:val="24"/>
          <w:szCs w:val="24"/>
        </w:rPr>
      </w:pPr>
      <w:r w:rsidRPr="00027F53">
        <w:rPr>
          <w:rFonts w:ascii="Arial" w:hAnsi="Arial" w:cs="Arial"/>
          <w:b/>
          <w:sz w:val="24"/>
          <w:szCs w:val="24"/>
        </w:rPr>
        <w:t>FACULTAD DE CIENCIAS CONTABLES ADMINISTRATIVAS Y ECONOMICAS. FACULTAD D ECONOMÍA</w:t>
      </w:r>
    </w:p>
    <w:p w14:paraId="1083A015" w14:textId="77777777" w:rsidR="00B24BF1" w:rsidRPr="00027F53" w:rsidRDefault="00A73F74" w:rsidP="00B24BF1">
      <w:pPr>
        <w:jc w:val="center"/>
        <w:rPr>
          <w:rFonts w:ascii="Arial" w:hAnsi="Arial" w:cs="Arial"/>
          <w:b/>
          <w:sz w:val="24"/>
          <w:szCs w:val="24"/>
        </w:rPr>
      </w:pPr>
    </w:p>
    <w:p w14:paraId="24A10878" w14:textId="77777777" w:rsidR="00B24BF1" w:rsidRPr="00027F53" w:rsidRDefault="00A73F74" w:rsidP="00B24BF1">
      <w:pPr>
        <w:jc w:val="center"/>
        <w:rPr>
          <w:rFonts w:ascii="Arial" w:hAnsi="Arial" w:cs="Arial"/>
          <w:b/>
          <w:sz w:val="24"/>
          <w:szCs w:val="24"/>
        </w:rPr>
      </w:pPr>
    </w:p>
    <w:p w14:paraId="50CE97F8" w14:textId="77777777" w:rsidR="00B24BF1" w:rsidRPr="00027F53" w:rsidRDefault="00A73F74" w:rsidP="00B24BF1">
      <w:pPr>
        <w:jc w:val="center"/>
        <w:rPr>
          <w:rFonts w:ascii="Arial" w:hAnsi="Arial" w:cs="Arial"/>
          <w:b/>
          <w:sz w:val="24"/>
          <w:szCs w:val="24"/>
        </w:rPr>
      </w:pPr>
      <w:r w:rsidRPr="00027F53">
        <w:rPr>
          <w:rFonts w:ascii="Arial" w:hAnsi="Arial" w:cs="Arial"/>
          <w:b/>
          <w:sz w:val="24"/>
          <w:szCs w:val="24"/>
        </w:rPr>
        <w:t>AGUACHICA</w:t>
      </w:r>
    </w:p>
    <w:p w14:paraId="20A8DDA9" w14:textId="77777777" w:rsidR="00B24BF1" w:rsidRPr="00027F53" w:rsidRDefault="00A73F74" w:rsidP="00B24BF1">
      <w:pPr>
        <w:jc w:val="center"/>
        <w:rPr>
          <w:rFonts w:ascii="Arial" w:hAnsi="Arial" w:cs="Arial"/>
          <w:b/>
          <w:sz w:val="24"/>
          <w:szCs w:val="24"/>
        </w:rPr>
      </w:pPr>
    </w:p>
    <w:p w14:paraId="094C6AB3" w14:textId="77777777" w:rsidR="00251DE9" w:rsidRDefault="00A73F74" w:rsidP="00251DE9">
      <w:pPr>
        <w:jc w:val="center"/>
        <w:rPr>
          <w:rFonts w:ascii="Arial" w:hAnsi="Arial" w:cs="Arial"/>
          <w:b/>
          <w:sz w:val="24"/>
          <w:szCs w:val="24"/>
        </w:rPr>
      </w:pPr>
      <w:r w:rsidRPr="00027F53">
        <w:rPr>
          <w:rFonts w:ascii="Arial" w:hAnsi="Arial" w:cs="Arial"/>
          <w:b/>
          <w:sz w:val="24"/>
          <w:szCs w:val="24"/>
        </w:rPr>
        <w:t>2026</w:t>
      </w:r>
    </w:p>
    <w:p w14:paraId="53A60162" w14:textId="77777777" w:rsidR="00FF0C85" w:rsidRDefault="00A73F74">
      <w:pPr>
        <w:rPr>
          <w:rFonts w:ascii="Arial" w:hAnsi="Arial" w:cs="Arial"/>
          <w:b/>
          <w:sz w:val="24"/>
          <w:szCs w:val="24"/>
        </w:rPr>
      </w:pPr>
    </w:p>
    <w:sdt>
      <w:sdtPr>
        <w:rPr>
          <w:rFonts w:eastAsiaTheme="minorHAnsi"/>
          <w:lang w:eastAsia="en-US"/>
        </w:rPr>
        <w:id w:val="2029754612"/>
        <w:docPartObj>
          <w:docPartGallery w:val="Table of Contents"/>
          <w:docPartUnique/>
        </w:docPartObj>
      </w:sdtPr>
      <w:sdtEndPr>
        <w:rPr>
          <w:bCs/>
        </w:rPr>
      </w:sdtEndPr>
      <w:sdtContent>
        <w:p w14:paraId="228FFAD3" w14:textId="77777777" w:rsidR="003C2056" w:rsidRDefault="00A73F74">
          <w:r>
            <w:t>Tabla de contenido</w:t>
          </w:r>
        </w:p>
        <w:p w14:paraId="08962B8D" w14:textId="77777777" w:rsidR="001E6F3B" w:rsidRDefault="00A73F74">
          <w:pPr>
            <w:tabs>
              <w:tab w:val="right" w:leader="dot" w:pos="8494"/>
            </w:tabs>
            <w:rPr>
              <w:noProof/>
            </w:rPr>
          </w:pPr>
          <w:r>
            <w:fldChar w:fldCharType="begin"/>
          </w:r>
          <w:r>
            <w:instrText xml:space="preserve"> TOC \o "1-3" \h \z \u </w:instrText>
          </w:r>
          <w:r>
            <w:fldChar w:fldCharType="separate"/>
          </w:r>
          <w:hyperlink w:anchor="_Toc231398971" w:history="1">
            <w:r w:rsidRPr="006B6617">
              <w:rPr>
                <w:noProof/>
              </w:rPr>
              <w:t>INTRODUCCIÓN</w:t>
            </w:r>
            <w:r>
              <w:rPr>
                <w:noProof/>
                <w:webHidden/>
              </w:rPr>
              <w:tab/>
            </w:r>
            <w:r>
              <w:rPr>
                <w:noProof/>
                <w:webHidden/>
              </w:rPr>
              <w:fldChar w:fldCharType="begin"/>
            </w:r>
            <w:r>
              <w:rPr>
                <w:noProof/>
                <w:webHidden/>
              </w:rPr>
              <w:instrText xml:space="preserve"> PAGEREF _Toc231398971 \h </w:instrText>
            </w:r>
            <w:r>
              <w:rPr>
                <w:noProof/>
                <w:webHidden/>
              </w:rPr>
            </w:r>
            <w:r>
              <w:rPr>
                <w:noProof/>
                <w:webHidden/>
              </w:rPr>
              <w:fldChar w:fldCharType="separate"/>
            </w:r>
            <w:r>
              <w:rPr>
                <w:noProof/>
                <w:webHidden/>
              </w:rPr>
              <w:t>5</w:t>
            </w:r>
            <w:r>
              <w:rPr>
                <w:noProof/>
                <w:webHidden/>
              </w:rPr>
              <w:fldChar w:fldCharType="end"/>
            </w:r>
          </w:hyperlink>
        </w:p>
        <w:p w14:paraId="04116ADC" w14:textId="77777777" w:rsidR="001E6F3B" w:rsidRDefault="00A73F74">
          <w:pPr>
            <w:tabs>
              <w:tab w:val="right" w:leader="dot" w:pos="8494"/>
            </w:tabs>
            <w:rPr>
              <w:noProof/>
            </w:rPr>
          </w:pPr>
          <w:hyperlink w:anchor="_Toc231398972" w:history="1">
            <w:r w:rsidRPr="006B6617">
              <w:rPr>
                <w:noProof/>
              </w:rPr>
              <w:t>CAPÍTULO 1</w:t>
            </w:r>
            <w:r>
              <w:rPr>
                <w:noProof/>
                <w:webHidden/>
              </w:rPr>
              <w:tab/>
            </w:r>
            <w:r>
              <w:rPr>
                <w:noProof/>
                <w:webHidden/>
              </w:rPr>
              <w:fldChar w:fldCharType="begin"/>
            </w:r>
            <w:r>
              <w:rPr>
                <w:noProof/>
                <w:webHidden/>
              </w:rPr>
              <w:instrText xml:space="preserve"> PAGEREF _Toc231398972 \h </w:instrText>
            </w:r>
            <w:r>
              <w:rPr>
                <w:noProof/>
                <w:webHidden/>
              </w:rPr>
            </w:r>
            <w:r>
              <w:rPr>
                <w:noProof/>
                <w:webHidden/>
              </w:rPr>
              <w:fldChar w:fldCharType="separate"/>
            </w:r>
            <w:r>
              <w:rPr>
                <w:noProof/>
                <w:webHidden/>
              </w:rPr>
              <w:t>5</w:t>
            </w:r>
            <w:r>
              <w:rPr>
                <w:noProof/>
                <w:webHidden/>
              </w:rPr>
              <w:fldChar w:fldCharType="end"/>
            </w:r>
          </w:hyperlink>
        </w:p>
        <w:p w14:paraId="2B3D3AF6" w14:textId="77777777" w:rsidR="001E6F3B" w:rsidRDefault="00A73F74">
          <w:pPr>
            <w:tabs>
              <w:tab w:val="right" w:leader="dot" w:pos="8494"/>
            </w:tabs>
            <w:rPr>
              <w:noProof/>
              <w:lang w:eastAsia="es-ES"/>
            </w:rPr>
          </w:pPr>
          <w:hyperlink w:anchor="_Toc231398973" w:history="1">
            <w:r w:rsidRPr="006B6617">
              <w:rPr>
                <w:noProof/>
              </w:rPr>
              <w:t>1. ASPECTOS BÁSICO</w:t>
            </w:r>
            <w:r w:rsidRPr="006B6617">
              <w:rPr>
                <w:noProof/>
              </w:rPr>
              <w:t>S DE LA EMPRESA</w:t>
            </w:r>
            <w:r>
              <w:rPr>
                <w:noProof/>
                <w:webHidden/>
              </w:rPr>
              <w:tab/>
            </w:r>
            <w:r>
              <w:rPr>
                <w:noProof/>
                <w:webHidden/>
              </w:rPr>
              <w:fldChar w:fldCharType="begin"/>
            </w:r>
            <w:r>
              <w:rPr>
                <w:noProof/>
                <w:webHidden/>
              </w:rPr>
              <w:instrText xml:space="preserve"> PAGEREF _Toc231398973 \h </w:instrText>
            </w:r>
            <w:r>
              <w:rPr>
                <w:noProof/>
                <w:webHidden/>
              </w:rPr>
            </w:r>
            <w:r>
              <w:rPr>
                <w:noProof/>
                <w:webHidden/>
              </w:rPr>
              <w:fldChar w:fldCharType="separate"/>
            </w:r>
            <w:r>
              <w:rPr>
                <w:noProof/>
                <w:webHidden/>
              </w:rPr>
              <w:t>5</w:t>
            </w:r>
            <w:r>
              <w:rPr>
                <w:noProof/>
                <w:webHidden/>
              </w:rPr>
              <w:fldChar w:fldCharType="end"/>
            </w:r>
          </w:hyperlink>
        </w:p>
        <w:p w14:paraId="670BBC51" w14:textId="77777777" w:rsidR="001E6F3B" w:rsidRDefault="00A73F74">
          <w:pPr>
            <w:tabs>
              <w:tab w:val="right" w:leader="dot" w:pos="8494"/>
            </w:tabs>
            <w:rPr>
              <w:noProof/>
              <w:lang w:eastAsia="es-ES"/>
            </w:rPr>
          </w:pPr>
          <w:hyperlink w:anchor="_Toc231398974" w:history="1">
            <w:r w:rsidRPr="006B6617">
              <w:rPr>
                <w:noProof/>
              </w:rPr>
              <w:t>1.1 ACTIVIDAD ECONÓMICA QUE DESARROLLA LA EMPRESA</w:t>
            </w:r>
            <w:r>
              <w:rPr>
                <w:noProof/>
                <w:webHidden/>
              </w:rPr>
              <w:tab/>
            </w:r>
            <w:r>
              <w:rPr>
                <w:noProof/>
                <w:webHidden/>
              </w:rPr>
              <w:fldChar w:fldCharType="begin"/>
            </w:r>
            <w:r>
              <w:rPr>
                <w:noProof/>
                <w:webHidden/>
              </w:rPr>
              <w:instrText xml:space="preserve"> PAGEREF _Toc231398974 \h </w:instrText>
            </w:r>
            <w:r>
              <w:rPr>
                <w:noProof/>
                <w:webHidden/>
              </w:rPr>
            </w:r>
            <w:r>
              <w:rPr>
                <w:noProof/>
                <w:webHidden/>
              </w:rPr>
              <w:fldChar w:fldCharType="separate"/>
            </w:r>
            <w:r>
              <w:rPr>
                <w:noProof/>
                <w:webHidden/>
              </w:rPr>
              <w:t>6</w:t>
            </w:r>
            <w:r>
              <w:rPr>
                <w:noProof/>
                <w:webHidden/>
              </w:rPr>
              <w:fldChar w:fldCharType="end"/>
            </w:r>
          </w:hyperlink>
        </w:p>
        <w:p w14:paraId="48445E2B" w14:textId="77777777" w:rsidR="001E6F3B" w:rsidRDefault="00A73F74">
          <w:pPr>
            <w:tabs>
              <w:tab w:val="right" w:leader="dot" w:pos="8494"/>
            </w:tabs>
            <w:rPr>
              <w:noProof/>
              <w:lang w:eastAsia="es-ES"/>
            </w:rPr>
          </w:pPr>
          <w:hyperlink w:anchor="_Toc231398975" w:history="1">
            <w:r w:rsidRPr="006B6617">
              <w:rPr>
                <w:noProof/>
              </w:rPr>
              <w:t>1.2 MISIÓN</w:t>
            </w:r>
            <w:r>
              <w:rPr>
                <w:noProof/>
                <w:webHidden/>
              </w:rPr>
              <w:tab/>
            </w:r>
            <w:r>
              <w:rPr>
                <w:noProof/>
                <w:webHidden/>
              </w:rPr>
              <w:fldChar w:fldCharType="begin"/>
            </w:r>
            <w:r>
              <w:rPr>
                <w:noProof/>
                <w:webHidden/>
              </w:rPr>
              <w:instrText xml:space="preserve"> PAGEREF _Toc231398975 \h </w:instrText>
            </w:r>
            <w:r>
              <w:rPr>
                <w:noProof/>
                <w:webHidden/>
              </w:rPr>
            </w:r>
            <w:r>
              <w:rPr>
                <w:noProof/>
                <w:webHidden/>
              </w:rPr>
              <w:fldChar w:fldCharType="separate"/>
            </w:r>
            <w:r>
              <w:rPr>
                <w:noProof/>
                <w:webHidden/>
              </w:rPr>
              <w:t>9</w:t>
            </w:r>
            <w:r>
              <w:rPr>
                <w:noProof/>
                <w:webHidden/>
              </w:rPr>
              <w:fldChar w:fldCharType="end"/>
            </w:r>
          </w:hyperlink>
        </w:p>
        <w:p w14:paraId="01DD834C" w14:textId="77777777" w:rsidR="001E6F3B" w:rsidRDefault="00A73F74">
          <w:pPr>
            <w:tabs>
              <w:tab w:val="right" w:leader="dot" w:pos="8494"/>
            </w:tabs>
            <w:rPr>
              <w:noProof/>
              <w:lang w:eastAsia="es-ES"/>
            </w:rPr>
          </w:pPr>
          <w:hyperlink w:anchor="_Toc231398976" w:history="1">
            <w:r w:rsidRPr="006B6617">
              <w:rPr>
                <w:noProof/>
              </w:rPr>
              <w:t>1.3 VISIÓN</w:t>
            </w:r>
            <w:r>
              <w:rPr>
                <w:noProof/>
                <w:webHidden/>
              </w:rPr>
              <w:tab/>
            </w:r>
            <w:r>
              <w:rPr>
                <w:noProof/>
                <w:webHidden/>
              </w:rPr>
              <w:fldChar w:fldCharType="begin"/>
            </w:r>
            <w:r>
              <w:rPr>
                <w:noProof/>
                <w:webHidden/>
              </w:rPr>
              <w:instrText xml:space="preserve"> PAGEREF _Toc231398976 \h </w:instrText>
            </w:r>
            <w:r>
              <w:rPr>
                <w:noProof/>
                <w:webHidden/>
              </w:rPr>
            </w:r>
            <w:r>
              <w:rPr>
                <w:noProof/>
                <w:webHidden/>
              </w:rPr>
              <w:fldChar w:fldCharType="separate"/>
            </w:r>
            <w:r>
              <w:rPr>
                <w:noProof/>
                <w:webHidden/>
              </w:rPr>
              <w:t>9</w:t>
            </w:r>
            <w:r>
              <w:rPr>
                <w:noProof/>
                <w:webHidden/>
              </w:rPr>
              <w:fldChar w:fldCharType="end"/>
            </w:r>
          </w:hyperlink>
        </w:p>
        <w:p w14:paraId="2A02AEC3" w14:textId="77777777" w:rsidR="001E6F3B" w:rsidRDefault="00A73F74">
          <w:pPr>
            <w:tabs>
              <w:tab w:val="right" w:leader="dot" w:pos="8494"/>
            </w:tabs>
            <w:rPr>
              <w:noProof/>
              <w:lang w:eastAsia="es-ES"/>
            </w:rPr>
          </w:pPr>
          <w:hyperlink w:anchor="_Toc231398977" w:history="1">
            <w:r w:rsidRPr="006B6617">
              <w:rPr>
                <w:noProof/>
              </w:rPr>
              <w:t>1.4 POLÍTICAS</w:t>
            </w:r>
            <w:r>
              <w:rPr>
                <w:noProof/>
                <w:webHidden/>
              </w:rPr>
              <w:tab/>
            </w:r>
            <w:r>
              <w:rPr>
                <w:noProof/>
                <w:webHidden/>
              </w:rPr>
              <w:fldChar w:fldCharType="begin"/>
            </w:r>
            <w:r>
              <w:rPr>
                <w:noProof/>
                <w:webHidden/>
              </w:rPr>
              <w:instrText xml:space="preserve"> PAGEREF _Toc231398977 \h </w:instrText>
            </w:r>
            <w:r>
              <w:rPr>
                <w:noProof/>
                <w:webHidden/>
              </w:rPr>
            </w:r>
            <w:r>
              <w:rPr>
                <w:noProof/>
                <w:webHidden/>
              </w:rPr>
              <w:fldChar w:fldCharType="separate"/>
            </w:r>
            <w:r>
              <w:rPr>
                <w:noProof/>
                <w:webHidden/>
              </w:rPr>
              <w:t>9</w:t>
            </w:r>
            <w:r>
              <w:rPr>
                <w:noProof/>
                <w:webHidden/>
              </w:rPr>
              <w:fldChar w:fldCharType="end"/>
            </w:r>
          </w:hyperlink>
        </w:p>
        <w:p w14:paraId="43F73281" w14:textId="77777777" w:rsidR="001E6F3B" w:rsidRDefault="00A73F74">
          <w:pPr>
            <w:tabs>
              <w:tab w:val="right" w:leader="dot" w:pos="8494"/>
            </w:tabs>
            <w:rPr>
              <w:noProof/>
              <w:lang w:eastAsia="es-ES"/>
            </w:rPr>
          </w:pPr>
          <w:hyperlink w:anchor="_Toc231398978" w:history="1">
            <w:r w:rsidRPr="006B6617">
              <w:rPr>
                <w:noProof/>
              </w:rPr>
              <w:t>1.5 VALORES</w:t>
            </w:r>
            <w:r>
              <w:rPr>
                <w:noProof/>
                <w:webHidden/>
              </w:rPr>
              <w:tab/>
            </w:r>
            <w:r>
              <w:rPr>
                <w:noProof/>
                <w:webHidden/>
              </w:rPr>
              <w:fldChar w:fldCharType="begin"/>
            </w:r>
            <w:r>
              <w:rPr>
                <w:noProof/>
                <w:webHidden/>
              </w:rPr>
              <w:instrText xml:space="preserve"> PAGEREF _Toc231398978 \h </w:instrText>
            </w:r>
            <w:r>
              <w:rPr>
                <w:noProof/>
                <w:webHidden/>
              </w:rPr>
            </w:r>
            <w:r>
              <w:rPr>
                <w:noProof/>
                <w:webHidden/>
              </w:rPr>
              <w:fldChar w:fldCharType="separate"/>
            </w:r>
            <w:r>
              <w:rPr>
                <w:noProof/>
                <w:webHidden/>
              </w:rPr>
              <w:t>10</w:t>
            </w:r>
            <w:r>
              <w:rPr>
                <w:noProof/>
                <w:webHidden/>
              </w:rPr>
              <w:fldChar w:fldCharType="end"/>
            </w:r>
          </w:hyperlink>
        </w:p>
        <w:p w14:paraId="7D594A2A" w14:textId="77777777" w:rsidR="001E6F3B" w:rsidRDefault="00A73F74">
          <w:pPr>
            <w:tabs>
              <w:tab w:val="right" w:leader="dot" w:pos="8494"/>
            </w:tabs>
            <w:rPr>
              <w:noProof/>
              <w:lang w:eastAsia="es-ES"/>
            </w:rPr>
          </w:pPr>
          <w:hyperlink w:anchor="_Toc231398979" w:history="1">
            <w:r w:rsidRPr="006B6617">
              <w:rPr>
                <w:noProof/>
              </w:rPr>
              <w:t>1.6 ORGANIGRAMA</w:t>
            </w:r>
            <w:r>
              <w:rPr>
                <w:noProof/>
                <w:webHidden/>
              </w:rPr>
              <w:tab/>
            </w:r>
            <w:r>
              <w:rPr>
                <w:noProof/>
                <w:webHidden/>
              </w:rPr>
              <w:fldChar w:fldCharType="begin"/>
            </w:r>
            <w:r>
              <w:rPr>
                <w:noProof/>
                <w:webHidden/>
              </w:rPr>
              <w:instrText xml:space="preserve"> PAGEREF _Toc231398979 \h </w:instrText>
            </w:r>
            <w:r>
              <w:rPr>
                <w:noProof/>
                <w:webHidden/>
              </w:rPr>
            </w:r>
            <w:r>
              <w:rPr>
                <w:noProof/>
                <w:webHidden/>
              </w:rPr>
              <w:fldChar w:fldCharType="separate"/>
            </w:r>
            <w:r>
              <w:rPr>
                <w:noProof/>
                <w:webHidden/>
              </w:rPr>
              <w:t>11</w:t>
            </w:r>
            <w:r>
              <w:rPr>
                <w:noProof/>
                <w:webHidden/>
              </w:rPr>
              <w:fldChar w:fldCharType="end"/>
            </w:r>
          </w:hyperlink>
        </w:p>
        <w:p w14:paraId="657F1C26" w14:textId="77777777" w:rsidR="001E6F3B" w:rsidRDefault="00A73F74">
          <w:pPr>
            <w:tabs>
              <w:tab w:val="right" w:leader="dot" w:pos="8494"/>
            </w:tabs>
            <w:rPr>
              <w:noProof/>
              <w:lang w:eastAsia="es-ES"/>
            </w:rPr>
          </w:pPr>
          <w:hyperlink w:anchor="_Toc231398980" w:history="1">
            <w:r w:rsidRPr="006B6617">
              <w:rPr>
                <w:noProof/>
              </w:rPr>
              <w:t>1.7 ÁREA ESPECÍFICA DE LA PRÁCTICA</w:t>
            </w:r>
            <w:r>
              <w:rPr>
                <w:noProof/>
                <w:webHidden/>
              </w:rPr>
              <w:tab/>
            </w:r>
            <w:r>
              <w:rPr>
                <w:noProof/>
                <w:webHidden/>
              </w:rPr>
              <w:fldChar w:fldCharType="begin"/>
            </w:r>
            <w:r>
              <w:rPr>
                <w:noProof/>
                <w:webHidden/>
              </w:rPr>
              <w:instrText xml:space="preserve"> PAGEREF _Toc231398980 \h </w:instrText>
            </w:r>
            <w:r>
              <w:rPr>
                <w:noProof/>
                <w:webHidden/>
              </w:rPr>
            </w:r>
            <w:r>
              <w:rPr>
                <w:noProof/>
                <w:webHidden/>
              </w:rPr>
              <w:fldChar w:fldCharType="separate"/>
            </w:r>
            <w:r>
              <w:rPr>
                <w:noProof/>
                <w:webHidden/>
              </w:rPr>
              <w:t>12</w:t>
            </w:r>
            <w:r>
              <w:rPr>
                <w:noProof/>
                <w:webHidden/>
              </w:rPr>
              <w:fldChar w:fldCharType="end"/>
            </w:r>
          </w:hyperlink>
        </w:p>
        <w:p w14:paraId="5867D76A" w14:textId="77777777" w:rsidR="001E6F3B" w:rsidRDefault="00A73F74">
          <w:pPr>
            <w:tabs>
              <w:tab w:val="right" w:leader="dot" w:pos="8494"/>
            </w:tabs>
            <w:rPr>
              <w:noProof/>
            </w:rPr>
          </w:pPr>
          <w:hyperlink w:anchor="_Toc231398981" w:history="1">
            <w:r w:rsidRPr="006B6617">
              <w:rPr>
                <w:noProof/>
              </w:rPr>
              <w:t>CAPITULO 2</w:t>
            </w:r>
            <w:r>
              <w:rPr>
                <w:noProof/>
                <w:webHidden/>
              </w:rPr>
              <w:tab/>
            </w:r>
            <w:r>
              <w:rPr>
                <w:noProof/>
                <w:webHidden/>
              </w:rPr>
              <w:fldChar w:fldCharType="begin"/>
            </w:r>
            <w:r>
              <w:rPr>
                <w:noProof/>
                <w:webHidden/>
              </w:rPr>
              <w:instrText xml:space="preserve"> PAGEREF _Toc231398981 \h </w:instrText>
            </w:r>
            <w:r>
              <w:rPr>
                <w:noProof/>
                <w:webHidden/>
              </w:rPr>
            </w:r>
            <w:r>
              <w:rPr>
                <w:noProof/>
                <w:webHidden/>
              </w:rPr>
              <w:fldChar w:fldCharType="separate"/>
            </w:r>
            <w:r>
              <w:rPr>
                <w:noProof/>
                <w:webHidden/>
              </w:rPr>
              <w:t>12</w:t>
            </w:r>
            <w:r>
              <w:rPr>
                <w:noProof/>
                <w:webHidden/>
              </w:rPr>
              <w:fldChar w:fldCharType="end"/>
            </w:r>
          </w:hyperlink>
        </w:p>
        <w:p w14:paraId="22BFCFC8" w14:textId="77777777" w:rsidR="001E6F3B" w:rsidRDefault="00A73F74">
          <w:pPr>
            <w:tabs>
              <w:tab w:val="right" w:leader="dot" w:pos="8494"/>
            </w:tabs>
            <w:rPr>
              <w:noProof/>
              <w:lang w:eastAsia="es-ES"/>
            </w:rPr>
          </w:pPr>
          <w:hyperlink w:anchor="_Toc231398982" w:history="1">
            <w:r w:rsidRPr="006B6617">
              <w:rPr>
                <w:noProof/>
              </w:rPr>
              <w:t>2.2 DIAGNOSTICO</w:t>
            </w:r>
            <w:r>
              <w:rPr>
                <w:noProof/>
                <w:webHidden/>
              </w:rPr>
              <w:tab/>
            </w:r>
            <w:r>
              <w:rPr>
                <w:noProof/>
                <w:webHidden/>
              </w:rPr>
              <w:fldChar w:fldCharType="begin"/>
            </w:r>
            <w:r>
              <w:rPr>
                <w:noProof/>
                <w:webHidden/>
              </w:rPr>
              <w:instrText xml:space="preserve"> PAGEREF _Toc231398982 \h </w:instrText>
            </w:r>
            <w:r>
              <w:rPr>
                <w:noProof/>
                <w:webHidden/>
              </w:rPr>
            </w:r>
            <w:r>
              <w:rPr>
                <w:noProof/>
                <w:webHidden/>
              </w:rPr>
              <w:fldChar w:fldCharType="separate"/>
            </w:r>
            <w:r>
              <w:rPr>
                <w:noProof/>
                <w:webHidden/>
              </w:rPr>
              <w:t>12</w:t>
            </w:r>
            <w:r>
              <w:rPr>
                <w:noProof/>
                <w:webHidden/>
              </w:rPr>
              <w:fldChar w:fldCharType="end"/>
            </w:r>
          </w:hyperlink>
        </w:p>
        <w:p w14:paraId="3392F011" w14:textId="77777777" w:rsidR="001E6F3B" w:rsidRDefault="00A73F74">
          <w:pPr>
            <w:tabs>
              <w:tab w:val="right" w:leader="dot" w:pos="8494"/>
            </w:tabs>
            <w:rPr>
              <w:noProof/>
              <w:lang w:eastAsia="es-ES"/>
            </w:rPr>
          </w:pPr>
          <w:hyperlink w:anchor="_Toc231398983" w:history="1">
            <w:r w:rsidRPr="006B6617">
              <w:rPr>
                <w:noProof/>
              </w:rPr>
              <w:t>2.3 JUSTIFICACION</w:t>
            </w:r>
            <w:r>
              <w:rPr>
                <w:noProof/>
                <w:webHidden/>
              </w:rPr>
              <w:tab/>
            </w:r>
            <w:r>
              <w:rPr>
                <w:noProof/>
                <w:webHidden/>
              </w:rPr>
              <w:fldChar w:fldCharType="begin"/>
            </w:r>
            <w:r>
              <w:rPr>
                <w:noProof/>
                <w:webHidden/>
              </w:rPr>
              <w:instrText xml:space="preserve"> PAGEREF _Toc231398983 \h </w:instrText>
            </w:r>
            <w:r>
              <w:rPr>
                <w:noProof/>
                <w:webHidden/>
              </w:rPr>
            </w:r>
            <w:r>
              <w:rPr>
                <w:noProof/>
                <w:webHidden/>
              </w:rPr>
              <w:fldChar w:fldCharType="separate"/>
            </w:r>
            <w:r>
              <w:rPr>
                <w:noProof/>
                <w:webHidden/>
              </w:rPr>
              <w:t>16</w:t>
            </w:r>
            <w:r>
              <w:rPr>
                <w:noProof/>
                <w:webHidden/>
              </w:rPr>
              <w:fldChar w:fldCharType="end"/>
            </w:r>
          </w:hyperlink>
        </w:p>
        <w:p w14:paraId="27108FCC" w14:textId="77777777" w:rsidR="001E6F3B" w:rsidRDefault="00A73F74">
          <w:pPr>
            <w:tabs>
              <w:tab w:val="right" w:leader="dot" w:pos="8494"/>
            </w:tabs>
            <w:rPr>
              <w:noProof/>
              <w:lang w:eastAsia="es-ES"/>
            </w:rPr>
          </w:pPr>
          <w:hyperlink w:anchor="_Toc231398984" w:history="1">
            <w:r w:rsidRPr="006B6617">
              <w:rPr>
                <w:noProof/>
              </w:rPr>
              <w:t>2.4 OBJETI</w:t>
            </w:r>
            <w:r w:rsidRPr="006B6617">
              <w:rPr>
                <w:noProof/>
              </w:rPr>
              <w:t>VOS</w:t>
            </w:r>
            <w:r>
              <w:rPr>
                <w:noProof/>
                <w:webHidden/>
              </w:rPr>
              <w:tab/>
            </w:r>
            <w:r>
              <w:rPr>
                <w:noProof/>
                <w:webHidden/>
              </w:rPr>
              <w:fldChar w:fldCharType="begin"/>
            </w:r>
            <w:r>
              <w:rPr>
                <w:noProof/>
                <w:webHidden/>
              </w:rPr>
              <w:instrText xml:space="preserve"> PAGEREF _Toc231398984 \h </w:instrText>
            </w:r>
            <w:r>
              <w:rPr>
                <w:noProof/>
                <w:webHidden/>
              </w:rPr>
            </w:r>
            <w:r>
              <w:rPr>
                <w:noProof/>
                <w:webHidden/>
              </w:rPr>
              <w:fldChar w:fldCharType="separate"/>
            </w:r>
            <w:r>
              <w:rPr>
                <w:noProof/>
                <w:webHidden/>
              </w:rPr>
              <w:t>16</w:t>
            </w:r>
            <w:r>
              <w:rPr>
                <w:noProof/>
                <w:webHidden/>
              </w:rPr>
              <w:fldChar w:fldCharType="end"/>
            </w:r>
          </w:hyperlink>
        </w:p>
        <w:p w14:paraId="416953DC" w14:textId="77777777" w:rsidR="001E6F3B" w:rsidRDefault="00A73F74">
          <w:pPr>
            <w:tabs>
              <w:tab w:val="right" w:leader="dot" w:pos="8494"/>
            </w:tabs>
            <w:rPr>
              <w:noProof/>
              <w:lang w:eastAsia="es-ES"/>
            </w:rPr>
          </w:pPr>
          <w:hyperlink w:anchor="_Toc231398985" w:history="1">
            <w:r w:rsidRPr="006B6617">
              <w:rPr>
                <w:noProof/>
              </w:rPr>
              <w:t>2.4.1 OBJETIVO GENERAL</w:t>
            </w:r>
            <w:r>
              <w:rPr>
                <w:noProof/>
                <w:webHidden/>
              </w:rPr>
              <w:tab/>
            </w:r>
            <w:r>
              <w:rPr>
                <w:noProof/>
                <w:webHidden/>
              </w:rPr>
              <w:fldChar w:fldCharType="begin"/>
            </w:r>
            <w:r>
              <w:rPr>
                <w:noProof/>
                <w:webHidden/>
              </w:rPr>
              <w:instrText xml:space="preserve"> PAGEREF _Toc231398985 \h </w:instrText>
            </w:r>
            <w:r>
              <w:rPr>
                <w:noProof/>
                <w:webHidden/>
              </w:rPr>
            </w:r>
            <w:r>
              <w:rPr>
                <w:noProof/>
                <w:webHidden/>
              </w:rPr>
              <w:fldChar w:fldCharType="separate"/>
            </w:r>
            <w:r>
              <w:rPr>
                <w:noProof/>
                <w:webHidden/>
              </w:rPr>
              <w:t>16</w:t>
            </w:r>
            <w:r>
              <w:rPr>
                <w:noProof/>
                <w:webHidden/>
              </w:rPr>
              <w:fldChar w:fldCharType="end"/>
            </w:r>
          </w:hyperlink>
        </w:p>
        <w:p w14:paraId="00C2F518" w14:textId="77777777" w:rsidR="001E6F3B" w:rsidRDefault="00A73F74">
          <w:pPr>
            <w:tabs>
              <w:tab w:val="right" w:leader="dot" w:pos="8494"/>
            </w:tabs>
            <w:rPr>
              <w:noProof/>
              <w:lang w:eastAsia="es-ES"/>
            </w:rPr>
          </w:pPr>
          <w:hyperlink w:anchor="_Toc231398986" w:history="1">
            <w:r w:rsidRPr="006B6617">
              <w:rPr>
                <w:noProof/>
              </w:rPr>
              <w:t>2.4.2 OBJETIVOS ESPECIFICOS</w:t>
            </w:r>
            <w:r>
              <w:rPr>
                <w:noProof/>
                <w:webHidden/>
              </w:rPr>
              <w:tab/>
            </w:r>
            <w:r>
              <w:rPr>
                <w:noProof/>
                <w:webHidden/>
              </w:rPr>
              <w:fldChar w:fldCharType="begin"/>
            </w:r>
            <w:r>
              <w:rPr>
                <w:noProof/>
                <w:webHidden/>
              </w:rPr>
              <w:instrText xml:space="preserve"> PAGEREF _Toc231398986 \h </w:instrText>
            </w:r>
            <w:r>
              <w:rPr>
                <w:noProof/>
                <w:webHidden/>
              </w:rPr>
            </w:r>
            <w:r>
              <w:rPr>
                <w:noProof/>
                <w:webHidden/>
              </w:rPr>
              <w:fldChar w:fldCharType="separate"/>
            </w:r>
            <w:r>
              <w:rPr>
                <w:noProof/>
                <w:webHidden/>
              </w:rPr>
              <w:t>16</w:t>
            </w:r>
            <w:r>
              <w:rPr>
                <w:noProof/>
                <w:webHidden/>
              </w:rPr>
              <w:fldChar w:fldCharType="end"/>
            </w:r>
          </w:hyperlink>
        </w:p>
        <w:p w14:paraId="524148D9" w14:textId="77777777" w:rsidR="001E6F3B" w:rsidRDefault="00A73F74">
          <w:pPr>
            <w:tabs>
              <w:tab w:val="right" w:leader="dot" w:pos="8494"/>
            </w:tabs>
            <w:rPr>
              <w:noProof/>
              <w:lang w:eastAsia="es-ES"/>
            </w:rPr>
          </w:pPr>
          <w:hyperlink w:anchor="_Toc231398987" w:history="1">
            <w:r w:rsidRPr="006B6617">
              <w:rPr>
                <w:noProof/>
              </w:rPr>
              <w:t>2.5 PLAN DE ACTIVIDADES</w:t>
            </w:r>
            <w:r>
              <w:rPr>
                <w:noProof/>
                <w:webHidden/>
              </w:rPr>
              <w:tab/>
            </w:r>
            <w:r>
              <w:rPr>
                <w:noProof/>
                <w:webHidden/>
              </w:rPr>
              <w:fldChar w:fldCharType="begin"/>
            </w:r>
            <w:r>
              <w:rPr>
                <w:noProof/>
                <w:webHidden/>
              </w:rPr>
              <w:instrText xml:space="preserve"> PAGEREF _Toc231398987 \h </w:instrText>
            </w:r>
            <w:r>
              <w:rPr>
                <w:noProof/>
                <w:webHidden/>
              </w:rPr>
            </w:r>
            <w:r>
              <w:rPr>
                <w:noProof/>
                <w:webHidden/>
              </w:rPr>
              <w:fldChar w:fldCharType="separate"/>
            </w:r>
            <w:r>
              <w:rPr>
                <w:noProof/>
                <w:webHidden/>
              </w:rPr>
              <w:t>17</w:t>
            </w:r>
            <w:r>
              <w:rPr>
                <w:noProof/>
                <w:webHidden/>
              </w:rPr>
              <w:fldChar w:fldCharType="end"/>
            </w:r>
          </w:hyperlink>
        </w:p>
        <w:p w14:paraId="2D949057" w14:textId="77777777" w:rsidR="001E6F3B" w:rsidRDefault="00A73F74">
          <w:pPr>
            <w:tabs>
              <w:tab w:val="right" w:leader="dot" w:pos="8494"/>
            </w:tabs>
            <w:rPr>
              <w:noProof/>
            </w:rPr>
          </w:pPr>
          <w:hyperlink w:anchor="_Toc231398988" w:history="1">
            <w:r w:rsidRPr="006B6617">
              <w:rPr>
                <w:noProof/>
              </w:rPr>
              <w:t>CAPITULO 3</w:t>
            </w:r>
            <w:r>
              <w:rPr>
                <w:noProof/>
                <w:webHidden/>
              </w:rPr>
              <w:tab/>
            </w:r>
            <w:r>
              <w:rPr>
                <w:noProof/>
                <w:webHidden/>
              </w:rPr>
              <w:fldChar w:fldCharType="begin"/>
            </w:r>
            <w:r>
              <w:rPr>
                <w:noProof/>
                <w:webHidden/>
              </w:rPr>
              <w:instrText xml:space="preserve"> PAGEREF _Toc231398988 \h </w:instrText>
            </w:r>
            <w:r>
              <w:rPr>
                <w:noProof/>
                <w:webHidden/>
              </w:rPr>
            </w:r>
            <w:r>
              <w:rPr>
                <w:noProof/>
                <w:webHidden/>
              </w:rPr>
              <w:fldChar w:fldCharType="separate"/>
            </w:r>
            <w:r>
              <w:rPr>
                <w:noProof/>
                <w:webHidden/>
              </w:rPr>
              <w:t>18</w:t>
            </w:r>
            <w:r>
              <w:rPr>
                <w:noProof/>
                <w:webHidden/>
              </w:rPr>
              <w:fldChar w:fldCharType="end"/>
            </w:r>
          </w:hyperlink>
        </w:p>
        <w:p w14:paraId="377220F0" w14:textId="77777777" w:rsidR="001E6F3B" w:rsidRDefault="00A73F74">
          <w:pPr>
            <w:tabs>
              <w:tab w:val="right" w:leader="dot" w:pos="8494"/>
            </w:tabs>
            <w:rPr>
              <w:noProof/>
              <w:lang w:eastAsia="es-ES"/>
            </w:rPr>
          </w:pPr>
          <w:hyperlink w:anchor="_Toc231398989" w:history="1">
            <w:r w:rsidRPr="006B6617">
              <w:rPr>
                <w:noProof/>
              </w:rPr>
              <w:t>3. DESARROLLO DE LA PRACTICA</w:t>
            </w:r>
            <w:r>
              <w:rPr>
                <w:noProof/>
                <w:webHidden/>
              </w:rPr>
              <w:tab/>
            </w:r>
            <w:r>
              <w:rPr>
                <w:noProof/>
                <w:webHidden/>
              </w:rPr>
              <w:fldChar w:fldCharType="begin"/>
            </w:r>
            <w:r>
              <w:rPr>
                <w:noProof/>
                <w:webHidden/>
              </w:rPr>
              <w:instrText xml:space="preserve"> PAGEREF _Toc231398989 \h </w:instrText>
            </w:r>
            <w:r>
              <w:rPr>
                <w:noProof/>
                <w:webHidden/>
              </w:rPr>
            </w:r>
            <w:r>
              <w:rPr>
                <w:noProof/>
                <w:webHidden/>
              </w:rPr>
              <w:fldChar w:fldCharType="separate"/>
            </w:r>
            <w:r>
              <w:rPr>
                <w:noProof/>
                <w:webHidden/>
              </w:rPr>
              <w:t>18</w:t>
            </w:r>
            <w:r>
              <w:rPr>
                <w:noProof/>
                <w:webHidden/>
              </w:rPr>
              <w:fldChar w:fldCharType="end"/>
            </w:r>
          </w:hyperlink>
        </w:p>
        <w:p w14:paraId="30666E08" w14:textId="77777777" w:rsidR="001E6F3B" w:rsidRDefault="00A73F74">
          <w:pPr>
            <w:tabs>
              <w:tab w:val="right" w:leader="dot" w:pos="8494"/>
            </w:tabs>
            <w:rPr>
              <w:noProof/>
              <w:lang w:eastAsia="es-ES"/>
            </w:rPr>
          </w:pPr>
          <w:hyperlink w:anchor="_Toc231398990" w:history="1">
            <w:r w:rsidRPr="006B6617">
              <w:rPr>
                <w:noProof/>
              </w:rPr>
              <w:t>3.1 Desarrollo del objetivo específico 1:</w:t>
            </w:r>
            <w:r>
              <w:rPr>
                <w:noProof/>
                <w:webHidden/>
              </w:rPr>
              <w:tab/>
            </w:r>
            <w:r>
              <w:rPr>
                <w:noProof/>
                <w:webHidden/>
              </w:rPr>
              <w:fldChar w:fldCharType="begin"/>
            </w:r>
            <w:r>
              <w:rPr>
                <w:noProof/>
                <w:webHidden/>
              </w:rPr>
              <w:instrText xml:space="preserve"> PAGEREF _Toc231398990 \h </w:instrText>
            </w:r>
            <w:r>
              <w:rPr>
                <w:noProof/>
                <w:webHidden/>
              </w:rPr>
            </w:r>
            <w:r>
              <w:rPr>
                <w:noProof/>
                <w:webHidden/>
              </w:rPr>
              <w:fldChar w:fldCharType="separate"/>
            </w:r>
            <w:r>
              <w:rPr>
                <w:noProof/>
                <w:webHidden/>
              </w:rPr>
              <w:t>18</w:t>
            </w:r>
            <w:r>
              <w:rPr>
                <w:noProof/>
                <w:webHidden/>
              </w:rPr>
              <w:fldChar w:fldCharType="end"/>
            </w:r>
          </w:hyperlink>
        </w:p>
        <w:p w14:paraId="6497F063" w14:textId="77777777" w:rsidR="001E6F3B" w:rsidRDefault="00A73F74">
          <w:pPr>
            <w:tabs>
              <w:tab w:val="right" w:leader="dot" w:pos="8494"/>
            </w:tabs>
            <w:rPr>
              <w:noProof/>
              <w:lang w:eastAsia="es-ES"/>
            </w:rPr>
          </w:pPr>
          <w:hyperlink w:anchor="_Toc231398991" w:history="1">
            <w:r w:rsidRPr="006B6617">
              <w:rPr>
                <w:noProof/>
              </w:rPr>
              <w:t>3.2 Desarrollo del objetivo específico 2</w:t>
            </w:r>
            <w:r>
              <w:rPr>
                <w:noProof/>
                <w:webHidden/>
              </w:rPr>
              <w:tab/>
            </w:r>
            <w:r>
              <w:rPr>
                <w:noProof/>
                <w:webHidden/>
              </w:rPr>
              <w:fldChar w:fldCharType="begin"/>
            </w:r>
            <w:r>
              <w:rPr>
                <w:noProof/>
                <w:webHidden/>
              </w:rPr>
              <w:instrText xml:space="preserve"> PAGEREF _Toc231398991 \h </w:instrText>
            </w:r>
            <w:r>
              <w:rPr>
                <w:noProof/>
                <w:webHidden/>
              </w:rPr>
            </w:r>
            <w:r>
              <w:rPr>
                <w:noProof/>
                <w:webHidden/>
              </w:rPr>
              <w:fldChar w:fldCharType="separate"/>
            </w:r>
            <w:r>
              <w:rPr>
                <w:noProof/>
                <w:webHidden/>
              </w:rPr>
              <w:t>18</w:t>
            </w:r>
            <w:r>
              <w:rPr>
                <w:noProof/>
                <w:webHidden/>
              </w:rPr>
              <w:fldChar w:fldCharType="end"/>
            </w:r>
          </w:hyperlink>
        </w:p>
        <w:p w14:paraId="33EDEABF" w14:textId="77777777" w:rsidR="001E6F3B" w:rsidRDefault="00A73F74">
          <w:pPr>
            <w:tabs>
              <w:tab w:val="right" w:leader="dot" w:pos="8494"/>
            </w:tabs>
            <w:rPr>
              <w:noProof/>
              <w:lang w:eastAsia="es-ES"/>
            </w:rPr>
          </w:pPr>
          <w:hyperlink w:anchor="_Toc231398992" w:history="1">
            <w:r w:rsidRPr="006B6617">
              <w:rPr>
                <w:noProof/>
              </w:rPr>
              <w:t>3.3 Desarrollo del objetivo específico 3</w:t>
            </w:r>
            <w:r>
              <w:rPr>
                <w:noProof/>
                <w:webHidden/>
              </w:rPr>
              <w:tab/>
            </w:r>
            <w:r>
              <w:rPr>
                <w:noProof/>
                <w:webHidden/>
              </w:rPr>
              <w:fldChar w:fldCharType="begin"/>
            </w:r>
            <w:r>
              <w:rPr>
                <w:noProof/>
                <w:webHidden/>
              </w:rPr>
              <w:instrText xml:space="preserve"> PAGEREF _Toc231398992 \h </w:instrText>
            </w:r>
            <w:r>
              <w:rPr>
                <w:noProof/>
                <w:webHidden/>
              </w:rPr>
            </w:r>
            <w:r>
              <w:rPr>
                <w:noProof/>
                <w:webHidden/>
              </w:rPr>
              <w:fldChar w:fldCharType="separate"/>
            </w:r>
            <w:r>
              <w:rPr>
                <w:noProof/>
                <w:webHidden/>
              </w:rPr>
              <w:t>19</w:t>
            </w:r>
            <w:r>
              <w:rPr>
                <w:noProof/>
                <w:webHidden/>
              </w:rPr>
              <w:fldChar w:fldCharType="end"/>
            </w:r>
          </w:hyperlink>
        </w:p>
        <w:p w14:paraId="495360A0" w14:textId="77777777" w:rsidR="001E6F3B" w:rsidRDefault="00A73F74">
          <w:pPr>
            <w:tabs>
              <w:tab w:val="right" w:leader="dot" w:pos="8494"/>
            </w:tabs>
            <w:rPr>
              <w:noProof/>
            </w:rPr>
          </w:pPr>
          <w:hyperlink w:anchor="_Toc231398993" w:history="1">
            <w:r w:rsidRPr="006B6617">
              <w:rPr>
                <w:noProof/>
              </w:rPr>
              <w:t>3.4 CONCLUSIONES</w:t>
            </w:r>
            <w:r>
              <w:rPr>
                <w:noProof/>
                <w:webHidden/>
              </w:rPr>
              <w:tab/>
            </w:r>
            <w:r>
              <w:rPr>
                <w:noProof/>
                <w:webHidden/>
              </w:rPr>
              <w:fldChar w:fldCharType="begin"/>
            </w:r>
            <w:r>
              <w:rPr>
                <w:noProof/>
                <w:webHidden/>
              </w:rPr>
              <w:instrText xml:space="preserve"> PAGEREF _Toc231398993 \h </w:instrText>
            </w:r>
            <w:r>
              <w:rPr>
                <w:noProof/>
                <w:webHidden/>
              </w:rPr>
            </w:r>
            <w:r>
              <w:rPr>
                <w:noProof/>
                <w:webHidden/>
              </w:rPr>
              <w:fldChar w:fldCharType="separate"/>
            </w:r>
            <w:r>
              <w:rPr>
                <w:noProof/>
                <w:webHidden/>
              </w:rPr>
              <w:t>19</w:t>
            </w:r>
            <w:r>
              <w:rPr>
                <w:noProof/>
                <w:webHidden/>
              </w:rPr>
              <w:fldChar w:fldCharType="end"/>
            </w:r>
          </w:hyperlink>
        </w:p>
        <w:p w14:paraId="1EAEBFA8" w14:textId="77777777" w:rsidR="001E6F3B" w:rsidRDefault="00A73F74">
          <w:pPr>
            <w:tabs>
              <w:tab w:val="right" w:leader="dot" w:pos="8494"/>
            </w:tabs>
            <w:rPr>
              <w:noProof/>
            </w:rPr>
          </w:pPr>
          <w:hyperlink w:anchor="_Toc231398994" w:history="1">
            <w:r w:rsidRPr="006B6617">
              <w:rPr>
                <w:noProof/>
              </w:rPr>
              <w:t>3.5 RECOMENDACIONES</w:t>
            </w:r>
            <w:r>
              <w:rPr>
                <w:noProof/>
                <w:webHidden/>
              </w:rPr>
              <w:tab/>
            </w:r>
            <w:r>
              <w:rPr>
                <w:noProof/>
                <w:webHidden/>
              </w:rPr>
              <w:fldChar w:fldCharType="begin"/>
            </w:r>
            <w:r>
              <w:rPr>
                <w:noProof/>
                <w:webHidden/>
              </w:rPr>
              <w:instrText xml:space="preserve"> PAGEREF _Toc231398994 \h </w:instrText>
            </w:r>
            <w:r>
              <w:rPr>
                <w:noProof/>
                <w:webHidden/>
              </w:rPr>
            </w:r>
            <w:r>
              <w:rPr>
                <w:noProof/>
                <w:webHidden/>
              </w:rPr>
              <w:fldChar w:fldCharType="separate"/>
            </w:r>
            <w:r>
              <w:rPr>
                <w:noProof/>
                <w:webHidden/>
              </w:rPr>
              <w:t>20</w:t>
            </w:r>
            <w:r>
              <w:rPr>
                <w:noProof/>
                <w:webHidden/>
              </w:rPr>
              <w:fldChar w:fldCharType="end"/>
            </w:r>
          </w:hyperlink>
        </w:p>
        <w:p w14:paraId="30FB483B" w14:textId="77777777" w:rsidR="001E6F3B" w:rsidRDefault="00A73F74">
          <w:pPr>
            <w:tabs>
              <w:tab w:val="right" w:leader="dot" w:pos="8494"/>
            </w:tabs>
            <w:rPr>
              <w:noProof/>
            </w:rPr>
          </w:pPr>
          <w:hyperlink w:anchor="_Toc231398995" w:history="1">
            <w:r w:rsidRPr="006B6617">
              <w:rPr>
                <w:noProof/>
              </w:rPr>
              <w:t>BIBLIOGRAFÍA</w:t>
            </w:r>
            <w:r>
              <w:rPr>
                <w:noProof/>
                <w:webHidden/>
              </w:rPr>
              <w:tab/>
            </w:r>
            <w:r>
              <w:rPr>
                <w:noProof/>
                <w:webHidden/>
              </w:rPr>
              <w:fldChar w:fldCharType="begin"/>
            </w:r>
            <w:r>
              <w:rPr>
                <w:noProof/>
                <w:webHidden/>
              </w:rPr>
              <w:instrText xml:space="preserve"> PAGEREF _Toc231398995 \h </w:instrText>
            </w:r>
            <w:r>
              <w:rPr>
                <w:noProof/>
                <w:webHidden/>
              </w:rPr>
            </w:r>
            <w:r>
              <w:rPr>
                <w:noProof/>
                <w:webHidden/>
              </w:rPr>
              <w:fldChar w:fldCharType="separate"/>
            </w:r>
            <w:r>
              <w:rPr>
                <w:noProof/>
                <w:webHidden/>
              </w:rPr>
              <w:t>22</w:t>
            </w:r>
            <w:r>
              <w:rPr>
                <w:noProof/>
                <w:webHidden/>
              </w:rPr>
              <w:fldChar w:fldCharType="end"/>
            </w:r>
          </w:hyperlink>
        </w:p>
        <w:p w14:paraId="330EBBC1" w14:textId="77777777" w:rsidR="003C2056" w:rsidRDefault="00A73F74">
          <w:r>
            <w:rPr>
              <w:b/>
              <w:bCs/>
            </w:rPr>
            <w:fldChar w:fldCharType="end"/>
          </w:r>
        </w:p>
      </w:sdtContent>
    </w:sdt>
    <w:p w14:paraId="5745970E" w14:textId="77777777" w:rsidR="003C2056" w:rsidRDefault="00A73F74">
      <w:pPr>
        <w:rPr>
          <w:rFonts w:ascii="Arial" w:hAnsi="Arial" w:cs="Arial"/>
          <w:b/>
          <w:sz w:val="24"/>
          <w:szCs w:val="24"/>
        </w:rPr>
      </w:pPr>
    </w:p>
    <w:p w14:paraId="23C0D9EA" w14:textId="77777777" w:rsidR="003C2056" w:rsidRDefault="00A73F74">
      <w:pPr>
        <w:rPr>
          <w:rFonts w:ascii="Arial" w:hAnsi="Arial" w:cs="Arial"/>
          <w:b/>
          <w:sz w:val="24"/>
          <w:szCs w:val="24"/>
        </w:rPr>
      </w:pPr>
      <w:r>
        <w:rPr>
          <w:rFonts w:ascii="Arial" w:hAnsi="Arial" w:cs="Arial"/>
          <w:b/>
          <w:sz w:val="24"/>
          <w:szCs w:val="24"/>
        </w:rPr>
        <w:br w:type="page"/>
      </w:r>
    </w:p>
    <w:p w14:paraId="3874BA14" w14:textId="77777777" w:rsidR="008B21C8" w:rsidRDefault="00A73F74">
      <w:pPr>
        <w:tabs>
          <w:tab w:val="right" w:leader="dot" w:pos="8494"/>
        </w:tabs>
        <w:rPr>
          <w:rFonts w:cs="Arial"/>
          <w:b/>
        </w:rPr>
      </w:pPr>
      <w:r>
        <w:rPr>
          <w:rFonts w:cs="Arial"/>
          <w:b/>
        </w:rPr>
        <w:lastRenderedPageBreak/>
        <w:t>LISTA DE FIGURAS</w:t>
      </w:r>
    </w:p>
    <w:p w14:paraId="71136376" w14:textId="77777777" w:rsidR="008B21C8" w:rsidRDefault="00A73F74">
      <w:pPr>
        <w:tabs>
          <w:tab w:val="right" w:leader="dot" w:pos="8494"/>
        </w:tabs>
        <w:rPr>
          <w:noProof/>
        </w:rPr>
      </w:pPr>
      <w:r>
        <w:rPr>
          <w:rFonts w:cs="Arial"/>
          <w:b/>
        </w:rPr>
        <w:fldChar w:fldCharType="begin"/>
      </w:r>
      <w:r>
        <w:rPr>
          <w:rFonts w:cs="Arial"/>
          <w:b/>
        </w:rPr>
        <w:instrText xml:space="preserve"> TOC \h \z \t "Estilo1;1" </w:instrText>
      </w:r>
      <w:r>
        <w:rPr>
          <w:rFonts w:cs="Arial"/>
          <w:b/>
        </w:rPr>
        <w:fldChar w:fldCharType="separate"/>
      </w:r>
      <w:hyperlink w:anchor="_Toc231495257" w:history="1">
        <w:r w:rsidRPr="009F13E0">
          <w:rPr>
            <w:noProof/>
          </w:rPr>
          <w:t>Figura 1. Logo de CARTRAGUA S.A.S</w:t>
        </w:r>
        <w:r>
          <w:rPr>
            <w:noProof/>
            <w:webHidden/>
          </w:rPr>
          <w:tab/>
        </w:r>
        <w:r>
          <w:rPr>
            <w:noProof/>
            <w:webHidden/>
          </w:rPr>
          <w:fldChar w:fldCharType="begin"/>
        </w:r>
        <w:r>
          <w:rPr>
            <w:noProof/>
            <w:webHidden/>
          </w:rPr>
          <w:instrText xml:space="preserve"> PAGEREF _Toc231495257 \h </w:instrText>
        </w:r>
        <w:r>
          <w:rPr>
            <w:noProof/>
            <w:webHidden/>
          </w:rPr>
        </w:r>
        <w:r>
          <w:rPr>
            <w:noProof/>
            <w:webHidden/>
          </w:rPr>
          <w:fldChar w:fldCharType="separate"/>
        </w:r>
        <w:r>
          <w:rPr>
            <w:noProof/>
            <w:webHidden/>
          </w:rPr>
          <w:t>5</w:t>
        </w:r>
        <w:r>
          <w:rPr>
            <w:noProof/>
            <w:webHidden/>
          </w:rPr>
          <w:fldChar w:fldCharType="end"/>
        </w:r>
      </w:hyperlink>
    </w:p>
    <w:p w14:paraId="0FDB89AD" w14:textId="77777777" w:rsidR="008B21C8" w:rsidRDefault="00A73F74">
      <w:pPr>
        <w:tabs>
          <w:tab w:val="right" w:leader="dot" w:pos="8494"/>
        </w:tabs>
        <w:rPr>
          <w:noProof/>
        </w:rPr>
      </w:pPr>
      <w:hyperlink w:anchor="_Toc231495258" w:history="1">
        <w:r w:rsidRPr="009F13E0">
          <w:rPr>
            <w:noProof/>
          </w:rPr>
          <w:t>Figura 2. Vehículos de Transporte de CARTRAGUA S.A.S</w:t>
        </w:r>
        <w:r>
          <w:rPr>
            <w:noProof/>
            <w:webHidden/>
          </w:rPr>
          <w:tab/>
        </w:r>
        <w:r>
          <w:rPr>
            <w:noProof/>
            <w:webHidden/>
          </w:rPr>
          <w:fldChar w:fldCharType="begin"/>
        </w:r>
        <w:r>
          <w:rPr>
            <w:noProof/>
            <w:webHidden/>
          </w:rPr>
          <w:instrText xml:space="preserve"> PAGEREF _Toc231495258 \h </w:instrText>
        </w:r>
        <w:r>
          <w:rPr>
            <w:noProof/>
            <w:webHidden/>
          </w:rPr>
        </w:r>
        <w:r>
          <w:rPr>
            <w:noProof/>
            <w:webHidden/>
          </w:rPr>
          <w:fldChar w:fldCharType="separate"/>
        </w:r>
        <w:r>
          <w:rPr>
            <w:noProof/>
            <w:webHidden/>
          </w:rPr>
          <w:t>7</w:t>
        </w:r>
        <w:r>
          <w:rPr>
            <w:noProof/>
            <w:webHidden/>
          </w:rPr>
          <w:fldChar w:fldCharType="end"/>
        </w:r>
      </w:hyperlink>
    </w:p>
    <w:p w14:paraId="743D6339" w14:textId="77777777" w:rsidR="008B21C8" w:rsidRDefault="00A73F74">
      <w:pPr>
        <w:tabs>
          <w:tab w:val="right" w:leader="dot" w:pos="8494"/>
        </w:tabs>
        <w:rPr>
          <w:noProof/>
        </w:rPr>
      </w:pPr>
      <w:hyperlink w:anchor="_Toc231495259" w:history="1">
        <w:r w:rsidRPr="009F13E0">
          <w:rPr>
            <w:noProof/>
          </w:rPr>
          <w:t>Figura 3. Certificaciones de CARTRAGUA S.A.S</w:t>
        </w:r>
        <w:r>
          <w:rPr>
            <w:noProof/>
            <w:webHidden/>
          </w:rPr>
          <w:tab/>
        </w:r>
        <w:r>
          <w:rPr>
            <w:noProof/>
            <w:webHidden/>
          </w:rPr>
          <w:fldChar w:fldCharType="begin"/>
        </w:r>
        <w:r>
          <w:rPr>
            <w:noProof/>
            <w:webHidden/>
          </w:rPr>
          <w:instrText xml:space="preserve"> PAGEREF _Toc231495259 \h </w:instrText>
        </w:r>
        <w:r>
          <w:rPr>
            <w:noProof/>
            <w:webHidden/>
          </w:rPr>
        </w:r>
        <w:r>
          <w:rPr>
            <w:noProof/>
            <w:webHidden/>
          </w:rPr>
          <w:fldChar w:fldCharType="separate"/>
        </w:r>
        <w:r>
          <w:rPr>
            <w:noProof/>
            <w:webHidden/>
          </w:rPr>
          <w:t>10</w:t>
        </w:r>
        <w:r>
          <w:rPr>
            <w:noProof/>
            <w:webHidden/>
          </w:rPr>
          <w:fldChar w:fldCharType="end"/>
        </w:r>
      </w:hyperlink>
    </w:p>
    <w:p w14:paraId="72147671" w14:textId="77777777" w:rsidR="008B21C8" w:rsidRDefault="00A73F74">
      <w:pPr>
        <w:tabs>
          <w:tab w:val="right" w:leader="dot" w:pos="8494"/>
        </w:tabs>
        <w:rPr>
          <w:noProof/>
        </w:rPr>
      </w:pPr>
      <w:hyperlink w:anchor="_Toc231495260" w:history="1">
        <w:r w:rsidRPr="009F13E0">
          <w:rPr>
            <w:noProof/>
          </w:rPr>
          <w:t xml:space="preserve">Figura 4. </w:t>
        </w:r>
        <w:r w:rsidRPr="009F13E0">
          <w:rPr>
            <w:noProof/>
          </w:rPr>
          <w:t>Organigrama de CARTRAGUA S.A.S</w:t>
        </w:r>
        <w:r>
          <w:rPr>
            <w:noProof/>
            <w:webHidden/>
          </w:rPr>
          <w:tab/>
        </w:r>
        <w:r>
          <w:rPr>
            <w:noProof/>
            <w:webHidden/>
          </w:rPr>
          <w:fldChar w:fldCharType="begin"/>
        </w:r>
        <w:r>
          <w:rPr>
            <w:noProof/>
            <w:webHidden/>
          </w:rPr>
          <w:instrText xml:space="preserve"> PAGEREF _Toc231495260 \h </w:instrText>
        </w:r>
        <w:r>
          <w:rPr>
            <w:noProof/>
            <w:webHidden/>
          </w:rPr>
        </w:r>
        <w:r>
          <w:rPr>
            <w:noProof/>
            <w:webHidden/>
          </w:rPr>
          <w:fldChar w:fldCharType="separate"/>
        </w:r>
        <w:r>
          <w:rPr>
            <w:noProof/>
            <w:webHidden/>
          </w:rPr>
          <w:t>11</w:t>
        </w:r>
        <w:r>
          <w:rPr>
            <w:noProof/>
            <w:webHidden/>
          </w:rPr>
          <w:fldChar w:fldCharType="end"/>
        </w:r>
      </w:hyperlink>
    </w:p>
    <w:p w14:paraId="1610CD42" w14:textId="77777777" w:rsidR="008B21C8" w:rsidRDefault="00A73F74">
      <w:pPr>
        <w:rPr>
          <w:rFonts w:ascii="Arial" w:hAnsi="Arial" w:cs="Arial"/>
          <w:b/>
          <w:sz w:val="24"/>
          <w:szCs w:val="24"/>
        </w:rPr>
      </w:pPr>
      <w:r>
        <w:rPr>
          <w:rFonts w:ascii="Arial" w:hAnsi="Arial" w:cs="Arial"/>
          <w:b/>
          <w:sz w:val="24"/>
          <w:szCs w:val="24"/>
        </w:rPr>
        <w:fldChar w:fldCharType="end"/>
      </w:r>
    </w:p>
    <w:p w14:paraId="1D9F085D" w14:textId="77777777" w:rsidR="007E2766" w:rsidRDefault="00A73F74">
      <w:pPr>
        <w:rPr>
          <w:rFonts w:ascii="Arial" w:hAnsi="Arial" w:cs="Arial"/>
          <w:b/>
          <w:sz w:val="24"/>
          <w:szCs w:val="24"/>
        </w:rPr>
      </w:pPr>
    </w:p>
    <w:p w14:paraId="791091C7" w14:textId="77777777" w:rsidR="007E2766" w:rsidRDefault="00A73F74">
      <w:pPr>
        <w:rPr>
          <w:rFonts w:ascii="Arial" w:hAnsi="Arial" w:cs="Arial"/>
          <w:b/>
          <w:sz w:val="24"/>
          <w:szCs w:val="24"/>
        </w:rPr>
      </w:pPr>
      <w:r>
        <w:rPr>
          <w:rFonts w:ascii="Arial" w:hAnsi="Arial" w:cs="Arial"/>
          <w:b/>
          <w:sz w:val="24"/>
          <w:szCs w:val="24"/>
        </w:rPr>
        <w:t>LISTA DE FOTOGRAFIAS</w:t>
      </w:r>
    </w:p>
    <w:p w14:paraId="0BB56FC4" w14:textId="77777777" w:rsidR="008B21C8" w:rsidRDefault="00A73F74">
      <w:pPr>
        <w:tabs>
          <w:tab w:val="right" w:leader="dot" w:pos="8494"/>
        </w:tabs>
        <w:rPr>
          <w:noProof/>
        </w:rPr>
      </w:pPr>
      <w:r>
        <w:rPr>
          <w:rFonts w:cs="Arial"/>
          <w:b/>
        </w:rPr>
        <w:fldChar w:fldCharType="begin"/>
      </w:r>
      <w:r>
        <w:rPr>
          <w:rFonts w:cs="Arial"/>
          <w:b/>
        </w:rPr>
        <w:instrText xml:space="preserve"> TOC \h \z \t "Estilo2;1" </w:instrText>
      </w:r>
      <w:r>
        <w:rPr>
          <w:rFonts w:cs="Arial"/>
          <w:b/>
        </w:rPr>
        <w:fldChar w:fldCharType="separate"/>
      </w:r>
      <w:hyperlink w:anchor="_Toc231495439" w:history="1">
        <w:r w:rsidRPr="00A640FE">
          <w:rPr>
            <w:noProof/>
          </w:rPr>
          <w:t>FOTOGRAFIA 1. AREA DE RECEPCION DE CARTRAGUA</w:t>
        </w:r>
        <w:r w:rsidRPr="00A640FE">
          <w:rPr>
            <w:noProof/>
          </w:rPr>
          <w:t xml:space="preserve"> S.A.S</w:t>
        </w:r>
        <w:r>
          <w:rPr>
            <w:noProof/>
            <w:webHidden/>
          </w:rPr>
          <w:tab/>
        </w:r>
        <w:r>
          <w:rPr>
            <w:noProof/>
            <w:webHidden/>
          </w:rPr>
          <w:fldChar w:fldCharType="begin"/>
        </w:r>
        <w:r>
          <w:rPr>
            <w:noProof/>
            <w:webHidden/>
          </w:rPr>
          <w:instrText xml:space="preserve"> PAGEREF _Toc231495439 \h </w:instrText>
        </w:r>
        <w:r>
          <w:rPr>
            <w:noProof/>
            <w:webHidden/>
          </w:rPr>
        </w:r>
        <w:r>
          <w:rPr>
            <w:noProof/>
            <w:webHidden/>
          </w:rPr>
          <w:fldChar w:fldCharType="separate"/>
        </w:r>
        <w:r>
          <w:rPr>
            <w:noProof/>
            <w:webHidden/>
          </w:rPr>
          <w:t>13</w:t>
        </w:r>
        <w:r>
          <w:rPr>
            <w:noProof/>
            <w:webHidden/>
          </w:rPr>
          <w:fldChar w:fldCharType="end"/>
        </w:r>
      </w:hyperlink>
    </w:p>
    <w:p w14:paraId="4A8D580B" w14:textId="77777777" w:rsidR="008B21C8" w:rsidRDefault="00A73F74">
      <w:pPr>
        <w:tabs>
          <w:tab w:val="right" w:leader="dot" w:pos="8494"/>
        </w:tabs>
        <w:rPr>
          <w:noProof/>
        </w:rPr>
      </w:pPr>
      <w:hyperlink w:anchor="_Toc231495440" w:history="1">
        <w:r w:rsidRPr="00A640FE">
          <w:rPr>
            <w:noProof/>
          </w:rPr>
          <w:t>FOTOGRAFIA 2. OFICINA DE GERENCIA DE CARTRAGUA S.A.S</w:t>
        </w:r>
        <w:r>
          <w:rPr>
            <w:noProof/>
            <w:webHidden/>
          </w:rPr>
          <w:tab/>
        </w:r>
        <w:r>
          <w:rPr>
            <w:noProof/>
            <w:webHidden/>
          </w:rPr>
          <w:fldChar w:fldCharType="begin"/>
        </w:r>
        <w:r>
          <w:rPr>
            <w:noProof/>
            <w:webHidden/>
          </w:rPr>
          <w:instrText xml:space="preserve"> PAGEREF _Toc231495440 \h </w:instrText>
        </w:r>
        <w:r>
          <w:rPr>
            <w:noProof/>
            <w:webHidden/>
          </w:rPr>
        </w:r>
        <w:r>
          <w:rPr>
            <w:noProof/>
            <w:webHidden/>
          </w:rPr>
          <w:fldChar w:fldCharType="separate"/>
        </w:r>
        <w:r>
          <w:rPr>
            <w:noProof/>
            <w:webHidden/>
          </w:rPr>
          <w:t>14</w:t>
        </w:r>
        <w:r>
          <w:rPr>
            <w:noProof/>
            <w:webHidden/>
          </w:rPr>
          <w:fldChar w:fldCharType="end"/>
        </w:r>
      </w:hyperlink>
    </w:p>
    <w:p w14:paraId="2B776D6C" w14:textId="77777777" w:rsidR="008B21C8" w:rsidRDefault="00A73F74">
      <w:pPr>
        <w:tabs>
          <w:tab w:val="right" w:leader="dot" w:pos="8494"/>
        </w:tabs>
        <w:rPr>
          <w:noProof/>
        </w:rPr>
      </w:pPr>
      <w:hyperlink w:anchor="_Toc231495441" w:history="1">
        <w:r w:rsidRPr="00A640FE">
          <w:rPr>
            <w:noProof/>
          </w:rPr>
          <w:t>FOTOGRAFIA 3. OFICINA DE CONTROL VEHICULAR DE CARTRAGUA S.A.S</w:t>
        </w:r>
        <w:r>
          <w:rPr>
            <w:noProof/>
            <w:webHidden/>
          </w:rPr>
          <w:tab/>
        </w:r>
        <w:r>
          <w:rPr>
            <w:noProof/>
            <w:webHidden/>
          </w:rPr>
          <w:fldChar w:fldCharType="begin"/>
        </w:r>
        <w:r>
          <w:rPr>
            <w:noProof/>
            <w:webHidden/>
          </w:rPr>
          <w:instrText xml:space="preserve"> PAGEREF _Toc231495441 \h </w:instrText>
        </w:r>
        <w:r>
          <w:rPr>
            <w:noProof/>
            <w:webHidden/>
          </w:rPr>
        </w:r>
        <w:r>
          <w:rPr>
            <w:noProof/>
            <w:webHidden/>
          </w:rPr>
          <w:fldChar w:fldCharType="separate"/>
        </w:r>
        <w:r>
          <w:rPr>
            <w:noProof/>
            <w:webHidden/>
          </w:rPr>
          <w:t>15</w:t>
        </w:r>
        <w:r>
          <w:rPr>
            <w:noProof/>
            <w:webHidden/>
          </w:rPr>
          <w:fldChar w:fldCharType="end"/>
        </w:r>
      </w:hyperlink>
    </w:p>
    <w:p w14:paraId="1FAD9065" w14:textId="77777777" w:rsidR="008B21C8" w:rsidRDefault="00A73F74">
      <w:pPr>
        <w:rPr>
          <w:rFonts w:ascii="Arial" w:hAnsi="Arial" w:cs="Arial"/>
          <w:b/>
          <w:sz w:val="24"/>
          <w:szCs w:val="24"/>
        </w:rPr>
      </w:pPr>
      <w:r>
        <w:rPr>
          <w:rFonts w:ascii="Arial" w:hAnsi="Arial" w:cs="Arial"/>
          <w:b/>
          <w:sz w:val="24"/>
          <w:szCs w:val="24"/>
        </w:rPr>
        <w:fldChar w:fldCharType="end"/>
      </w:r>
    </w:p>
    <w:p w14:paraId="60892318" w14:textId="77777777" w:rsidR="00FC14D6" w:rsidRPr="005F698A" w:rsidRDefault="00A73F74" w:rsidP="00FC14D6">
      <w:pPr>
        <w:spacing w:line="480" w:lineRule="auto"/>
      </w:pPr>
      <w:r w:rsidRPr="252408E9">
        <w:rPr>
          <w:b/>
          <w:bCs/>
        </w:rPr>
        <w:t>GLOSARIO</w:t>
      </w:r>
      <w:r>
        <w:t xml:space="preserve">: </w:t>
      </w:r>
    </w:p>
    <w:p w14:paraId="08143699" w14:textId="77777777" w:rsidR="00FC14D6" w:rsidRPr="00115926" w:rsidRDefault="00A73F74" w:rsidP="008B21C8">
      <w:r w:rsidRPr="00115926">
        <w:t xml:space="preserve">HSEQ: </w:t>
      </w:r>
      <w:proofErr w:type="spellStart"/>
      <w:r w:rsidRPr="00115926">
        <w:t>Health</w:t>
      </w:r>
      <w:proofErr w:type="spellEnd"/>
      <w:r w:rsidRPr="00115926">
        <w:t xml:space="preserve">, Safety, </w:t>
      </w:r>
      <w:proofErr w:type="spellStart"/>
      <w:r w:rsidRPr="00115926">
        <w:t>Environment</w:t>
      </w:r>
      <w:proofErr w:type="spellEnd"/>
      <w:r w:rsidRPr="00115926">
        <w:t xml:space="preserve">, </w:t>
      </w:r>
      <w:proofErr w:type="spellStart"/>
      <w:r w:rsidRPr="00115926">
        <w:t>Quality</w:t>
      </w:r>
      <w:proofErr w:type="spellEnd"/>
      <w:r w:rsidRPr="00115926">
        <w:t xml:space="preserve"> - Seguridad y salud en el trabajo (ISO, 2018).</w:t>
      </w:r>
    </w:p>
    <w:p w14:paraId="0A7F4E1F" w14:textId="77777777" w:rsidR="00FC14D6" w:rsidRPr="00115926" w:rsidRDefault="00A73F74" w:rsidP="008B21C8">
      <w:r w:rsidRPr="00115926">
        <w:t>PESV: Plan estratégico de seguridad vial (CARTRAGUA S.A.S, 2022a).</w:t>
      </w:r>
    </w:p>
    <w:p w14:paraId="50E4BA20" w14:textId="77777777" w:rsidR="00FC14D6" w:rsidRPr="00115926" w:rsidRDefault="00A73F74" w:rsidP="008B21C8">
      <w:r w:rsidRPr="00115926">
        <w:t>PHVA: Planificar, H</w:t>
      </w:r>
      <w:r w:rsidRPr="00115926">
        <w:t>acer, Verificar, Actuar - Metodología iterativa para la mejora continua de procesos (Deming, 1986).</w:t>
      </w:r>
    </w:p>
    <w:p w14:paraId="71C546AC" w14:textId="77777777" w:rsidR="00115926" w:rsidRPr="00115926" w:rsidRDefault="00A73F74" w:rsidP="008B21C8">
      <w:r w:rsidRPr="00115926">
        <w:t>RUNT: Registro Único Nacional de Transito (Ministerio de Transporte, 2023).</w:t>
      </w:r>
    </w:p>
    <w:p w14:paraId="383527A6" w14:textId="77777777" w:rsidR="00115926" w:rsidRPr="00115926" w:rsidRDefault="00A73F74" w:rsidP="008B21C8">
      <w:r w:rsidRPr="00115926">
        <w:t xml:space="preserve">SIG: Sistema </w:t>
      </w:r>
      <w:proofErr w:type="spellStart"/>
      <w:r w:rsidRPr="00115926">
        <w:t>Integredo</w:t>
      </w:r>
      <w:proofErr w:type="spellEnd"/>
      <w:r w:rsidRPr="00115926">
        <w:t xml:space="preserve"> de Gestión (CARTRAGUA S.A.S, 2022a).</w:t>
      </w:r>
    </w:p>
    <w:p w14:paraId="6A3EEC2F" w14:textId="77777777" w:rsidR="00115926" w:rsidRPr="00115926" w:rsidRDefault="00A73F74" w:rsidP="008B21C8">
      <w:r w:rsidRPr="00115926">
        <w:t>SIMIT: Sistema integ</w:t>
      </w:r>
      <w:r w:rsidRPr="00115926">
        <w:t>rado de información sobre multas y sanciones de tránsito (</w:t>
      </w:r>
      <w:proofErr w:type="spellStart"/>
      <w:r w:rsidRPr="00115926">
        <w:t>Cideu</w:t>
      </w:r>
      <w:proofErr w:type="spellEnd"/>
      <w:r w:rsidRPr="00115926">
        <w:t>, 2020).</w:t>
      </w:r>
    </w:p>
    <w:p w14:paraId="0AF7C1F6" w14:textId="77777777" w:rsidR="008B21C8" w:rsidRDefault="00A73F74" w:rsidP="008B21C8">
      <w:pPr>
        <w:rPr>
          <w:noProof/>
        </w:rPr>
      </w:pPr>
      <w:r w:rsidRPr="00115926">
        <w:t>SOAT: Seguro Obligatorio de Accidentes de Tránsito - Instrumento de protección social establecido por ley (</w:t>
      </w:r>
      <w:proofErr w:type="spellStart"/>
      <w:r w:rsidRPr="00115926">
        <w:t>Fasecolda</w:t>
      </w:r>
      <w:proofErr w:type="spellEnd"/>
      <w:r w:rsidRPr="00115926">
        <w:t>, 2023).</w:t>
      </w:r>
      <w:r>
        <w:br w:type="page"/>
      </w:r>
      <w:r>
        <w:fldChar w:fldCharType="begin"/>
      </w:r>
      <w:r>
        <w:instrText xml:space="preserve"> TOC \h \z \t "Estilo1;1" </w:instrText>
      </w:r>
      <w:r>
        <w:fldChar w:fldCharType="separate"/>
      </w:r>
    </w:p>
    <w:p w14:paraId="5DD8A9A5" w14:textId="77777777" w:rsidR="003C2056" w:rsidRDefault="00A73F74" w:rsidP="007E2766">
      <w:r>
        <w:lastRenderedPageBreak/>
        <w:fldChar w:fldCharType="end"/>
      </w:r>
    </w:p>
    <w:p w14:paraId="5BF11062" w14:textId="77777777" w:rsidR="00664437" w:rsidRPr="008A257C" w:rsidRDefault="00A73F74" w:rsidP="007E2766">
      <w:r w:rsidRPr="008A257C">
        <w:t>CUERPO DEL TRABAJO</w:t>
      </w:r>
    </w:p>
    <w:p w14:paraId="4A0E5997" w14:textId="77777777" w:rsidR="00664437" w:rsidRPr="008A257C" w:rsidRDefault="00A73F74" w:rsidP="00613B0A">
      <w:pPr>
        <w:spacing w:line="240" w:lineRule="auto"/>
      </w:pPr>
      <w:bookmarkStart w:id="0" w:name="_Toc231398971"/>
      <w:r w:rsidRPr="008A257C">
        <w:t>INTRODUCCIÓN</w:t>
      </w:r>
      <w:bookmarkEnd w:id="0"/>
    </w:p>
    <w:p w14:paraId="238FD577" w14:textId="77777777" w:rsidR="00664437"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El presente informe describe el desarrollo de las prácticas curriculares realizadas en la empresa CARTRAGUA S.A.S., ubicada en el municipio de Aguachica, Cesar. La importancia de este trabajo radica en la aplicación de conocimientos administra</w:t>
      </w:r>
      <w:r w:rsidRPr="00027F53">
        <w:rPr>
          <w:rFonts w:ascii="Arial" w:hAnsi="Arial" w:cs="Arial"/>
          <w:sz w:val="24"/>
          <w:szCs w:val="24"/>
        </w:rPr>
        <w:t>tivos en un entorno empresarial real, permitiendo fortalecer los procesos internos de una organización dedicada al transporte de carga y logística.</w:t>
      </w:r>
    </w:p>
    <w:p w14:paraId="5FFD0760" w14:textId="77777777" w:rsidR="0089039D"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 xml:space="preserve">A lo largo del documento, se presenta una descripción detallada de la estructura </w:t>
      </w:r>
      <w:r w:rsidRPr="00027F53">
        <w:rPr>
          <w:rFonts w:ascii="Arial" w:hAnsi="Arial" w:cs="Arial"/>
          <w:sz w:val="24"/>
          <w:szCs w:val="24"/>
        </w:rPr>
        <w:t>organizacional, la filosofía corporativa y las actividades económicas de la empresa. El alcance del informe abarca desde el diagnóstico administrativo hasta la ejecución de funciones asignadas en el área de apoyo a la jefatura, enfrentando limitaciones com</w:t>
      </w:r>
      <w:r w:rsidRPr="00027F53">
        <w:rPr>
          <w:rFonts w:ascii="Arial" w:hAnsi="Arial" w:cs="Arial"/>
          <w:sz w:val="24"/>
          <w:szCs w:val="24"/>
        </w:rPr>
        <w:t>unes como la optimización de tiempos en procesos manuales. El lector encontrará una visión integral de cómo la gestión administrativa soporta la operación logística en la región.</w:t>
      </w:r>
    </w:p>
    <w:p w14:paraId="0910E337" w14:textId="77777777" w:rsidR="00664437" w:rsidRPr="00027F53" w:rsidRDefault="00A73F74" w:rsidP="00613B0A">
      <w:pPr>
        <w:spacing w:line="240" w:lineRule="auto"/>
      </w:pPr>
      <w:bookmarkStart w:id="1" w:name="_Toc231398972"/>
      <w:r w:rsidRPr="00027F53">
        <w:t>CAPÍTULO 1</w:t>
      </w:r>
      <w:bookmarkEnd w:id="1"/>
    </w:p>
    <w:p w14:paraId="67E979B0" w14:textId="77777777" w:rsidR="00664437" w:rsidRPr="008A257C" w:rsidRDefault="00A73F74" w:rsidP="00613B0A">
      <w:pPr>
        <w:spacing w:line="240" w:lineRule="auto"/>
      </w:pPr>
      <w:bookmarkStart w:id="2" w:name="_Toc231398973"/>
      <w:r w:rsidRPr="008A257C">
        <w:t>1. ASPECTOS BÁSICOS DE LA EMPRESA</w:t>
      </w:r>
      <w:bookmarkEnd w:id="2"/>
    </w:p>
    <w:p w14:paraId="02EE446F" w14:textId="77777777" w:rsidR="00657EAA" w:rsidRDefault="00A73F74" w:rsidP="00613B0A">
      <w:pPr>
        <w:spacing w:line="240" w:lineRule="auto"/>
        <w:jc w:val="both"/>
        <w:rPr>
          <w:rFonts w:ascii="Arial" w:hAnsi="Arial" w:cs="Arial"/>
          <w:sz w:val="24"/>
          <w:szCs w:val="24"/>
        </w:rPr>
      </w:pPr>
      <w:r w:rsidRPr="00027F53">
        <w:rPr>
          <w:rFonts w:ascii="Arial" w:hAnsi="Arial" w:cs="Arial"/>
          <w:sz w:val="24"/>
          <w:szCs w:val="24"/>
        </w:rPr>
        <w:t>CARTRA</w:t>
      </w:r>
      <w:r w:rsidRPr="00027F53">
        <w:rPr>
          <w:rFonts w:ascii="Arial" w:hAnsi="Arial" w:cs="Arial"/>
          <w:sz w:val="24"/>
          <w:szCs w:val="24"/>
        </w:rPr>
        <w:t>GUA S.A.S.</w:t>
      </w:r>
      <w:r w:rsidRPr="00027F53">
        <w:rPr>
          <w:rFonts w:ascii="Arial" w:hAnsi="Arial" w:cs="Arial"/>
          <w:sz w:val="24"/>
          <w:szCs w:val="24"/>
        </w:rPr>
        <w:t xml:space="preserve"> es una entidad </w:t>
      </w:r>
      <w:r w:rsidRPr="00027F53">
        <w:rPr>
          <w:rFonts w:ascii="Arial" w:hAnsi="Arial" w:cs="Arial"/>
          <w:sz w:val="24"/>
          <w:szCs w:val="24"/>
        </w:rPr>
        <w:t xml:space="preserve">con una trayectoria consolidada en el sur del departamento del Cesar. Su sede principal se encuentra ubicada en la Calle 11 #15B-15, en el municipio de Aguachica. Desde este punto estratégico, la empresa coordina operaciones de transporte a nivel regional </w:t>
      </w:r>
      <w:r w:rsidRPr="00027F53">
        <w:rPr>
          <w:rFonts w:ascii="Arial" w:hAnsi="Arial" w:cs="Arial"/>
          <w:sz w:val="24"/>
          <w:szCs w:val="24"/>
        </w:rPr>
        <w:t>y nacional, aprovechando la ubicación privilegiada de la ciudad como centro logístico de Colombia.</w:t>
      </w:r>
    </w:p>
    <w:p w14:paraId="09C41498" w14:textId="77777777" w:rsidR="00FF0C85" w:rsidRPr="00027F53" w:rsidRDefault="00A73F74" w:rsidP="00613B0A">
      <w:pPr>
        <w:spacing w:line="240" w:lineRule="auto"/>
      </w:pPr>
    </w:p>
    <w:p w14:paraId="4256BC86" w14:textId="77777777" w:rsidR="00425977" w:rsidRPr="00027F53" w:rsidRDefault="00A73F74" w:rsidP="00613B0A">
      <w:pPr>
        <w:spacing w:line="240" w:lineRule="auto"/>
        <w:outlineLvl w:val="0"/>
      </w:pPr>
      <w:bookmarkStart w:id="3" w:name="_Toc231494975"/>
      <w:bookmarkStart w:id="4" w:name="_Toc231495257"/>
      <w:r w:rsidRPr="00027F53">
        <w:t>Figura 1. Logo de CARTRAGUA S.A.S</w:t>
      </w:r>
      <w:bookmarkEnd w:id="3"/>
      <w:bookmarkEnd w:id="4"/>
    </w:p>
    <w:p w14:paraId="148B3F15" w14:textId="77777777" w:rsidR="00425977" w:rsidRPr="00027F53" w:rsidRDefault="00A73F74" w:rsidP="00613B0A">
      <w:pPr>
        <w:spacing w:line="240" w:lineRule="auto"/>
        <w:jc w:val="center"/>
        <w:rPr>
          <w:rFonts w:ascii="Arial" w:hAnsi="Arial" w:cs="Arial"/>
          <w:b/>
          <w:sz w:val="24"/>
          <w:szCs w:val="24"/>
        </w:rPr>
      </w:pPr>
      <w:r w:rsidRPr="00027F53">
        <w:rPr>
          <w:rFonts w:ascii="Arial" w:hAnsi="Arial" w:cs="Arial"/>
          <w:b/>
          <w:noProof/>
          <w:sz w:val="24"/>
          <w:szCs w:val="24"/>
          <w:lang w:eastAsia="es-ES"/>
        </w:rPr>
        <w:drawing>
          <wp:inline distT="0" distB="0" distL="0" distR="0" wp14:anchorId="368B71F4" wp14:editId="1E9F67E6">
            <wp:extent cx="3931920" cy="256032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6-03-18 at 11.33.00 AM.jpeg"/>
                    <pic:cNvPicPr/>
                  </pic:nvPicPr>
                  <pic:blipFill>
                    <a:blip>
                      <a:extLst>
                        <a:ext uri="{28A0092B-C50C-407E-A947-70E740481C1C}">
                          <a14:useLocalDpi xmlns:a14="http://schemas.microsoft.com/office/drawing/2010/main" val="0"/>
                        </a:ext>
                      </a:extLst>
                    </a:blip>
                    <a:stretch>
                      <a:fillRect/>
                    </a:stretch>
                  </pic:blipFill>
                  <pic:spPr>
                    <a:xfrm>
                      <a:off x="0" y="0"/>
                      <a:ext cx="3931920" cy="2560320"/>
                    </a:xfrm>
                    <a:prstGeom prst="rect">
                      <a:avLst/>
                    </a:prstGeom>
                  </pic:spPr>
                </pic:pic>
              </a:graphicData>
            </a:graphic>
          </wp:inline>
        </w:drawing>
      </w:r>
    </w:p>
    <w:p w14:paraId="3CFFCE17" w14:textId="77777777" w:rsidR="00425977" w:rsidRPr="00027F53" w:rsidRDefault="00A73F74" w:rsidP="00613B0A">
      <w:pPr>
        <w:spacing w:line="240" w:lineRule="auto"/>
        <w:jc w:val="both"/>
        <w:rPr>
          <w:rFonts w:ascii="Arial" w:hAnsi="Arial" w:cs="Arial"/>
          <w:sz w:val="24"/>
          <w:szCs w:val="24"/>
        </w:rPr>
      </w:pPr>
    </w:p>
    <w:p w14:paraId="3C920A71" w14:textId="77777777" w:rsidR="00425977"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lastRenderedPageBreak/>
        <w:t>Fuente CARTRAGUA S.A.S. Área de recursos humanos.</w:t>
      </w:r>
    </w:p>
    <w:p w14:paraId="49A772D5" w14:textId="77777777" w:rsidR="00425977" w:rsidRPr="00027F53" w:rsidRDefault="00A73F74" w:rsidP="00613B0A">
      <w:pPr>
        <w:spacing w:line="240" w:lineRule="auto"/>
        <w:jc w:val="both"/>
        <w:rPr>
          <w:rFonts w:ascii="Arial" w:hAnsi="Arial" w:cs="Arial"/>
          <w:sz w:val="24"/>
          <w:szCs w:val="24"/>
        </w:rPr>
      </w:pPr>
    </w:p>
    <w:p w14:paraId="37ED30CB" w14:textId="77777777" w:rsidR="00664437"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La organización está bajo la dirección del Gerente General, Juan Gui</w:t>
      </w:r>
      <w:r w:rsidRPr="00027F53">
        <w:rPr>
          <w:rFonts w:ascii="Arial" w:hAnsi="Arial" w:cs="Arial"/>
          <w:sz w:val="24"/>
          <w:szCs w:val="24"/>
        </w:rPr>
        <w:t>llermo Calderón Acosta, quien cuenta con una formación académica en la cual ostenta los títulos de contador público, graduado de la Universidad Popular del Cesar y especialista en revisoría fiscal y auditoría externa, graduado de la Universidad Autónoma de</w:t>
      </w:r>
      <w:r w:rsidRPr="00027F53">
        <w:rPr>
          <w:rFonts w:ascii="Arial" w:hAnsi="Arial" w:cs="Arial"/>
          <w:sz w:val="24"/>
          <w:szCs w:val="24"/>
        </w:rPr>
        <w:t xml:space="preserve"> Bucaramanga y</w:t>
      </w:r>
      <w:r w:rsidRPr="00027F53">
        <w:rPr>
          <w:rFonts w:ascii="Arial" w:hAnsi="Arial" w:cs="Arial"/>
          <w:sz w:val="24"/>
          <w:szCs w:val="24"/>
        </w:rPr>
        <w:t xml:space="preserve"> con</w:t>
      </w:r>
      <w:r w:rsidRPr="00027F53">
        <w:rPr>
          <w:rFonts w:ascii="Arial" w:hAnsi="Arial" w:cs="Arial"/>
          <w:sz w:val="24"/>
          <w:szCs w:val="24"/>
        </w:rPr>
        <w:t xml:space="preserve"> una amplia experiencia en el sector del transporte de carga pesada e hidrocarburos. Su liderazgo ha permitido que la empresa transite de un modelo cooperativo hacia una estructura de Sociedad por Acciones Simplificada (S.A.S.), ganando c</w:t>
      </w:r>
      <w:r w:rsidRPr="00027F53">
        <w:rPr>
          <w:rFonts w:ascii="Arial" w:hAnsi="Arial" w:cs="Arial"/>
          <w:sz w:val="24"/>
          <w:szCs w:val="24"/>
        </w:rPr>
        <w:t>ompetitividad en el mercado.</w:t>
      </w:r>
    </w:p>
    <w:p w14:paraId="2175A64D" w14:textId="77777777" w:rsidR="00664437"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Actualmente, CARTRAGUA se distingue por ser una empresa que no solo presta servicios de transporte, sino que genera un impacto social directo en Aguachica, brindando empleo formal y estabilidad a una flota considerable de condu</w:t>
      </w:r>
      <w:r w:rsidRPr="00027F53">
        <w:rPr>
          <w:rFonts w:ascii="Arial" w:hAnsi="Arial" w:cs="Arial"/>
          <w:sz w:val="24"/>
          <w:szCs w:val="24"/>
        </w:rPr>
        <w:t>ctores y personal administrativo. Su enfoque se centra en la seguridad vial y el cumplimiento de estándares de calidad exigidos por la industria energética y de carga seca.</w:t>
      </w:r>
    </w:p>
    <w:p w14:paraId="3979A78C" w14:textId="77777777" w:rsidR="00657EAA" w:rsidRPr="00027F53" w:rsidRDefault="00A73F74" w:rsidP="00613B0A">
      <w:pPr>
        <w:spacing w:line="240" w:lineRule="auto"/>
      </w:pPr>
      <w:bookmarkStart w:id="5" w:name="_Toc231398974"/>
      <w:r w:rsidRPr="00027F53">
        <w:t>1.1 ACTIVIDAD ECONÓMICA QUE DESARROLLA LA EMPRESA</w:t>
      </w:r>
      <w:bookmarkEnd w:id="5"/>
    </w:p>
    <w:p w14:paraId="0B1D7BF5" w14:textId="77777777" w:rsidR="00657EAA"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 xml:space="preserve">La actividad económica principal </w:t>
      </w:r>
      <w:r w:rsidRPr="00027F53">
        <w:rPr>
          <w:rFonts w:ascii="Arial" w:hAnsi="Arial" w:cs="Arial"/>
          <w:sz w:val="24"/>
          <w:szCs w:val="24"/>
        </w:rPr>
        <w:t>de CARTRAGUA S.A.S., según su Registro Único Tributario (RUT), se identifica con el código CIIU 4923 (Transporte de carga por carretera). Su objeto social principal es la prestación del servicio de transporte terrestre automotor de carga pesada, incluyendo</w:t>
      </w:r>
      <w:r w:rsidRPr="00027F53">
        <w:rPr>
          <w:rFonts w:ascii="Arial" w:hAnsi="Arial" w:cs="Arial"/>
          <w:sz w:val="24"/>
          <w:szCs w:val="24"/>
        </w:rPr>
        <w:t xml:space="preserve"> el manejo de carga líquida, hidrocarburos y sustancias peligrosas.</w:t>
      </w:r>
    </w:p>
    <w:p w14:paraId="05290E2B" w14:textId="77777777" w:rsidR="00664437"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 xml:space="preserve">Como forma jurídica, es una Sociedad por Acciones Simplificada (S.A.S.), clasificada como una mediana empresa por su volumen de activos y personal. Su ámbito de operación es nacional, con </w:t>
      </w:r>
      <w:r w:rsidRPr="00027F53">
        <w:rPr>
          <w:rFonts w:ascii="Arial" w:hAnsi="Arial" w:cs="Arial"/>
          <w:sz w:val="24"/>
          <w:szCs w:val="24"/>
        </w:rPr>
        <w:t>una composición de capital privado. Además de su actividad principal, la empresa está facultada para el alquiler de maquinaria pesada (retroexcavadoras, motoniveladoras) y el transporte especial de pasajeros, lo que le otorga una diversificación importante</w:t>
      </w:r>
      <w:r w:rsidRPr="00027F53">
        <w:rPr>
          <w:rFonts w:ascii="Arial" w:hAnsi="Arial" w:cs="Arial"/>
          <w:sz w:val="24"/>
          <w:szCs w:val="24"/>
        </w:rPr>
        <w:t xml:space="preserve"> en el mercado de servicios logísticos.</w:t>
      </w:r>
    </w:p>
    <w:p w14:paraId="131148E3" w14:textId="77777777" w:rsidR="00F74FB9"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CARTRAGUA S.A.S para el 2025 será una de las compañías líderes en el transporte terrestre de carga, transporte especial y maquinaria amarilla en el territorio nacional, logrando posicionarse afrontando los retos impu</w:t>
      </w:r>
      <w:r w:rsidRPr="00027F53">
        <w:rPr>
          <w:rFonts w:ascii="Arial" w:hAnsi="Arial" w:cs="Arial"/>
          <w:sz w:val="24"/>
          <w:szCs w:val="24"/>
        </w:rPr>
        <w:t>estos por el mercado, actuando siempre responsablemente y comprometidamente con las necesidades y expectativas de los clientes y demás partes interesadas.</w:t>
      </w:r>
    </w:p>
    <w:p w14:paraId="1925E7F6" w14:textId="77777777" w:rsidR="00B24BF1" w:rsidRPr="00027F53" w:rsidRDefault="00A73F74" w:rsidP="00613B0A">
      <w:pPr>
        <w:spacing w:line="240" w:lineRule="auto"/>
        <w:jc w:val="both"/>
        <w:rPr>
          <w:rFonts w:ascii="Arial" w:hAnsi="Arial" w:cs="Arial"/>
          <w:b/>
          <w:sz w:val="24"/>
          <w:szCs w:val="24"/>
        </w:rPr>
      </w:pPr>
    </w:p>
    <w:p w14:paraId="5E408462" w14:textId="77777777" w:rsidR="00B24BF1" w:rsidRPr="00027F53" w:rsidRDefault="00A73F74" w:rsidP="00613B0A">
      <w:pPr>
        <w:spacing w:line="240" w:lineRule="auto"/>
        <w:jc w:val="both"/>
        <w:rPr>
          <w:rFonts w:ascii="Arial" w:hAnsi="Arial" w:cs="Arial"/>
          <w:b/>
          <w:sz w:val="24"/>
          <w:szCs w:val="24"/>
        </w:rPr>
      </w:pPr>
    </w:p>
    <w:p w14:paraId="6C239065" w14:textId="77777777" w:rsidR="00B24BF1" w:rsidRPr="00027F53" w:rsidRDefault="00A73F74" w:rsidP="00613B0A">
      <w:pPr>
        <w:spacing w:line="240" w:lineRule="auto"/>
        <w:jc w:val="both"/>
        <w:rPr>
          <w:rFonts w:ascii="Arial" w:hAnsi="Arial" w:cs="Arial"/>
          <w:b/>
          <w:sz w:val="24"/>
          <w:szCs w:val="24"/>
        </w:rPr>
      </w:pPr>
    </w:p>
    <w:p w14:paraId="2B676901" w14:textId="77777777" w:rsidR="00B24BF1" w:rsidRPr="00027F53" w:rsidRDefault="00A73F74" w:rsidP="00613B0A">
      <w:pPr>
        <w:spacing w:line="240" w:lineRule="auto"/>
        <w:jc w:val="both"/>
        <w:rPr>
          <w:rFonts w:ascii="Arial" w:hAnsi="Arial" w:cs="Arial"/>
          <w:b/>
          <w:sz w:val="24"/>
          <w:szCs w:val="24"/>
        </w:rPr>
      </w:pPr>
    </w:p>
    <w:p w14:paraId="39341E03" w14:textId="77777777" w:rsidR="00B24BF1" w:rsidRPr="00027F53" w:rsidRDefault="00A73F74" w:rsidP="00613B0A">
      <w:pPr>
        <w:spacing w:line="240" w:lineRule="auto"/>
        <w:jc w:val="both"/>
        <w:rPr>
          <w:rFonts w:ascii="Arial" w:hAnsi="Arial" w:cs="Arial"/>
          <w:b/>
          <w:sz w:val="24"/>
          <w:szCs w:val="24"/>
        </w:rPr>
      </w:pPr>
    </w:p>
    <w:p w14:paraId="1F7019FB" w14:textId="77777777" w:rsidR="00B24BF1" w:rsidRPr="00027F53" w:rsidRDefault="00A73F74" w:rsidP="00613B0A">
      <w:pPr>
        <w:spacing w:line="240" w:lineRule="auto"/>
        <w:jc w:val="both"/>
        <w:rPr>
          <w:rFonts w:ascii="Arial" w:hAnsi="Arial" w:cs="Arial"/>
          <w:b/>
          <w:sz w:val="24"/>
          <w:szCs w:val="24"/>
        </w:rPr>
      </w:pPr>
    </w:p>
    <w:p w14:paraId="2AA17133" w14:textId="77777777" w:rsidR="00F74FB9" w:rsidRPr="00027F53" w:rsidRDefault="00A73F74" w:rsidP="00613B0A">
      <w:pPr>
        <w:spacing w:line="240" w:lineRule="auto"/>
      </w:pPr>
      <w:bookmarkStart w:id="6" w:name="_Toc231494976"/>
      <w:bookmarkStart w:id="7" w:name="_Toc231495258"/>
      <w:r w:rsidRPr="00027F53">
        <w:lastRenderedPageBreak/>
        <w:t>Figura 2. Vehículos de Transporte de CARTRAGUA S.A.S</w:t>
      </w:r>
      <w:bookmarkEnd w:id="6"/>
      <w:bookmarkEnd w:id="7"/>
    </w:p>
    <w:p w14:paraId="0E808227" w14:textId="77777777" w:rsidR="00F74FB9" w:rsidRPr="00027F53" w:rsidRDefault="00A73F74" w:rsidP="00613B0A">
      <w:pPr>
        <w:spacing w:line="240" w:lineRule="auto"/>
        <w:jc w:val="both"/>
        <w:rPr>
          <w:rFonts w:ascii="Arial" w:hAnsi="Arial" w:cs="Arial"/>
          <w:b/>
          <w:sz w:val="24"/>
          <w:szCs w:val="24"/>
        </w:rPr>
      </w:pPr>
    </w:p>
    <w:p w14:paraId="730DD6B9" w14:textId="77777777" w:rsidR="00F74FB9" w:rsidRPr="00027F53" w:rsidRDefault="00A73F74" w:rsidP="00613B0A">
      <w:pPr>
        <w:spacing w:line="240" w:lineRule="auto"/>
        <w:jc w:val="both"/>
        <w:rPr>
          <w:rFonts w:ascii="Arial" w:hAnsi="Arial" w:cs="Arial"/>
          <w:sz w:val="24"/>
          <w:szCs w:val="24"/>
        </w:rPr>
      </w:pPr>
      <w:r w:rsidRPr="00027F53">
        <w:rPr>
          <w:rFonts w:ascii="Arial" w:hAnsi="Arial" w:cs="Arial"/>
          <w:noProof/>
          <w:sz w:val="24"/>
          <w:szCs w:val="24"/>
          <w:lang w:eastAsia="es-ES"/>
        </w:rPr>
        <w:drawing>
          <wp:inline distT="0" distB="0" distL="0" distR="0" wp14:anchorId="64619641" wp14:editId="0ECE2232">
            <wp:extent cx="5400040" cy="207835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a:stretch>
                      <a:fillRect/>
                    </a:stretch>
                  </pic:blipFill>
                  <pic:spPr>
                    <a:xfrm>
                      <a:off x="0" y="0"/>
                      <a:ext cx="5400040" cy="2078355"/>
                    </a:xfrm>
                    <a:prstGeom prst="rect">
                      <a:avLst/>
                    </a:prstGeom>
                  </pic:spPr>
                </pic:pic>
              </a:graphicData>
            </a:graphic>
          </wp:inline>
        </w:drawing>
      </w:r>
    </w:p>
    <w:p w14:paraId="74F37F20" w14:textId="77777777" w:rsidR="00F74FB9" w:rsidRPr="00027F53" w:rsidRDefault="00A73F74" w:rsidP="00613B0A">
      <w:pPr>
        <w:spacing w:line="240" w:lineRule="auto"/>
        <w:jc w:val="both"/>
        <w:rPr>
          <w:rFonts w:ascii="Arial" w:hAnsi="Arial" w:cs="Arial"/>
          <w:b/>
          <w:sz w:val="24"/>
          <w:szCs w:val="24"/>
        </w:rPr>
      </w:pPr>
    </w:p>
    <w:p w14:paraId="3C60DBA5" w14:textId="77777777" w:rsidR="00F74FB9" w:rsidRPr="00027F53" w:rsidRDefault="00A73F74" w:rsidP="00613B0A">
      <w:pPr>
        <w:spacing w:line="240" w:lineRule="auto"/>
        <w:jc w:val="both"/>
        <w:rPr>
          <w:rFonts w:ascii="Arial" w:hAnsi="Arial" w:cs="Arial"/>
          <w:b/>
          <w:sz w:val="24"/>
          <w:szCs w:val="24"/>
        </w:rPr>
      </w:pPr>
    </w:p>
    <w:p w14:paraId="6AD72DDE" w14:textId="77777777" w:rsidR="00F74FB9" w:rsidRPr="00027F53" w:rsidRDefault="00A73F74" w:rsidP="00613B0A">
      <w:pPr>
        <w:spacing w:line="240" w:lineRule="auto"/>
        <w:jc w:val="both"/>
        <w:rPr>
          <w:rFonts w:ascii="Arial" w:hAnsi="Arial" w:cs="Arial"/>
          <w:b/>
          <w:sz w:val="24"/>
          <w:szCs w:val="24"/>
        </w:rPr>
      </w:pPr>
      <w:r w:rsidRPr="00027F53">
        <w:rPr>
          <w:rFonts w:ascii="Arial" w:hAnsi="Arial" w:cs="Arial"/>
          <w:b/>
          <w:noProof/>
          <w:sz w:val="24"/>
          <w:szCs w:val="24"/>
          <w:lang w:eastAsia="es-ES"/>
        </w:rPr>
        <w:drawing>
          <wp:anchor distT="0" distB="0" distL="114300" distR="114300" simplePos="0" relativeHeight="251660288" behindDoc="0" locked="0" layoutInCell="1" allowOverlap="1" wp14:anchorId="15027ED4" wp14:editId="1BC85A5E">
            <wp:simplePos x="0" y="0"/>
            <wp:positionH relativeFrom="margin">
              <wp:align>left</wp:align>
            </wp:positionH>
            <wp:positionV relativeFrom="paragraph">
              <wp:posOffset>445770</wp:posOffset>
            </wp:positionV>
            <wp:extent cx="5400040" cy="3046095"/>
            <wp:effectExtent l="0" t="0" r="0" b="190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a:extLst>
                        <a:ext uri="{28A0092B-C50C-407E-A947-70E740481C1C}">
                          <a14:useLocalDpi xmlns:a14="http://schemas.microsoft.com/office/drawing/2010/main" val="0"/>
                        </a:ext>
                      </a:extLst>
                    </a:blip>
                    <a:stretch>
                      <a:fillRect/>
                    </a:stretch>
                  </pic:blipFill>
                  <pic:spPr>
                    <a:xfrm>
                      <a:off x="0" y="0"/>
                      <a:ext cx="5400040" cy="3046095"/>
                    </a:xfrm>
                    <a:prstGeom prst="rect">
                      <a:avLst/>
                    </a:prstGeom>
                  </pic:spPr>
                </pic:pic>
              </a:graphicData>
            </a:graphic>
          </wp:anchor>
        </w:drawing>
      </w:r>
    </w:p>
    <w:p w14:paraId="5C079130" w14:textId="77777777" w:rsidR="00F74FB9" w:rsidRPr="00027F53" w:rsidRDefault="00A73F74" w:rsidP="00613B0A">
      <w:pPr>
        <w:spacing w:line="240" w:lineRule="auto"/>
        <w:jc w:val="both"/>
        <w:rPr>
          <w:rFonts w:ascii="Arial" w:hAnsi="Arial" w:cs="Arial"/>
          <w:b/>
          <w:sz w:val="24"/>
          <w:szCs w:val="24"/>
        </w:rPr>
      </w:pPr>
    </w:p>
    <w:p w14:paraId="2959BBE0" w14:textId="77777777" w:rsidR="00F74FB9" w:rsidRPr="00027F53" w:rsidRDefault="00A73F74" w:rsidP="00613B0A">
      <w:pPr>
        <w:spacing w:line="240" w:lineRule="auto"/>
        <w:jc w:val="both"/>
        <w:rPr>
          <w:rFonts w:ascii="Arial" w:hAnsi="Arial" w:cs="Arial"/>
          <w:b/>
          <w:sz w:val="24"/>
          <w:szCs w:val="24"/>
        </w:rPr>
      </w:pPr>
      <w:r w:rsidRPr="00027F53">
        <w:rPr>
          <w:rFonts w:ascii="Arial" w:hAnsi="Arial" w:cs="Arial"/>
          <w:b/>
          <w:noProof/>
          <w:sz w:val="24"/>
          <w:szCs w:val="24"/>
          <w:lang w:eastAsia="es-ES"/>
        </w:rPr>
        <w:lastRenderedPageBreak/>
        <w:drawing>
          <wp:anchor distT="0" distB="0" distL="114300" distR="114300" simplePos="0" relativeHeight="251659264" behindDoc="0" locked="0" layoutInCell="1" allowOverlap="1" wp14:anchorId="703F8955" wp14:editId="50848321">
            <wp:simplePos x="0" y="0"/>
            <wp:positionH relativeFrom="margin">
              <wp:align>left</wp:align>
            </wp:positionH>
            <wp:positionV relativeFrom="paragraph">
              <wp:posOffset>1248410</wp:posOffset>
            </wp:positionV>
            <wp:extent cx="5400040" cy="3078480"/>
            <wp:effectExtent l="0" t="0" r="0" b="762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5400040" cy="3078480"/>
                    </a:xfrm>
                    <a:prstGeom prst="rect">
                      <a:avLst/>
                    </a:prstGeom>
                  </pic:spPr>
                </pic:pic>
              </a:graphicData>
            </a:graphic>
          </wp:anchor>
        </w:drawing>
      </w:r>
    </w:p>
    <w:p w14:paraId="72894741" w14:textId="77777777" w:rsidR="00F74FB9" w:rsidRPr="00027F53" w:rsidRDefault="00A73F74" w:rsidP="00613B0A">
      <w:pPr>
        <w:spacing w:line="240" w:lineRule="auto"/>
        <w:jc w:val="both"/>
        <w:rPr>
          <w:rFonts w:ascii="Arial" w:hAnsi="Arial" w:cs="Arial"/>
          <w:b/>
          <w:sz w:val="24"/>
          <w:szCs w:val="24"/>
        </w:rPr>
      </w:pPr>
    </w:p>
    <w:p w14:paraId="177F8260" w14:textId="77777777" w:rsidR="00F74FB9" w:rsidRPr="00027F53" w:rsidRDefault="00A73F74" w:rsidP="00613B0A">
      <w:pPr>
        <w:spacing w:line="240" w:lineRule="auto"/>
        <w:jc w:val="both"/>
        <w:rPr>
          <w:rFonts w:ascii="Arial" w:hAnsi="Arial" w:cs="Arial"/>
          <w:b/>
          <w:sz w:val="24"/>
          <w:szCs w:val="24"/>
        </w:rPr>
      </w:pPr>
    </w:p>
    <w:p w14:paraId="11B956CC" w14:textId="77777777" w:rsidR="00F74FB9" w:rsidRPr="00027F53" w:rsidRDefault="00A73F74" w:rsidP="00613B0A">
      <w:pPr>
        <w:spacing w:line="240" w:lineRule="auto"/>
        <w:jc w:val="both"/>
        <w:rPr>
          <w:rFonts w:ascii="Arial" w:hAnsi="Arial" w:cs="Arial"/>
          <w:b/>
          <w:sz w:val="24"/>
          <w:szCs w:val="24"/>
        </w:rPr>
      </w:pPr>
    </w:p>
    <w:p w14:paraId="0E439340" w14:textId="77777777" w:rsidR="00F74FB9" w:rsidRPr="00027F53" w:rsidRDefault="00A73F74" w:rsidP="00613B0A">
      <w:pPr>
        <w:spacing w:line="240" w:lineRule="auto"/>
        <w:jc w:val="both"/>
        <w:rPr>
          <w:rFonts w:ascii="Arial" w:hAnsi="Arial" w:cs="Arial"/>
          <w:b/>
          <w:sz w:val="24"/>
          <w:szCs w:val="24"/>
        </w:rPr>
      </w:pPr>
      <w:r w:rsidRPr="00027F53">
        <w:rPr>
          <w:rFonts w:ascii="Arial" w:hAnsi="Arial" w:cs="Arial"/>
          <w:b/>
          <w:noProof/>
          <w:sz w:val="24"/>
          <w:szCs w:val="24"/>
          <w:lang w:eastAsia="es-ES"/>
        </w:rPr>
        <w:drawing>
          <wp:anchor distT="0" distB="0" distL="114300" distR="114300" simplePos="0" relativeHeight="251658240" behindDoc="0" locked="0" layoutInCell="1" allowOverlap="1" wp14:anchorId="06A76F92" wp14:editId="606FDAB3">
            <wp:simplePos x="0" y="0"/>
            <wp:positionH relativeFrom="margin">
              <wp:align>left</wp:align>
            </wp:positionH>
            <wp:positionV relativeFrom="paragraph">
              <wp:posOffset>264795</wp:posOffset>
            </wp:positionV>
            <wp:extent cx="5400040" cy="3084195"/>
            <wp:effectExtent l="0" t="0" r="0" b="1905"/>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5400040" cy="3084195"/>
                    </a:xfrm>
                    <a:prstGeom prst="rect">
                      <a:avLst/>
                    </a:prstGeom>
                  </pic:spPr>
                </pic:pic>
              </a:graphicData>
            </a:graphic>
          </wp:anchor>
        </w:drawing>
      </w:r>
    </w:p>
    <w:p w14:paraId="5174A822" w14:textId="77777777" w:rsidR="00F74FB9" w:rsidRPr="00027F53" w:rsidRDefault="00A73F74" w:rsidP="00613B0A">
      <w:pPr>
        <w:spacing w:line="240" w:lineRule="auto"/>
        <w:jc w:val="both"/>
        <w:rPr>
          <w:rFonts w:ascii="Arial" w:hAnsi="Arial" w:cs="Arial"/>
          <w:b/>
          <w:sz w:val="24"/>
          <w:szCs w:val="24"/>
        </w:rPr>
      </w:pPr>
    </w:p>
    <w:p w14:paraId="03630ECD" w14:textId="77777777" w:rsidR="00F74FB9" w:rsidRPr="00027F53" w:rsidRDefault="00A73F74" w:rsidP="00613B0A">
      <w:pPr>
        <w:spacing w:line="240" w:lineRule="auto"/>
        <w:jc w:val="both"/>
        <w:rPr>
          <w:rFonts w:ascii="Arial" w:hAnsi="Arial" w:cs="Arial"/>
          <w:b/>
          <w:sz w:val="24"/>
          <w:szCs w:val="24"/>
        </w:rPr>
      </w:pPr>
      <w:r w:rsidRPr="00027F53">
        <w:rPr>
          <w:rFonts w:ascii="Arial" w:hAnsi="Arial" w:cs="Arial"/>
          <w:b/>
          <w:noProof/>
          <w:sz w:val="24"/>
          <w:szCs w:val="24"/>
          <w:lang w:eastAsia="es-ES"/>
        </w:rPr>
        <w:drawing>
          <wp:anchor distT="0" distB="0" distL="114300" distR="114300" simplePos="0" relativeHeight="251661312" behindDoc="0" locked="0" layoutInCell="1" allowOverlap="1" wp14:anchorId="3E25FABD" wp14:editId="52110C36">
            <wp:simplePos x="0" y="0"/>
            <wp:positionH relativeFrom="column">
              <wp:posOffset>70485</wp:posOffset>
            </wp:positionH>
            <wp:positionV relativeFrom="paragraph">
              <wp:posOffset>459105</wp:posOffset>
            </wp:positionV>
            <wp:extent cx="5400040" cy="3056255"/>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5400040" cy="3056255"/>
                    </a:xfrm>
                    <a:prstGeom prst="rect">
                      <a:avLst/>
                    </a:prstGeom>
                  </pic:spPr>
                </pic:pic>
              </a:graphicData>
            </a:graphic>
          </wp:anchor>
        </w:drawing>
      </w:r>
    </w:p>
    <w:p w14:paraId="0A3B77E9" w14:textId="77777777" w:rsidR="00B24BF1" w:rsidRPr="00027F53" w:rsidRDefault="00A73F74" w:rsidP="00613B0A">
      <w:pPr>
        <w:spacing w:line="240" w:lineRule="auto"/>
        <w:jc w:val="both"/>
        <w:rPr>
          <w:rFonts w:ascii="Arial" w:hAnsi="Arial" w:cs="Arial"/>
          <w:b/>
          <w:sz w:val="24"/>
          <w:szCs w:val="24"/>
        </w:rPr>
      </w:pPr>
    </w:p>
    <w:p w14:paraId="2673EA48" w14:textId="77777777" w:rsidR="00B24BF1" w:rsidRPr="00027F53" w:rsidRDefault="00A73F74" w:rsidP="00613B0A">
      <w:pPr>
        <w:spacing w:line="240" w:lineRule="auto"/>
        <w:jc w:val="both"/>
        <w:rPr>
          <w:rFonts w:ascii="Arial" w:hAnsi="Arial" w:cs="Arial"/>
          <w:b/>
          <w:sz w:val="24"/>
          <w:szCs w:val="24"/>
        </w:rPr>
      </w:pPr>
    </w:p>
    <w:p w14:paraId="47EF8E51" w14:textId="77777777" w:rsidR="00FC4C2C" w:rsidRPr="00027F53" w:rsidRDefault="00A73F74" w:rsidP="00613B0A">
      <w:pPr>
        <w:spacing w:line="240" w:lineRule="auto"/>
      </w:pPr>
      <w:bookmarkStart w:id="8" w:name="_Toc231398975"/>
      <w:r w:rsidRPr="00027F53">
        <w:t>1.2 MISIÓN</w:t>
      </w:r>
      <w:bookmarkEnd w:id="8"/>
      <w:r w:rsidRPr="00027F53">
        <w:t xml:space="preserve"> </w:t>
      </w:r>
    </w:p>
    <w:p w14:paraId="4C33A22D" w14:textId="77777777" w:rsidR="00425977"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 xml:space="preserve">CARTRAGUA S.A.S. Somos una empresa que brinda a sus clientes la prestación de un servicio especializado de transporte terrestre de carga, transporte especial y maquinaria amarilla a nivel nacional, manteniendo estándares de calidad y seguridad, asegurando </w:t>
      </w:r>
      <w:r w:rsidRPr="00027F53">
        <w:rPr>
          <w:rFonts w:ascii="Arial" w:hAnsi="Arial" w:cs="Arial"/>
          <w:sz w:val="24"/>
          <w:szCs w:val="24"/>
        </w:rPr>
        <w:t>la satisfacción de sus clientes, accionista y empleados.</w:t>
      </w:r>
    </w:p>
    <w:p w14:paraId="73E16FA3" w14:textId="77777777" w:rsidR="00425977" w:rsidRPr="00027F53" w:rsidRDefault="00A73F74" w:rsidP="00613B0A">
      <w:pPr>
        <w:spacing w:line="240" w:lineRule="auto"/>
        <w:jc w:val="both"/>
        <w:rPr>
          <w:rFonts w:ascii="Arial" w:hAnsi="Arial" w:cs="Arial"/>
          <w:sz w:val="24"/>
          <w:szCs w:val="24"/>
        </w:rPr>
      </w:pPr>
    </w:p>
    <w:p w14:paraId="2A84B182" w14:textId="77777777" w:rsidR="00FC4C2C" w:rsidRPr="00027F53" w:rsidRDefault="00A73F74" w:rsidP="00613B0A">
      <w:pPr>
        <w:spacing w:line="240" w:lineRule="auto"/>
      </w:pPr>
      <w:bookmarkStart w:id="9" w:name="_Toc231398976"/>
      <w:r w:rsidRPr="00027F53">
        <w:t>1.3 VISIÓN</w:t>
      </w:r>
      <w:bookmarkEnd w:id="9"/>
    </w:p>
    <w:p w14:paraId="3F9A9447" w14:textId="77777777" w:rsidR="00FC4C2C"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 xml:space="preserve"> “CARTRAGUA S.A.S para el 2025 será una de las compañías líderes en el transporte terrestre de carga, transporte especial y maquinaria amarilla en el territorio nacional, logrando posicio</w:t>
      </w:r>
      <w:r w:rsidRPr="00027F53">
        <w:rPr>
          <w:rFonts w:ascii="Arial" w:hAnsi="Arial" w:cs="Arial"/>
          <w:sz w:val="24"/>
          <w:szCs w:val="24"/>
        </w:rPr>
        <w:t>narse afrontando los retos impuestos por el mercado, actuando siempre responsablemente y comprometidamente con las necesidades y expectativas de los clientes y demás partes interesadas”. La visión de CARTRAGUA S.A.S, se encuentra alineada a las expectativa</w:t>
      </w:r>
      <w:r w:rsidRPr="00027F53">
        <w:rPr>
          <w:rFonts w:ascii="Arial" w:hAnsi="Arial" w:cs="Arial"/>
          <w:sz w:val="24"/>
          <w:szCs w:val="24"/>
        </w:rPr>
        <w:t>s plasmadas por las empresas, las cuales, mediante el fortalecimiento de sus relaciones con socios, clientes y accionistas, así como la continua evaluación y gestión de sus estándares de calidad, buscan ser empresas líderes en el mercado, acción que implic</w:t>
      </w:r>
      <w:r w:rsidRPr="00027F53">
        <w:rPr>
          <w:rFonts w:ascii="Arial" w:hAnsi="Arial" w:cs="Arial"/>
          <w:sz w:val="24"/>
          <w:szCs w:val="24"/>
        </w:rPr>
        <w:t>a afrontar diversos retos como acceder a mercados potenciales y expandirse, por lo que los objetivos propuestos a largo plazo por CARTRAGUA S.A.S, se encuentran direccionados hacia una visión de sostenibilidad, propia de una empresa que busca permanecer, d</w:t>
      </w:r>
      <w:r w:rsidRPr="00027F53">
        <w:rPr>
          <w:rFonts w:ascii="Arial" w:hAnsi="Arial" w:cs="Arial"/>
          <w:sz w:val="24"/>
          <w:szCs w:val="24"/>
        </w:rPr>
        <w:t>e forma competitiva en el mercado.</w:t>
      </w:r>
    </w:p>
    <w:p w14:paraId="28374FA5" w14:textId="77777777" w:rsidR="00425977" w:rsidRPr="00027F53" w:rsidRDefault="00A73F74" w:rsidP="00613B0A">
      <w:pPr>
        <w:spacing w:line="240" w:lineRule="auto"/>
        <w:jc w:val="both"/>
        <w:rPr>
          <w:rFonts w:ascii="Arial" w:hAnsi="Arial" w:cs="Arial"/>
          <w:sz w:val="24"/>
          <w:szCs w:val="24"/>
        </w:rPr>
      </w:pPr>
    </w:p>
    <w:p w14:paraId="6CF73D56" w14:textId="77777777" w:rsidR="00425977" w:rsidRPr="00027F53" w:rsidRDefault="00A73F74" w:rsidP="00613B0A">
      <w:pPr>
        <w:spacing w:line="240" w:lineRule="auto"/>
      </w:pPr>
    </w:p>
    <w:p w14:paraId="63F9089F" w14:textId="77777777" w:rsidR="00FC4C2C" w:rsidRPr="00027F53" w:rsidRDefault="00A73F74" w:rsidP="00613B0A">
      <w:pPr>
        <w:spacing w:line="240" w:lineRule="auto"/>
      </w:pPr>
      <w:bookmarkStart w:id="10" w:name="_Toc231398977"/>
      <w:r w:rsidRPr="00027F53">
        <w:t>1.4 POLÍTICAS</w:t>
      </w:r>
      <w:bookmarkEnd w:id="10"/>
    </w:p>
    <w:p w14:paraId="63CCA9AE" w14:textId="77777777" w:rsidR="00FC4C2C"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 xml:space="preserve"> La empresa CARTRAGUA S.A.S, en su gestión de políticas internas, enfocadas en la seguridad y salud en el trabajo, implementadas bajo un marco normativo aplicado en sus operaciones, debido al riesgo que co</w:t>
      </w:r>
      <w:r w:rsidRPr="00027F53">
        <w:rPr>
          <w:rFonts w:ascii="Arial" w:hAnsi="Arial" w:cs="Arial"/>
          <w:sz w:val="24"/>
          <w:szCs w:val="24"/>
        </w:rPr>
        <w:t xml:space="preserve">nlleva el transporte de carga de materiales peligrosos como hidrocarburos y cargas pesadas, ha desarrollado un sistema integrado de gestión de la organización (SIG), que, mediante su monitoreo constante y mejoramiento regular, se ha comprometido a aplicar </w:t>
      </w:r>
      <w:r w:rsidRPr="00027F53">
        <w:rPr>
          <w:rFonts w:ascii="Arial" w:hAnsi="Arial" w:cs="Arial"/>
          <w:sz w:val="24"/>
          <w:szCs w:val="24"/>
        </w:rPr>
        <w:t>lo siguiente (CARTRAGUA S.A.S, 2022c): Enfocar todos sus esfuerzos a la prevención de accidentes de trabajo, lesión personal, enfermedades laborales, el daño a la propiedad, el impacto socio ambiental, la prevención de la contaminación, buscando asegurar u</w:t>
      </w:r>
      <w:r w:rsidRPr="00027F53">
        <w:rPr>
          <w:rFonts w:ascii="Arial" w:hAnsi="Arial" w:cs="Arial"/>
          <w:sz w:val="24"/>
          <w:szCs w:val="24"/>
        </w:rPr>
        <w:t>n ambiente de trabajo apropiado para sus empleados, contratistas y demás partes interesadas. Cumplir las leyes y reglamentos vigentes, normas y regulaciones aplicables al objeto de nuestros servicios, así interesadas pertinentes. como cumplir con los requi</w:t>
      </w:r>
      <w:r w:rsidRPr="00027F53">
        <w:rPr>
          <w:rFonts w:ascii="Arial" w:hAnsi="Arial" w:cs="Arial"/>
          <w:sz w:val="24"/>
          <w:szCs w:val="24"/>
        </w:rPr>
        <w:t xml:space="preserve">sitos del cliente y otras partes. Identificar los peligros, evaluar y valorar los riesgos generados en la operación de la empresa, con el fin de establecer </w:t>
      </w:r>
      <w:r w:rsidRPr="00027F53">
        <w:rPr>
          <w:rFonts w:ascii="Arial" w:hAnsi="Arial" w:cs="Arial"/>
          <w:sz w:val="24"/>
          <w:szCs w:val="24"/>
        </w:rPr>
        <w:lastRenderedPageBreak/>
        <w:t xml:space="preserve">actividades para controlarlos, haciendo énfasis en los que se determinen como prioritario. Asegurar </w:t>
      </w:r>
      <w:r w:rsidRPr="00027F53">
        <w:rPr>
          <w:rFonts w:ascii="Arial" w:hAnsi="Arial" w:cs="Arial"/>
          <w:sz w:val="24"/>
          <w:szCs w:val="24"/>
        </w:rPr>
        <w:t xml:space="preserve">la disponibilidad de los recursos suficientes para mantener el sistema integrado de gestión, cumplir con los requisitos de los clientes, legales, reglamentarios en seguridad y salud en el trabajo, ambientales y otros que apliquen. </w:t>
      </w:r>
    </w:p>
    <w:p w14:paraId="3D9663F5" w14:textId="77777777" w:rsidR="00FC4C2C"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 xml:space="preserve">Generar espacios y </w:t>
      </w:r>
      <w:r w:rsidRPr="00027F53">
        <w:rPr>
          <w:rFonts w:ascii="Arial" w:hAnsi="Arial" w:cs="Arial"/>
          <w:sz w:val="24"/>
          <w:szCs w:val="24"/>
        </w:rPr>
        <w:t>recursos para la consulta y participación de los trabajadores, así como los representantes de los trabajadores. Y respaldo económico al sistema integrado de gestión. Todas las políticas vistas anteriormente, se encuentran avaladas mediante la certificación</w:t>
      </w:r>
      <w:r w:rsidRPr="00027F53">
        <w:rPr>
          <w:rFonts w:ascii="Arial" w:hAnsi="Arial" w:cs="Arial"/>
          <w:sz w:val="24"/>
          <w:szCs w:val="24"/>
        </w:rPr>
        <w:t xml:space="preserve"> de las normas de Organización Internacional de Normalización (Figura 4), bajo un marco lógico en el cual, CARTRAGUA S.A.S, debe ceñirse a los reglamentos de seguridad, que supone la actividad de transporte, mientras se cumple con la demanda que requiere e</w:t>
      </w:r>
      <w:r w:rsidRPr="00027F53">
        <w:rPr>
          <w:rFonts w:ascii="Arial" w:hAnsi="Arial" w:cs="Arial"/>
          <w:sz w:val="24"/>
          <w:szCs w:val="24"/>
        </w:rPr>
        <w:t>l mercado por dicho servicio, por lo que, acompañado de una política de calidad, mediante la cual se asegure la disponibilidad de recursos, mientras se priorice la seguridad de los trabajadores, a través de la prevención y evaluación de riesgos, junto a la</w:t>
      </w:r>
      <w:r w:rsidRPr="00027F53">
        <w:rPr>
          <w:rFonts w:ascii="Arial" w:hAnsi="Arial" w:cs="Arial"/>
          <w:sz w:val="24"/>
          <w:szCs w:val="24"/>
        </w:rPr>
        <w:t xml:space="preserve"> mitigación de impactos en el medio ambiente, hacen de la empresa una organización con una responsabilidad social empresarial marcada como fortaleza.</w:t>
      </w:r>
    </w:p>
    <w:p w14:paraId="4D858F7C" w14:textId="77777777" w:rsidR="00993246" w:rsidRPr="00027F53" w:rsidRDefault="00A73F74" w:rsidP="00613B0A">
      <w:pPr>
        <w:spacing w:line="240" w:lineRule="auto"/>
        <w:jc w:val="both"/>
        <w:rPr>
          <w:rFonts w:ascii="Arial" w:hAnsi="Arial" w:cs="Arial"/>
          <w:b/>
          <w:sz w:val="24"/>
          <w:szCs w:val="24"/>
        </w:rPr>
      </w:pPr>
    </w:p>
    <w:p w14:paraId="17DE6DF4" w14:textId="77777777" w:rsidR="00993246" w:rsidRPr="00027F53" w:rsidRDefault="00A73F74" w:rsidP="00613B0A">
      <w:pPr>
        <w:spacing w:line="240" w:lineRule="auto"/>
        <w:jc w:val="both"/>
        <w:rPr>
          <w:rFonts w:ascii="Arial" w:hAnsi="Arial" w:cs="Arial"/>
          <w:b/>
          <w:sz w:val="24"/>
          <w:szCs w:val="24"/>
        </w:rPr>
      </w:pPr>
    </w:p>
    <w:p w14:paraId="4B2CDE51" w14:textId="77777777" w:rsidR="00993246" w:rsidRPr="00027F53" w:rsidRDefault="00A73F74" w:rsidP="00613B0A">
      <w:pPr>
        <w:spacing w:line="240" w:lineRule="auto"/>
      </w:pPr>
      <w:bookmarkStart w:id="11" w:name="_Toc231494977"/>
      <w:bookmarkStart w:id="12" w:name="_Toc231495259"/>
      <w:r w:rsidRPr="00027F53">
        <w:t>Figura 3. Certificaciones de CARTRAGUA S.A.S</w:t>
      </w:r>
      <w:bookmarkEnd w:id="11"/>
      <w:bookmarkEnd w:id="12"/>
    </w:p>
    <w:p w14:paraId="13599781" w14:textId="77777777" w:rsidR="00993246" w:rsidRPr="00027F53" w:rsidRDefault="00A73F74" w:rsidP="00613B0A">
      <w:pPr>
        <w:spacing w:line="240" w:lineRule="auto"/>
        <w:jc w:val="both"/>
        <w:rPr>
          <w:rFonts w:ascii="Arial" w:hAnsi="Arial" w:cs="Arial"/>
          <w:b/>
          <w:sz w:val="24"/>
          <w:szCs w:val="24"/>
        </w:rPr>
      </w:pPr>
    </w:p>
    <w:p w14:paraId="6F15EDAD" w14:textId="77777777" w:rsidR="00993246" w:rsidRPr="00027F53" w:rsidRDefault="00A73F74" w:rsidP="00613B0A">
      <w:pPr>
        <w:spacing w:line="240" w:lineRule="auto"/>
        <w:jc w:val="both"/>
        <w:rPr>
          <w:rFonts w:ascii="Arial" w:hAnsi="Arial" w:cs="Arial"/>
          <w:b/>
          <w:sz w:val="24"/>
          <w:szCs w:val="24"/>
        </w:rPr>
      </w:pPr>
    </w:p>
    <w:p w14:paraId="374C006E" w14:textId="77777777" w:rsidR="00993246" w:rsidRPr="00027F53" w:rsidRDefault="00A73F74" w:rsidP="00613B0A">
      <w:pPr>
        <w:spacing w:line="240" w:lineRule="auto"/>
        <w:jc w:val="both"/>
        <w:rPr>
          <w:rFonts w:ascii="Arial" w:hAnsi="Arial" w:cs="Arial"/>
          <w:b/>
          <w:sz w:val="24"/>
          <w:szCs w:val="24"/>
        </w:rPr>
      </w:pPr>
      <w:r w:rsidRPr="00027F53">
        <w:rPr>
          <w:rFonts w:ascii="Arial" w:hAnsi="Arial" w:cs="Arial"/>
          <w:b/>
          <w:noProof/>
          <w:sz w:val="24"/>
          <w:szCs w:val="24"/>
          <w:lang w:eastAsia="es-ES"/>
        </w:rPr>
        <w:drawing>
          <wp:inline distT="0" distB="0" distL="0" distR="0" wp14:anchorId="730E4E81" wp14:editId="06E6915E">
            <wp:extent cx="5400040" cy="2947670"/>
            <wp:effectExtent l="0" t="0" r="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2947670"/>
                    </a:xfrm>
                    <a:prstGeom prst="rect">
                      <a:avLst/>
                    </a:prstGeom>
                  </pic:spPr>
                </pic:pic>
              </a:graphicData>
            </a:graphic>
          </wp:inline>
        </w:drawing>
      </w:r>
    </w:p>
    <w:p w14:paraId="79B95C17" w14:textId="77777777" w:rsidR="00993246" w:rsidRPr="00027F53" w:rsidRDefault="00A73F74" w:rsidP="00613B0A">
      <w:pPr>
        <w:spacing w:line="240" w:lineRule="auto"/>
      </w:pPr>
    </w:p>
    <w:p w14:paraId="570EE048" w14:textId="77777777" w:rsidR="00FC4C2C" w:rsidRPr="00027F53" w:rsidRDefault="00A73F74" w:rsidP="00613B0A">
      <w:pPr>
        <w:spacing w:line="240" w:lineRule="auto"/>
      </w:pPr>
      <w:bookmarkStart w:id="13" w:name="_Toc231398978"/>
      <w:r w:rsidRPr="00027F53">
        <w:t>1.5 VALORES</w:t>
      </w:r>
      <w:bookmarkEnd w:id="13"/>
    </w:p>
    <w:p w14:paraId="70BF02CB" w14:textId="77777777" w:rsidR="00FC4C2C"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lastRenderedPageBreak/>
        <w:t xml:space="preserve"> Los valores asumidos por CARTRAGUA S.A.S son los siguientes: Solidaridad, calidad, honestidad, responsabilidad y eficiencia (CARTRAGUA S.A.S, 2022a), siendo valores acordes a las políticas y certificaciones de cuidados del medio ambiente, calidad en sus o</w:t>
      </w:r>
      <w:r w:rsidRPr="00027F53">
        <w:rPr>
          <w:rFonts w:ascii="Arial" w:hAnsi="Arial" w:cs="Arial"/>
          <w:sz w:val="24"/>
          <w:szCs w:val="24"/>
        </w:rPr>
        <w:t>peraciones y seguridad y salud en el trabajo, además de la misión y visión que esta tiene, siendo necesario que estos valores se encuentren presentes durante el cumplimiento de los deberes en la empresa.</w:t>
      </w:r>
    </w:p>
    <w:p w14:paraId="6ADB2160" w14:textId="77777777" w:rsidR="00993246" w:rsidRPr="00027F53" w:rsidRDefault="00A73F74" w:rsidP="00613B0A">
      <w:pPr>
        <w:spacing w:line="240" w:lineRule="auto"/>
      </w:pPr>
    </w:p>
    <w:p w14:paraId="739C54FC" w14:textId="77777777" w:rsidR="00993246" w:rsidRPr="00027F53" w:rsidRDefault="00A73F74" w:rsidP="00613B0A">
      <w:pPr>
        <w:spacing w:line="240" w:lineRule="auto"/>
      </w:pPr>
      <w:bookmarkStart w:id="14" w:name="_Toc231398979"/>
      <w:r w:rsidRPr="00027F53">
        <w:t>1.6 ORGANIGRAMA</w:t>
      </w:r>
      <w:bookmarkEnd w:id="14"/>
      <w:r w:rsidRPr="00027F53">
        <w:t xml:space="preserve"> </w:t>
      </w:r>
    </w:p>
    <w:p w14:paraId="4F754427" w14:textId="77777777" w:rsidR="00FC4C2C" w:rsidRPr="008B21C8" w:rsidRDefault="00A73F74" w:rsidP="00613B0A">
      <w:pPr>
        <w:spacing w:line="240" w:lineRule="auto"/>
      </w:pPr>
      <w:bookmarkStart w:id="15" w:name="_Toc231495260"/>
      <w:r w:rsidRPr="008B21C8">
        <w:t>Figura 4</w:t>
      </w:r>
      <w:r w:rsidRPr="008B21C8">
        <w:t>. Organigrama de CARTRAGUA</w:t>
      </w:r>
      <w:r w:rsidRPr="008B21C8">
        <w:t xml:space="preserve"> S.A.S</w:t>
      </w:r>
      <w:bookmarkEnd w:id="15"/>
    </w:p>
    <w:p w14:paraId="60C468B4" w14:textId="77777777" w:rsidR="00993246" w:rsidRPr="00027F53" w:rsidRDefault="00A73F74" w:rsidP="00613B0A">
      <w:pPr>
        <w:spacing w:line="240" w:lineRule="auto"/>
        <w:jc w:val="both"/>
        <w:rPr>
          <w:rFonts w:ascii="Arial" w:hAnsi="Arial" w:cs="Arial"/>
          <w:b/>
          <w:sz w:val="24"/>
          <w:szCs w:val="24"/>
        </w:rPr>
      </w:pPr>
      <w:r w:rsidRPr="00027F53">
        <w:rPr>
          <w:rFonts w:ascii="Arial" w:hAnsi="Arial" w:cs="Arial"/>
          <w:b/>
          <w:noProof/>
          <w:sz w:val="24"/>
          <w:szCs w:val="24"/>
          <w:lang w:eastAsia="es-ES"/>
        </w:rPr>
        <w:drawing>
          <wp:inline distT="0" distB="0" distL="0" distR="0" wp14:anchorId="56638935" wp14:editId="439389B9">
            <wp:extent cx="5400040" cy="410337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00040" cy="4103370"/>
                    </a:xfrm>
                    <a:prstGeom prst="rect">
                      <a:avLst/>
                    </a:prstGeom>
                  </pic:spPr>
                </pic:pic>
              </a:graphicData>
            </a:graphic>
          </wp:inline>
        </w:drawing>
      </w:r>
    </w:p>
    <w:p w14:paraId="69F1A7BE" w14:textId="77777777" w:rsidR="00993246" w:rsidRPr="00027F53" w:rsidRDefault="00A73F74" w:rsidP="00613B0A">
      <w:pPr>
        <w:spacing w:line="240" w:lineRule="auto"/>
        <w:jc w:val="both"/>
        <w:rPr>
          <w:rFonts w:ascii="Arial" w:hAnsi="Arial" w:cs="Arial"/>
          <w:b/>
          <w:sz w:val="24"/>
          <w:szCs w:val="24"/>
        </w:rPr>
      </w:pPr>
    </w:p>
    <w:p w14:paraId="76BD0281" w14:textId="77777777" w:rsidR="00993246"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El sistema organizacional de CARTRAGUA S.A.S, se encuentra encabezado por la asamblea general de accionistas, cuyos aportes les otorgan la calidad de socios y presentan influencia en la toma de decisiones; al constituirse como una sociedad por ac</w:t>
      </w:r>
      <w:r w:rsidRPr="00027F53">
        <w:rPr>
          <w:rFonts w:ascii="Arial" w:hAnsi="Arial" w:cs="Arial"/>
          <w:sz w:val="24"/>
          <w:szCs w:val="24"/>
        </w:rPr>
        <w:t>ciones simplificadas, la toma de decisiones administrativas de dicha asamblea se encuentra designada mediante un representante legal, que a su vez es el gerente general, seguido a este cargo, está el gerente administrativo, revisor fiscal y auditor interno</w:t>
      </w:r>
      <w:r w:rsidRPr="00027F53">
        <w:rPr>
          <w:rFonts w:ascii="Arial" w:hAnsi="Arial" w:cs="Arial"/>
          <w:sz w:val="24"/>
          <w:szCs w:val="24"/>
        </w:rPr>
        <w:t>, encargados del adecuado manejo de los procesos internos de la empresa, posteriormente, se encuentran diversas dependencias que conforman distintos sectores de la empresa, los cuales coordinan al personal que tiene a su disposición, estas incluyen el área</w:t>
      </w:r>
      <w:r w:rsidRPr="00027F53">
        <w:rPr>
          <w:rFonts w:ascii="Arial" w:hAnsi="Arial" w:cs="Arial"/>
          <w:sz w:val="24"/>
          <w:szCs w:val="24"/>
        </w:rPr>
        <w:t xml:space="preserve"> </w:t>
      </w:r>
      <w:r w:rsidRPr="00027F53">
        <w:rPr>
          <w:rFonts w:ascii="Arial" w:hAnsi="Arial" w:cs="Arial"/>
          <w:sz w:val="24"/>
          <w:szCs w:val="24"/>
        </w:rPr>
        <w:lastRenderedPageBreak/>
        <w:t>de administración y recursos humanos, que coordina al practicante de recursos humanos y practicante administrativo; el área de mantenimiento y área de operaciones, la cual coordina a los conductores de transporte especial y de carga, así como los operador</w:t>
      </w:r>
      <w:r w:rsidRPr="00027F53">
        <w:rPr>
          <w:rFonts w:ascii="Arial" w:hAnsi="Arial" w:cs="Arial"/>
          <w:sz w:val="24"/>
          <w:szCs w:val="24"/>
        </w:rPr>
        <w:t xml:space="preserve">es de maquinaria amarilla; el área de salud, seguridad, medio ambiente y calidad, que coordina al auxiliar HSEQ y practicante HSEQ; y por último, el área de contabilidad, que coordina al auxiliar contable. </w:t>
      </w:r>
    </w:p>
    <w:p w14:paraId="4C1610F0" w14:textId="77777777" w:rsidR="00657EAA" w:rsidRPr="00027F53" w:rsidRDefault="00A73F74" w:rsidP="00613B0A">
      <w:pPr>
        <w:spacing w:line="240" w:lineRule="auto"/>
      </w:pPr>
      <w:bookmarkStart w:id="16" w:name="_Toc231398980"/>
      <w:r w:rsidRPr="00027F53">
        <w:t>1.7 ÁREA ESPECÍFICA DE LA PRÁCTICA</w:t>
      </w:r>
      <w:bookmarkEnd w:id="16"/>
    </w:p>
    <w:p w14:paraId="0594AD9E" w14:textId="77777777" w:rsidR="00657EAA"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 xml:space="preserve">El desarrollo </w:t>
      </w:r>
      <w:r w:rsidRPr="00027F53">
        <w:rPr>
          <w:rFonts w:ascii="Arial" w:hAnsi="Arial" w:cs="Arial"/>
          <w:sz w:val="24"/>
          <w:szCs w:val="24"/>
        </w:rPr>
        <w:t>de las prácticas curriculares se lleva a cabo en el Área Administrativa de CARTRAGUA S.A.S. Esta dependencia es el núcleo de soporte de la organización, encargada de la gestión documental, el control de procesos internos y el apoyo directo a la toma de dec</w:t>
      </w:r>
      <w:r w:rsidRPr="00027F53">
        <w:rPr>
          <w:rFonts w:ascii="Arial" w:hAnsi="Arial" w:cs="Arial"/>
          <w:sz w:val="24"/>
          <w:szCs w:val="24"/>
        </w:rPr>
        <w:t>isiones gerenciales.</w:t>
      </w:r>
    </w:p>
    <w:p w14:paraId="33D5457D" w14:textId="77777777" w:rsidR="00657EAA"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 xml:space="preserve">Mi ubicación física y funcional se encuentra bajo la supervisión directa de la </w:t>
      </w:r>
      <w:proofErr w:type="gramStart"/>
      <w:r w:rsidRPr="00027F53">
        <w:rPr>
          <w:rFonts w:ascii="Arial" w:hAnsi="Arial" w:cs="Arial"/>
          <w:sz w:val="24"/>
          <w:szCs w:val="24"/>
        </w:rPr>
        <w:t>Jefa</w:t>
      </w:r>
      <w:proofErr w:type="gramEnd"/>
      <w:r w:rsidRPr="00027F53">
        <w:rPr>
          <w:rFonts w:ascii="Arial" w:hAnsi="Arial" w:cs="Arial"/>
          <w:sz w:val="24"/>
          <w:szCs w:val="24"/>
        </w:rPr>
        <w:t xml:space="preserve"> Administrativa Elizabeth </w:t>
      </w:r>
      <w:proofErr w:type="spellStart"/>
      <w:r w:rsidRPr="00027F53">
        <w:rPr>
          <w:rFonts w:ascii="Arial" w:hAnsi="Arial" w:cs="Arial"/>
          <w:sz w:val="24"/>
          <w:szCs w:val="24"/>
        </w:rPr>
        <w:t>Anteliz</w:t>
      </w:r>
      <w:proofErr w:type="spellEnd"/>
      <w:r w:rsidRPr="00027F53">
        <w:rPr>
          <w:rFonts w:ascii="Arial" w:hAnsi="Arial" w:cs="Arial"/>
          <w:sz w:val="24"/>
          <w:szCs w:val="24"/>
        </w:rPr>
        <w:t xml:space="preserve"> Castilla. El equipo de trabajo en esta oficina está conformado por 2 personas, quienes desempeñan roles en contabilida</w:t>
      </w:r>
      <w:r w:rsidRPr="00027F53">
        <w:rPr>
          <w:rFonts w:ascii="Arial" w:hAnsi="Arial" w:cs="Arial"/>
          <w:sz w:val="24"/>
          <w:szCs w:val="24"/>
        </w:rPr>
        <w:t>d, recursos humanos y servicios generales. El ambiente laboral se caracteriza por un flujo constante de información y la atención directa a conductores, proveedores y clientes.</w:t>
      </w:r>
    </w:p>
    <w:p w14:paraId="17D7A401" w14:textId="77777777" w:rsidR="00657EAA" w:rsidRPr="00027F53" w:rsidRDefault="00A73F74" w:rsidP="00613B0A">
      <w:pPr>
        <w:spacing w:line="240" w:lineRule="auto"/>
        <w:jc w:val="both"/>
        <w:rPr>
          <w:rFonts w:ascii="Arial" w:hAnsi="Arial" w:cs="Arial"/>
          <w:b/>
          <w:sz w:val="24"/>
          <w:szCs w:val="24"/>
        </w:rPr>
      </w:pPr>
      <w:r w:rsidRPr="00027F53">
        <w:rPr>
          <w:rFonts w:ascii="Arial" w:hAnsi="Arial" w:cs="Arial"/>
          <w:b/>
          <w:sz w:val="24"/>
          <w:szCs w:val="24"/>
        </w:rPr>
        <w:t>Funciones Asignadas:</w:t>
      </w:r>
    </w:p>
    <w:p w14:paraId="46BB7ACD" w14:textId="77777777" w:rsidR="00657EAA" w:rsidRPr="00027F53" w:rsidRDefault="00A73F74" w:rsidP="00613B0A">
      <w:pPr>
        <w:spacing w:line="240" w:lineRule="auto"/>
        <w:jc w:val="both"/>
        <w:rPr>
          <w:rFonts w:ascii="Arial" w:hAnsi="Arial" w:cs="Arial"/>
          <w:sz w:val="24"/>
          <w:szCs w:val="24"/>
        </w:rPr>
      </w:pPr>
      <w:r w:rsidRPr="00027F53">
        <w:rPr>
          <w:rFonts w:ascii="Arial" w:hAnsi="Arial" w:cs="Arial"/>
          <w:sz w:val="24"/>
          <w:szCs w:val="24"/>
        </w:rPr>
        <w:t>Dentro de mis responsabilidades en el área, me han sido as</w:t>
      </w:r>
      <w:r w:rsidRPr="00027F53">
        <w:rPr>
          <w:rFonts w:ascii="Arial" w:hAnsi="Arial" w:cs="Arial"/>
          <w:sz w:val="24"/>
          <w:szCs w:val="24"/>
        </w:rPr>
        <w:t>ignadas las siguientes funciones específicas:</w:t>
      </w:r>
    </w:p>
    <w:p w14:paraId="2162EC68" w14:textId="77777777" w:rsidR="00657EAA" w:rsidRPr="00027F53" w:rsidRDefault="00A73F74" w:rsidP="00613B0A">
      <w:pPr>
        <w:numPr>
          <w:ilvl w:val="0"/>
          <w:numId w:val="1"/>
        </w:numPr>
        <w:spacing w:line="240" w:lineRule="auto"/>
        <w:jc w:val="both"/>
        <w:rPr>
          <w:rFonts w:ascii="Arial" w:hAnsi="Arial" w:cs="Arial"/>
          <w:sz w:val="24"/>
          <w:szCs w:val="24"/>
        </w:rPr>
      </w:pPr>
      <w:r w:rsidRPr="00027F53">
        <w:rPr>
          <w:rFonts w:ascii="Arial" w:hAnsi="Arial" w:cs="Arial"/>
          <w:sz w:val="24"/>
          <w:szCs w:val="24"/>
        </w:rPr>
        <w:t xml:space="preserve">Apoyo en la gestión documental: Organización, archivo y control de la documentación legal de los vehículos (SOAT, </w:t>
      </w:r>
      <w:proofErr w:type="spellStart"/>
      <w:r w:rsidRPr="00027F53">
        <w:rPr>
          <w:rFonts w:ascii="Arial" w:hAnsi="Arial" w:cs="Arial"/>
          <w:sz w:val="24"/>
          <w:szCs w:val="24"/>
        </w:rPr>
        <w:t>tecnomecánica</w:t>
      </w:r>
      <w:proofErr w:type="spellEnd"/>
      <w:r w:rsidRPr="00027F53">
        <w:rPr>
          <w:rFonts w:ascii="Arial" w:hAnsi="Arial" w:cs="Arial"/>
          <w:sz w:val="24"/>
          <w:szCs w:val="24"/>
        </w:rPr>
        <w:t>, pólizas) para asegurar la vigencia de la flota.</w:t>
      </w:r>
    </w:p>
    <w:p w14:paraId="6B1414C4" w14:textId="77777777" w:rsidR="00657EAA" w:rsidRPr="00027F53" w:rsidRDefault="00A73F74" w:rsidP="00613B0A">
      <w:pPr>
        <w:numPr>
          <w:ilvl w:val="0"/>
          <w:numId w:val="1"/>
        </w:numPr>
        <w:spacing w:line="240" w:lineRule="auto"/>
        <w:jc w:val="both"/>
        <w:rPr>
          <w:rFonts w:ascii="Arial" w:hAnsi="Arial" w:cs="Arial"/>
          <w:sz w:val="24"/>
          <w:szCs w:val="24"/>
        </w:rPr>
      </w:pPr>
      <w:r w:rsidRPr="00027F53">
        <w:rPr>
          <w:rFonts w:ascii="Arial" w:hAnsi="Arial" w:cs="Arial"/>
          <w:sz w:val="24"/>
          <w:szCs w:val="24"/>
        </w:rPr>
        <w:t>Control operativo-administrativo:</w:t>
      </w:r>
      <w:r w:rsidRPr="00027F53">
        <w:rPr>
          <w:rFonts w:ascii="Arial" w:hAnsi="Arial" w:cs="Arial"/>
          <w:sz w:val="24"/>
          <w:szCs w:val="24"/>
        </w:rPr>
        <w:t xml:space="preserve"> Seguimiento de reportes de rutas y verificación de soportes de gastos para la legalización de viajes.</w:t>
      </w:r>
    </w:p>
    <w:p w14:paraId="7C6D8BE0" w14:textId="77777777" w:rsidR="00657EAA" w:rsidRPr="00027F53" w:rsidRDefault="00A73F74" w:rsidP="00613B0A">
      <w:pPr>
        <w:numPr>
          <w:ilvl w:val="0"/>
          <w:numId w:val="1"/>
        </w:numPr>
        <w:spacing w:line="240" w:lineRule="auto"/>
        <w:jc w:val="both"/>
        <w:rPr>
          <w:rFonts w:ascii="Arial" w:hAnsi="Arial" w:cs="Arial"/>
          <w:sz w:val="24"/>
          <w:szCs w:val="24"/>
        </w:rPr>
      </w:pPr>
      <w:r w:rsidRPr="00027F53">
        <w:rPr>
          <w:rFonts w:ascii="Arial" w:hAnsi="Arial" w:cs="Arial"/>
          <w:sz w:val="24"/>
          <w:szCs w:val="24"/>
        </w:rPr>
        <w:t>Asistencia administrativa a la jefatura: elaboración de informes de seguimiento y apoyo en la agenda de la oficina.</w:t>
      </w:r>
    </w:p>
    <w:p w14:paraId="119C0724" w14:textId="77777777" w:rsidR="00D053E8" w:rsidRPr="00027F53" w:rsidRDefault="00A73F74" w:rsidP="00613B0A">
      <w:pPr>
        <w:spacing w:line="240" w:lineRule="auto"/>
      </w:pPr>
    </w:p>
    <w:p w14:paraId="29CA9FCF" w14:textId="77777777" w:rsidR="00D053E8" w:rsidRPr="00027F53" w:rsidRDefault="00A73F74" w:rsidP="00613B0A">
      <w:pPr>
        <w:spacing w:line="240" w:lineRule="auto"/>
      </w:pPr>
      <w:bookmarkStart w:id="17" w:name="_Toc231398981"/>
      <w:r w:rsidRPr="00027F53">
        <w:t>CAPITULO 2</w:t>
      </w:r>
      <w:bookmarkEnd w:id="17"/>
    </w:p>
    <w:p w14:paraId="5D6196B9" w14:textId="77777777" w:rsidR="00283250" w:rsidRPr="00027F53" w:rsidRDefault="00A73F74" w:rsidP="00613B0A">
      <w:pPr>
        <w:spacing w:line="240" w:lineRule="auto"/>
        <w:ind w:left="1440"/>
        <w:jc w:val="center"/>
        <w:rPr>
          <w:rFonts w:ascii="Arial" w:hAnsi="Arial" w:cs="Arial"/>
          <w:b/>
          <w:sz w:val="24"/>
          <w:szCs w:val="24"/>
        </w:rPr>
      </w:pPr>
    </w:p>
    <w:p w14:paraId="03E01ED6" w14:textId="77777777" w:rsidR="00D053E8" w:rsidRPr="00027F53" w:rsidRDefault="00A73F74" w:rsidP="00613B0A">
      <w:pPr>
        <w:spacing w:line="240" w:lineRule="auto"/>
        <w:rPr>
          <w:rFonts w:ascii="Arial" w:hAnsi="Arial" w:cs="Arial"/>
          <w:b/>
          <w:sz w:val="24"/>
          <w:szCs w:val="24"/>
        </w:rPr>
      </w:pPr>
      <w:r w:rsidRPr="00027F53">
        <w:rPr>
          <w:rFonts w:ascii="Arial" w:hAnsi="Arial" w:cs="Arial"/>
          <w:b/>
          <w:sz w:val="24"/>
          <w:szCs w:val="24"/>
        </w:rPr>
        <w:t xml:space="preserve">2. </w:t>
      </w:r>
      <w:r w:rsidRPr="00027F53">
        <w:rPr>
          <w:rFonts w:ascii="Arial" w:hAnsi="Arial" w:cs="Arial"/>
          <w:b/>
          <w:sz w:val="24"/>
          <w:szCs w:val="24"/>
        </w:rPr>
        <w:t>ACTIVIDADES ESPECIFICAS DE LA PRACTICA PROFESIONAL.</w:t>
      </w:r>
    </w:p>
    <w:p w14:paraId="480BB33C" w14:textId="77777777" w:rsidR="00D053E8" w:rsidRPr="00027F53" w:rsidRDefault="00A73F74" w:rsidP="00613B0A">
      <w:pPr>
        <w:spacing w:line="240" w:lineRule="auto"/>
        <w:ind w:left="1440"/>
        <w:rPr>
          <w:rFonts w:ascii="Arial" w:hAnsi="Arial" w:cs="Arial"/>
          <w:b/>
          <w:sz w:val="24"/>
          <w:szCs w:val="24"/>
        </w:rPr>
      </w:pPr>
    </w:p>
    <w:p w14:paraId="03E7E72F" w14:textId="77777777" w:rsidR="00D053E8" w:rsidRPr="00027F53" w:rsidRDefault="00A73F74" w:rsidP="00613B0A">
      <w:pPr>
        <w:spacing w:line="240" w:lineRule="auto"/>
        <w:rPr>
          <w:rFonts w:ascii="Arial" w:hAnsi="Arial" w:cs="Arial"/>
          <w:b/>
          <w:sz w:val="24"/>
          <w:szCs w:val="24"/>
        </w:rPr>
      </w:pPr>
      <w:r w:rsidRPr="00027F53">
        <w:rPr>
          <w:rFonts w:ascii="Arial" w:hAnsi="Arial" w:cs="Arial"/>
          <w:b/>
          <w:sz w:val="24"/>
          <w:szCs w:val="24"/>
        </w:rPr>
        <w:t>2.1 NOMBRE DEL TRABAJO</w:t>
      </w:r>
    </w:p>
    <w:p w14:paraId="729C9624" w14:textId="77777777" w:rsidR="00D053E8" w:rsidRPr="00027F53" w:rsidRDefault="00A73F74" w:rsidP="00613B0A">
      <w:pPr>
        <w:spacing w:line="240" w:lineRule="auto"/>
        <w:ind w:left="1440"/>
        <w:rPr>
          <w:rFonts w:ascii="Arial" w:hAnsi="Arial" w:cs="Arial"/>
          <w:b/>
          <w:sz w:val="24"/>
          <w:szCs w:val="24"/>
        </w:rPr>
      </w:pPr>
    </w:p>
    <w:p w14:paraId="7C38D963" w14:textId="77777777" w:rsidR="00283250" w:rsidRPr="00027F53" w:rsidRDefault="00A73F74" w:rsidP="00613B0A">
      <w:pPr>
        <w:spacing w:line="240" w:lineRule="auto"/>
        <w:rPr>
          <w:rFonts w:ascii="Arial" w:hAnsi="Arial" w:cs="Arial"/>
          <w:sz w:val="24"/>
          <w:szCs w:val="24"/>
        </w:rPr>
      </w:pPr>
      <w:r w:rsidRPr="00027F53">
        <w:rPr>
          <w:rFonts w:ascii="Arial" w:hAnsi="Arial" w:cs="Arial"/>
          <w:sz w:val="24"/>
          <w:szCs w:val="24"/>
        </w:rPr>
        <w:t>INFORME DE GESTIÓN Y APOYO ADMINISTRATIVO EN EL ÁREA DE OPERACIONES Y LOGÍSTICA DE CARGA DE LA EMPRESA CARTRAGUA S.A.S.</w:t>
      </w:r>
    </w:p>
    <w:p w14:paraId="2BF8A3FA" w14:textId="77777777" w:rsidR="00283250" w:rsidRPr="00027F53" w:rsidRDefault="00A73F74" w:rsidP="00613B0A">
      <w:pPr>
        <w:spacing w:line="240" w:lineRule="auto"/>
        <w:ind w:left="1440"/>
        <w:rPr>
          <w:rFonts w:ascii="Arial" w:hAnsi="Arial" w:cs="Arial"/>
          <w:b/>
          <w:sz w:val="24"/>
          <w:szCs w:val="24"/>
        </w:rPr>
      </w:pPr>
    </w:p>
    <w:p w14:paraId="7CB76EC8" w14:textId="77777777" w:rsidR="00283250" w:rsidRPr="00027F53" w:rsidRDefault="00A73F74" w:rsidP="00613B0A">
      <w:pPr>
        <w:spacing w:line="240" w:lineRule="auto"/>
      </w:pPr>
      <w:bookmarkStart w:id="18" w:name="_Toc231398982"/>
      <w:r w:rsidRPr="00027F53">
        <w:t>2.2 DIAGNOSTICO</w:t>
      </w:r>
      <w:bookmarkEnd w:id="18"/>
    </w:p>
    <w:p w14:paraId="2421DB01" w14:textId="77777777" w:rsidR="00283250" w:rsidRPr="00027F53" w:rsidRDefault="00A73F74" w:rsidP="00613B0A">
      <w:pPr>
        <w:spacing w:line="240" w:lineRule="auto"/>
        <w:rPr>
          <w:rFonts w:ascii="Arial" w:hAnsi="Arial" w:cs="Arial"/>
          <w:sz w:val="24"/>
          <w:szCs w:val="24"/>
        </w:rPr>
      </w:pPr>
      <w:r w:rsidRPr="00027F53">
        <w:rPr>
          <w:rFonts w:ascii="Arial" w:hAnsi="Arial" w:cs="Arial"/>
          <w:sz w:val="24"/>
          <w:szCs w:val="24"/>
        </w:rPr>
        <w:t>El área administrativa y de recursos human</w:t>
      </w:r>
      <w:r w:rsidRPr="00027F53">
        <w:rPr>
          <w:rFonts w:ascii="Arial" w:hAnsi="Arial" w:cs="Arial"/>
          <w:sz w:val="24"/>
          <w:szCs w:val="24"/>
        </w:rPr>
        <w:t>os de CARTRAGUA S.A.S, lugar donde se realiza el presente ejercicio de práctica, se subdivide y ubica en tres oficinas distintas dentro de las instalaciones de la empresa, las cuales son la oficina de recepción; oficina de gerencia y el centro de control v</w:t>
      </w:r>
      <w:r w:rsidRPr="00027F53">
        <w:rPr>
          <w:rFonts w:ascii="Arial" w:hAnsi="Arial" w:cs="Arial"/>
          <w:sz w:val="24"/>
          <w:szCs w:val="24"/>
        </w:rPr>
        <w:t>ehicular, lugar donde convergen la coordinación administrativa, coordinación de mantenimiento, coordinación de operaciones, y el área de contabilidad</w:t>
      </w:r>
    </w:p>
    <w:p w14:paraId="41DB8204" w14:textId="77777777" w:rsidR="00D053E8" w:rsidRPr="00027F53" w:rsidRDefault="00A73F74" w:rsidP="00613B0A">
      <w:pPr>
        <w:spacing w:line="240" w:lineRule="auto"/>
        <w:ind w:left="1440"/>
        <w:rPr>
          <w:rFonts w:ascii="Arial" w:hAnsi="Arial" w:cs="Arial"/>
          <w:b/>
          <w:sz w:val="24"/>
          <w:szCs w:val="24"/>
        </w:rPr>
      </w:pPr>
    </w:p>
    <w:p w14:paraId="1D17A654" w14:textId="77777777" w:rsidR="00283250" w:rsidRDefault="00A73F74" w:rsidP="00613B0A">
      <w:pPr>
        <w:spacing w:line="240" w:lineRule="auto"/>
      </w:pPr>
      <w:bookmarkStart w:id="19" w:name="_Toc231495439"/>
      <w:r w:rsidRPr="00027F53">
        <w:t>FOTOGRAFIA 1. AREA DE RECEPCION DE CARTRAGUA S.A.S</w:t>
      </w:r>
      <w:bookmarkEnd w:id="19"/>
    </w:p>
    <w:p w14:paraId="2F5493F2" w14:textId="77777777" w:rsidR="00A0607F" w:rsidRPr="00027F53" w:rsidRDefault="00A73F74" w:rsidP="00613B0A">
      <w:pPr>
        <w:spacing w:line="240" w:lineRule="auto"/>
        <w:rPr>
          <w:rFonts w:ascii="Arial" w:hAnsi="Arial" w:cs="Arial"/>
          <w:b/>
          <w:sz w:val="24"/>
          <w:szCs w:val="24"/>
        </w:rPr>
      </w:pPr>
      <w:r>
        <w:rPr>
          <w:rFonts w:ascii="Arial" w:hAnsi="Arial" w:cs="Arial"/>
          <w:b/>
          <w:noProof/>
          <w:sz w:val="24"/>
          <w:szCs w:val="24"/>
          <w:lang w:eastAsia="es-ES"/>
        </w:rPr>
        <w:lastRenderedPageBreak/>
        <w:drawing>
          <wp:inline distT="0" distB="0" distL="0" distR="0" wp14:anchorId="0E176563" wp14:editId="32993F03">
            <wp:extent cx="5400040" cy="62865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hatsApp Image 2026-05-04 at 10.29.59 PM.jpeg"/>
                    <pic:cNvPicPr/>
                  </pic:nvPicPr>
                  <pic:blipFill>
                    <a:blip r:embed="rId10">
                      <a:extLst>
                        <a:ext uri="{28A0092B-C50C-407E-A947-70E740481C1C}">
                          <a14:useLocalDpi xmlns:a14="http://schemas.microsoft.com/office/drawing/2010/main" val="0"/>
                        </a:ext>
                      </a:extLst>
                    </a:blip>
                    <a:stretch>
                      <a:fillRect/>
                    </a:stretch>
                  </pic:blipFill>
                  <pic:spPr>
                    <a:xfrm>
                      <a:off x="0" y="0"/>
                      <a:ext cx="5400040" cy="6286500"/>
                    </a:xfrm>
                    <a:prstGeom prst="rect">
                      <a:avLst/>
                    </a:prstGeom>
                  </pic:spPr>
                </pic:pic>
              </a:graphicData>
            </a:graphic>
          </wp:inline>
        </w:drawing>
      </w:r>
    </w:p>
    <w:p w14:paraId="5ABC83ED" w14:textId="77777777" w:rsidR="00A0607F" w:rsidRDefault="00A73F74" w:rsidP="00613B0A">
      <w:pPr>
        <w:spacing w:line="240" w:lineRule="auto"/>
        <w:rPr>
          <w:rFonts w:ascii="Arial" w:hAnsi="Arial" w:cs="Arial"/>
          <w:sz w:val="24"/>
          <w:szCs w:val="24"/>
        </w:rPr>
      </w:pPr>
      <w:r>
        <w:rPr>
          <w:rFonts w:ascii="Arial" w:hAnsi="Arial" w:cs="Arial"/>
          <w:sz w:val="24"/>
          <w:szCs w:val="24"/>
        </w:rPr>
        <w:t>FUENTE: Fotografía tomada en las instalaciones de CA</w:t>
      </w:r>
      <w:r>
        <w:rPr>
          <w:rFonts w:ascii="Arial" w:hAnsi="Arial" w:cs="Arial"/>
          <w:sz w:val="24"/>
          <w:szCs w:val="24"/>
        </w:rPr>
        <w:t>RTRAGUA S.A.S</w:t>
      </w:r>
    </w:p>
    <w:p w14:paraId="0D1E1336" w14:textId="77777777" w:rsidR="00A0607F" w:rsidRDefault="00A73F74" w:rsidP="00613B0A">
      <w:pPr>
        <w:spacing w:line="240" w:lineRule="auto"/>
        <w:rPr>
          <w:rFonts w:ascii="Arial" w:hAnsi="Arial" w:cs="Arial"/>
          <w:b/>
          <w:sz w:val="24"/>
          <w:szCs w:val="24"/>
        </w:rPr>
      </w:pPr>
    </w:p>
    <w:p w14:paraId="55D3B89C" w14:textId="77777777" w:rsidR="00A0607F" w:rsidRDefault="00A73F74" w:rsidP="00613B0A">
      <w:pPr>
        <w:spacing w:line="240" w:lineRule="auto"/>
        <w:rPr>
          <w:rFonts w:ascii="Arial" w:hAnsi="Arial" w:cs="Arial"/>
          <w:b/>
          <w:sz w:val="24"/>
          <w:szCs w:val="24"/>
        </w:rPr>
      </w:pPr>
    </w:p>
    <w:p w14:paraId="365E2924" w14:textId="77777777" w:rsidR="00A0607F" w:rsidRDefault="00A73F74" w:rsidP="00613B0A">
      <w:pPr>
        <w:spacing w:line="240" w:lineRule="auto"/>
        <w:rPr>
          <w:rFonts w:ascii="Arial" w:hAnsi="Arial" w:cs="Arial"/>
          <w:b/>
          <w:sz w:val="24"/>
          <w:szCs w:val="24"/>
        </w:rPr>
      </w:pPr>
    </w:p>
    <w:p w14:paraId="555D1634" w14:textId="77777777" w:rsidR="00A0607F" w:rsidRDefault="00A73F74" w:rsidP="00613B0A">
      <w:pPr>
        <w:spacing w:line="240" w:lineRule="auto"/>
        <w:rPr>
          <w:rFonts w:ascii="Arial" w:hAnsi="Arial" w:cs="Arial"/>
          <w:b/>
          <w:sz w:val="24"/>
          <w:szCs w:val="24"/>
        </w:rPr>
      </w:pPr>
    </w:p>
    <w:p w14:paraId="6F29B7B5" w14:textId="77777777" w:rsidR="00A0607F" w:rsidRDefault="00A73F74" w:rsidP="00613B0A">
      <w:pPr>
        <w:spacing w:line="240" w:lineRule="auto"/>
        <w:rPr>
          <w:rFonts w:ascii="Arial" w:hAnsi="Arial" w:cs="Arial"/>
          <w:b/>
          <w:sz w:val="24"/>
          <w:szCs w:val="24"/>
        </w:rPr>
      </w:pPr>
    </w:p>
    <w:p w14:paraId="2E798D65" w14:textId="77777777" w:rsidR="00A0607F" w:rsidRDefault="00A73F74" w:rsidP="00613B0A">
      <w:pPr>
        <w:spacing w:line="240" w:lineRule="auto"/>
        <w:rPr>
          <w:rFonts w:ascii="Arial" w:hAnsi="Arial" w:cs="Arial"/>
          <w:b/>
          <w:sz w:val="24"/>
          <w:szCs w:val="24"/>
        </w:rPr>
      </w:pPr>
    </w:p>
    <w:p w14:paraId="0832323D" w14:textId="77777777" w:rsidR="00283250" w:rsidRDefault="00A73F74" w:rsidP="00613B0A">
      <w:pPr>
        <w:spacing w:line="240" w:lineRule="auto"/>
      </w:pPr>
      <w:bookmarkStart w:id="20" w:name="_Toc231495440"/>
      <w:r w:rsidRPr="00027F53">
        <w:t>FOTOGRAFIA 2. OFICINA DE GERENCIA DE CARTRAGUA S.A.S</w:t>
      </w:r>
      <w:bookmarkEnd w:id="20"/>
    </w:p>
    <w:p w14:paraId="08BDF9C6" w14:textId="77777777" w:rsidR="00A0607F" w:rsidRPr="00027F53" w:rsidRDefault="00A73F74" w:rsidP="00613B0A">
      <w:pPr>
        <w:spacing w:line="240" w:lineRule="auto"/>
        <w:rPr>
          <w:rFonts w:ascii="Arial" w:hAnsi="Arial" w:cs="Arial"/>
          <w:b/>
          <w:sz w:val="24"/>
          <w:szCs w:val="24"/>
        </w:rPr>
      </w:pPr>
      <w:r>
        <w:rPr>
          <w:rFonts w:ascii="Arial" w:hAnsi="Arial" w:cs="Arial"/>
          <w:b/>
          <w:noProof/>
          <w:sz w:val="24"/>
          <w:szCs w:val="24"/>
          <w:lang w:eastAsia="es-ES"/>
        </w:rPr>
        <w:lastRenderedPageBreak/>
        <w:drawing>
          <wp:inline distT="0" distB="0" distL="0" distR="0" wp14:anchorId="3C132AD6" wp14:editId="465F17ED">
            <wp:extent cx="5400040" cy="630936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hatsApp Image 2026-05-04 at 10.29.59 PM (1).jpeg"/>
                    <pic:cNvPicPr/>
                  </pic:nvPicPr>
                  <pic:blipFill>
                    <a:blip r:embed="rId11">
                      <a:extLst>
                        <a:ext uri="{28A0092B-C50C-407E-A947-70E740481C1C}">
                          <a14:useLocalDpi xmlns:a14="http://schemas.microsoft.com/office/drawing/2010/main" val="0"/>
                        </a:ext>
                      </a:extLst>
                    </a:blip>
                    <a:stretch>
                      <a:fillRect/>
                    </a:stretch>
                  </pic:blipFill>
                  <pic:spPr>
                    <a:xfrm>
                      <a:off x="0" y="0"/>
                      <a:ext cx="5400040" cy="6309360"/>
                    </a:xfrm>
                    <a:prstGeom prst="rect">
                      <a:avLst/>
                    </a:prstGeom>
                  </pic:spPr>
                </pic:pic>
              </a:graphicData>
            </a:graphic>
          </wp:inline>
        </w:drawing>
      </w:r>
    </w:p>
    <w:p w14:paraId="7B23C976" w14:textId="77777777" w:rsidR="00A0607F" w:rsidRDefault="00A73F74" w:rsidP="00613B0A">
      <w:pPr>
        <w:spacing w:line="240" w:lineRule="auto"/>
        <w:rPr>
          <w:rFonts w:ascii="Arial" w:hAnsi="Arial" w:cs="Arial"/>
          <w:sz w:val="24"/>
          <w:szCs w:val="24"/>
        </w:rPr>
      </w:pPr>
      <w:r>
        <w:rPr>
          <w:rFonts w:ascii="Arial" w:hAnsi="Arial" w:cs="Arial"/>
          <w:sz w:val="24"/>
          <w:szCs w:val="24"/>
        </w:rPr>
        <w:t>FUENTE: Fotografía tomada en las instalaciones de CARTRAGUA S.A.S</w:t>
      </w:r>
    </w:p>
    <w:p w14:paraId="26F4BE56" w14:textId="77777777" w:rsidR="00A0607F" w:rsidRDefault="00A73F74" w:rsidP="00613B0A">
      <w:pPr>
        <w:spacing w:line="240" w:lineRule="auto"/>
        <w:rPr>
          <w:rFonts w:ascii="Arial" w:hAnsi="Arial" w:cs="Arial"/>
          <w:b/>
          <w:sz w:val="24"/>
          <w:szCs w:val="24"/>
        </w:rPr>
      </w:pPr>
    </w:p>
    <w:p w14:paraId="1636B67F" w14:textId="77777777" w:rsidR="00A0607F" w:rsidRDefault="00A73F74" w:rsidP="00613B0A">
      <w:pPr>
        <w:spacing w:line="240" w:lineRule="auto"/>
        <w:rPr>
          <w:rFonts w:ascii="Arial" w:hAnsi="Arial" w:cs="Arial"/>
          <w:b/>
          <w:sz w:val="24"/>
          <w:szCs w:val="24"/>
        </w:rPr>
      </w:pPr>
    </w:p>
    <w:p w14:paraId="4C03E407" w14:textId="77777777" w:rsidR="00A0607F" w:rsidRDefault="00A73F74" w:rsidP="00613B0A">
      <w:pPr>
        <w:spacing w:line="240" w:lineRule="auto"/>
        <w:rPr>
          <w:rFonts w:ascii="Arial" w:hAnsi="Arial" w:cs="Arial"/>
          <w:b/>
          <w:sz w:val="24"/>
          <w:szCs w:val="24"/>
        </w:rPr>
      </w:pPr>
    </w:p>
    <w:p w14:paraId="4C4FBBBB" w14:textId="77777777" w:rsidR="00A0607F" w:rsidRDefault="00A73F74" w:rsidP="00613B0A">
      <w:pPr>
        <w:spacing w:line="240" w:lineRule="auto"/>
        <w:rPr>
          <w:rFonts w:ascii="Arial" w:hAnsi="Arial" w:cs="Arial"/>
          <w:b/>
          <w:sz w:val="24"/>
          <w:szCs w:val="24"/>
        </w:rPr>
      </w:pPr>
    </w:p>
    <w:p w14:paraId="29E1D0F2" w14:textId="77777777" w:rsidR="00283250" w:rsidRDefault="00A73F74" w:rsidP="00613B0A">
      <w:pPr>
        <w:spacing w:line="240" w:lineRule="auto"/>
      </w:pPr>
      <w:bookmarkStart w:id="21" w:name="_Toc231495441"/>
      <w:r w:rsidRPr="00027F53">
        <w:t>FOTOGRAFIA 3. OFICINA DE CONTROL VEHICULAR DE CARTRAGUA S.A.S</w:t>
      </w:r>
      <w:bookmarkEnd w:id="21"/>
    </w:p>
    <w:p w14:paraId="5719AFDA" w14:textId="77777777" w:rsidR="00A0607F" w:rsidRPr="00027F53" w:rsidRDefault="00A73F74" w:rsidP="00613B0A">
      <w:pPr>
        <w:spacing w:line="240" w:lineRule="auto"/>
        <w:rPr>
          <w:rFonts w:ascii="Arial" w:hAnsi="Arial" w:cs="Arial"/>
          <w:b/>
          <w:sz w:val="24"/>
          <w:szCs w:val="24"/>
        </w:rPr>
      </w:pPr>
      <w:r>
        <w:rPr>
          <w:rFonts w:ascii="Arial" w:hAnsi="Arial" w:cs="Arial"/>
          <w:b/>
          <w:noProof/>
          <w:sz w:val="24"/>
          <w:szCs w:val="24"/>
          <w:lang w:eastAsia="es-ES"/>
        </w:rPr>
        <w:lastRenderedPageBreak/>
        <w:drawing>
          <wp:inline distT="0" distB="0" distL="0" distR="0" wp14:anchorId="4925C42D" wp14:editId="48E3CD76">
            <wp:extent cx="5400040" cy="4050030"/>
            <wp:effectExtent l="0" t="0" r="0"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6-05-04 at 10.30.00 PM.jpeg"/>
                    <pic:cNvPicPr/>
                  </pic:nvPicPr>
                  <pic:blipFill>
                    <a:blip r:embed="rId12">
                      <a:extLst>
                        <a:ext uri="{28A0092B-C50C-407E-A947-70E740481C1C}">
                          <a14:useLocalDpi xmlns:a14="http://schemas.microsoft.com/office/drawing/2010/main" val="0"/>
                        </a:ext>
                      </a:extLst>
                    </a:blip>
                    <a:stretch>
                      <a:fillRect/>
                    </a:stretch>
                  </pic:blipFill>
                  <pic:spPr>
                    <a:xfrm>
                      <a:off x="0" y="0"/>
                      <a:ext cx="5400040" cy="4050030"/>
                    </a:xfrm>
                    <a:prstGeom prst="rect">
                      <a:avLst/>
                    </a:prstGeom>
                  </pic:spPr>
                </pic:pic>
              </a:graphicData>
            </a:graphic>
          </wp:inline>
        </w:drawing>
      </w:r>
    </w:p>
    <w:p w14:paraId="0F7C132B" w14:textId="77777777" w:rsidR="00A0607F" w:rsidRDefault="00A73F74" w:rsidP="00613B0A">
      <w:pPr>
        <w:spacing w:line="240" w:lineRule="auto"/>
        <w:rPr>
          <w:rFonts w:ascii="Arial" w:hAnsi="Arial" w:cs="Arial"/>
          <w:sz w:val="24"/>
          <w:szCs w:val="24"/>
        </w:rPr>
      </w:pPr>
      <w:r>
        <w:rPr>
          <w:rFonts w:ascii="Arial" w:hAnsi="Arial" w:cs="Arial"/>
          <w:sz w:val="24"/>
          <w:szCs w:val="24"/>
        </w:rPr>
        <w:t xml:space="preserve">FUENTE: Fotografía tomada en las </w:t>
      </w:r>
      <w:r>
        <w:rPr>
          <w:rFonts w:ascii="Arial" w:hAnsi="Arial" w:cs="Arial"/>
          <w:sz w:val="24"/>
          <w:szCs w:val="24"/>
        </w:rPr>
        <w:t>instalaciones de CARTRAGUA S.A.S</w:t>
      </w:r>
    </w:p>
    <w:p w14:paraId="25F80B59" w14:textId="77777777" w:rsidR="00283250" w:rsidRPr="00027F53" w:rsidRDefault="00A73F74" w:rsidP="00613B0A">
      <w:pPr>
        <w:spacing w:line="240" w:lineRule="auto"/>
        <w:rPr>
          <w:rFonts w:ascii="Arial" w:hAnsi="Arial" w:cs="Arial"/>
          <w:sz w:val="24"/>
          <w:szCs w:val="24"/>
        </w:rPr>
      </w:pPr>
      <w:r w:rsidRPr="00027F53">
        <w:rPr>
          <w:rFonts w:ascii="Arial" w:hAnsi="Arial" w:cs="Arial"/>
          <w:sz w:val="24"/>
          <w:szCs w:val="24"/>
        </w:rPr>
        <w:t xml:space="preserve">En la primera oficina, recursos humanos y HSEQ, gestionan los procesos de reclutamiento y permanencia del capital humano en la empresa, para posteriormente enviar distintos tipos de información como candidatos a puestos de </w:t>
      </w:r>
      <w:r w:rsidRPr="00027F53">
        <w:rPr>
          <w:rFonts w:ascii="Arial" w:hAnsi="Arial" w:cs="Arial"/>
          <w:sz w:val="24"/>
          <w:szCs w:val="24"/>
        </w:rPr>
        <w:t xml:space="preserve">trabajo, solicitudes de trámites y documentación a la coordinación administrativa, la cual se encargará del correcto tratamiento de los datos, de acuerdo a la operación a realizar y dependiendo de la complejidad del proceso, la coordinadora administrativa </w:t>
      </w:r>
      <w:r w:rsidRPr="00027F53">
        <w:rPr>
          <w:rFonts w:ascii="Arial" w:hAnsi="Arial" w:cs="Arial"/>
          <w:sz w:val="24"/>
          <w:szCs w:val="24"/>
        </w:rPr>
        <w:t>delegará, asesorará o realizará en conjunto la labor con el practicante administrativo, ubicado en la oficina de gerencia en CARTRAGUA S.A.S. Además, dependiendo de la naturaleza de la labor a realizar, el área administrativa y de recursos humanos trabajar</w:t>
      </w:r>
      <w:r w:rsidRPr="00027F53">
        <w:rPr>
          <w:rFonts w:ascii="Arial" w:hAnsi="Arial" w:cs="Arial"/>
          <w:sz w:val="24"/>
          <w:szCs w:val="24"/>
        </w:rPr>
        <w:t>á en conjunto con las demás áreas de la empresa, mediante la transferencia de la información a través del sistema integrado de gestión (SIG), incorporado en cada uno de los computadores de la empresa, en donde los funcionarios de esta podrán acceder en tod</w:t>
      </w:r>
      <w:r w:rsidRPr="00027F53">
        <w:rPr>
          <w:rFonts w:ascii="Arial" w:hAnsi="Arial" w:cs="Arial"/>
          <w:sz w:val="24"/>
          <w:szCs w:val="24"/>
        </w:rPr>
        <w:t>o momento a los datos globales correspondientes a la actividad empresarial.</w:t>
      </w:r>
    </w:p>
    <w:p w14:paraId="37D82E0C" w14:textId="77777777" w:rsidR="00283250" w:rsidRPr="00027F53" w:rsidRDefault="00A73F74" w:rsidP="00613B0A">
      <w:pPr>
        <w:spacing w:line="240" w:lineRule="auto"/>
      </w:pPr>
      <w:bookmarkStart w:id="22" w:name="_Toc231398983"/>
      <w:r w:rsidRPr="00027F53">
        <w:t>2.3 JUSTIFICACION</w:t>
      </w:r>
      <w:bookmarkEnd w:id="22"/>
      <w:r w:rsidRPr="00027F53">
        <w:t xml:space="preserve"> </w:t>
      </w:r>
    </w:p>
    <w:p w14:paraId="7B6B5E98" w14:textId="77777777" w:rsidR="00D053E8" w:rsidRPr="00027F53" w:rsidRDefault="00A73F74" w:rsidP="00613B0A">
      <w:pPr>
        <w:spacing w:line="240" w:lineRule="auto"/>
        <w:rPr>
          <w:rFonts w:ascii="Arial" w:hAnsi="Arial" w:cs="Arial"/>
          <w:sz w:val="24"/>
          <w:szCs w:val="24"/>
        </w:rPr>
      </w:pPr>
      <w:r w:rsidRPr="00027F53">
        <w:rPr>
          <w:rFonts w:ascii="Arial" w:hAnsi="Arial" w:cs="Arial"/>
          <w:sz w:val="24"/>
          <w:szCs w:val="24"/>
        </w:rPr>
        <w:t xml:space="preserve">El presente informe se realiza con la finalidad de integrar los conocimientos teóricos adquiridos en el Programa de Economía de la Universidad Popular del </w:t>
      </w:r>
      <w:r w:rsidRPr="00027F53">
        <w:rPr>
          <w:rFonts w:ascii="Arial" w:hAnsi="Arial" w:cs="Arial"/>
          <w:sz w:val="24"/>
          <w:szCs w:val="24"/>
        </w:rPr>
        <w:t xml:space="preserve">Cesar con la realidad operativa del sector transporte. En un entorno empresarial donde la empresa se encuentra bien posicionada, reforzar la gestión administrativa se vuelve un pilar esencial para asegurar su continuidad y capacidad competitiva.  Desde el </w:t>
      </w:r>
      <w:r w:rsidRPr="00027F53">
        <w:rPr>
          <w:rFonts w:ascii="Arial" w:hAnsi="Arial" w:cs="Arial"/>
          <w:sz w:val="24"/>
          <w:szCs w:val="24"/>
        </w:rPr>
        <w:t xml:space="preserve">punto de vista institucional, este trabajo es </w:t>
      </w:r>
      <w:r w:rsidRPr="00027F53">
        <w:rPr>
          <w:rFonts w:ascii="Arial" w:hAnsi="Arial" w:cs="Arial"/>
          <w:sz w:val="24"/>
          <w:szCs w:val="24"/>
        </w:rPr>
        <w:lastRenderedPageBreak/>
        <w:t>pertinente ya que permite dar una solución directa a la problemática de los procesos manuales detectada en el diagnóstico. Optimización de tiempos en gestión documental (SOAT, pólizas, tecno mecánicas)</w:t>
      </w:r>
      <w:r w:rsidRPr="00027F53">
        <w:rPr>
          <w:rFonts w:ascii="Arial" w:hAnsi="Arial" w:cs="Arial"/>
          <w:sz w:val="24"/>
          <w:szCs w:val="24"/>
        </w:rPr>
        <w:t>, reforza</w:t>
      </w:r>
      <w:r w:rsidRPr="00027F53">
        <w:rPr>
          <w:rFonts w:ascii="Arial" w:hAnsi="Arial" w:cs="Arial"/>
          <w:sz w:val="24"/>
          <w:szCs w:val="24"/>
        </w:rPr>
        <w:t>ndo la necesidad para que las empresas establezcan un sistema de gestión sólido, por lo que es fundamental comprobar cómo y mediante qué mecanismos las empresas pueden mejorar sus sistemas internos para monitorear los impactos de sus decisiones implementad</w:t>
      </w:r>
      <w:r w:rsidRPr="00027F53">
        <w:rPr>
          <w:rFonts w:ascii="Arial" w:hAnsi="Arial" w:cs="Arial"/>
          <w:sz w:val="24"/>
          <w:szCs w:val="24"/>
        </w:rPr>
        <w:t>as, lo que a su vez dará cabida a identificar y corregir errores de gestión y mejorar los procesos que funcionan correctamente; siendo la propia normatividad de la ISO, mediante el enfoque “Planificar - Hacer - Verificar – Actuar” (PHVA), la metodología de</w:t>
      </w:r>
      <w:r w:rsidRPr="00027F53">
        <w:rPr>
          <w:rFonts w:ascii="Arial" w:hAnsi="Arial" w:cs="Arial"/>
          <w:sz w:val="24"/>
          <w:szCs w:val="24"/>
        </w:rPr>
        <w:t xml:space="preserve"> revisión que permitirá una mejora continua y eficiente en el sistema de gestión empresarial (ISO, 2015a).</w:t>
      </w:r>
    </w:p>
    <w:p w14:paraId="6118DE0F" w14:textId="77777777" w:rsidR="00283250" w:rsidRPr="00027F53" w:rsidRDefault="00A73F74" w:rsidP="00613B0A">
      <w:pPr>
        <w:spacing w:line="240" w:lineRule="auto"/>
        <w:rPr>
          <w:rFonts w:ascii="Arial" w:hAnsi="Arial" w:cs="Arial"/>
          <w:sz w:val="24"/>
          <w:szCs w:val="24"/>
        </w:rPr>
      </w:pPr>
    </w:p>
    <w:p w14:paraId="120BD492" w14:textId="77777777" w:rsidR="00D053E8" w:rsidRPr="00027F53" w:rsidRDefault="00A73F74" w:rsidP="00613B0A">
      <w:pPr>
        <w:spacing w:line="240" w:lineRule="auto"/>
      </w:pPr>
      <w:bookmarkStart w:id="23" w:name="_Toc231398984"/>
      <w:r w:rsidRPr="00027F53">
        <w:t>2.4 OBJETIVOS</w:t>
      </w:r>
      <w:bookmarkEnd w:id="23"/>
    </w:p>
    <w:p w14:paraId="6AE6A6D3" w14:textId="77777777" w:rsidR="00D053E8" w:rsidRPr="00027F53" w:rsidRDefault="00A73F74" w:rsidP="00613B0A">
      <w:pPr>
        <w:spacing w:line="240" w:lineRule="auto"/>
        <w:ind w:left="1440"/>
        <w:rPr>
          <w:rFonts w:ascii="Arial" w:hAnsi="Arial" w:cs="Arial"/>
          <w:b/>
          <w:sz w:val="24"/>
          <w:szCs w:val="24"/>
        </w:rPr>
      </w:pPr>
    </w:p>
    <w:p w14:paraId="2D9AD8ED" w14:textId="77777777" w:rsidR="00F55D8A" w:rsidRPr="00027F53" w:rsidRDefault="00A73F74" w:rsidP="00613B0A">
      <w:pPr>
        <w:spacing w:line="240" w:lineRule="auto"/>
      </w:pPr>
      <w:bookmarkStart w:id="24" w:name="_Toc231398985"/>
      <w:r w:rsidRPr="00027F53">
        <w:t>2.4.1 OBJETIVO GENERAL</w:t>
      </w:r>
      <w:bookmarkEnd w:id="24"/>
    </w:p>
    <w:p w14:paraId="2880C1B5" w14:textId="77777777" w:rsidR="00D053E8" w:rsidRPr="00027F53" w:rsidRDefault="00A73F74" w:rsidP="00613B0A">
      <w:pPr>
        <w:spacing w:line="240" w:lineRule="auto"/>
        <w:rPr>
          <w:rFonts w:ascii="Arial" w:hAnsi="Arial" w:cs="Arial"/>
          <w:sz w:val="24"/>
          <w:szCs w:val="24"/>
        </w:rPr>
      </w:pPr>
      <w:r w:rsidRPr="00027F53">
        <w:rPr>
          <w:rFonts w:ascii="Arial" w:hAnsi="Arial" w:cs="Arial"/>
          <w:sz w:val="24"/>
          <w:szCs w:val="24"/>
        </w:rPr>
        <w:t xml:space="preserve">Desarrollar actividades de apoyo y gestión administrativa en el área de operaciones y logística de la empresa </w:t>
      </w:r>
      <w:r w:rsidRPr="00027F53">
        <w:rPr>
          <w:rFonts w:ascii="Arial" w:hAnsi="Arial" w:cs="Arial"/>
          <w:sz w:val="24"/>
          <w:szCs w:val="24"/>
        </w:rPr>
        <w:t>CARTRAGUA S.A.S., con el fin de optimizar el control documental y fortalecer los procesos de seguimiento operativo de la flota.</w:t>
      </w:r>
    </w:p>
    <w:p w14:paraId="6E940CC6" w14:textId="77777777" w:rsidR="00F55D8A" w:rsidRPr="00027F53" w:rsidRDefault="00A73F74" w:rsidP="00613B0A">
      <w:pPr>
        <w:spacing w:line="240" w:lineRule="auto"/>
      </w:pPr>
      <w:bookmarkStart w:id="25" w:name="_Toc231398986"/>
      <w:r w:rsidRPr="00027F53">
        <w:t>2.4.2 OBJETIVOS ESPECIFICOS</w:t>
      </w:r>
      <w:bookmarkEnd w:id="25"/>
      <w:r w:rsidRPr="00027F53">
        <w:t xml:space="preserve"> </w:t>
      </w:r>
    </w:p>
    <w:p w14:paraId="40BB07D5" w14:textId="77777777" w:rsidR="00F55D8A" w:rsidRPr="00027F53" w:rsidRDefault="00A73F74" w:rsidP="00613B0A">
      <w:pPr>
        <w:spacing w:line="240" w:lineRule="auto"/>
        <w:rPr>
          <w:rFonts w:ascii="Arial" w:hAnsi="Arial" w:cs="Arial"/>
          <w:sz w:val="24"/>
          <w:szCs w:val="24"/>
        </w:rPr>
      </w:pPr>
      <w:r w:rsidRPr="00027F53">
        <w:rPr>
          <w:rFonts w:ascii="Arial" w:hAnsi="Arial" w:cs="Arial"/>
          <w:sz w:val="24"/>
          <w:szCs w:val="24"/>
        </w:rPr>
        <w:t xml:space="preserve">Ejecutar el control y seguimiento de la documentación legal de los vehículos (SOAT, </w:t>
      </w:r>
      <w:proofErr w:type="spellStart"/>
      <w:r w:rsidRPr="00027F53">
        <w:rPr>
          <w:rFonts w:ascii="Arial" w:hAnsi="Arial" w:cs="Arial"/>
          <w:sz w:val="24"/>
          <w:szCs w:val="24"/>
        </w:rPr>
        <w:t>tecnomecánica</w:t>
      </w:r>
      <w:proofErr w:type="spellEnd"/>
      <w:r w:rsidRPr="00027F53">
        <w:rPr>
          <w:rFonts w:ascii="Arial" w:hAnsi="Arial" w:cs="Arial"/>
          <w:sz w:val="24"/>
          <w:szCs w:val="24"/>
        </w:rPr>
        <w:t xml:space="preserve"> y</w:t>
      </w:r>
      <w:r w:rsidRPr="00027F53">
        <w:rPr>
          <w:rFonts w:ascii="Arial" w:hAnsi="Arial" w:cs="Arial"/>
          <w:sz w:val="24"/>
          <w:szCs w:val="24"/>
        </w:rPr>
        <w:t xml:space="preserve"> pólizas), garantizando la vigencia y operatividad de la flota conforme a la normativa vigente.  </w:t>
      </w:r>
    </w:p>
    <w:p w14:paraId="6228529D" w14:textId="77777777" w:rsidR="00F55D8A" w:rsidRPr="00027F53" w:rsidRDefault="00A73F74" w:rsidP="00613B0A">
      <w:pPr>
        <w:spacing w:line="240" w:lineRule="auto"/>
        <w:rPr>
          <w:rFonts w:ascii="Arial" w:hAnsi="Arial" w:cs="Arial"/>
          <w:sz w:val="24"/>
          <w:szCs w:val="24"/>
        </w:rPr>
      </w:pPr>
    </w:p>
    <w:p w14:paraId="3FF641E1" w14:textId="77777777" w:rsidR="00F55D8A" w:rsidRPr="00027F53" w:rsidRDefault="00A73F74" w:rsidP="00613B0A">
      <w:pPr>
        <w:spacing w:line="240" w:lineRule="auto"/>
        <w:rPr>
          <w:rFonts w:ascii="Arial" w:hAnsi="Arial" w:cs="Arial"/>
          <w:sz w:val="24"/>
          <w:szCs w:val="24"/>
        </w:rPr>
      </w:pPr>
      <w:r w:rsidRPr="00027F53">
        <w:rPr>
          <w:rFonts w:ascii="Arial" w:hAnsi="Arial" w:cs="Arial"/>
          <w:sz w:val="24"/>
          <w:szCs w:val="24"/>
        </w:rPr>
        <w:t>Asistir en la legalización administrativa de rutas, mediante la verificación de soportes de gastos y reportes operativos, para asegurar la transparencia y ef</w:t>
      </w:r>
      <w:r w:rsidRPr="00027F53">
        <w:rPr>
          <w:rFonts w:ascii="Arial" w:hAnsi="Arial" w:cs="Arial"/>
          <w:sz w:val="24"/>
          <w:szCs w:val="24"/>
        </w:rPr>
        <w:t xml:space="preserve">iciencia en el uso de los recursos de la empresa.  </w:t>
      </w:r>
    </w:p>
    <w:p w14:paraId="654A1D58" w14:textId="77777777" w:rsidR="00F55D8A" w:rsidRPr="00027F53" w:rsidRDefault="00A73F74" w:rsidP="00613B0A">
      <w:pPr>
        <w:spacing w:line="240" w:lineRule="auto"/>
        <w:rPr>
          <w:rFonts w:ascii="Arial" w:hAnsi="Arial" w:cs="Arial"/>
          <w:sz w:val="24"/>
          <w:szCs w:val="24"/>
        </w:rPr>
      </w:pPr>
    </w:p>
    <w:p w14:paraId="6754932E" w14:textId="77777777" w:rsidR="00F55D8A" w:rsidRPr="00027F53" w:rsidRDefault="00A73F74" w:rsidP="00613B0A">
      <w:pPr>
        <w:spacing w:line="240" w:lineRule="auto"/>
        <w:rPr>
          <w:rFonts w:ascii="Arial" w:hAnsi="Arial" w:cs="Arial"/>
          <w:sz w:val="24"/>
          <w:szCs w:val="24"/>
        </w:rPr>
      </w:pPr>
      <w:r w:rsidRPr="00027F53">
        <w:rPr>
          <w:rFonts w:ascii="Arial" w:hAnsi="Arial" w:cs="Arial"/>
          <w:sz w:val="24"/>
          <w:szCs w:val="24"/>
        </w:rPr>
        <w:t>Apoyar la gestión documental y la agenda de la jefatura administrativa, facilitando el flujo de información interna y la atención oportuna a conductores y proveedores</w:t>
      </w:r>
    </w:p>
    <w:p w14:paraId="329F403A" w14:textId="77777777" w:rsidR="00D053E8" w:rsidRDefault="00A73F74" w:rsidP="00613B0A">
      <w:pPr>
        <w:spacing w:line="240" w:lineRule="auto"/>
        <w:ind w:left="1440"/>
        <w:rPr>
          <w:rFonts w:ascii="Arial" w:hAnsi="Arial" w:cs="Arial"/>
          <w:b/>
          <w:sz w:val="24"/>
          <w:szCs w:val="24"/>
        </w:rPr>
      </w:pPr>
    </w:p>
    <w:p w14:paraId="226FB5DB" w14:textId="77777777" w:rsidR="005E1614" w:rsidRDefault="00A73F74" w:rsidP="00613B0A">
      <w:pPr>
        <w:spacing w:line="240" w:lineRule="auto"/>
        <w:ind w:left="1440"/>
        <w:rPr>
          <w:rFonts w:ascii="Arial" w:hAnsi="Arial" w:cs="Arial"/>
          <w:b/>
          <w:sz w:val="24"/>
          <w:szCs w:val="24"/>
        </w:rPr>
      </w:pPr>
    </w:p>
    <w:p w14:paraId="32A062A8" w14:textId="77777777" w:rsidR="005E1614" w:rsidRDefault="00A73F74" w:rsidP="00613B0A">
      <w:pPr>
        <w:spacing w:line="240" w:lineRule="auto"/>
        <w:ind w:left="1440"/>
        <w:rPr>
          <w:rFonts w:ascii="Arial" w:hAnsi="Arial" w:cs="Arial"/>
          <w:b/>
          <w:sz w:val="24"/>
          <w:szCs w:val="24"/>
        </w:rPr>
      </w:pPr>
    </w:p>
    <w:p w14:paraId="4DF5A78A" w14:textId="77777777" w:rsidR="005E1614" w:rsidRDefault="00A73F74" w:rsidP="00613B0A">
      <w:pPr>
        <w:spacing w:line="240" w:lineRule="auto"/>
        <w:ind w:left="1440"/>
        <w:rPr>
          <w:rFonts w:ascii="Arial" w:hAnsi="Arial" w:cs="Arial"/>
          <w:b/>
          <w:sz w:val="24"/>
          <w:szCs w:val="24"/>
        </w:rPr>
      </w:pPr>
    </w:p>
    <w:p w14:paraId="6429312C" w14:textId="77777777" w:rsidR="005E1614" w:rsidRDefault="00A73F74" w:rsidP="00613B0A">
      <w:pPr>
        <w:spacing w:line="240" w:lineRule="auto"/>
        <w:ind w:left="1440"/>
        <w:rPr>
          <w:rFonts w:ascii="Arial" w:hAnsi="Arial" w:cs="Arial"/>
          <w:b/>
          <w:sz w:val="24"/>
          <w:szCs w:val="24"/>
        </w:rPr>
      </w:pPr>
    </w:p>
    <w:p w14:paraId="1B504F3C" w14:textId="77777777" w:rsidR="005E1614" w:rsidRPr="00027F53" w:rsidRDefault="00A73F74" w:rsidP="00613B0A">
      <w:pPr>
        <w:spacing w:line="240" w:lineRule="auto"/>
        <w:ind w:left="1440"/>
        <w:rPr>
          <w:rFonts w:ascii="Arial" w:hAnsi="Arial" w:cs="Arial"/>
          <w:b/>
          <w:sz w:val="24"/>
          <w:szCs w:val="24"/>
        </w:rPr>
      </w:pPr>
    </w:p>
    <w:p w14:paraId="72FC7A00" w14:textId="77777777" w:rsidR="00D053E8" w:rsidRDefault="00A73F74" w:rsidP="00613B0A">
      <w:pPr>
        <w:spacing w:line="240" w:lineRule="auto"/>
      </w:pPr>
      <w:bookmarkStart w:id="26" w:name="_Toc231398987"/>
      <w:r w:rsidRPr="00027F53">
        <w:t>2.5 PLAN DE ACTIVIDADES</w:t>
      </w:r>
      <w:bookmarkEnd w:id="26"/>
      <w:r w:rsidRPr="00027F53">
        <w:t xml:space="preserve"> </w:t>
      </w:r>
    </w:p>
    <w:p w14:paraId="5AE13D99" w14:textId="77777777" w:rsidR="005E1614" w:rsidRDefault="00A73F74" w:rsidP="00613B0A">
      <w:pPr>
        <w:spacing w:line="240" w:lineRule="auto"/>
        <w:jc w:val="both"/>
        <w:rPr>
          <w:rFonts w:ascii="Arial" w:hAnsi="Arial" w:cs="Arial"/>
          <w:b/>
          <w:sz w:val="24"/>
          <w:szCs w:val="24"/>
        </w:rPr>
      </w:pPr>
      <w:r w:rsidRPr="00FF7F84">
        <w:rPr>
          <w:noProof/>
          <w:lang w:eastAsia="es-ES"/>
        </w:rPr>
        <w:lastRenderedPageBreak/>
        <w:drawing>
          <wp:inline distT="0" distB="0" distL="0" distR="0" wp14:anchorId="664DFCE9" wp14:editId="58EC56B4">
            <wp:extent cx="5400040" cy="3752168"/>
            <wp:effectExtent l="0" t="0" r="0" b="12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a:extLst>
                        <a:ext uri="{28A0092B-C50C-407E-A947-70E740481C1C}">
                          <a14:useLocalDpi xmlns:a14="http://schemas.microsoft.com/office/drawing/2010/main" val="0"/>
                        </a:ext>
                      </a:extLst>
                    </a:blip>
                    <a:srcRect/>
                    <a:stretch>
                      <a:fillRect/>
                    </a:stretch>
                  </pic:blipFill>
                  <pic:spPr bwMode="auto">
                    <a:xfrm>
                      <a:off x="0" y="0"/>
                      <a:ext cx="5400040" cy="3752168"/>
                    </a:xfrm>
                    <a:prstGeom prst="rect">
                      <a:avLst/>
                    </a:prstGeom>
                    <a:noFill/>
                    <a:ln>
                      <a:noFill/>
                    </a:ln>
                  </pic:spPr>
                </pic:pic>
              </a:graphicData>
            </a:graphic>
          </wp:inline>
        </w:drawing>
      </w:r>
    </w:p>
    <w:p w14:paraId="0E04EA21" w14:textId="77777777" w:rsidR="005E1614" w:rsidRPr="00232197" w:rsidRDefault="00A73F74" w:rsidP="00613B0A">
      <w:pPr>
        <w:spacing w:line="240" w:lineRule="auto"/>
        <w:jc w:val="both"/>
        <w:rPr>
          <w:rFonts w:ascii="Arial" w:hAnsi="Arial" w:cs="Arial"/>
          <w:sz w:val="24"/>
          <w:szCs w:val="24"/>
        </w:rPr>
      </w:pPr>
      <w:r w:rsidRPr="00232197">
        <w:rPr>
          <w:rFonts w:ascii="Arial" w:hAnsi="Arial" w:cs="Arial"/>
          <w:sz w:val="24"/>
          <w:szCs w:val="24"/>
        </w:rPr>
        <w:t>fuente: elaboración propia</w:t>
      </w:r>
    </w:p>
    <w:p w14:paraId="6D96BBC4" w14:textId="77777777" w:rsidR="00FF7F84" w:rsidRDefault="00A73F74" w:rsidP="00613B0A">
      <w:pPr>
        <w:spacing w:line="240" w:lineRule="auto"/>
        <w:jc w:val="both"/>
        <w:rPr>
          <w:rFonts w:ascii="Arial" w:hAnsi="Arial" w:cs="Arial"/>
          <w:b/>
          <w:sz w:val="24"/>
          <w:szCs w:val="24"/>
        </w:rPr>
      </w:pPr>
    </w:p>
    <w:p w14:paraId="4AAE4EDB" w14:textId="77777777" w:rsidR="00FF7F84" w:rsidRPr="00FF7F84" w:rsidRDefault="00A73F74" w:rsidP="00613B0A">
      <w:pPr>
        <w:spacing w:line="240" w:lineRule="auto"/>
        <w:jc w:val="both"/>
        <w:rPr>
          <w:rFonts w:ascii="Arial" w:hAnsi="Arial" w:cs="Arial"/>
          <w:b/>
          <w:sz w:val="24"/>
          <w:szCs w:val="24"/>
        </w:rPr>
      </w:pPr>
      <w:r>
        <w:rPr>
          <w:rFonts w:ascii="Arial" w:hAnsi="Arial" w:cs="Arial"/>
          <w:b/>
          <w:sz w:val="24"/>
          <w:szCs w:val="24"/>
        </w:rPr>
        <w:t>CONVENCIONES:</w:t>
      </w:r>
    </w:p>
    <w:p w14:paraId="1C13FCC1" w14:textId="77777777" w:rsidR="00FF7F84" w:rsidRDefault="00A73F74" w:rsidP="00613B0A">
      <w:pPr>
        <w:spacing w:line="240" w:lineRule="auto"/>
        <w:jc w:val="both"/>
        <w:rPr>
          <w:rFonts w:ascii="Arial" w:hAnsi="Arial" w:cs="Arial"/>
          <w:b/>
          <w:sz w:val="24"/>
          <w:szCs w:val="24"/>
        </w:rPr>
      </w:pPr>
      <w:r w:rsidRPr="00FF7F84">
        <w:rPr>
          <w:rFonts w:ascii="Arial" w:hAnsi="Arial" w:cs="Arial"/>
          <w:b/>
          <w:sz w:val="24"/>
          <w:szCs w:val="24"/>
        </w:rPr>
        <w:t xml:space="preserve">AZUL: </w:t>
      </w:r>
      <w:r w:rsidRPr="00FF7F84">
        <w:rPr>
          <w:rFonts w:ascii="Arial" w:hAnsi="Arial" w:cs="Arial"/>
          <w:sz w:val="24"/>
          <w:szCs w:val="24"/>
        </w:rPr>
        <w:t>Fase de adaptación inicial y reconocimiento del entorno laboral.</w:t>
      </w:r>
    </w:p>
    <w:p w14:paraId="45D43FBF" w14:textId="77777777" w:rsidR="00FF7F84" w:rsidRPr="00FF7F84" w:rsidRDefault="00A73F74" w:rsidP="00613B0A">
      <w:pPr>
        <w:spacing w:line="240" w:lineRule="auto"/>
        <w:jc w:val="both"/>
        <w:rPr>
          <w:rFonts w:ascii="Arial" w:hAnsi="Arial" w:cs="Arial"/>
          <w:sz w:val="24"/>
          <w:szCs w:val="24"/>
        </w:rPr>
      </w:pPr>
      <w:r w:rsidRPr="00FF7F84">
        <w:rPr>
          <w:rFonts w:ascii="Arial" w:hAnsi="Arial" w:cs="Arial"/>
          <w:b/>
          <w:sz w:val="24"/>
          <w:szCs w:val="24"/>
        </w:rPr>
        <w:t xml:space="preserve">VERDE: </w:t>
      </w:r>
      <w:r w:rsidRPr="00FF7F84">
        <w:rPr>
          <w:rFonts w:ascii="Arial" w:hAnsi="Arial" w:cs="Arial"/>
          <w:sz w:val="24"/>
          <w:szCs w:val="24"/>
        </w:rPr>
        <w:t>Actividades permanentes de cumplimiento legal y normativa de transporte.</w:t>
      </w:r>
    </w:p>
    <w:p w14:paraId="7A9E4EBC" w14:textId="77777777" w:rsidR="00FF7F84" w:rsidRPr="00FF7F84" w:rsidRDefault="00A73F74" w:rsidP="00613B0A">
      <w:pPr>
        <w:spacing w:line="240" w:lineRule="auto"/>
        <w:jc w:val="both"/>
        <w:rPr>
          <w:rFonts w:ascii="Arial" w:hAnsi="Arial" w:cs="Arial"/>
          <w:sz w:val="24"/>
          <w:szCs w:val="24"/>
        </w:rPr>
      </w:pPr>
      <w:r w:rsidRPr="00FF7F84">
        <w:rPr>
          <w:rFonts w:ascii="Arial" w:hAnsi="Arial" w:cs="Arial"/>
          <w:b/>
          <w:sz w:val="24"/>
          <w:szCs w:val="24"/>
        </w:rPr>
        <w:t xml:space="preserve">ROJO: </w:t>
      </w:r>
      <w:r w:rsidRPr="00FF7F84">
        <w:rPr>
          <w:rFonts w:ascii="Arial" w:hAnsi="Arial" w:cs="Arial"/>
          <w:sz w:val="24"/>
          <w:szCs w:val="24"/>
        </w:rPr>
        <w:t xml:space="preserve">Procesos de control financiero y </w:t>
      </w:r>
      <w:r w:rsidRPr="00FF7F84">
        <w:rPr>
          <w:rFonts w:ascii="Arial" w:hAnsi="Arial" w:cs="Arial"/>
          <w:sz w:val="24"/>
          <w:szCs w:val="24"/>
        </w:rPr>
        <w:t>transparencia en el uso de recursos operativos.</w:t>
      </w:r>
    </w:p>
    <w:p w14:paraId="263F8606" w14:textId="77777777" w:rsidR="005E1614" w:rsidRDefault="00A73F74" w:rsidP="00613B0A">
      <w:pPr>
        <w:spacing w:line="240" w:lineRule="auto"/>
        <w:jc w:val="both"/>
        <w:rPr>
          <w:rFonts w:ascii="Arial" w:hAnsi="Arial" w:cs="Arial"/>
          <w:sz w:val="24"/>
          <w:szCs w:val="24"/>
        </w:rPr>
      </w:pPr>
      <w:r>
        <w:rPr>
          <w:rFonts w:ascii="Arial" w:hAnsi="Arial" w:cs="Arial"/>
          <w:b/>
          <w:sz w:val="24"/>
          <w:szCs w:val="24"/>
        </w:rPr>
        <w:t xml:space="preserve">AMARILLO: </w:t>
      </w:r>
      <w:r w:rsidRPr="00FF7F84">
        <w:rPr>
          <w:rFonts w:ascii="Arial" w:hAnsi="Arial" w:cs="Arial"/>
          <w:sz w:val="24"/>
          <w:szCs w:val="24"/>
        </w:rPr>
        <w:t>Gestión administrativa diaria y atención a conductores/proveedores.</w:t>
      </w:r>
    </w:p>
    <w:p w14:paraId="6E05543E" w14:textId="77777777" w:rsidR="00FF7F84" w:rsidRDefault="00A73F74" w:rsidP="00613B0A">
      <w:pPr>
        <w:spacing w:line="240" w:lineRule="auto"/>
        <w:jc w:val="both"/>
        <w:rPr>
          <w:rFonts w:ascii="Arial" w:hAnsi="Arial" w:cs="Arial"/>
          <w:sz w:val="24"/>
          <w:szCs w:val="24"/>
        </w:rPr>
      </w:pPr>
      <w:r w:rsidRPr="00FF7F84">
        <w:rPr>
          <w:rFonts w:ascii="Arial" w:hAnsi="Arial" w:cs="Arial"/>
          <w:b/>
          <w:sz w:val="24"/>
          <w:szCs w:val="24"/>
        </w:rPr>
        <w:t>NARANJA:</w:t>
      </w:r>
      <w:r w:rsidRPr="00FF7F84">
        <w:rPr>
          <w:rFonts w:ascii="Arial" w:hAnsi="Arial" w:cs="Arial"/>
          <w:sz w:val="24"/>
          <w:szCs w:val="24"/>
        </w:rPr>
        <w:t xml:space="preserve"> Aplicación tecnológica y sistematización de procesos manuales detectados en el diagnóstico. </w:t>
      </w:r>
    </w:p>
    <w:p w14:paraId="5D7DB3FA" w14:textId="77777777" w:rsidR="00FF7F84" w:rsidRDefault="00A73F74" w:rsidP="00613B0A">
      <w:pPr>
        <w:spacing w:line="240" w:lineRule="auto"/>
        <w:jc w:val="both"/>
        <w:rPr>
          <w:rFonts w:ascii="Arial" w:hAnsi="Arial" w:cs="Arial"/>
          <w:sz w:val="24"/>
          <w:szCs w:val="24"/>
        </w:rPr>
      </w:pPr>
      <w:r w:rsidRPr="00FF7F84">
        <w:rPr>
          <w:rFonts w:ascii="Arial" w:hAnsi="Arial" w:cs="Arial"/>
          <w:b/>
          <w:sz w:val="24"/>
          <w:szCs w:val="24"/>
        </w:rPr>
        <w:t>GRIS:</w:t>
      </w:r>
      <w:r w:rsidRPr="00FF7F84">
        <w:rPr>
          <w:rFonts w:ascii="Arial" w:hAnsi="Arial" w:cs="Arial"/>
          <w:sz w:val="24"/>
          <w:szCs w:val="24"/>
        </w:rPr>
        <w:t xml:space="preserve"> Cierre académico y adm</w:t>
      </w:r>
      <w:r w:rsidRPr="00FF7F84">
        <w:rPr>
          <w:rFonts w:ascii="Arial" w:hAnsi="Arial" w:cs="Arial"/>
          <w:sz w:val="24"/>
          <w:szCs w:val="24"/>
        </w:rPr>
        <w:t>inistrativo de la práctica curricular.</w:t>
      </w:r>
    </w:p>
    <w:p w14:paraId="3A6E5590" w14:textId="77777777" w:rsidR="00FF7F84" w:rsidRDefault="00A73F74" w:rsidP="00613B0A">
      <w:pPr>
        <w:spacing w:line="240" w:lineRule="auto"/>
        <w:jc w:val="both"/>
        <w:rPr>
          <w:rFonts w:ascii="Arial" w:hAnsi="Arial" w:cs="Arial"/>
          <w:sz w:val="24"/>
          <w:szCs w:val="24"/>
        </w:rPr>
      </w:pPr>
    </w:p>
    <w:p w14:paraId="35D543B0" w14:textId="77777777" w:rsidR="00FF7F84" w:rsidRDefault="00A73F74" w:rsidP="00613B0A">
      <w:pPr>
        <w:spacing w:line="240" w:lineRule="auto"/>
        <w:jc w:val="both"/>
        <w:rPr>
          <w:rFonts w:ascii="Arial" w:hAnsi="Arial" w:cs="Arial"/>
          <w:sz w:val="24"/>
          <w:szCs w:val="24"/>
        </w:rPr>
      </w:pPr>
    </w:p>
    <w:p w14:paraId="519290A0" w14:textId="77777777" w:rsidR="00FF7F84" w:rsidRPr="00FF7F84" w:rsidRDefault="00A73F74" w:rsidP="00613B0A">
      <w:pPr>
        <w:spacing w:line="240" w:lineRule="auto"/>
        <w:jc w:val="both"/>
        <w:rPr>
          <w:rFonts w:ascii="Arial" w:hAnsi="Arial" w:cs="Arial"/>
          <w:sz w:val="24"/>
          <w:szCs w:val="24"/>
        </w:rPr>
      </w:pPr>
    </w:p>
    <w:p w14:paraId="7EC33438" w14:textId="77777777" w:rsidR="00707A32" w:rsidRDefault="00A73F74" w:rsidP="00613B0A">
      <w:pPr>
        <w:spacing w:line="240" w:lineRule="auto"/>
        <w:jc w:val="both"/>
        <w:rPr>
          <w:rFonts w:ascii="Arial" w:hAnsi="Arial" w:cs="Arial"/>
          <w:b/>
          <w:sz w:val="24"/>
          <w:szCs w:val="24"/>
        </w:rPr>
      </w:pPr>
    </w:p>
    <w:p w14:paraId="21B75057" w14:textId="77777777" w:rsidR="00707A32" w:rsidRDefault="00A73F74" w:rsidP="00613B0A">
      <w:pPr>
        <w:spacing w:line="240" w:lineRule="auto"/>
        <w:jc w:val="both"/>
        <w:rPr>
          <w:rFonts w:ascii="Arial" w:hAnsi="Arial" w:cs="Arial"/>
          <w:b/>
          <w:sz w:val="24"/>
          <w:szCs w:val="24"/>
        </w:rPr>
      </w:pPr>
    </w:p>
    <w:p w14:paraId="1091E729" w14:textId="77777777" w:rsidR="00F25DB0" w:rsidRDefault="00A73F74" w:rsidP="00613B0A">
      <w:pPr>
        <w:spacing w:line="240" w:lineRule="auto"/>
      </w:pPr>
      <w:bookmarkStart w:id="27" w:name="_Toc231398988"/>
      <w:r>
        <w:lastRenderedPageBreak/>
        <w:t>CAPITULO 3</w:t>
      </w:r>
      <w:bookmarkEnd w:id="27"/>
    </w:p>
    <w:p w14:paraId="485DC34C" w14:textId="77777777" w:rsidR="00F25DB0" w:rsidRDefault="00A73F74" w:rsidP="00613B0A">
      <w:pPr>
        <w:spacing w:line="240" w:lineRule="auto"/>
      </w:pPr>
      <w:bookmarkStart w:id="28" w:name="_Toc231398989"/>
      <w:r>
        <w:t>3. DESARROLLO DE LA PRACTICA</w:t>
      </w:r>
      <w:bookmarkEnd w:id="28"/>
    </w:p>
    <w:p w14:paraId="501A0550" w14:textId="77777777" w:rsidR="00F25DB0" w:rsidRPr="00F25DB0" w:rsidRDefault="00A73F74" w:rsidP="00613B0A">
      <w:pPr>
        <w:spacing w:line="240" w:lineRule="auto"/>
        <w:jc w:val="both"/>
        <w:rPr>
          <w:rFonts w:ascii="Arial" w:hAnsi="Arial" w:cs="Arial"/>
          <w:b/>
          <w:sz w:val="24"/>
          <w:szCs w:val="24"/>
        </w:rPr>
      </w:pPr>
      <w:bookmarkStart w:id="29" w:name="_Toc231398990"/>
      <w:r w:rsidRPr="008A257C">
        <w:t>3.1 Desarrollo del objetivo específico 1:</w:t>
      </w:r>
      <w:bookmarkEnd w:id="29"/>
      <w:r w:rsidRPr="00F25DB0">
        <w:rPr>
          <w:rFonts w:ascii="Arial" w:hAnsi="Arial" w:cs="Arial"/>
          <w:b/>
          <w:sz w:val="24"/>
          <w:szCs w:val="24"/>
        </w:rPr>
        <w:t xml:space="preserve"> Ejecutar el control y seguimiento de la documentación legal de los vehículos (SOAT, </w:t>
      </w:r>
      <w:proofErr w:type="spellStart"/>
      <w:r w:rsidRPr="00F25DB0">
        <w:rPr>
          <w:rFonts w:ascii="Arial" w:hAnsi="Arial" w:cs="Arial"/>
          <w:b/>
          <w:sz w:val="24"/>
          <w:szCs w:val="24"/>
        </w:rPr>
        <w:t>tecnomecánica</w:t>
      </w:r>
      <w:proofErr w:type="spellEnd"/>
      <w:r w:rsidRPr="00F25DB0">
        <w:rPr>
          <w:rFonts w:ascii="Arial" w:hAnsi="Arial" w:cs="Arial"/>
          <w:b/>
          <w:sz w:val="24"/>
          <w:szCs w:val="24"/>
        </w:rPr>
        <w:t xml:space="preserve"> y pólizas), garantizando la vige</w:t>
      </w:r>
      <w:r w:rsidRPr="00F25DB0">
        <w:rPr>
          <w:rFonts w:ascii="Arial" w:hAnsi="Arial" w:cs="Arial"/>
          <w:b/>
          <w:sz w:val="24"/>
          <w:szCs w:val="24"/>
        </w:rPr>
        <w:t>ncia y operatividad de la flota conforme a la normativa vigente.</w:t>
      </w:r>
    </w:p>
    <w:p w14:paraId="114AAB94" w14:textId="77777777" w:rsidR="00F25DB0" w:rsidRPr="00F25DB0" w:rsidRDefault="00A73F74" w:rsidP="00613B0A">
      <w:pPr>
        <w:spacing w:line="240" w:lineRule="auto"/>
        <w:jc w:val="both"/>
        <w:rPr>
          <w:rFonts w:ascii="Arial" w:hAnsi="Arial" w:cs="Arial"/>
          <w:sz w:val="24"/>
          <w:szCs w:val="24"/>
        </w:rPr>
      </w:pPr>
    </w:p>
    <w:p w14:paraId="78A4F440" w14:textId="77777777" w:rsidR="00F25DB0" w:rsidRPr="00F25DB0" w:rsidRDefault="00A73F74" w:rsidP="00613B0A">
      <w:pPr>
        <w:numPr>
          <w:ilvl w:val="0"/>
          <w:numId w:val="2"/>
        </w:numPr>
        <w:spacing w:line="240" w:lineRule="auto"/>
        <w:jc w:val="both"/>
        <w:rPr>
          <w:rFonts w:ascii="Arial" w:hAnsi="Arial" w:cs="Arial"/>
          <w:sz w:val="24"/>
          <w:szCs w:val="24"/>
        </w:rPr>
      </w:pPr>
      <w:r w:rsidRPr="00F25DB0">
        <w:rPr>
          <w:rFonts w:ascii="Arial" w:hAnsi="Arial" w:cs="Arial"/>
          <w:b/>
          <w:sz w:val="24"/>
          <w:szCs w:val="24"/>
        </w:rPr>
        <w:t>Procesos y pasos ejecutados</w:t>
      </w:r>
      <w:r w:rsidRPr="00F25DB0">
        <w:rPr>
          <w:rFonts w:ascii="Arial" w:hAnsi="Arial" w:cs="Arial"/>
          <w:sz w:val="24"/>
          <w:szCs w:val="24"/>
        </w:rPr>
        <w:t xml:space="preserve">: Realizar el control y monitoreo de la documentación legal de los vehículos (pólizas, SOAT y </w:t>
      </w:r>
      <w:proofErr w:type="spellStart"/>
      <w:r w:rsidRPr="00F25DB0">
        <w:rPr>
          <w:rFonts w:ascii="Arial" w:hAnsi="Arial" w:cs="Arial"/>
          <w:sz w:val="24"/>
          <w:szCs w:val="24"/>
        </w:rPr>
        <w:t>tecnomecánica</w:t>
      </w:r>
      <w:proofErr w:type="spellEnd"/>
      <w:r w:rsidRPr="00F25DB0">
        <w:rPr>
          <w:rFonts w:ascii="Arial" w:hAnsi="Arial" w:cs="Arial"/>
          <w:sz w:val="24"/>
          <w:szCs w:val="24"/>
        </w:rPr>
        <w:t xml:space="preserve">) de forma tal que la flota esté vigente y de </w:t>
      </w:r>
      <w:r w:rsidRPr="00F25DB0">
        <w:rPr>
          <w:rFonts w:ascii="Arial" w:hAnsi="Arial" w:cs="Arial"/>
          <w:sz w:val="24"/>
          <w:szCs w:val="24"/>
        </w:rPr>
        <w:t>acuerdo con la regulación vigente.</w:t>
      </w:r>
    </w:p>
    <w:p w14:paraId="6B3B30E3" w14:textId="77777777" w:rsidR="00F25DB0" w:rsidRPr="00F25DB0" w:rsidRDefault="00A73F74" w:rsidP="00613B0A">
      <w:pPr>
        <w:numPr>
          <w:ilvl w:val="0"/>
          <w:numId w:val="2"/>
        </w:numPr>
        <w:spacing w:line="240" w:lineRule="auto"/>
        <w:jc w:val="both"/>
        <w:rPr>
          <w:rFonts w:ascii="Arial" w:hAnsi="Arial" w:cs="Arial"/>
          <w:sz w:val="24"/>
          <w:szCs w:val="24"/>
        </w:rPr>
      </w:pPr>
      <w:r w:rsidRPr="00F25DB0">
        <w:rPr>
          <w:rFonts w:ascii="Arial" w:hAnsi="Arial" w:cs="Arial"/>
          <w:b/>
          <w:sz w:val="24"/>
          <w:szCs w:val="24"/>
        </w:rPr>
        <w:t>Procedimientos y pasos realizados</w:t>
      </w:r>
      <w:r w:rsidRPr="00F25DB0">
        <w:rPr>
          <w:rFonts w:ascii="Arial" w:hAnsi="Arial" w:cs="Arial"/>
          <w:sz w:val="24"/>
          <w:szCs w:val="24"/>
        </w:rPr>
        <w:t>: La realización de esta meta se inició con una auditoría digital y física del archivo de la flota vehicular de CARTRAGUA S.A.S.; se realizaron revisiones diarias a los archivos de las uni</w:t>
      </w:r>
      <w:r w:rsidRPr="00F25DB0">
        <w:rPr>
          <w:rFonts w:ascii="Arial" w:hAnsi="Arial" w:cs="Arial"/>
          <w:sz w:val="24"/>
          <w:szCs w:val="24"/>
        </w:rPr>
        <w:t>dades de transporte especial, tractocamiones y vehículos pesados, procedimiento que incluyó la revisión de las fechas de vencimiento de las pólizas extracontractuales y contractuales de responsabilidad civil, el SOAT (Seguro Obligatorio de Accidentes de Tr</w:t>
      </w:r>
      <w:r w:rsidRPr="00F25DB0">
        <w:rPr>
          <w:rFonts w:ascii="Arial" w:hAnsi="Arial" w:cs="Arial"/>
          <w:sz w:val="24"/>
          <w:szCs w:val="24"/>
        </w:rPr>
        <w:t xml:space="preserve">ánsito) y los certificados de la revisión </w:t>
      </w:r>
      <w:proofErr w:type="spellStart"/>
      <w:r w:rsidRPr="00F25DB0">
        <w:rPr>
          <w:rFonts w:ascii="Arial" w:hAnsi="Arial" w:cs="Arial"/>
          <w:sz w:val="24"/>
          <w:szCs w:val="24"/>
        </w:rPr>
        <w:t>tecnomecánica</w:t>
      </w:r>
      <w:proofErr w:type="spellEnd"/>
      <w:r w:rsidRPr="00F25DB0">
        <w:rPr>
          <w:rFonts w:ascii="Arial" w:hAnsi="Arial" w:cs="Arial"/>
          <w:sz w:val="24"/>
          <w:szCs w:val="24"/>
        </w:rPr>
        <w:t>.</w:t>
      </w:r>
    </w:p>
    <w:p w14:paraId="58CF5532" w14:textId="77777777" w:rsidR="00F25DB0" w:rsidRPr="00F25DB0" w:rsidRDefault="00A73F74" w:rsidP="00613B0A">
      <w:pPr>
        <w:numPr>
          <w:ilvl w:val="0"/>
          <w:numId w:val="2"/>
        </w:numPr>
        <w:spacing w:line="240" w:lineRule="auto"/>
        <w:jc w:val="both"/>
        <w:rPr>
          <w:rFonts w:ascii="Arial" w:hAnsi="Arial" w:cs="Arial"/>
          <w:sz w:val="24"/>
          <w:szCs w:val="24"/>
        </w:rPr>
      </w:pPr>
      <w:r w:rsidRPr="00F25DB0">
        <w:rPr>
          <w:rFonts w:ascii="Arial" w:hAnsi="Arial" w:cs="Arial"/>
          <w:b/>
          <w:sz w:val="24"/>
          <w:szCs w:val="24"/>
        </w:rPr>
        <w:t>Metodología de optimización</w:t>
      </w:r>
      <w:r w:rsidRPr="00F25DB0">
        <w:rPr>
          <w:rFonts w:ascii="Arial" w:hAnsi="Arial" w:cs="Arial"/>
          <w:sz w:val="24"/>
          <w:szCs w:val="24"/>
        </w:rPr>
        <w:t>: Ante la limitación detectada de procesos manuales y optimización de tiempos, se implementó una matriz de control digital bajo el enfoque PHVA (Planificar-Hacer-Verificar-</w:t>
      </w:r>
      <w:r w:rsidRPr="00F25DB0">
        <w:rPr>
          <w:rFonts w:ascii="Arial" w:hAnsi="Arial" w:cs="Arial"/>
          <w:sz w:val="24"/>
          <w:szCs w:val="24"/>
        </w:rPr>
        <w:t>Actuar). En esta herramienta se alimentaron las alertas semaforizadas (verde para documentos vigentes, amarillo para vencimientos a 30 días y rojo para vencimientos críticos inmediatos).</w:t>
      </w:r>
    </w:p>
    <w:p w14:paraId="25044C30" w14:textId="77777777" w:rsidR="00C31F6F" w:rsidRDefault="00A73F74" w:rsidP="00613B0A">
      <w:pPr>
        <w:numPr>
          <w:ilvl w:val="0"/>
          <w:numId w:val="2"/>
        </w:numPr>
        <w:spacing w:line="240" w:lineRule="auto"/>
        <w:jc w:val="both"/>
        <w:rPr>
          <w:rFonts w:ascii="Arial" w:hAnsi="Arial" w:cs="Arial"/>
          <w:sz w:val="24"/>
          <w:szCs w:val="24"/>
        </w:rPr>
      </w:pPr>
      <w:r w:rsidRPr="00F25DB0">
        <w:rPr>
          <w:rFonts w:ascii="Arial" w:hAnsi="Arial" w:cs="Arial"/>
          <w:b/>
          <w:sz w:val="24"/>
          <w:szCs w:val="24"/>
        </w:rPr>
        <w:t>Resultados alcanzados</w:t>
      </w:r>
      <w:r w:rsidRPr="00F25DB0">
        <w:rPr>
          <w:rFonts w:ascii="Arial" w:hAnsi="Arial" w:cs="Arial"/>
          <w:sz w:val="24"/>
          <w:szCs w:val="24"/>
        </w:rPr>
        <w:t>: Se logró la actualización del 100% del archivo</w:t>
      </w:r>
      <w:r w:rsidRPr="00F25DB0">
        <w:rPr>
          <w:rFonts w:ascii="Arial" w:hAnsi="Arial" w:cs="Arial"/>
          <w:sz w:val="24"/>
          <w:szCs w:val="24"/>
        </w:rPr>
        <w:t xml:space="preserve"> documental de la flota activa, mitigando el riesgo de paralización de vehículos por vencimiento de documentos legales o sanciones por parte de las autoridades de tránsito en las rutas nacionales y regionales coordinadas desde Aguachica.</w:t>
      </w:r>
    </w:p>
    <w:p w14:paraId="30EB8BEE" w14:textId="77777777" w:rsidR="00C31F6F" w:rsidRDefault="00A73F74" w:rsidP="00613B0A">
      <w:pPr>
        <w:spacing w:line="240" w:lineRule="auto"/>
        <w:jc w:val="both"/>
        <w:rPr>
          <w:rFonts w:ascii="Arial" w:hAnsi="Arial" w:cs="Arial"/>
          <w:b/>
          <w:sz w:val="24"/>
          <w:szCs w:val="24"/>
        </w:rPr>
      </w:pPr>
    </w:p>
    <w:p w14:paraId="5763EFAB" w14:textId="77777777" w:rsidR="00C31F6F" w:rsidRDefault="00A73F74" w:rsidP="00613B0A">
      <w:pPr>
        <w:spacing w:line="240" w:lineRule="auto"/>
        <w:jc w:val="both"/>
        <w:rPr>
          <w:rFonts w:ascii="Arial" w:hAnsi="Arial" w:cs="Arial"/>
          <w:sz w:val="24"/>
          <w:szCs w:val="24"/>
        </w:rPr>
      </w:pPr>
    </w:p>
    <w:p w14:paraId="2FEE5487" w14:textId="77777777" w:rsidR="00C31F6F" w:rsidRPr="00C31F6F" w:rsidRDefault="00A73F74" w:rsidP="00613B0A">
      <w:pPr>
        <w:spacing w:line="240" w:lineRule="auto"/>
        <w:jc w:val="both"/>
        <w:rPr>
          <w:rFonts w:ascii="Arial" w:hAnsi="Arial" w:cs="Arial"/>
          <w:sz w:val="24"/>
          <w:szCs w:val="24"/>
        </w:rPr>
      </w:pPr>
      <w:bookmarkStart w:id="30" w:name="_Toc231398991"/>
      <w:r w:rsidRPr="008A257C">
        <w:t xml:space="preserve">3.2 </w:t>
      </w:r>
      <w:r w:rsidRPr="008A257C">
        <w:t>Desarrollo del objetivo específico 2</w:t>
      </w:r>
      <w:bookmarkEnd w:id="30"/>
      <w:r w:rsidRPr="00C31F6F">
        <w:rPr>
          <w:rFonts w:ascii="Arial" w:hAnsi="Arial" w:cs="Arial"/>
          <w:b/>
          <w:sz w:val="24"/>
          <w:szCs w:val="24"/>
        </w:rPr>
        <w:t>: Asistir en la legalización administrativa de rutas, mediante la verificación de soportes de gastos y reportes operativos, para asegurar la transparencia y eficiencia en el uso de los recursos de la empresa.</w:t>
      </w:r>
    </w:p>
    <w:p w14:paraId="652D9DFA" w14:textId="77777777" w:rsidR="00C31F6F" w:rsidRDefault="00A73F74" w:rsidP="00613B0A">
      <w:pPr>
        <w:numPr>
          <w:ilvl w:val="0"/>
          <w:numId w:val="3"/>
        </w:numPr>
        <w:spacing w:line="240" w:lineRule="auto"/>
        <w:jc w:val="both"/>
        <w:rPr>
          <w:rFonts w:ascii="Arial" w:hAnsi="Arial" w:cs="Arial"/>
          <w:sz w:val="24"/>
          <w:szCs w:val="24"/>
        </w:rPr>
      </w:pPr>
      <w:r w:rsidRPr="00C31F6F">
        <w:rPr>
          <w:rFonts w:ascii="Arial" w:hAnsi="Arial" w:cs="Arial"/>
          <w:b/>
          <w:sz w:val="24"/>
          <w:szCs w:val="24"/>
        </w:rPr>
        <w:t xml:space="preserve">Procesos y </w:t>
      </w:r>
      <w:r w:rsidRPr="00C31F6F">
        <w:rPr>
          <w:rFonts w:ascii="Arial" w:hAnsi="Arial" w:cs="Arial"/>
          <w:b/>
          <w:sz w:val="24"/>
          <w:szCs w:val="24"/>
        </w:rPr>
        <w:t xml:space="preserve">pasos ejecutados: </w:t>
      </w:r>
      <w:r w:rsidRPr="00C31F6F">
        <w:rPr>
          <w:rFonts w:ascii="Arial" w:hAnsi="Arial" w:cs="Arial"/>
          <w:sz w:val="24"/>
          <w:szCs w:val="24"/>
        </w:rPr>
        <w:t xml:space="preserve">El procedimiento fue ejecutado en coordinación entre el centro de control vehicular y la oficina de gerencia. Una vez que se llegaba a la finalización de la ruta de transporte de carga pesada, hidrocarburos o movilización de personal por </w:t>
      </w:r>
      <w:r w:rsidRPr="00C31F6F">
        <w:rPr>
          <w:rFonts w:ascii="Arial" w:hAnsi="Arial" w:cs="Arial"/>
          <w:sz w:val="24"/>
          <w:szCs w:val="24"/>
        </w:rPr>
        <w:t xml:space="preserve">parte del conductor, los conductores radicaron sus carpetas de viaje en el área administrativa. El practicante del área asumió la responsabilidad y fue </w:t>
      </w:r>
      <w:proofErr w:type="spellStart"/>
      <w:r w:rsidRPr="00C31F6F">
        <w:rPr>
          <w:rFonts w:ascii="Arial" w:hAnsi="Arial" w:cs="Arial"/>
          <w:sz w:val="24"/>
          <w:szCs w:val="24"/>
        </w:rPr>
        <w:lastRenderedPageBreak/>
        <w:t>recepcionando</w:t>
      </w:r>
      <w:proofErr w:type="spellEnd"/>
      <w:r w:rsidRPr="00C31F6F">
        <w:rPr>
          <w:rFonts w:ascii="Arial" w:hAnsi="Arial" w:cs="Arial"/>
          <w:sz w:val="24"/>
          <w:szCs w:val="24"/>
        </w:rPr>
        <w:t xml:space="preserve"> y organizando los soportes físicos de los gastos (recibos de peajes, facturas de combustib</w:t>
      </w:r>
      <w:r w:rsidRPr="00C31F6F">
        <w:rPr>
          <w:rFonts w:ascii="Arial" w:hAnsi="Arial" w:cs="Arial"/>
          <w:sz w:val="24"/>
          <w:szCs w:val="24"/>
        </w:rPr>
        <w:t>le, viáticos y gastos en la contingencia generada en ruta).</w:t>
      </w:r>
    </w:p>
    <w:p w14:paraId="22125EFB" w14:textId="77777777" w:rsidR="00C31F6F" w:rsidRPr="00C31F6F" w:rsidRDefault="00A73F74" w:rsidP="00613B0A">
      <w:pPr>
        <w:spacing w:line="240" w:lineRule="auto"/>
        <w:jc w:val="both"/>
        <w:rPr>
          <w:rFonts w:ascii="Arial" w:hAnsi="Arial" w:cs="Arial"/>
          <w:sz w:val="24"/>
          <w:szCs w:val="24"/>
        </w:rPr>
      </w:pPr>
    </w:p>
    <w:p w14:paraId="35D290E3" w14:textId="77777777" w:rsidR="00B44242" w:rsidRPr="00B44242" w:rsidRDefault="00A73F74" w:rsidP="00613B0A">
      <w:pPr>
        <w:numPr>
          <w:ilvl w:val="0"/>
          <w:numId w:val="3"/>
        </w:numPr>
        <w:spacing w:line="240" w:lineRule="auto"/>
        <w:jc w:val="both"/>
        <w:rPr>
          <w:rFonts w:ascii="Arial" w:hAnsi="Arial" w:cs="Arial"/>
          <w:sz w:val="24"/>
          <w:szCs w:val="24"/>
        </w:rPr>
      </w:pPr>
      <w:r w:rsidRPr="00C31F6F">
        <w:rPr>
          <w:rFonts w:ascii="Arial" w:hAnsi="Arial" w:cs="Arial"/>
          <w:b/>
          <w:sz w:val="24"/>
          <w:szCs w:val="24"/>
        </w:rPr>
        <w:t xml:space="preserve">Mecanismo de control: </w:t>
      </w:r>
      <w:r w:rsidRPr="00C31F6F">
        <w:rPr>
          <w:rFonts w:ascii="Arial" w:hAnsi="Arial" w:cs="Arial"/>
          <w:sz w:val="24"/>
          <w:szCs w:val="24"/>
        </w:rPr>
        <w:t>Comprobamos que el informe de ruta del sistema de control de vehículos fuera consistente, igual que los soportes de cada gasto. Luego, revisamos uno por uno para asegurarnos</w:t>
      </w:r>
      <w:r w:rsidRPr="00C31F6F">
        <w:rPr>
          <w:rFonts w:ascii="Arial" w:hAnsi="Arial" w:cs="Arial"/>
          <w:sz w:val="24"/>
          <w:szCs w:val="24"/>
        </w:rPr>
        <w:t xml:space="preserve"> de que realmente coinciden con la ruta asignada, según las reglas del SIG. Cuando terminamos la validación, legalizamos cada gasto en el sistema contable de la empresa, hablando directamente con el área de contabilidad.</w:t>
      </w:r>
    </w:p>
    <w:p w14:paraId="6A0D15CD" w14:textId="77777777" w:rsidR="00F25DB0" w:rsidRPr="00C31F6F" w:rsidRDefault="00A73F74" w:rsidP="00613B0A">
      <w:pPr>
        <w:numPr>
          <w:ilvl w:val="0"/>
          <w:numId w:val="3"/>
        </w:numPr>
        <w:spacing w:line="240" w:lineRule="auto"/>
        <w:jc w:val="both"/>
        <w:rPr>
          <w:rFonts w:ascii="Arial" w:hAnsi="Arial" w:cs="Arial"/>
          <w:b/>
          <w:sz w:val="24"/>
          <w:szCs w:val="24"/>
        </w:rPr>
      </w:pPr>
      <w:r>
        <w:rPr>
          <w:rFonts w:ascii="Arial" w:hAnsi="Arial" w:cs="Arial"/>
          <w:b/>
          <w:sz w:val="24"/>
          <w:szCs w:val="24"/>
        </w:rPr>
        <w:t>Resultados alc</w:t>
      </w:r>
      <w:r w:rsidRPr="00C31F6F">
        <w:rPr>
          <w:rFonts w:ascii="Arial" w:hAnsi="Arial" w:cs="Arial"/>
          <w:b/>
          <w:sz w:val="24"/>
          <w:szCs w:val="24"/>
        </w:rPr>
        <w:t xml:space="preserve">anzados: </w:t>
      </w:r>
      <w:r w:rsidRPr="00C31F6F">
        <w:rPr>
          <w:rFonts w:ascii="Arial" w:hAnsi="Arial" w:cs="Arial"/>
          <w:sz w:val="24"/>
          <w:szCs w:val="24"/>
        </w:rPr>
        <w:t>El proceso a</w:t>
      </w:r>
      <w:r w:rsidRPr="00C31F6F">
        <w:rPr>
          <w:rFonts w:ascii="Arial" w:hAnsi="Arial" w:cs="Arial"/>
          <w:sz w:val="24"/>
          <w:szCs w:val="24"/>
        </w:rPr>
        <w:t>hora es más rápido, logramos reducir errores en el cruce de cuentas entre lo operativo y lo administrativo, y eso nos ayuda a mantener todo más transparente con el capital de trabajo de la empresa.</w:t>
      </w:r>
    </w:p>
    <w:p w14:paraId="130A424D" w14:textId="77777777" w:rsidR="00C31F6F" w:rsidRDefault="00A73F74" w:rsidP="00613B0A">
      <w:pPr>
        <w:spacing w:line="240" w:lineRule="auto"/>
        <w:jc w:val="both"/>
        <w:rPr>
          <w:rFonts w:ascii="Arial" w:hAnsi="Arial" w:cs="Arial"/>
          <w:b/>
          <w:sz w:val="24"/>
          <w:szCs w:val="24"/>
        </w:rPr>
      </w:pPr>
    </w:p>
    <w:p w14:paraId="0B9E3BDF" w14:textId="77777777" w:rsidR="00A52270" w:rsidRPr="00A52270" w:rsidRDefault="00A73F74" w:rsidP="00613B0A">
      <w:pPr>
        <w:spacing w:line="240" w:lineRule="auto"/>
        <w:jc w:val="both"/>
        <w:rPr>
          <w:rFonts w:ascii="Arial" w:hAnsi="Arial" w:cs="Arial"/>
          <w:b/>
          <w:sz w:val="24"/>
          <w:szCs w:val="24"/>
        </w:rPr>
      </w:pPr>
      <w:bookmarkStart w:id="31" w:name="_Toc231398992"/>
      <w:r w:rsidRPr="008A257C">
        <w:t>3.3 Desarrollo del objetivo específico 3</w:t>
      </w:r>
      <w:bookmarkEnd w:id="31"/>
      <w:r w:rsidRPr="00A52270">
        <w:rPr>
          <w:rFonts w:ascii="Arial" w:hAnsi="Arial" w:cs="Arial"/>
          <w:b/>
          <w:sz w:val="24"/>
          <w:szCs w:val="24"/>
        </w:rPr>
        <w:t>: Apoyar la gesti</w:t>
      </w:r>
      <w:r w:rsidRPr="00A52270">
        <w:rPr>
          <w:rFonts w:ascii="Arial" w:hAnsi="Arial" w:cs="Arial"/>
          <w:b/>
          <w:sz w:val="24"/>
          <w:szCs w:val="24"/>
        </w:rPr>
        <w:t>ón documental y la agenda de la jefatura administrativa, facilitando el flujo de información interna y la atención oportuna a conductores y proveedores</w:t>
      </w:r>
    </w:p>
    <w:p w14:paraId="506BA0D1" w14:textId="77777777" w:rsidR="00A52270" w:rsidRPr="00A52270" w:rsidRDefault="00A73F74" w:rsidP="00613B0A">
      <w:pPr>
        <w:spacing w:line="240" w:lineRule="auto"/>
        <w:jc w:val="both"/>
        <w:rPr>
          <w:rFonts w:ascii="Arial" w:hAnsi="Arial" w:cs="Arial"/>
          <w:b/>
          <w:sz w:val="24"/>
          <w:szCs w:val="24"/>
        </w:rPr>
      </w:pPr>
    </w:p>
    <w:p w14:paraId="4C0564B7" w14:textId="77777777" w:rsidR="00A52270" w:rsidRPr="00A52270" w:rsidRDefault="00A73F74" w:rsidP="00613B0A">
      <w:pPr>
        <w:numPr>
          <w:ilvl w:val="0"/>
          <w:numId w:val="3"/>
        </w:numPr>
        <w:spacing w:line="240" w:lineRule="auto"/>
        <w:jc w:val="both"/>
        <w:rPr>
          <w:rFonts w:ascii="Arial" w:hAnsi="Arial" w:cs="Arial"/>
          <w:b/>
          <w:sz w:val="24"/>
          <w:szCs w:val="24"/>
        </w:rPr>
      </w:pPr>
      <w:r w:rsidRPr="00A52270">
        <w:rPr>
          <w:rFonts w:ascii="Arial" w:hAnsi="Arial" w:cs="Arial"/>
          <w:b/>
          <w:sz w:val="24"/>
          <w:szCs w:val="24"/>
        </w:rPr>
        <w:t>Procesos y pasos ejecutados:</w:t>
      </w:r>
      <w:r>
        <w:rPr>
          <w:rFonts w:ascii="Arial" w:hAnsi="Arial" w:cs="Arial"/>
          <w:b/>
          <w:sz w:val="24"/>
          <w:szCs w:val="24"/>
        </w:rPr>
        <w:t xml:space="preserve"> </w:t>
      </w:r>
      <w:r w:rsidRPr="0077707C">
        <w:rPr>
          <w:rFonts w:ascii="Arial" w:hAnsi="Arial" w:cs="Arial"/>
          <w:sz w:val="24"/>
          <w:szCs w:val="24"/>
        </w:rPr>
        <w:t xml:space="preserve">La jefa de la administración, Elizabeth </w:t>
      </w:r>
      <w:proofErr w:type="spellStart"/>
      <w:r w:rsidRPr="0077707C">
        <w:rPr>
          <w:rFonts w:ascii="Arial" w:hAnsi="Arial" w:cs="Arial"/>
          <w:sz w:val="24"/>
          <w:szCs w:val="24"/>
        </w:rPr>
        <w:t>Anteliz</w:t>
      </w:r>
      <w:proofErr w:type="spellEnd"/>
      <w:r w:rsidRPr="0077707C">
        <w:rPr>
          <w:rFonts w:ascii="Arial" w:hAnsi="Arial" w:cs="Arial"/>
          <w:sz w:val="24"/>
          <w:szCs w:val="24"/>
        </w:rPr>
        <w:t xml:space="preserve"> Castilla, me supervisó personalmente realizando las funciones diarias </w:t>
      </w:r>
      <w:r w:rsidRPr="0077707C">
        <w:rPr>
          <w:rFonts w:ascii="Arial" w:hAnsi="Arial" w:cs="Arial"/>
          <w:sz w:val="24"/>
          <w:szCs w:val="24"/>
        </w:rPr>
        <w:t xml:space="preserve">puestas por ella misma, </w:t>
      </w:r>
      <w:r w:rsidRPr="0077707C">
        <w:rPr>
          <w:rFonts w:ascii="Arial" w:hAnsi="Arial" w:cs="Arial"/>
          <w:sz w:val="24"/>
          <w:szCs w:val="24"/>
        </w:rPr>
        <w:t>relacionadas</w:t>
      </w:r>
      <w:r w:rsidRPr="0077707C">
        <w:rPr>
          <w:rFonts w:ascii="Arial" w:hAnsi="Arial" w:cs="Arial"/>
          <w:sz w:val="24"/>
          <w:szCs w:val="24"/>
        </w:rPr>
        <w:t xml:space="preserve"> con el flujo diario de novedades y datos que se necesitaran al instante.</w:t>
      </w:r>
    </w:p>
    <w:p w14:paraId="05F5A4D0" w14:textId="77777777" w:rsidR="00A52270" w:rsidRPr="00A52270" w:rsidRDefault="00A73F74" w:rsidP="00613B0A">
      <w:pPr>
        <w:spacing w:line="240" w:lineRule="auto"/>
        <w:jc w:val="both"/>
        <w:rPr>
          <w:rFonts w:ascii="Arial" w:hAnsi="Arial" w:cs="Arial"/>
          <w:b/>
          <w:sz w:val="24"/>
          <w:szCs w:val="24"/>
        </w:rPr>
      </w:pPr>
    </w:p>
    <w:p w14:paraId="3BC07B5B" w14:textId="77777777" w:rsidR="00A52270" w:rsidRPr="0077707C" w:rsidRDefault="00A73F74" w:rsidP="00613B0A">
      <w:pPr>
        <w:numPr>
          <w:ilvl w:val="0"/>
          <w:numId w:val="3"/>
        </w:numPr>
        <w:spacing w:line="240" w:lineRule="auto"/>
        <w:jc w:val="both"/>
        <w:rPr>
          <w:rFonts w:ascii="Arial" w:hAnsi="Arial" w:cs="Arial"/>
          <w:b/>
          <w:sz w:val="24"/>
          <w:szCs w:val="24"/>
        </w:rPr>
      </w:pPr>
      <w:r w:rsidRPr="00A52270">
        <w:rPr>
          <w:rFonts w:ascii="Arial" w:hAnsi="Arial" w:cs="Arial"/>
          <w:b/>
          <w:sz w:val="24"/>
          <w:szCs w:val="24"/>
        </w:rPr>
        <w:t>soporte administrativo:</w:t>
      </w:r>
      <w:r>
        <w:rPr>
          <w:rFonts w:ascii="Arial" w:hAnsi="Arial" w:cs="Arial"/>
          <w:b/>
          <w:sz w:val="24"/>
          <w:szCs w:val="24"/>
        </w:rPr>
        <w:t xml:space="preserve"> </w:t>
      </w:r>
      <w:r w:rsidRPr="0077707C">
        <w:rPr>
          <w:rFonts w:ascii="Arial" w:hAnsi="Arial" w:cs="Arial"/>
          <w:sz w:val="24"/>
          <w:szCs w:val="24"/>
        </w:rPr>
        <w:t>Est</w:t>
      </w:r>
      <w:r w:rsidRPr="0077707C">
        <w:rPr>
          <w:rFonts w:ascii="Arial" w:hAnsi="Arial" w:cs="Arial"/>
          <w:sz w:val="24"/>
          <w:szCs w:val="24"/>
        </w:rPr>
        <w:t xml:space="preserve">aba encargado de llevar </w:t>
      </w:r>
      <w:r w:rsidRPr="0077707C">
        <w:rPr>
          <w:rFonts w:ascii="Arial" w:hAnsi="Arial" w:cs="Arial"/>
          <w:sz w:val="24"/>
          <w:szCs w:val="24"/>
        </w:rPr>
        <w:t xml:space="preserve">los horarios </w:t>
      </w:r>
      <w:r w:rsidRPr="0077707C">
        <w:rPr>
          <w:rFonts w:ascii="Arial" w:hAnsi="Arial" w:cs="Arial"/>
          <w:sz w:val="24"/>
          <w:szCs w:val="24"/>
        </w:rPr>
        <w:t>de entrada y salida de los trabajadores, t</w:t>
      </w:r>
      <w:r w:rsidRPr="0077707C">
        <w:rPr>
          <w:rFonts w:ascii="Arial" w:hAnsi="Arial" w:cs="Arial"/>
          <w:sz w:val="24"/>
          <w:szCs w:val="24"/>
        </w:rPr>
        <w:t>odas las informaciones recopiladas fueron ingresadas en las terminales del Sistema Integral de Ges</w:t>
      </w:r>
      <w:r w:rsidRPr="0077707C">
        <w:rPr>
          <w:rFonts w:ascii="Arial" w:hAnsi="Arial" w:cs="Arial"/>
          <w:sz w:val="24"/>
          <w:szCs w:val="24"/>
        </w:rPr>
        <w:t xml:space="preserve">tión (SIG) esto facilita </w:t>
      </w:r>
      <w:r w:rsidRPr="0077707C">
        <w:rPr>
          <w:rFonts w:ascii="Arial" w:hAnsi="Arial" w:cs="Arial"/>
          <w:sz w:val="24"/>
          <w:szCs w:val="24"/>
        </w:rPr>
        <w:t>mantener un registro integral, transparente y accesibl</w:t>
      </w:r>
      <w:r w:rsidRPr="0077707C">
        <w:rPr>
          <w:rFonts w:ascii="Arial" w:hAnsi="Arial" w:cs="Arial"/>
          <w:sz w:val="24"/>
          <w:szCs w:val="24"/>
        </w:rPr>
        <w:t>e para la toma de decisiones de la gerencia.</w:t>
      </w:r>
    </w:p>
    <w:p w14:paraId="624929F3" w14:textId="77777777" w:rsidR="00A52270" w:rsidRPr="00A52270" w:rsidRDefault="00A73F74" w:rsidP="00613B0A">
      <w:pPr>
        <w:spacing w:line="240" w:lineRule="auto"/>
        <w:jc w:val="both"/>
        <w:rPr>
          <w:rFonts w:ascii="Arial" w:hAnsi="Arial" w:cs="Arial"/>
          <w:b/>
          <w:sz w:val="24"/>
          <w:szCs w:val="24"/>
        </w:rPr>
      </w:pPr>
    </w:p>
    <w:p w14:paraId="2BDB2B97" w14:textId="77777777" w:rsidR="00D053E8" w:rsidRDefault="00A73F74" w:rsidP="00613B0A">
      <w:pPr>
        <w:numPr>
          <w:ilvl w:val="0"/>
          <w:numId w:val="3"/>
        </w:numPr>
        <w:spacing w:line="240" w:lineRule="auto"/>
        <w:jc w:val="both"/>
        <w:rPr>
          <w:rFonts w:ascii="Arial" w:hAnsi="Arial" w:cs="Arial"/>
          <w:sz w:val="24"/>
          <w:szCs w:val="24"/>
        </w:rPr>
      </w:pPr>
      <w:r w:rsidRPr="00A52270">
        <w:rPr>
          <w:rFonts w:ascii="Arial" w:hAnsi="Arial" w:cs="Arial"/>
          <w:b/>
          <w:sz w:val="24"/>
          <w:szCs w:val="24"/>
        </w:rPr>
        <w:t>Resultados alcanzados:</w:t>
      </w:r>
      <w:r>
        <w:rPr>
          <w:rFonts w:ascii="Arial" w:hAnsi="Arial" w:cs="Arial"/>
          <w:b/>
          <w:sz w:val="24"/>
          <w:szCs w:val="24"/>
        </w:rPr>
        <w:t xml:space="preserve"> </w:t>
      </w:r>
      <w:r w:rsidRPr="0077707C">
        <w:rPr>
          <w:rFonts w:ascii="Arial" w:hAnsi="Arial" w:cs="Arial"/>
          <w:sz w:val="24"/>
          <w:szCs w:val="24"/>
        </w:rPr>
        <w:t>Se redujeron los cuellos de botella informativos en la recepción y la oficina de gerencia, logrando una atención más ágil y oportuna para las partes interesadas (conductores y proveedores</w:t>
      </w:r>
      <w:r w:rsidRPr="0077707C">
        <w:rPr>
          <w:rFonts w:ascii="Arial" w:hAnsi="Arial" w:cs="Arial"/>
          <w:sz w:val="24"/>
          <w:szCs w:val="24"/>
        </w:rPr>
        <w:t>), lo cual impactó positivamente en el clima organizacional y en la eficiencia general del soporte administrativo.</w:t>
      </w:r>
    </w:p>
    <w:p w14:paraId="1224114E" w14:textId="77777777" w:rsidR="006E7FFC" w:rsidRPr="004A1CBE" w:rsidRDefault="00A73F74" w:rsidP="00613B0A">
      <w:pPr>
        <w:spacing w:line="240" w:lineRule="auto"/>
        <w:jc w:val="both"/>
        <w:rPr>
          <w:rFonts w:ascii="Arial" w:hAnsi="Arial" w:cs="Arial"/>
          <w:sz w:val="24"/>
          <w:szCs w:val="24"/>
        </w:rPr>
      </w:pPr>
    </w:p>
    <w:p w14:paraId="0CB8A1D3" w14:textId="77777777" w:rsidR="006E7FFC" w:rsidRDefault="00A73F74" w:rsidP="00613B0A">
      <w:pPr>
        <w:spacing w:line="240" w:lineRule="auto"/>
      </w:pPr>
      <w:bookmarkStart w:id="32" w:name="_Toc231398993"/>
      <w:r w:rsidRPr="004A1CBE">
        <w:t>3.4 CONCLUSIONES</w:t>
      </w:r>
      <w:bookmarkEnd w:id="32"/>
    </w:p>
    <w:p w14:paraId="2224CFE1" w14:textId="77777777" w:rsidR="004A1CBE" w:rsidRDefault="00A73F74" w:rsidP="00613B0A">
      <w:pPr>
        <w:spacing w:line="240" w:lineRule="auto"/>
        <w:jc w:val="both"/>
        <w:rPr>
          <w:rFonts w:ascii="Arial" w:hAnsi="Arial" w:cs="Arial"/>
          <w:b/>
          <w:sz w:val="24"/>
          <w:szCs w:val="24"/>
        </w:rPr>
      </w:pPr>
    </w:p>
    <w:p w14:paraId="7947B55D" w14:textId="77777777" w:rsidR="004A1CBE" w:rsidRPr="004A1CBE" w:rsidRDefault="00A73F74" w:rsidP="00613B0A">
      <w:pPr>
        <w:spacing w:line="240" w:lineRule="auto"/>
        <w:jc w:val="both"/>
        <w:rPr>
          <w:rFonts w:ascii="Arial" w:hAnsi="Arial" w:cs="Arial"/>
          <w:sz w:val="24"/>
          <w:szCs w:val="24"/>
        </w:rPr>
      </w:pPr>
      <w:r w:rsidRPr="004A1CBE">
        <w:rPr>
          <w:rFonts w:ascii="Arial" w:hAnsi="Arial" w:cs="Arial"/>
          <w:sz w:val="24"/>
          <w:szCs w:val="24"/>
        </w:rPr>
        <w:lastRenderedPageBreak/>
        <w:t>En cuanto a la primera meta específica, se precisa señalar que la instauración de un sistema semaforizado y digitalizado d</w:t>
      </w:r>
      <w:r w:rsidRPr="004A1CBE">
        <w:rPr>
          <w:rFonts w:ascii="Arial" w:hAnsi="Arial" w:cs="Arial"/>
          <w:sz w:val="24"/>
          <w:szCs w:val="24"/>
        </w:rPr>
        <w:t>e control de proceso del archivo legal de la flota vehicular ha permitido en buena medida, con mucha diferencia, acortar el tiempo de logística del proceso de gestión documental de CARTRAGUA S.</w:t>
      </w:r>
      <w:r>
        <w:rPr>
          <w:rFonts w:ascii="Arial" w:hAnsi="Arial" w:cs="Arial"/>
          <w:sz w:val="24"/>
          <w:szCs w:val="24"/>
        </w:rPr>
        <w:t xml:space="preserve">A.S. Dicho mecanismo se tradujo </w:t>
      </w:r>
      <w:r w:rsidRPr="004A1CBE">
        <w:rPr>
          <w:rFonts w:ascii="Arial" w:hAnsi="Arial" w:cs="Arial"/>
          <w:sz w:val="24"/>
          <w:szCs w:val="24"/>
        </w:rPr>
        <w:t>en la posi</w:t>
      </w:r>
      <w:r>
        <w:rPr>
          <w:rFonts w:ascii="Arial" w:hAnsi="Arial" w:cs="Arial"/>
          <w:sz w:val="24"/>
          <w:szCs w:val="24"/>
        </w:rPr>
        <w:t xml:space="preserve">bilidad de anticipar las fechas </w:t>
      </w:r>
      <w:r w:rsidRPr="004A1CBE">
        <w:rPr>
          <w:rFonts w:ascii="Arial" w:hAnsi="Arial" w:cs="Arial"/>
          <w:sz w:val="24"/>
          <w:szCs w:val="24"/>
        </w:rPr>
        <w:t xml:space="preserve">importantes correspondientes a documentos de gestión obligatorios (SOAT, revisiones </w:t>
      </w:r>
      <w:proofErr w:type="spellStart"/>
      <w:r w:rsidRPr="004A1CBE">
        <w:rPr>
          <w:rFonts w:ascii="Arial" w:hAnsi="Arial" w:cs="Arial"/>
          <w:sz w:val="24"/>
          <w:szCs w:val="24"/>
        </w:rPr>
        <w:t>tecnomecánicas</w:t>
      </w:r>
      <w:proofErr w:type="spellEnd"/>
      <w:r w:rsidRPr="004A1CBE">
        <w:rPr>
          <w:rFonts w:ascii="Arial" w:hAnsi="Arial" w:cs="Arial"/>
          <w:sz w:val="24"/>
          <w:szCs w:val="24"/>
        </w:rPr>
        <w:t>, pólizas contractuales, extracontractuales, etc.); así ganó en operatividad y en legalización de procesos ; es por ello que s</w:t>
      </w:r>
      <w:r w:rsidRPr="004A1CBE">
        <w:rPr>
          <w:rFonts w:ascii="Arial" w:hAnsi="Arial" w:cs="Arial"/>
          <w:sz w:val="24"/>
          <w:szCs w:val="24"/>
        </w:rPr>
        <w:t>e eliminaron los riesgos de sancionar en tránsito o el eventual trabajo de paralizar las rutas que desde la sede coordinada en Aguachica desarrollan vehículos de carga pesada, de hidrocarburos o de transporte especial.</w:t>
      </w:r>
    </w:p>
    <w:p w14:paraId="4F05ADB1" w14:textId="77777777" w:rsidR="004A1CBE" w:rsidRPr="004A1CBE" w:rsidRDefault="00A73F74" w:rsidP="00613B0A">
      <w:pPr>
        <w:spacing w:line="240" w:lineRule="auto"/>
        <w:jc w:val="both"/>
        <w:rPr>
          <w:rFonts w:ascii="Arial" w:hAnsi="Arial" w:cs="Arial"/>
          <w:sz w:val="24"/>
          <w:szCs w:val="24"/>
        </w:rPr>
      </w:pPr>
      <w:r w:rsidRPr="004A1CBE">
        <w:rPr>
          <w:rFonts w:ascii="Arial" w:hAnsi="Arial" w:cs="Arial"/>
          <w:sz w:val="24"/>
          <w:szCs w:val="24"/>
        </w:rPr>
        <w:t>En relación con el segundo objetivo e</w:t>
      </w:r>
      <w:r w:rsidRPr="004A1CBE">
        <w:rPr>
          <w:rFonts w:ascii="Arial" w:hAnsi="Arial" w:cs="Arial"/>
          <w:sz w:val="24"/>
          <w:szCs w:val="24"/>
        </w:rPr>
        <w:t>specífico, se logró consolidar un proceso asistencial de éxito en el proceso de legalización administrativa de la ruta, generada en la proyección rigurosa del control vehicular y la documentación física de gastos de viaje hecha llegar por cada conductor de</w:t>
      </w:r>
      <w:r w:rsidRPr="004A1CBE">
        <w:rPr>
          <w:rFonts w:ascii="Arial" w:hAnsi="Arial" w:cs="Arial"/>
          <w:sz w:val="24"/>
          <w:szCs w:val="24"/>
        </w:rPr>
        <w:t xml:space="preserve"> cada equipo vehicular. El cruce detallado de las facturas de gasolinas, peajes y viáticos de acuerdo con la normatividad del Sistema Integrado de Gestión (SIG) ha dado lugar a una mayor transparencia del flujo de información dirigida a la contabilidad de </w:t>
      </w:r>
      <w:r w:rsidRPr="004A1CBE">
        <w:rPr>
          <w:rFonts w:ascii="Arial" w:hAnsi="Arial" w:cs="Arial"/>
          <w:sz w:val="24"/>
          <w:szCs w:val="24"/>
        </w:rPr>
        <w:t>manera más agilizada en el proceso respectivo. El mencionado control operativo-administrativo constituía un elemento central que incidía en la disminución de errores manuales, en la optimización del uso de la partida de recursos financieros de la organizac</w:t>
      </w:r>
      <w:r w:rsidRPr="004A1CBE">
        <w:rPr>
          <w:rFonts w:ascii="Arial" w:hAnsi="Arial" w:cs="Arial"/>
          <w:sz w:val="24"/>
          <w:szCs w:val="24"/>
        </w:rPr>
        <w:t>ión y en la disminución de los tiempos de atención en el cierre contable de cada viaje.</w:t>
      </w:r>
    </w:p>
    <w:p w14:paraId="27E53159" w14:textId="77777777" w:rsidR="004A1CBE" w:rsidRPr="004A1CBE" w:rsidRDefault="00A73F74" w:rsidP="00613B0A">
      <w:pPr>
        <w:spacing w:line="240" w:lineRule="auto"/>
        <w:jc w:val="both"/>
        <w:rPr>
          <w:rFonts w:ascii="Arial" w:hAnsi="Arial" w:cs="Arial"/>
          <w:sz w:val="24"/>
          <w:szCs w:val="24"/>
        </w:rPr>
      </w:pPr>
      <w:r w:rsidRPr="004A1CBE">
        <w:rPr>
          <w:rFonts w:ascii="Arial" w:hAnsi="Arial" w:cs="Arial"/>
          <w:sz w:val="24"/>
          <w:szCs w:val="24"/>
        </w:rPr>
        <w:t xml:space="preserve">Finalmente, el tercer objetivo específico llegó a las siguientes conclusiones: en primer término, el trabajo de apoyo a la jefatura administrativa y a la gestión de la </w:t>
      </w:r>
      <w:r w:rsidRPr="004A1CBE">
        <w:rPr>
          <w:rFonts w:ascii="Arial" w:hAnsi="Arial" w:cs="Arial"/>
          <w:sz w:val="24"/>
          <w:szCs w:val="24"/>
        </w:rPr>
        <w:t>correspondencia interna contribuyó notablemente a facilitar la circulación de la información que iba entre las diversas dependencias de la empresa, consistentes en recepción, gerencia, operaciones, mantenimiento y área de HSEQ. En segundo término, el uso p</w:t>
      </w:r>
      <w:r w:rsidRPr="004A1CBE">
        <w:rPr>
          <w:rFonts w:ascii="Arial" w:hAnsi="Arial" w:cs="Arial"/>
          <w:sz w:val="24"/>
          <w:szCs w:val="24"/>
        </w:rPr>
        <w:t>roactivo del Sistema Integrado de Gestión (SIG) que se había incorporado en los equipos de la compañía permitió centralizar la información global de la actividad empresarial y agilizaba la atención a los propios conductores y a los proveedores. Por último,</w:t>
      </w:r>
      <w:r w:rsidRPr="004A1CBE">
        <w:rPr>
          <w:rFonts w:ascii="Arial" w:hAnsi="Arial" w:cs="Arial"/>
          <w:sz w:val="24"/>
          <w:szCs w:val="24"/>
        </w:rPr>
        <w:t xml:space="preserve"> el soporte administrativo no sólo fue una fuente de dinamismo en la agenda de la oficina de la jefa administrativa </w:t>
      </w:r>
      <w:r w:rsidRPr="004A1CBE">
        <w:rPr>
          <w:rFonts w:ascii="Arial" w:hAnsi="Arial" w:cs="Arial"/>
          <w:b/>
          <w:sz w:val="24"/>
          <w:szCs w:val="24"/>
        </w:rPr>
        <w:t xml:space="preserve">Elizabeth </w:t>
      </w:r>
      <w:proofErr w:type="spellStart"/>
      <w:r w:rsidRPr="004A1CBE">
        <w:rPr>
          <w:rFonts w:ascii="Arial" w:hAnsi="Arial" w:cs="Arial"/>
          <w:b/>
          <w:sz w:val="24"/>
          <w:szCs w:val="24"/>
        </w:rPr>
        <w:t>Anteliz</w:t>
      </w:r>
      <w:proofErr w:type="spellEnd"/>
      <w:r w:rsidRPr="004A1CBE">
        <w:rPr>
          <w:rFonts w:ascii="Arial" w:hAnsi="Arial" w:cs="Arial"/>
          <w:b/>
          <w:sz w:val="24"/>
          <w:szCs w:val="24"/>
        </w:rPr>
        <w:t xml:space="preserve"> Castilla</w:t>
      </w:r>
      <w:r w:rsidRPr="004A1CBE">
        <w:rPr>
          <w:rFonts w:ascii="Arial" w:hAnsi="Arial" w:cs="Arial"/>
          <w:sz w:val="24"/>
          <w:szCs w:val="24"/>
        </w:rPr>
        <w:t>, sino que también sirvió para dar una solución institucional a aquellos problemas de demoras que provocaban los p</w:t>
      </w:r>
      <w:r w:rsidRPr="004A1CBE">
        <w:rPr>
          <w:rFonts w:ascii="Arial" w:hAnsi="Arial" w:cs="Arial"/>
          <w:sz w:val="24"/>
          <w:szCs w:val="24"/>
        </w:rPr>
        <w:t>rocesos manuales que afectaban a la competitividad y a la eficiencia interna de la organización.</w:t>
      </w:r>
    </w:p>
    <w:p w14:paraId="1EA2F934" w14:textId="77777777" w:rsidR="004A1CBE" w:rsidRDefault="00A73F74" w:rsidP="00613B0A">
      <w:pPr>
        <w:spacing w:line="240" w:lineRule="auto"/>
        <w:jc w:val="both"/>
        <w:rPr>
          <w:rFonts w:ascii="Arial" w:hAnsi="Arial" w:cs="Arial"/>
          <w:b/>
          <w:sz w:val="24"/>
          <w:szCs w:val="24"/>
        </w:rPr>
      </w:pPr>
    </w:p>
    <w:p w14:paraId="6D3EF982" w14:textId="77777777" w:rsidR="004A1CBE" w:rsidRDefault="00A73F74" w:rsidP="00613B0A">
      <w:pPr>
        <w:spacing w:line="240" w:lineRule="auto"/>
      </w:pPr>
      <w:bookmarkStart w:id="33" w:name="_Toc231398994"/>
      <w:r w:rsidRPr="004A1CBE">
        <w:t>3.5 RECOMENDACIONES</w:t>
      </w:r>
      <w:bookmarkEnd w:id="33"/>
    </w:p>
    <w:p w14:paraId="23F6E438" w14:textId="77777777" w:rsidR="004A1CBE" w:rsidRDefault="00A73F74" w:rsidP="00613B0A">
      <w:pPr>
        <w:spacing w:line="240" w:lineRule="auto"/>
        <w:jc w:val="both"/>
        <w:rPr>
          <w:rFonts w:ascii="Arial" w:hAnsi="Arial" w:cs="Arial"/>
          <w:b/>
          <w:sz w:val="24"/>
          <w:szCs w:val="24"/>
        </w:rPr>
      </w:pPr>
    </w:p>
    <w:p w14:paraId="519DF2B6" w14:textId="77777777" w:rsidR="004A1CBE" w:rsidRDefault="00A73F74" w:rsidP="00613B0A">
      <w:pPr>
        <w:spacing w:line="240" w:lineRule="auto"/>
        <w:jc w:val="both"/>
        <w:rPr>
          <w:rFonts w:ascii="Arial" w:hAnsi="Arial" w:cs="Arial"/>
          <w:sz w:val="24"/>
          <w:szCs w:val="24"/>
        </w:rPr>
      </w:pPr>
      <w:r w:rsidRPr="004A1CBE">
        <w:rPr>
          <w:rFonts w:ascii="Arial" w:hAnsi="Arial" w:cs="Arial"/>
          <w:sz w:val="24"/>
          <w:szCs w:val="24"/>
        </w:rPr>
        <w:t>En relación con el primer objetivo específico, enmarcado en el control documental de la flota, aparece la necesidad de darle lugar y lueg</w:t>
      </w:r>
      <w:r w:rsidRPr="004A1CBE">
        <w:rPr>
          <w:rFonts w:ascii="Arial" w:hAnsi="Arial" w:cs="Arial"/>
          <w:sz w:val="24"/>
          <w:szCs w:val="24"/>
        </w:rPr>
        <w:t xml:space="preserve">o proceder a institucionalizar de una manera definitiva la matriz de control documental digital semaforizada como parte de los procesos estándar del Área Administrativa. Es oportuno programar auditorías documentales internas con periodicidad </w:t>
      </w:r>
      <w:r w:rsidRPr="004A1CBE">
        <w:rPr>
          <w:rFonts w:ascii="Arial" w:hAnsi="Arial" w:cs="Arial"/>
          <w:sz w:val="24"/>
          <w:szCs w:val="24"/>
        </w:rPr>
        <w:lastRenderedPageBreak/>
        <w:t>mensual, a fin</w:t>
      </w:r>
      <w:r w:rsidRPr="004A1CBE">
        <w:rPr>
          <w:rFonts w:ascii="Arial" w:hAnsi="Arial" w:cs="Arial"/>
          <w:sz w:val="24"/>
          <w:szCs w:val="24"/>
        </w:rPr>
        <w:t xml:space="preserve"> de verificar de manera proactiva que la carga de datos sobre la vigencia del SOAT, las revisiones </w:t>
      </w:r>
      <w:proofErr w:type="spellStart"/>
      <w:r w:rsidRPr="004A1CBE">
        <w:rPr>
          <w:rFonts w:ascii="Arial" w:hAnsi="Arial" w:cs="Arial"/>
          <w:sz w:val="24"/>
          <w:szCs w:val="24"/>
        </w:rPr>
        <w:t>tecnomecánicas</w:t>
      </w:r>
      <w:proofErr w:type="spellEnd"/>
      <w:r w:rsidRPr="004A1CBE">
        <w:rPr>
          <w:rFonts w:ascii="Arial" w:hAnsi="Arial" w:cs="Arial"/>
          <w:sz w:val="24"/>
          <w:szCs w:val="24"/>
        </w:rPr>
        <w:t xml:space="preserve"> o las pólizas contractuales o extracontractuales se mantenga al día. Se prescriben y recomiendan además las alertas automáticas de correo elec</w:t>
      </w:r>
      <w:r w:rsidRPr="004A1CBE">
        <w:rPr>
          <w:rFonts w:ascii="Arial" w:hAnsi="Arial" w:cs="Arial"/>
          <w:sz w:val="24"/>
          <w:szCs w:val="24"/>
        </w:rPr>
        <w:t>trónico dentro del SIG, que notifiquen directamente a la jefatura administrativa y al área de mantenimiento oportuna con un intervalo de 45 días antes de la caducidad de cada documento legal, al efecto de asegurar el continuo funcionamiento de los vehículo</w:t>
      </w:r>
      <w:r w:rsidRPr="004A1CBE">
        <w:rPr>
          <w:rFonts w:ascii="Arial" w:hAnsi="Arial" w:cs="Arial"/>
          <w:sz w:val="24"/>
          <w:szCs w:val="24"/>
        </w:rPr>
        <w:t>s para las rutas nacionales.</w:t>
      </w:r>
      <w:r>
        <w:rPr>
          <w:rFonts w:ascii="Arial" w:hAnsi="Arial" w:cs="Arial"/>
          <w:sz w:val="24"/>
          <w:szCs w:val="24"/>
        </w:rPr>
        <w:t xml:space="preserve"> </w:t>
      </w:r>
      <w:r w:rsidRPr="004A1CBE">
        <w:rPr>
          <w:rFonts w:ascii="Arial" w:hAnsi="Arial" w:cs="Arial"/>
          <w:sz w:val="24"/>
          <w:szCs w:val="24"/>
        </w:rPr>
        <w:t>En lo que se refiere al segundo de los objetivos específicos, relativo a la legalización de los viajes, se recomienda crear y poner en práctica un supuesto manual o guía rápida de procedimientos administrativos a ser dirigido e</w:t>
      </w:r>
      <w:r w:rsidRPr="004A1CBE">
        <w:rPr>
          <w:rFonts w:ascii="Arial" w:hAnsi="Arial" w:cs="Arial"/>
          <w:sz w:val="24"/>
          <w:szCs w:val="24"/>
        </w:rPr>
        <w:t>xclusivamente hacia los conductores de transporte de carga pesada, hidrocarburos y transporte especial. El contenido de este tipo de documento debe especificar, de manera clara y con carácter didáctico, el correcto orden de radicación, requisitos de valide</w:t>
      </w:r>
      <w:r w:rsidRPr="004A1CBE">
        <w:rPr>
          <w:rFonts w:ascii="Arial" w:hAnsi="Arial" w:cs="Arial"/>
          <w:sz w:val="24"/>
          <w:szCs w:val="24"/>
        </w:rPr>
        <w:t>z de las facturas de combustible, peajes y viáticos, así como los tiempos máximos permitidos para la entrega de los soportes, en el momento de finalizar con cada ruta. Consolidar esas mejoras dentro de una estandarización metodológica a partir de la optimi</w:t>
      </w:r>
      <w:r w:rsidRPr="004A1CBE">
        <w:rPr>
          <w:rFonts w:ascii="Arial" w:hAnsi="Arial" w:cs="Arial"/>
          <w:sz w:val="24"/>
          <w:szCs w:val="24"/>
        </w:rPr>
        <w:t>zación de los tiempos, facilitar la disminución de la permanencia de errores manuales que han sido manifestados en el diagnóstico y facilitar el progresivo traspaso de datos operativos hacia el área contable.</w:t>
      </w:r>
    </w:p>
    <w:p w14:paraId="33751D10" w14:textId="77777777" w:rsidR="00A71791" w:rsidRDefault="00A73F74" w:rsidP="00613B0A">
      <w:pPr>
        <w:spacing w:line="240" w:lineRule="auto"/>
        <w:jc w:val="both"/>
        <w:rPr>
          <w:rFonts w:ascii="Arial" w:hAnsi="Arial" w:cs="Arial"/>
          <w:sz w:val="24"/>
          <w:szCs w:val="24"/>
        </w:rPr>
      </w:pPr>
    </w:p>
    <w:p w14:paraId="2EE8CCB3" w14:textId="77777777" w:rsidR="00FF0C85" w:rsidRDefault="00A73F74" w:rsidP="00613B0A">
      <w:pPr>
        <w:spacing w:line="240" w:lineRule="auto"/>
        <w:jc w:val="both"/>
        <w:rPr>
          <w:rFonts w:ascii="Arial" w:hAnsi="Arial" w:cs="Arial"/>
          <w:sz w:val="24"/>
          <w:szCs w:val="24"/>
        </w:rPr>
      </w:pPr>
      <w:r>
        <w:rPr>
          <w:rFonts w:ascii="Arial" w:hAnsi="Arial" w:cs="Arial"/>
          <w:sz w:val="24"/>
          <w:szCs w:val="24"/>
        </w:rPr>
        <w:t>Por último</w:t>
      </w:r>
      <w:r w:rsidRPr="004A1CBE">
        <w:rPr>
          <w:rFonts w:ascii="Arial" w:hAnsi="Arial" w:cs="Arial"/>
          <w:sz w:val="24"/>
          <w:szCs w:val="24"/>
        </w:rPr>
        <w:t>, en relación al tercer objetivo esp</w:t>
      </w:r>
      <w:r w:rsidRPr="004A1CBE">
        <w:rPr>
          <w:rFonts w:ascii="Arial" w:hAnsi="Arial" w:cs="Arial"/>
          <w:sz w:val="24"/>
          <w:szCs w:val="24"/>
        </w:rPr>
        <w:t xml:space="preserve">ecífico, que versa sobre el apoyo a la jefatura administrativa y sobre el flujo de la información, se considera indicado potenciar las capacidades de las herramientas tecnológicas existentes, mediante capacitaciones periódicas al personal administrativo y </w:t>
      </w:r>
      <w:r w:rsidRPr="004A1CBE">
        <w:rPr>
          <w:rFonts w:ascii="Arial" w:hAnsi="Arial" w:cs="Arial"/>
          <w:sz w:val="24"/>
          <w:szCs w:val="24"/>
        </w:rPr>
        <w:t>de recepción sobre un uso avanzado del Sistema Integrado de Gestión (SIG), a fin de hacer frente a los cuellos de botella informativos desatados por los procesos manuales y favorecer los tiempos de atención; así pues, se plantea la conveniencia de dotar de</w:t>
      </w:r>
      <w:r w:rsidRPr="004A1CBE">
        <w:rPr>
          <w:rFonts w:ascii="Arial" w:hAnsi="Arial" w:cs="Arial"/>
          <w:sz w:val="24"/>
          <w:szCs w:val="24"/>
        </w:rPr>
        <w:t xml:space="preserve"> un módulo digital o canal interno de comunicación para que los proveedores y conductores radiquen sus solicitudes a distancia. Mediante esta acción se descongestionarán las inmediaciones de la oficina de gerencia y control vehicular y se potenciará la tom</w:t>
      </w:r>
      <w:r w:rsidRPr="004A1CBE">
        <w:rPr>
          <w:rFonts w:ascii="Arial" w:hAnsi="Arial" w:cs="Arial"/>
          <w:sz w:val="24"/>
          <w:szCs w:val="24"/>
        </w:rPr>
        <w:t>a de decisiones gerenciales, de una manera mucho más ágil y alineada con la mejora continua que deviene del enfoque PHVA de las certificaciones ISO de la propia empresa.</w:t>
      </w:r>
    </w:p>
    <w:p w14:paraId="3401B95B" w14:textId="77777777" w:rsidR="00FF0C85" w:rsidRDefault="00A73F74" w:rsidP="00613B0A">
      <w:pPr>
        <w:spacing w:line="240" w:lineRule="auto"/>
        <w:rPr>
          <w:rFonts w:ascii="Arial" w:hAnsi="Arial" w:cs="Arial"/>
          <w:sz w:val="24"/>
          <w:szCs w:val="24"/>
        </w:rPr>
      </w:pPr>
      <w:r>
        <w:rPr>
          <w:rFonts w:ascii="Arial" w:hAnsi="Arial" w:cs="Arial"/>
          <w:sz w:val="24"/>
          <w:szCs w:val="24"/>
        </w:rPr>
        <w:br w:type="page"/>
      </w:r>
    </w:p>
    <w:p w14:paraId="4130B917" w14:textId="77777777" w:rsidR="00FF0C85" w:rsidRPr="00FF0C85" w:rsidRDefault="00A73F74" w:rsidP="00FF0C85">
      <w:bookmarkStart w:id="34" w:name="_Toc168646435"/>
      <w:bookmarkStart w:id="35" w:name="_Toc231398995"/>
      <w:r w:rsidRPr="00FF0C85">
        <w:lastRenderedPageBreak/>
        <w:t>BIBLIOGRAFÍA</w:t>
      </w:r>
      <w:bookmarkEnd w:id="34"/>
      <w:bookmarkEnd w:id="35"/>
    </w:p>
    <w:p w14:paraId="053989D1" w14:textId="77777777" w:rsidR="004A1CBE" w:rsidRDefault="00A73F74" w:rsidP="004A1CBE">
      <w:pPr>
        <w:spacing w:line="240" w:lineRule="auto"/>
        <w:jc w:val="both"/>
        <w:rPr>
          <w:rFonts w:ascii="Arial" w:hAnsi="Arial" w:cs="Arial"/>
          <w:sz w:val="24"/>
          <w:szCs w:val="24"/>
        </w:rPr>
      </w:pPr>
    </w:p>
    <w:p w14:paraId="0B68BDF8" w14:textId="77777777" w:rsidR="00FF0C85" w:rsidRPr="00FF0C85" w:rsidRDefault="00A73F74" w:rsidP="00FF0C85">
      <w:pPr>
        <w:rPr>
          <w:rFonts w:ascii="Arial" w:hAnsi="Arial" w:cs="Arial"/>
          <w:sz w:val="24"/>
          <w:szCs w:val="24"/>
        </w:rPr>
      </w:pPr>
      <w:r w:rsidRPr="00FF0C85">
        <w:rPr>
          <w:rFonts w:ascii="Arial" w:hAnsi="Arial" w:cs="Arial"/>
          <w:sz w:val="24"/>
          <w:szCs w:val="24"/>
        </w:rPr>
        <w:t xml:space="preserve">Cámara de Comercio de Aguachica. (2024). CARTRAGUA S.A.S </w:t>
      </w:r>
      <w:r w:rsidRPr="00FF0C85">
        <w:rPr>
          <w:rFonts w:ascii="Arial" w:hAnsi="Arial" w:cs="Arial"/>
          <w:sz w:val="24"/>
          <w:szCs w:val="24"/>
        </w:rPr>
        <w:t>Certificado de Existencia y Representación Legal o de Inscripción de Documentos.</w:t>
      </w:r>
    </w:p>
    <w:p w14:paraId="4C4C788F" w14:textId="77777777" w:rsidR="00FF0C85" w:rsidRDefault="00A73F74" w:rsidP="004A1CBE">
      <w:pPr>
        <w:spacing w:line="240" w:lineRule="auto"/>
        <w:jc w:val="both"/>
        <w:rPr>
          <w:rFonts w:ascii="Arial" w:hAnsi="Arial" w:cs="Arial"/>
          <w:sz w:val="24"/>
          <w:szCs w:val="24"/>
        </w:rPr>
      </w:pPr>
    </w:p>
    <w:p w14:paraId="2CB9D8E5" w14:textId="77777777" w:rsidR="00FF0C85" w:rsidRPr="00FF0C85" w:rsidRDefault="00A73F74" w:rsidP="00FF0C85">
      <w:pPr>
        <w:rPr>
          <w:rFonts w:ascii="Arial" w:hAnsi="Arial" w:cs="Arial"/>
          <w:sz w:val="24"/>
          <w:szCs w:val="24"/>
        </w:rPr>
      </w:pPr>
      <w:r w:rsidRPr="00FF0C85">
        <w:rPr>
          <w:rFonts w:ascii="Arial" w:hAnsi="Arial" w:cs="Arial"/>
          <w:sz w:val="24"/>
          <w:szCs w:val="24"/>
        </w:rPr>
        <w:t>CARTRAGUA S.A.S. (2022b). Organigrama de CARTRAGUA S.A.S.</w:t>
      </w:r>
    </w:p>
    <w:p w14:paraId="70C2A5F3" w14:textId="77777777" w:rsidR="00FF0C85" w:rsidRPr="00FF0C85" w:rsidRDefault="00A73F74" w:rsidP="00FF0C85">
      <w:pPr>
        <w:rPr>
          <w:rFonts w:ascii="Arial" w:hAnsi="Arial" w:cs="Arial"/>
          <w:sz w:val="24"/>
          <w:szCs w:val="24"/>
        </w:rPr>
      </w:pPr>
    </w:p>
    <w:p w14:paraId="76655688" w14:textId="77777777" w:rsidR="00FF0C85" w:rsidRPr="00FF0C85" w:rsidRDefault="00A73F74" w:rsidP="00FF0C85">
      <w:pPr>
        <w:rPr>
          <w:rFonts w:ascii="Arial" w:hAnsi="Arial" w:cs="Arial"/>
          <w:sz w:val="24"/>
          <w:szCs w:val="24"/>
        </w:rPr>
      </w:pPr>
      <w:r w:rsidRPr="00FF0C85">
        <w:rPr>
          <w:rFonts w:ascii="Arial" w:hAnsi="Arial" w:cs="Arial"/>
          <w:sz w:val="24"/>
          <w:szCs w:val="24"/>
        </w:rPr>
        <w:t xml:space="preserve">CARTRAGUA S.A.S. (2022c). Portafolio de servicio / </w:t>
      </w:r>
      <w:proofErr w:type="spellStart"/>
      <w:r w:rsidRPr="00FF0C85">
        <w:rPr>
          <w:rFonts w:ascii="Arial" w:hAnsi="Arial" w:cs="Arial"/>
          <w:sz w:val="24"/>
          <w:szCs w:val="24"/>
        </w:rPr>
        <w:t>brochure</w:t>
      </w:r>
      <w:proofErr w:type="spellEnd"/>
      <w:r w:rsidRPr="00FF0C85">
        <w:rPr>
          <w:rFonts w:ascii="Arial" w:hAnsi="Arial" w:cs="Arial"/>
          <w:sz w:val="24"/>
          <w:szCs w:val="24"/>
        </w:rPr>
        <w:t>.</w:t>
      </w:r>
    </w:p>
    <w:p w14:paraId="28B597F8" w14:textId="77777777" w:rsidR="00FF0C85" w:rsidRPr="00FF0C85" w:rsidRDefault="00A73F74" w:rsidP="00FF0C85">
      <w:pPr>
        <w:rPr>
          <w:rFonts w:ascii="Arial" w:hAnsi="Arial" w:cs="Arial"/>
          <w:sz w:val="24"/>
          <w:szCs w:val="24"/>
        </w:rPr>
      </w:pPr>
    </w:p>
    <w:p w14:paraId="5993C29C" w14:textId="77777777" w:rsidR="00FF0C85" w:rsidRPr="00FF0C85" w:rsidRDefault="00A73F74" w:rsidP="00FF0C85">
      <w:pPr>
        <w:rPr>
          <w:rFonts w:ascii="Arial" w:hAnsi="Arial" w:cs="Arial"/>
          <w:sz w:val="24"/>
          <w:szCs w:val="24"/>
        </w:rPr>
      </w:pPr>
      <w:r w:rsidRPr="00FF0C85">
        <w:rPr>
          <w:rFonts w:ascii="Arial" w:hAnsi="Arial" w:cs="Arial"/>
          <w:sz w:val="24"/>
          <w:szCs w:val="24"/>
        </w:rPr>
        <w:t>CARTRAGUA S.A.S. (2022d). RH-MN-01 Manual de funcione</w:t>
      </w:r>
      <w:r w:rsidRPr="00FF0C85">
        <w:rPr>
          <w:rFonts w:ascii="Arial" w:hAnsi="Arial" w:cs="Arial"/>
          <w:sz w:val="24"/>
          <w:szCs w:val="24"/>
        </w:rPr>
        <w:t>s Practicante Administrativo - V1.</w:t>
      </w:r>
    </w:p>
    <w:p w14:paraId="149DB962" w14:textId="77777777" w:rsidR="00FF0C85" w:rsidRPr="00FF0C85" w:rsidRDefault="00A73F74" w:rsidP="00FF0C85">
      <w:pPr>
        <w:rPr>
          <w:rFonts w:ascii="Arial" w:hAnsi="Arial" w:cs="Arial"/>
          <w:sz w:val="24"/>
          <w:szCs w:val="24"/>
        </w:rPr>
      </w:pPr>
    </w:p>
    <w:p w14:paraId="01DDAEDC" w14:textId="77777777" w:rsidR="00FF0C85" w:rsidRPr="00FF0C85" w:rsidRDefault="00A73F74" w:rsidP="00FF0C85">
      <w:pPr>
        <w:spacing w:line="240" w:lineRule="auto"/>
        <w:jc w:val="both"/>
        <w:rPr>
          <w:rFonts w:ascii="Arial" w:hAnsi="Arial" w:cs="Arial"/>
          <w:b/>
          <w:bCs/>
          <w:sz w:val="24"/>
          <w:szCs w:val="24"/>
        </w:rPr>
      </w:pPr>
      <w:r w:rsidRPr="00FF0C85">
        <w:rPr>
          <w:rFonts w:ascii="Arial" w:hAnsi="Arial" w:cs="Arial"/>
          <w:sz w:val="24"/>
          <w:szCs w:val="24"/>
        </w:rPr>
        <w:t>Ministerio de transporte. (2023). www.runt.gov.co único portal disponible del RUNT.</w:t>
      </w:r>
    </w:p>
    <w:p w14:paraId="3089E1A0" w14:textId="77777777" w:rsidR="00FF0C85" w:rsidRDefault="00A73F74" w:rsidP="00FF0C85">
      <w:pPr>
        <w:spacing w:line="240" w:lineRule="auto"/>
        <w:jc w:val="both"/>
        <w:rPr>
          <w:rFonts w:ascii="Arial" w:hAnsi="Arial" w:cs="Arial"/>
          <w:sz w:val="24"/>
          <w:szCs w:val="24"/>
        </w:rPr>
      </w:pPr>
      <w:hyperlink r:id="rId13" w:history="1">
        <w:r w:rsidRPr="00FF0C85">
          <w:rPr>
            <w:rFonts w:ascii="Arial" w:hAnsi="Arial" w:cs="Arial"/>
            <w:sz w:val="24"/>
            <w:szCs w:val="24"/>
          </w:rPr>
          <w:t>https://mintransporte.gov.co/publicaciones/11445/wwwruntgovco-unico-portal-disponible-del-runt/</w:t>
        </w:r>
      </w:hyperlink>
    </w:p>
    <w:p w14:paraId="34A17758" w14:textId="77777777" w:rsidR="00FF0C85" w:rsidRDefault="00A73F74" w:rsidP="00FF0C85">
      <w:pPr>
        <w:spacing w:line="240" w:lineRule="auto"/>
        <w:jc w:val="both"/>
        <w:rPr>
          <w:rFonts w:ascii="Arial" w:hAnsi="Arial" w:cs="Arial"/>
          <w:sz w:val="24"/>
          <w:szCs w:val="24"/>
        </w:rPr>
      </w:pPr>
    </w:p>
    <w:p w14:paraId="316C28A3" w14:textId="77777777" w:rsidR="00FF0C85" w:rsidRPr="00FF0C85" w:rsidRDefault="00A73F74" w:rsidP="00FF0C85">
      <w:pPr>
        <w:rPr>
          <w:rFonts w:ascii="Arial" w:hAnsi="Arial" w:cs="Arial"/>
          <w:b/>
          <w:bCs/>
          <w:sz w:val="24"/>
          <w:szCs w:val="24"/>
          <w:u w:val="single"/>
        </w:rPr>
      </w:pPr>
      <w:r w:rsidRPr="00FF0C85">
        <w:rPr>
          <w:rFonts w:ascii="Arial" w:hAnsi="Arial" w:cs="Arial"/>
          <w:b/>
          <w:bCs/>
          <w:sz w:val="24"/>
          <w:szCs w:val="24"/>
          <w:u w:val="single"/>
        </w:rPr>
        <w:t xml:space="preserve">International </w:t>
      </w:r>
      <w:proofErr w:type="spellStart"/>
      <w:r w:rsidRPr="00FF0C85">
        <w:rPr>
          <w:rFonts w:ascii="Arial" w:hAnsi="Arial" w:cs="Arial"/>
          <w:b/>
          <w:bCs/>
          <w:sz w:val="24"/>
          <w:szCs w:val="24"/>
          <w:u w:val="single"/>
        </w:rPr>
        <w:t>Organization</w:t>
      </w:r>
      <w:proofErr w:type="spellEnd"/>
      <w:r w:rsidRPr="00FF0C85">
        <w:rPr>
          <w:rFonts w:ascii="Arial" w:hAnsi="Arial" w:cs="Arial"/>
          <w:b/>
          <w:bCs/>
          <w:sz w:val="24"/>
          <w:szCs w:val="24"/>
          <w:u w:val="single"/>
        </w:rPr>
        <w:t xml:space="preserve"> </w:t>
      </w:r>
      <w:proofErr w:type="spellStart"/>
      <w:r w:rsidRPr="00FF0C85">
        <w:rPr>
          <w:rFonts w:ascii="Arial" w:hAnsi="Arial" w:cs="Arial"/>
          <w:b/>
          <w:bCs/>
          <w:sz w:val="24"/>
          <w:szCs w:val="24"/>
          <w:u w:val="single"/>
        </w:rPr>
        <w:t>for</w:t>
      </w:r>
      <w:proofErr w:type="spellEnd"/>
      <w:r w:rsidRPr="00FF0C85">
        <w:rPr>
          <w:rFonts w:ascii="Arial" w:hAnsi="Arial" w:cs="Arial"/>
          <w:b/>
          <w:bCs/>
          <w:sz w:val="24"/>
          <w:szCs w:val="24"/>
          <w:u w:val="single"/>
        </w:rPr>
        <w:t xml:space="preserve"> </w:t>
      </w:r>
      <w:proofErr w:type="spellStart"/>
      <w:r w:rsidRPr="00FF0C85">
        <w:rPr>
          <w:rFonts w:ascii="Arial" w:hAnsi="Arial" w:cs="Arial"/>
          <w:b/>
          <w:bCs/>
          <w:sz w:val="24"/>
          <w:szCs w:val="24"/>
          <w:u w:val="single"/>
        </w:rPr>
        <w:t>Standardization</w:t>
      </w:r>
      <w:proofErr w:type="spellEnd"/>
      <w:r w:rsidRPr="00FF0C85">
        <w:rPr>
          <w:rFonts w:ascii="Arial" w:hAnsi="Arial" w:cs="Arial"/>
          <w:b/>
          <w:bCs/>
          <w:sz w:val="24"/>
          <w:szCs w:val="24"/>
          <w:u w:val="single"/>
        </w:rPr>
        <w:t>. (2018). ISO 45001:2018(es), Sistemas de gestión de la seguridad y salud en el trabajo — Requisitos con orientac</w:t>
      </w:r>
      <w:r w:rsidRPr="00FF0C85">
        <w:rPr>
          <w:rFonts w:ascii="Arial" w:hAnsi="Arial" w:cs="Arial"/>
          <w:b/>
          <w:bCs/>
          <w:sz w:val="24"/>
          <w:szCs w:val="24"/>
          <w:u w:val="single"/>
        </w:rPr>
        <w:t xml:space="preserve">ión para su uso. </w:t>
      </w:r>
      <w:hyperlink r:id="rId14" w:anchor="iso:std:iso:45001:ed-1:v1:es">
        <w:r w:rsidRPr="00FF0C85">
          <w:rPr>
            <w:rFonts w:ascii="Arial" w:hAnsi="Arial" w:cs="Arial"/>
            <w:b/>
            <w:bCs/>
            <w:sz w:val="24"/>
            <w:szCs w:val="24"/>
          </w:rPr>
          <w:t>https://www.iso.org/obp/ui/es/#iso:std:iso:45001:ed-1:v1:es</w:t>
        </w:r>
      </w:hyperlink>
    </w:p>
    <w:p w14:paraId="1D5FBB80" w14:textId="77777777" w:rsidR="00FF0C85" w:rsidRPr="00FF0C85" w:rsidRDefault="00A73F74" w:rsidP="00FF0C85">
      <w:pPr>
        <w:spacing w:line="240" w:lineRule="auto"/>
        <w:jc w:val="both"/>
        <w:rPr>
          <w:rFonts w:ascii="Arial" w:hAnsi="Arial" w:cs="Arial"/>
          <w:b/>
          <w:bCs/>
          <w:sz w:val="24"/>
          <w:szCs w:val="24"/>
          <w:u w:val="single"/>
        </w:rPr>
      </w:pPr>
    </w:p>
    <w:p w14:paraId="7CA8DF82" w14:textId="77777777" w:rsidR="00FF0C85" w:rsidRPr="00FF0C85" w:rsidRDefault="00A73F74" w:rsidP="00FF0C85">
      <w:pPr>
        <w:rPr>
          <w:rFonts w:ascii="Arial" w:hAnsi="Arial" w:cs="Arial"/>
          <w:b/>
          <w:bCs/>
          <w:sz w:val="24"/>
          <w:szCs w:val="24"/>
          <w:u w:val="single"/>
        </w:rPr>
      </w:pPr>
      <w:proofErr w:type="spellStart"/>
      <w:r w:rsidRPr="00FF0C85">
        <w:rPr>
          <w:rFonts w:ascii="Arial" w:hAnsi="Arial" w:cs="Arial"/>
          <w:sz w:val="24"/>
          <w:szCs w:val="24"/>
        </w:rPr>
        <w:t>Cideu</w:t>
      </w:r>
      <w:proofErr w:type="spellEnd"/>
      <w:r w:rsidRPr="00FF0C85">
        <w:rPr>
          <w:rFonts w:ascii="Arial" w:hAnsi="Arial" w:cs="Arial"/>
          <w:sz w:val="24"/>
          <w:szCs w:val="24"/>
        </w:rPr>
        <w:t>. (2020). Sistema Integrado de Información sobre Multas e Infracciones de Tránsito.</w:t>
      </w:r>
      <w:r w:rsidRPr="00FF0C85">
        <w:rPr>
          <w:rFonts w:ascii="Arial" w:hAnsi="Arial" w:cs="Arial"/>
          <w:sz w:val="24"/>
          <w:szCs w:val="24"/>
          <w:u w:val="single"/>
        </w:rPr>
        <w:t xml:space="preserve"> </w:t>
      </w:r>
      <w:hyperlink r:id="rId15" w:history="1">
        <w:r w:rsidRPr="00FF0C85">
          <w:rPr>
            <w:rFonts w:ascii="Arial" w:hAnsi="Arial" w:cs="Arial"/>
            <w:sz w:val="24"/>
            <w:szCs w:val="24"/>
          </w:rPr>
          <w:t>https://www.cideu.org/proyecto/sistema-integrado-de-informacion-sobre-multas-y-sanciones-de-transito/</w:t>
        </w:r>
      </w:hyperlink>
    </w:p>
    <w:p w14:paraId="75937F66" w14:textId="77777777" w:rsidR="004A1CBE" w:rsidRPr="00FF0C85" w:rsidRDefault="00A73F74" w:rsidP="00FF0C85">
      <w:pPr>
        <w:spacing w:line="240" w:lineRule="auto"/>
        <w:jc w:val="both"/>
        <w:rPr>
          <w:rFonts w:ascii="Arial" w:hAnsi="Arial" w:cs="Arial"/>
          <w:sz w:val="24"/>
          <w:szCs w:val="24"/>
        </w:rPr>
      </w:pPr>
    </w:p>
    <w:sectPr w:rsidR="004A1CBE" w:rsidRPr="00FF0C85" w:rsidSect="00027F53">
      <w:pgSz w:w="11906" w:h="16838"/>
      <w:pgMar w:top="1701" w:right="1134"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6E0363"/>
    <w:multiLevelType w:val="multilevel"/>
    <w:tmpl w:val="42FE5A4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3F74"/>
    <w:rsid w:val="00A73F7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39F28"/>
  <w15:docId w15:val="{9876D861-7258-40FA-BE4A-7E38D1E8B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s://mintransporte.gov.co/publicaciones/11445/wwwruntgovco-unico-portal-disponible-del-runt/"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hyperlink" Target="https://www.cideu.org/proyecto/sistema-integrado-de-informacion-sobre-multas-y-sanciones-de-transito/" TargetMode="Externa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yperlink" Target="https://www.iso.org/obp/ui/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4827</Words>
  <Characters>26549</Characters>
  <Application>Microsoft Office Word</Application>
  <DocSecurity>0</DocSecurity>
  <Lines>221</Lines>
  <Paragraphs>62</Paragraphs>
  <ScaleCrop>false</ScaleCrop>
  <Company/>
  <LinksUpToDate>false</LinksUpToDate>
  <CharactersWithSpaces>31314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CRISTIAN ANDRES OLIVAR ISAZA</cp:lastModifiedBy>
  <cp:revision>1</cp:revision>
  <dcterms:created xsi:type="dcterms:W3CDTF">2026-06-30T22:16:00Z</dcterms:created>
  <dcterms:modified xsi:type="dcterms:W3CDTF">2026-06-30T22:17:00Z</dcterms:modified>
</cp:coreProperties>
</file>