
<file path=[Content_Types].xml><?xml version="1.0" encoding="utf-8"?>
<Types xmlns="http://schemas.openxmlformats.org/package/2006/content-types">
  <Default Extension="png" ContentType="image/png"/>
  <Default Extension="jpeg" ContentType="image/jpeg"/>
  <Default Extension="emf" ContentType="image/x-emf"/>
  <Default Extension="xls" ContentType="application/vnd.ms-excel"/>
  <Default Extension="rels" ContentType="application/vnd.openxmlformats-package.relationships+xml"/>
  <Default Extension="xml" ContentType="application/xml"/>
  <Default Extension="gif" ContentType="image/gif"/>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1.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2.xml" ContentType="application/vnd.openxmlformats-officedocument.themeOverride+xml"/>
  <Override PartName="/word/drawings/drawing1.xml" ContentType="application/vnd.openxmlformats-officedocument.drawingml.chartshapes+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69A427" w14:textId="07F46715" w:rsidR="000C7154" w:rsidRPr="001D7680" w:rsidRDefault="000C7154" w:rsidP="00172505">
      <w:pPr>
        <w:spacing w:line="240" w:lineRule="auto"/>
        <w:ind w:firstLine="0"/>
        <w:jc w:val="center"/>
        <w:rPr>
          <w:rFonts w:cs="Arial"/>
          <w:b/>
          <w:szCs w:val="24"/>
          <w:lang w:bidi="es-ES"/>
        </w:rPr>
      </w:pPr>
      <w:bookmarkStart w:id="0" w:name="_Hlk204085482"/>
      <w:r w:rsidRPr="001D7680">
        <w:rPr>
          <w:rFonts w:cs="Arial"/>
          <w:b/>
          <w:szCs w:val="24"/>
          <w:lang w:bidi="es-ES"/>
        </w:rPr>
        <w:t>IMAGEN CORPORATIVA COMO APOYO PARA LA MEJORA DE MARCA EN EMPRESAS DEL SECTOR REPOSTER</w:t>
      </w:r>
      <w:r w:rsidR="00A941CD">
        <w:rPr>
          <w:rFonts w:cs="Arial"/>
          <w:b/>
          <w:szCs w:val="24"/>
          <w:lang w:bidi="es-ES"/>
        </w:rPr>
        <w:t>Í</w:t>
      </w:r>
      <w:r w:rsidRPr="001D7680">
        <w:rPr>
          <w:rFonts w:cs="Arial"/>
          <w:b/>
          <w:szCs w:val="24"/>
          <w:lang w:bidi="es-ES"/>
        </w:rPr>
        <w:t>A EN VALLEDUPAR, CESAR</w:t>
      </w:r>
    </w:p>
    <w:bookmarkEnd w:id="0"/>
    <w:p w14:paraId="6891819A" w14:textId="77777777" w:rsidR="0038572E" w:rsidRPr="001D7680" w:rsidRDefault="0038572E" w:rsidP="00172505">
      <w:pPr>
        <w:spacing w:line="240" w:lineRule="auto"/>
        <w:jc w:val="center"/>
        <w:rPr>
          <w:rFonts w:cs="Arial"/>
          <w:b/>
          <w:szCs w:val="24"/>
          <w:lang w:bidi="es-ES"/>
        </w:rPr>
      </w:pPr>
    </w:p>
    <w:p w14:paraId="3125D31A" w14:textId="77777777" w:rsidR="0038572E" w:rsidRPr="001D7680" w:rsidRDefault="0038572E" w:rsidP="00172505">
      <w:pPr>
        <w:spacing w:line="240" w:lineRule="auto"/>
        <w:jc w:val="center"/>
        <w:rPr>
          <w:rFonts w:cs="Arial"/>
          <w:b/>
          <w:szCs w:val="24"/>
          <w:lang w:bidi="es-ES"/>
        </w:rPr>
      </w:pPr>
    </w:p>
    <w:p w14:paraId="33DBBDBB" w14:textId="77777777" w:rsidR="00971A76" w:rsidRPr="001D7680" w:rsidRDefault="00971A76" w:rsidP="00172505">
      <w:pPr>
        <w:spacing w:line="240" w:lineRule="auto"/>
        <w:jc w:val="center"/>
        <w:rPr>
          <w:rFonts w:cs="Arial"/>
          <w:b/>
          <w:szCs w:val="24"/>
          <w:lang w:bidi="es-ES"/>
        </w:rPr>
      </w:pPr>
    </w:p>
    <w:p w14:paraId="100A816F" w14:textId="77777777" w:rsidR="00971A76" w:rsidRPr="001D7680" w:rsidRDefault="00971A76" w:rsidP="00172505">
      <w:pPr>
        <w:spacing w:line="240" w:lineRule="auto"/>
        <w:jc w:val="center"/>
        <w:rPr>
          <w:rFonts w:cs="Arial"/>
          <w:b/>
          <w:szCs w:val="24"/>
          <w:lang w:bidi="es-ES"/>
        </w:rPr>
      </w:pPr>
    </w:p>
    <w:p w14:paraId="7E143246" w14:textId="77777777" w:rsidR="00971A76" w:rsidRPr="001D7680" w:rsidRDefault="00971A76" w:rsidP="00172505">
      <w:pPr>
        <w:spacing w:line="240" w:lineRule="auto"/>
        <w:jc w:val="center"/>
        <w:rPr>
          <w:rFonts w:cs="Arial"/>
          <w:b/>
          <w:szCs w:val="24"/>
          <w:lang w:bidi="es-ES"/>
        </w:rPr>
      </w:pPr>
    </w:p>
    <w:p w14:paraId="7826100D" w14:textId="77777777" w:rsidR="00971A76" w:rsidRDefault="00971A76" w:rsidP="00172505">
      <w:pPr>
        <w:spacing w:line="240" w:lineRule="auto"/>
        <w:jc w:val="center"/>
        <w:rPr>
          <w:rFonts w:cs="Arial"/>
          <w:b/>
          <w:szCs w:val="24"/>
          <w:lang w:bidi="es-ES"/>
        </w:rPr>
      </w:pPr>
    </w:p>
    <w:p w14:paraId="79484449" w14:textId="77777777" w:rsidR="00172505" w:rsidRDefault="00172505" w:rsidP="00172505">
      <w:pPr>
        <w:spacing w:line="240" w:lineRule="auto"/>
        <w:jc w:val="center"/>
        <w:rPr>
          <w:rFonts w:cs="Arial"/>
          <w:b/>
          <w:szCs w:val="24"/>
          <w:lang w:bidi="es-ES"/>
        </w:rPr>
      </w:pPr>
    </w:p>
    <w:p w14:paraId="51691393" w14:textId="77777777" w:rsidR="00172505" w:rsidRDefault="00172505" w:rsidP="00172505">
      <w:pPr>
        <w:spacing w:line="240" w:lineRule="auto"/>
        <w:jc w:val="center"/>
        <w:rPr>
          <w:rFonts w:cs="Arial"/>
          <w:b/>
          <w:szCs w:val="24"/>
          <w:lang w:bidi="es-ES"/>
        </w:rPr>
      </w:pPr>
    </w:p>
    <w:p w14:paraId="4E0DF6F2" w14:textId="77777777" w:rsidR="00172505" w:rsidRDefault="00172505" w:rsidP="00172505">
      <w:pPr>
        <w:spacing w:line="240" w:lineRule="auto"/>
        <w:jc w:val="center"/>
        <w:rPr>
          <w:rFonts w:cs="Arial"/>
          <w:b/>
          <w:szCs w:val="24"/>
          <w:lang w:bidi="es-ES"/>
        </w:rPr>
      </w:pPr>
    </w:p>
    <w:p w14:paraId="6B222768" w14:textId="77777777" w:rsidR="00172505" w:rsidRDefault="00172505" w:rsidP="00172505">
      <w:pPr>
        <w:spacing w:line="240" w:lineRule="auto"/>
        <w:jc w:val="center"/>
        <w:rPr>
          <w:rFonts w:cs="Arial"/>
          <w:b/>
          <w:szCs w:val="24"/>
          <w:lang w:bidi="es-ES"/>
        </w:rPr>
      </w:pPr>
    </w:p>
    <w:p w14:paraId="7D221556" w14:textId="77777777" w:rsidR="00172505" w:rsidRDefault="00172505" w:rsidP="00172505">
      <w:pPr>
        <w:spacing w:line="240" w:lineRule="auto"/>
        <w:ind w:firstLine="0"/>
        <w:rPr>
          <w:rFonts w:cs="Arial"/>
          <w:b/>
          <w:szCs w:val="24"/>
          <w:lang w:bidi="es-ES"/>
        </w:rPr>
      </w:pPr>
    </w:p>
    <w:p w14:paraId="549290B6" w14:textId="77777777" w:rsidR="00172505" w:rsidRDefault="00172505" w:rsidP="00172505">
      <w:pPr>
        <w:spacing w:line="240" w:lineRule="auto"/>
        <w:ind w:firstLine="0"/>
        <w:rPr>
          <w:rFonts w:cs="Arial"/>
          <w:b/>
          <w:szCs w:val="24"/>
          <w:lang w:bidi="es-ES"/>
        </w:rPr>
      </w:pPr>
    </w:p>
    <w:p w14:paraId="1F130CC5" w14:textId="77777777" w:rsidR="00172505" w:rsidRDefault="00172505" w:rsidP="00172505">
      <w:pPr>
        <w:spacing w:line="240" w:lineRule="auto"/>
        <w:ind w:firstLine="0"/>
        <w:rPr>
          <w:rFonts w:cs="Arial"/>
          <w:b/>
          <w:szCs w:val="24"/>
          <w:lang w:bidi="es-ES"/>
        </w:rPr>
      </w:pPr>
    </w:p>
    <w:p w14:paraId="299FC22B" w14:textId="77777777" w:rsidR="00172505" w:rsidRDefault="00172505" w:rsidP="00172505">
      <w:pPr>
        <w:spacing w:line="240" w:lineRule="auto"/>
        <w:ind w:firstLine="0"/>
        <w:rPr>
          <w:rFonts w:cs="Arial"/>
          <w:b/>
          <w:szCs w:val="24"/>
          <w:lang w:bidi="es-ES"/>
        </w:rPr>
      </w:pPr>
    </w:p>
    <w:p w14:paraId="28E14019" w14:textId="77777777" w:rsidR="00172505" w:rsidRDefault="00172505" w:rsidP="00172505">
      <w:pPr>
        <w:spacing w:line="240" w:lineRule="auto"/>
        <w:ind w:firstLine="0"/>
        <w:rPr>
          <w:rFonts w:cs="Arial"/>
          <w:b/>
          <w:szCs w:val="24"/>
          <w:lang w:bidi="es-ES"/>
        </w:rPr>
      </w:pPr>
    </w:p>
    <w:p w14:paraId="09F43DA7" w14:textId="77777777" w:rsidR="00172505" w:rsidRDefault="00172505" w:rsidP="00172505">
      <w:pPr>
        <w:spacing w:line="240" w:lineRule="auto"/>
        <w:ind w:firstLine="0"/>
        <w:rPr>
          <w:rFonts w:cs="Arial"/>
          <w:b/>
          <w:szCs w:val="24"/>
          <w:lang w:bidi="es-ES"/>
        </w:rPr>
      </w:pPr>
    </w:p>
    <w:p w14:paraId="38DBF556" w14:textId="77777777" w:rsidR="00172505" w:rsidRPr="001D7680" w:rsidRDefault="00172505" w:rsidP="00172505">
      <w:pPr>
        <w:spacing w:line="240" w:lineRule="auto"/>
        <w:ind w:firstLine="0"/>
        <w:rPr>
          <w:rFonts w:cs="Arial"/>
          <w:b/>
          <w:szCs w:val="24"/>
          <w:lang w:bidi="es-ES"/>
        </w:rPr>
      </w:pPr>
    </w:p>
    <w:p w14:paraId="397F77B1" w14:textId="28E9FC94" w:rsidR="00971A76" w:rsidRPr="001D7680" w:rsidRDefault="005621D5" w:rsidP="00172505">
      <w:pPr>
        <w:spacing w:line="240" w:lineRule="auto"/>
        <w:ind w:firstLine="0"/>
        <w:jc w:val="center"/>
        <w:rPr>
          <w:rFonts w:cs="Arial"/>
          <w:b/>
          <w:szCs w:val="24"/>
          <w:lang w:bidi="es-ES"/>
        </w:rPr>
      </w:pPr>
      <w:r w:rsidRPr="001D7680">
        <w:rPr>
          <w:rFonts w:cs="Arial"/>
          <w:b/>
          <w:szCs w:val="24"/>
          <w:lang w:bidi="es-ES"/>
        </w:rPr>
        <w:t>AUTORES:</w:t>
      </w:r>
    </w:p>
    <w:p w14:paraId="6593563C" w14:textId="77777777" w:rsidR="005621D5" w:rsidRPr="001D7680" w:rsidRDefault="00FE139A" w:rsidP="00172505">
      <w:pPr>
        <w:spacing w:line="240" w:lineRule="auto"/>
        <w:ind w:firstLine="0"/>
        <w:jc w:val="center"/>
        <w:rPr>
          <w:rFonts w:cs="Arial"/>
          <w:b/>
          <w:szCs w:val="24"/>
          <w:lang w:bidi="es-ES"/>
        </w:rPr>
      </w:pPr>
      <w:bookmarkStart w:id="1" w:name="_Hlk204085652"/>
      <w:r w:rsidRPr="001D7680">
        <w:rPr>
          <w:rFonts w:cs="Arial"/>
          <w:b/>
          <w:szCs w:val="24"/>
          <w:lang w:bidi="es-ES"/>
        </w:rPr>
        <w:t>KATY MARCELA MONTESINO DONADO</w:t>
      </w:r>
    </w:p>
    <w:p w14:paraId="5E22FA2A" w14:textId="59888641" w:rsidR="00FE139A" w:rsidRDefault="00FE139A" w:rsidP="00172505">
      <w:pPr>
        <w:spacing w:line="240" w:lineRule="auto"/>
        <w:ind w:firstLine="0"/>
        <w:jc w:val="center"/>
        <w:rPr>
          <w:rFonts w:cs="Arial"/>
          <w:b/>
          <w:szCs w:val="24"/>
          <w:lang w:bidi="es-ES"/>
        </w:rPr>
      </w:pPr>
      <w:bookmarkStart w:id="2" w:name="_Hlk204085606"/>
      <w:bookmarkEnd w:id="1"/>
      <w:r w:rsidRPr="001D7680">
        <w:rPr>
          <w:rFonts w:cs="Arial"/>
          <w:b/>
          <w:szCs w:val="24"/>
          <w:lang w:bidi="es-ES"/>
        </w:rPr>
        <w:t>NAILETH YOHANA VILORIA DE LA CRUZ</w:t>
      </w:r>
    </w:p>
    <w:p w14:paraId="7832B61F" w14:textId="77777777" w:rsidR="00172505" w:rsidRPr="001D7680" w:rsidRDefault="00172505" w:rsidP="00172505">
      <w:pPr>
        <w:spacing w:line="240" w:lineRule="auto"/>
        <w:ind w:firstLine="0"/>
        <w:jc w:val="center"/>
        <w:rPr>
          <w:rFonts w:cs="Arial"/>
          <w:b/>
          <w:szCs w:val="24"/>
          <w:lang w:bidi="es-ES"/>
        </w:rPr>
      </w:pPr>
    </w:p>
    <w:bookmarkEnd w:id="2"/>
    <w:p w14:paraId="5CFD6156" w14:textId="77777777" w:rsidR="005621D5" w:rsidRPr="001D7680" w:rsidRDefault="005621D5" w:rsidP="00172505">
      <w:pPr>
        <w:spacing w:line="240" w:lineRule="auto"/>
        <w:ind w:firstLine="0"/>
        <w:jc w:val="center"/>
        <w:rPr>
          <w:rFonts w:cs="Arial"/>
          <w:b/>
          <w:szCs w:val="24"/>
          <w:lang w:bidi="es-ES"/>
        </w:rPr>
      </w:pPr>
    </w:p>
    <w:p w14:paraId="0818879F" w14:textId="77777777" w:rsidR="005621D5" w:rsidRPr="001D7680" w:rsidRDefault="005621D5" w:rsidP="00172505">
      <w:pPr>
        <w:spacing w:line="240" w:lineRule="auto"/>
        <w:ind w:firstLine="0"/>
        <w:jc w:val="center"/>
        <w:rPr>
          <w:rFonts w:cs="Arial"/>
          <w:b/>
          <w:szCs w:val="24"/>
          <w:lang w:bidi="es-ES"/>
        </w:rPr>
      </w:pPr>
    </w:p>
    <w:p w14:paraId="11A5B31B" w14:textId="77777777" w:rsidR="005621D5" w:rsidRPr="001D7680" w:rsidRDefault="005621D5" w:rsidP="00172505">
      <w:pPr>
        <w:spacing w:line="240" w:lineRule="auto"/>
        <w:ind w:firstLine="0"/>
        <w:jc w:val="center"/>
        <w:rPr>
          <w:rFonts w:cs="Arial"/>
          <w:b/>
          <w:szCs w:val="24"/>
          <w:lang w:bidi="es-ES"/>
        </w:rPr>
      </w:pPr>
    </w:p>
    <w:p w14:paraId="29BF1095" w14:textId="77777777" w:rsidR="005621D5" w:rsidRPr="001D7680" w:rsidRDefault="005621D5" w:rsidP="00172505">
      <w:pPr>
        <w:spacing w:line="240" w:lineRule="auto"/>
        <w:ind w:firstLine="0"/>
        <w:jc w:val="center"/>
        <w:rPr>
          <w:rFonts w:cs="Arial"/>
          <w:b/>
          <w:szCs w:val="24"/>
          <w:lang w:bidi="es-ES"/>
        </w:rPr>
      </w:pPr>
    </w:p>
    <w:p w14:paraId="7184326A" w14:textId="77777777" w:rsidR="005621D5" w:rsidRPr="001D7680" w:rsidRDefault="005621D5" w:rsidP="00172505">
      <w:pPr>
        <w:spacing w:line="240" w:lineRule="auto"/>
        <w:ind w:firstLine="0"/>
        <w:jc w:val="center"/>
        <w:rPr>
          <w:rFonts w:cs="Arial"/>
          <w:b/>
          <w:szCs w:val="24"/>
          <w:lang w:bidi="es-ES"/>
        </w:rPr>
      </w:pPr>
    </w:p>
    <w:p w14:paraId="54E8D17F" w14:textId="77777777" w:rsidR="005621D5" w:rsidRDefault="005621D5" w:rsidP="00172505">
      <w:pPr>
        <w:spacing w:line="240" w:lineRule="auto"/>
        <w:ind w:firstLine="0"/>
        <w:jc w:val="center"/>
        <w:rPr>
          <w:rFonts w:cs="Arial"/>
          <w:b/>
          <w:szCs w:val="24"/>
          <w:lang w:bidi="es-ES"/>
        </w:rPr>
      </w:pPr>
    </w:p>
    <w:p w14:paraId="1FFAF91F" w14:textId="77777777" w:rsidR="00172505" w:rsidRDefault="00172505" w:rsidP="00172505">
      <w:pPr>
        <w:spacing w:line="240" w:lineRule="auto"/>
        <w:ind w:firstLine="0"/>
        <w:jc w:val="center"/>
        <w:rPr>
          <w:rFonts w:cs="Arial"/>
          <w:b/>
          <w:szCs w:val="24"/>
          <w:lang w:bidi="es-ES"/>
        </w:rPr>
      </w:pPr>
    </w:p>
    <w:p w14:paraId="33179E6D" w14:textId="77777777" w:rsidR="00172505" w:rsidRDefault="00172505" w:rsidP="00172505">
      <w:pPr>
        <w:spacing w:line="240" w:lineRule="auto"/>
        <w:ind w:firstLine="0"/>
        <w:jc w:val="center"/>
        <w:rPr>
          <w:rFonts w:cs="Arial"/>
          <w:b/>
          <w:szCs w:val="24"/>
          <w:lang w:bidi="es-ES"/>
        </w:rPr>
      </w:pPr>
    </w:p>
    <w:p w14:paraId="34F4A8A0" w14:textId="77777777" w:rsidR="00172505" w:rsidRDefault="00172505" w:rsidP="00172505">
      <w:pPr>
        <w:spacing w:line="240" w:lineRule="auto"/>
        <w:ind w:firstLine="0"/>
        <w:jc w:val="center"/>
        <w:rPr>
          <w:rFonts w:cs="Arial"/>
          <w:b/>
          <w:szCs w:val="24"/>
          <w:lang w:bidi="es-ES"/>
        </w:rPr>
      </w:pPr>
    </w:p>
    <w:p w14:paraId="78A2FFD1" w14:textId="77777777" w:rsidR="00172505" w:rsidRDefault="00172505" w:rsidP="00172505">
      <w:pPr>
        <w:spacing w:line="240" w:lineRule="auto"/>
        <w:ind w:firstLine="0"/>
        <w:jc w:val="center"/>
        <w:rPr>
          <w:rFonts w:cs="Arial"/>
          <w:b/>
          <w:szCs w:val="24"/>
          <w:lang w:bidi="es-ES"/>
        </w:rPr>
      </w:pPr>
    </w:p>
    <w:p w14:paraId="5DB1CFA6" w14:textId="77777777" w:rsidR="00172505" w:rsidRDefault="00172505" w:rsidP="00172505">
      <w:pPr>
        <w:spacing w:line="240" w:lineRule="auto"/>
        <w:ind w:firstLine="0"/>
        <w:jc w:val="center"/>
        <w:rPr>
          <w:rFonts w:cs="Arial"/>
          <w:b/>
          <w:szCs w:val="24"/>
          <w:lang w:bidi="es-ES"/>
        </w:rPr>
      </w:pPr>
    </w:p>
    <w:p w14:paraId="59361196" w14:textId="77777777" w:rsidR="00172505" w:rsidRDefault="00172505" w:rsidP="00172505">
      <w:pPr>
        <w:spacing w:line="240" w:lineRule="auto"/>
        <w:ind w:firstLine="0"/>
        <w:jc w:val="center"/>
        <w:rPr>
          <w:rFonts w:cs="Arial"/>
          <w:b/>
          <w:szCs w:val="24"/>
          <w:lang w:bidi="es-ES"/>
        </w:rPr>
      </w:pPr>
    </w:p>
    <w:p w14:paraId="5BB7BC6B" w14:textId="77777777" w:rsidR="00172505" w:rsidRDefault="00172505" w:rsidP="00172505">
      <w:pPr>
        <w:spacing w:line="240" w:lineRule="auto"/>
        <w:ind w:firstLine="0"/>
        <w:jc w:val="center"/>
        <w:rPr>
          <w:rFonts w:cs="Arial"/>
          <w:b/>
          <w:szCs w:val="24"/>
          <w:lang w:bidi="es-ES"/>
        </w:rPr>
      </w:pPr>
    </w:p>
    <w:p w14:paraId="2DAAD1FC" w14:textId="77777777" w:rsidR="00172505" w:rsidRDefault="00172505" w:rsidP="00172505">
      <w:pPr>
        <w:spacing w:line="240" w:lineRule="auto"/>
        <w:ind w:firstLine="0"/>
        <w:jc w:val="center"/>
        <w:rPr>
          <w:rFonts w:cs="Arial"/>
          <w:b/>
          <w:szCs w:val="24"/>
          <w:lang w:bidi="es-ES"/>
        </w:rPr>
      </w:pPr>
    </w:p>
    <w:p w14:paraId="6599B0BF" w14:textId="77777777" w:rsidR="00172505" w:rsidRDefault="00172505" w:rsidP="00172505">
      <w:pPr>
        <w:spacing w:line="240" w:lineRule="auto"/>
        <w:ind w:firstLine="0"/>
        <w:jc w:val="center"/>
        <w:rPr>
          <w:rFonts w:cs="Arial"/>
          <w:b/>
          <w:szCs w:val="24"/>
          <w:lang w:bidi="es-ES"/>
        </w:rPr>
      </w:pPr>
    </w:p>
    <w:p w14:paraId="15B92396" w14:textId="77777777" w:rsidR="00172505" w:rsidRDefault="00172505" w:rsidP="00172505">
      <w:pPr>
        <w:spacing w:line="240" w:lineRule="auto"/>
        <w:ind w:firstLine="0"/>
        <w:rPr>
          <w:rFonts w:cs="Arial"/>
          <w:b/>
          <w:szCs w:val="24"/>
          <w:lang w:bidi="es-ES"/>
        </w:rPr>
      </w:pPr>
    </w:p>
    <w:p w14:paraId="0B9EFE25" w14:textId="77777777" w:rsidR="00172505" w:rsidRDefault="00172505" w:rsidP="00172505">
      <w:pPr>
        <w:spacing w:line="240" w:lineRule="auto"/>
        <w:ind w:firstLine="0"/>
        <w:rPr>
          <w:rFonts w:cs="Arial"/>
          <w:b/>
          <w:szCs w:val="24"/>
          <w:lang w:bidi="es-ES"/>
        </w:rPr>
      </w:pPr>
    </w:p>
    <w:p w14:paraId="2FAD7213" w14:textId="0CFBB88F" w:rsidR="00FE139A" w:rsidRPr="001D7680" w:rsidRDefault="00FE139A" w:rsidP="00172505">
      <w:pPr>
        <w:spacing w:line="240" w:lineRule="auto"/>
        <w:ind w:firstLine="0"/>
        <w:jc w:val="center"/>
        <w:rPr>
          <w:rFonts w:cs="Arial"/>
          <w:b/>
          <w:szCs w:val="24"/>
          <w:lang w:bidi="es-ES"/>
        </w:rPr>
      </w:pPr>
      <w:r w:rsidRPr="001D7680">
        <w:rPr>
          <w:rFonts w:cs="Arial"/>
          <w:b/>
          <w:szCs w:val="24"/>
          <w:lang w:bidi="es-ES"/>
        </w:rPr>
        <w:t>UNI</w:t>
      </w:r>
      <w:r w:rsidR="00425343" w:rsidRPr="001D7680">
        <w:rPr>
          <w:rFonts w:cs="Arial"/>
          <w:b/>
          <w:szCs w:val="24"/>
          <w:lang w:bidi="es-ES"/>
        </w:rPr>
        <w:t>VERSIDAD POPULAR DEL CESAR</w:t>
      </w:r>
    </w:p>
    <w:p w14:paraId="2BFE18FF" w14:textId="74EB73B6" w:rsidR="00FE139A" w:rsidRPr="001D7680" w:rsidRDefault="00FE139A" w:rsidP="00172505">
      <w:pPr>
        <w:spacing w:line="240" w:lineRule="auto"/>
        <w:ind w:firstLine="0"/>
        <w:jc w:val="center"/>
        <w:rPr>
          <w:rFonts w:cs="Arial"/>
          <w:b/>
          <w:szCs w:val="24"/>
          <w:lang w:bidi="es-ES"/>
        </w:rPr>
      </w:pPr>
      <w:r w:rsidRPr="001D7680">
        <w:rPr>
          <w:rFonts w:cs="Arial"/>
          <w:b/>
          <w:szCs w:val="24"/>
          <w:lang w:bidi="es-ES"/>
        </w:rPr>
        <w:t>FACULTAD DE CIENCIAS ADMINISTRATIVAS, CONTABLES Y</w:t>
      </w:r>
      <w:r w:rsidR="005621D5" w:rsidRPr="001D7680">
        <w:rPr>
          <w:rFonts w:cs="Arial"/>
          <w:b/>
          <w:szCs w:val="24"/>
          <w:lang w:bidi="es-ES"/>
        </w:rPr>
        <w:t xml:space="preserve"> </w:t>
      </w:r>
      <w:r w:rsidRPr="001D7680">
        <w:rPr>
          <w:rFonts w:cs="Arial"/>
          <w:b/>
          <w:szCs w:val="24"/>
          <w:lang w:bidi="es-ES"/>
        </w:rPr>
        <w:t>ECONÓMICAS</w:t>
      </w:r>
    </w:p>
    <w:p w14:paraId="4E11BD29" w14:textId="160434B8" w:rsidR="00FE139A" w:rsidRPr="001D7680" w:rsidRDefault="00FE139A" w:rsidP="00172505">
      <w:pPr>
        <w:spacing w:line="240" w:lineRule="auto"/>
        <w:ind w:firstLine="0"/>
        <w:jc w:val="center"/>
        <w:rPr>
          <w:rFonts w:cs="Arial"/>
          <w:b/>
          <w:szCs w:val="24"/>
          <w:lang w:bidi="es-ES"/>
        </w:rPr>
      </w:pPr>
      <w:r w:rsidRPr="001D7680">
        <w:rPr>
          <w:rFonts w:cs="Arial"/>
          <w:b/>
          <w:szCs w:val="24"/>
          <w:lang w:bidi="es-ES"/>
        </w:rPr>
        <w:t>ADMINISTRACIÓN DE EMPRESAS</w:t>
      </w:r>
    </w:p>
    <w:p w14:paraId="7E1217D3" w14:textId="3A673E7A" w:rsidR="00971A76" w:rsidRPr="001D7680" w:rsidRDefault="00FE139A" w:rsidP="00172505">
      <w:pPr>
        <w:spacing w:line="240" w:lineRule="auto"/>
        <w:ind w:firstLine="0"/>
        <w:jc w:val="center"/>
        <w:rPr>
          <w:rFonts w:cs="Arial"/>
          <w:b/>
          <w:szCs w:val="24"/>
          <w:lang w:bidi="es-ES"/>
        </w:rPr>
      </w:pPr>
      <w:r w:rsidRPr="001D7680">
        <w:rPr>
          <w:rFonts w:cs="Arial"/>
          <w:b/>
          <w:szCs w:val="24"/>
          <w:lang w:bidi="es-ES"/>
        </w:rPr>
        <w:t>VALLEDUPAR – CESAR</w:t>
      </w:r>
    </w:p>
    <w:p w14:paraId="394E6779" w14:textId="4606ABC7" w:rsidR="005621D5" w:rsidRPr="001D7680" w:rsidRDefault="001869DF" w:rsidP="00172505">
      <w:pPr>
        <w:spacing w:line="240" w:lineRule="auto"/>
        <w:ind w:firstLine="0"/>
        <w:jc w:val="center"/>
        <w:rPr>
          <w:rFonts w:cs="Arial"/>
          <w:b/>
          <w:szCs w:val="24"/>
          <w:lang w:bidi="es-ES"/>
        </w:rPr>
        <w:sectPr w:rsidR="005621D5" w:rsidRPr="001D7680" w:rsidSect="00BE3999">
          <w:footerReference w:type="default" r:id="rId8"/>
          <w:pgSz w:w="12240" w:h="15840"/>
          <w:pgMar w:top="1701" w:right="1134" w:bottom="1701" w:left="2268" w:header="709" w:footer="709" w:gutter="0"/>
          <w:pgNumType w:fmt="lowerRoman" w:start="1"/>
          <w:cols w:space="708"/>
          <w:docGrid w:linePitch="360"/>
        </w:sectPr>
      </w:pPr>
      <w:r w:rsidRPr="001D7680">
        <w:rPr>
          <w:rFonts w:cs="Arial"/>
          <w:b/>
          <w:szCs w:val="24"/>
          <w:lang w:bidi="es-ES"/>
        </w:rPr>
        <w:t>202</w:t>
      </w:r>
      <w:r w:rsidR="005621D5" w:rsidRPr="001D7680">
        <w:rPr>
          <w:rFonts w:cs="Arial"/>
          <w:b/>
          <w:szCs w:val="24"/>
          <w:lang w:bidi="es-ES"/>
        </w:rPr>
        <w:t>5</w:t>
      </w:r>
    </w:p>
    <w:p w14:paraId="2B9C8A12" w14:textId="50662396" w:rsidR="000C7154" w:rsidRPr="001D7680" w:rsidRDefault="000C7154" w:rsidP="00172505">
      <w:pPr>
        <w:spacing w:line="240" w:lineRule="auto"/>
        <w:ind w:firstLine="0"/>
        <w:jc w:val="center"/>
        <w:rPr>
          <w:rFonts w:cs="Arial"/>
          <w:b/>
          <w:szCs w:val="24"/>
          <w:lang w:bidi="es-ES"/>
        </w:rPr>
      </w:pPr>
      <w:r w:rsidRPr="001D7680">
        <w:rPr>
          <w:rFonts w:cs="Arial"/>
          <w:b/>
          <w:szCs w:val="24"/>
          <w:lang w:bidi="es-ES"/>
        </w:rPr>
        <w:lastRenderedPageBreak/>
        <w:t>IMAGEN CORPORATIVA COMO APOYO PARA LA MEJORA DE MARCA EN EMPRESAS DEL SECTOR REPOSTER</w:t>
      </w:r>
      <w:r w:rsidR="00A941CD">
        <w:rPr>
          <w:rFonts w:cs="Arial"/>
          <w:b/>
          <w:szCs w:val="24"/>
          <w:lang w:bidi="es-ES"/>
        </w:rPr>
        <w:t>Í</w:t>
      </w:r>
      <w:r w:rsidRPr="001D7680">
        <w:rPr>
          <w:rFonts w:cs="Arial"/>
          <w:b/>
          <w:szCs w:val="24"/>
          <w:lang w:bidi="es-ES"/>
        </w:rPr>
        <w:t>A EN VALLEDUPAR, CESAR</w:t>
      </w:r>
    </w:p>
    <w:p w14:paraId="3BA6AF14" w14:textId="77777777" w:rsidR="00FE139A" w:rsidRPr="001D7680" w:rsidRDefault="00FE139A" w:rsidP="00172505">
      <w:pPr>
        <w:spacing w:line="240" w:lineRule="auto"/>
        <w:ind w:firstLine="0"/>
        <w:jc w:val="center"/>
        <w:rPr>
          <w:rFonts w:cs="Arial"/>
          <w:b/>
          <w:szCs w:val="24"/>
          <w:lang w:bidi="es-ES"/>
        </w:rPr>
      </w:pPr>
    </w:p>
    <w:p w14:paraId="15041413" w14:textId="77777777" w:rsidR="00971A76" w:rsidRPr="001D7680" w:rsidRDefault="00971A76" w:rsidP="00172505">
      <w:pPr>
        <w:spacing w:line="240" w:lineRule="auto"/>
        <w:ind w:firstLine="0"/>
        <w:jc w:val="center"/>
        <w:rPr>
          <w:rFonts w:cs="Arial"/>
          <w:b/>
          <w:szCs w:val="24"/>
          <w:lang w:bidi="es-ES"/>
        </w:rPr>
      </w:pPr>
    </w:p>
    <w:p w14:paraId="5882DADE" w14:textId="77777777" w:rsidR="00971A76" w:rsidRDefault="00971A76" w:rsidP="00172505">
      <w:pPr>
        <w:spacing w:line="240" w:lineRule="auto"/>
        <w:ind w:firstLine="0"/>
        <w:jc w:val="center"/>
        <w:rPr>
          <w:rFonts w:cs="Arial"/>
          <w:b/>
          <w:szCs w:val="24"/>
          <w:lang w:bidi="es-ES"/>
        </w:rPr>
      </w:pPr>
    </w:p>
    <w:p w14:paraId="6ABEF040" w14:textId="77777777" w:rsidR="00172505" w:rsidRDefault="00172505" w:rsidP="00172505">
      <w:pPr>
        <w:spacing w:line="240" w:lineRule="auto"/>
        <w:ind w:firstLine="0"/>
        <w:jc w:val="center"/>
        <w:rPr>
          <w:rFonts w:cs="Arial"/>
          <w:b/>
          <w:szCs w:val="24"/>
          <w:lang w:bidi="es-ES"/>
        </w:rPr>
      </w:pPr>
    </w:p>
    <w:p w14:paraId="213F7CB0" w14:textId="77777777" w:rsidR="00172505" w:rsidRDefault="00172505" w:rsidP="00172505">
      <w:pPr>
        <w:spacing w:line="240" w:lineRule="auto"/>
        <w:ind w:firstLine="0"/>
        <w:jc w:val="center"/>
        <w:rPr>
          <w:rFonts w:cs="Arial"/>
          <w:b/>
          <w:szCs w:val="24"/>
          <w:lang w:bidi="es-ES"/>
        </w:rPr>
      </w:pPr>
    </w:p>
    <w:p w14:paraId="47226207" w14:textId="77777777" w:rsidR="00172505" w:rsidRDefault="00172505" w:rsidP="00172505">
      <w:pPr>
        <w:spacing w:line="240" w:lineRule="auto"/>
        <w:ind w:firstLine="0"/>
        <w:jc w:val="center"/>
        <w:rPr>
          <w:rFonts w:cs="Arial"/>
          <w:b/>
          <w:szCs w:val="24"/>
          <w:lang w:bidi="es-ES"/>
        </w:rPr>
      </w:pPr>
    </w:p>
    <w:p w14:paraId="58B66C02" w14:textId="77777777" w:rsidR="00172505" w:rsidRDefault="00172505" w:rsidP="00172505">
      <w:pPr>
        <w:spacing w:line="240" w:lineRule="auto"/>
        <w:ind w:firstLine="0"/>
        <w:jc w:val="center"/>
        <w:rPr>
          <w:rFonts w:cs="Arial"/>
          <w:b/>
          <w:szCs w:val="24"/>
          <w:lang w:bidi="es-ES"/>
        </w:rPr>
      </w:pPr>
    </w:p>
    <w:p w14:paraId="31882BC9" w14:textId="427A17F0" w:rsidR="00971A76" w:rsidRPr="001D7680" w:rsidRDefault="005621D5" w:rsidP="00172505">
      <w:pPr>
        <w:spacing w:line="240" w:lineRule="auto"/>
        <w:ind w:firstLine="0"/>
        <w:jc w:val="center"/>
        <w:rPr>
          <w:rFonts w:cs="Arial"/>
          <w:b/>
          <w:szCs w:val="24"/>
          <w:lang w:bidi="es-ES"/>
        </w:rPr>
      </w:pPr>
      <w:r w:rsidRPr="001D7680">
        <w:rPr>
          <w:rFonts w:cs="Arial"/>
          <w:b/>
          <w:szCs w:val="24"/>
          <w:lang w:bidi="es-ES"/>
        </w:rPr>
        <w:t>AUTORES:</w:t>
      </w:r>
    </w:p>
    <w:p w14:paraId="50048341" w14:textId="77777777" w:rsidR="00971A76" w:rsidRPr="001D7680" w:rsidRDefault="00971A76" w:rsidP="00172505">
      <w:pPr>
        <w:spacing w:line="240" w:lineRule="auto"/>
        <w:ind w:firstLine="0"/>
        <w:jc w:val="center"/>
        <w:rPr>
          <w:rFonts w:cs="Arial"/>
          <w:b/>
          <w:szCs w:val="24"/>
          <w:lang w:bidi="es-ES"/>
        </w:rPr>
      </w:pPr>
      <w:r w:rsidRPr="001D7680">
        <w:rPr>
          <w:rFonts w:cs="Arial"/>
          <w:b/>
          <w:szCs w:val="24"/>
          <w:lang w:bidi="es-ES"/>
        </w:rPr>
        <w:t>KATY MARCELA MONTESINO DONADO</w:t>
      </w:r>
    </w:p>
    <w:p w14:paraId="798D3C8C" w14:textId="582C2828" w:rsidR="00971A76" w:rsidRDefault="00971A76" w:rsidP="00172505">
      <w:pPr>
        <w:spacing w:line="240" w:lineRule="auto"/>
        <w:ind w:firstLine="0"/>
        <w:jc w:val="center"/>
        <w:rPr>
          <w:rFonts w:cs="Arial"/>
          <w:b/>
          <w:szCs w:val="24"/>
          <w:lang w:bidi="es-ES"/>
        </w:rPr>
      </w:pPr>
      <w:r w:rsidRPr="001D7680">
        <w:rPr>
          <w:rFonts w:cs="Arial"/>
          <w:b/>
          <w:szCs w:val="24"/>
          <w:lang w:bidi="es-ES"/>
        </w:rPr>
        <w:t>NAILETH YOHANA VILORIA DE LA CRUZ</w:t>
      </w:r>
    </w:p>
    <w:p w14:paraId="69DA167F" w14:textId="77777777" w:rsidR="00172505" w:rsidRDefault="00172505" w:rsidP="00172505">
      <w:pPr>
        <w:spacing w:line="240" w:lineRule="auto"/>
        <w:ind w:firstLine="0"/>
        <w:jc w:val="center"/>
        <w:rPr>
          <w:rFonts w:cs="Arial"/>
          <w:b/>
          <w:szCs w:val="24"/>
          <w:lang w:bidi="es-ES"/>
        </w:rPr>
      </w:pPr>
    </w:p>
    <w:p w14:paraId="3A66E2D4" w14:textId="77777777" w:rsidR="00172505" w:rsidRDefault="00172505" w:rsidP="00172505">
      <w:pPr>
        <w:spacing w:line="240" w:lineRule="auto"/>
        <w:ind w:firstLine="0"/>
        <w:jc w:val="center"/>
        <w:rPr>
          <w:rFonts w:cs="Arial"/>
          <w:b/>
          <w:szCs w:val="24"/>
          <w:lang w:bidi="es-ES"/>
        </w:rPr>
      </w:pPr>
    </w:p>
    <w:p w14:paraId="0647C8F1" w14:textId="77777777" w:rsidR="00172505" w:rsidRDefault="00172505" w:rsidP="00172505">
      <w:pPr>
        <w:spacing w:line="240" w:lineRule="auto"/>
        <w:ind w:firstLine="0"/>
        <w:jc w:val="center"/>
        <w:rPr>
          <w:rFonts w:cs="Arial"/>
          <w:b/>
          <w:szCs w:val="24"/>
          <w:lang w:bidi="es-ES"/>
        </w:rPr>
      </w:pPr>
    </w:p>
    <w:p w14:paraId="61FBBA62" w14:textId="77777777" w:rsidR="00172505" w:rsidRDefault="00172505" w:rsidP="00172505">
      <w:pPr>
        <w:spacing w:line="240" w:lineRule="auto"/>
        <w:ind w:firstLine="0"/>
        <w:jc w:val="center"/>
        <w:rPr>
          <w:rFonts w:cs="Arial"/>
          <w:b/>
          <w:szCs w:val="24"/>
          <w:lang w:bidi="es-ES"/>
        </w:rPr>
      </w:pPr>
    </w:p>
    <w:p w14:paraId="198237AC" w14:textId="77777777" w:rsidR="00172505" w:rsidRDefault="00172505" w:rsidP="00172505">
      <w:pPr>
        <w:spacing w:line="240" w:lineRule="auto"/>
        <w:ind w:firstLine="0"/>
        <w:jc w:val="center"/>
        <w:rPr>
          <w:rFonts w:cs="Arial"/>
          <w:b/>
          <w:szCs w:val="24"/>
          <w:lang w:bidi="es-ES"/>
        </w:rPr>
      </w:pPr>
    </w:p>
    <w:p w14:paraId="61055285" w14:textId="77777777" w:rsidR="00172505" w:rsidRDefault="00172505" w:rsidP="00172505">
      <w:pPr>
        <w:spacing w:line="240" w:lineRule="auto"/>
        <w:ind w:firstLine="0"/>
        <w:jc w:val="center"/>
        <w:rPr>
          <w:rFonts w:cs="Arial"/>
          <w:b/>
          <w:szCs w:val="24"/>
          <w:lang w:bidi="es-ES"/>
        </w:rPr>
      </w:pPr>
    </w:p>
    <w:p w14:paraId="1F98F538" w14:textId="77777777" w:rsidR="00172505" w:rsidRDefault="00172505" w:rsidP="00172505">
      <w:pPr>
        <w:spacing w:line="240" w:lineRule="auto"/>
        <w:ind w:firstLine="0"/>
        <w:jc w:val="center"/>
        <w:rPr>
          <w:rFonts w:cs="Arial"/>
          <w:b/>
          <w:szCs w:val="24"/>
          <w:lang w:bidi="es-ES"/>
        </w:rPr>
      </w:pPr>
    </w:p>
    <w:p w14:paraId="3A58B1B5" w14:textId="77777777" w:rsidR="00971A76" w:rsidRPr="001D7680" w:rsidRDefault="00971A76" w:rsidP="00172505">
      <w:pPr>
        <w:spacing w:line="240" w:lineRule="auto"/>
        <w:ind w:firstLine="0"/>
        <w:rPr>
          <w:rFonts w:cs="Arial"/>
          <w:b/>
          <w:szCs w:val="24"/>
          <w:lang w:bidi="es-ES"/>
        </w:rPr>
      </w:pPr>
    </w:p>
    <w:p w14:paraId="769567D3" w14:textId="560F4982" w:rsidR="0089532E" w:rsidRPr="001D7680" w:rsidRDefault="005621D5" w:rsidP="00172505">
      <w:pPr>
        <w:spacing w:line="240" w:lineRule="auto"/>
        <w:ind w:firstLine="0"/>
        <w:jc w:val="center"/>
        <w:rPr>
          <w:rFonts w:cs="Arial"/>
          <w:b/>
          <w:szCs w:val="24"/>
          <w:lang w:bidi="es-ES"/>
        </w:rPr>
      </w:pPr>
      <w:r w:rsidRPr="001D7680">
        <w:rPr>
          <w:rFonts w:cs="Arial"/>
          <w:b/>
          <w:szCs w:val="24"/>
          <w:lang w:bidi="es-ES"/>
        </w:rPr>
        <w:t>TRABAJO MONOGR</w:t>
      </w:r>
      <w:r w:rsidR="00322C47">
        <w:rPr>
          <w:rFonts w:cs="Arial"/>
          <w:b/>
          <w:szCs w:val="24"/>
          <w:lang w:bidi="es-ES"/>
        </w:rPr>
        <w:t>Á</w:t>
      </w:r>
      <w:r w:rsidRPr="001D7680">
        <w:rPr>
          <w:rFonts w:cs="Arial"/>
          <w:b/>
          <w:szCs w:val="24"/>
          <w:lang w:bidi="es-ES"/>
        </w:rPr>
        <w:t>FICO DE GRADO</w:t>
      </w:r>
    </w:p>
    <w:p w14:paraId="5BE22049" w14:textId="77777777" w:rsidR="0089532E" w:rsidRDefault="0089532E" w:rsidP="00172505">
      <w:pPr>
        <w:spacing w:line="240" w:lineRule="auto"/>
        <w:ind w:firstLine="0"/>
        <w:jc w:val="center"/>
        <w:rPr>
          <w:rFonts w:cs="Arial"/>
          <w:b/>
          <w:szCs w:val="24"/>
          <w:lang w:bidi="es-ES"/>
        </w:rPr>
      </w:pPr>
    </w:p>
    <w:p w14:paraId="09466348" w14:textId="77777777" w:rsidR="00172505" w:rsidRDefault="00172505" w:rsidP="00172505">
      <w:pPr>
        <w:spacing w:line="240" w:lineRule="auto"/>
        <w:ind w:firstLine="0"/>
        <w:jc w:val="center"/>
        <w:rPr>
          <w:rFonts w:cs="Arial"/>
          <w:b/>
          <w:szCs w:val="24"/>
          <w:lang w:bidi="es-ES"/>
        </w:rPr>
      </w:pPr>
    </w:p>
    <w:p w14:paraId="0C70B2B3" w14:textId="77777777" w:rsidR="00172505" w:rsidRDefault="00172505" w:rsidP="00172505">
      <w:pPr>
        <w:spacing w:line="240" w:lineRule="auto"/>
        <w:ind w:firstLine="0"/>
        <w:jc w:val="center"/>
        <w:rPr>
          <w:rFonts w:cs="Arial"/>
          <w:b/>
          <w:szCs w:val="24"/>
          <w:lang w:bidi="es-ES"/>
        </w:rPr>
      </w:pPr>
    </w:p>
    <w:p w14:paraId="1B48A1EB" w14:textId="77777777" w:rsidR="00172505" w:rsidRDefault="00172505" w:rsidP="00172505">
      <w:pPr>
        <w:spacing w:line="240" w:lineRule="auto"/>
        <w:ind w:firstLine="0"/>
        <w:jc w:val="center"/>
        <w:rPr>
          <w:rFonts w:cs="Arial"/>
          <w:b/>
          <w:szCs w:val="24"/>
          <w:lang w:bidi="es-ES"/>
        </w:rPr>
      </w:pPr>
    </w:p>
    <w:p w14:paraId="44BE6447" w14:textId="77777777" w:rsidR="00172505" w:rsidRDefault="00172505" w:rsidP="00172505">
      <w:pPr>
        <w:spacing w:line="240" w:lineRule="auto"/>
        <w:ind w:firstLine="0"/>
        <w:jc w:val="center"/>
        <w:rPr>
          <w:rFonts w:cs="Arial"/>
          <w:b/>
          <w:szCs w:val="24"/>
          <w:lang w:bidi="es-ES"/>
        </w:rPr>
      </w:pPr>
    </w:p>
    <w:p w14:paraId="12E298AB" w14:textId="77777777" w:rsidR="00172505" w:rsidRPr="001D7680" w:rsidRDefault="00172505" w:rsidP="00172505">
      <w:pPr>
        <w:spacing w:line="240" w:lineRule="auto"/>
        <w:ind w:firstLine="0"/>
        <w:jc w:val="center"/>
        <w:rPr>
          <w:rFonts w:cs="Arial"/>
          <w:b/>
          <w:szCs w:val="24"/>
          <w:lang w:bidi="es-ES"/>
        </w:rPr>
      </w:pPr>
    </w:p>
    <w:p w14:paraId="0015DB3B" w14:textId="77777777" w:rsidR="00971A76" w:rsidRPr="001D7680" w:rsidRDefault="00971A76" w:rsidP="005621D5">
      <w:pPr>
        <w:ind w:firstLine="0"/>
        <w:rPr>
          <w:rFonts w:cs="Arial"/>
          <w:b/>
          <w:szCs w:val="24"/>
          <w:lang w:bidi="es-ES"/>
        </w:rPr>
      </w:pPr>
    </w:p>
    <w:p w14:paraId="003B17FB" w14:textId="492BA4D4" w:rsidR="0038572E" w:rsidRPr="001D7680" w:rsidRDefault="0038572E" w:rsidP="00172505">
      <w:pPr>
        <w:spacing w:line="240" w:lineRule="auto"/>
        <w:ind w:firstLine="0"/>
        <w:jc w:val="center"/>
        <w:rPr>
          <w:rFonts w:cs="Arial"/>
          <w:b/>
          <w:szCs w:val="24"/>
          <w:lang w:bidi="es-ES"/>
        </w:rPr>
      </w:pPr>
      <w:r w:rsidRPr="001D7680">
        <w:rPr>
          <w:rFonts w:cs="Arial"/>
          <w:b/>
          <w:szCs w:val="24"/>
          <w:lang w:bidi="es-ES"/>
        </w:rPr>
        <w:t>ASESOR TEMÁTICO Y METODOLÓGICO</w:t>
      </w:r>
    </w:p>
    <w:p w14:paraId="00F526A5" w14:textId="1E8FAF4D" w:rsidR="00C94EE9" w:rsidRPr="00B10201" w:rsidRDefault="0038572E" w:rsidP="00172505">
      <w:pPr>
        <w:spacing w:line="240" w:lineRule="auto"/>
        <w:ind w:firstLine="0"/>
        <w:jc w:val="center"/>
        <w:rPr>
          <w:rFonts w:cs="Arial"/>
          <w:b/>
          <w:szCs w:val="24"/>
          <w:lang w:val="pt-BR" w:bidi="es-ES"/>
        </w:rPr>
      </w:pPr>
      <w:r w:rsidRPr="00B10201">
        <w:rPr>
          <w:rFonts w:cs="Arial"/>
          <w:b/>
          <w:szCs w:val="24"/>
          <w:lang w:val="pt-BR" w:bidi="es-ES"/>
        </w:rPr>
        <w:t>D</w:t>
      </w:r>
      <w:r w:rsidR="005621D5" w:rsidRPr="00B10201">
        <w:rPr>
          <w:rFonts w:cs="Arial"/>
          <w:b/>
          <w:szCs w:val="24"/>
          <w:lang w:val="pt-BR" w:bidi="es-ES"/>
        </w:rPr>
        <w:t>r</w:t>
      </w:r>
      <w:r w:rsidRPr="00B10201">
        <w:rPr>
          <w:rFonts w:cs="Arial"/>
          <w:b/>
          <w:szCs w:val="24"/>
          <w:lang w:val="pt-BR" w:bidi="es-ES"/>
        </w:rPr>
        <w:t>. CARLOS VERA PIRELA</w:t>
      </w:r>
    </w:p>
    <w:p w14:paraId="339853F0" w14:textId="2EBDDE21" w:rsidR="005621D5" w:rsidRDefault="00B10201" w:rsidP="00172505">
      <w:pPr>
        <w:spacing w:line="240" w:lineRule="auto"/>
        <w:ind w:firstLine="0"/>
        <w:jc w:val="center"/>
        <w:rPr>
          <w:rFonts w:cs="Arial"/>
          <w:b/>
          <w:szCs w:val="24"/>
          <w:lang w:val="pt-BR" w:bidi="es-ES"/>
        </w:rPr>
      </w:pPr>
      <w:r>
        <w:rPr>
          <w:rFonts w:cs="Arial"/>
          <w:b/>
          <w:szCs w:val="24"/>
          <w:lang w:val="pt-BR" w:bidi="es-ES"/>
        </w:rPr>
        <w:t xml:space="preserve">Mgs. </w:t>
      </w:r>
      <w:r w:rsidR="00BE3999" w:rsidRPr="00B10201">
        <w:rPr>
          <w:rFonts w:cs="Arial"/>
          <w:b/>
          <w:szCs w:val="24"/>
          <w:lang w:val="pt-BR" w:bidi="es-ES"/>
        </w:rPr>
        <w:t>ADRIANA MARÍA FERIZ PÉREZ</w:t>
      </w:r>
    </w:p>
    <w:p w14:paraId="2DDC85C2" w14:textId="77777777" w:rsidR="00172505" w:rsidRDefault="00172505" w:rsidP="00172505">
      <w:pPr>
        <w:spacing w:line="240" w:lineRule="auto"/>
        <w:ind w:firstLine="0"/>
        <w:jc w:val="center"/>
        <w:rPr>
          <w:rFonts w:cs="Arial"/>
          <w:b/>
          <w:szCs w:val="24"/>
          <w:lang w:val="pt-BR" w:bidi="es-ES"/>
        </w:rPr>
      </w:pPr>
    </w:p>
    <w:p w14:paraId="393351D4" w14:textId="77777777" w:rsidR="00172505" w:rsidRDefault="00172505" w:rsidP="00172505">
      <w:pPr>
        <w:spacing w:line="240" w:lineRule="auto"/>
        <w:ind w:firstLine="0"/>
        <w:jc w:val="center"/>
        <w:rPr>
          <w:rFonts w:cs="Arial"/>
          <w:b/>
          <w:szCs w:val="24"/>
          <w:lang w:val="pt-BR" w:bidi="es-ES"/>
        </w:rPr>
      </w:pPr>
    </w:p>
    <w:p w14:paraId="54AF72F0" w14:textId="77777777" w:rsidR="00172505" w:rsidRPr="00B10201" w:rsidRDefault="00172505" w:rsidP="00172505">
      <w:pPr>
        <w:spacing w:line="240" w:lineRule="auto"/>
        <w:ind w:firstLine="0"/>
        <w:jc w:val="center"/>
        <w:rPr>
          <w:rFonts w:cs="Arial"/>
          <w:b/>
          <w:szCs w:val="24"/>
          <w:lang w:val="pt-BR" w:bidi="es-ES"/>
        </w:rPr>
      </w:pPr>
    </w:p>
    <w:p w14:paraId="6742C95E" w14:textId="77777777" w:rsidR="00971A76" w:rsidRDefault="00971A76" w:rsidP="005621D5">
      <w:pPr>
        <w:ind w:firstLine="0"/>
        <w:rPr>
          <w:rFonts w:cs="Arial"/>
          <w:b/>
          <w:szCs w:val="24"/>
          <w:lang w:val="pt-BR" w:bidi="es-ES"/>
        </w:rPr>
      </w:pPr>
    </w:p>
    <w:p w14:paraId="71C4CE58" w14:textId="77777777" w:rsidR="00BE3999" w:rsidRPr="00B10201" w:rsidRDefault="00BE3999" w:rsidP="005621D5">
      <w:pPr>
        <w:ind w:firstLine="0"/>
        <w:rPr>
          <w:rFonts w:cs="Arial"/>
          <w:b/>
          <w:szCs w:val="24"/>
          <w:lang w:val="pt-BR" w:bidi="es-ES"/>
        </w:rPr>
      </w:pPr>
    </w:p>
    <w:p w14:paraId="57D84ADA" w14:textId="6A8DC2CA" w:rsidR="00C94EE9" w:rsidRPr="001D7680" w:rsidRDefault="00C94EE9" w:rsidP="00172505">
      <w:pPr>
        <w:spacing w:line="240" w:lineRule="auto"/>
        <w:ind w:firstLine="0"/>
        <w:jc w:val="center"/>
        <w:rPr>
          <w:rFonts w:cs="Arial"/>
          <w:b/>
          <w:szCs w:val="24"/>
          <w:lang w:bidi="es-ES"/>
        </w:rPr>
      </w:pPr>
      <w:r w:rsidRPr="001D7680">
        <w:rPr>
          <w:rFonts w:cs="Arial"/>
          <w:b/>
          <w:szCs w:val="24"/>
          <w:lang w:bidi="es-ES"/>
        </w:rPr>
        <w:t>UNIVERSIDAD POPULAR DEL CESAR</w:t>
      </w:r>
    </w:p>
    <w:p w14:paraId="1FBC6EE8" w14:textId="6CA6FF25" w:rsidR="00C94EE9" w:rsidRPr="001D7680" w:rsidRDefault="00C94EE9" w:rsidP="00172505">
      <w:pPr>
        <w:spacing w:line="240" w:lineRule="auto"/>
        <w:ind w:firstLine="0"/>
        <w:rPr>
          <w:rFonts w:cs="Arial"/>
          <w:b/>
          <w:szCs w:val="24"/>
          <w:lang w:bidi="es-ES"/>
        </w:rPr>
      </w:pPr>
      <w:r w:rsidRPr="001D7680">
        <w:rPr>
          <w:rFonts w:cs="Arial"/>
          <w:b/>
          <w:szCs w:val="24"/>
          <w:lang w:bidi="es-ES"/>
        </w:rPr>
        <w:t xml:space="preserve">FACULTAD DE CIENCIAS ADMINISTRATIVAS, CONTABLES </w:t>
      </w:r>
      <w:r w:rsidR="005621D5" w:rsidRPr="001D7680">
        <w:rPr>
          <w:rFonts w:cs="Arial"/>
          <w:b/>
          <w:szCs w:val="24"/>
          <w:lang w:bidi="es-ES"/>
        </w:rPr>
        <w:t xml:space="preserve">Y </w:t>
      </w:r>
      <w:r w:rsidRPr="001D7680">
        <w:rPr>
          <w:rFonts w:cs="Arial"/>
          <w:b/>
          <w:szCs w:val="24"/>
          <w:lang w:bidi="es-ES"/>
        </w:rPr>
        <w:t>ECONÓMICAS</w:t>
      </w:r>
    </w:p>
    <w:p w14:paraId="1AF773D4" w14:textId="21AA67AC" w:rsidR="00C94EE9" w:rsidRPr="001D7680" w:rsidRDefault="00C94EE9" w:rsidP="00172505">
      <w:pPr>
        <w:spacing w:line="240" w:lineRule="auto"/>
        <w:ind w:firstLine="0"/>
        <w:jc w:val="center"/>
        <w:rPr>
          <w:rFonts w:cs="Arial"/>
          <w:b/>
          <w:szCs w:val="24"/>
          <w:lang w:bidi="es-ES"/>
        </w:rPr>
      </w:pPr>
      <w:r w:rsidRPr="001D7680">
        <w:rPr>
          <w:rFonts w:cs="Arial"/>
          <w:b/>
          <w:szCs w:val="24"/>
          <w:lang w:bidi="es-ES"/>
        </w:rPr>
        <w:t>ADMINISTRACIÓN DE EMPRESAS</w:t>
      </w:r>
    </w:p>
    <w:p w14:paraId="1BC5CACE" w14:textId="2157F320" w:rsidR="00971A76" w:rsidRPr="001D7680" w:rsidRDefault="00C94EE9" w:rsidP="00172505">
      <w:pPr>
        <w:spacing w:line="240" w:lineRule="auto"/>
        <w:ind w:firstLine="0"/>
        <w:jc w:val="center"/>
        <w:rPr>
          <w:rFonts w:cs="Arial"/>
          <w:b/>
          <w:szCs w:val="24"/>
          <w:lang w:bidi="es-ES"/>
        </w:rPr>
      </w:pPr>
      <w:r w:rsidRPr="001D7680">
        <w:rPr>
          <w:rFonts w:cs="Arial"/>
          <w:b/>
          <w:szCs w:val="24"/>
          <w:lang w:bidi="es-ES"/>
        </w:rPr>
        <w:t>VALLEDUPAR – CESAR</w:t>
      </w:r>
    </w:p>
    <w:p w14:paraId="3C41B3B6" w14:textId="77777777" w:rsidR="00940A64" w:rsidRPr="001D7680" w:rsidRDefault="001869DF" w:rsidP="00172505">
      <w:pPr>
        <w:spacing w:line="240" w:lineRule="auto"/>
        <w:ind w:firstLine="0"/>
        <w:jc w:val="center"/>
        <w:rPr>
          <w:rFonts w:cs="Arial"/>
          <w:b/>
          <w:szCs w:val="24"/>
          <w:lang w:bidi="es-ES"/>
        </w:rPr>
        <w:sectPr w:rsidR="00940A64" w:rsidRPr="001D7680" w:rsidSect="00BE3999">
          <w:pgSz w:w="12240" w:h="15840"/>
          <w:pgMar w:top="1701" w:right="1134" w:bottom="1701" w:left="2268" w:header="709" w:footer="709" w:gutter="0"/>
          <w:pgNumType w:fmt="lowerRoman"/>
          <w:cols w:space="708"/>
          <w:docGrid w:linePitch="360"/>
        </w:sectPr>
      </w:pPr>
      <w:r w:rsidRPr="001D7680">
        <w:rPr>
          <w:rFonts w:cs="Arial"/>
          <w:b/>
          <w:szCs w:val="24"/>
          <w:lang w:bidi="es-ES"/>
        </w:rPr>
        <w:t>2025</w:t>
      </w:r>
      <w:bookmarkStart w:id="3" w:name="_Hlk200830719"/>
    </w:p>
    <w:bookmarkEnd w:id="3"/>
    <w:p w14:paraId="7BD5FEF8" w14:textId="77777777" w:rsidR="00BE3999" w:rsidRPr="001D7680" w:rsidRDefault="00BE3999" w:rsidP="00BE3999">
      <w:pPr>
        <w:widowControl w:val="0"/>
        <w:spacing w:after="160"/>
        <w:ind w:firstLine="0"/>
        <w:rPr>
          <w:rFonts w:eastAsia="Calibri" w:cs="Arial"/>
          <w:b/>
          <w:bCs/>
          <w:szCs w:val="24"/>
        </w:rPr>
      </w:pPr>
      <w:r w:rsidRPr="001D7680">
        <w:rPr>
          <w:rFonts w:eastAsia="Calibri" w:cs="Arial"/>
          <w:b/>
          <w:bCs/>
          <w:szCs w:val="24"/>
        </w:rPr>
        <w:lastRenderedPageBreak/>
        <w:t>CARTA DE APROBACIÓN DEL TUTOR TEMÁTICO</w:t>
      </w:r>
    </w:p>
    <w:p w14:paraId="5BA35E3D" w14:textId="77777777" w:rsidR="00BE3999" w:rsidRPr="001D7680" w:rsidRDefault="00BE3999" w:rsidP="00BE3999">
      <w:pPr>
        <w:widowControl w:val="0"/>
        <w:spacing w:after="160"/>
        <w:ind w:firstLine="0"/>
        <w:rPr>
          <w:rFonts w:ascii="Arial Narrow" w:eastAsia="Calibri" w:hAnsi="Arial Narrow" w:cs="Arial"/>
          <w:b/>
          <w:sz w:val="22"/>
        </w:rPr>
      </w:pPr>
      <w:r w:rsidRPr="001D7680">
        <w:rPr>
          <w:rFonts w:ascii="Arial Narrow" w:eastAsia="Calibri" w:hAnsi="Arial Narrow" w:cs="Arial"/>
          <w:b/>
          <w:sz w:val="22"/>
        </w:rPr>
        <w:t>COMITÉ DE INVESTIGACIÓN</w:t>
      </w:r>
    </w:p>
    <w:p w14:paraId="2563249A" w14:textId="77777777" w:rsidR="00BE3999" w:rsidRPr="001D7680" w:rsidRDefault="00BE3999" w:rsidP="00BE3999">
      <w:pPr>
        <w:widowControl w:val="0"/>
        <w:ind w:firstLine="0"/>
        <w:rPr>
          <w:rFonts w:ascii="Arial Narrow" w:eastAsia="Calibri" w:hAnsi="Arial Narrow" w:cs="Arial"/>
          <w:b/>
          <w:sz w:val="22"/>
        </w:rPr>
      </w:pPr>
      <w:r w:rsidRPr="001D7680">
        <w:rPr>
          <w:rFonts w:ascii="Arial Narrow" w:eastAsia="Calibri" w:hAnsi="Arial Narrow" w:cs="Arial"/>
          <w:b/>
          <w:sz w:val="22"/>
        </w:rPr>
        <w:t xml:space="preserve">PROGRAMA </w:t>
      </w:r>
      <w:r w:rsidRPr="001D7680">
        <w:rPr>
          <w:rFonts w:ascii="Arial Narrow" w:eastAsia="Calibri" w:hAnsi="Arial Narrow" w:cs="Arial"/>
          <w:b/>
          <w:sz w:val="22"/>
          <w:u w:val="single"/>
        </w:rPr>
        <w:t>ADMINISTRACION DE EMPRESA</w:t>
      </w:r>
    </w:p>
    <w:p w14:paraId="677FE4A3" w14:textId="77777777" w:rsidR="00BE3999" w:rsidRPr="001D7680" w:rsidRDefault="00BE3999" w:rsidP="00BE3999">
      <w:pPr>
        <w:widowControl w:val="0"/>
        <w:ind w:firstLine="0"/>
        <w:rPr>
          <w:rFonts w:ascii="Arial Narrow" w:eastAsia="Calibri" w:hAnsi="Arial Narrow" w:cs="Arial"/>
          <w:sz w:val="22"/>
        </w:rPr>
      </w:pPr>
      <w:r w:rsidRPr="001D7680">
        <w:rPr>
          <w:rFonts w:ascii="Arial Narrow" w:eastAsia="Calibri" w:hAnsi="Arial Narrow" w:cs="Arial"/>
          <w:sz w:val="22"/>
        </w:rPr>
        <w:t>Respetuoso Saludo:</w:t>
      </w:r>
    </w:p>
    <w:p w14:paraId="30732000" w14:textId="3A152634" w:rsidR="00BE3999" w:rsidRPr="001D7680" w:rsidRDefault="00BE3999" w:rsidP="00BE3999">
      <w:pPr>
        <w:widowControl w:val="0"/>
        <w:spacing w:line="360" w:lineRule="auto"/>
        <w:jc w:val="both"/>
        <w:rPr>
          <w:rFonts w:ascii="Arial Narrow" w:eastAsia="Calibri" w:hAnsi="Arial Narrow" w:cs="Arial"/>
          <w:sz w:val="22"/>
        </w:rPr>
      </w:pPr>
      <w:r w:rsidRPr="001D7680">
        <w:rPr>
          <w:rFonts w:ascii="Arial Narrow" w:eastAsia="Calibri" w:hAnsi="Arial Narrow" w:cs="Arial"/>
          <w:sz w:val="22"/>
        </w:rPr>
        <w:t>Yo,</w:t>
      </w:r>
      <w:r w:rsidRPr="001D7680">
        <w:rPr>
          <w:rFonts w:eastAsia="Arial" w:cs="Arial"/>
          <w:sz w:val="22"/>
        </w:rPr>
        <w:t xml:space="preserve"> </w:t>
      </w:r>
      <w:r w:rsidRPr="001D7680">
        <w:rPr>
          <w:rFonts w:ascii="Arial Narrow" w:eastAsia="Calibri" w:hAnsi="Arial Narrow" w:cs="Arial"/>
          <w:sz w:val="22"/>
          <w:u w:val="single"/>
        </w:rPr>
        <w:t>ADRIANA MARÍA FERIZ PÉREZ</w:t>
      </w:r>
      <w:r w:rsidRPr="001D7680">
        <w:rPr>
          <w:rFonts w:ascii="Arial Narrow" w:eastAsia="Calibri" w:hAnsi="Arial Narrow" w:cs="Arial"/>
          <w:sz w:val="22"/>
        </w:rPr>
        <w:t>, con cédula de ciudadanía Nº</w:t>
      </w:r>
      <w:r w:rsidR="00B10201">
        <w:rPr>
          <w:rFonts w:ascii="Arial Narrow" w:eastAsia="Calibri" w:hAnsi="Arial Narrow" w:cs="Arial"/>
          <w:sz w:val="22"/>
        </w:rPr>
        <w:t xml:space="preserve"> </w:t>
      </w:r>
      <w:r w:rsidR="00B10201" w:rsidRPr="00B10201">
        <w:rPr>
          <w:rFonts w:ascii="Arial Narrow" w:eastAsia="Calibri" w:hAnsi="Arial Narrow" w:cs="Arial"/>
          <w:sz w:val="22"/>
          <w:u w:val="single"/>
        </w:rPr>
        <w:t>39461414</w:t>
      </w:r>
      <w:r w:rsidRPr="001D7680">
        <w:rPr>
          <w:rFonts w:ascii="Arial Narrow" w:eastAsia="Calibri" w:hAnsi="Arial Narrow" w:cs="Arial"/>
          <w:sz w:val="22"/>
        </w:rPr>
        <w:t xml:space="preserve"> de Valledupar, docente adscrito al Programa de Administración de Empresas de la Facultad de Ciencias Administrativas, Contables y Económicas (FACE) de la Universidad Popular del Cesar (UPC), en calidad de </w:t>
      </w:r>
      <w:r w:rsidRPr="001D7680">
        <w:rPr>
          <w:rFonts w:ascii="Arial Narrow" w:eastAsia="Calibri" w:hAnsi="Arial Narrow" w:cs="Arial"/>
          <w:b/>
          <w:sz w:val="22"/>
        </w:rPr>
        <w:t>TUTOR (A) TEMÁTICO</w:t>
      </w:r>
      <w:r w:rsidRPr="001D7680">
        <w:rPr>
          <w:rFonts w:ascii="Arial Narrow" w:eastAsia="Calibri" w:hAnsi="Arial Narrow" w:cs="Arial"/>
          <w:sz w:val="22"/>
        </w:rPr>
        <w:t xml:space="preserve"> del Trabajo de Grado, titulado:</w:t>
      </w:r>
      <w:r w:rsidRPr="001D7680">
        <w:rPr>
          <w:rFonts w:eastAsia="Arial" w:cs="Arial"/>
          <w:sz w:val="22"/>
        </w:rPr>
        <w:t xml:space="preserve"> </w:t>
      </w:r>
      <w:r w:rsidRPr="001D7680">
        <w:rPr>
          <w:rFonts w:ascii="Arial Narrow" w:eastAsia="Calibri" w:hAnsi="Arial Narrow" w:cs="Arial"/>
          <w:sz w:val="22"/>
          <w:u w:val="single"/>
        </w:rPr>
        <w:t>IMAGEN CORPORATIVA COMO APOYO PARA LA MEJORA DE MARCA EN EMPRESAS DEL SECTOR REPOSTER</w:t>
      </w:r>
      <w:r w:rsidR="00A941CD">
        <w:rPr>
          <w:rFonts w:ascii="Arial Narrow" w:eastAsia="Calibri" w:hAnsi="Arial Narrow" w:cs="Arial"/>
          <w:sz w:val="22"/>
          <w:u w:val="single"/>
        </w:rPr>
        <w:t>Í</w:t>
      </w:r>
      <w:r w:rsidRPr="001D7680">
        <w:rPr>
          <w:rFonts w:ascii="Arial Narrow" w:eastAsia="Calibri" w:hAnsi="Arial Narrow" w:cs="Arial"/>
          <w:sz w:val="22"/>
          <w:u w:val="single"/>
        </w:rPr>
        <w:t xml:space="preserve">A EN VALLEDUPAR, CESAR </w:t>
      </w:r>
      <w:r w:rsidRPr="001D7680">
        <w:rPr>
          <w:rFonts w:ascii="Arial Narrow" w:eastAsia="Calibri" w:hAnsi="Arial Narrow" w:cs="Arial"/>
          <w:sz w:val="22"/>
        </w:rPr>
        <w:t>presentado por las estudiantes investigadoras</w:t>
      </w:r>
      <w:r w:rsidRPr="001D7680">
        <w:rPr>
          <w:rFonts w:ascii="Arial Narrow" w:eastAsia="Calibri" w:hAnsi="Arial Narrow" w:cs="Arial"/>
          <w:sz w:val="22"/>
          <w:u w:val="single"/>
        </w:rPr>
        <w:t xml:space="preserve"> NAILETH YOHANA VILORIA DE LA CRUZ Y KATY MARCELA MONTESINO DONADO</w:t>
      </w:r>
      <w:r w:rsidRPr="001D7680">
        <w:rPr>
          <w:rFonts w:ascii="Arial Narrow" w:eastAsia="Calibri" w:hAnsi="Arial Narrow" w:cs="Arial"/>
          <w:sz w:val="22"/>
        </w:rPr>
        <w:t xml:space="preserve">; con documento de identificación </w:t>
      </w:r>
      <w:r w:rsidRPr="001D7680">
        <w:rPr>
          <w:rFonts w:ascii="Arial Narrow" w:eastAsia="Calibri" w:hAnsi="Arial Narrow" w:cs="Arial"/>
          <w:sz w:val="22"/>
          <w:u w:val="single"/>
        </w:rPr>
        <w:t>1.066.869.832,</w:t>
      </w:r>
      <w:r w:rsidRPr="001D7680">
        <w:rPr>
          <w:rFonts w:ascii="Arial Narrow" w:eastAsia="Calibri" w:hAnsi="Arial Narrow" w:cs="Arial"/>
          <w:sz w:val="22"/>
        </w:rPr>
        <w:t xml:space="preserve"> </w:t>
      </w:r>
      <w:r w:rsidRPr="001D7680">
        <w:rPr>
          <w:rFonts w:ascii="Arial Narrow" w:eastAsia="Calibri" w:hAnsi="Arial Narrow" w:cs="Arial"/>
          <w:sz w:val="22"/>
          <w:u w:val="single"/>
        </w:rPr>
        <w:t>1.003.258.800</w:t>
      </w:r>
      <w:r w:rsidRPr="001D7680">
        <w:rPr>
          <w:rFonts w:ascii="Arial Narrow" w:eastAsia="Calibri" w:hAnsi="Arial Narrow" w:cs="Arial"/>
          <w:sz w:val="22"/>
        </w:rPr>
        <w:t xml:space="preserve"> respectivamente; </w:t>
      </w:r>
      <w:r w:rsidRPr="001D7680">
        <w:rPr>
          <w:rFonts w:ascii="Arial Narrow" w:eastAsia="Calibri" w:hAnsi="Arial Narrow" w:cs="Arial"/>
          <w:b/>
          <w:sz w:val="22"/>
        </w:rPr>
        <w:t>CERTIFICO</w:t>
      </w:r>
      <w:r w:rsidRPr="001D7680">
        <w:rPr>
          <w:rFonts w:ascii="Arial Narrow" w:eastAsia="Calibri" w:hAnsi="Arial Narrow" w:cs="Arial"/>
          <w:sz w:val="22"/>
        </w:rPr>
        <w:t xml:space="preserve"> que he asesorado permanentemente la investigación presentada, la cual </w:t>
      </w:r>
      <w:r w:rsidRPr="001D7680">
        <w:rPr>
          <w:rFonts w:ascii="Arial Narrow" w:eastAsia="Calibri" w:hAnsi="Arial Narrow" w:cs="Arial"/>
          <w:b/>
          <w:sz w:val="22"/>
        </w:rPr>
        <w:t>APRUEBO</w:t>
      </w:r>
      <w:r w:rsidRPr="001D7680">
        <w:rPr>
          <w:rFonts w:ascii="Arial Narrow" w:eastAsia="Calibri" w:hAnsi="Arial Narrow" w:cs="Arial"/>
          <w:sz w:val="22"/>
        </w:rPr>
        <w:t xml:space="preserve"> por cumplir con el </w:t>
      </w:r>
      <w:r w:rsidRPr="001D7680">
        <w:rPr>
          <w:rFonts w:ascii="Arial Narrow" w:eastAsia="Calibri" w:hAnsi="Arial Narrow" w:cs="Arial"/>
          <w:i/>
          <w:sz w:val="22"/>
        </w:rPr>
        <w:t>rigor científico requerido</w:t>
      </w:r>
      <w:r w:rsidRPr="001D7680">
        <w:rPr>
          <w:rFonts w:ascii="Arial Narrow" w:eastAsia="Calibri" w:hAnsi="Arial Narrow" w:cs="Arial"/>
          <w:sz w:val="22"/>
        </w:rPr>
        <w:t xml:space="preserve"> para ser sustentado ante el Comité de Investigación de la Facultad. </w:t>
      </w:r>
    </w:p>
    <w:p w14:paraId="4B9F7139" w14:textId="77777777" w:rsidR="00BE3999" w:rsidRPr="001D7680" w:rsidRDefault="00BE3999" w:rsidP="00BE3999">
      <w:pPr>
        <w:widowControl w:val="0"/>
        <w:shd w:val="clear" w:color="auto" w:fill="FFFFFF"/>
        <w:ind w:firstLine="0"/>
        <w:jc w:val="both"/>
        <w:rPr>
          <w:rFonts w:ascii="Arial Narrow" w:eastAsia="Calibri" w:hAnsi="Arial Narrow" w:cs="Arial"/>
          <w:bCs/>
          <w:color w:val="000000"/>
          <w:sz w:val="22"/>
        </w:rPr>
      </w:pPr>
    </w:p>
    <w:p w14:paraId="3EC76DA6" w14:textId="77777777" w:rsidR="00BE3999" w:rsidRPr="001D7680" w:rsidRDefault="00BE3999" w:rsidP="00BE3999">
      <w:pPr>
        <w:widowControl w:val="0"/>
        <w:ind w:firstLine="0"/>
        <w:jc w:val="both"/>
        <w:rPr>
          <w:rFonts w:ascii="Arial Narrow" w:eastAsia="Calibri" w:hAnsi="Arial Narrow" w:cs="Arial"/>
          <w:sz w:val="22"/>
        </w:rPr>
      </w:pPr>
      <w:r w:rsidRPr="001D7680">
        <w:rPr>
          <w:rFonts w:ascii="Arial Narrow" w:eastAsia="Calibri" w:hAnsi="Arial Narrow" w:cs="Arial"/>
          <w:sz w:val="22"/>
        </w:rPr>
        <w:t>Cordialmente,</w:t>
      </w:r>
    </w:p>
    <w:p w14:paraId="03C66043" w14:textId="2875DC38" w:rsidR="00BE3999" w:rsidRPr="001D7680" w:rsidRDefault="00BE3999" w:rsidP="00BE3999">
      <w:pPr>
        <w:widowControl w:val="0"/>
        <w:ind w:firstLine="0"/>
        <w:rPr>
          <w:rFonts w:ascii="Arial Narrow" w:eastAsia="Calibri" w:hAnsi="Arial Narrow" w:cs="Times New Roman"/>
          <w:sz w:val="22"/>
        </w:rPr>
      </w:pPr>
    </w:p>
    <w:p w14:paraId="6C678D7B" w14:textId="4C8E289C" w:rsidR="00BE3999" w:rsidRDefault="00B73FDD" w:rsidP="00BE3999">
      <w:pPr>
        <w:widowControl w:val="0"/>
        <w:ind w:firstLine="0"/>
        <w:rPr>
          <w:rFonts w:ascii="Arial Narrow" w:eastAsia="Calibri" w:hAnsi="Arial Narrow" w:cs="Times New Roman"/>
          <w:sz w:val="22"/>
        </w:rPr>
      </w:pPr>
      <w:r>
        <w:rPr>
          <w:rFonts w:ascii="Arial Narrow" w:eastAsia="Calibri" w:hAnsi="Arial Narrow" w:cs="Times New Roman"/>
          <w:noProof/>
          <w:sz w:val="22"/>
          <w:lang w:eastAsia="es-CO"/>
        </w:rPr>
        <w:drawing>
          <wp:anchor distT="0" distB="0" distL="114300" distR="114300" simplePos="0" relativeHeight="251676672" behindDoc="1" locked="0" layoutInCell="1" allowOverlap="1" wp14:anchorId="7BC65B32" wp14:editId="01CF39E6">
            <wp:simplePos x="0" y="0"/>
            <wp:positionH relativeFrom="column">
              <wp:posOffset>-79508</wp:posOffset>
            </wp:positionH>
            <wp:positionV relativeFrom="paragraph">
              <wp:posOffset>83790</wp:posOffset>
            </wp:positionV>
            <wp:extent cx="2127885" cy="531495"/>
            <wp:effectExtent l="0" t="0" r="5715" b="1905"/>
            <wp:wrapTight wrapText="bothSides">
              <wp:wrapPolygon edited="0">
                <wp:start x="0" y="0"/>
                <wp:lineTo x="0" y="20903"/>
                <wp:lineTo x="21465" y="20903"/>
                <wp:lineTo x="21465" y="0"/>
                <wp:lineTo x="0" y="0"/>
              </wp:wrapPolygon>
            </wp:wrapTight>
            <wp:docPr id="200827387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8273876" name="Imagen 6"/>
                    <pic:cNvPicPr/>
                  </pic:nvPicPr>
                  <pic:blipFill rotWithShape="1">
                    <a:blip r:embed="rId9" cstate="print">
                      <a:grayscl/>
                      <a:extLst>
                        <a:ext uri="{28A0092B-C50C-407E-A947-70E740481C1C}">
                          <a14:useLocalDpi xmlns:a14="http://schemas.microsoft.com/office/drawing/2010/main" val="0"/>
                        </a:ext>
                      </a:extLst>
                    </a:blip>
                    <a:srcRect l="1863" t="30826" b="37964"/>
                    <a:stretch>
                      <a:fillRect/>
                    </a:stretch>
                  </pic:blipFill>
                  <pic:spPr bwMode="auto">
                    <a:xfrm>
                      <a:off x="0" y="0"/>
                      <a:ext cx="2127885" cy="531495"/>
                    </a:xfrm>
                    <a:prstGeom prst="rect">
                      <a:avLst/>
                    </a:prstGeom>
                    <a:ln>
                      <a:noFill/>
                    </a:ln>
                    <a:extLst>
                      <a:ext uri="{53640926-AAD7-44D8-BBD7-CCE9431645EC}">
                        <a14:shadowObscured xmlns:a14="http://schemas.microsoft.com/office/drawing/2010/main"/>
                      </a:ext>
                    </a:extLst>
                  </pic:spPr>
                </pic:pic>
              </a:graphicData>
            </a:graphic>
          </wp:anchor>
        </w:drawing>
      </w:r>
    </w:p>
    <w:p w14:paraId="649BA06A" w14:textId="77777777" w:rsidR="00B73FDD" w:rsidRPr="001D7680" w:rsidRDefault="00B73FDD" w:rsidP="00BE3999">
      <w:pPr>
        <w:widowControl w:val="0"/>
        <w:ind w:firstLine="0"/>
        <w:rPr>
          <w:rFonts w:ascii="Arial Narrow" w:eastAsia="Calibri" w:hAnsi="Arial Narrow" w:cs="Times New Roman"/>
          <w:sz w:val="22"/>
        </w:rPr>
      </w:pPr>
    </w:p>
    <w:p w14:paraId="5BAB88CA" w14:textId="77777777" w:rsidR="00BE3999" w:rsidRPr="001D7680" w:rsidRDefault="00BE3999" w:rsidP="00BE3999">
      <w:pPr>
        <w:widowControl w:val="0"/>
        <w:spacing w:before="240"/>
        <w:ind w:firstLine="0"/>
        <w:rPr>
          <w:rFonts w:ascii="Arial Narrow" w:eastAsia="Calibri" w:hAnsi="Arial Narrow" w:cs="Times New Roman"/>
          <w:sz w:val="22"/>
        </w:rPr>
      </w:pPr>
      <w:r w:rsidRPr="001D7680">
        <w:rPr>
          <w:rFonts w:ascii="Arial Narrow" w:eastAsia="Calibri" w:hAnsi="Arial Narrow" w:cs="Times New Roman"/>
          <w:noProof/>
          <w:sz w:val="22"/>
          <w:lang w:eastAsia="es-CO"/>
        </w:rPr>
        <mc:AlternateContent>
          <mc:Choice Requires="wps">
            <w:drawing>
              <wp:anchor distT="0" distB="0" distL="114300" distR="114300" simplePos="0" relativeHeight="251669504" behindDoc="0" locked="0" layoutInCell="1" allowOverlap="1" wp14:anchorId="77C54C7A" wp14:editId="6713D6E2">
                <wp:simplePos x="0" y="0"/>
                <wp:positionH relativeFrom="column">
                  <wp:posOffset>-20955</wp:posOffset>
                </wp:positionH>
                <wp:positionV relativeFrom="paragraph">
                  <wp:posOffset>24130</wp:posOffset>
                </wp:positionV>
                <wp:extent cx="1685925" cy="0"/>
                <wp:effectExtent l="0" t="0" r="0" b="0"/>
                <wp:wrapNone/>
                <wp:docPr id="876464602" name="Conector recto 2"/>
                <wp:cNvGraphicFramePr/>
                <a:graphic xmlns:a="http://schemas.openxmlformats.org/drawingml/2006/main">
                  <a:graphicData uri="http://schemas.microsoft.com/office/word/2010/wordprocessingShape">
                    <wps:wsp>
                      <wps:cNvCnPr/>
                      <wps:spPr>
                        <a:xfrm>
                          <a:off x="0" y="0"/>
                          <a:ext cx="1685925" cy="0"/>
                        </a:xfrm>
                        <a:prstGeom prst="line">
                          <a:avLst/>
                        </a:prstGeom>
                        <a:noFill/>
                        <a:ln w="12700" cap="flat" cmpd="sng" algn="ctr">
                          <a:solidFill>
                            <a:sysClr val="windowText" lastClr="000000"/>
                          </a:solidFill>
                          <a:prstDash val="solid"/>
                          <a:miter lim="800000"/>
                        </a:ln>
                        <a:effectLst/>
                      </wps:spPr>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line w14:anchorId="75EBFD9E" id="Conector recto 2"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1.65pt,1.9pt" to="131.1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" strokecolor="windowText" strokeweight="1pt">
                <v:stroke joinstyle="miter"/>
              </v:line>
            </w:pict>
          </mc:Fallback>
        </mc:AlternateContent>
      </w:r>
      <w:r w:rsidRPr="001D7680">
        <w:rPr>
          <w:rFonts w:ascii="Arial Narrow" w:eastAsia="Calibri" w:hAnsi="Arial Narrow" w:cs="Times New Roman"/>
          <w:sz w:val="22"/>
        </w:rPr>
        <w:t>Tutor (a) Temático:</w:t>
      </w:r>
    </w:p>
    <w:p w14:paraId="5EAB96CE" w14:textId="48C56F6D" w:rsidR="00BE3999" w:rsidRPr="001D7680" w:rsidRDefault="00BE3999" w:rsidP="00BE3999">
      <w:pPr>
        <w:widowControl w:val="0"/>
        <w:ind w:firstLine="0"/>
        <w:rPr>
          <w:rFonts w:ascii="Arial Narrow" w:eastAsia="Calibri" w:hAnsi="Arial Narrow" w:cs="Times New Roman"/>
          <w:sz w:val="22"/>
        </w:rPr>
      </w:pPr>
      <w:r w:rsidRPr="001D7680">
        <w:rPr>
          <w:rFonts w:ascii="Arial Narrow" w:eastAsia="Calibri" w:hAnsi="Arial Narrow" w:cs="Times New Roman"/>
          <w:sz w:val="22"/>
        </w:rPr>
        <w:t>CC:</w:t>
      </w:r>
      <w:r w:rsidR="00B10201" w:rsidRPr="00B10201">
        <w:t xml:space="preserve"> </w:t>
      </w:r>
      <w:r w:rsidR="00B10201" w:rsidRPr="00B10201">
        <w:rPr>
          <w:rFonts w:ascii="Arial Narrow" w:eastAsia="Calibri" w:hAnsi="Arial Narrow" w:cs="Times New Roman"/>
          <w:sz w:val="22"/>
        </w:rPr>
        <w:t>39461414</w:t>
      </w:r>
    </w:p>
    <w:p w14:paraId="7F9492CE" w14:textId="77777777" w:rsidR="00940A64" w:rsidRPr="001D7680" w:rsidRDefault="00940A64" w:rsidP="00940A64">
      <w:pPr>
        <w:spacing w:after="160"/>
        <w:ind w:firstLine="0"/>
        <w:rPr>
          <w:rFonts w:ascii="Arial Narrow" w:eastAsia="Calibri" w:hAnsi="Arial Narrow" w:cs="Times New Roman"/>
          <w:sz w:val="22"/>
        </w:rPr>
      </w:pPr>
    </w:p>
    <w:p w14:paraId="301DCB40" w14:textId="77777777" w:rsidR="00940A64" w:rsidRPr="001D7680" w:rsidRDefault="00940A64" w:rsidP="00940A64">
      <w:pPr>
        <w:spacing w:line="360" w:lineRule="auto"/>
        <w:ind w:firstLine="0"/>
        <w:rPr>
          <w:rFonts w:cs="Arial"/>
          <w:b/>
          <w:szCs w:val="24"/>
        </w:rPr>
        <w:sectPr w:rsidR="00940A64" w:rsidRPr="001D7680" w:rsidSect="00BE3999">
          <w:pgSz w:w="12240" w:h="15840"/>
          <w:pgMar w:top="1701" w:right="1134" w:bottom="1701" w:left="2268" w:header="709" w:footer="709" w:gutter="0"/>
          <w:pgNumType w:fmt="lowerRoman"/>
          <w:cols w:space="708"/>
          <w:docGrid w:linePitch="360"/>
        </w:sectPr>
      </w:pPr>
    </w:p>
    <w:p w14:paraId="0C1267E3" w14:textId="77777777" w:rsidR="00BE3999" w:rsidRPr="001D7680" w:rsidRDefault="00BE3999" w:rsidP="00BE3999">
      <w:pPr>
        <w:widowControl w:val="0"/>
        <w:spacing w:after="160" w:line="360" w:lineRule="auto"/>
        <w:ind w:firstLine="0"/>
        <w:rPr>
          <w:rFonts w:eastAsia="Calibri" w:cs="Arial"/>
          <w:b/>
          <w:bCs/>
          <w:szCs w:val="24"/>
        </w:rPr>
      </w:pPr>
      <w:r w:rsidRPr="001D7680">
        <w:rPr>
          <w:rFonts w:eastAsia="Calibri" w:cs="Arial"/>
          <w:b/>
          <w:bCs/>
          <w:szCs w:val="24"/>
        </w:rPr>
        <w:lastRenderedPageBreak/>
        <w:t xml:space="preserve">CARTA DE APROBACIÓN DEL TUTOR METODOLÓGICO </w:t>
      </w:r>
    </w:p>
    <w:p w14:paraId="39282F3B" w14:textId="77777777" w:rsidR="00BE3999" w:rsidRPr="001D7680" w:rsidRDefault="00BE3999" w:rsidP="00BE3999">
      <w:pPr>
        <w:widowControl w:val="0"/>
        <w:spacing w:after="160"/>
        <w:ind w:firstLine="0"/>
        <w:rPr>
          <w:rFonts w:ascii="Arial Narrow" w:eastAsia="Calibri" w:hAnsi="Arial Narrow" w:cs="Arial"/>
          <w:b/>
          <w:sz w:val="22"/>
        </w:rPr>
      </w:pPr>
      <w:r w:rsidRPr="001D7680">
        <w:rPr>
          <w:rFonts w:ascii="Arial Narrow" w:eastAsia="Calibri" w:hAnsi="Arial Narrow" w:cs="Arial"/>
          <w:b/>
          <w:sz w:val="22"/>
        </w:rPr>
        <w:t>COMITÉ DE INVESTIGACIÓN</w:t>
      </w:r>
    </w:p>
    <w:p w14:paraId="55A8B403" w14:textId="77777777" w:rsidR="00BE3999" w:rsidRPr="001D7680" w:rsidRDefault="00BE3999" w:rsidP="00BE3999">
      <w:pPr>
        <w:widowControl w:val="0"/>
        <w:ind w:firstLine="0"/>
        <w:rPr>
          <w:rFonts w:ascii="Arial Narrow" w:eastAsia="Calibri" w:hAnsi="Arial Narrow" w:cs="Arial"/>
          <w:b/>
          <w:sz w:val="22"/>
        </w:rPr>
      </w:pPr>
      <w:r w:rsidRPr="001D7680">
        <w:rPr>
          <w:rFonts w:ascii="Arial Narrow" w:eastAsia="Calibri" w:hAnsi="Arial Narrow" w:cs="Arial"/>
          <w:b/>
          <w:sz w:val="22"/>
        </w:rPr>
        <w:t xml:space="preserve">PROGRAMA </w:t>
      </w:r>
      <w:r w:rsidRPr="001D7680">
        <w:rPr>
          <w:rFonts w:ascii="Arial Narrow" w:eastAsia="Calibri" w:hAnsi="Arial Narrow" w:cs="Arial"/>
          <w:b/>
          <w:sz w:val="22"/>
          <w:u w:val="single"/>
        </w:rPr>
        <w:t>ADMINISTRACION DE EMPRESA</w:t>
      </w:r>
    </w:p>
    <w:p w14:paraId="440EBF2A" w14:textId="77777777" w:rsidR="00BE3999" w:rsidRPr="001D7680" w:rsidRDefault="00BE3999" w:rsidP="00BE3999">
      <w:pPr>
        <w:widowControl w:val="0"/>
        <w:ind w:firstLine="0"/>
        <w:rPr>
          <w:rFonts w:ascii="Arial Narrow" w:eastAsia="Calibri" w:hAnsi="Arial Narrow" w:cs="Arial"/>
          <w:sz w:val="22"/>
        </w:rPr>
      </w:pPr>
      <w:r w:rsidRPr="001D7680">
        <w:rPr>
          <w:rFonts w:ascii="Arial Narrow" w:eastAsia="Calibri" w:hAnsi="Arial Narrow" w:cs="Arial"/>
          <w:sz w:val="22"/>
        </w:rPr>
        <w:t>Respetuoso Saludo:</w:t>
      </w:r>
    </w:p>
    <w:p w14:paraId="04C89391" w14:textId="11535C82" w:rsidR="00BE3999" w:rsidRPr="001D7680" w:rsidRDefault="00BE3999" w:rsidP="00BE3999">
      <w:pPr>
        <w:widowControl w:val="0"/>
        <w:spacing w:line="360" w:lineRule="auto"/>
        <w:jc w:val="both"/>
        <w:rPr>
          <w:rFonts w:ascii="Arial Narrow" w:eastAsia="Calibri" w:hAnsi="Arial Narrow" w:cs="Arial"/>
          <w:sz w:val="22"/>
        </w:rPr>
      </w:pPr>
      <w:r w:rsidRPr="001D7680">
        <w:rPr>
          <w:rFonts w:ascii="Arial Narrow" w:eastAsia="Calibri" w:hAnsi="Arial Narrow" w:cs="Arial"/>
          <w:sz w:val="22"/>
        </w:rPr>
        <w:t>Yo,</w:t>
      </w:r>
      <w:r w:rsidRPr="001D7680">
        <w:rPr>
          <w:rFonts w:eastAsia="Arial" w:cs="Arial"/>
          <w:sz w:val="22"/>
        </w:rPr>
        <w:t xml:space="preserve"> </w:t>
      </w:r>
      <w:r w:rsidRPr="001D7680">
        <w:rPr>
          <w:rFonts w:ascii="Arial Narrow" w:eastAsia="Calibri" w:hAnsi="Arial Narrow" w:cs="Arial"/>
          <w:sz w:val="22"/>
          <w:u w:val="single"/>
        </w:rPr>
        <w:t>CARLOS ALBERTO VERA PÍRELA</w:t>
      </w:r>
      <w:r w:rsidRPr="001D7680">
        <w:rPr>
          <w:rFonts w:ascii="Arial Narrow" w:eastAsia="Calibri" w:hAnsi="Arial Narrow" w:cs="Arial"/>
          <w:sz w:val="22"/>
        </w:rPr>
        <w:t xml:space="preserve">, con cédula de extranjería Nº. 558513, docente adscrito al Programa de Administración de Empresas de la Facultad de Ciencias Administrativas, Contables y Económicas (FACE) de la Universidad Popular del Cesar (UPC), en calidad de </w:t>
      </w:r>
      <w:r w:rsidRPr="001D7680">
        <w:rPr>
          <w:rFonts w:ascii="Arial Narrow" w:eastAsia="Calibri" w:hAnsi="Arial Narrow" w:cs="Arial"/>
          <w:b/>
          <w:sz w:val="22"/>
        </w:rPr>
        <w:t>TUTOR (A) METODOLÓGICO</w:t>
      </w:r>
      <w:r w:rsidRPr="001D7680">
        <w:rPr>
          <w:rFonts w:ascii="Arial Narrow" w:eastAsia="Calibri" w:hAnsi="Arial Narrow" w:cs="Arial"/>
          <w:sz w:val="22"/>
        </w:rPr>
        <w:t xml:space="preserve"> del Trabajo de Grado, titulado:</w:t>
      </w:r>
      <w:r w:rsidRPr="001D7680">
        <w:rPr>
          <w:rFonts w:eastAsia="Arial" w:cs="Arial"/>
          <w:sz w:val="22"/>
        </w:rPr>
        <w:t xml:space="preserve"> </w:t>
      </w:r>
      <w:bookmarkStart w:id="4" w:name="_Hlk204085819"/>
      <w:r w:rsidRPr="001D7680">
        <w:rPr>
          <w:rFonts w:ascii="Arial Narrow" w:eastAsia="Calibri" w:hAnsi="Arial Narrow" w:cs="Arial"/>
          <w:sz w:val="22"/>
          <w:u w:val="single"/>
        </w:rPr>
        <w:t>IMAGEN CORPORATIVA COMO APOYO PARA LA MEJORA DE MARCA EN EMPRESAS DEL SECTOR REPOSTER</w:t>
      </w:r>
      <w:r w:rsidR="00A941CD">
        <w:rPr>
          <w:rFonts w:ascii="Arial Narrow" w:eastAsia="Calibri" w:hAnsi="Arial Narrow" w:cs="Arial"/>
          <w:sz w:val="22"/>
          <w:u w:val="single"/>
        </w:rPr>
        <w:t>Í</w:t>
      </w:r>
      <w:r w:rsidRPr="001D7680">
        <w:rPr>
          <w:rFonts w:ascii="Arial Narrow" w:eastAsia="Calibri" w:hAnsi="Arial Narrow" w:cs="Arial"/>
          <w:sz w:val="22"/>
          <w:u w:val="single"/>
        </w:rPr>
        <w:t xml:space="preserve">A EN VALLEDUPAR, CESAR </w:t>
      </w:r>
      <w:bookmarkEnd w:id="4"/>
      <w:r w:rsidRPr="001D7680">
        <w:rPr>
          <w:rFonts w:ascii="Arial Narrow" w:eastAsia="Calibri" w:hAnsi="Arial Narrow" w:cs="Arial"/>
          <w:sz w:val="22"/>
        </w:rPr>
        <w:t>presentado por las estudiantes investigadoras</w:t>
      </w:r>
      <w:bookmarkStart w:id="5" w:name="_Hlk204085871"/>
      <w:r w:rsidRPr="001D7680">
        <w:rPr>
          <w:rFonts w:ascii="Arial Narrow" w:eastAsia="Calibri" w:hAnsi="Arial Narrow" w:cs="Arial"/>
          <w:sz w:val="22"/>
          <w:u w:val="single"/>
        </w:rPr>
        <w:t xml:space="preserve"> NAILETH YOHANA VILORIA DE LA CRUZ</w:t>
      </w:r>
      <w:r w:rsidRPr="001D7680">
        <w:rPr>
          <w:rFonts w:ascii="Arial Narrow" w:eastAsia="Calibri" w:hAnsi="Arial Narrow" w:cs="Arial"/>
          <w:sz w:val="22"/>
        </w:rPr>
        <w:t xml:space="preserve"> </w:t>
      </w:r>
      <w:r w:rsidRPr="001D7680">
        <w:rPr>
          <w:rFonts w:ascii="Arial Narrow" w:eastAsia="Calibri" w:hAnsi="Arial Narrow" w:cs="Arial"/>
          <w:sz w:val="22"/>
          <w:u w:val="single"/>
        </w:rPr>
        <w:t>Y</w:t>
      </w:r>
      <w:r w:rsidRPr="001D7680">
        <w:rPr>
          <w:rFonts w:eastAsia="Arial" w:cs="Arial"/>
          <w:sz w:val="22"/>
        </w:rPr>
        <w:t xml:space="preserve"> </w:t>
      </w:r>
      <w:r w:rsidRPr="001D7680">
        <w:rPr>
          <w:rFonts w:ascii="Arial Narrow" w:eastAsia="Calibri" w:hAnsi="Arial Narrow" w:cs="Arial"/>
          <w:sz w:val="22"/>
          <w:u w:val="single"/>
        </w:rPr>
        <w:t>KATY MARCELA MONTESINO DONADO</w:t>
      </w:r>
      <w:r w:rsidRPr="001D7680">
        <w:rPr>
          <w:rFonts w:ascii="Arial Narrow" w:eastAsia="Calibri" w:hAnsi="Arial Narrow" w:cs="Arial"/>
          <w:sz w:val="22"/>
        </w:rPr>
        <w:t xml:space="preserve">; </w:t>
      </w:r>
      <w:bookmarkEnd w:id="5"/>
      <w:r w:rsidRPr="001D7680">
        <w:rPr>
          <w:rFonts w:ascii="Arial Narrow" w:eastAsia="Calibri" w:hAnsi="Arial Narrow" w:cs="Arial"/>
          <w:sz w:val="22"/>
        </w:rPr>
        <w:t xml:space="preserve">con documento de identificación </w:t>
      </w:r>
      <w:bookmarkStart w:id="6" w:name="_Hlk204095605"/>
      <w:r w:rsidRPr="001D7680">
        <w:rPr>
          <w:rFonts w:ascii="Arial Narrow" w:eastAsia="Calibri" w:hAnsi="Arial Narrow" w:cs="Arial"/>
          <w:sz w:val="22"/>
          <w:u w:val="single"/>
        </w:rPr>
        <w:t>1.066.869.832,</w:t>
      </w:r>
      <w:r w:rsidRPr="001D7680">
        <w:rPr>
          <w:rFonts w:ascii="Arial Narrow" w:eastAsia="Calibri" w:hAnsi="Arial Narrow" w:cs="Arial"/>
          <w:sz w:val="22"/>
        </w:rPr>
        <w:t xml:space="preserve"> </w:t>
      </w:r>
      <w:r w:rsidRPr="001D7680">
        <w:rPr>
          <w:rFonts w:ascii="Arial Narrow" w:eastAsia="Calibri" w:hAnsi="Arial Narrow" w:cs="Arial"/>
          <w:sz w:val="22"/>
          <w:u w:val="single"/>
        </w:rPr>
        <w:t>1.003.258.800</w:t>
      </w:r>
      <w:r w:rsidRPr="001D7680">
        <w:rPr>
          <w:rFonts w:ascii="Arial Narrow" w:eastAsia="Calibri" w:hAnsi="Arial Narrow" w:cs="Arial"/>
          <w:sz w:val="22"/>
        </w:rPr>
        <w:t xml:space="preserve"> </w:t>
      </w:r>
      <w:bookmarkEnd w:id="6"/>
      <w:r w:rsidRPr="001D7680">
        <w:rPr>
          <w:rFonts w:ascii="Arial Narrow" w:eastAsia="Calibri" w:hAnsi="Arial Narrow" w:cs="Arial"/>
          <w:sz w:val="22"/>
        </w:rPr>
        <w:t xml:space="preserve">respectivamente; </w:t>
      </w:r>
      <w:r w:rsidRPr="001D7680">
        <w:rPr>
          <w:rFonts w:ascii="Arial Narrow" w:eastAsia="Calibri" w:hAnsi="Arial Narrow" w:cs="Arial"/>
          <w:b/>
          <w:sz w:val="22"/>
        </w:rPr>
        <w:t>CERTIFICO</w:t>
      </w:r>
      <w:r w:rsidRPr="001D7680">
        <w:rPr>
          <w:rFonts w:ascii="Arial Narrow" w:eastAsia="Calibri" w:hAnsi="Arial Narrow" w:cs="Arial"/>
          <w:sz w:val="22"/>
        </w:rPr>
        <w:t xml:space="preserve"> que he asesorado permanentemente la investigación presentada, la cual </w:t>
      </w:r>
      <w:r w:rsidRPr="001D7680">
        <w:rPr>
          <w:rFonts w:ascii="Arial Narrow" w:eastAsia="Calibri" w:hAnsi="Arial Narrow" w:cs="Arial"/>
          <w:b/>
          <w:sz w:val="22"/>
        </w:rPr>
        <w:t>APRUEBO</w:t>
      </w:r>
      <w:r w:rsidRPr="001D7680">
        <w:rPr>
          <w:rFonts w:ascii="Arial Narrow" w:eastAsia="Calibri" w:hAnsi="Arial Narrow" w:cs="Arial"/>
          <w:sz w:val="22"/>
        </w:rPr>
        <w:t xml:space="preserve"> por cumplir con el </w:t>
      </w:r>
      <w:r w:rsidRPr="001D7680">
        <w:rPr>
          <w:rFonts w:ascii="Arial Narrow" w:eastAsia="Calibri" w:hAnsi="Arial Narrow" w:cs="Arial"/>
          <w:i/>
          <w:sz w:val="22"/>
        </w:rPr>
        <w:t>rigor científico requerido</w:t>
      </w:r>
      <w:r w:rsidRPr="001D7680">
        <w:rPr>
          <w:rFonts w:ascii="Arial Narrow" w:eastAsia="Calibri" w:hAnsi="Arial Narrow" w:cs="Arial"/>
          <w:sz w:val="22"/>
        </w:rPr>
        <w:t xml:space="preserve"> para ser sustentado ante el Comité de Investigación de la Facultad. </w:t>
      </w:r>
    </w:p>
    <w:p w14:paraId="1DD1C4F8" w14:textId="77777777" w:rsidR="00BE3999" w:rsidRPr="001D7680" w:rsidRDefault="00BE3999" w:rsidP="00BE3999">
      <w:pPr>
        <w:widowControl w:val="0"/>
        <w:shd w:val="clear" w:color="auto" w:fill="FFFFFF"/>
        <w:ind w:firstLine="0"/>
        <w:jc w:val="both"/>
        <w:rPr>
          <w:rFonts w:ascii="Arial Narrow" w:eastAsia="Calibri" w:hAnsi="Arial Narrow" w:cs="Arial"/>
          <w:bCs/>
          <w:color w:val="000000"/>
          <w:sz w:val="22"/>
        </w:rPr>
      </w:pPr>
    </w:p>
    <w:p w14:paraId="137E26C7" w14:textId="7C648938" w:rsidR="00BE3999" w:rsidRPr="00B10201" w:rsidRDefault="00BE3999" w:rsidP="00BE3999">
      <w:pPr>
        <w:widowControl w:val="0"/>
        <w:ind w:firstLine="0"/>
        <w:jc w:val="both"/>
        <w:rPr>
          <w:rFonts w:ascii="Arial Narrow" w:eastAsia="Calibri" w:hAnsi="Arial Narrow" w:cs="Arial"/>
          <w:sz w:val="22"/>
          <w:lang w:val="pt-BR"/>
        </w:rPr>
      </w:pPr>
      <w:r w:rsidRPr="00B10201">
        <w:rPr>
          <w:rFonts w:ascii="Arial Narrow" w:eastAsia="Calibri" w:hAnsi="Arial Narrow" w:cs="Arial"/>
          <w:sz w:val="22"/>
          <w:lang w:val="pt-BR"/>
        </w:rPr>
        <w:t>Cordialmente,</w:t>
      </w:r>
    </w:p>
    <w:p w14:paraId="69A25B1C" w14:textId="12CB31F5" w:rsidR="00BE3999" w:rsidRPr="00B10201" w:rsidRDefault="00BE3999" w:rsidP="00BE3999">
      <w:pPr>
        <w:widowControl w:val="0"/>
        <w:ind w:firstLine="0"/>
        <w:rPr>
          <w:rFonts w:ascii="Arial Narrow" w:eastAsia="Calibri" w:hAnsi="Arial Narrow" w:cs="Times New Roman"/>
          <w:sz w:val="22"/>
          <w:lang w:val="pt-BR"/>
        </w:rPr>
      </w:pPr>
      <w:r w:rsidRPr="001D7680">
        <w:rPr>
          <w:rFonts w:ascii="Aptos" w:eastAsia="Aptos" w:hAnsi="Aptos" w:cs="Times New Roman"/>
          <w:noProof/>
          <w:kern w:val="2"/>
          <w:sz w:val="22"/>
          <w:lang w:eastAsia="es-CO"/>
          <w14:ligatures w14:val="standardContextual"/>
        </w:rPr>
        <w:drawing>
          <wp:anchor distT="0" distB="0" distL="114300" distR="114300" simplePos="0" relativeHeight="251673600" behindDoc="1" locked="0" layoutInCell="1" allowOverlap="1" wp14:anchorId="18483037" wp14:editId="246E67E7">
            <wp:simplePos x="0" y="0"/>
            <wp:positionH relativeFrom="column">
              <wp:posOffset>0</wp:posOffset>
            </wp:positionH>
            <wp:positionV relativeFrom="paragraph">
              <wp:posOffset>0</wp:posOffset>
            </wp:positionV>
            <wp:extent cx="1287145" cy="746760"/>
            <wp:effectExtent l="0" t="0" r="8255" b="0"/>
            <wp:wrapNone/>
            <wp:docPr id="66975128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a:picLocks noChangeAspect="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87145" cy="746760"/>
                    </a:xfrm>
                    <a:prstGeom prst="rect">
                      <a:avLst/>
                    </a:prstGeom>
                    <a:noFill/>
                  </pic:spPr>
                </pic:pic>
              </a:graphicData>
            </a:graphic>
          </wp:anchor>
        </w:drawing>
      </w:r>
    </w:p>
    <w:p w14:paraId="148E3191" w14:textId="77777777" w:rsidR="00BE3999" w:rsidRPr="00B10201" w:rsidRDefault="00BE3999" w:rsidP="00BE3999">
      <w:pPr>
        <w:widowControl w:val="0"/>
        <w:spacing w:before="240"/>
        <w:ind w:firstLine="0"/>
        <w:rPr>
          <w:rFonts w:ascii="Arial Narrow" w:eastAsia="Calibri" w:hAnsi="Arial Narrow" w:cs="Times New Roman"/>
          <w:sz w:val="22"/>
          <w:lang w:val="pt-BR"/>
        </w:rPr>
      </w:pPr>
      <w:r w:rsidRPr="001D7680">
        <w:rPr>
          <w:rFonts w:ascii="Arial Narrow" w:eastAsia="Calibri" w:hAnsi="Arial Narrow" w:cs="Times New Roman"/>
          <w:noProof/>
          <w:sz w:val="22"/>
          <w:lang w:eastAsia="es-CO"/>
        </w:rPr>
        <mc:AlternateContent>
          <mc:Choice Requires="wps">
            <w:drawing>
              <wp:anchor distT="0" distB="0" distL="114300" distR="114300" simplePos="0" relativeHeight="251671552" behindDoc="0" locked="0" layoutInCell="1" allowOverlap="1" wp14:anchorId="42607A52" wp14:editId="0A4167B2">
                <wp:simplePos x="0" y="0"/>
                <wp:positionH relativeFrom="column">
                  <wp:posOffset>-20955</wp:posOffset>
                </wp:positionH>
                <wp:positionV relativeFrom="paragraph">
                  <wp:posOffset>24130</wp:posOffset>
                </wp:positionV>
                <wp:extent cx="1685925" cy="0"/>
                <wp:effectExtent l="0" t="0" r="0" b="0"/>
                <wp:wrapNone/>
                <wp:docPr id="538791720" name="Conector recto 2"/>
                <wp:cNvGraphicFramePr/>
                <a:graphic xmlns:a="http://schemas.openxmlformats.org/drawingml/2006/main">
                  <a:graphicData uri="http://schemas.microsoft.com/office/word/2010/wordprocessingShape">
                    <wps:wsp>
                      <wps:cNvCnPr/>
                      <wps:spPr>
                        <a:xfrm>
                          <a:off x="0" y="0"/>
                          <a:ext cx="1685925" cy="0"/>
                        </a:xfrm>
                        <a:prstGeom prst="line">
                          <a:avLst/>
                        </a:prstGeom>
                        <a:noFill/>
                        <a:ln w="12700" cap="flat" cmpd="sng" algn="ctr">
                          <a:solidFill>
                            <a:sysClr val="windowText" lastClr="000000"/>
                          </a:solidFill>
                          <a:prstDash val="solid"/>
                          <a:miter lim="800000"/>
                        </a:ln>
                        <a:effectLst/>
                      </wps:spPr>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line w14:anchorId="686784DF" id="Conector recto 2" o:spid="_x0000_s1026" style="position:absolute;z-index:251671552;visibility:visible;mso-wrap-style:square;mso-wrap-distance-left:9pt;mso-wrap-distance-top:0;mso-wrap-distance-right:9pt;mso-wrap-distance-bottom:0;mso-position-horizontal:absolute;mso-position-horizontal-relative:text;mso-position-vertical:absolute;mso-position-vertical-relative:text" from="-1.65pt,1.9pt" to="131.1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" strokecolor="windowText" strokeweight="1pt">
                <v:stroke joinstyle="miter"/>
              </v:line>
            </w:pict>
          </mc:Fallback>
        </mc:AlternateContent>
      </w:r>
      <w:r w:rsidRPr="00B10201">
        <w:rPr>
          <w:rFonts w:ascii="Arial Narrow" w:eastAsia="Calibri" w:hAnsi="Arial Narrow" w:cs="Times New Roman"/>
          <w:sz w:val="22"/>
          <w:lang w:val="pt-BR"/>
        </w:rPr>
        <w:t>Tutor (a) Metodológico:</w:t>
      </w:r>
    </w:p>
    <w:p w14:paraId="62B7A173" w14:textId="37F133AA" w:rsidR="00940A64" w:rsidRPr="00B10201" w:rsidRDefault="00BE3999" w:rsidP="00BE3999">
      <w:pPr>
        <w:widowControl w:val="0"/>
        <w:spacing w:line="240" w:lineRule="auto"/>
        <w:ind w:firstLine="0"/>
        <w:rPr>
          <w:rFonts w:eastAsia="Arial" w:cs="Arial"/>
          <w:sz w:val="22"/>
          <w:lang w:val="pt-BR"/>
        </w:rPr>
      </w:pPr>
      <w:r w:rsidRPr="00B10201">
        <w:rPr>
          <w:rFonts w:ascii="Arial Narrow" w:eastAsia="Calibri" w:hAnsi="Arial Narrow" w:cs="Times New Roman"/>
          <w:sz w:val="22"/>
          <w:lang w:val="pt-BR"/>
        </w:rPr>
        <w:t>CE. 558513</w:t>
      </w:r>
    </w:p>
    <w:p w14:paraId="30761EC7" w14:textId="77777777" w:rsidR="00BE3999" w:rsidRPr="00B10201" w:rsidRDefault="00BE3999" w:rsidP="00BE3999">
      <w:pPr>
        <w:widowControl w:val="0"/>
        <w:spacing w:line="240" w:lineRule="auto"/>
        <w:ind w:firstLine="0"/>
        <w:rPr>
          <w:rFonts w:eastAsia="Arial" w:cs="Arial"/>
          <w:sz w:val="22"/>
          <w:lang w:val="pt-BR"/>
        </w:rPr>
      </w:pPr>
    </w:p>
    <w:p w14:paraId="681C2AEA" w14:textId="77777777" w:rsidR="00940A64" w:rsidRPr="00B10201" w:rsidRDefault="00940A64" w:rsidP="00940A64">
      <w:pPr>
        <w:spacing w:after="160"/>
        <w:ind w:firstLine="0"/>
        <w:rPr>
          <w:rFonts w:ascii="Arial Narrow" w:eastAsia="Calibri" w:hAnsi="Arial Narrow" w:cs="Times New Roman"/>
          <w:sz w:val="22"/>
          <w:lang w:val="pt-BR"/>
        </w:rPr>
        <w:sectPr w:rsidR="00940A64" w:rsidRPr="00B10201" w:rsidSect="00BE3999">
          <w:pgSz w:w="12240" w:h="15840"/>
          <w:pgMar w:top="1701" w:right="1134" w:bottom="1701" w:left="2268" w:header="709" w:footer="709" w:gutter="0"/>
          <w:pgNumType w:fmt="lowerRoman"/>
          <w:cols w:space="708"/>
          <w:docGrid w:linePitch="360"/>
        </w:sectPr>
      </w:pPr>
    </w:p>
    <w:p w14:paraId="5CD8B765" w14:textId="77777777" w:rsidR="00BE3999" w:rsidRPr="001D7680" w:rsidRDefault="00BE3999" w:rsidP="00BE3999">
      <w:pPr>
        <w:spacing w:after="160"/>
        <w:ind w:firstLine="0"/>
        <w:jc w:val="center"/>
        <w:rPr>
          <w:rFonts w:eastAsia="Calibri" w:cs="Arial"/>
          <w:b/>
          <w:bCs/>
          <w:szCs w:val="24"/>
        </w:rPr>
      </w:pPr>
      <w:bookmarkStart w:id="7" w:name="_Hlk200831109"/>
      <w:r w:rsidRPr="001D7680">
        <w:rPr>
          <w:rFonts w:eastAsia="Calibri" w:cs="Arial"/>
          <w:b/>
          <w:bCs/>
          <w:szCs w:val="24"/>
        </w:rPr>
        <w:lastRenderedPageBreak/>
        <w:t>ACTA DE SUSTENTACIÓN DE MONOGRAFIA</w:t>
      </w:r>
    </w:p>
    <w:bookmarkEnd w:id="7"/>
    <w:p w14:paraId="77D317CD" w14:textId="77777777" w:rsidR="00940A64" w:rsidRPr="001D7680" w:rsidRDefault="00940A64" w:rsidP="00940A64">
      <w:pPr>
        <w:spacing w:after="160"/>
        <w:ind w:firstLine="0"/>
        <w:rPr>
          <w:rFonts w:ascii="Arial Narrow" w:eastAsia="Calibri" w:hAnsi="Arial Narrow" w:cs="Times New Roman"/>
          <w:sz w:val="22"/>
        </w:rPr>
      </w:pPr>
    </w:p>
    <w:p w14:paraId="109455C1" w14:textId="77777777" w:rsidR="00BE3999" w:rsidRPr="001D7680" w:rsidRDefault="00BE3999" w:rsidP="00940A64">
      <w:pPr>
        <w:spacing w:after="160"/>
        <w:ind w:firstLine="0"/>
        <w:rPr>
          <w:rFonts w:ascii="Arial Narrow" w:eastAsia="Calibri" w:hAnsi="Arial Narrow" w:cs="Times New Roman"/>
          <w:sz w:val="22"/>
        </w:rPr>
      </w:pPr>
    </w:p>
    <w:p w14:paraId="70B104D8" w14:textId="77777777" w:rsidR="00BE3999" w:rsidRPr="001D7680" w:rsidRDefault="00BE3999" w:rsidP="00940A64">
      <w:pPr>
        <w:spacing w:after="160"/>
        <w:ind w:firstLine="0"/>
        <w:rPr>
          <w:rFonts w:ascii="Arial Narrow" w:eastAsia="Calibri" w:hAnsi="Arial Narrow" w:cs="Times New Roman"/>
          <w:sz w:val="22"/>
        </w:rPr>
      </w:pPr>
    </w:p>
    <w:p w14:paraId="590815F6" w14:textId="77777777" w:rsidR="00BE3999" w:rsidRPr="001D7680" w:rsidRDefault="00BE3999" w:rsidP="00940A64">
      <w:pPr>
        <w:spacing w:after="160"/>
        <w:ind w:firstLine="0"/>
        <w:rPr>
          <w:rFonts w:ascii="Arial Narrow" w:eastAsia="Calibri" w:hAnsi="Arial Narrow" w:cs="Times New Roman"/>
          <w:sz w:val="22"/>
        </w:rPr>
      </w:pPr>
    </w:p>
    <w:p w14:paraId="67F3D1BE" w14:textId="77777777" w:rsidR="00BE3999" w:rsidRPr="001D7680" w:rsidRDefault="00BE3999" w:rsidP="00940A64">
      <w:pPr>
        <w:spacing w:after="160"/>
        <w:ind w:firstLine="0"/>
        <w:rPr>
          <w:rFonts w:ascii="Arial Narrow" w:eastAsia="Calibri" w:hAnsi="Arial Narrow" w:cs="Times New Roman"/>
          <w:sz w:val="22"/>
        </w:rPr>
      </w:pPr>
    </w:p>
    <w:p w14:paraId="2C2C9B09" w14:textId="77777777" w:rsidR="00BE3999" w:rsidRPr="001D7680" w:rsidRDefault="00BE3999" w:rsidP="00940A64">
      <w:pPr>
        <w:spacing w:after="160"/>
        <w:ind w:firstLine="0"/>
        <w:rPr>
          <w:rFonts w:ascii="Arial Narrow" w:eastAsia="Calibri" w:hAnsi="Arial Narrow" w:cs="Times New Roman"/>
          <w:sz w:val="22"/>
        </w:rPr>
      </w:pPr>
    </w:p>
    <w:p w14:paraId="482A186E" w14:textId="77777777" w:rsidR="00BE3999" w:rsidRPr="001D7680" w:rsidRDefault="00BE3999" w:rsidP="00940A64">
      <w:pPr>
        <w:spacing w:after="160"/>
        <w:ind w:firstLine="0"/>
        <w:rPr>
          <w:rFonts w:ascii="Arial Narrow" w:eastAsia="Calibri" w:hAnsi="Arial Narrow" w:cs="Times New Roman"/>
          <w:sz w:val="22"/>
        </w:rPr>
      </w:pPr>
    </w:p>
    <w:p w14:paraId="7233BA4B" w14:textId="77777777" w:rsidR="00BE3999" w:rsidRPr="001D7680" w:rsidRDefault="00BE3999" w:rsidP="00940A64">
      <w:pPr>
        <w:spacing w:after="160"/>
        <w:ind w:firstLine="0"/>
        <w:rPr>
          <w:rFonts w:ascii="Arial Narrow" w:eastAsia="Calibri" w:hAnsi="Arial Narrow" w:cs="Times New Roman"/>
          <w:sz w:val="22"/>
        </w:rPr>
      </w:pPr>
    </w:p>
    <w:p w14:paraId="28689476" w14:textId="77777777" w:rsidR="00BE3999" w:rsidRPr="001D7680" w:rsidRDefault="00BE3999" w:rsidP="00940A64">
      <w:pPr>
        <w:spacing w:after="160"/>
        <w:ind w:firstLine="0"/>
        <w:rPr>
          <w:rFonts w:ascii="Arial Narrow" w:eastAsia="Calibri" w:hAnsi="Arial Narrow" w:cs="Times New Roman"/>
          <w:sz w:val="22"/>
        </w:rPr>
      </w:pPr>
    </w:p>
    <w:p w14:paraId="55855351" w14:textId="77777777" w:rsidR="00BE3999" w:rsidRPr="001D7680" w:rsidRDefault="00BE3999" w:rsidP="00940A64">
      <w:pPr>
        <w:spacing w:after="160"/>
        <w:ind w:firstLine="0"/>
        <w:rPr>
          <w:rFonts w:ascii="Arial Narrow" w:eastAsia="Calibri" w:hAnsi="Arial Narrow" w:cs="Times New Roman"/>
          <w:sz w:val="22"/>
        </w:rPr>
      </w:pPr>
    </w:p>
    <w:p w14:paraId="2C5757BA" w14:textId="77777777" w:rsidR="00BE3999" w:rsidRPr="001D7680" w:rsidRDefault="00BE3999" w:rsidP="00940A64">
      <w:pPr>
        <w:spacing w:after="160"/>
        <w:ind w:firstLine="0"/>
        <w:rPr>
          <w:rFonts w:ascii="Arial Narrow" w:eastAsia="Calibri" w:hAnsi="Arial Narrow" w:cs="Times New Roman"/>
          <w:sz w:val="22"/>
        </w:rPr>
      </w:pPr>
    </w:p>
    <w:p w14:paraId="367A30DB" w14:textId="77777777" w:rsidR="00BE3999" w:rsidRPr="001D7680" w:rsidRDefault="00BE3999" w:rsidP="00940A64">
      <w:pPr>
        <w:spacing w:after="160"/>
        <w:ind w:firstLine="0"/>
        <w:rPr>
          <w:rFonts w:ascii="Arial Narrow" w:eastAsia="Calibri" w:hAnsi="Arial Narrow" w:cs="Times New Roman"/>
          <w:sz w:val="22"/>
        </w:rPr>
      </w:pPr>
    </w:p>
    <w:p w14:paraId="0C21B8FE" w14:textId="77777777" w:rsidR="00BE3999" w:rsidRPr="001D7680" w:rsidRDefault="00BE3999" w:rsidP="00940A64">
      <w:pPr>
        <w:spacing w:after="160"/>
        <w:ind w:firstLine="0"/>
        <w:rPr>
          <w:rFonts w:ascii="Arial Narrow" w:eastAsia="Calibri" w:hAnsi="Arial Narrow" w:cs="Times New Roman"/>
          <w:sz w:val="22"/>
        </w:rPr>
      </w:pPr>
    </w:p>
    <w:p w14:paraId="36EF7CAB" w14:textId="77777777" w:rsidR="00BE3999" w:rsidRPr="001D7680" w:rsidRDefault="00BE3999" w:rsidP="00940A64">
      <w:pPr>
        <w:spacing w:after="160"/>
        <w:ind w:firstLine="0"/>
        <w:rPr>
          <w:rFonts w:ascii="Arial Narrow" w:eastAsia="Calibri" w:hAnsi="Arial Narrow" w:cs="Times New Roman"/>
          <w:sz w:val="22"/>
        </w:rPr>
      </w:pPr>
    </w:p>
    <w:p w14:paraId="1FA2637A" w14:textId="77777777" w:rsidR="00BE3999" w:rsidRPr="001D7680" w:rsidRDefault="00BE3999" w:rsidP="00940A64">
      <w:pPr>
        <w:spacing w:after="160"/>
        <w:ind w:firstLine="0"/>
        <w:rPr>
          <w:rFonts w:ascii="Arial Narrow" w:eastAsia="Calibri" w:hAnsi="Arial Narrow" w:cs="Times New Roman"/>
          <w:sz w:val="22"/>
        </w:rPr>
      </w:pPr>
    </w:p>
    <w:p w14:paraId="27B231D9" w14:textId="77777777" w:rsidR="00BE3999" w:rsidRPr="001D7680" w:rsidRDefault="00BE3999" w:rsidP="00940A64">
      <w:pPr>
        <w:spacing w:after="160"/>
        <w:ind w:firstLine="0"/>
        <w:rPr>
          <w:rFonts w:ascii="Arial Narrow" w:eastAsia="Calibri" w:hAnsi="Arial Narrow" w:cs="Times New Roman"/>
          <w:sz w:val="22"/>
        </w:rPr>
      </w:pPr>
    </w:p>
    <w:p w14:paraId="7D6F0561" w14:textId="77777777" w:rsidR="00BE3999" w:rsidRPr="001D7680" w:rsidRDefault="00BE3999" w:rsidP="00940A64">
      <w:pPr>
        <w:spacing w:after="160"/>
        <w:ind w:firstLine="0"/>
        <w:rPr>
          <w:rFonts w:ascii="Arial Narrow" w:eastAsia="Calibri" w:hAnsi="Arial Narrow" w:cs="Times New Roman"/>
          <w:sz w:val="22"/>
        </w:rPr>
      </w:pPr>
    </w:p>
    <w:p w14:paraId="3730FFBB" w14:textId="77777777" w:rsidR="00BE3999" w:rsidRPr="001D7680" w:rsidRDefault="00BE3999" w:rsidP="00940A64">
      <w:pPr>
        <w:spacing w:after="160"/>
        <w:ind w:firstLine="0"/>
        <w:rPr>
          <w:rFonts w:ascii="Arial Narrow" w:eastAsia="Calibri" w:hAnsi="Arial Narrow" w:cs="Times New Roman"/>
          <w:sz w:val="22"/>
        </w:rPr>
      </w:pPr>
    </w:p>
    <w:p w14:paraId="2E40D12A" w14:textId="77777777" w:rsidR="006A3B85" w:rsidRPr="001D7680" w:rsidRDefault="006A3B85" w:rsidP="00B73FDD">
      <w:pPr>
        <w:keepNext/>
        <w:keepLines/>
        <w:spacing w:after="160"/>
        <w:ind w:firstLine="0"/>
        <w:jc w:val="center"/>
        <w:outlineLvl w:val="0"/>
        <w:rPr>
          <w:rFonts w:eastAsia="DengXian Light" w:cs="Times New Roman"/>
          <w:b/>
          <w:caps/>
          <w:szCs w:val="24"/>
        </w:rPr>
      </w:pPr>
      <w:bookmarkStart w:id="8" w:name="_Toc169177389"/>
      <w:bookmarkStart w:id="9" w:name="_Toc177569152"/>
      <w:bookmarkStart w:id="10" w:name="_Toc209380193"/>
      <w:bookmarkStart w:id="11" w:name="_Hlk202362920"/>
      <w:r w:rsidRPr="001D7680">
        <w:rPr>
          <w:rFonts w:eastAsia="DengXian Light" w:cs="Times New Roman"/>
          <w:b/>
          <w:caps/>
          <w:szCs w:val="24"/>
        </w:rPr>
        <w:lastRenderedPageBreak/>
        <w:t>DEDICATORIA</w:t>
      </w:r>
      <w:bookmarkEnd w:id="8"/>
      <w:bookmarkEnd w:id="9"/>
      <w:bookmarkEnd w:id="10"/>
    </w:p>
    <w:bookmarkEnd w:id="11"/>
    <w:p w14:paraId="54FC05EA" w14:textId="2FAD4BA5" w:rsidR="001B3FD5" w:rsidRDefault="001B3FD5" w:rsidP="001B3FD5">
      <w:pPr>
        <w:spacing w:after="160" w:line="360" w:lineRule="auto"/>
        <w:ind w:firstLine="0"/>
        <w:jc w:val="both"/>
        <w:rPr>
          <w:rFonts w:eastAsia="Calibri" w:cs="Arial"/>
          <w:szCs w:val="24"/>
        </w:rPr>
      </w:pPr>
      <w:r w:rsidRPr="00AC52A9">
        <w:rPr>
          <w:rFonts w:eastAsia="Calibri" w:cs="Arial"/>
          <w:szCs w:val="24"/>
        </w:rPr>
        <w:t>Dedic</w:t>
      </w:r>
      <w:r w:rsidR="00322C47">
        <w:rPr>
          <w:rFonts w:eastAsia="Calibri" w:cs="Arial"/>
          <w:szCs w:val="24"/>
        </w:rPr>
        <w:t>o</w:t>
      </w:r>
      <w:r w:rsidRPr="00AC52A9">
        <w:rPr>
          <w:rFonts w:eastAsia="Calibri" w:cs="Arial"/>
          <w:szCs w:val="24"/>
        </w:rPr>
        <w:t xml:space="preserve"> este logro a </w:t>
      </w:r>
      <w:r w:rsidR="00322C47">
        <w:rPr>
          <w:rFonts w:eastAsia="Calibri" w:cs="Arial"/>
          <w:szCs w:val="24"/>
        </w:rPr>
        <w:t>mis</w:t>
      </w:r>
      <w:r w:rsidRPr="00AC52A9">
        <w:rPr>
          <w:rFonts w:eastAsia="Calibri" w:cs="Arial"/>
          <w:szCs w:val="24"/>
        </w:rPr>
        <w:t xml:space="preserve"> padres, pilar fundamental de</w:t>
      </w:r>
      <w:r w:rsidR="00322C47">
        <w:rPr>
          <w:rFonts w:eastAsia="Calibri" w:cs="Arial"/>
          <w:szCs w:val="24"/>
        </w:rPr>
        <w:t xml:space="preserve"> mi vida</w:t>
      </w:r>
      <w:r w:rsidRPr="00AC52A9">
        <w:rPr>
          <w:rFonts w:eastAsia="Calibri" w:cs="Arial"/>
          <w:szCs w:val="24"/>
        </w:rPr>
        <w:t>, por su amor, esfuerzo y ejemplo constante. A</w:t>
      </w:r>
      <w:r w:rsidR="00322C47">
        <w:rPr>
          <w:rFonts w:eastAsia="Calibri" w:cs="Arial"/>
          <w:szCs w:val="24"/>
        </w:rPr>
        <w:t xml:space="preserve"> mis</w:t>
      </w:r>
      <w:r w:rsidRPr="00AC52A9">
        <w:rPr>
          <w:rFonts w:eastAsia="Calibri" w:cs="Arial"/>
          <w:szCs w:val="24"/>
        </w:rPr>
        <w:t xml:space="preserve"> familia</w:t>
      </w:r>
      <w:r w:rsidR="00322C47">
        <w:rPr>
          <w:rFonts w:eastAsia="Calibri" w:cs="Arial"/>
          <w:szCs w:val="24"/>
        </w:rPr>
        <w:t>res</w:t>
      </w:r>
      <w:r w:rsidRPr="00AC52A9">
        <w:rPr>
          <w:rFonts w:eastAsia="Calibri" w:cs="Arial"/>
          <w:szCs w:val="24"/>
        </w:rPr>
        <w:t>, que con su apoyo, paciencia y fe en</w:t>
      </w:r>
      <w:r w:rsidR="00322C47">
        <w:rPr>
          <w:rFonts w:eastAsia="Calibri" w:cs="Arial"/>
          <w:szCs w:val="24"/>
        </w:rPr>
        <w:t xml:space="preserve"> mí</w:t>
      </w:r>
      <w:r w:rsidRPr="00AC52A9">
        <w:rPr>
          <w:rFonts w:eastAsia="Calibri" w:cs="Arial"/>
          <w:szCs w:val="24"/>
        </w:rPr>
        <w:t>, hicieron posible este camino. Este triunfo también les pertenece, porque caminaro</w:t>
      </w:r>
      <w:r w:rsidR="00322C47">
        <w:rPr>
          <w:rFonts w:eastAsia="Calibri" w:cs="Arial"/>
          <w:szCs w:val="24"/>
        </w:rPr>
        <w:t>n junto a mi durante este proceso</w:t>
      </w:r>
      <w:r w:rsidRPr="00AC52A9">
        <w:rPr>
          <w:rFonts w:eastAsia="Calibri" w:cs="Arial"/>
          <w:szCs w:val="24"/>
        </w:rPr>
        <w:t>.</w:t>
      </w:r>
    </w:p>
    <w:p w14:paraId="5E0CAB9B" w14:textId="08E3EA42" w:rsidR="00322C47" w:rsidRPr="00322C47" w:rsidRDefault="00322C47" w:rsidP="00322C47">
      <w:pPr>
        <w:spacing w:after="160" w:line="360" w:lineRule="auto"/>
        <w:ind w:firstLine="0"/>
        <w:jc w:val="right"/>
        <w:rPr>
          <w:rFonts w:eastAsia="Calibri" w:cs="Arial"/>
          <w:b/>
          <w:bCs/>
          <w:szCs w:val="24"/>
        </w:rPr>
      </w:pPr>
      <w:r w:rsidRPr="00322C47">
        <w:rPr>
          <w:rFonts w:eastAsia="Calibri" w:cs="Arial"/>
          <w:b/>
          <w:bCs/>
          <w:szCs w:val="24"/>
        </w:rPr>
        <w:t>NAILETH YOHANA VILORIA DE LA CRUZ</w:t>
      </w:r>
    </w:p>
    <w:p w14:paraId="0D06B28A" w14:textId="77777777" w:rsidR="001B3FD5" w:rsidRDefault="001B3FD5" w:rsidP="00B73FDD">
      <w:pPr>
        <w:spacing w:after="160" w:line="360" w:lineRule="auto"/>
        <w:ind w:firstLine="0"/>
        <w:jc w:val="both"/>
        <w:rPr>
          <w:rFonts w:eastAsia="Calibri" w:cs="Arial"/>
          <w:szCs w:val="24"/>
        </w:rPr>
      </w:pPr>
    </w:p>
    <w:p w14:paraId="352AAFC9" w14:textId="77777777" w:rsidR="006A3B85" w:rsidRPr="001D7680" w:rsidRDefault="006A3B85" w:rsidP="00940A64">
      <w:pPr>
        <w:spacing w:after="160"/>
        <w:ind w:firstLine="0"/>
        <w:rPr>
          <w:rFonts w:ascii="Arial Narrow" w:eastAsia="Calibri" w:hAnsi="Arial Narrow" w:cs="Times New Roman"/>
          <w:sz w:val="22"/>
        </w:rPr>
      </w:pPr>
    </w:p>
    <w:p w14:paraId="29709536" w14:textId="77777777" w:rsidR="006A3B85" w:rsidRPr="001D7680" w:rsidRDefault="006A3B85" w:rsidP="00940A64">
      <w:pPr>
        <w:spacing w:after="160"/>
        <w:ind w:firstLine="0"/>
        <w:rPr>
          <w:rFonts w:ascii="Arial Narrow" w:eastAsia="Calibri" w:hAnsi="Arial Narrow" w:cs="Times New Roman"/>
          <w:sz w:val="22"/>
        </w:rPr>
      </w:pPr>
    </w:p>
    <w:p w14:paraId="602DC0F1" w14:textId="77777777" w:rsidR="006A3B85" w:rsidRPr="001D7680" w:rsidRDefault="006A3B85" w:rsidP="00940A64">
      <w:pPr>
        <w:spacing w:after="160"/>
        <w:ind w:firstLine="0"/>
        <w:rPr>
          <w:rFonts w:ascii="Arial Narrow" w:eastAsia="Calibri" w:hAnsi="Arial Narrow" w:cs="Times New Roman"/>
          <w:sz w:val="22"/>
        </w:rPr>
      </w:pPr>
    </w:p>
    <w:p w14:paraId="4CF8D4F4" w14:textId="77777777" w:rsidR="006A3B85" w:rsidRPr="001D7680" w:rsidRDefault="006A3B85" w:rsidP="00940A64">
      <w:pPr>
        <w:spacing w:after="160"/>
        <w:ind w:firstLine="0"/>
        <w:rPr>
          <w:rFonts w:ascii="Arial Narrow" w:eastAsia="Calibri" w:hAnsi="Arial Narrow" w:cs="Times New Roman"/>
          <w:sz w:val="22"/>
        </w:rPr>
      </w:pPr>
    </w:p>
    <w:p w14:paraId="23A27FFC" w14:textId="77777777" w:rsidR="006A3B85" w:rsidRDefault="006A3B85" w:rsidP="00940A64">
      <w:pPr>
        <w:spacing w:after="160"/>
        <w:ind w:firstLine="0"/>
        <w:rPr>
          <w:rFonts w:ascii="Arial Narrow" w:eastAsia="Calibri" w:hAnsi="Arial Narrow" w:cs="Times New Roman"/>
          <w:sz w:val="22"/>
        </w:rPr>
      </w:pPr>
    </w:p>
    <w:p w14:paraId="01FE832B" w14:textId="77777777" w:rsidR="001B3FD5" w:rsidRDefault="001B3FD5" w:rsidP="00940A64">
      <w:pPr>
        <w:spacing w:after="160"/>
        <w:ind w:firstLine="0"/>
        <w:rPr>
          <w:rFonts w:ascii="Arial Narrow" w:eastAsia="Calibri" w:hAnsi="Arial Narrow" w:cs="Times New Roman"/>
          <w:sz w:val="22"/>
        </w:rPr>
      </w:pPr>
    </w:p>
    <w:p w14:paraId="7A17FEE5" w14:textId="77777777" w:rsidR="001B3FD5" w:rsidRDefault="001B3FD5" w:rsidP="00940A64">
      <w:pPr>
        <w:spacing w:after="160"/>
        <w:ind w:firstLine="0"/>
        <w:rPr>
          <w:rFonts w:ascii="Arial Narrow" w:eastAsia="Calibri" w:hAnsi="Arial Narrow" w:cs="Times New Roman"/>
          <w:sz w:val="22"/>
        </w:rPr>
      </w:pPr>
    </w:p>
    <w:p w14:paraId="166132DC" w14:textId="77777777" w:rsidR="001B3FD5" w:rsidRDefault="001B3FD5" w:rsidP="00940A64">
      <w:pPr>
        <w:spacing w:after="160"/>
        <w:ind w:firstLine="0"/>
        <w:rPr>
          <w:rFonts w:ascii="Arial Narrow" w:eastAsia="Calibri" w:hAnsi="Arial Narrow" w:cs="Times New Roman"/>
          <w:sz w:val="22"/>
        </w:rPr>
      </w:pPr>
    </w:p>
    <w:p w14:paraId="63ABA319" w14:textId="77777777" w:rsidR="001B3FD5" w:rsidRDefault="001B3FD5" w:rsidP="00940A64">
      <w:pPr>
        <w:spacing w:after="160"/>
        <w:ind w:firstLine="0"/>
        <w:rPr>
          <w:rFonts w:ascii="Arial Narrow" w:eastAsia="Calibri" w:hAnsi="Arial Narrow" w:cs="Times New Roman"/>
          <w:sz w:val="22"/>
        </w:rPr>
      </w:pPr>
    </w:p>
    <w:p w14:paraId="7D853B08" w14:textId="77777777" w:rsidR="001B3FD5" w:rsidRDefault="001B3FD5" w:rsidP="00940A64">
      <w:pPr>
        <w:spacing w:after="160"/>
        <w:ind w:firstLine="0"/>
        <w:rPr>
          <w:rFonts w:ascii="Arial Narrow" w:eastAsia="Calibri" w:hAnsi="Arial Narrow" w:cs="Times New Roman"/>
          <w:sz w:val="22"/>
        </w:rPr>
      </w:pPr>
    </w:p>
    <w:p w14:paraId="792F86EA" w14:textId="77777777" w:rsidR="001B3FD5" w:rsidRDefault="001B3FD5" w:rsidP="00940A64">
      <w:pPr>
        <w:spacing w:after="160"/>
        <w:ind w:firstLine="0"/>
        <w:rPr>
          <w:rFonts w:ascii="Arial Narrow" w:eastAsia="Calibri" w:hAnsi="Arial Narrow" w:cs="Times New Roman"/>
          <w:sz w:val="22"/>
        </w:rPr>
      </w:pPr>
    </w:p>
    <w:p w14:paraId="52F65BE2" w14:textId="77777777" w:rsidR="001B3FD5" w:rsidRPr="001D7680" w:rsidRDefault="001B3FD5" w:rsidP="00940A64">
      <w:pPr>
        <w:spacing w:after="160"/>
        <w:ind w:firstLine="0"/>
        <w:rPr>
          <w:rFonts w:ascii="Arial Narrow" w:eastAsia="Calibri" w:hAnsi="Arial Narrow" w:cs="Times New Roman"/>
          <w:sz w:val="22"/>
        </w:rPr>
      </w:pPr>
    </w:p>
    <w:p w14:paraId="2FB8BA95" w14:textId="77777777" w:rsidR="006A3B85" w:rsidRPr="001D7680" w:rsidRDefault="006A3B85" w:rsidP="00940A64">
      <w:pPr>
        <w:spacing w:after="160"/>
        <w:ind w:firstLine="0"/>
        <w:rPr>
          <w:rFonts w:ascii="Arial Narrow" w:eastAsia="Calibri" w:hAnsi="Arial Narrow" w:cs="Times New Roman"/>
          <w:sz w:val="22"/>
        </w:rPr>
      </w:pPr>
    </w:p>
    <w:p w14:paraId="7E81FD0D" w14:textId="77777777" w:rsidR="00322C47" w:rsidRPr="001D7680" w:rsidRDefault="00322C47" w:rsidP="00322C47">
      <w:pPr>
        <w:keepNext/>
        <w:keepLines/>
        <w:spacing w:after="160"/>
        <w:ind w:firstLine="0"/>
        <w:jc w:val="center"/>
        <w:outlineLvl w:val="0"/>
        <w:rPr>
          <w:rFonts w:eastAsia="DengXian Light" w:cs="Times New Roman"/>
          <w:b/>
          <w:caps/>
          <w:szCs w:val="24"/>
        </w:rPr>
      </w:pPr>
      <w:bookmarkStart w:id="12" w:name="_Toc209380194"/>
      <w:bookmarkStart w:id="13" w:name="_Toc169177390"/>
      <w:bookmarkStart w:id="14" w:name="_Hlk202362981"/>
      <w:r w:rsidRPr="001D7680">
        <w:rPr>
          <w:rFonts w:eastAsia="DengXian Light" w:cs="Times New Roman"/>
          <w:b/>
          <w:caps/>
          <w:szCs w:val="24"/>
        </w:rPr>
        <w:lastRenderedPageBreak/>
        <w:t>DEDICATORIA</w:t>
      </w:r>
      <w:bookmarkEnd w:id="12"/>
    </w:p>
    <w:p w14:paraId="20CBDD48" w14:textId="1EE67E97" w:rsidR="00322C47" w:rsidRPr="00322C47" w:rsidRDefault="00322C47" w:rsidP="00322C47">
      <w:pPr>
        <w:spacing w:after="160" w:line="360" w:lineRule="auto"/>
        <w:ind w:firstLine="0"/>
        <w:jc w:val="both"/>
        <w:rPr>
          <w:rFonts w:eastAsia="DengXian Light" w:cs="Times New Roman"/>
          <w:bCs/>
          <w:caps/>
          <w:szCs w:val="24"/>
        </w:rPr>
      </w:pPr>
      <w:r w:rsidRPr="00322C47">
        <w:rPr>
          <w:rFonts w:eastAsia="DengXian Light" w:cs="Times New Roman"/>
          <w:bCs/>
          <w:caps/>
          <w:szCs w:val="24"/>
        </w:rPr>
        <w:t>D</w:t>
      </w:r>
      <w:r w:rsidRPr="00322C47">
        <w:rPr>
          <w:rFonts w:eastAsia="DengXian Light" w:cs="Times New Roman"/>
          <w:bCs/>
          <w:szCs w:val="24"/>
        </w:rPr>
        <w:t xml:space="preserve">edico este proyecto, en primer lugar a </w:t>
      </w:r>
      <w:r>
        <w:rPr>
          <w:rFonts w:eastAsia="DengXian Light" w:cs="Times New Roman"/>
          <w:bCs/>
          <w:szCs w:val="24"/>
        </w:rPr>
        <w:t>D</w:t>
      </w:r>
      <w:r w:rsidRPr="00322C47">
        <w:rPr>
          <w:rFonts w:eastAsia="DengXian Light" w:cs="Times New Roman"/>
          <w:bCs/>
          <w:szCs w:val="24"/>
        </w:rPr>
        <w:t>ios por haberme dado la vida, la salud y la fortaleza para superar cada etapa de este camino académico, iluminando siempre mis pasos con su guía infinita. a mi familia que con su amor incondicional, paciencia y apoyo constante se convirtieron en mi mayor inspiración y en la razón por la cual nunca me rendí, aun en los momentos de mayor dificultad. a mis docentes, quienes con su dedicación y entrega sembraron en mí conocimientos y valores que me acompañarán en mi vida profesional.</w:t>
      </w:r>
    </w:p>
    <w:p w14:paraId="26961A9A" w14:textId="77777777" w:rsidR="00322C47" w:rsidRPr="00322C47" w:rsidRDefault="00322C47" w:rsidP="00322C47">
      <w:pPr>
        <w:ind w:firstLine="0"/>
        <w:jc w:val="right"/>
        <w:rPr>
          <w:rFonts w:eastAsia="DengXian Light" w:cs="Times New Roman"/>
          <w:b/>
          <w:bCs/>
          <w:caps/>
          <w:szCs w:val="24"/>
        </w:rPr>
      </w:pPr>
      <w:r w:rsidRPr="00322C47">
        <w:rPr>
          <w:rFonts w:eastAsia="DengXian Light" w:cs="Times New Roman"/>
          <w:b/>
          <w:bCs/>
          <w:caps/>
          <w:szCs w:val="24"/>
        </w:rPr>
        <w:t>KATY MARCELA MONTESINO DONADO</w:t>
      </w:r>
    </w:p>
    <w:p w14:paraId="18F5B2AB" w14:textId="77777777" w:rsidR="00322C47" w:rsidRDefault="00322C47" w:rsidP="00322C47">
      <w:pPr>
        <w:rPr>
          <w:rFonts w:eastAsia="DengXian Light" w:cs="Times New Roman"/>
          <w:b/>
          <w:caps/>
          <w:szCs w:val="24"/>
        </w:rPr>
      </w:pPr>
    </w:p>
    <w:p w14:paraId="73334E12" w14:textId="77777777" w:rsidR="00322C47" w:rsidRDefault="00322C47" w:rsidP="00322C47">
      <w:pPr>
        <w:rPr>
          <w:rFonts w:eastAsia="DengXian Light" w:cs="Times New Roman"/>
          <w:b/>
          <w:caps/>
          <w:szCs w:val="24"/>
        </w:rPr>
      </w:pPr>
    </w:p>
    <w:p w14:paraId="49219E77" w14:textId="77777777" w:rsidR="00322C47" w:rsidRDefault="00322C47" w:rsidP="00322C47">
      <w:pPr>
        <w:rPr>
          <w:rFonts w:eastAsia="DengXian Light" w:cs="Times New Roman"/>
          <w:b/>
          <w:caps/>
          <w:szCs w:val="24"/>
        </w:rPr>
      </w:pPr>
    </w:p>
    <w:p w14:paraId="20DE54DD" w14:textId="77777777" w:rsidR="00322C47" w:rsidRDefault="00322C47" w:rsidP="00322C47">
      <w:pPr>
        <w:rPr>
          <w:rFonts w:eastAsia="DengXian Light" w:cs="Times New Roman"/>
          <w:b/>
          <w:caps/>
          <w:szCs w:val="24"/>
        </w:rPr>
      </w:pPr>
    </w:p>
    <w:p w14:paraId="6654CC6A" w14:textId="77777777" w:rsidR="00322C47" w:rsidRDefault="00322C47" w:rsidP="00322C47">
      <w:pPr>
        <w:rPr>
          <w:rFonts w:eastAsia="DengXian Light" w:cs="Times New Roman"/>
          <w:b/>
          <w:caps/>
          <w:szCs w:val="24"/>
        </w:rPr>
      </w:pPr>
    </w:p>
    <w:p w14:paraId="63E40EFD" w14:textId="77777777" w:rsidR="00322C47" w:rsidRDefault="00322C47" w:rsidP="00322C47">
      <w:pPr>
        <w:rPr>
          <w:rFonts w:eastAsia="DengXian Light" w:cs="Times New Roman"/>
          <w:b/>
          <w:caps/>
          <w:szCs w:val="24"/>
        </w:rPr>
      </w:pPr>
    </w:p>
    <w:p w14:paraId="4586BA30" w14:textId="77777777" w:rsidR="00322C47" w:rsidRDefault="00322C47" w:rsidP="00322C47">
      <w:pPr>
        <w:rPr>
          <w:rFonts w:eastAsia="DengXian Light" w:cs="Times New Roman"/>
          <w:b/>
          <w:caps/>
          <w:szCs w:val="24"/>
        </w:rPr>
      </w:pPr>
    </w:p>
    <w:p w14:paraId="3E32A8F1" w14:textId="77777777" w:rsidR="00322C47" w:rsidRDefault="00322C47" w:rsidP="00322C47">
      <w:pPr>
        <w:rPr>
          <w:rFonts w:eastAsia="DengXian Light" w:cs="Times New Roman"/>
          <w:b/>
          <w:caps/>
          <w:szCs w:val="24"/>
        </w:rPr>
      </w:pPr>
    </w:p>
    <w:p w14:paraId="52946590" w14:textId="77777777" w:rsidR="00322C47" w:rsidRDefault="00322C47" w:rsidP="00322C47">
      <w:pPr>
        <w:rPr>
          <w:rFonts w:eastAsia="DengXian Light" w:cs="Times New Roman"/>
          <w:b/>
          <w:caps/>
          <w:szCs w:val="24"/>
        </w:rPr>
      </w:pPr>
    </w:p>
    <w:p w14:paraId="53618850" w14:textId="77777777" w:rsidR="00322C47" w:rsidRDefault="00322C47" w:rsidP="00322C47">
      <w:pPr>
        <w:rPr>
          <w:rFonts w:eastAsia="DengXian Light" w:cs="Times New Roman"/>
          <w:b/>
          <w:caps/>
          <w:szCs w:val="24"/>
        </w:rPr>
      </w:pPr>
    </w:p>
    <w:p w14:paraId="15454676" w14:textId="77777777" w:rsidR="00322C47" w:rsidRDefault="00322C47" w:rsidP="00322C47">
      <w:pPr>
        <w:rPr>
          <w:rFonts w:eastAsia="DengXian Light" w:cs="Times New Roman"/>
          <w:b/>
          <w:caps/>
          <w:szCs w:val="24"/>
        </w:rPr>
      </w:pPr>
    </w:p>
    <w:p w14:paraId="0C2B95D7" w14:textId="77777777" w:rsidR="00322C47" w:rsidRDefault="00322C47" w:rsidP="00322C47">
      <w:pPr>
        <w:rPr>
          <w:rFonts w:eastAsia="DengXian Light" w:cs="Times New Roman"/>
          <w:b/>
          <w:caps/>
          <w:szCs w:val="24"/>
        </w:rPr>
      </w:pPr>
    </w:p>
    <w:p w14:paraId="0AF168EB" w14:textId="77777777" w:rsidR="00322C47" w:rsidRDefault="00322C47" w:rsidP="00322C47">
      <w:pPr>
        <w:rPr>
          <w:rFonts w:eastAsia="DengXian Light" w:cs="Times New Roman"/>
          <w:b/>
          <w:caps/>
          <w:szCs w:val="24"/>
        </w:rPr>
      </w:pPr>
    </w:p>
    <w:p w14:paraId="010E873C" w14:textId="77777777" w:rsidR="00322C47" w:rsidRDefault="00322C47" w:rsidP="00322C47">
      <w:pPr>
        <w:rPr>
          <w:rFonts w:eastAsia="DengXian Light" w:cs="Times New Roman"/>
          <w:b/>
          <w:caps/>
          <w:szCs w:val="24"/>
        </w:rPr>
      </w:pPr>
    </w:p>
    <w:p w14:paraId="6EDEF74B" w14:textId="77777777" w:rsidR="00322C47" w:rsidRDefault="00322C47" w:rsidP="00322C47">
      <w:pPr>
        <w:rPr>
          <w:rFonts w:eastAsia="DengXian Light" w:cs="Times New Roman"/>
          <w:b/>
          <w:caps/>
          <w:szCs w:val="24"/>
        </w:rPr>
      </w:pPr>
    </w:p>
    <w:p w14:paraId="74BD2467" w14:textId="48C3F647" w:rsidR="006A3B85" w:rsidRDefault="006A3B85" w:rsidP="00AC52A9">
      <w:pPr>
        <w:keepNext/>
        <w:keepLines/>
        <w:spacing w:after="160"/>
        <w:ind w:firstLine="0"/>
        <w:jc w:val="center"/>
        <w:outlineLvl w:val="0"/>
        <w:rPr>
          <w:rFonts w:eastAsia="DengXian Light" w:cs="Times New Roman"/>
          <w:b/>
          <w:caps/>
          <w:szCs w:val="24"/>
        </w:rPr>
      </w:pPr>
      <w:bookmarkStart w:id="15" w:name="_Toc209380195"/>
      <w:r w:rsidRPr="001D7680">
        <w:rPr>
          <w:rFonts w:eastAsia="DengXian Light" w:cs="Times New Roman"/>
          <w:b/>
          <w:caps/>
          <w:szCs w:val="24"/>
        </w:rPr>
        <w:lastRenderedPageBreak/>
        <w:t>AGRADECIMIENTOS</w:t>
      </w:r>
      <w:bookmarkEnd w:id="13"/>
      <w:bookmarkEnd w:id="15"/>
    </w:p>
    <w:p w14:paraId="77FB0DB8" w14:textId="77777777" w:rsidR="001B3FD5" w:rsidRPr="00B73FDD" w:rsidRDefault="001B3FD5" w:rsidP="001B3FD5">
      <w:pPr>
        <w:spacing w:after="160" w:line="360" w:lineRule="auto"/>
        <w:ind w:firstLine="0"/>
        <w:jc w:val="both"/>
        <w:rPr>
          <w:rFonts w:eastAsia="Calibri" w:cs="Arial"/>
          <w:szCs w:val="24"/>
        </w:rPr>
      </w:pPr>
      <w:r w:rsidRPr="00B73FDD">
        <w:rPr>
          <w:rFonts w:eastAsia="Calibri" w:cs="Arial"/>
          <w:szCs w:val="24"/>
        </w:rPr>
        <w:t>Mi eterno agradecimiento es ante todo para Dios, por darme la sabiduría, la fortaleza y la energía necesarias para llevar a cabo esta investigación.</w:t>
      </w:r>
      <w:r>
        <w:rPr>
          <w:rFonts w:eastAsia="Calibri" w:cs="Arial"/>
          <w:szCs w:val="24"/>
        </w:rPr>
        <w:t xml:space="preserve"> </w:t>
      </w:r>
      <w:r w:rsidRPr="00B73FDD">
        <w:rPr>
          <w:rFonts w:eastAsia="Calibri" w:cs="Arial"/>
          <w:szCs w:val="24"/>
        </w:rPr>
        <w:t>A mis padres, Ruby Donado y Luis Antonio Contreras, gracias por su amor, apoyo incondicional y por haberme legado el regalo más valioso: la educación. A mis hermanos, Kaoris y Jesús, por estar siempre a mi lado y tenderme la mano en cada etapa de mi carrera.</w:t>
      </w:r>
    </w:p>
    <w:p w14:paraId="754A5316" w14:textId="77777777" w:rsidR="001B3FD5" w:rsidRPr="00B73FDD" w:rsidRDefault="001B3FD5" w:rsidP="001B3FD5">
      <w:pPr>
        <w:spacing w:after="160" w:line="360" w:lineRule="auto"/>
        <w:ind w:firstLine="0"/>
        <w:jc w:val="both"/>
        <w:rPr>
          <w:rFonts w:eastAsia="Calibri" w:cs="Arial"/>
          <w:szCs w:val="24"/>
        </w:rPr>
      </w:pPr>
      <w:r w:rsidRPr="00B73FDD">
        <w:rPr>
          <w:rFonts w:eastAsia="Calibri" w:cs="Arial"/>
          <w:szCs w:val="24"/>
        </w:rPr>
        <w:t>A mis primas, en especial a Angélica, por acompañarme en mis desvelos y animarme mientras escribía cada página de este proyecto. Al profesor Carlos Vera Pírela, por motivarme a crecer como profesional, por su asesoría, orientación y confianza en mis capacidades. Y a la docente Adriana Feriz, por su apoyo constante y por inspirarme con sus palabras de aliento.</w:t>
      </w:r>
    </w:p>
    <w:p w14:paraId="3F626DF3" w14:textId="77777777" w:rsidR="001B3FD5" w:rsidRPr="00B73FDD" w:rsidRDefault="001B3FD5" w:rsidP="001B3FD5">
      <w:pPr>
        <w:spacing w:after="160" w:line="360" w:lineRule="auto"/>
        <w:ind w:firstLine="0"/>
        <w:jc w:val="both"/>
        <w:rPr>
          <w:rFonts w:eastAsia="Calibri" w:cs="Arial"/>
          <w:szCs w:val="24"/>
        </w:rPr>
      </w:pPr>
      <w:r w:rsidRPr="00B73FDD">
        <w:rPr>
          <w:rFonts w:eastAsia="Calibri" w:cs="Arial"/>
          <w:szCs w:val="24"/>
        </w:rPr>
        <w:t>A mi compañera y amiga de la universidad, con quien compartí este recorrido lleno de retos y aprendizajes, gracias por ser mi apoyo y aliada en este camino.</w:t>
      </w:r>
    </w:p>
    <w:p w14:paraId="3E20DFF7" w14:textId="77777777" w:rsidR="001B3FD5" w:rsidRPr="00B73FDD" w:rsidRDefault="001B3FD5" w:rsidP="001B3FD5">
      <w:pPr>
        <w:spacing w:after="160" w:line="360" w:lineRule="auto"/>
        <w:ind w:firstLine="0"/>
        <w:jc w:val="both"/>
        <w:rPr>
          <w:rFonts w:eastAsia="Calibri" w:cs="Arial"/>
          <w:szCs w:val="24"/>
        </w:rPr>
      </w:pPr>
      <w:r w:rsidRPr="00B73FDD">
        <w:rPr>
          <w:rFonts w:eastAsia="Calibri" w:cs="Arial"/>
          <w:szCs w:val="24"/>
        </w:rPr>
        <w:t>Y a mi alma mater, la Universidad Popular del Cesar, por abrirme las puertas, acogerme y formarme con calidad y compromiso.</w:t>
      </w:r>
    </w:p>
    <w:p w14:paraId="0E3CD4A9" w14:textId="77777777" w:rsidR="001B3FD5" w:rsidRDefault="001B3FD5" w:rsidP="001B3FD5">
      <w:pPr>
        <w:spacing w:after="160" w:line="360" w:lineRule="auto"/>
        <w:ind w:firstLine="0"/>
        <w:jc w:val="both"/>
        <w:rPr>
          <w:rFonts w:eastAsia="Calibri" w:cs="Arial"/>
          <w:szCs w:val="24"/>
        </w:rPr>
      </w:pPr>
      <w:r w:rsidRPr="00B73FDD">
        <w:rPr>
          <w:rFonts w:eastAsia="Calibri" w:cs="Arial"/>
          <w:szCs w:val="24"/>
        </w:rPr>
        <w:t>A todos, gracias de corazón. Este logro también es suyo.</w:t>
      </w:r>
    </w:p>
    <w:p w14:paraId="4EB70746" w14:textId="5111D04E" w:rsidR="001B3FD5" w:rsidRPr="00AC52A9" w:rsidRDefault="001B3FD5" w:rsidP="001B3FD5">
      <w:pPr>
        <w:spacing w:after="160" w:line="360" w:lineRule="auto"/>
        <w:ind w:firstLine="0"/>
        <w:jc w:val="right"/>
        <w:rPr>
          <w:rFonts w:eastAsia="Calibri" w:cs="Arial"/>
          <w:b/>
          <w:bCs/>
          <w:szCs w:val="24"/>
        </w:rPr>
      </w:pPr>
      <w:r w:rsidRPr="00AC52A9">
        <w:rPr>
          <w:rFonts w:eastAsia="Calibri" w:cs="Arial"/>
          <w:b/>
          <w:bCs/>
          <w:szCs w:val="24"/>
        </w:rPr>
        <w:t>KATY MARCELA</w:t>
      </w:r>
      <w:r w:rsidR="00322C47" w:rsidRPr="00322C47">
        <w:t xml:space="preserve"> </w:t>
      </w:r>
      <w:r w:rsidR="00322C47" w:rsidRPr="00322C47">
        <w:rPr>
          <w:rFonts w:eastAsia="Calibri" w:cs="Arial"/>
          <w:b/>
          <w:bCs/>
          <w:szCs w:val="24"/>
        </w:rPr>
        <w:t>MONTESINO DONADO</w:t>
      </w:r>
    </w:p>
    <w:p w14:paraId="5E9EE4E4" w14:textId="77777777" w:rsidR="001B3FD5" w:rsidRPr="001D7680" w:rsidRDefault="001B3FD5" w:rsidP="001B3FD5">
      <w:pPr>
        <w:spacing w:after="160" w:line="360" w:lineRule="auto"/>
        <w:ind w:firstLine="0"/>
        <w:jc w:val="both"/>
        <w:rPr>
          <w:rFonts w:ascii="Arial Narrow" w:eastAsia="Calibri" w:hAnsi="Arial Narrow" w:cs="Times New Roman"/>
          <w:sz w:val="22"/>
        </w:rPr>
      </w:pPr>
    </w:p>
    <w:p w14:paraId="10BFDE37" w14:textId="77777777" w:rsidR="001B3FD5" w:rsidRPr="001D7680" w:rsidRDefault="001B3FD5" w:rsidP="001B3FD5">
      <w:pPr>
        <w:spacing w:after="160"/>
        <w:ind w:firstLine="0"/>
        <w:rPr>
          <w:rFonts w:ascii="Arial Narrow" w:eastAsia="Calibri" w:hAnsi="Arial Narrow" w:cs="Times New Roman"/>
          <w:sz w:val="22"/>
        </w:rPr>
      </w:pPr>
    </w:p>
    <w:p w14:paraId="2BBCA039" w14:textId="77777777" w:rsidR="001B3FD5" w:rsidRPr="001D7680" w:rsidRDefault="001B3FD5" w:rsidP="001B3FD5">
      <w:pPr>
        <w:spacing w:after="160"/>
        <w:ind w:firstLine="0"/>
        <w:rPr>
          <w:rFonts w:ascii="Arial Narrow" w:eastAsia="Calibri" w:hAnsi="Arial Narrow" w:cs="Times New Roman"/>
          <w:sz w:val="22"/>
        </w:rPr>
      </w:pPr>
    </w:p>
    <w:p w14:paraId="7E5B860B" w14:textId="77777777" w:rsidR="001B3FD5" w:rsidRPr="001D7680" w:rsidRDefault="001B3FD5" w:rsidP="001B3FD5">
      <w:pPr>
        <w:spacing w:after="160"/>
        <w:ind w:firstLine="0"/>
        <w:rPr>
          <w:rFonts w:ascii="Arial Narrow" w:eastAsia="Calibri" w:hAnsi="Arial Narrow" w:cs="Times New Roman"/>
          <w:sz w:val="22"/>
        </w:rPr>
      </w:pPr>
    </w:p>
    <w:p w14:paraId="18323DF3" w14:textId="77777777" w:rsidR="001B3FD5" w:rsidRPr="001D7680" w:rsidRDefault="001B3FD5" w:rsidP="001B3FD5">
      <w:pPr>
        <w:spacing w:after="160"/>
        <w:ind w:firstLine="0"/>
        <w:rPr>
          <w:rFonts w:ascii="Arial Narrow" w:eastAsia="Calibri" w:hAnsi="Arial Narrow" w:cs="Times New Roman"/>
          <w:sz w:val="22"/>
        </w:rPr>
      </w:pPr>
    </w:p>
    <w:p w14:paraId="5A7F40C2" w14:textId="77777777" w:rsidR="001B3FD5" w:rsidRPr="001D7680" w:rsidRDefault="001B3FD5" w:rsidP="001B3FD5">
      <w:pPr>
        <w:spacing w:after="160"/>
        <w:ind w:firstLine="0"/>
        <w:rPr>
          <w:rFonts w:ascii="Arial Narrow" w:eastAsia="Calibri" w:hAnsi="Arial Narrow" w:cs="Times New Roman"/>
          <w:sz w:val="22"/>
        </w:rPr>
      </w:pPr>
    </w:p>
    <w:p w14:paraId="5EE43621" w14:textId="77777777" w:rsidR="001B3FD5" w:rsidRPr="001D7680" w:rsidRDefault="001B3FD5" w:rsidP="001B3FD5">
      <w:pPr>
        <w:spacing w:after="160"/>
        <w:ind w:firstLine="0"/>
        <w:rPr>
          <w:rFonts w:ascii="Arial Narrow" w:eastAsia="Calibri" w:hAnsi="Arial Narrow" w:cs="Times New Roman"/>
          <w:sz w:val="22"/>
        </w:rPr>
      </w:pPr>
    </w:p>
    <w:p w14:paraId="2461DD20" w14:textId="77777777" w:rsidR="00322C47" w:rsidRDefault="00322C47" w:rsidP="00322C47">
      <w:pPr>
        <w:keepNext/>
        <w:keepLines/>
        <w:spacing w:after="160"/>
        <w:ind w:firstLine="0"/>
        <w:jc w:val="center"/>
        <w:outlineLvl w:val="0"/>
        <w:rPr>
          <w:rFonts w:eastAsia="DengXian Light" w:cs="Times New Roman"/>
          <w:b/>
          <w:caps/>
          <w:szCs w:val="24"/>
        </w:rPr>
      </w:pPr>
      <w:bookmarkStart w:id="16" w:name="_Toc209380196"/>
      <w:r w:rsidRPr="001D7680">
        <w:rPr>
          <w:rFonts w:eastAsia="DengXian Light" w:cs="Times New Roman"/>
          <w:b/>
          <w:caps/>
          <w:szCs w:val="24"/>
        </w:rPr>
        <w:lastRenderedPageBreak/>
        <w:t>AGRADECIMIENTOS</w:t>
      </w:r>
      <w:bookmarkEnd w:id="16"/>
    </w:p>
    <w:p w14:paraId="73FD8027" w14:textId="206334EE" w:rsidR="001B3FD5" w:rsidRPr="00AC52A9" w:rsidRDefault="001B3FD5" w:rsidP="001B3FD5">
      <w:pPr>
        <w:spacing w:after="160" w:line="360" w:lineRule="auto"/>
        <w:ind w:firstLine="0"/>
        <w:jc w:val="both"/>
        <w:rPr>
          <w:rFonts w:eastAsia="Calibri" w:cs="Arial"/>
          <w:szCs w:val="24"/>
        </w:rPr>
      </w:pPr>
      <w:r w:rsidRPr="00AC52A9">
        <w:rPr>
          <w:rFonts w:eastAsia="Calibri" w:cs="Arial"/>
          <w:szCs w:val="24"/>
        </w:rPr>
        <w:t>Deseo expresar un agradecimiento muy especial a las personas que han sido pilares fundamentales en mi vida.</w:t>
      </w:r>
    </w:p>
    <w:p w14:paraId="5F2A5526" w14:textId="77777777" w:rsidR="001B3FD5" w:rsidRPr="00AC52A9" w:rsidRDefault="001B3FD5" w:rsidP="001B3FD5">
      <w:pPr>
        <w:spacing w:after="160" w:line="360" w:lineRule="auto"/>
        <w:ind w:firstLine="0"/>
        <w:jc w:val="both"/>
        <w:rPr>
          <w:rFonts w:eastAsia="Calibri" w:cs="Arial"/>
          <w:szCs w:val="24"/>
        </w:rPr>
      </w:pPr>
      <w:r w:rsidRPr="00AC52A9">
        <w:rPr>
          <w:rFonts w:eastAsia="Calibri" w:cs="Arial"/>
          <w:szCs w:val="24"/>
        </w:rPr>
        <w:t>Agradezco profundamente a mi familia, porque cada uno, a su manera, puso un granito de arena para que hoy pudiera alcanzar esta meta, especialmente a mis padres, Giovani Viloria y Darlis De La Cruz, por ser la base de todo lo que soy. Gracias por su amor incondicional, por creer en mí aun cuando yo dudaba, por su apoyo constante y por ser la fuerza que me impulsó a llegar hasta aquí. Este logro también es de ustedes.</w:t>
      </w:r>
    </w:p>
    <w:p w14:paraId="76116BBE" w14:textId="77777777" w:rsidR="001B3FD5" w:rsidRPr="00AC52A9" w:rsidRDefault="001B3FD5" w:rsidP="001B3FD5">
      <w:pPr>
        <w:spacing w:after="160" w:line="360" w:lineRule="auto"/>
        <w:ind w:firstLine="0"/>
        <w:jc w:val="both"/>
        <w:rPr>
          <w:rFonts w:eastAsia="Calibri" w:cs="Arial"/>
          <w:szCs w:val="24"/>
        </w:rPr>
      </w:pPr>
      <w:r w:rsidRPr="00AC52A9">
        <w:rPr>
          <w:rFonts w:eastAsia="Calibri" w:cs="Arial"/>
          <w:szCs w:val="24"/>
        </w:rPr>
        <w:t>A mi tía Olga De la cruz, por estar siempre para mí, por creer firmemente en mis capacidades y recordarme lo lejos que puedo llegar. Tu apoyo ha sido luz en mi camino.</w:t>
      </w:r>
    </w:p>
    <w:p w14:paraId="155F492B" w14:textId="77777777" w:rsidR="001B3FD5" w:rsidRPr="00AC52A9" w:rsidRDefault="001B3FD5" w:rsidP="001B3FD5">
      <w:pPr>
        <w:spacing w:after="160" w:line="360" w:lineRule="auto"/>
        <w:ind w:firstLine="0"/>
        <w:jc w:val="both"/>
        <w:rPr>
          <w:rFonts w:eastAsia="Calibri" w:cs="Arial"/>
          <w:szCs w:val="24"/>
        </w:rPr>
      </w:pPr>
      <w:r w:rsidRPr="00AC52A9">
        <w:rPr>
          <w:rFonts w:eastAsia="Calibri" w:cs="Arial"/>
          <w:szCs w:val="24"/>
        </w:rPr>
        <w:t>A mi abuela Luz Marina Herazo, mi ejemplo de fortaleza y amor. Gracias por cuidarme y darme fuerzas. Gracias por estar conmigo en los momentos más duros, porque cuando no teníamos nada, me diste todo.</w:t>
      </w:r>
    </w:p>
    <w:p w14:paraId="0386B4E4" w14:textId="77777777" w:rsidR="001B3FD5" w:rsidRPr="00AC52A9" w:rsidRDefault="001B3FD5" w:rsidP="001B3FD5">
      <w:pPr>
        <w:spacing w:after="160" w:line="360" w:lineRule="auto"/>
        <w:ind w:firstLine="0"/>
        <w:jc w:val="both"/>
        <w:rPr>
          <w:rFonts w:eastAsia="Calibri" w:cs="Arial"/>
          <w:szCs w:val="24"/>
        </w:rPr>
      </w:pPr>
      <w:r w:rsidRPr="00AC52A9">
        <w:rPr>
          <w:rFonts w:eastAsia="Calibri" w:cs="Arial"/>
          <w:szCs w:val="24"/>
        </w:rPr>
        <w:t>Y a mi compañera Katy Montesino, gracias por compartir conmigo esta experiencia tan significativa. Por ser mi aliada en este camino, por tu compromiso, tu apoyo y por caminar a mi lado con respeto, responsabilidad y compañerismo.</w:t>
      </w:r>
    </w:p>
    <w:p w14:paraId="61D64021" w14:textId="01AB23EA" w:rsidR="001B3FD5" w:rsidRPr="00AC52A9" w:rsidRDefault="001B3FD5" w:rsidP="001B3FD5">
      <w:pPr>
        <w:spacing w:after="160"/>
        <w:ind w:firstLine="0"/>
        <w:jc w:val="right"/>
        <w:rPr>
          <w:rFonts w:eastAsia="Calibri" w:cs="Arial"/>
          <w:b/>
          <w:bCs/>
          <w:szCs w:val="24"/>
        </w:rPr>
      </w:pPr>
      <w:r w:rsidRPr="00AC52A9">
        <w:rPr>
          <w:rFonts w:eastAsia="Calibri" w:cs="Arial"/>
          <w:b/>
          <w:bCs/>
          <w:szCs w:val="24"/>
        </w:rPr>
        <w:t>NAILETH YOHANA</w:t>
      </w:r>
      <w:r w:rsidR="00322C47" w:rsidRPr="00322C47">
        <w:t xml:space="preserve"> </w:t>
      </w:r>
      <w:r w:rsidR="00322C47" w:rsidRPr="00322C47">
        <w:rPr>
          <w:rFonts w:eastAsia="Calibri" w:cs="Arial"/>
          <w:b/>
          <w:bCs/>
          <w:szCs w:val="24"/>
        </w:rPr>
        <w:t>VILORIA DE LA CRUZ</w:t>
      </w:r>
    </w:p>
    <w:p w14:paraId="5448F936" w14:textId="77777777" w:rsidR="001B3FD5" w:rsidRPr="001D7680" w:rsidRDefault="001B3FD5" w:rsidP="001B3FD5">
      <w:pPr>
        <w:rPr>
          <w:rFonts w:eastAsia="DengXian Light" w:cs="Times New Roman"/>
          <w:b/>
          <w:caps/>
          <w:szCs w:val="24"/>
        </w:rPr>
      </w:pPr>
    </w:p>
    <w:bookmarkEnd w:id="14"/>
    <w:p w14:paraId="40FB447B" w14:textId="77777777" w:rsidR="006A3B85" w:rsidRPr="001D7680" w:rsidRDefault="006A3B85" w:rsidP="00940A64">
      <w:pPr>
        <w:spacing w:after="160"/>
        <w:ind w:firstLine="0"/>
        <w:rPr>
          <w:rFonts w:ascii="Arial Narrow" w:eastAsia="Calibri" w:hAnsi="Arial Narrow" w:cs="Times New Roman"/>
          <w:sz w:val="22"/>
        </w:rPr>
      </w:pPr>
    </w:p>
    <w:p w14:paraId="0DB798FE" w14:textId="77777777" w:rsidR="006A3B85" w:rsidRPr="001D7680" w:rsidRDefault="006A3B85" w:rsidP="00940A64">
      <w:pPr>
        <w:spacing w:after="160"/>
        <w:ind w:firstLine="0"/>
        <w:rPr>
          <w:rFonts w:ascii="Arial Narrow" w:eastAsia="Calibri" w:hAnsi="Arial Narrow" w:cs="Times New Roman"/>
          <w:sz w:val="22"/>
        </w:rPr>
      </w:pPr>
    </w:p>
    <w:p w14:paraId="7700AE0C" w14:textId="77777777" w:rsidR="006A3B85" w:rsidRDefault="006A3B85" w:rsidP="00940A64">
      <w:pPr>
        <w:spacing w:after="160"/>
        <w:ind w:firstLine="0"/>
        <w:rPr>
          <w:rFonts w:ascii="Arial Narrow" w:eastAsia="Calibri" w:hAnsi="Arial Narrow" w:cs="Times New Roman"/>
          <w:sz w:val="22"/>
        </w:rPr>
      </w:pPr>
    </w:p>
    <w:p w14:paraId="1AA5F95D" w14:textId="77777777" w:rsidR="001B3FD5" w:rsidRPr="001D7680" w:rsidRDefault="001B3FD5" w:rsidP="00940A64">
      <w:pPr>
        <w:spacing w:after="160"/>
        <w:ind w:firstLine="0"/>
        <w:rPr>
          <w:rFonts w:ascii="Arial Narrow" w:eastAsia="Calibri" w:hAnsi="Arial Narrow" w:cs="Times New Roman"/>
          <w:sz w:val="22"/>
        </w:rPr>
      </w:pPr>
    </w:p>
    <w:sdt>
      <w:sdtPr>
        <w:rPr>
          <w:rFonts w:ascii="Arial" w:eastAsiaTheme="minorHAnsi" w:hAnsi="Arial" w:cstheme="minorBidi"/>
          <w:b/>
          <w:bCs/>
          <w:color w:val="auto"/>
          <w:sz w:val="24"/>
          <w:szCs w:val="22"/>
          <w:lang w:eastAsia="en-US"/>
        </w:rPr>
        <w:id w:val="2133897327"/>
        <w:docPartObj>
          <w:docPartGallery w:val="Table of Contents"/>
          <w:docPartUnique/>
        </w:docPartObj>
      </w:sdtPr>
      <w:sdtEndPr/>
      <w:sdtContent>
        <w:p w14:paraId="0B59401C" w14:textId="0DD53073" w:rsidR="006A3B85" w:rsidRPr="00AA604E" w:rsidRDefault="00A941CD" w:rsidP="009828AB">
          <w:pPr>
            <w:pStyle w:val="TtulodeTDC"/>
            <w:spacing w:line="360" w:lineRule="auto"/>
            <w:jc w:val="center"/>
            <w:rPr>
              <w:rFonts w:ascii="Arial" w:hAnsi="Arial" w:cs="Arial"/>
              <w:b/>
              <w:bCs/>
              <w:color w:val="auto"/>
              <w:sz w:val="24"/>
              <w:szCs w:val="24"/>
            </w:rPr>
          </w:pPr>
          <w:r w:rsidRPr="00AA604E">
            <w:rPr>
              <w:rFonts w:ascii="Arial" w:hAnsi="Arial" w:cs="Arial"/>
              <w:b/>
              <w:bCs/>
              <w:color w:val="auto"/>
              <w:sz w:val="24"/>
              <w:szCs w:val="24"/>
            </w:rPr>
            <w:t>TABLA DE CONTENIDO</w:t>
          </w:r>
        </w:p>
        <w:p w14:paraId="798A9807" w14:textId="0CFAA19E" w:rsidR="00A941CD" w:rsidRPr="00AA604E" w:rsidRDefault="00A941CD" w:rsidP="009828AB">
          <w:pPr>
            <w:spacing w:line="360" w:lineRule="auto"/>
            <w:jc w:val="right"/>
            <w:rPr>
              <w:b/>
              <w:bCs/>
              <w:lang w:eastAsia="es-CO"/>
            </w:rPr>
          </w:pPr>
          <w:r w:rsidRPr="00AA604E">
            <w:rPr>
              <w:b/>
              <w:bCs/>
              <w:lang w:eastAsia="es-CO"/>
            </w:rPr>
            <w:t>Pág.</w:t>
          </w:r>
        </w:p>
        <w:p w14:paraId="27768485" w14:textId="07F87F33" w:rsidR="00264F29" w:rsidRPr="00AA604E" w:rsidRDefault="006A3B85" w:rsidP="009828AB">
          <w:pPr>
            <w:pStyle w:val="TDC1"/>
            <w:spacing w:line="360" w:lineRule="auto"/>
            <w:rPr>
              <w:rFonts w:asciiTheme="minorHAnsi" w:eastAsiaTheme="minorEastAsia" w:hAnsiTheme="minorHAnsi"/>
              <w:b/>
              <w:bCs/>
              <w:noProof/>
              <w:kern w:val="2"/>
              <w:szCs w:val="24"/>
              <w:lang w:eastAsia="es-CO"/>
              <w14:ligatures w14:val="standardContextual"/>
            </w:rPr>
          </w:pPr>
          <w:r w:rsidRPr="00AA604E">
            <w:rPr>
              <w:b/>
              <w:bCs/>
            </w:rPr>
            <w:fldChar w:fldCharType="begin"/>
          </w:r>
          <w:r w:rsidRPr="00AA604E">
            <w:rPr>
              <w:b/>
              <w:bCs/>
            </w:rPr>
            <w:instrText xml:space="preserve"> TOC \o "1-3" \h \z \u </w:instrText>
          </w:r>
          <w:r w:rsidRPr="00AA604E">
            <w:rPr>
              <w:b/>
              <w:bCs/>
            </w:rPr>
            <w:fldChar w:fldCharType="separate"/>
          </w:r>
          <w:hyperlink w:anchor="_Toc209380193" w:history="1">
            <w:r w:rsidR="00264F29" w:rsidRPr="00AA604E">
              <w:rPr>
                <w:rStyle w:val="Hipervnculo"/>
                <w:rFonts w:eastAsia="DengXian Light" w:cs="Times New Roman"/>
                <w:b/>
                <w:bCs/>
                <w:caps/>
                <w:noProof/>
              </w:rPr>
              <w:t>DEDICATORIA</w:t>
            </w:r>
            <w:r w:rsidR="00264F29" w:rsidRPr="00AA604E">
              <w:rPr>
                <w:b/>
                <w:bCs/>
                <w:noProof/>
                <w:webHidden/>
              </w:rPr>
              <w:tab/>
            </w:r>
            <w:r w:rsidR="00264F29" w:rsidRPr="00AA604E">
              <w:rPr>
                <w:b/>
                <w:bCs/>
                <w:noProof/>
                <w:webHidden/>
              </w:rPr>
              <w:fldChar w:fldCharType="begin"/>
            </w:r>
            <w:r w:rsidR="00264F29" w:rsidRPr="00AA604E">
              <w:rPr>
                <w:b/>
                <w:bCs/>
                <w:noProof/>
                <w:webHidden/>
              </w:rPr>
              <w:instrText xml:space="preserve"> PAGEREF _Toc209380193 \h </w:instrText>
            </w:r>
            <w:r w:rsidR="00264F29" w:rsidRPr="00AA604E">
              <w:rPr>
                <w:b/>
                <w:bCs/>
                <w:noProof/>
                <w:webHidden/>
              </w:rPr>
            </w:r>
            <w:r w:rsidR="00264F29" w:rsidRPr="00AA604E">
              <w:rPr>
                <w:b/>
                <w:bCs/>
                <w:noProof/>
                <w:webHidden/>
              </w:rPr>
              <w:fldChar w:fldCharType="separate"/>
            </w:r>
            <w:r w:rsidR="00264F29" w:rsidRPr="00AA604E">
              <w:rPr>
                <w:b/>
                <w:bCs/>
                <w:noProof/>
                <w:webHidden/>
              </w:rPr>
              <w:t>vi</w:t>
            </w:r>
            <w:r w:rsidR="00264F29" w:rsidRPr="00AA604E">
              <w:rPr>
                <w:b/>
                <w:bCs/>
                <w:noProof/>
                <w:webHidden/>
              </w:rPr>
              <w:fldChar w:fldCharType="end"/>
            </w:r>
          </w:hyperlink>
        </w:p>
        <w:p w14:paraId="08C69B7E" w14:textId="6EC74DE3" w:rsidR="00264F29" w:rsidRPr="00AA604E" w:rsidRDefault="00332B39" w:rsidP="009828AB">
          <w:pPr>
            <w:pStyle w:val="TDC1"/>
            <w:spacing w:line="360" w:lineRule="auto"/>
            <w:rPr>
              <w:rFonts w:asciiTheme="minorHAnsi" w:eastAsiaTheme="minorEastAsia" w:hAnsiTheme="minorHAnsi"/>
              <w:b/>
              <w:bCs/>
              <w:noProof/>
              <w:kern w:val="2"/>
              <w:szCs w:val="24"/>
              <w:lang w:eastAsia="es-CO"/>
              <w14:ligatures w14:val="standardContextual"/>
            </w:rPr>
          </w:pPr>
          <w:hyperlink w:anchor="_Toc209380194" w:history="1">
            <w:r w:rsidR="00264F29" w:rsidRPr="00AA604E">
              <w:rPr>
                <w:rStyle w:val="Hipervnculo"/>
                <w:rFonts w:eastAsia="DengXian Light" w:cs="Times New Roman"/>
                <w:b/>
                <w:bCs/>
                <w:caps/>
                <w:noProof/>
              </w:rPr>
              <w:t>DEDICATORIA</w:t>
            </w:r>
            <w:r w:rsidR="00264F29" w:rsidRPr="00AA604E">
              <w:rPr>
                <w:b/>
                <w:bCs/>
                <w:noProof/>
                <w:webHidden/>
              </w:rPr>
              <w:tab/>
            </w:r>
            <w:r w:rsidR="00264F29" w:rsidRPr="00AA604E">
              <w:rPr>
                <w:b/>
                <w:bCs/>
                <w:noProof/>
                <w:webHidden/>
              </w:rPr>
              <w:fldChar w:fldCharType="begin"/>
            </w:r>
            <w:r w:rsidR="00264F29" w:rsidRPr="00AA604E">
              <w:rPr>
                <w:b/>
                <w:bCs/>
                <w:noProof/>
                <w:webHidden/>
              </w:rPr>
              <w:instrText xml:space="preserve"> PAGEREF _Toc209380194 \h </w:instrText>
            </w:r>
            <w:r w:rsidR="00264F29" w:rsidRPr="00AA604E">
              <w:rPr>
                <w:b/>
                <w:bCs/>
                <w:noProof/>
                <w:webHidden/>
              </w:rPr>
            </w:r>
            <w:r w:rsidR="00264F29" w:rsidRPr="00AA604E">
              <w:rPr>
                <w:b/>
                <w:bCs/>
                <w:noProof/>
                <w:webHidden/>
              </w:rPr>
              <w:fldChar w:fldCharType="separate"/>
            </w:r>
            <w:r w:rsidR="00264F29" w:rsidRPr="00AA604E">
              <w:rPr>
                <w:b/>
                <w:bCs/>
                <w:noProof/>
                <w:webHidden/>
              </w:rPr>
              <w:t>vii</w:t>
            </w:r>
            <w:r w:rsidR="00264F29" w:rsidRPr="00AA604E">
              <w:rPr>
                <w:b/>
                <w:bCs/>
                <w:noProof/>
                <w:webHidden/>
              </w:rPr>
              <w:fldChar w:fldCharType="end"/>
            </w:r>
          </w:hyperlink>
        </w:p>
        <w:p w14:paraId="4647D497" w14:textId="0552CFE1" w:rsidR="00264F29" w:rsidRPr="00AA604E" w:rsidRDefault="00332B39" w:rsidP="009828AB">
          <w:pPr>
            <w:pStyle w:val="TDC1"/>
            <w:spacing w:line="360" w:lineRule="auto"/>
            <w:rPr>
              <w:rFonts w:asciiTheme="minorHAnsi" w:eastAsiaTheme="minorEastAsia" w:hAnsiTheme="minorHAnsi"/>
              <w:b/>
              <w:bCs/>
              <w:noProof/>
              <w:kern w:val="2"/>
              <w:szCs w:val="24"/>
              <w:lang w:eastAsia="es-CO"/>
              <w14:ligatures w14:val="standardContextual"/>
            </w:rPr>
          </w:pPr>
          <w:hyperlink w:anchor="_Toc209380195" w:history="1">
            <w:r w:rsidR="00264F29" w:rsidRPr="00AA604E">
              <w:rPr>
                <w:rStyle w:val="Hipervnculo"/>
                <w:rFonts w:eastAsia="DengXian Light" w:cs="Times New Roman"/>
                <w:b/>
                <w:bCs/>
                <w:caps/>
                <w:noProof/>
              </w:rPr>
              <w:t>AGRADECIMIENTOS</w:t>
            </w:r>
            <w:r w:rsidR="00264F29" w:rsidRPr="00AA604E">
              <w:rPr>
                <w:b/>
                <w:bCs/>
                <w:noProof/>
                <w:webHidden/>
              </w:rPr>
              <w:tab/>
            </w:r>
            <w:r w:rsidR="00264F29" w:rsidRPr="00AA604E">
              <w:rPr>
                <w:b/>
                <w:bCs/>
                <w:noProof/>
                <w:webHidden/>
              </w:rPr>
              <w:fldChar w:fldCharType="begin"/>
            </w:r>
            <w:r w:rsidR="00264F29" w:rsidRPr="00AA604E">
              <w:rPr>
                <w:b/>
                <w:bCs/>
                <w:noProof/>
                <w:webHidden/>
              </w:rPr>
              <w:instrText xml:space="preserve"> PAGEREF _Toc209380195 \h </w:instrText>
            </w:r>
            <w:r w:rsidR="00264F29" w:rsidRPr="00AA604E">
              <w:rPr>
                <w:b/>
                <w:bCs/>
                <w:noProof/>
                <w:webHidden/>
              </w:rPr>
            </w:r>
            <w:r w:rsidR="00264F29" w:rsidRPr="00AA604E">
              <w:rPr>
                <w:b/>
                <w:bCs/>
                <w:noProof/>
                <w:webHidden/>
              </w:rPr>
              <w:fldChar w:fldCharType="separate"/>
            </w:r>
            <w:r w:rsidR="00264F29" w:rsidRPr="00AA604E">
              <w:rPr>
                <w:b/>
                <w:bCs/>
                <w:noProof/>
                <w:webHidden/>
              </w:rPr>
              <w:t>viii</w:t>
            </w:r>
            <w:r w:rsidR="00264F29" w:rsidRPr="00AA604E">
              <w:rPr>
                <w:b/>
                <w:bCs/>
                <w:noProof/>
                <w:webHidden/>
              </w:rPr>
              <w:fldChar w:fldCharType="end"/>
            </w:r>
          </w:hyperlink>
        </w:p>
        <w:p w14:paraId="4CB377F3" w14:textId="1DCB96C3" w:rsidR="00264F29" w:rsidRPr="00AA604E" w:rsidRDefault="00332B39" w:rsidP="009828AB">
          <w:pPr>
            <w:pStyle w:val="TDC1"/>
            <w:spacing w:line="360" w:lineRule="auto"/>
            <w:rPr>
              <w:rFonts w:asciiTheme="minorHAnsi" w:eastAsiaTheme="minorEastAsia" w:hAnsiTheme="minorHAnsi"/>
              <w:b/>
              <w:bCs/>
              <w:noProof/>
              <w:kern w:val="2"/>
              <w:szCs w:val="24"/>
              <w:lang w:eastAsia="es-CO"/>
              <w14:ligatures w14:val="standardContextual"/>
            </w:rPr>
          </w:pPr>
          <w:hyperlink w:anchor="_Toc209380196" w:history="1">
            <w:r w:rsidR="00264F29" w:rsidRPr="00AA604E">
              <w:rPr>
                <w:rStyle w:val="Hipervnculo"/>
                <w:rFonts w:eastAsia="DengXian Light" w:cs="Times New Roman"/>
                <w:b/>
                <w:bCs/>
                <w:caps/>
                <w:noProof/>
              </w:rPr>
              <w:t>AGRADECIMIENTOS</w:t>
            </w:r>
            <w:r w:rsidR="00264F29" w:rsidRPr="00AA604E">
              <w:rPr>
                <w:b/>
                <w:bCs/>
                <w:noProof/>
                <w:webHidden/>
              </w:rPr>
              <w:tab/>
            </w:r>
            <w:r w:rsidR="00264F29" w:rsidRPr="00AA604E">
              <w:rPr>
                <w:b/>
                <w:bCs/>
                <w:noProof/>
                <w:webHidden/>
              </w:rPr>
              <w:fldChar w:fldCharType="begin"/>
            </w:r>
            <w:r w:rsidR="00264F29" w:rsidRPr="00AA604E">
              <w:rPr>
                <w:b/>
                <w:bCs/>
                <w:noProof/>
                <w:webHidden/>
              </w:rPr>
              <w:instrText xml:space="preserve"> PAGEREF _Toc209380196 \h </w:instrText>
            </w:r>
            <w:r w:rsidR="00264F29" w:rsidRPr="00AA604E">
              <w:rPr>
                <w:b/>
                <w:bCs/>
                <w:noProof/>
                <w:webHidden/>
              </w:rPr>
            </w:r>
            <w:r w:rsidR="00264F29" w:rsidRPr="00AA604E">
              <w:rPr>
                <w:b/>
                <w:bCs/>
                <w:noProof/>
                <w:webHidden/>
              </w:rPr>
              <w:fldChar w:fldCharType="separate"/>
            </w:r>
            <w:r w:rsidR="00264F29" w:rsidRPr="00AA604E">
              <w:rPr>
                <w:b/>
                <w:bCs/>
                <w:noProof/>
                <w:webHidden/>
              </w:rPr>
              <w:t>ix</w:t>
            </w:r>
            <w:r w:rsidR="00264F29" w:rsidRPr="00AA604E">
              <w:rPr>
                <w:b/>
                <w:bCs/>
                <w:noProof/>
                <w:webHidden/>
              </w:rPr>
              <w:fldChar w:fldCharType="end"/>
            </w:r>
          </w:hyperlink>
        </w:p>
        <w:p w14:paraId="1C0D8FFA" w14:textId="51C116C4" w:rsidR="00264F29" w:rsidRPr="00AA604E" w:rsidRDefault="00332B39" w:rsidP="009828AB">
          <w:pPr>
            <w:pStyle w:val="TDC1"/>
            <w:spacing w:line="360" w:lineRule="auto"/>
            <w:rPr>
              <w:rFonts w:asciiTheme="minorHAnsi" w:eastAsiaTheme="minorEastAsia" w:hAnsiTheme="minorHAnsi"/>
              <w:b/>
              <w:bCs/>
              <w:noProof/>
              <w:kern w:val="2"/>
              <w:szCs w:val="24"/>
              <w:lang w:eastAsia="es-CO"/>
              <w14:ligatures w14:val="standardContextual"/>
            </w:rPr>
          </w:pPr>
          <w:hyperlink w:anchor="_Toc209380197" w:history="1">
            <w:r w:rsidR="00264F29" w:rsidRPr="00AA604E">
              <w:rPr>
                <w:rStyle w:val="Hipervnculo"/>
                <w:rFonts w:eastAsia="Calibri" w:cs="Arial"/>
                <w:b/>
                <w:bCs/>
                <w:noProof/>
              </w:rPr>
              <w:t>LISTA DE TABLAS</w:t>
            </w:r>
            <w:r w:rsidR="00264F29" w:rsidRPr="00AA604E">
              <w:rPr>
                <w:b/>
                <w:bCs/>
                <w:noProof/>
                <w:webHidden/>
              </w:rPr>
              <w:tab/>
            </w:r>
            <w:r w:rsidR="00264F29" w:rsidRPr="00AA604E">
              <w:rPr>
                <w:b/>
                <w:bCs/>
                <w:noProof/>
                <w:webHidden/>
              </w:rPr>
              <w:fldChar w:fldCharType="begin"/>
            </w:r>
            <w:r w:rsidR="00264F29" w:rsidRPr="00AA604E">
              <w:rPr>
                <w:b/>
                <w:bCs/>
                <w:noProof/>
                <w:webHidden/>
              </w:rPr>
              <w:instrText xml:space="preserve"> PAGEREF _Toc209380197 \h </w:instrText>
            </w:r>
            <w:r w:rsidR="00264F29" w:rsidRPr="00AA604E">
              <w:rPr>
                <w:b/>
                <w:bCs/>
                <w:noProof/>
                <w:webHidden/>
              </w:rPr>
            </w:r>
            <w:r w:rsidR="00264F29" w:rsidRPr="00AA604E">
              <w:rPr>
                <w:b/>
                <w:bCs/>
                <w:noProof/>
                <w:webHidden/>
              </w:rPr>
              <w:fldChar w:fldCharType="separate"/>
            </w:r>
            <w:r w:rsidR="00264F29" w:rsidRPr="00AA604E">
              <w:rPr>
                <w:b/>
                <w:bCs/>
                <w:noProof/>
                <w:webHidden/>
              </w:rPr>
              <w:t>xiv</w:t>
            </w:r>
            <w:r w:rsidR="00264F29" w:rsidRPr="00AA604E">
              <w:rPr>
                <w:b/>
                <w:bCs/>
                <w:noProof/>
                <w:webHidden/>
              </w:rPr>
              <w:fldChar w:fldCharType="end"/>
            </w:r>
          </w:hyperlink>
        </w:p>
        <w:p w14:paraId="4F593679" w14:textId="6676E9DF" w:rsidR="00264F29" w:rsidRPr="00AA604E" w:rsidRDefault="00332B39" w:rsidP="009828AB">
          <w:pPr>
            <w:pStyle w:val="TDC1"/>
            <w:spacing w:line="360" w:lineRule="auto"/>
            <w:rPr>
              <w:rFonts w:asciiTheme="minorHAnsi" w:eastAsiaTheme="minorEastAsia" w:hAnsiTheme="minorHAnsi"/>
              <w:b/>
              <w:bCs/>
              <w:noProof/>
              <w:kern w:val="2"/>
              <w:szCs w:val="24"/>
              <w:lang w:eastAsia="es-CO"/>
              <w14:ligatures w14:val="standardContextual"/>
            </w:rPr>
          </w:pPr>
          <w:hyperlink w:anchor="_Toc209380198" w:history="1">
            <w:r w:rsidR="00264F29" w:rsidRPr="00AA604E">
              <w:rPr>
                <w:rStyle w:val="Hipervnculo"/>
                <w:rFonts w:eastAsia="Times New Roman" w:cs="Arial"/>
                <w:b/>
                <w:bCs/>
                <w:noProof/>
              </w:rPr>
              <w:t>LISTA DE ILUSTRACIONES</w:t>
            </w:r>
            <w:r w:rsidR="00264F29" w:rsidRPr="00AA604E">
              <w:rPr>
                <w:b/>
                <w:bCs/>
                <w:noProof/>
                <w:webHidden/>
              </w:rPr>
              <w:tab/>
            </w:r>
            <w:r w:rsidR="00264F29" w:rsidRPr="00AA604E">
              <w:rPr>
                <w:b/>
                <w:bCs/>
                <w:noProof/>
                <w:webHidden/>
              </w:rPr>
              <w:fldChar w:fldCharType="begin"/>
            </w:r>
            <w:r w:rsidR="00264F29" w:rsidRPr="00AA604E">
              <w:rPr>
                <w:b/>
                <w:bCs/>
                <w:noProof/>
                <w:webHidden/>
              </w:rPr>
              <w:instrText xml:space="preserve"> PAGEREF _Toc209380198 \h </w:instrText>
            </w:r>
            <w:r w:rsidR="00264F29" w:rsidRPr="00AA604E">
              <w:rPr>
                <w:b/>
                <w:bCs/>
                <w:noProof/>
                <w:webHidden/>
              </w:rPr>
            </w:r>
            <w:r w:rsidR="00264F29" w:rsidRPr="00AA604E">
              <w:rPr>
                <w:b/>
                <w:bCs/>
                <w:noProof/>
                <w:webHidden/>
              </w:rPr>
              <w:fldChar w:fldCharType="separate"/>
            </w:r>
            <w:r w:rsidR="00264F29" w:rsidRPr="00AA604E">
              <w:rPr>
                <w:b/>
                <w:bCs/>
                <w:noProof/>
                <w:webHidden/>
              </w:rPr>
              <w:t>xv</w:t>
            </w:r>
            <w:r w:rsidR="00264F29" w:rsidRPr="00AA604E">
              <w:rPr>
                <w:b/>
                <w:bCs/>
                <w:noProof/>
                <w:webHidden/>
              </w:rPr>
              <w:fldChar w:fldCharType="end"/>
            </w:r>
          </w:hyperlink>
        </w:p>
        <w:p w14:paraId="2C8B92D4" w14:textId="7169F457" w:rsidR="00264F29" w:rsidRPr="00AA604E" w:rsidRDefault="00332B39" w:rsidP="009828AB">
          <w:pPr>
            <w:pStyle w:val="TDC1"/>
            <w:spacing w:line="360" w:lineRule="auto"/>
            <w:rPr>
              <w:rFonts w:asciiTheme="minorHAnsi" w:eastAsiaTheme="minorEastAsia" w:hAnsiTheme="minorHAnsi"/>
              <w:b/>
              <w:bCs/>
              <w:noProof/>
              <w:kern w:val="2"/>
              <w:szCs w:val="24"/>
              <w:lang w:eastAsia="es-CO"/>
              <w14:ligatures w14:val="standardContextual"/>
            </w:rPr>
          </w:pPr>
          <w:hyperlink w:anchor="_Toc209380199" w:history="1">
            <w:r w:rsidR="00264F29" w:rsidRPr="00AA604E">
              <w:rPr>
                <w:rStyle w:val="Hipervnculo"/>
                <w:rFonts w:eastAsia="Times New Roman" w:cs="Arial"/>
                <w:b/>
                <w:bCs/>
                <w:noProof/>
              </w:rPr>
              <w:t>RESUMEN</w:t>
            </w:r>
            <w:r w:rsidR="00264F29" w:rsidRPr="00AA604E">
              <w:rPr>
                <w:b/>
                <w:bCs/>
                <w:noProof/>
                <w:webHidden/>
              </w:rPr>
              <w:tab/>
            </w:r>
            <w:r w:rsidR="00264F29" w:rsidRPr="00AA604E">
              <w:rPr>
                <w:b/>
                <w:bCs/>
                <w:noProof/>
                <w:webHidden/>
              </w:rPr>
              <w:fldChar w:fldCharType="begin"/>
            </w:r>
            <w:r w:rsidR="00264F29" w:rsidRPr="00AA604E">
              <w:rPr>
                <w:b/>
                <w:bCs/>
                <w:noProof/>
                <w:webHidden/>
              </w:rPr>
              <w:instrText xml:space="preserve"> PAGEREF _Toc209380199 \h </w:instrText>
            </w:r>
            <w:r w:rsidR="00264F29" w:rsidRPr="00AA604E">
              <w:rPr>
                <w:b/>
                <w:bCs/>
                <w:noProof/>
                <w:webHidden/>
              </w:rPr>
            </w:r>
            <w:r w:rsidR="00264F29" w:rsidRPr="00AA604E">
              <w:rPr>
                <w:b/>
                <w:bCs/>
                <w:noProof/>
                <w:webHidden/>
              </w:rPr>
              <w:fldChar w:fldCharType="separate"/>
            </w:r>
            <w:r w:rsidR="00264F29" w:rsidRPr="00AA604E">
              <w:rPr>
                <w:b/>
                <w:bCs/>
                <w:noProof/>
                <w:webHidden/>
              </w:rPr>
              <w:t>xvi</w:t>
            </w:r>
            <w:r w:rsidR="00264F29" w:rsidRPr="00AA604E">
              <w:rPr>
                <w:b/>
                <w:bCs/>
                <w:noProof/>
                <w:webHidden/>
              </w:rPr>
              <w:fldChar w:fldCharType="end"/>
            </w:r>
          </w:hyperlink>
        </w:p>
        <w:p w14:paraId="018CA4D0" w14:textId="2354240D" w:rsidR="00264F29" w:rsidRPr="00AA604E" w:rsidRDefault="00332B39" w:rsidP="009828AB">
          <w:pPr>
            <w:pStyle w:val="TDC1"/>
            <w:spacing w:line="360" w:lineRule="auto"/>
            <w:rPr>
              <w:rFonts w:asciiTheme="minorHAnsi" w:eastAsiaTheme="minorEastAsia" w:hAnsiTheme="minorHAnsi"/>
              <w:b/>
              <w:bCs/>
              <w:noProof/>
              <w:kern w:val="2"/>
              <w:szCs w:val="24"/>
              <w:lang w:eastAsia="es-CO"/>
              <w14:ligatures w14:val="standardContextual"/>
            </w:rPr>
          </w:pPr>
          <w:hyperlink w:anchor="_Toc209380200" w:history="1">
            <w:r w:rsidR="00264F29" w:rsidRPr="00AA604E">
              <w:rPr>
                <w:rStyle w:val="Hipervnculo"/>
                <w:rFonts w:eastAsia="Times New Roman"/>
                <w:b/>
                <w:bCs/>
                <w:noProof/>
                <w:lang w:val="en-US" w:bidi="es-ES"/>
              </w:rPr>
              <w:t>ABSTRACT</w:t>
            </w:r>
            <w:r w:rsidR="00264F29" w:rsidRPr="00AA604E">
              <w:rPr>
                <w:b/>
                <w:bCs/>
                <w:noProof/>
                <w:webHidden/>
              </w:rPr>
              <w:tab/>
            </w:r>
            <w:r w:rsidR="00264F29" w:rsidRPr="00AA604E">
              <w:rPr>
                <w:b/>
                <w:bCs/>
                <w:noProof/>
                <w:webHidden/>
              </w:rPr>
              <w:fldChar w:fldCharType="begin"/>
            </w:r>
            <w:r w:rsidR="00264F29" w:rsidRPr="00AA604E">
              <w:rPr>
                <w:b/>
                <w:bCs/>
                <w:noProof/>
                <w:webHidden/>
              </w:rPr>
              <w:instrText xml:space="preserve"> PAGEREF _Toc209380200 \h </w:instrText>
            </w:r>
            <w:r w:rsidR="00264F29" w:rsidRPr="00AA604E">
              <w:rPr>
                <w:b/>
                <w:bCs/>
                <w:noProof/>
                <w:webHidden/>
              </w:rPr>
            </w:r>
            <w:r w:rsidR="00264F29" w:rsidRPr="00AA604E">
              <w:rPr>
                <w:b/>
                <w:bCs/>
                <w:noProof/>
                <w:webHidden/>
              </w:rPr>
              <w:fldChar w:fldCharType="separate"/>
            </w:r>
            <w:r w:rsidR="00264F29" w:rsidRPr="00AA604E">
              <w:rPr>
                <w:b/>
                <w:bCs/>
                <w:noProof/>
                <w:webHidden/>
              </w:rPr>
              <w:t>xvii</w:t>
            </w:r>
            <w:r w:rsidR="00264F29" w:rsidRPr="00AA604E">
              <w:rPr>
                <w:b/>
                <w:bCs/>
                <w:noProof/>
                <w:webHidden/>
              </w:rPr>
              <w:fldChar w:fldCharType="end"/>
            </w:r>
          </w:hyperlink>
        </w:p>
        <w:p w14:paraId="0B9B7238" w14:textId="55559530" w:rsidR="00264F29" w:rsidRPr="00AA604E" w:rsidRDefault="00332B39" w:rsidP="009828AB">
          <w:pPr>
            <w:pStyle w:val="TDC1"/>
            <w:spacing w:line="360" w:lineRule="auto"/>
            <w:rPr>
              <w:rFonts w:asciiTheme="minorHAnsi" w:eastAsiaTheme="minorEastAsia" w:hAnsiTheme="minorHAnsi"/>
              <w:b/>
              <w:bCs/>
              <w:noProof/>
              <w:kern w:val="2"/>
              <w:szCs w:val="24"/>
              <w:lang w:eastAsia="es-CO"/>
              <w14:ligatures w14:val="standardContextual"/>
            </w:rPr>
          </w:pPr>
          <w:hyperlink w:anchor="_Toc209380201" w:history="1">
            <w:r w:rsidR="00264F29" w:rsidRPr="00AA604E">
              <w:rPr>
                <w:rStyle w:val="Hipervnculo"/>
                <w:rFonts w:eastAsia="Times New Roman" w:cs="Arial"/>
                <w:b/>
                <w:bCs/>
                <w:noProof/>
              </w:rPr>
              <w:t>INTRODUCCIÓN</w:t>
            </w:r>
            <w:r w:rsidR="00264F29" w:rsidRPr="00AA604E">
              <w:rPr>
                <w:b/>
                <w:bCs/>
                <w:noProof/>
                <w:webHidden/>
              </w:rPr>
              <w:tab/>
            </w:r>
            <w:r w:rsidR="00264F29" w:rsidRPr="00AA604E">
              <w:rPr>
                <w:b/>
                <w:bCs/>
                <w:noProof/>
                <w:webHidden/>
              </w:rPr>
              <w:fldChar w:fldCharType="begin"/>
            </w:r>
            <w:r w:rsidR="00264F29" w:rsidRPr="00AA604E">
              <w:rPr>
                <w:b/>
                <w:bCs/>
                <w:noProof/>
                <w:webHidden/>
              </w:rPr>
              <w:instrText xml:space="preserve"> PAGEREF _Toc209380201 \h </w:instrText>
            </w:r>
            <w:r w:rsidR="00264F29" w:rsidRPr="00AA604E">
              <w:rPr>
                <w:b/>
                <w:bCs/>
                <w:noProof/>
                <w:webHidden/>
              </w:rPr>
            </w:r>
            <w:r w:rsidR="00264F29" w:rsidRPr="00AA604E">
              <w:rPr>
                <w:b/>
                <w:bCs/>
                <w:noProof/>
                <w:webHidden/>
              </w:rPr>
              <w:fldChar w:fldCharType="separate"/>
            </w:r>
            <w:r w:rsidR="00264F29" w:rsidRPr="00AA604E">
              <w:rPr>
                <w:b/>
                <w:bCs/>
                <w:noProof/>
                <w:webHidden/>
              </w:rPr>
              <w:t>1</w:t>
            </w:r>
            <w:r w:rsidR="00264F29" w:rsidRPr="00AA604E">
              <w:rPr>
                <w:b/>
                <w:bCs/>
                <w:noProof/>
                <w:webHidden/>
              </w:rPr>
              <w:fldChar w:fldCharType="end"/>
            </w:r>
          </w:hyperlink>
        </w:p>
        <w:p w14:paraId="657979BA" w14:textId="4659A446" w:rsidR="00264F29" w:rsidRPr="00AA604E" w:rsidRDefault="00332B39" w:rsidP="009828AB">
          <w:pPr>
            <w:pStyle w:val="TDC1"/>
            <w:spacing w:line="360" w:lineRule="auto"/>
            <w:rPr>
              <w:rFonts w:asciiTheme="minorHAnsi" w:eastAsiaTheme="minorEastAsia" w:hAnsiTheme="minorHAnsi"/>
              <w:b/>
              <w:bCs/>
              <w:noProof/>
              <w:kern w:val="2"/>
              <w:szCs w:val="24"/>
              <w:lang w:eastAsia="es-CO"/>
              <w14:ligatures w14:val="standardContextual"/>
            </w:rPr>
          </w:pPr>
          <w:hyperlink w:anchor="_Toc209380202" w:history="1">
            <w:r w:rsidR="00264F29" w:rsidRPr="00AA604E">
              <w:rPr>
                <w:rStyle w:val="Hipervnculo"/>
                <w:rFonts w:eastAsia="Calibri" w:cs="Arial"/>
                <w:b/>
                <w:bCs/>
                <w:noProof/>
              </w:rPr>
              <w:t>CAPÍTULO I</w:t>
            </w:r>
            <w:r w:rsidR="00264F29" w:rsidRPr="00AA604E">
              <w:rPr>
                <w:b/>
                <w:bCs/>
                <w:noProof/>
                <w:webHidden/>
              </w:rPr>
              <w:tab/>
            </w:r>
            <w:r w:rsidR="00264F29" w:rsidRPr="00AA604E">
              <w:rPr>
                <w:b/>
                <w:bCs/>
                <w:noProof/>
                <w:webHidden/>
              </w:rPr>
              <w:fldChar w:fldCharType="begin"/>
            </w:r>
            <w:r w:rsidR="00264F29" w:rsidRPr="00AA604E">
              <w:rPr>
                <w:b/>
                <w:bCs/>
                <w:noProof/>
                <w:webHidden/>
              </w:rPr>
              <w:instrText xml:space="preserve"> PAGEREF _Toc209380202 \h </w:instrText>
            </w:r>
            <w:r w:rsidR="00264F29" w:rsidRPr="00AA604E">
              <w:rPr>
                <w:b/>
                <w:bCs/>
                <w:noProof/>
                <w:webHidden/>
              </w:rPr>
            </w:r>
            <w:r w:rsidR="00264F29" w:rsidRPr="00AA604E">
              <w:rPr>
                <w:b/>
                <w:bCs/>
                <w:noProof/>
                <w:webHidden/>
              </w:rPr>
              <w:fldChar w:fldCharType="separate"/>
            </w:r>
            <w:r w:rsidR="00264F29" w:rsidRPr="00AA604E">
              <w:rPr>
                <w:b/>
                <w:bCs/>
                <w:noProof/>
                <w:webHidden/>
              </w:rPr>
              <w:t>3</w:t>
            </w:r>
            <w:r w:rsidR="00264F29" w:rsidRPr="00AA604E">
              <w:rPr>
                <w:b/>
                <w:bCs/>
                <w:noProof/>
                <w:webHidden/>
              </w:rPr>
              <w:fldChar w:fldCharType="end"/>
            </w:r>
          </w:hyperlink>
        </w:p>
        <w:p w14:paraId="003FC06F" w14:textId="1D7202F1" w:rsidR="00264F29" w:rsidRPr="00AA604E" w:rsidRDefault="00332B39" w:rsidP="009828AB">
          <w:pPr>
            <w:pStyle w:val="TDC1"/>
            <w:spacing w:line="360" w:lineRule="auto"/>
            <w:rPr>
              <w:rFonts w:asciiTheme="minorHAnsi" w:eastAsiaTheme="minorEastAsia" w:hAnsiTheme="minorHAnsi"/>
              <w:b/>
              <w:bCs/>
              <w:noProof/>
              <w:kern w:val="2"/>
              <w:szCs w:val="24"/>
              <w:lang w:eastAsia="es-CO"/>
              <w14:ligatures w14:val="standardContextual"/>
            </w:rPr>
          </w:pPr>
          <w:hyperlink w:anchor="_Toc209380203" w:history="1">
            <w:r w:rsidR="00264F29" w:rsidRPr="00AA604E">
              <w:rPr>
                <w:rStyle w:val="Hipervnculo"/>
                <w:b/>
                <w:bCs/>
                <w:noProof/>
                <w:lang w:bidi="es-ES"/>
              </w:rPr>
              <w:t>1.</w:t>
            </w:r>
            <w:r w:rsidR="00264F29" w:rsidRPr="00AA604E">
              <w:rPr>
                <w:rFonts w:asciiTheme="minorHAnsi" w:eastAsiaTheme="minorEastAsia" w:hAnsiTheme="minorHAnsi"/>
                <w:b/>
                <w:bCs/>
                <w:noProof/>
                <w:kern w:val="2"/>
                <w:szCs w:val="24"/>
                <w:lang w:eastAsia="es-CO"/>
                <w14:ligatures w14:val="standardContextual"/>
              </w:rPr>
              <w:t xml:space="preserve"> </w:t>
            </w:r>
            <w:r w:rsidR="00264F29" w:rsidRPr="00AA604E">
              <w:rPr>
                <w:rStyle w:val="Hipervnculo"/>
                <w:b/>
                <w:bCs/>
                <w:noProof/>
                <w:lang w:bidi="es-ES"/>
              </w:rPr>
              <w:t>PLANTEAMIENTO DEL PROBLEMA</w:t>
            </w:r>
            <w:r w:rsidR="00264F29" w:rsidRPr="00AA604E">
              <w:rPr>
                <w:b/>
                <w:bCs/>
                <w:noProof/>
                <w:webHidden/>
              </w:rPr>
              <w:tab/>
            </w:r>
            <w:r w:rsidR="00264F29" w:rsidRPr="00AA604E">
              <w:rPr>
                <w:b/>
                <w:bCs/>
                <w:noProof/>
                <w:webHidden/>
              </w:rPr>
              <w:fldChar w:fldCharType="begin"/>
            </w:r>
            <w:r w:rsidR="00264F29" w:rsidRPr="00AA604E">
              <w:rPr>
                <w:b/>
                <w:bCs/>
                <w:noProof/>
                <w:webHidden/>
              </w:rPr>
              <w:instrText xml:space="preserve"> PAGEREF _Toc209380203 \h </w:instrText>
            </w:r>
            <w:r w:rsidR="00264F29" w:rsidRPr="00AA604E">
              <w:rPr>
                <w:b/>
                <w:bCs/>
                <w:noProof/>
                <w:webHidden/>
              </w:rPr>
            </w:r>
            <w:r w:rsidR="00264F29" w:rsidRPr="00AA604E">
              <w:rPr>
                <w:b/>
                <w:bCs/>
                <w:noProof/>
                <w:webHidden/>
              </w:rPr>
              <w:fldChar w:fldCharType="separate"/>
            </w:r>
            <w:r w:rsidR="00264F29" w:rsidRPr="00AA604E">
              <w:rPr>
                <w:b/>
                <w:bCs/>
                <w:noProof/>
                <w:webHidden/>
              </w:rPr>
              <w:t>3</w:t>
            </w:r>
            <w:r w:rsidR="00264F29" w:rsidRPr="00AA604E">
              <w:rPr>
                <w:b/>
                <w:bCs/>
                <w:noProof/>
                <w:webHidden/>
              </w:rPr>
              <w:fldChar w:fldCharType="end"/>
            </w:r>
          </w:hyperlink>
        </w:p>
        <w:p w14:paraId="28C614AE" w14:textId="34A9CCBF"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04" w:history="1">
            <w:r w:rsidR="00264F29" w:rsidRPr="00AA604E">
              <w:rPr>
                <w:rStyle w:val="Hipervnculo"/>
                <w:b/>
                <w:bCs/>
                <w:lang w:bidi="es-ES"/>
              </w:rPr>
              <w:t>1.1 FORMULACIÓN DEL PROBLEMA</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_Toc209380204 \h </w:instrText>
            </w:r>
            <w:r w:rsidR="00264F29" w:rsidRPr="00AA604E">
              <w:rPr>
                <w:b/>
                <w:bCs/>
                <w:webHidden/>
              </w:rPr>
            </w:r>
            <w:r w:rsidR="00264F29" w:rsidRPr="00AA604E">
              <w:rPr>
                <w:b/>
                <w:bCs/>
                <w:webHidden/>
              </w:rPr>
              <w:fldChar w:fldCharType="separate"/>
            </w:r>
            <w:r w:rsidR="00264F29" w:rsidRPr="00AA604E">
              <w:rPr>
                <w:b/>
                <w:bCs/>
                <w:webHidden/>
              </w:rPr>
              <w:t>8</w:t>
            </w:r>
            <w:r w:rsidR="00264F29" w:rsidRPr="00AA604E">
              <w:rPr>
                <w:b/>
                <w:bCs/>
                <w:webHidden/>
              </w:rPr>
              <w:fldChar w:fldCharType="end"/>
            </w:r>
          </w:hyperlink>
        </w:p>
        <w:p w14:paraId="52140D16" w14:textId="60F23EDE"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05" w:history="1">
            <w:r w:rsidR="00264F29" w:rsidRPr="00AA604E">
              <w:rPr>
                <w:rStyle w:val="Hipervnculo"/>
                <w:b/>
                <w:bCs/>
                <w:lang w:bidi="es-ES"/>
              </w:rPr>
              <w:t>1.2 SISTEMATIZACIÓN DEL PROBLEMA</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_Toc209380205 \h </w:instrText>
            </w:r>
            <w:r w:rsidR="00264F29" w:rsidRPr="00AA604E">
              <w:rPr>
                <w:b/>
                <w:bCs/>
                <w:webHidden/>
              </w:rPr>
            </w:r>
            <w:r w:rsidR="00264F29" w:rsidRPr="00AA604E">
              <w:rPr>
                <w:b/>
                <w:bCs/>
                <w:webHidden/>
              </w:rPr>
              <w:fldChar w:fldCharType="separate"/>
            </w:r>
            <w:r w:rsidR="00264F29" w:rsidRPr="00AA604E">
              <w:rPr>
                <w:b/>
                <w:bCs/>
                <w:webHidden/>
              </w:rPr>
              <w:t>8</w:t>
            </w:r>
            <w:r w:rsidR="00264F29" w:rsidRPr="00AA604E">
              <w:rPr>
                <w:b/>
                <w:bCs/>
                <w:webHidden/>
              </w:rPr>
              <w:fldChar w:fldCharType="end"/>
            </w:r>
          </w:hyperlink>
        </w:p>
        <w:p w14:paraId="6646DDDB" w14:textId="0B16838B"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06" w:history="1">
            <w:r w:rsidR="00264F29" w:rsidRPr="00AA604E">
              <w:rPr>
                <w:rStyle w:val="Hipervnculo"/>
                <w:b/>
                <w:bCs/>
                <w:lang w:bidi="es-ES"/>
              </w:rPr>
              <w:t>1.3 OBJETIVOS DE LA INVESTIGACIÓN</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_Toc209380206 \h </w:instrText>
            </w:r>
            <w:r w:rsidR="00264F29" w:rsidRPr="00AA604E">
              <w:rPr>
                <w:b/>
                <w:bCs/>
                <w:webHidden/>
              </w:rPr>
            </w:r>
            <w:r w:rsidR="00264F29" w:rsidRPr="00AA604E">
              <w:rPr>
                <w:b/>
                <w:bCs/>
                <w:webHidden/>
              </w:rPr>
              <w:fldChar w:fldCharType="separate"/>
            </w:r>
            <w:r w:rsidR="00264F29" w:rsidRPr="00AA604E">
              <w:rPr>
                <w:b/>
                <w:bCs/>
                <w:webHidden/>
              </w:rPr>
              <w:t>8</w:t>
            </w:r>
            <w:r w:rsidR="00264F29" w:rsidRPr="00AA604E">
              <w:rPr>
                <w:b/>
                <w:bCs/>
                <w:webHidden/>
              </w:rPr>
              <w:fldChar w:fldCharType="end"/>
            </w:r>
          </w:hyperlink>
        </w:p>
        <w:p w14:paraId="47BA04BB" w14:textId="00F92631"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07" w:history="1">
            <w:r w:rsidR="00264F29" w:rsidRPr="00AA604E">
              <w:rPr>
                <w:rStyle w:val="Hipervnculo"/>
                <w:b/>
                <w:bCs/>
                <w:lang w:bidi="es-ES"/>
              </w:rPr>
              <w:t>1.3.1 Objetivo general</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_Toc209380207 \h </w:instrText>
            </w:r>
            <w:r w:rsidR="00264F29" w:rsidRPr="00AA604E">
              <w:rPr>
                <w:b/>
                <w:bCs/>
                <w:webHidden/>
              </w:rPr>
            </w:r>
            <w:r w:rsidR="00264F29" w:rsidRPr="00AA604E">
              <w:rPr>
                <w:b/>
                <w:bCs/>
                <w:webHidden/>
              </w:rPr>
              <w:fldChar w:fldCharType="separate"/>
            </w:r>
            <w:r w:rsidR="00264F29" w:rsidRPr="00AA604E">
              <w:rPr>
                <w:b/>
                <w:bCs/>
                <w:webHidden/>
              </w:rPr>
              <w:t>8</w:t>
            </w:r>
            <w:r w:rsidR="00264F29" w:rsidRPr="00AA604E">
              <w:rPr>
                <w:b/>
                <w:bCs/>
                <w:webHidden/>
              </w:rPr>
              <w:fldChar w:fldCharType="end"/>
            </w:r>
          </w:hyperlink>
        </w:p>
        <w:p w14:paraId="46546289" w14:textId="691B949B"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08" w:history="1">
            <w:r w:rsidR="00264F29" w:rsidRPr="00AA604E">
              <w:rPr>
                <w:rStyle w:val="Hipervnculo"/>
                <w:b/>
                <w:bCs/>
                <w:lang w:bidi="es-ES"/>
              </w:rPr>
              <w:t>1.3.2 O</w:t>
            </w:r>
            <w:r w:rsidR="00040AC6" w:rsidRPr="00AA604E">
              <w:rPr>
                <w:rStyle w:val="Hipervnculo"/>
                <w:b/>
                <w:bCs/>
                <w:lang w:bidi="es-ES"/>
              </w:rPr>
              <w:t>bjetivos específicos</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_Toc209380208 \h </w:instrText>
            </w:r>
            <w:r w:rsidR="00264F29" w:rsidRPr="00AA604E">
              <w:rPr>
                <w:b/>
                <w:bCs/>
                <w:webHidden/>
              </w:rPr>
            </w:r>
            <w:r w:rsidR="00264F29" w:rsidRPr="00AA604E">
              <w:rPr>
                <w:b/>
                <w:bCs/>
                <w:webHidden/>
              </w:rPr>
              <w:fldChar w:fldCharType="separate"/>
            </w:r>
            <w:r w:rsidR="00264F29" w:rsidRPr="00AA604E">
              <w:rPr>
                <w:b/>
                <w:bCs/>
                <w:webHidden/>
              </w:rPr>
              <w:t>8</w:t>
            </w:r>
            <w:r w:rsidR="00264F29" w:rsidRPr="00AA604E">
              <w:rPr>
                <w:b/>
                <w:bCs/>
                <w:webHidden/>
              </w:rPr>
              <w:fldChar w:fldCharType="end"/>
            </w:r>
          </w:hyperlink>
        </w:p>
        <w:p w14:paraId="2E54EB20" w14:textId="7127657B"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09" w:history="1">
            <w:r w:rsidR="00264F29" w:rsidRPr="00AA604E">
              <w:rPr>
                <w:rStyle w:val="Hipervnculo"/>
                <w:b/>
                <w:bCs/>
                <w:lang w:eastAsia="ja-JP" w:bidi="es-ES"/>
              </w:rPr>
              <w:t>1.4 JUSTIFICACIÓN DE LA INVESTIGACIÓN</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_Toc209380209 \h </w:instrText>
            </w:r>
            <w:r w:rsidR="00264F29" w:rsidRPr="00AA604E">
              <w:rPr>
                <w:b/>
                <w:bCs/>
                <w:webHidden/>
              </w:rPr>
            </w:r>
            <w:r w:rsidR="00264F29" w:rsidRPr="00AA604E">
              <w:rPr>
                <w:b/>
                <w:bCs/>
                <w:webHidden/>
              </w:rPr>
              <w:fldChar w:fldCharType="separate"/>
            </w:r>
            <w:r w:rsidR="00264F29" w:rsidRPr="00AA604E">
              <w:rPr>
                <w:b/>
                <w:bCs/>
                <w:webHidden/>
              </w:rPr>
              <w:t>9</w:t>
            </w:r>
            <w:r w:rsidR="00264F29" w:rsidRPr="00AA604E">
              <w:rPr>
                <w:b/>
                <w:bCs/>
                <w:webHidden/>
              </w:rPr>
              <w:fldChar w:fldCharType="end"/>
            </w:r>
          </w:hyperlink>
        </w:p>
        <w:p w14:paraId="0ACCFDCD" w14:textId="65569CB3"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10" w:history="1">
            <w:r w:rsidR="00264F29" w:rsidRPr="00AA604E">
              <w:rPr>
                <w:rStyle w:val="Hipervnculo"/>
                <w:b/>
                <w:bCs/>
                <w:lang w:eastAsia="ja-JP" w:bidi="es-ES"/>
              </w:rPr>
              <w:t>1.5 DELIMITACIÓN DE LA INVESTIGACIÓN</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_Toc209380210 \h </w:instrText>
            </w:r>
            <w:r w:rsidR="00264F29" w:rsidRPr="00AA604E">
              <w:rPr>
                <w:b/>
                <w:bCs/>
                <w:webHidden/>
              </w:rPr>
            </w:r>
            <w:r w:rsidR="00264F29" w:rsidRPr="00AA604E">
              <w:rPr>
                <w:b/>
                <w:bCs/>
                <w:webHidden/>
              </w:rPr>
              <w:fldChar w:fldCharType="separate"/>
            </w:r>
            <w:r w:rsidR="00264F29" w:rsidRPr="00AA604E">
              <w:rPr>
                <w:b/>
                <w:bCs/>
                <w:webHidden/>
              </w:rPr>
              <w:t>10</w:t>
            </w:r>
            <w:r w:rsidR="00264F29" w:rsidRPr="00AA604E">
              <w:rPr>
                <w:b/>
                <w:bCs/>
                <w:webHidden/>
              </w:rPr>
              <w:fldChar w:fldCharType="end"/>
            </w:r>
          </w:hyperlink>
        </w:p>
        <w:p w14:paraId="75314669" w14:textId="3852EF94"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11" w:history="1">
            <w:r w:rsidR="00264F29" w:rsidRPr="00AA604E">
              <w:rPr>
                <w:rStyle w:val="Hipervnculo"/>
                <w:rFonts w:ascii="Symbol" w:hAnsi="Symbol"/>
                <w:b/>
                <w:bCs/>
                <w:lang w:eastAsia="ja-JP" w:bidi="es-ES"/>
              </w:rPr>
              <w:t></w:t>
            </w:r>
            <w:r w:rsidR="00264F29" w:rsidRPr="00AA604E">
              <w:rPr>
                <w:rFonts w:asciiTheme="minorHAnsi" w:hAnsiTheme="minorHAnsi" w:cstheme="minorBidi"/>
                <w:b/>
                <w:bCs/>
                <w:kern w:val="2"/>
                <w14:ligatures w14:val="standardContextual"/>
              </w:rPr>
              <w:t xml:space="preserve"> </w:t>
            </w:r>
            <w:r w:rsidR="00264F29" w:rsidRPr="00AA604E">
              <w:rPr>
                <w:rStyle w:val="Hipervnculo"/>
                <w:b/>
                <w:bCs/>
                <w:lang w:eastAsia="ja-JP" w:bidi="es-ES"/>
              </w:rPr>
              <w:t>A</w:t>
            </w:r>
            <w:r w:rsidR="001D0D53" w:rsidRPr="00AA604E">
              <w:rPr>
                <w:rStyle w:val="Hipervnculo"/>
                <w:b/>
                <w:bCs/>
                <w:lang w:eastAsia="ja-JP" w:bidi="es-ES"/>
              </w:rPr>
              <w:t>specto geográfico</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_Toc209380211 \h </w:instrText>
            </w:r>
            <w:r w:rsidR="00264F29" w:rsidRPr="00AA604E">
              <w:rPr>
                <w:b/>
                <w:bCs/>
                <w:webHidden/>
              </w:rPr>
            </w:r>
            <w:r w:rsidR="00264F29" w:rsidRPr="00AA604E">
              <w:rPr>
                <w:b/>
                <w:bCs/>
                <w:webHidden/>
              </w:rPr>
              <w:fldChar w:fldCharType="separate"/>
            </w:r>
            <w:r w:rsidR="00264F29" w:rsidRPr="00AA604E">
              <w:rPr>
                <w:b/>
                <w:bCs/>
                <w:webHidden/>
              </w:rPr>
              <w:t>10</w:t>
            </w:r>
            <w:r w:rsidR="00264F29" w:rsidRPr="00AA604E">
              <w:rPr>
                <w:b/>
                <w:bCs/>
                <w:webHidden/>
              </w:rPr>
              <w:fldChar w:fldCharType="end"/>
            </w:r>
          </w:hyperlink>
        </w:p>
        <w:p w14:paraId="7E671909" w14:textId="6A92CADB"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12" w:history="1">
            <w:r w:rsidR="00264F29" w:rsidRPr="00AA604E">
              <w:rPr>
                <w:rStyle w:val="Hipervnculo"/>
                <w:rFonts w:ascii="Symbol" w:hAnsi="Symbol"/>
                <w:b/>
                <w:bCs/>
                <w:lang w:eastAsia="ja-JP" w:bidi="es-ES"/>
              </w:rPr>
              <w:t></w:t>
            </w:r>
            <w:r w:rsidR="00264F29" w:rsidRPr="00AA604E">
              <w:rPr>
                <w:rFonts w:asciiTheme="minorHAnsi" w:hAnsiTheme="minorHAnsi" w:cstheme="minorBidi"/>
                <w:b/>
                <w:bCs/>
                <w:kern w:val="2"/>
                <w14:ligatures w14:val="standardContextual"/>
              </w:rPr>
              <w:t xml:space="preserve"> </w:t>
            </w:r>
            <w:r w:rsidR="00264F29" w:rsidRPr="00AA604E">
              <w:rPr>
                <w:rStyle w:val="Hipervnculo"/>
                <w:b/>
                <w:bCs/>
                <w:lang w:eastAsia="ja-JP" w:bidi="es-ES"/>
              </w:rPr>
              <w:t>A</w:t>
            </w:r>
            <w:r w:rsidR="001D0D53" w:rsidRPr="00AA604E">
              <w:rPr>
                <w:rStyle w:val="Hipervnculo"/>
                <w:b/>
                <w:bCs/>
                <w:lang w:eastAsia="ja-JP" w:bidi="es-ES"/>
              </w:rPr>
              <w:t>specto temporal</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_Toc209380212 \h </w:instrText>
            </w:r>
            <w:r w:rsidR="00264F29" w:rsidRPr="00AA604E">
              <w:rPr>
                <w:b/>
                <w:bCs/>
                <w:webHidden/>
              </w:rPr>
            </w:r>
            <w:r w:rsidR="00264F29" w:rsidRPr="00AA604E">
              <w:rPr>
                <w:b/>
                <w:bCs/>
                <w:webHidden/>
              </w:rPr>
              <w:fldChar w:fldCharType="separate"/>
            </w:r>
            <w:r w:rsidR="00264F29" w:rsidRPr="00AA604E">
              <w:rPr>
                <w:b/>
                <w:bCs/>
                <w:webHidden/>
              </w:rPr>
              <w:t>10</w:t>
            </w:r>
            <w:r w:rsidR="00264F29" w:rsidRPr="00AA604E">
              <w:rPr>
                <w:b/>
                <w:bCs/>
                <w:webHidden/>
              </w:rPr>
              <w:fldChar w:fldCharType="end"/>
            </w:r>
          </w:hyperlink>
        </w:p>
        <w:p w14:paraId="543867E1" w14:textId="05FBE245"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13" w:history="1">
            <w:r w:rsidR="00264F29" w:rsidRPr="00AA604E">
              <w:rPr>
                <w:rStyle w:val="Hipervnculo"/>
                <w:rFonts w:ascii="Symbol" w:hAnsi="Symbol"/>
                <w:b/>
                <w:bCs/>
                <w:lang w:eastAsia="ja-JP" w:bidi="es-ES"/>
              </w:rPr>
              <w:t></w:t>
            </w:r>
            <w:r w:rsidR="00264F29" w:rsidRPr="00AA604E">
              <w:rPr>
                <w:rFonts w:asciiTheme="minorHAnsi" w:hAnsiTheme="minorHAnsi" w:cstheme="minorBidi"/>
                <w:b/>
                <w:bCs/>
                <w:kern w:val="2"/>
                <w14:ligatures w14:val="standardContextual"/>
              </w:rPr>
              <w:t xml:space="preserve"> </w:t>
            </w:r>
            <w:r w:rsidR="00264F29" w:rsidRPr="00AA604E">
              <w:rPr>
                <w:rStyle w:val="Hipervnculo"/>
                <w:b/>
                <w:bCs/>
                <w:lang w:eastAsia="ja-JP" w:bidi="es-ES"/>
              </w:rPr>
              <w:t>A</w:t>
            </w:r>
            <w:r w:rsidR="001D0D53" w:rsidRPr="00AA604E">
              <w:rPr>
                <w:rStyle w:val="Hipervnculo"/>
                <w:b/>
                <w:bCs/>
                <w:lang w:eastAsia="ja-JP" w:bidi="es-ES"/>
              </w:rPr>
              <w:t>specto temático</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_Toc209380213 \h </w:instrText>
            </w:r>
            <w:r w:rsidR="00264F29" w:rsidRPr="00AA604E">
              <w:rPr>
                <w:b/>
                <w:bCs/>
                <w:webHidden/>
              </w:rPr>
            </w:r>
            <w:r w:rsidR="00264F29" w:rsidRPr="00AA604E">
              <w:rPr>
                <w:b/>
                <w:bCs/>
                <w:webHidden/>
              </w:rPr>
              <w:fldChar w:fldCharType="separate"/>
            </w:r>
            <w:r w:rsidR="00264F29" w:rsidRPr="00AA604E">
              <w:rPr>
                <w:b/>
                <w:bCs/>
                <w:webHidden/>
              </w:rPr>
              <w:t>10</w:t>
            </w:r>
            <w:r w:rsidR="00264F29" w:rsidRPr="00AA604E">
              <w:rPr>
                <w:b/>
                <w:bCs/>
                <w:webHidden/>
              </w:rPr>
              <w:fldChar w:fldCharType="end"/>
            </w:r>
          </w:hyperlink>
        </w:p>
        <w:p w14:paraId="12F5F516" w14:textId="503A07C7" w:rsidR="00264F29" w:rsidRPr="00AA604E" w:rsidRDefault="00332B39" w:rsidP="009828AB">
          <w:pPr>
            <w:pStyle w:val="TDC1"/>
            <w:spacing w:line="360" w:lineRule="auto"/>
            <w:rPr>
              <w:rFonts w:asciiTheme="minorHAnsi" w:eastAsiaTheme="minorEastAsia" w:hAnsiTheme="minorHAnsi"/>
              <w:b/>
              <w:bCs/>
              <w:noProof/>
              <w:kern w:val="2"/>
              <w:szCs w:val="24"/>
              <w:lang w:eastAsia="es-CO"/>
              <w14:ligatures w14:val="standardContextual"/>
            </w:rPr>
          </w:pPr>
          <w:hyperlink w:anchor="_Toc209380214" w:history="1">
            <w:r w:rsidR="00264F29" w:rsidRPr="00AA604E">
              <w:rPr>
                <w:rStyle w:val="Hipervnculo"/>
                <w:b/>
                <w:bCs/>
                <w:noProof/>
                <w:lang w:eastAsia="ja-JP" w:bidi="es-ES"/>
              </w:rPr>
              <w:t>CAPITULO II</w:t>
            </w:r>
            <w:r w:rsidR="00264F29" w:rsidRPr="00AA604E">
              <w:rPr>
                <w:b/>
                <w:bCs/>
                <w:noProof/>
                <w:webHidden/>
              </w:rPr>
              <w:tab/>
            </w:r>
            <w:r w:rsidR="00264F29" w:rsidRPr="00AA604E">
              <w:rPr>
                <w:b/>
                <w:bCs/>
                <w:noProof/>
                <w:webHidden/>
              </w:rPr>
              <w:fldChar w:fldCharType="begin"/>
            </w:r>
            <w:r w:rsidR="00264F29" w:rsidRPr="00AA604E">
              <w:rPr>
                <w:b/>
                <w:bCs/>
                <w:noProof/>
                <w:webHidden/>
              </w:rPr>
              <w:instrText xml:space="preserve"> PAGEREF _Toc209380214 \h </w:instrText>
            </w:r>
            <w:r w:rsidR="00264F29" w:rsidRPr="00AA604E">
              <w:rPr>
                <w:b/>
                <w:bCs/>
                <w:noProof/>
                <w:webHidden/>
              </w:rPr>
            </w:r>
            <w:r w:rsidR="00264F29" w:rsidRPr="00AA604E">
              <w:rPr>
                <w:b/>
                <w:bCs/>
                <w:noProof/>
                <w:webHidden/>
              </w:rPr>
              <w:fldChar w:fldCharType="separate"/>
            </w:r>
            <w:r w:rsidR="00264F29" w:rsidRPr="00AA604E">
              <w:rPr>
                <w:b/>
                <w:bCs/>
                <w:noProof/>
                <w:webHidden/>
              </w:rPr>
              <w:t>11</w:t>
            </w:r>
            <w:r w:rsidR="00264F29" w:rsidRPr="00AA604E">
              <w:rPr>
                <w:b/>
                <w:bCs/>
                <w:noProof/>
                <w:webHidden/>
              </w:rPr>
              <w:fldChar w:fldCharType="end"/>
            </w:r>
          </w:hyperlink>
        </w:p>
        <w:p w14:paraId="00C81860" w14:textId="5D72FDE9"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15" w:history="1">
            <w:r w:rsidR="00264F29" w:rsidRPr="00AA604E">
              <w:rPr>
                <w:rStyle w:val="Hipervnculo"/>
                <w:b/>
                <w:bCs/>
                <w:lang w:eastAsia="ja-JP" w:bidi="es-ES"/>
              </w:rPr>
              <w:t>2.0 MARCO TEORICO</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_Toc209380215 \h </w:instrText>
            </w:r>
            <w:r w:rsidR="00264F29" w:rsidRPr="00AA604E">
              <w:rPr>
                <w:b/>
                <w:bCs/>
                <w:webHidden/>
              </w:rPr>
            </w:r>
            <w:r w:rsidR="00264F29" w:rsidRPr="00AA604E">
              <w:rPr>
                <w:b/>
                <w:bCs/>
                <w:webHidden/>
              </w:rPr>
              <w:fldChar w:fldCharType="separate"/>
            </w:r>
            <w:r w:rsidR="00264F29" w:rsidRPr="00AA604E">
              <w:rPr>
                <w:b/>
                <w:bCs/>
                <w:webHidden/>
              </w:rPr>
              <w:t>11</w:t>
            </w:r>
            <w:r w:rsidR="00264F29" w:rsidRPr="00AA604E">
              <w:rPr>
                <w:b/>
                <w:bCs/>
                <w:webHidden/>
              </w:rPr>
              <w:fldChar w:fldCharType="end"/>
            </w:r>
          </w:hyperlink>
        </w:p>
        <w:p w14:paraId="175BC403" w14:textId="1A191A6B"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16" w:history="1">
            <w:r w:rsidR="00264F29" w:rsidRPr="00AA604E">
              <w:rPr>
                <w:rStyle w:val="Hipervnculo"/>
                <w:b/>
                <w:bCs/>
                <w:lang w:eastAsia="ja-JP" w:bidi="es-ES"/>
              </w:rPr>
              <w:t>2.1 ANTECEDENTES DE LA INVESTIGACIÓN</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_Toc209380216 \h </w:instrText>
            </w:r>
            <w:r w:rsidR="00264F29" w:rsidRPr="00AA604E">
              <w:rPr>
                <w:b/>
                <w:bCs/>
                <w:webHidden/>
              </w:rPr>
            </w:r>
            <w:r w:rsidR="00264F29" w:rsidRPr="00AA604E">
              <w:rPr>
                <w:b/>
                <w:bCs/>
                <w:webHidden/>
              </w:rPr>
              <w:fldChar w:fldCharType="separate"/>
            </w:r>
            <w:r w:rsidR="00264F29" w:rsidRPr="00AA604E">
              <w:rPr>
                <w:b/>
                <w:bCs/>
                <w:webHidden/>
              </w:rPr>
              <w:t>11</w:t>
            </w:r>
            <w:r w:rsidR="00264F29" w:rsidRPr="00AA604E">
              <w:rPr>
                <w:b/>
                <w:bCs/>
                <w:webHidden/>
              </w:rPr>
              <w:fldChar w:fldCharType="end"/>
            </w:r>
          </w:hyperlink>
        </w:p>
        <w:p w14:paraId="367B7637" w14:textId="27B55756"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17" w:history="1">
            <w:r w:rsidR="00264F29" w:rsidRPr="00AA604E">
              <w:rPr>
                <w:rStyle w:val="Hipervnculo"/>
                <w:b/>
                <w:bCs/>
                <w:lang w:bidi="es-ES"/>
              </w:rPr>
              <w:t>2.2 BASES TEORICAS</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_Toc209380217 \h </w:instrText>
            </w:r>
            <w:r w:rsidR="00264F29" w:rsidRPr="00AA604E">
              <w:rPr>
                <w:b/>
                <w:bCs/>
                <w:webHidden/>
              </w:rPr>
            </w:r>
            <w:r w:rsidR="00264F29" w:rsidRPr="00AA604E">
              <w:rPr>
                <w:b/>
                <w:bCs/>
                <w:webHidden/>
              </w:rPr>
              <w:fldChar w:fldCharType="separate"/>
            </w:r>
            <w:r w:rsidR="00264F29" w:rsidRPr="00AA604E">
              <w:rPr>
                <w:b/>
                <w:bCs/>
                <w:webHidden/>
              </w:rPr>
              <w:t>17</w:t>
            </w:r>
            <w:r w:rsidR="00264F29" w:rsidRPr="00AA604E">
              <w:rPr>
                <w:b/>
                <w:bCs/>
                <w:webHidden/>
              </w:rPr>
              <w:fldChar w:fldCharType="end"/>
            </w:r>
          </w:hyperlink>
        </w:p>
        <w:p w14:paraId="3972FA21" w14:textId="0F67A959"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18" w:history="1">
            <w:r w:rsidR="00264F29" w:rsidRPr="00AA604E">
              <w:rPr>
                <w:rStyle w:val="Hipervnculo"/>
                <w:b/>
                <w:bCs/>
                <w:lang w:eastAsia="ja-JP" w:bidi="es-ES"/>
              </w:rPr>
              <w:t>2.2.1 Imagen corporativa.</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_Toc209380218 \h </w:instrText>
            </w:r>
            <w:r w:rsidR="00264F29" w:rsidRPr="00AA604E">
              <w:rPr>
                <w:b/>
                <w:bCs/>
                <w:webHidden/>
              </w:rPr>
            </w:r>
            <w:r w:rsidR="00264F29" w:rsidRPr="00AA604E">
              <w:rPr>
                <w:b/>
                <w:bCs/>
                <w:webHidden/>
              </w:rPr>
              <w:fldChar w:fldCharType="separate"/>
            </w:r>
            <w:r w:rsidR="00264F29" w:rsidRPr="00AA604E">
              <w:rPr>
                <w:b/>
                <w:bCs/>
                <w:webHidden/>
              </w:rPr>
              <w:t>17</w:t>
            </w:r>
            <w:r w:rsidR="00264F29" w:rsidRPr="00AA604E">
              <w:rPr>
                <w:b/>
                <w:bCs/>
                <w:webHidden/>
              </w:rPr>
              <w:fldChar w:fldCharType="end"/>
            </w:r>
          </w:hyperlink>
        </w:p>
        <w:p w14:paraId="0AF29391" w14:textId="16D87D59"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19" w:history="1">
            <w:r w:rsidR="00264F29" w:rsidRPr="00AA604E">
              <w:rPr>
                <w:rStyle w:val="Hipervnculo"/>
                <w:b/>
                <w:bCs/>
                <w:lang w:eastAsia="ja-JP" w:bidi="es-ES"/>
              </w:rPr>
              <w:t>2.2.1.1 Características de la imagen corporativa..</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_Toc209380219 \h </w:instrText>
            </w:r>
            <w:r w:rsidR="00264F29" w:rsidRPr="00AA604E">
              <w:rPr>
                <w:b/>
                <w:bCs/>
                <w:webHidden/>
              </w:rPr>
            </w:r>
            <w:r w:rsidR="00264F29" w:rsidRPr="00AA604E">
              <w:rPr>
                <w:b/>
                <w:bCs/>
                <w:webHidden/>
              </w:rPr>
              <w:fldChar w:fldCharType="separate"/>
            </w:r>
            <w:r w:rsidR="00264F29" w:rsidRPr="00AA604E">
              <w:rPr>
                <w:b/>
                <w:bCs/>
                <w:webHidden/>
              </w:rPr>
              <w:t>19</w:t>
            </w:r>
            <w:r w:rsidR="00264F29" w:rsidRPr="00AA604E">
              <w:rPr>
                <w:b/>
                <w:bCs/>
                <w:webHidden/>
              </w:rPr>
              <w:fldChar w:fldCharType="end"/>
            </w:r>
          </w:hyperlink>
        </w:p>
        <w:p w14:paraId="1713D168" w14:textId="794D4C0D"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20" w:history="1">
            <w:r w:rsidR="00264F29" w:rsidRPr="00AA604E">
              <w:rPr>
                <w:rStyle w:val="Hipervnculo"/>
                <w:rFonts w:ascii="Wingdings" w:hAnsi="Wingdings"/>
                <w:b/>
                <w:bCs/>
                <w:lang w:eastAsia="ja-JP" w:bidi="es-ES"/>
              </w:rPr>
              <w:t></w:t>
            </w:r>
            <w:r w:rsidR="00264F29" w:rsidRPr="00AA604E">
              <w:rPr>
                <w:rStyle w:val="Hipervnculo"/>
                <w:b/>
                <w:bCs/>
                <w:lang w:eastAsia="ja-JP" w:bidi="es-ES"/>
              </w:rPr>
              <w:t>Dirección</w:t>
            </w:r>
            <w:r w:rsidR="00264F29" w:rsidRPr="00AA604E">
              <w:rPr>
                <w:b/>
                <w:bCs/>
                <w:webHidden/>
              </w:rPr>
              <w:tab/>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_Toc209380220 \h </w:instrText>
            </w:r>
            <w:r w:rsidR="00264F29" w:rsidRPr="00AA604E">
              <w:rPr>
                <w:b/>
                <w:bCs/>
                <w:webHidden/>
              </w:rPr>
            </w:r>
            <w:r w:rsidR="00264F29" w:rsidRPr="00AA604E">
              <w:rPr>
                <w:b/>
                <w:bCs/>
                <w:webHidden/>
              </w:rPr>
              <w:fldChar w:fldCharType="separate"/>
            </w:r>
            <w:r w:rsidR="00264F29" w:rsidRPr="00AA604E">
              <w:rPr>
                <w:b/>
                <w:bCs/>
                <w:webHidden/>
              </w:rPr>
              <w:t>20</w:t>
            </w:r>
            <w:r w:rsidR="00264F29" w:rsidRPr="00AA604E">
              <w:rPr>
                <w:b/>
                <w:bCs/>
                <w:webHidden/>
              </w:rPr>
              <w:fldChar w:fldCharType="end"/>
            </w:r>
          </w:hyperlink>
        </w:p>
        <w:p w14:paraId="6E55514E" w14:textId="16C19003"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21" w:history="1">
            <w:r w:rsidR="00264F29" w:rsidRPr="00AA604E">
              <w:rPr>
                <w:rStyle w:val="Hipervnculo"/>
                <w:rFonts w:ascii="Wingdings" w:hAnsi="Wingdings"/>
                <w:b/>
                <w:bCs/>
                <w:lang w:eastAsia="ja-JP" w:bidi="es-ES"/>
              </w:rPr>
              <w:t></w:t>
            </w:r>
            <w:r w:rsidR="00264F29" w:rsidRPr="00AA604E">
              <w:rPr>
                <w:rStyle w:val="Hipervnculo"/>
                <w:b/>
                <w:bCs/>
                <w:lang w:eastAsia="ja-JP" w:bidi="es-ES"/>
              </w:rPr>
              <w:t>Intensidad</w:t>
            </w:r>
            <w:r w:rsidR="00264F29" w:rsidRPr="00AA604E">
              <w:rPr>
                <w:b/>
                <w:bCs/>
                <w:webHidden/>
              </w:rPr>
              <w:tab/>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_Toc209380221 \h </w:instrText>
            </w:r>
            <w:r w:rsidR="00264F29" w:rsidRPr="00AA604E">
              <w:rPr>
                <w:b/>
                <w:bCs/>
                <w:webHidden/>
              </w:rPr>
            </w:r>
            <w:r w:rsidR="00264F29" w:rsidRPr="00AA604E">
              <w:rPr>
                <w:b/>
                <w:bCs/>
                <w:webHidden/>
              </w:rPr>
              <w:fldChar w:fldCharType="separate"/>
            </w:r>
            <w:r w:rsidR="00264F29" w:rsidRPr="00AA604E">
              <w:rPr>
                <w:b/>
                <w:bCs/>
                <w:webHidden/>
              </w:rPr>
              <w:t>20</w:t>
            </w:r>
            <w:r w:rsidR="00264F29" w:rsidRPr="00AA604E">
              <w:rPr>
                <w:b/>
                <w:bCs/>
                <w:webHidden/>
              </w:rPr>
              <w:fldChar w:fldCharType="end"/>
            </w:r>
          </w:hyperlink>
        </w:p>
        <w:p w14:paraId="5A1D04F6" w14:textId="150CE77D"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22" w:history="1">
            <w:r w:rsidR="00264F29" w:rsidRPr="00AA604E">
              <w:rPr>
                <w:rStyle w:val="Hipervnculo"/>
                <w:rFonts w:ascii="Wingdings" w:hAnsi="Wingdings"/>
                <w:b/>
                <w:bCs/>
                <w:lang w:eastAsia="ja-JP" w:bidi="es-ES"/>
              </w:rPr>
              <w:t></w:t>
            </w:r>
            <w:r w:rsidR="00264F29" w:rsidRPr="00AA604E">
              <w:rPr>
                <w:rStyle w:val="Hipervnculo"/>
                <w:b/>
                <w:bCs/>
                <w:lang w:eastAsia="ja-JP" w:bidi="es-ES"/>
              </w:rPr>
              <w:t>Motivación</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_Toc209380222 \h </w:instrText>
            </w:r>
            <w:r w:rsidR="00264F29" w:rsidRPr="00AA604E">
              <w:rPr>
                <w:b/>
                <w:bCs/>
                <w:webHidden/>
              </w:rPr>
            </w:r>
            <w:r w:rsidR="00264F29" w:rsidRPr="00AA604E">
              <w:rPr>
                <w:b/>
                <w:bCs/>
                <w:webHidden/>
              </w:rPr>
              <w:fldChar w:fldCharType="separate"/>
            </w:r>
            <w:r w:rsidR="00264F29" w:rsidRPr="00AA604E">
              <w:rPr>
                <w:b/>
                <w:bCs/>
                <w:webHidden/>
              </w:rPr>
              <w:t>20</w:t>
            </w:r>
            <w:r w:rsidR="00264F29" w:rsidRPr="00AA604E">
              <w:rPr>
                <w:b/>
                <w:bCs/>
                <w:webHidden/>
              </w:rPr>
              <w:fldChar w:fldCharType="end"/>
            </w:r>
          </w:hyperlink>
        </w:p>
        <w:p w14:paraId="2654334D" w14:textId="39FC919B"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23" w:history="1">
            <w:r w:rsidR="00264F29" w:rsidRPr="00AA604E">
              <w:rPr>
                <w:rStyle w:val="Hipervnculo"/>
                <w:b/>
                <w:bCs/>
                <w:lang w:eastAsia="ja-JP" w:bidi="es-ES"/>
              </w:rPr>
              <w:t>2.2.1.2 Ventajas de la imagen corporativa</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_Toc209380223 \h </w:instrText>
            </w:r>
            <w:r w:rsidR="00264F29" w:rsidRPr="00AA604E">
              <w:rPr>
                <w:b/>
                <w:bCs/>
                <w:webHidden/>
              </w:rPr>
            </w:r>
            <w:r w:rsidR="00264F29" w:rsidRPr="00AA604E">
              <w:rPr>
                <w:b/>
                <w:bCs/>
                <w:webHidden/>
              </w:rPr>
              <w:fldChar w:fldCharType="separate"/>
            </w:r>
            <w:r w:rsidR="00264F29" w:rsidRPr="00AA604E">
              <w:rPr>
                <w:b/>
                <w:bCs/>
                <w:webHidden/>
              </w:rPr>
              <w:t>21</w:t>
            </w:r>
            <w:r w:rsidR="00264F29" w:rsidRPr="00AA604E">
              <w:rPr>
                <w:b/>
                <w:bCs/>
                <w:webHidden/>
              </w:rPr>
              <w:fldChar w:fldCharType="end"/>
            </w:r>
          </w:hyperlink>
        </w:p>
        <w:p w14:paraId="0740D3F6" w14:textId="206FB565"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24" w:history="1">
            <w:r w:rsidR="00264F29" w:rsidRPr="00AA604E">
              <w:rPr>
                <w:rStyle w:val="Hipervnculo"/>
                <w:rFonts w:ascii="Wingdings" w:hAnsi="Wingdings"/>
                <w:b/>
                <w:bCs/>
                <w:lang w:eastAsia="ja-JP" w:bidi="es-ES"/>
              </w:rPr>
              <w:t></w:t>
            </w:r>
            <w:r w:rsidR="00264F29" w:rsidRPr="00AA604E">
              <w:rPr>
                <w:rStyle w:val="Hipervnculo"/>
                <w:b/>
                <w:bCs/>
                <w:lang w:eastAsia="ja-JP" w:bidi="es-ES"/>
              </w:rPr>
              <w:t>Posición en el mercado</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_Toc209380224 \h </w:instrText>
            </w:r>
            <w:r w:rsidR="00264F29" w:rsidRPr="00AA604E">
              <w:rPr>
                <w:b/>
                <w:bCs/>
                <w:webHidden/>
              </w:rPr>
            </w:r>
            <w:r w:rsidR="00264F29" w:rsidRPr="00AA604E">
              <w:rPr>
                <w:b/>
                <w:bCs/>
                <w:webHidden/>
              </w:rPr>
              <w:fldChar w:fldCharType="separate"/>
            </w:r>
            <w:r w:rsidR="00264F29" w:rsidRPr="00AA604E">
              <w:rPr>
                <w:b/>
                <w:bCs/>
                <w:webHidden/>
              </w:rPr>
              <w:t>21</w:t>
            </w:r>
            <w:r w:rsidR="00264F29" w:rsidRPr="00AA604E">
              <w:rPr>
                <w:b/>
                <w:bCs/>
                <w:webHidden/>
              </w:rPr>
              <w:fldChar w:fldCharType="end"/>
            </w:r>
          </w:hyperlink>
        </w:p>
        <w:p w14:paraId="5D1046AD" w14:textId="07F4FF7A"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25" w:history="1">
            <w:r w:rsidR="00264F29" w:rsidRPr="00AA604E">
              <w:rPr>
                <w:rStyle w:val="Hipervnculo"/>
                <w:rFonts w:ascii="Wingdings" w:hAnsi="Wingdings"/>
                <w:b/>
                <w:bCs/>
                <w:lang w:eastAsia="ja-JP" w:bidi="es-ES"/>
              </w:rPr>
              <w:t></w:t>
            </w:r>
            <w:r w:rsidR="00264F29" w:rsidRPr="00AA604E">
              <w:rPr>
                <w:rStyle w:val="Hipervnculo"/>
                <w:b/>
                <w:bCs/>
                <w:lang w:eastAsia="ja-JP" w:bidi="es-ES"/>
              </w:rPr>
              <w:t>Reconocimiento</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_Toc209380225 \h </w:instrText>
            </w:r>
            <w:r w:rsidR="00264F29" w:rsidRPr="00AA604E">
              <w:rPr>
                <w:b/>
                <w:bCs/>
                <w:webHidden/>
              </w:rPr>
            </w:r>
            <w:r w:rsidR="00264F29" w:rsidRPr="00AA604E">
              <w:rPr>
                <w:b/>
                <w:bCs/>
                <w:webHidden/>
              </w:rPr>
              <w:fldChar w:fldCharType="separate"/>
            </w:r>
            <w:r w:rsidR="00264F29" w:rsidRPr="00AA604E">
              <w:rPr>
                <w:b/>
                <w:bCs/>
                <w:webHidden/>
              </w:rPr>
              <w:t>22</w:t>
            </w:r>
            <w:r w:rsidR="00264F29" w:rsidRPr="00AA604E">
              <w:rPr>
                <w:b/>
                <w:bCs/>
                <w:webHidden/>
              </w:rPr>
              <w:fldChar w:fldCharType="end"/>
            </w:r>
          </w:hyperlink>
        </w:p>
        <w:p w14:paraId="54745188" w14:textId="33AC5657"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26" w:history="1">
            <w:r w:rsidR="00264F29" w:rsidRPr="00AA604E">
              <w:rPr>
                <w:rStyle w:val="Hipervnculo"/>
                <w:rFonts w:ascii="Wingdings" w:hAnsi="Wingdings"/>
                <w:b/>
                <w:bCs/>
                <w:lang w:eastAsia="ja-JP" w:bidi="es-ES"/>
              </w:rPr>
              <w:t></w:t>
            </w:r>
            <w:r w:rsidR="00040AC6" w:rsidRPr="00AA604E">
              <w:rPr>
                <w:rFonts w:asciiTheme="minorHAnsi" w:hAnsiTheme="minorHAnsi" w:cstheme="minorBidi"/>
                <w:b/>
                <w:bCs/>
                <w:kern w:val="2"/>
                <w14:ligatures w14:val="standardContextual"/>
              </w:rPr>
              <w:t xml:space="preserve"> </w:t>
            </w:r>
            <w:r w:rsidR="00264F29" w:rsidRPr="00AA604E">
              <w:rPr>
                <w:rStyle w:val="Hipervnculo"/>
                <w:b/>
                <w:bCs/>
                <w:lang w:eastAsia="ja-JP" w:bidi="es-ES"/>
              </w:rPr>
              <w:t>Distinción</w:t>
            </w:r>
            <w:r w:rsidR="00264F29" w:rsidRPr="00AA604E">
              <w:rPr>
                <w:b/>
                <w:bCs/>
                <w:webHidden/>
              </w:rPr>
              <w:tab/>
            </w:r>
            <w:r w:rsidR="00040AC6" w:rsidRPr="00AA604E">
              <w:rPr>
                <w:b/>
                <w:bCs/>
                <w:webHidden/>
              </w:rPr>
              <w:tab/>
            </w:r>
            <w:r w:rsidR="00264F29" w:rsidRPr="00AA604E">
              <w:rPr>
                <w:b/>
                <w:bCs/>
                <w:webHidden/>
              </w:rPr>
              <w:fldChar w:fldCharType="begin"/>
            </w:r>
            <w:r w:rsidR="00264F29" w:rsidRPr="00AA604E">
              <w:rPr>
                <w:b/>
                <w:bCs/>
                <w:webHidden/>
              </w:rPr>
              <w:instrText xml:space="preserve"> PAGEREF _Toc209380226 \h </w:instrText>
            </w:r>
            <w:r w:rsidR="00264F29" w:rsidRPr="00AA604E">
              <w:rPr>
                <w:b/>
                <w:bCs/>
                <w:webHidden/>
              </w:rPr>
            </w:r>
            <w:r w:rsidR="00264F29" w:rsidRPr="00AA604E">
              <w:rPr>
                <w:b/>
                <w:bCs/>
                <w:webHidden/>
              </w:rPr>
              <w:fldChar w:fldCharType="separate"/>
            </w:r>
            <w:r w:rsidR="00264F29" w:rsidRPr="00AA604E">
              <w:rPr>
                <w:b/>
                <w:bCs/>
                <w:webHidden/>
              </w:rPr>
              <w:t>22</w:t>
            </w:r>
            <w:r w:rsidR="00264F29" w:rsidRPr="00AA604E">
              <w:rPr>
                <w:b/>
                <w:bCs/>
                <w:webHidden/>
              </w:rPr>
              <w:fldChar w:fldCharType="end"/>
            </w:r>
          </w:hyperlink>
        </w:p>
        <w:p w14:paraId="0D68C3D3" w14:textId="7ED39722"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27" w:history="1">
            <w:r w:rsidR="00264F29" w:rsidRPr="00AA604E">
              <w:rPr>
                <w:rStyle w:val="Hipervnculo"/>
                <w:b/>
                <w:bCs/>
                <w:lang w:eastAsia="ja-JP" w:bidi="es-ES"/>
              </w:rPr>
              <w:t>2.2.1.3. Elementos de la imagen corporativa</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_Toc209380227 \h </w:instrText>
            </w:r>
            <w:r w:rsidR="00264F29" w:rsidRPr="00AA604E">
              <w:rPr>
                <w:b/>
                <w:bCs/>
                <w:webHidden/>
              </w:rPr>
            </w:r>
            <w:r w:rsidR="00264F29" w:rsidRPr="00AA604E">
              <w:rPr>
                <w:b/>
                <w:bCs/>
                <w:webHidden/>
              </w:rPr>
              <w:fldChar w:fldCharType="separate"/>
            </w:r>
            <w:r w:rsidR="00264F29" w:rsidRPr="00AA604E">
              <w:rPr>
                <w:b/>
                <w:bCs/>
                <w:webHidden/>
              </w:rPr>
              <w:t>23</w:t>
            </w:r>
            <w:r w:rsidR="00264F29" w:rsidRPr="00AA604E">
              <w:rPr>
                <w:b/>
                <w:bCs/>
                <w:webHidden/>
              </w:rPr>
              <w:fldChar w:fldCharType="end"/>
            </w:r>
          </w:hyperlink>
        </w:p>
        <w:p w14:paraId="072D1AF8" w14:textId="757925DD"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28" w:history="1">
            <w:r w:rsidR="00264F29" w:rsidRPr="00AA604E">
              <w:rPr>
                <w:rStyle w:val="Hipervnculo"/>
                <w:rFonts w:ascii="Wingdings" w:hAnsi="Wingdings"/>
                <w:b/>
                <w:bCs/>
                <w:lang w:eastAsia="ja-JP" w:bidi="es-ES"/>
              </w:rPr>
              <w:t></w:t>
            </w:r>
            <w:r w:rsidR="00264F29" w:rsidRPr="00AA604E">
              <w:rPr>
                <w:rStyle w:val="Hipervnculo"/>
                <w:b/>
                <w:bCs/>
                <w:lang w:eastAsia="ja-JP" w:bidi="es-ES"/>
              </w:rPr>
              <w:t>Nombre de la empresa</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_Toc209380228 \h </w:instrText>
            </w:r>
            <w:r w:rsidR="00264F29" w:rsidRPr="00AA604E">
              <w:rPr>
                <w:b/>
                <w:bCs/>
                <w:webHidden/>
              </w:rPr>
            </w:r>
            <w:r w:rsidR="00264F29" w:rsidRPr="00AA604E">
              <w:rPr>
                <w:b/>
                <w:bCs/>
                <w:webHidden/>
              </w:rPr>
              <w:fldChar w:fldCharType="separate"/>
            </w:r>
            <w:r w:rsidR="00264F29" w:rsidRPr="00AA604E">
              <w:rPr>
                <w:b/>
                <w:bCs/>
                <w:webHidden/>
              </w:rPr>
              <w:t>23</w:t>
            </w:r>
            <w:r w:rsidR="00264F29" w:rsidRPr="00AA604E">
              <w:rPr>
                <w:b/>
                <w:bCs/>
                <w:webHidden/>
              </w:rPr>
              <w:fldChar w:fldCharType="end"/>
            </w:r>
          </w:hyperlink>
        </w:p>
        <w:p w14:paraId="6870611A" w14:textId="17E96102"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29" w:history="1">
            <w:r w:rsidR="00264F29" w:rsidRPr="00AA604E">
              <w:rPr>
                <w:rStyle w:val="Hipervnculo"/>
                <w:rFonts w:ascii="Wingdings" w:hAnsi="Wingdings"/>
                <w:b/>
                <w:bCs/>
                <w:lang w:eastAsia="ja-JP" w:bidi="es-ES"/>
              </w:rPr>
              <w:t></w:t>
            </w:r>
            <w:r w:rsidR="00264F29" w:rsidRPr="00AA604E">
              <w:rPr>
                <w:rStyle w:val="Hipervnculo"/>
                <w:b/>
                <w:bCs/>
                <w:lang w:eastAsia="ja-JP" w:bidi="es-ES"/>
              </w:rPr>
              <w:t>Eslogan</w:t>
            </w:r>
            <w:r w:rsidR="00264F29" w:rsidRPr="00AA604E">
              <w:rPr>
                <w:b/>
                <w:bCs/>
                <w:webHidden/>
              </w:rPr>
              <w:tab/>
            </w:r>
            <w:r w:rsidR="00040AC6" w:rsidRPr="00AA604E">
              <w:rPr>
                <w:b/>
                <w:bCs/>
                <w:webHidden/>
              </w:rPr>
              <w:tab/>
            </w:r>
            <w:r w:rsidR="00264F29" w:rsidRPr="00AA604E">
              <w:rPr>
                <w:b/>
                <w:bCs/>
                <w:webHidden/>
              </w:rPr>
              <w:fldChar w:fldCharType="begin"/>
            </w:r>
            <w:r w:rsidR="00264F29" w:rsidRPr="00AA604E">
              <w:rPr>
                <w:b/>
                <w:bCs/>
                <w:webHidden/>
              </w:rPr>
              <w:instrText xml:space="preserve"> PAGEREF _Toc209380229 \h </w:instrText>
            </w:r>
            <w:r w:rsidR="00264F29" w:rsidRPr="00AA604E">
              <w:rPr>
                <w:b/>
                <w:bCs/>
                <w:webHidden/>
              </w:rPr>
            </w:r>
            <w:r w:rsidR="00264F29" w:rsidRPr="00AA604E">
              <w:rPr>
                <w:b/>
                <w:bCs/>
                <w:webHidden/>
              </w:rPr>
              <w:fldChar w:fldCharType="separate"/>
            </w:r>
            <w:r w:rsidR="00264F29" w:rsidRPr="00AA604E">
              <w:rPr>
                <w:b/>
                <w:bCs/>
                <w:webHidden/>
              </w:rPr>
              <w:t>23</w:t>
            </w:r>
            <w:r w:rsidR="00264F29" w:rsidRPr="00AA604E">
              <w:rPr>
                <w:b/>
                <w:bCs/>
                <w:webHidden/>
              </w:rPr>
              <w:fldChar w:fldCharType="end"/>
            </w:r>
          </w:hyperlink>
        </w:p>
        <w:p w14:paraId="3A4A0773" w14:textId="6F3B4EA8"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30" w:history="1">
            <w:r w:rsidR="00264F29" w:rsidRPr="00AA604E">
              <w:rPr>
                <w:rStyle w:val="Hipervnculo"/>
                <w:rFonts w:ascii="Wingdings" w:hAnsi="Wingdings"/>
                <w:b/>
                <w:bCs/>
                <w:lang w:eastAsia="ja-JP" w:bidi="es-ES"/>
              </w:rPr>
              <w:t></w:t>
            </w:r>
            <w:r w:rsidR="00264F29" w:rsidRPr="00AA604E">
              <w:rPr>
                <w:rStyle w:val="Hipervnculo"/>
                <w:b/>
                <w:bCs/>
                <w:lang w:eastAsia="ja-JP" w:bidi="es-ES"/>
              </w:rPr>
              <w:t>Página web</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_Toc209380230 \h </w:instrText>
            </w:r>
            <w:r w:rsidR="00264F29" w:rsidRPr="00AA604E">
              <w:rPr>
                <w:b/>
                <w:bCs/>
                <w:webHidden/>
              </w:rPr>
            </w:r>
            <w:r w:rsidR="00264F29" w:rsidRPr="00AA604E">
              <w:rPr>
                <w:b/>
                <w:bCs/>
                <w:webHidden/>
              </w:rPr>
              <w:fldChar w:fldCharType="separate"/>
            </w:r>
            <w:r w:rsidR="00264F29" w:rsidRPr="00AA604E">
              <w:rPr>
                <w:b/>
                <w:bCs/>
                <w:webHidden/>
              </w:rPr>
              <w:t>24</w:t>
            </w:r>
            <w:r w:rsidR="00264F29" w:rsidRPr="00AA604E">
              <w:rPr>
                <w:b/>
                <w:bCs/>
                <w:webHidden/>
              </w:rPr>
              <w:fldChar w:fldCharType="end"/>
            </w:r>
          </w:hyperlink>
        </w:p>
        <w:p w14:paraId="450C9AEC" w14:textId="73695F4C"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31" w:history="1">
            <w:r w:rsidR="00264F29" w:rsidRPr="00AA604E">
              <w:rPr>
                <w:rStyle w:val="Hipervnculo"/>
                <w:b/>
                <w:bCs/>
                <w:lang w:eastAsia="ja-JP" w:bidi="es-ES"/>
              </w:rPr>
              <w:t>2.3</w:t>
            </w:r>
            <w:r w:rsidR="00040AC6" w:rsidRPr="00AA604E">
              <w:rPr>
                <w:rStyle w:val="Hipervnculo"/>
                <w:b/>
                <w:bCs/>
                <w:lang w:eastAsia="ja-JP" w:bidi="es-ES"/>
              </w:rPr>
              <w:t xml:space="preserve"> </w:t>
            </w:r>
            <w:r w:rsidR="00264F29" w:rsidRPr="00AA604E">
              <w:rPr>
                <w:rStyle w:val="Hipervnculo"/>
                <w:b/>
                <w:bCs/>
                <w:lang w:eastAsia="ja-JP" w:bidi="es-ES"/>
              </w:rPr>
              <w:t>SISTEMA DE VARIABLE</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_Toc209380231 \h </w:instrText>
            </w:r>
            <w:r w:rsidR="00264F29" w:rsidRPr="00AA604E">
              <w:rPr>
                <w:b/>
                <w:bCs/>
                <w:webHidden/>
              </w:rPr>
            </w:r>
            <w:r w:rsidR="00264F29" w:rsidRPr="00AA604E">
              <w:rPr>
                <w:b/>
                <w:bCs/>
                <w:webHidden/>
              </w:rPr>
              <w:fldChar w:fldCharType="separate"/>
            </w:r>
            <w:r w:rsidR="00264F29" w:rsidRPr="00AA604E">
              <w:rPr>
                <w:b/>
                <w:bCs/>
                <w:webHidden/>
              </w:rPr>
              <w:t>24</w:t>
            </w:r>
            <w:r w:rsidR="00264F29" w:rsidRPr="00AA604E">
              <w:rPr>
                <w:b/>
                <w:bCs/>
                <w:webHidden/>
              </w:rPr>
              <w:fldChar w:fldCharType="end"/>
            </w:r>
          </w:hyperlink>
        </w:p>
        <w:p w14:paraId="0FA028E7" w14:textId="2C79ECBC"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32" w:history="1">
            <w:r w:rsidR="00264F29" w:rsidRPr="00AA604E">
              <w:rPr>
                <w:rStyle w:val="Hipervnculo"/>
                <w:b/>
                <w:bCs/>
                <w:lang w:eastAsia="ja-JP" w:bidi="es-ES"/>
              </w:rPr>
              <w:t>2.3.1 Definición nominal</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_Toc209380232 \h </w:instrText>
            </w:r>
            <w:r w:rsidR="00264F29" w:rsidRPr="00AA604E">
              <w:rPr>
                <w:b/>
                <w:bCs/>
                <w:webHidden/>
              </w:rPr>
            </w:r>
            <w:r w:rsidR="00264F29" w:rsidRPr="00AA604E">
              <w:rPr>
                <w:b/>
                <w:bCs/>
                <w:webHidden/>
              </w:rPr>
              <w:fldChar w:fldCharType="separate"/>
            </w:r>
            <w:r w:rsidR="00264F29" w:rsidRPr="00AA604E">
              <w:rPr>
                <w:b/>
                <w:bCs/>
                <w:webHidden/>
              </w:rPr>
              <w:t>24</w:t>
            </w:r>
            <w:r w:rsidR="00264F29" w:rsidRPr="00AA604E">
              <w:rPr>
                <w:b/>
                <w:bCs/>
                <w:webHidden/>
              </w:rPr>
              <w:fldChar w:fldCharType="end"/>
            </w:r>
          </w:hyperlink>
        </w:p>
        <w:p w14:paraId="0E4DDF3E" w14:textId="2A72EAEF"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33" w:history="1">
            <w:r w:rsidR="00264F29" w:rsidRPr="00AA604E">
              <w:rPr>
                <w:rStyle w:val="Hipervnculo"/>
                <w:b/>
                <w:bCs/>
                <w:lang w:eastAsia="ja-JP" w:bidi="es-ES"/>
              </w:rPr>
              <w:t>IMAGEN CORPORATIVA</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_Toc209380233 \h </w:instrText>
            </w:r>
            <w:r w:rsidR="00264F29" w:rsidRPr="00AA604E">
              <w:rPr>
                <w:b/>
                <w:bCs/>
                <w:webHidden/>
              </w:rPr>
            </w:r>
            <w:r w:rsidR="00264F29" w:rsidRPr="00AA604E">
              <w:rPr>
                <w:b/>
                <w:bCs/>
                <w:webHidden/>
              </w:rPr>
              <w:fldChar w:fldCharType="separate"/>
            </w:r>
            <w:r w:rsidR="00264F29" w:rsidRPr="00AA604E">
              <w:rPr>
                <w:b/>
                <w:bCs/>
                <w:webHidden/>
              </w:rPr>
              <w:t>24</w:t>
            </w:r>
            <w:r w:rsidR="00264F29" w:rsidRPr="00AA604E">
              <w:rPr>
                <w:b/>
                <w:bCs/>
                <w:webHidden/>
              </w:rPr>
              <w:fldChar w:fldCharType="end"/>
            </w:r>
          </w:hyperlink>
        </w:p>
        <w:p w14:paraId="5C79FF46" w14:textId="7179DC10"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34" w:history="1">
            <w:r w:rsidR="00264F29" w:rsidRPr="00AA604E">
              <w:rPr>
                <w:rStyle w:val="Hipervnculo"/>
                <w:b/>
                <w:bCs/>
                <w:lang w:eastAsia="ja-JP" w:bidi="es-ES"/>
              </w:rPr>
              <w:t>2.3.2 Definición conceptual</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_Toc209380234 \h </w:instrText>
            </w:r>
            <w:r w:rsidR="00264F29" w:rsidRPr="00AA604E">
              <w:rPr>
                <w:b/>
                <w:bCs/>
                <w:webHidden/>
              </w:rPr>
            </w:r>
            <w:r w:rsidR="00264F29" w:rsidRPr="00AA604E">
              <w:rPr>
                <w:b/>
                <w:bCs/>
                <w:webHidden/>
              </w:rPr>
              <w:fldChar w:fldCharType="separate"/>
            </w:r>
            <w:r w:rsidR="00264F29" w:rsidRPr="00AA604E">
              <w:rPr>
                <w:b/>
                <w:bCs/>
                <w:webHidden/>
              </w:rPr>
              <w:t>25</w:t>
            </w:r>
            <w:r w:rsidR="00264F29" w:rsidRPr="00AA604E">
              <w:rPr>
                <w:b/>
                <w:bCs/>
                <w:webHidden/>
              </w:rPr>
              <w:fldChar w:fldCharType="end"/>
            </w:r>
          </w:hyperlink>
        </w:p>
        <w:p w14:paraId="4F4311A5" w14:textId="6B36E88B"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35" w:history="1">
            <w:r w:rsidR="00264F29" w:rsidRPr="00AA604E">
              <w:rPr>
                <w:rStyle w:val="Hipervnculo"/>
                <w:b/>
                <w:bCs/>
                <w:lang w:eastAsia="ja-JP" w:bidi="es-ES"/>
              </w:rPr>
              <w:t>2.3.3 Definición operacional</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_Toc209380235 \h </w:instrText>
            </w:r>
            <w:r w:rsidR="00264F29" w:rsidRPr="00AA604E">
              <w:rPr>
                <w:b/>
                <w:bCs/>
                <w:webHidden/>
              </w:rPr>
            </w:r>
            <w:r w:rsidR="00264F29" w:rsidRPr="00AA604E">
              <w:rPr>
                <w:b/>
                <w:bCs/>
                <w:webHidden/>
              </w:rPr>
              <w:fldChar w:fldCharType="separate"/>
            </w:r>
            <w:r w:rsidR="00264F29" w:rsidRPr="00AA604E">
              <w:rPr>
                <w:b/>
                <w:bCs/>
                <w:webHidden/>
              </w:rPr>
              <w:t>25</w:t>
            </w:r>
            <w:r w:rsidR="00264F29" w:rsidRPr="00AA604E">
              <w:rPr>
                <w:b/>
                <w:bCs/>
                <w:webHidden/>
              </w:rPr>
              <w:fldChar w:fldCharType="end"/>
            </w:r>
          </w:hyperlink>
        </w:p>
        <w:p w14:paraId="5B08D263" w14:textId="479EFB31" w:rsidR="00264F29" w:rsidRPr="00AA604E" w:rsidRDefault="00332B39" w:rsidP="009828AB">
          <w:pPr>
            <w:pStyle w:val="TDC1"/>
            <w:spacing w:line="360" w:lineRule="auto"/>
            <w:rPr>
              <w:rFonts w:asciiTheme="minorHAnsi" w:eastAsiaTheme="minorEastAsia" w:hAnsiTheme="minorHAnsi"/>
              <w:b/>
              <w:bCs/>
              <w:noProof/>
              <w:kern w:val="2"/>
              <w:szCs w:val="24"/>
              <w:lang w:eastAsia="es-CO"/>
              <w14:ligatures w14:val="standardContextual"/>
            </w:rPr>
          </w:pPr>
          <w:hyperlink w:anchor="_Toc209380236" w:history="1">
            <w:r w:rsidR="00264F29" w:rsidRPr="00AA604E">
              <w:rPr>
                <w:rStyle w:val="Hipervnculo"/>
                <w:b/>
                <w:bCs/>
                <w:noProof/>
                <w:lang w:bidi="es-ES"/>
              </w:rPr>
              <w:t>CAPITULO III</w:t>
            </w:r>
            <w:r w:rsidR="00264F29" w:rsidRPr="00AA604E">
              <w:rPr>
                <w:b/>
                <w:bCs/>
                <w:noProof/>
                <w:webHidden/>
              </w:rPr>
              <w:tab/>
            </w:r>
            <w:r w:rsidR="00264F29" w:rsidRPr="00AA604E">
              <w:rPr>
                <w:b/>
                <w:bCs/>
                <w:noProof/>
                <w:webHidden/>
              </w:rPr>
              <w:fldChar w:fldCharType="begin"/>
            </w:r>
            <w:r w:rsidR="00264F29" w:rsidRPr="00AA604E">
              <w:rPr>
                <w:b/>
                <w:bCs/>
                <w:noProof/>
                <w:webHidden/>
              </w:rPr>
              <w:instrText xml:space="preserve"> PAGEREF _Toc209380236 \h </w:instrText>
            </w:r>
            <w:r w:rsidR="00264F29" w:rsidRPr="00AA604E">
              <w:rPr>
                <w:b/>
                <w:bCs/>
                <w:noProof/>
                <w:webHidden/>
              </w:rPr>
            </w:r>
            <w:r w:rsidR="00264F29" w:rsidRPr="00AA604E">
              <w:rPr>
                <w:b/>
                <w:bCs/>
                <w:noProof/>
                <w:webHidden/>
              </w:rPr>
              <w:fldChar w:fldCharType="separate"/>
            </w:r>
            <w:r w:rsidR="00264F29" w:rsidRPr="00AA604E">
              <w:rPr>
                <w:b/>
                <w:bCs/>
                <w:noProof/>
                <w:webHidden/>
              </w:rPr>
              <w:t>27</w:t>
            </w:r>
            <w:r w:rsidR="00264F29" w:rsidRPr="00AA604E">
              <w:rPr>
                <w:b/>
                <w:bCs/>
                <w:noProof/>
                <w:webHidden/>
              </w:rPr>
              <w:fldChar w:fldCharType="end"/>
            </w:r>
          </w:hyperlink>
        </w:p>
        <w:p w14:paraId="7C7C0BEF" w14:textId="53364A7B"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37" w:history="1">
            <w:r w:rsidR="00264F29" w:rsidRPr="00AA604E">
              <w:rPr>
                <w:rStyle w:val="Hipervnculo"/>
                <w:b/>
                <w:bCs/>
                <w:lang w:bidi="es-ES"/>
              </w:rPr>
              <w:t>MARCO METODOLÓGICO</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_Toc209380237 \h </w:instrText>
            </w:r>
            <w:r w:rsidR="00264F29" w:rsidRPr="00AA604E">
              <w:rPr>
                <w:b/>
                <w:bCs/>
                <w:webHidden/>
              </w:rPr>
            </w:r>
            <w:r w:rsidR="00264F29" w:rsidRPr="00AA604E">
              <w:rPr>
                <w:b/>
                <w:bCs/>
                <w:webHidden/>
              </w:rPr>
              <w:fldChar w:fldCharType="separate"/>
            </w:r>
            <w:r w:rsidR="00264F29" w:rsidRPr="00AA604E">
              <w:rPr>
                <w:b/>
                <w:bCs/>
                <w:webHidden/>
              </w:rPr>
              <w:t>27</w:t>
            </w:r>
            <w:r w:rsidR="00264F29" w:rsidRPr="00AA604E">
              <w:rPr>
                <w:b/>
                <w:bCs/>
                <w:webHidden/>
              </w:rPr>
              <w:fldChar w:fldCharType="end"/>
            </w:r>
          </w:hyperlink>
        </w:p>
        <w:p w14:paraId="3DE2C636" w14:textId="390318C7"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38" w:history="1">
            <w:r w:rsidR="00264F29" w:rsidRPr="00AA604E">
              <w:rPr>
                <w:rStyle w:val="Hipervnculo"/>
                <w:b/>
                <w:bCs/>
                <w:lang w:bidi="es-ES"/>
              </w:rPr>
              <w:t>3.1 MARCO EPISTEMOLÓGICO</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_Toc209380238 \h </w:instrText>
            </w:r>
            <w:r w:rsidR="00264F29" w:rsidRPr="00AA604E">
              <w:rPr>
                <w:b/>
                <w:bCs/>
                <w:webHidden/>
              </w:rPr>
            </w:r>
            <w:r w:rsidR="00264F29" w:rsidRPr="00AA604E">
              <w:rPr>
                <w:b/>
                <w:bCs/>
                <w:webHidden/>
              </w:rPr>
              <w:fldChar w:fldCharType="separate"/>
            </w:r>
            <w:r w:rsidR="00264F29" w:rsidRPr="00AA604E">
              <w:rPr>
                <w:b/>
                <w:bCs/>
                <w:webHidden/>
              </w:rPr>
              <w:t>28</w:t>
            </w:r>
            <w:r w:rsidR="00264F29" w:rsidRPr="00AA604E">
              <w:rPr>
                <w:b/>
                <w:bCs/>
                <w:webHidden/>
              </w:rPr>
              <w:fldChar w:fldCharType="end"/>
            </w:r>
          </w:hyperlink>
        </w:p>
        <w:p w14:paraId="3FDADF28" w14:textId="4120F677"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39" w:history="1">
            <w:r w:rsidR="00264F29" w:rsidRPr="00AA604E">
              <w:rPr>
                <w:rStyle w:val="Hipervnculo"/>
                <w:b/>
                <w:bCs/>
                <w:lang w:bidi="es-ES"/>
              </w:rPr>
              <w:t>3.2 TIPO DE INVESTIGACIÓN</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_Toc209380239 \h </w:instrText>
            </w:r>
            <w:r w:rsidR="00264F29" w:rsidRPr="00AA604E">
              <w:rPr>
                <w:b/>
                <w:bCs/>
                <w:webHidden/>
              </w:rPr>
            </w:r>
            <w:r w:rsidR="00264F29" w:rsidRPr="00AA604E">
              <w:rPr>
                <w:b/>
                <w:bCs/>
                <w:webHidden/>
              </w:rPr>
              <w:fldChar w:fldCharType="separate"/>
            </w:r>
            <w:r w:rsidR="00264F29" w:rsidRPr="00AA604E">
              <w:rPr>
                <w:b/>
                <w:bCs/>
                <w:webHidden/>
              </w:rPr>
              <w:t>32</w:t>
            </w:r>
            <w:r w:rsidR="00264F29" w:rsidRPr="00AA604E">
              <w:rPr>
                <w:b/>
                <w:bCs/>
                <w:webHidden/>
              </w:rPr>
              <w:fldChar w:fldCharType="end"/>
            </w:r>
          </w:hyperlink>
        </w:p>
        <w:p w14:paraId="4AAFDDB1" w14:textId="075A89F2"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40" w:history="1">
            <w:r w:rsidR="00264F29" w:rsidRPr="00AA604E">
              <w:rPr>
                <w:rStyle w:val="Hipervnculo"/>
                <w:b/>
                <w:bCs/>
                <w:lang w:bidi="es-ES"/>
              </w:rPr>
              <w:t>3.3 DISEÑO DE LA INVESTIGACIÓN</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_Toc209380240 \h </w:instrText>
            </w:r>
            <w:r w:rsidR="00264F29" w:rsidRPr="00AA604E">
              <w:rPr>
                <w:b/>
                <w:bCs/>
                <w:webHidden/>
              </w:rPr>
            </w:r>
            <w:r w:rsidR="00264F29" w:rsidRPr="00AA604E">
              <w:rPr>
                <w:b/>
                <w:bCs/>
                <w:webHidden/>
              </w:rPr>
              <w:fldChar w:fldCharType="separate"/>
            </w:r>
            <w:r w:rsidR="00264F29" w:rsidRPr="00AA604E">
              <w:rPr>
                <w:b/>
                <w:bCs/>
                <w:webHidden/>
              </w:rPr>
              <w:t>33</w:t>
            </w:r>
            <w:r w:rsidR="00264F29" w:rsidRPr="00AA604E">
              <w:rPr>
                <w:b/>
                <w:bCs/>
                <w:webHidden/>
              </w:rPr>
              <w:fldChar w:fldCharType="end"/>
            </w:r>
          </w:hyperlink>
        </w:p>
        <w:p w14:paraId="57D8B92C" w14:textId="14B03B2B"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41" w:history="1">
            <w:r w:rsidR="00264F29" w:rsidRPr="00AA604E">
              <w:rPr>
                <w:rStyle w:val="Hipervnculo"/>
                <w:b/>
                <w:bCs/>
                <w:lang w:bidi="es-ES"/>
              </w:rPr>
              <w:t>3.4 POBLACIÓN Y MUESTRA</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_Toc209380241 \h </w:instrText>
            </w:r>
            <w:r w:rsidR="00264F29" w:rsidRPr="00AA604E">
              <w:rPr>
                <w:b/>
                <w:bCs/>
                <w:webHidden/>
              </w:rPr>
            </w:r>
            <w:r w:rsidR="00264F29" w:rsidRPr="00AA604E">
              <w:rPr>
                <w:b/>
                <w:bCs/>
                <w:webHidden/>
              </w:rPr>
              <w:fldChar w:fldCharType="separate"/>
            </w:r>
            <w:r w:rsidR="00264F29" w:rsidRPr="00AA604E">
              <w:rPr>
                <w:b/>
                <w:bCs/>
                <w:webHidden/>
              </w:rPr>
              <w:t>37</w:t>
            </w:r>
            <w:r w:rsidR="00264F29" w:rsidRPr="00AA604E">
              <w:rPr>
                <w:b/>
                <w:bCs/>
                <w:webHidden/>
              </w:rPr>
              <w:fldChar w:fldCharType="end"/>
            </w:r>
          </w:hyperlink>
        </w:p>
        <w:p w14:paraId="3044C013" w14:textId="272E37BB"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42" w:history="1">
            <w:r w:rsidR="00264F29" w:rsidRPr="00AA604E">
              <w:rPr>
                <w:rStyle w:val="Hipervnculo"/>
                <w:b/>
                <w:bCs/>
                <w:lang w:bidi="es-ES"/>
              </w:rPr>
              <w:t>3.5. TECNICAS E INSTRUMENTOS DE RECOLECCIÓN DE DATOS</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_Toc209380242 \h </w:instrText>
            </w:r>
            <w:r w:rsidR="00264F29" w:rsidRPr="00AA604E">
              <w:rPr>
                <w:b/>
                <w:bCs/>
                <w:webHidden/>
              </w:rPr>
            </w:r>
            <w:r w:rsidR="00264F29" w:rsidRPr="00AA604E">
              <w:rPr>
                <w:b/>
                <w:bCs/>
                <w:webHidden/>
              </w:rPr>
              <w:fldChar w:fldCharType="separate"/>
            </w:r>
            <w:r w:rsidR="00264F29" w:rsidRPr="00AA604E">
              <w:rPr>
                <w:b/>
                <w:bCs/>
                <w:webHidden/>
              </w:rPr>
              <w:t>43</w:t>
            </w:r>
            <w:r w:rsidR="00264F29" w:rsidRPr="00AA604E">
              <w:rPr>
                <w:b/>
                <w:bCs/>
                <w:webHidden/>
              </w:rPr>
              <w:fldChar w:fldCharType="end"/>
            </w:r>
          </w:hyperlink>
        </w:p>
        <w:p w14:paraId="588972BD" w14:textId="71E5736C"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43" w:history="1">
            <w:r w:rsidR="00264F29" w:rsidRPr="00AA604E">
              <w:rPr>
                <w:rStyle w:val="Hipervnculo"/>
                <w:b/>
                <w:bCs/>
                <w:lang w:bidi="es-ES"/>
              </w:rPr>
              <w:t>3.6. VALIDEZ Y CONFIABILIDAD</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_Toc209380243 \h </w:instrText>
            </w:r>
            <w:r w:rsidR="00264F29" w:rsidRPr="00AA604E">
              <w:rPr>
                <w:b/>
                <w:bCs/>
                <w:webHidden/>
              </w:rPr>
            </w:r>
            <w:r w:rsidR="00264F29" w:rsidRPr="00AA604E">
              <w:rPr>
                <w:b/>
                <w:bCs/>
                <w:webHidden/>
              </w:rPr>
              <w:fldChar w:fldCharType="separate"/>
            </w:r>
            <w:r w:rsidR="00264F29" w:rsidRPr="00AA604E">
              <w:rPr>
                <w:b/>
                <w:bCs/>
                <w:webHidden/>
              </w:rPr>
              <w:t>45</w:t>
            </w:r>
            <w:r w:rsidR="00264F29" w:rsidRPr="00AA604E">
              <w:rPr>
                <w:b/>
                <w:bCs/>
                <w:webHidden/>
              </w:rPr>
              <w:fldChar w:fldCharType="end"/>
            </w:r>
          </w:hyperlink>
        </w:p>
        <w:p w14:paraId="2C03B4B2" w14:textId="6847694D" w:rsidR="00264F29" w:rsidRPr="00AA604E" w:rsidRDefault="00332B39" w:rsidP="009828AB">
          <w:pPr>
            <w:pStyle w:val="TDC1"/>
            <w:spacing w:line="360" w:lineRule="auto"/>
            <w:rPr>
              <w:rFonts w:asciiTheme="minorHAnsi" w:eastAsiaTheme="minorEastAsia" w:hAnsiTheme="minorHAnsi"/>
              <w:b/>
              <w:bCs/>
              <w:noProof/>
              <w:kern w:val="2"/>
              <w:szCs w:val="24"/>
              <w:lang w:eastAsia="es-CO"/>
              <w14:ligatures w14:val="standardContextual"/>
            </w:rPr>
          </w:pPr>
          <w:hyperlink w:anchor="_Toc209380244" w:history="1">
            <w:r w:rsidR="00264F29" w:rsidRPr="00AA604E">
              <w:rPr>
                <w:rStyle w:val="Hipervnculo"/>
                <w:b/>
                <w:bCs/>
                <w:noProof/>
                <w:lang w:bidi="es-ES"/>
              </w:rPr>
              <w:t>3.7 TECNICAS DE ANALISIS DE DATOS</w:t>
            </w:r>
            <w:r w:rsidR="00264F29" w:rsidRPr="00AA604E">
              <w:rPr>
                <w:b/>
                <w:bCs/>
                <w:noProof/>
                <w:webHidden/>
              </w:rPr>
              <w:tab/>
            </w:r>
            <w:r w:rsidR="00264F29" w:rsidRPr="00AA604E">
              <w:rPr>
                <w:b/>
                <w:bCs/>
                <w:noProof/>
                <w:webHidden/>
              </w:rPr>
              <w:fldChar w:fldCharType="begin"/>
            </w:r>
            <w:r w:rsidR="00264F29" w:rsidRPr="00AA604E">
              <w:rPr>
                <w:b/>
                <w:bCs/>
                <w:noProof/>
                <w:webHidden/>
              </w:rPr>
              <w:instrText xml:space="preserve"> PAGEREF _Toc209380244 \h </w:instrText>
            </w:r>
            <w:r w:rsidR="00264F29" w:rsidRPr="00AA604E">
              <w:rPr>
                <w:b/>
                <w:bCs/>
                <w:noProof/>
                <w:webHidden/>
              </w:rPr>
            </w:r>
            <w:r w:rsidR="00264F29" w:rsidRPr="00AA604E">
              <w:rPr>
                <w:b/>
                <w:bCs/>
                <w:noProof/>
                <w:webHidden/>
              </w:rPr>
              <w:fldChar w:fldCharType="separate"/>
            </w:r>
            <w:r w:rsidR="00264F29" w:rsidRPr="00AA604E">
              <w:rPr>
                <w:b/>
                <w:bCs/>
                <w:noProof/>
                <w:webHidden/>
              </w:rPr>
              <w:t>48</w:t>
            </w:r>
            <w:r w:rsidR="00264F29" w:rsidRPr="00AA604E">
              <w:rPr>
                <w:b/>
                <w:bCs/>
                <w:noProof/>
                <w:webHidden/>
              </w:rPr>
              <w:fldChar w:fldCharType="end"/>
            </w:r>
          </w:hyperlink>
        </w:p>
        <w:p w14:paraId="2537EA0E" w14:textId="01A9813B" w:rsidR="00264F29" w:rsidRPr="00AA604E" w:rsidRDefault="00332B39" w:rsidP="009828AB">
          <w:pPr>
            <w:pStyle w:val="TDC1"/>
            <w:spacing w:line="360" w:lineRule="auto"/>
            <w:rPr>
              <w:rFonts w:asciiTheme="minorHAnsi" w:eastAsiaTheme="minorEastAsia" w:hAnsiTheme="minorHAnsi"/>
              <w:b/>
              <w:bCs/>
              <w:noProof/>
              <w:kern w:val="2"/>
              <w:szCs w:val="24"/>
              <w:lang w:eastAsia="es-CO"/>
              <w14:ligatures w14:val="standardContextual"/>
            </w:rPr>
          </w:pPr>
          <w:hyperlink w:anchor="_Toc209380245" w:history="1">
            <w:r w:rsidR="00264F29" w:rsidRPr="00AA604E">
              <w:rPr>
                <w:rStyle w:val="Hipervnculo"/>
                <w:b/>
                <w:bCs/>
                <w:noProof/>
                <w:lang w:bidi="es-ES"/>
              </w:rPr>
              <w:t>3.8 PROCEDIMIENTO DE LA INVESTIGACIÓN</w:t>
            </w:r>
            <w:r w:rsidR="00264F29" w:rsidRPr="00AA604E">
              <w:rPr>
                <w:b/>
                <w:bCs/>
                <w:noProof/>
                <w:webHidden/>
              </w:rPr>
              <w:tab/>
            </w:r>
            <w:r w:rsidR="00264F29" w:rsidRPr="00AA604E">
              <w:rPr>
                <w:b/>
                <w:bCs/>
                <w:noProof/>
                <w:webHidden/>
              </w:rPr>
              <w:fldChar w:fldCharType="begin"/>
            </w:r>
            <w:r w:rsidR="00264F29" w:rsidRPr="00AA604E">
              <w:rPr>
                <w:b/>
                <w:bCs/>
                <w:noProof/>
                <w:webHidden/>
              </w:rPr>
              <w:instrText xml:space="preserve"> PAGEREF _Toc209380245 \h </w:instrText>
            </w:r>
            <w:r w:rsidR="00264F29" w:rsidRPr="00AA604E">
              <w:rPr>
                <w:b/>
                <w:bCs/>
                <w:noProof/>
                <w:webHidden/>
              </w:rPr>
            </w:r>
            <w:r w:rsidR="00264F29" w:rsidRPr="00AA604E">
              <w:rPr>
                <w:b/>
                <w:bCs/>
                <w:noProof/>
                <w:webHidden/>
              </w:rPr>
              <w:fldChar w:fldCharType="separate"/>
            </w:r>
            <w:r w:rsidR="00264F29" w:rsidRPr="00AA604E">
              <w:rPr>
                <w:b/>
                <w:bCs/>
                <w:noProof/>
                <w:webHidden/>
              </w:rPr>
              <w:t>49</w:t>
            </w:r>
            <w:r w:rsidR="00264F29" w:rsidRPr="00AA604E">
              <w:rPr>
                <w:b/>
                <w:bCs/>
                <w:noProof/>
                <w:webHidden/>
              </w:rPr>
              <w:fldChar w:fldCharType="end"/>
            </w:r>
          </w:hyperlink>
        </w:p>
        <w:p w14:paraId="6D1AE94F" w14:textId="53DB1DF3" w:rsidR="00264F29" w:rsidRPr="00AA604E" w:rsidRDefault="00332B39" w:rsidP="009828AB">
          <w:pPr>
            <w:pStyle w:val="TDC1"/>
            <w:spacing w:line="360" w:lineRule="auto"/>
            <w:rPr>
              <w:rFonts w:asciiTheme="minorHAnsi" w:eastAsiaTheme="minorEastAsia" w:hAnsiTheme="minorHAnsi"/>
              <w:b/>
              <w:bCs/>
              <w:noProof/>
              <w:kern w:val="2"/>
              <w:szCs w:val="24"/>
              <w:lang w:eastAsia="es-CO"/>
              <w14:ligatures w14:val="standardContextual"/>
            </w:rPr>
          </w:pPr>
          <w:hyperlink w:anchor="_Toc209380246" w:history="1">
            <w:r w:rsidR="00264F29" w:rsidRPr="00AA604E">
              <w:rPr>
                <w:rStyle w:val="Hipervnculo"/>
                <w:b/>
                <w:bCs/>
                <w:noProof/>
                <w:lang w:bidi="es-ES"/>
              </w:rPr>
              <w:t>CAPITULO IV</w:t>
            </w:r>
            <w:r w:rsidR="00264F29" w:rsidRPr="00AA604E">
              <w:rPr>
                <w:b/>
                <w:bCs/>
                <w:noProof/>
                <w:webHidden/>
              </w:rPr>
              <w:tab/>
            </w:r>
            <w:r w:rsidR="00264F29" w:rsidRPr="00AA604E">
              <w:rPr>
                <w:b/>
                <w:bCs/>
                <w:noProof/>
                <w:webHidden/>
              </w:rPr>
              <w:fldChar w:fldCharType="begin"/>
            </w:r>
            <w:r w:rsidR="00264F29" w:rsidRPr="00AA604E">
              <w:rPr>
                <w:b/>
                <w:bCs/>
                <w:noProof/>
                <w:webHidden/>
              </w:rPr>
              <w:instrText xml:space="preserve"> PAGEREF _Toc209380246 \h </w:instrText>
            </w:r>
            <w:r w:rsidR="00264F29" w:rsidRPr="00AA604E">
              <w:rPr>
                <w:b/>
                <w:bCs/>
                <w:noProof/>
                <w:webHidden/>
              </w:rPr>
            </w:r>
            <w:r w:rsidR="00264F29" w:rsidRPr="00AA604E">
              <w:rPr>
                <w:b/>
                <w:bCs/>
                <w:noProof/>
                <w:webHidden/>
              </w:rPr>
              <w:fldChar w:fldCharType="separate"/>
            </w:r>
            <w:r w:rsidR="00264F29" w:rsidRPr="00AA604E">
              <w:rPr>
                <w:b/>
                <w:bCs/>
                <w:noProof/>
                <w:webHidden/>
              </w:rPr>
              <w:t>52</w:t>
            </w:r>
            <w:r w:rsidR="00264F29" w:rsidRPr="00AA604E">
              <w:rPr>
                <w:b/>
                <w:bCs/>
                <w:noProof/>
                <w:webHidden/>
              </w:rPr>
              <w:fldChar w:fldCharType="end"/>
            </w:r>
          </w:hyperlink>
        </w:p>
        <w:p w14:paraId="3C756DD1" w14:textId="0B0043E2" w:rsidR="00264F29" w:rsidRPr="00AA604E" w:rsidRDefault="00332B39" w:rsidP="009828AB">
          <w:pPr>
            <w:pStyle w:val="TDC1"/>
            <w:spacing w:line="360" w:lineRule="auto"/>
            <w:rPr>
              <w:rFonts w:asciiTheme="minorHAnsi" w:eastAsiaTheme="minorEastAsia" w:hAnsiTheme="minorHAnsi"/>
              <w:b/>
              <w:bCs/>
              <w:noProof/>
              <w:kern w:val="2"/>
              <w:szCs w:val="24"/>
              <w:lang w:eastAsia="es-CO"/>
              <w14:ligatures w14:val="standardContextual"/>
            </w:rPr>
          </w:pPr>
          <w:hyperlink w:anchor="_Toc209380247" w:history="1">
            <w:r w:rsidR="00264F29" w:rsidRPr="00AA604E">
              <w:rPr>
                <w:rStyle w:val="Hipervnculo"/>
                <w:b/>
                <w:bCs/>
                <w:noProof/>
                <w:lang w:bidi="es-ES"/>
              </w:rPr>
              <w:t>4.0 ANALISIS DE LOS RESULTADOS</w:t>
            </w:r>
            <w:r w:rsidR="00264F29" w:rsidRPr="00AA604E">
              <w:rPr>
                <w:b/>
                <w:bCs/>
                <w:noProof/>
                <w:webHidden/>
              </w:rPr>
              <w:tab/>
            </w:r>
            <w:r w:rsidR="00264F29" w:rsidRPr="00AA604E">
              <w:rPr>
                <w:b/>
                <w:bCs/>
                <w:noProof/>
                <w:webHidden/>
              </w:rPr>
              <w:fldChar w:fldCharType="begin"/>
            </w:r>
            <w:r w:rsidR="00264F29" w:rsidRPr="00AA604E">
              <w:rPr>
                <w:b/>
                <w:bCs/>
                <w:noProof/>
                <w:webHidden/>
              </w:rPr>
              <w:instrText xml:space="preserve"> PAGEREF _Toc209380247 \h </w:instrText>
            </w:r>
            <w:r w:rsidR="00264F29" w:rsidRPr="00AA604E">
              <w:rPr>
                <w:b/>
                <w:bCs/>
                <w:noProof/>
                <w:webHidden/>
              </w:rPr>
            </w:r>
            <w:r w:rsidR="00264F29" w:rsidRPr="00AA604E">
              <w:rPr>
                <w:b/>
                <w:bCs/>
                <w:noProof/>
                <w:webHidden/>
              </w:rPr>
              <w:fldChar w:fldCharType="separate"/>
            </w:r>
            <w:r w:rsidR="00264F29" w:rsidRPr="00AA604E">
              <w:rPr>
                <w:b/>
                <w:bCs/>
                <w:noProof/>
                <w:webHidden/>
              </w:rPr>
              <w:t>52</w:t>
            </w:r>
            <w:r w:rsidR="00264F29" w:rsidRPr="00AA604E">
              <w:rPr>
                <w:b/>
                <w:bCs/>
                <w:noProof/>
                <w:webHidden/>
              </w:rPr>
              <w:fldChar w:fldCharType="end"/>
            </w:r>
          </w:hyperlink>
        </w:p>
        <w:p w14:paraId="0002B6FB" w14:textId="37C0761C"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48" w:history="1">
            <w:r w:rsidR="00264F29" w:rsidRPr="00AA604E">
              <w:rPr>
                <w:rStyle w:val="Hipervnculo"/>
                <w:b/>
                <w:bCs/>
                <w:lang w:bidi="es-ES"/>
              </w:rPr>
              <w:t>4.1. ANÁLISIS Y DISCUSIÓN DE LOS RESULTADOS</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_Toc209380248 \h </w:instrText>
            </w:r>
            <w:r w:rsidR="00264F29" w:rsidRPr="00AA604E">
              <w:rPr>
                <w:b/>
                <w:bCs/>
                <w:webHidden/>
              </w:rPr>
            </w:r>
            <w:r w:rsidR="00264F29" w:rsidRPr="00AA604E">
              <w:rPr>
                <w:b/>
                <w:bCs/>
                <w:webHidden/>
              </w:rPr>
              <w:fldChar w:fldCharType="separate"/>
            </w:r>
            <w:r w:rsidR="00264F29" w:rsidRPr="00AA604E">
              <w:rPr>
                <w:b/>
                <w:bCs/>
                <w:webHidden/>
              </w:rPr>
              <w:t>53</w:t>
            </w:r>
            <w:r w:rsidR="00264F29" w:rsidRPr="00AA604E">
              <w:rPr>
                <w:b/>
                <w:bCs/>
                <w:webHidden/>
              </w:rPr>
              <w:fldChar w:fldCharType="end"/>
            </w:r>
          </w:hyperlink>
        </w:p>
        <w:p w14:paraId="03327CAD" w14:textId="5CEB61A9"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49" w:history="1">
            <w:r w:rsidR="00264F29" w:rsidRPr="00AA604E">
              <w:rPr>
                <w:rStyle w:val="Hipervnculo"/>
                <w:b/>
                <w:bCs/>
                <w:lang w:bidi="es-ES"/>
              </w:rPr>
              <w:t>4.1.1. Dimensiones de la imagen corporativa</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_Toc209380249 \h </w:instrText>
            </w:r>
            <w:r w:rsidR="00264F29" w:rsidRPr="00AA604E">
              <w:rPr>
                <w:b/>
                <w:bCs/>
                <w:webHidden/>
              </w:rPr>
            </w:r>
            <w:r w:rsidR="00264F29" w:rsidRPr="00AA604E">
              <w:rPr>
                <w:b/>
                <w:bCs/>
                <w:webHidden/>
              </w:rPr>
              <w:fldChar w:fldCharType="separate"/>
            </w:r>
            <w:r w:rsidR="00264F29" w:rsidRPr="00AA604E">
              <w:rPr>
                <w:b/>
                <w:bCs/>
                <w:webHidden/>
              </w:rPr>
              <w:t>53</w:t>
            </w:r>
            <w:r w:rsidR="00264F29" w:rsidRPr="00AA604E">
              <w:rPr>
                <w:b/>
                <w:bCs/>
                <w:webHidden/>
              </w:rPr>
              <w:fldChar w:fldCharType="end"/>
            </w:r>
          </w:hyperlink>
        </w:p>
        <w:p w14:paraId="42E5A2E2" w14:textId="3EFCBB3A"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50" w:history="1">
            <w:r w:rsidR="00264F29" w:rsidRPr="00AA604E">
              <w:rPr>
                <w:rStyle w:val="Hipervnculo"/>
                <w:b/>
                <w:bCs/>
                <w:lang w:bidi="es-ES"/>
              </w:rPr>
              <w:t>4.1.2. Ventajas de la imagen corporativa</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_Toc209380250 \h </w:instrText>
            </w:r>
            <w:r w:rsidR="00264F29" w:rsidRPr="00AA604E">
              <w:rPr>
                <w:b/>
                <w:bCs/>
                <w:webHidden/>
              </w:rPr>
            </w:r>
            <w:r w:rsidR="00264F29" w:rsidRPr="00AA604E">
              <w:rPr>
                <w:b/>
                <w:bCs/>
                <w:webHidden/>
              </w:rPr>
              <w:fldChar w:fldCharType="separate"/>
            </w:r>
            <w:r w:rsidR="00264F29" w:rsidRPr="00AA604E">
              <w:rPr>
                <w:b/>
                <w:bCs/>
                <w:webHidden/>
              </w:rPr>
              <w:t>56</w:t>
            </w:r>
            <w:r w:rsidR="00264F29" w:rsidRPr="00AA604E">
              <w:rPr>
                <w:b/>
                <w:bCs/>
                <w:webHidden/>
              </w:rPr>
              <w:fldChar w:fldCharType="end"/>
            </w:r>
          </w:hyperlink>
        </w:p>
        <w:p w14:paraId="7EA69BF4" w14:textId="312E11A6" w:rsidR="00264F29" w:rsidRPr="00AA604E" w:rsidRDefault="00332B39" w:rsidP="009828AB">
          <w:pPr>
            <w:pStyle w:val="TDC2"/>
            <w:spacing w:line="360" w:lineRule="auto"/>
            <w:rPr>
              <w:rFonts w:asciiTheme="minorHAnsi" w:hAnsiTheme="minorHAnsi" w:cstheme="minorBidi"/>
              <w:b/>
              <w:bCs/>
              <w:kern w:val="2"/>
              <w14:ligatures w14:val="standardContextual"/>
            </w:rPr>
          </w:pPr>
          <w:hyperlink w:anchor="_Toc209380251" w:history="1">
            <w:r w:rsidR="00264F29" w:rsidRPr="00AA604E">
              <w:rPr>
                <w:rStyle w:val="Hipervnculo"/>
                <w:b/>
                <w:bCs/>
                <w:lang w:bidi="es-ES"/>
              </w:rPr>
              <w:t>4.1.3. Elementos de la imagen corporativa</w:t>
            </w:r>
            <w:r w:rsidR="00264F29" w:rsidRPr="00AA604E">
              <w:rPr>
                <w:b/>
                <w:bCs/>
                <w:webHidden/>
              </w:rPr>
              <w:tab/>
            </w:r>
            <w:r w:rsidR="00264F29" w:rsidRPr="00AA604E">
              <w:rPr>
                <w:b/>
                <w:bCs/>
                <w:webHidden/>
              </w:rPr>
              <w:fldChar w:fldCharType="begin"/>
            </w:r>
            <w:r w:rsidR="00264F29" w:rsidRPr="00AA604E">
              <w:rPr>
                <w:b/>
                <w:bCs/>
                <w:webHidden/>
              </w:rPr>
              <w:instrText xml:space="preserve"> PAGEREF _Toc209380251 \h </w:instrText>
            </w:r>
            <w:r w:rsidR="00264F29" w:rsidRPr="00AA604E">
              <w:rPr>
                <w:b/>
                <w:bCs/>
                <w:webHidden/>
              </w:rPr>
            </w:r>
            <w:r w:rsidR="00264F29" w:rsidRPr="00AA604E">
              <w:rPr>
                <w:b/>
                <w:bCs/>
                <w:webHidden/>
              </w:rPr>
              <w:fldChar w:fldCharType="separate"/>
            </w:r>
            <w:r w:rsidR="00264F29" w:rsidRPr="00AA604E">
              <w:rPr>
                <w:b/>
                <w:bCs/>
                <w:webHidden/>
              </w:rPr>
              <w:t>59</w:t>
            </w:r>
            <w:r w:rsidR="00264F29" w:rsidRPr="00AA604E">
              <w:rPr>
                <w:b/>
                <w:bCs/>
                <w:webHidden/>
              </w:rPr>
              <w:fldChar w:fldCharType="end"/>
            </w:r>
          </w:hyperlink>
        </w:p>
        <w:p w14:paraId="58B9CDEF" w14:textId="65AD1139" w:rsidR="00264F29" w:rsidRPr="00AA604E" w:rsidRDefault="00332B39" w:rsidP="009828AB">
          <w:pPr>
            <w:pStyle w:val="TDC1"/>
            <w:spacing w:line="360" w:lineRule="auto"/>
            <w:rPr>
              <w:rFonts w:asciiTheme="minorHAnsi" w:eastAsiaTheme="minorEastAsia" w:hAnsiTheme="minorHAnsi"/>
              <w:b/>
              <w:bCs/>
              <w:noProof/>
              <w:kern w:val="2"/>
              <w:szCs w:val="24"/>
              <w:lang w:eastAsia="es-CO"/>
              <w14:ligatures w14:val="standardContextual"/>
            </w:rPr>
          </w:pPr>
          <w:hyperlink w:anchor="_Toc209380252" w:history="1">
            <w:r w:rsidR="00264F29" w:rsidRPr="00AA604E">
              <w:rPr>
                <w:rStyle w:val="Hipervnculo"/>
                <w:b/>
                <w:bCs/>
                <w:noProof/>
                <w:lang w:bidi="es-ES"/>
              </w:rPr>
              <w:t>5.</w:t>
            </w:r>
            <w:r w:rsidR="00040AC6" w:rsidRPr="00AA604E">
              <w:rPr>
                <w:rFonts w:asciiTheme="minorHAnsi" w:eastAsiaTheme="minorEastAsia" w:hAnsiTheme="minorHAnsi"/>
                <w:b/>
                <w:bCs/>
                <w:noProof/>
                <w:kern w:val="2"/>
                <w:szCs w:val="24"/>
                <w:lang w:eastAsia="es-CO"/>
                <w14:ligatures w14:val="standardContextual"/>
              </w:rPr>
              <w:t xml:space="preserve"> </w:t>
            </w:r>
            <w:r w:rsidR="00264F29" w:rsidRPr="00AA604E">
              <w:rPr>
                <w:rStyle w:val="Hipervnculo"/>
                <w:b/>
                <w:bCs/>
                <w:noProof/>
                <w:lang w:bidi="es-ES"/>
              </w:rPr>
              <w:t>CONCLUSIONES</w:t>
            </w:r>
            <w:r w:rsidR="00264F29" w:rsidRPr="00AA604E">
              <w:rPr>
                <w:b/>
                <w:bCs/>
                <w:noProof/>
                <w:webHidden/>
              </w:rPr>
              <w:tab/>
            </w:r>
            <w:r w:rsidR="00264F29" w:rsidRPr="00AA604E">
              <w:rPr>
                <w:b/>
                <w:bCs/>
                <w:noProof/>
                <w:webHidden/>
              </w:rPr>
              <w:fldChar w:fldCharType="begin"/>
            </w:r>
            <w:r w:rsidR="00264F29" w:rsidRPr="00AA604E">
              <w:rPr>
                <w:b/>
                <w:bCs/>
                <w:noProof/>
                <w:webHidden/>
              </w:rPr>
              <w:instrText xml:space="preserve"> PAGEREF _Toc209380252 \h </w:instrText>
            </w:r>
            <w:r w:rsidR="00264F29" w:rsidRPr="00AA604E">
              <w:rPr>
                <w:b/>
                <w:bCs/>
                <w:noProof/>
                <w:webHidden/>
              </w:rPr>
            </w:r>
            <w:r w:rsidR="00264F29" w:rsidRPr="00AA604E">
              <w:rPr>
                <w:b/>
                <w:bCs/>
                <w:noProof/>
                <w:webHidden/>
              </w:rPr>
              <w:fldChar w:fldCharType="separate"/>
            </w:r>
            <w:r w:rsidR="00264F29" w:rsidRPr="00AA604E">
              <w:rPr>
                <w:b/>
                <w:bCs/>
                <w:noProof/>
                <w:webHidden/>
              </w:rPr>
              <w:t>70</w:t>
            </w:r>
            <w:r w:rsidR="00264F29" w:rsidRPr="00AA604E">
              <w:rPr>
                <w:b/>
                <w:bCs/>
                <w:noProof/>
                <w:webHidden/>
              </w:rPr>
              <w:fldChar w:fldCharType="end"/>
            </w:r>
          </w:hyperlink>
        </w:p>
        <w:p w14:paraId="6B1E320C" w14:textId="6AE8FA1A" w:rsidR="00264F29" w:rsidRPr="00AA604E" w:rsidRDefault="00332B39" w:rsidP="009828AB">
          <w:pPr>
            <w:pStyle w:val="TDC1"/>
            <w:spacing w:line="360" w:lineRule="auto"/>
            <w:rPr>
              <w:rFonts w:asciiTheme="minorHAnsi" w:eastAsiaTheme="minorEastAsia" w:hAnsiTheme="minorHAnsi"/>
              <w:b/>
              <w:bCs/>
              <w:noProof/>
              <w:kern w:val="2"/>
              <w:szCs w:val="24"/>
              <w:lang w:eastAsia="es-CO"/>
              <w14:ligatures w14:val="standardContextual"/>
            </w:rPr>
          </w:pPr>
          <w:hyperlink w:anchor="_Toc209380253" w:history="1">
            <w:r w:rsidR="00264F29" w:rsidRPr="00AA604E">
              <w:rPr>
                <w:rStyle w:val="Hipervnculo"/>
                <w:b/>
                <w:bCs/>
                <w:noProof/>
                <w:lang w:bidi="es-ES"/>
              </w:rPr>
              <w:t>6.</w:t>
            </w:r>
            <w:r w:rsidR="00040AC6" w:rsidRPr="00AA604E">
              <w:rPr>
                <w:rFonts w:asciiTheme="minorHAnsi" w:eastAsiaTheme="minorEastAsia" w:hAnsiTheme="minorHAnsi"/>
                <w:b/>
                <w:bCs/>
                <w:noProof/>
                <w:kern w:val="2"/>
                <w:szCs w:val="24"/>
                <w:lang w:eastAsia="es-CO"/>
                <w14:ligatures w14:val="standardContextual"/>
              </w:rPr>
              <w:t xml:space="preserve"> </w:t>
            </w:r>
            <w:r w:rsidR="00264F29" w:rsidRPr="00AA604E">
              <w:rPr>
                <w:rStyle w:val="Hipervnculo"/>
                <w:b/>
                <w:bCs/>
                <w:noProof/>
                <w:lang w:bidi="es-ES"/>
              </w:rPr>
              <w:t>RECOMENDACIONES</w:t>
            </w:r>
            <w:r w:rsidR="00264F29" w:rsidRPr="00AA604E">
              <w:rPr>
                <w:b/>
                <w:bCs/>
                <w:noProof/>
                <w:webHidden/>
              </w:rPr>
              <w:tab/>
            </w:r>
            <w:r w:rsidR="00264F29" w:rsidRPr="00AA604E">
              <w:rPr>
                <w:b/>
                <w:bCs/>
                <w:noProof/>
                <w:webHidden/>
              </w:rPr>
              <w:fldChar w:fldCharType="begin"/>
            </w:r>
            <w:r w:rsidR="00264F29" w:rsidRPr="00AA604E">
              <w:rPr>
                <w:b/>
                <w:bCs/>
                <w:noProof/>
                <w:webHidden/>
              </w:rPr>
              <w:instrText xml:space="preserve"> PAGEREF _Toc209380253 \h </w:instrText>
            </w:r>
            <w:r w:rsidR="00264F29" w:rsidRPr="00AA604E">
              <w:rPr>
                <w:b/>
                <w:bCs/>
                <w:noProof/>
                <w:webHidden/>
              </w:rPr>
            </w:r>
            <w:r w:rsidR="00264F29" w:rsidRPr="00AA604E">
              <w:rPr>
                <w:b/>
                <w:bCs/>
                <w:noProof/>
                <w:webHidden/>
              </w:rPr>
              <w:fldChar w:fldCharType="separate"/>
            </w:r>
            <w:r w:rsidR="00264F29" w:rsidRPr="00AA604E">
              <w:rPr>
                <w:b/>
                <w:bCs/>
                <w:noProof/>
                <w:webHidden/>
              </w:rPr>
              <w:t>73</w:t>
            </w:r>
            <w:r w:rsidR="00264F29" w:rsidRPr="00AA604E">
              <w:rPr>
                <w:b/>
                <w:bCs/>
                <w:noProof/>
                <w:webHidden/>
              </w:rPr>
              <w:fldChar w:fldCharType="end"/>
            </w:r>
          </w:hyperlink>
        </w:p>
        <w:p w14:paraId="0072E99A" w14:textId="464830C8" w:rsidR="00264F29" w:rsidRPr="00AA604E" w:rsidRDefault="00332B39" w:rsidP="009828AB">
          <w:pPr>
            <w:pStyle w:val="TDC1"/>
            <w:spacing w:line="360" w:lineRule="auto"/>
            <w:rPr>
              <w:rFonts w:asciiTheme="minorHAnsi" w:eastAsiaTheme="minorEastAsia" w:hAnsiTheme="minorHAnsi"/>
              <w:b/>
              <w:bCs/>
              <w:noProof/>
              <w:kern w:val="2"/>
              <w:szCs w:val="24"/>
              <w:lang w:eastAsia="es-CO"/>
              <w14:ligatures w14:val="standardContextual"/>
            </w:rPr>
          </w:pPr>
          <w:hyperlink w:anchor="_Toc209380254" w:history="1">
            <w:r w:rsidR="00264F29" w:rsidRPr="00AA604E">
              <w:rPr>
                <w:rStyle w:val="Hipervnculo"/>
                <w:b/>
                <w:bCs/>
                <w:noProof/>
                <w:lang w:val="pt-BR"/>
              </w:rPr>
              <w:t xml:space="preserve">REFERENCIAS </w:t>
            </w:r>
            <w:r w:rsidR="00264F29" w:rsidRPr="00AA604E">
              <w:rPr>
                <w:rStyle w:val="Hipervnculo"/>
                <w:b/>
                <w:bCs/>
                <w:noProof/>
                <w:lang w:val="pt-BR" w:bidi="es-ES"/>
              </w:rPr>
              <w:t>BIBLIOGRAFICAS</w:t>
            </w:r>
            <w:r w:rsidR="00264F29" w:rsidRPr="00AA604E">
              <w:rPr>
                <w:b/>
                <w:bCs/>
                <w:noProof/>
                <w:webHidden/>
              </w:rPr>
              <w:tab/>
            </w:r>
            <w:r w:rsidR="00264F29" w:rsidRPr="00AA604E">
              <w:rPr>
                <w:b/>
                <w:bCs/>
                <w:noProof/>
                <w:webHidden/>
              </w:rPr>
              <w:fldChar w:fldCharType="begin"/>
            </w:r>
            <w:r w:rsidR="00264F29" w:rsidRPr="00AA604E">
              <w:rPr>
                <w:b/>
                <w:bCs/>
                <w:noProof/>
                <w:webHidden/>
              </w:rPr>
              <w:instrText xml:space="preserve"> PAGEREF _Toc209380254 \h </w:instrText>
            </w:r>
            <w:r w:rsidR="00264F29" w:rsidRPr="00AA604E">
              <w:rPr>
                <w:b/>
                <w:bCs/>
                <w:noProof/>
                <w:webHidden/>
              </w:rPr>
            </w:r>
            <w:r w:rsidR="00264F29" w:rsidRPr="00AA604E">
              <w:rPr>
                <w:b/>
                <w:bCs/>
                <w:noProof/>
                <w:webHidden/>
              </w:rPr>
              <w:fldChar w:fldCharType="separate"/>
            </w:r>
            <w:r w:rsidR="00264F29" w:rsidRPr="00AA604E">
              <w:rPr>
                <w:b/>
                <w:bCs/>
                <w:noProof/>
                <w:webHidden/>
              </w:rPr>
              <w:t>76</w:t>
            </w:r>
            <w:r w:rsidR="00264F29" w:rsidRPr="00AA604E">
              <w:rPr>
                <w:b/>
                <w:bCs/>
                <w:noProof/>
                <w:webHidden/>
              </w:rPr>
              <w:fldChar w:fldCharType="end"/>
            </w:r>
          </w:hyperlink>
        </w:p>
        <w:p w14:paraId="79FD306F" w14:textId="53787A82" w:rsidR="006A3B85" w:rsidRPr="001D7680" w:rsidRDefault="006A3B85" w:rsidP="009828AB">
          <w:pPr>
            <w:spacing w:line="360" w:lineRule="auto"/>
            <w:ind w:firstLine="0"/>
          </w:pPr>
          <w:r w:rsidRPr="00AA604E">
            <w:rPr>
              <w:b/>
              <w:bCs/>
            </w:rPr>
            <w:fldChar w:fldCharType="end"/>
          </w:r>
        </w:p>
      </w:sdtContent>
    </w:sdt>
    <w:p w14:paraId="5E897B32" w14:textId="0DEF23D1" w:rsidR="00B536B3" w:rsidRPr="001D7680" w:rsidRDefault="00B536B3" w:rsidP="000E6D81">
      <w:pPr>
        <w:tabs>
          <w:tab w:val="left" w:pos="5558"/>
        </w:tabs>
        <w:spacing w:line="360" w:lineRule="auto"/>
        <w:rPr>
          <w:rFonts w:cs="Arial"/>
          <w:szCs w:val="24"/>
        </w:rPr>
      </w:pPr>
    </w:p>
    <w:p w14:paraId="5B3F7588" w14:textId="77777777" w:rsidR="00954A1D" w:rsidRPr="001D7680" w:rsidRDefault="00954A1D" w:rsidP="009F18EC">
      <w:pPr>
        <w:tabs>
          <w:tab w:val="left" w:pos="5558"/>
        </w:tabs>
        <w:spacing w:line="360" w:lineRule="auto"/>
        <w:ind w:firstLine="0"/>
        <w:rPr>
          <w:rFonts w:cs="Arial"/>
          <w:b/>
          <w:szCs w:val="24"/>
        </w:rPr>
        <w:sectPr w:rsidR="00954A1D" w:rsidRPr="001D7680" w:rsidSect="00BE3999">
          <w:pgSz w:w="12240" w:h="15840"/>
          <w:pgMar w:top="1701" w:right="1134" w:bottom="1701" w:left="2268" w:header="709" w:footer="709" w:gutter="0"/>
          <w:pgNumType w:fmt="lowerRoman"/>
          <w:cols w:space="708"/>
          <w:docGrid w:linePitch="360"/>
        </w:sectPr>
      </w:pPr>
    </w:p>
    <w:p w14:paraId="7E8C2053" w14:textId="6A89DB90" w:rsidR="00AC5C4D" w:rsidRPr="001D7680" w:rsidRDefault="00A941CD" w:rsidP="00AC5C4D">
      <w:pPr>
        <w:keepNext/>
        <w:keepLines/>
        <w:spacing w:before="360" w:after="80"/>
        <w:ind w:firstLine="0"/>
        <w:jc w:val="center"/>
        <w:outlineLvl w:val="0"/>
        <w:rPr>
          <w:rFonts w:eastAsia="Calibri" w:cs="Arial"/>
          <w:b/>
          <w:szCs w:val="24"/>
        </w:rPr>
      </w:pPr>
      <w:bookmarkStart w:id="17" w:name="_Toc177569153"/>
      <w:bookmarkStart w:id="18" w:name="_Toc209380197"/>
      <w:bookmarkStart w:id="19" w:name="_Hlk202366952"/>
      <w:r>
        <w:rPr>
          <w:rFonts w:eastAsia="Calibri" w:cs="Arial"/>
          <w:b/>
          <w:szCs w:val="24"/>
        </w:rPr>
        <w:lastRenderedPageBreak/>
        <w:t>LISTA</w:t>
      </w:r>
      <w:r w:rsidR="00AC5C4D" w:rsidRPr="001D7680">
        <w:rPr>
          <w:rFonts w:eastAsia="Calibri" w:cs="Arial"/>
          <w:b/>
          <w:szCs w:val="24"/>
        </w:rPr>
        <w:t xml:space="preserve"> DE TABLAS</w:t>
      </w:r>
      <w:bookmarkEnd w:id="17"/>
      <w:bookmarkEnd w:id="18"/>
    </w:p>
    <w:bookmarkEnd w:id="19"/>
    <w:p w14:paraId="3E87D86B" w14:textId="60C10723" w:rsidR="00AC5C4D" w:rsidRPr="00AA604E" w:rsidRDefault="00AC5C4D" w:rsidP="00AC5C4D">
      <w:pPr>
        <w:pStyle w:val="Encabezado"/>
        <w:spacing w:line="360" w:lineRule="auto"/>
        <w:ind w:firstLine="0"/>
        <w:jc w:val="right"/>
        <w:rPr>
          <w:rFonts w:eastAsia="Calibri" w:cs="Times New Roman"/>
          <w:color w:val="auto"/>
          <w:sz w:val="22"/>
          <w:szCs w:val="22"/>
          <w:lang w:val="es-CO" w:eastAsia="en-US"/>
        </w:rPr>
      </w:pPr>
      <w:r w:rsidRPr="00AA604E">
        <w:rPr>
          <w:rFonts w:eastAsia="Calibri" w:cs="Times New Roman"/>
          <w:color w:val="auto"/>
          <w:sz w:val="22"/>
          <w:szCs w:val="22"/>
          <w:lang w:val="es-CO" w:eastAsia="en-US"/>
        </w:rPr>
        <w:t>Pág.</w:t>
      </w:r>
    </w:p>
    <w:p w14:paraId="22EA1D7D" w14:textId="1D431A66" w:rsidR="00AA604E" w:rsidRPr="00AA604E" w:rsidRDefault="000526A2" w:rsidP="009828AB">
      <w:pPr>
        <w:pStyle w:val="Tabladeilustraciones"/>
        <w:tabs>
          <w:tab w:val="right" w:leader="dot" w:pos="8828"/>
        </w:tabs>
        <w:spacing w:line="360" w:lineRule="auto"/>
        <w:ind w:firstLine="0"/>
        <w:rPr>
          <w:rFonts w:asciiTheme="minorHAnsi" w:eastAsiaTheme="minorEastAsia" w:hAnsiTheme="minorHAnsi"/>
          <w:noProof/>
          <w:kern w:val="2"/>
          <w:szCs w:val="24"/>
          <w:lang w:eastAsia="es-CO"/>
          <w14:ligatures w14:val="standardContextual"/>
        </w:rPr>
      </w:pPr>
      <w:r w:rsidRPr="00AA604E">
        <w:rPr>
          <w:rFonts w:eastAsia="Calibri" w:cs="Times New Roman"/>
          <w:szCs w:val="24"/>
        </w:rPr>
        <w:fldChar w:fldCharType="begin"/>
      </w:r>
      <w:r w:rsidRPr="00AA604E">
        <w:rPr>
          <w:rFonts w:eastAsia="Calibri" w:cs="Times New Roman"/>
          <w:szCs w:val="24"/>
        </w:rPr>
        <w:instrText xml:space="preserve"> TOC \h \z \c "Tabla" </w:instrText>
      </w:r>
      <w:r w:rsidRPr="00AA604E">
        <w:rPr>
          <w:rFonts w:eastAsia="Calibri" w:cs="Times New Roman"/>
          <w:szCs w:val="24"/>
        </w:rPr>
        <w:fldChar w:fldCharType="separate"/>
      </w:r>
      <w:hyperlink w:anchor="_Toc209385553" w:history="1">
        <w:r w:rsidR="00AA604E" w:rsidRPr="00AA604E">
          <w:rPr>
            <w:rStyle w:val="Hipervnculo"/>
            <w:noProof/>
          </w:rPr>
          <w:t>Tabla 1 Operacionalización de la Variable</w:t>
        </w:r>
        <w:r w:rsidR="00AA604E" w:rsidRPr="00AA604E">
          <w:rPr>
            <w:noProof/>
            <w:webHidden/>
          </w:rPr>
          <w:tab/>
        </w:r>
        <w:r w:rsidR="00AA604E" w:rsidRPr="00AA604E">
          <w:rPr>
            <w:noProof/>
            <w:webHidden/>
          </w:rPr>
          <w:fldChar w:fldCharType="begin"/>
        </w:r>
        <w:r w:rsidR="00AA604E" w:rsidRPr="00AA604E">
          <w:rPr>
            <w:noProof/>
            <w:webHidden/>
          </w:rPr>
          <w:instrText xml:space="preserve"> PAGEREF _Toc209385553 \h </w:instrText>
        </w:r>
        <w:r w:rsidR="00AA604E" w:rsidRPr="00AA604E">
          <w:rPr>
            <w:noProof/>
            <w:webHidden/>
          </w:rPr>
        </w:r>
        <w:r w:rsidR="00AA604E" w:rsidRPr="00AA604E">
          <w:rPr>
            <w:noProof/>
            <w:webHidden/>
          </w:rPr>
          <w:fldChar w:fldCharType="separate"/>
        </w:r>
        <w:r w:rsidR="00AA604E" w:rsidRPr="00AA604E">
          <w:rPr>
            <w:noProof/>
            <w:webHidden/>
          </w:rPr>
          <w:t>26</w:t>
        </w:r>
        <w:r w:rsidR="00AA604E" w:rsidRPr="00AA604E">
          <w:rPr>
            <w:noProof/>
            <w:webHidden/>
          </w:rPr>
          <w:fldChar w:fldCharType="end"/>
        </w:r>
      </w:hyperlink>
    </w:p>
    <w:p w14:paraId="0A79FEDC" w14:textId="04F9F011" w:rsidR="00AA604E" w:rsidRPr="00AA604E" w:rsidRDefault="00332B39" w:rsidP="009828AB">
      <w:pPr>
        <w:pStyle w:val="Tabladeilustraciones"/>
        <w:tabs>
          <w:tab w:val="right" w:leader="dot" w:pos="8828"/>
        </w:tabs>
        <w:spacing w:line="360" w:lineRule="auto"/>
        <w:ind w:firstLine="0"/>
        <w:rPr>
          <w:rFonts w:asciiTheme="minorHAnsi" w:eastAsiaTheme="minorEastAsia" w:hAnsiTheme="minorHAnsi"/>
          <w:noProof/>
          <w:kern w:val="2"/>
          <w:szCs w:val="24"/>
          <w:lang w:eastAsia="es-CO"/>
          <w14:ligatures w14:val="standardContextual"/>
        </w:rPr>
      </w:pPr>
      <w:hyperlink w:anchor="_Toc209385554" w:history="1">
        <w:r w:rsidR="00AA604E" w:rsidRPr="00AA604E">
          <w:rPr>
            <w:rStyle w:val="Hipervnculo"/>
            <w:noProof/>
          </w:rPr>
          <w:t>Tabla 2 Distribución de la Población</w:t>
        </w:r>
        <w:r w:rsidR="00AA604E" w:rsidRPr="00AA604E">
          <w:rPr>
            <w:noProof/>
            <w:webHidden/>
          </w:rPr>
          <w:tab/>
        </w:r>
        <w:r w:rsidR="00AA604E" w:rsidRPr="00AA604E">
          <w:rPr>
            <w:noProof/>
            <w:webHidden/>
          </w:rPr>
          <w:fldChar w:fldCharType="begin"/>
        </w:r>
        <w:r w:rsidR="00AA604E" w:rsidRPr="00AA604E">
          <w:rPr>
            <w:noProof/>
            <w:webHidden/>
          </w:rPr>
          <w:instrText xml:space="preserve"> PAGEREF _Toc209385554 \h </w:instrText>
        </w:r>
        <w:r w:rsidR="00AA604E" w:rsidRPr="00AA604E">
          <w:rPr>
            <w:noProof/>
            <w:webHidden/>
          </w:rPr>
        </w:r>
        <w:r w:rsidR="00AA604E" w:rsidRPr="00AA604E">
          <w:rPr>
            <w:noProof/>
            <w:webHidden/>
          </w:rPr>
          <w:fldChar w:fldCharType="separate"/>
        </w:r>
        <w:r w:rsidR="00AA604E" w:rsidRPr="00AA604E">
          <w:rPr>
            <w:noProof/>
            <w:webHidden/>
          </w:rPr>
          <w:t>42</w:t>
        </w:r>
        <w:r w:rsidR="00AA604E" w:rsidRPr="00AA604E">
          <w:rPr>
            <w:noProof/>
            <w:webHidden/>
          </w:rPr>
          <w:fldChar w:fldCharType="end"/>
        </w:r>
      </w:hyperlink>
    </w:p>
    <w:p w14:paraId="0532E51D" w14:textId="3040B94F" w:rsidR="00AA604E" w:rsidRPr="00AA604E" w:rsidRDefault="00332B39" w:rsidP="009828AB">
      <w:pPr>
        <w:pStyle w:val="Tabladeilustraciones"/>
        <w:tabs>
          <w:tab w:val="right" w:leader="dot" w:pos="8828"/>
        </w:tabs>
        <w:spacing w:line="360" w:lineRule="auto"/>
        <w:ind w:firstLine="0"/>
        <w:rPr>
          <w:rFonts w:asciiTheme="minorHAnsi" w:eastAsiaTheme="minorEastAsia" w:hAnsiTheme="minorHAnsi"/>
          <w:noProof/>
          <w:kern w:val="2"/>
          <w:szCs w:val="24"/>
          <w:lang w:eastAsia="es-CO"/>
          <w14:ligatures w14:val="standardContextual"/>
        </w:rPr>
      </w:pPr>
      <w:hyperlink w:anchor="_Toc209385555" w:history="1">
        <w:r w:rsidR="00AA604E" w:rsidRPr="00AA604E">
          <w:rPr>
            <w:rStyle w:val="Hipervnculo"/>
            <w:noProof/>
          </w:rPr>
          <w:t>Tabla 3 Ponderación de ítems del Cuestionario</w:t>
        </w:r>
        <w:r w:rsidR="00AA604E" w:rsidRPr="00AA604E">
          <w:rPr>
            <w:noProof/>
            <w:webHidden/>
          </w:rPr>
          <w:tab/>
        </w:r>
        <w:r w:rsidR="00AA604E" w:rsidRPr="00AA604E">
          <w:rPr>
            <w:noProof/>
            <w:webHidden/>
          </w:rPr>
          <w:fldChar w:fldCharType="begin"/>
        </w:r>
        <w:r w:rsidR="00AA604E" w:rsidRPr="00AA604E">
          <w:rPr>
            <w:noProof/>
            <w:webHidden/>
          </w:rPr>
          <w:instrText xml:space="preserve"> PAGEREF _Toc209385555 \h </w:instrText>
        </w:r>
        <w:r w:rsidR="00AA604E" w:rsidRPr="00AA604E">
          <w:rPr>
            <w:noProof/>
            <w:webHidden/>
          </w:rPr>
        </w:r>
        <w:r w:rsidR="00AA604E" w:rsidRPr="00AA604E">
          <w:rPr>
            <w:noProof/>
            <w:webHidden/>
          </w:rPr>
          <w:fldChar w:fldCharType="separate"/>
        </w:r>
        <w:r w:rsidR="00AA604E" w:rsidRPr="00AA604E">
          <w:rPr>
            <w:noProof/>
            <w:webHidden/>
          </w:rPr>
          <w:t>44</w:t>
        </w:r>
        <w:r w:rsidR="00AA604E" w:rsidRPr="00AA604E">
          <w:rPr>
            <w:noProof/>
            <w:webHidden/>
          </w:rPr>
          <w:fldChar w:fldCharType="end"/>
        </w:r>
      </w:hyperlink>
    </w:p>
    <w:p w14:paraId="0C8C3CF0" w14:textId="4D440BF6" w:rsidR="00AA604E" w:rsidRPr="00AA604E" w:rsidRDefault="00332B39" w:rsidP="009828AB">
      <w:pPr>
        <w:pStyle w:val="Tabladeilustraciones"/>
        <w:tabs>
          <w:tab w:val="right" w:leader="dot" w:pos="8828"/>
        </w:tabs>
        <w:spacing w:line="360" w:lineRule="auto"/>
        <w:ind w:firstLine="0"/>
        <w:rPr>
          <w:rFonts w:asciiTheme="minorHAnsi" w:eastAsiaTheme="minorEastAsia" w:hAnsiTheme="minorHAnsi"/>
          <w:noProof/>
          <w:kern w:val="2"/>
          <w:szCs w:val="24"/>
          <w:lang w:eastAsia="es-CO"/>
          <w14:ligatures w14:val="standardContextual"/>
        </w:rPr>
      </w:pPr>
      <w:hyperlink w:anchor="_Toc209385556" w:history="1">
        <w:r w:rsidR="00AA604E" w:rsidRPr="00AA604E">
          <w:rPr>
            <w:rStyle w:val="Hipervnculo"/>
            <w:noProof/>
          </w:rPr>
          <w:t>Tabla 4 Baremo para la Confiabilidad del Instrumento</w:t>
        </w:r>
        <w:r w:rsidR="00AA604E" w:rsidRPr="00AA604E">
          <w:rPr>
            <w:noProof/>
            <w:webHidden/>
          </w:rPr>
          <w:tab/>
        </w:r>
        <w:r w:rsidR="00AA604E" w:rsidRPr="00AA604E">
          <w:rPr>
            <w:noProof/>
            <w:webHidden/>
          </w:rPr>
          <w:fldChar w:fldCharType="begin"/>
        </w:r>
        <w:r w:rsidR="00AA604E" w:rsidRPr="00AA604E">
          <w:rPr>
            <w:noProof/>
            <w:webHidden/>
          </w:rPr>
          <w:instrText xml:space="preserve"> PAGEREF _Toc209385556 \h </w:instrText>
        </w:r>
        <w:r w:rsidR="00AA604E" w:rsidRPr="00AA604E">
          <w:rPr>
            <w:noProof/>
            <w:webHidden/>
          </w:rPr>
        </w:r>
        <w:r w:rsidR="00AA604E" w:rsidRPr="00AA604E">
          <w:rPr>
            <w:noProof/>
            <w:webHidden/>
          </w:rPr>
          <w:fldChar w:fldCharType="separate"/>
        </w:r>
        <w:r w:rsidR="00AA604E" w:rsidRPr="00AA604E">
          <w:rPr>
            <w:noProof/>
            <w:webHidden/>
          </w:rPr>
          <w:t>47</w:t>
        </w:r>
        <w:r w:rsidR="00AA604E" w:rsidRPr="00AA604E">
          <w:rPr>
            <w:noProof/>
            <w:webHidden/>
          </w:rPr>
          <w:fldChar w:fldCharType="end"/>
        </w:r>
      </w:hyperlink>
    </w:p>
    <w:p w14:paraId="7B0A8DE3" w14:textId="7BFEBCB6" w:rsidR="00AA604E" w:rsidRPr="00AA604E" w:rsidRDefault="00332B39" w:rsidP="009828AB">
      <w:pPr>
        <w:pStyle w:val="Tabladeilustraciones"/>
        <w:tabs>
          <w:tab w:val="right" w:leader="dot" w:pos="8828"/>
        </w:tabs>
        <w:spacing w:line="360" w:lineRule="auto"/>
        <w:ind w:firstLine="0"/>
        <w:rPr>
          <w:rFonts w:asciiTheme="minorHAnsi" w:eastAsiaTheme="minorEastAsia" w:hAnsiTheme="minorHAnsi"/>
          <w:noProof/>
          <w:kern w:val="2"/>
          <w:szCs w:val="24"/>
          <w:lang w:eastAsia="es-CO"/>
          <w14:ligatures w14:val="standardContextual"/>
        </w:rPr>
      </w:pPr>
      <w:hyperlink w:anchor="_Toc209385557" w:history="1">
        <w:r w:rsidR="00AA604E" w:rsidRPr="00AA604E">
          <w:rPr>
            <w:rStyle w:val="Hipervnculo"/>
            <w:noProof/>
          </w:rPr>
          <w:t>Tabla 5 Baremo para el Análisis de las Variables</w:t>
        </w:r>
        <w:r w:rsidR="00AA604E" w:rsidRPr="00AA604E">
          <w:rPr>
            <w:noProof/>
            <w:webHidden/>
          </w:rPr>
          <w:tab/>
        </w:r>
        <w:r w:rsidR="00AA604E" w:rsidRPr="00AA604E">
          <w:rPr>
            <w:noProof/>
            <w:webHidden/>
          </w:rPr>
          <w:fldChar w:fldCharType="begin"/>
        </w:r>
        <w:r w:rsidR="00AA604E" w:rsidRPr="00AA604E">
          <w:rPr>
            <w:noProof/>
            <w:webHidden/>
          </w:rPr>
          <w:instrText xml:space="preserve"> PAGEREF _Toc209385557 \h </w:instrText>
        </w:r>
        <w:r w:rsidR="00AA604E" w:rsidRPr="00AA604E">
          <w:rPr>
            <w:noProof/>
            <w:webHidden/>
          </w:rPr>
        </w:r>
        <w:r w:rsidR="00AA604E" w:rsidRPr="00AA604E">
          <w:rPr>
            <w:noProof/>
            <w:webHidden/>
          </w:rPr>
          <w:fldChar w:fldCharType="separate"/>
        </w:r>
        <w:r w:rsidR="00AA604E" w:rsidRPr="00AA604E">
          <w:rPr>
            <w:noProof/>
            <w:webHidden/>
          </w:rPr>
          <w:t>49</w:t>
        </w:r>
        <w:r w:rsidR="00AA604E" w:rsidRPr="00AA604E">
          <w:rPr>
            <w:noProof/>
            <w:webHidden/>
          </w:rPr>
          <w:fldChar w:fldCharType="end"/>
        </w:r>
      </w:hyperlink>
    </w:p>
    <w:p w14:paraId="5EF24156" w14:textId="2267EB7D" w:rsidR="00AA604E" w:rsidRPr="00AA604E" w:rsidRDefault="00332B39" w:rsidP="009828AB">
      <w:pPr>
        <w:pStyle w:val="Tabladeilustraciones"/>
        <w:tabs>
          <w:tab w:val="right" w:leader="dot" w:pos="8828"/>
        </w:tabs>
        <w:spacing w:line="360" w:lineRule="auto"/>
        <w:ind w:firstLine="0"/>
        <w:rPr>
          <w:rFonts w:asciiTheme="minorHAnsi" w:eastAsiaTheme="minorEastAsia" w:hAnsiTheme="minorHAnsi"/>
          <w:noProof/>
          <w:kern w:val="2"/>
          <w:szCs w:val="24"/>
          <w:lang w:eastAsia="es-CO"/>
          <w14:ligatures w14:val="standardContextual"/>
        </w:rPr>
      </w:pPr>
      <w:hyperlink w:anchor="_Toc209385558" w:history="1">
        <w:r w:rsidR="00AA604E" w:rsidRPr="00AA604E">
          <w:rPr>
            <w:rStyle w:val="Hipervnculo"/>
            <w:noProof/>
          </w:rPr>
          <w:t>Tabla 6 Características de la Imagen Corporativa</w:t>
        </w:r>
        <w:r w:rsidR="00AA604E" w:rsidRPr="00AA604E">
          <w:rPr>
            <w:noProof/>
            <w:webHidden/>
          </w:rPr>
          <w:tab/>
        </w:r>
        <w:r w:rsidR="00AA604E" w:rsidRPr="00AA604E">
          <w:rPr>
            <w:noProof/>
            <w:webHidden/>
          </w:rPr>
          <w:fldChar w:fldCharType="begin"/>
        </w:r>
        <w:r w:rsidR="00AA604E" w:rsidRPr="00AA604E">
          <w:rPr>
            <w:noProof/>
            <w:webHidden/>
          </w:rPr>
          <w:instrText xml:space="preserve"> PAGEREF _Toc209385558 \h </w:instrText>
        </w:r>
        <w:r w:rsidR="00AA604E" w:rsidRPr="00AA604E">
          <w:rPr>
            <w:noProof/>
            <w:webHidden/>
          </w:rPr>
        </w:r>
        <w:r w:rsidR="00AA604E" w:rsidRPr="00AA604E">
          <w:rPr>
            <w:noProof/>
            <w:webHidden/>
          </w:rPr>
          <w:fldChar w:fldCharType="separate"/>
        </w:r>
        <w:r w:rsidR="00AA604E" w:rsidRPr="00AA604E">
          <w:rPr>
            <w:noProof/>
            <w:webHidden/>
          </w:rPr>
          <w:t>53</w:t>
        </w:r>
        <w:r w:rsidR="00AA604E" w:rsidRPr="00AA604E">
          <w:rPr>
            <w:noProof/>
            <w:webHidden/>
          </w:rPr>
          <w:fldChar w:fldCharType="end"/>
        </w:r>
      </w:hyperlink>
    </w:p>
    <w:p w14:paraId="0EC17476" w14:textId="31AB07A3" w:rsidR="00AA604E" w:rsidRPr="00AA604E" w:rsidRDefault="00332B39" w:rsidP="009828AB">
      <w:pPr>
        <w:pStyle w:val="Tabladeilustraciones"/>
        <w:tabs>
          <w:tab w:val="right" w:leader="dot" w:pos="8828"/>
        </w:tabs>
        <w:spacing w:line="360" w:lineRule="auto"/>
        <w:ind w:firstLine="0"/>
        <w:rPr>
          <w:rFonts w:asciiTheme="minorHAnsi" w:eastAsiaTheme="minorEastAsia" w:hAnsiTheme="minorHAnsi"/>
          <w:noProof/>
          <w:kern w:val="2"/>
          <w:szCs w:val="24"/>
          <w:lang w:eastAsia="es-CO"/>
          <w14:ligatures w14:val="standardContextual"/>
        </w:rPr>
      </w:pPr>
      <w:hyperlink w:anchor="_Toc209385559" w:history="1">
        <w:r w:rsidR="00AA604E" w:rsidRPr="00AA604E">
          <w:rPr>
            <w:rStyle w:val="Hipervnculo"/>
            <w:noProof/>
          </w:rPr>
          <w:t>Tabla 7 Ventajas de la Imagen Corporativa</w:t>
        </w:r>
        <w:r w:rsidR="00AA604E" w:rsidRPr="00AA604E">
          <w:rPr>
            <w:noProof/>
            <w:webHidden/>
          </w:rPr>
          <w:tab/>
        </w:r>
        <w:r w:rsidR="00AA604E" w:rsidRPr="00AA604E">
          <w:rPr>
            <w:noProof/>
            <w:webHidden/>
          </w:rPr>
          <w:fldChar w:fldCharType="begin"/>
        </w:r>
        <w:r w:rsidR="00AA604E" w:rsidRPr="00AA604E">
          <w:rPr>
            <w:noProof/>
            <w:webHidden/>
          </w:rPr>
          <w:instrText xml:space="preserve"> PAGEREF _Toc209385559 \h </w:instrText>
        </w:r>
        <w:r w:rsidR="00AA604E" w:rsidRPr="00AA604E">
          <w:rPr>
            <w:noProof/>
            <w:webHidden/>
          </w:rPr>
        </w:r>
        <w:r w:rsidR="00AA604E" w:rsidRPr="00AA604E">
          <w:rPr>
            <w:noProof/>
            <w:webHidden/>
          </w:rPr>
          <w:fldChar w:fldCharType="separate"/>
        </w:r>
        <w:r w:rsidR="00AA604E" w:rsidRPr="00AA604E">
          <w:rPr>
            <w:noProof/>
            <w:webHidden/>
          </w:rPr>
          <w:t>56</w:t>
        </w:r>
        <w:r w:rsidR="00AA604E" w:rsidRPr="00AA604E">
          <w:rPr>
            <w:noProof/>
            <w:webHidden/>
          </w:rPr>
          <w:fldChar w:fldCharType="end"/>
        </w:r>
      </w:hyperlink>
    </w:p>
    <w:p w14:paraId="2E9D7BC8" w14:textId="7B32C4CA" w:rsidR="00AA604E" w:rsidRPr="00AA604E" w:rsidRDefault="00332B39" w:rsidP="009828AB">
      <w:pPr>
        <w:pStyle w:val="Tabladeilustraciones"/>
        <w:tabs>
          <w:tab w:val="right" w:leader="dot" w:pos="8828"/>
        </w:tabs>
        <w:spacing w:line="360" w:lineRule="auto"/>
        <w:ind w:firstLine="0"/>
        <w:rPr>
          <w:rFonts w:asciiTheme="minorHAnsi" w:eastAsiaTheme="minorEastAsia" w:hAnsiTheme="minorHAnsi"/>
          <w:noProof/>
          <w:kern w:val="2"/>
          <w:szCs w:val="24"/>
          <w:lang w:eastAsia="es-CO"/>
          <w14:ligatures w14:val="standardContextual"/>
        </w:rPr>
      </w:pPr>
      <w:hyperlink w:anchor="_Toc209385560" w:history="1">
        <w:r w:rsidR="00AA604E" w:rsidRPr="00AA604E">
          <w:rPr>
            <w:rStyle w:val="Hipervnculo"/>
            <w:noProof/>
          </w:rPr>
          <w:t>Tabla 8 Elementos de la Imagen Corporativa</w:t>
        </w:r>
        <w:r w:rsidR="00AA604E" w:rsidRPr="00AA604E">
          <w:rPr>
            <w:noProof/>
            <w:webHidden/>
          </w:rPr>
          <w:tab/>
        </w:r>
        <w:r w:rsidR="00AA604E" w:rsidRPr="00AA604E">
          <w:rPr>
            <w:noProof/>
            <w:webHidden/>
          </w:rPr>
          <w:fldChar w:fldCharType="begin"/>
        </w:r>
        <w:r w:rsidR="00AA604E" w:rsidRPr="00AA604E">
          <w:rPr>
            <w:noProof/>
            <w:webHidden/>
          </w:rPr>
          <w:instrText xml:space="preserve"> PAGEREF _Toc209385560 \h </w:instrText>
        </w:r>
        <w:r w:rsidR="00AA604E" w:rsidRPr="00AA604E">
          <w:rPr>
            <w:noProof/>
            <w:webHidden/>
          </w:rPr>
        </w:r>
        <w:r w:rsidR="00AA604E" w:rsidRPr="00AA604E">
          <w:rPr>
            <w:noProof/>
            <w:webHidden/>
          </w:rPr>
          <w:fldChar w:fldCharType="separate"/>
        </w:r>
        <w:r w:rsidR="00AA604E" w:rsidRPr="00AA604E">
          <w:rPr>
            <w:noProof/>
            <w:webHidden/>
          </w:rPr>
          <w:t>59</w:t>
        </w:r>
        <w:r w:rsidR="00AA604E" w:rsidRPr="00AA604E">
          <w:rPr>
            <w:noProof/>
            <w:webHidden/>
          </w:rPr>
          <w:fldChar w:fldCharType="end"/>
        </w:r>
      </w:hyperlink>
    </w:p>
    <w:p w14:paraId="6AA261E0" w14:textId="596F6CCE" w:rsidR="00AA604E" w:rsidRPr="00AA604E" w:rsidRDefault="00332B39" w:rsidP="009828AB">
      <w:pPr>
        <w:pStyle w:val="Tabladeilustraciones"/>
        <w:tabs>
          <w:tab w:val="right" w:leader="dot" w:pos="8828"/>
        </w:tabs>
        <w:spacing w:line="360" w:lineRule="auto"/>
        <w:ind w:firstLine="0"/>
        <w:rPr>
          <w:rFonts w:asciiTheme="minorHAnsi" w:eastAsiaTheme="minorEastAsia" w:hAnsiTheme="minorHAnsi"/>
          <w:noProof/>
          <w:kern w:val="2"/>
          <w:szCs w:val="24"/>
          <w:lang w:eastAsia="es-CO"/>
          <w14:ligatures w14:val="standardContextual"/>
        </w:rPr>
      </w:pPr>
      <w:hyperlink w:anchor="_Toc209385561" w:history="1">
        <w:r w:rsidR="00AA604E" w:rsidRPr="00AA604E">
          <w:rPr>
            <w:rStyle w:val="Hipervnculo"/>
            <w:noProof/>
          </w:rPr>
          <w:t>Tabla 9 Presencialidad de la variable Imagen Corporativa</w:t>
        </w:r>
        <w:r w:rsidR="00AA604E" w:rsidRPr="00AA604E">
          <w:rPr>
            <w:noProof/>
            <w:webHidden/>
          </w:rPr>
          <w:tab/>
        </w:r>
        <w:r w:rsidR="00AA604E" w:rsidRPr="00AA604E">
          <w:rPr>
            <w:noProof/>
            <w:webHidden/>
          </w:rPr>
          <w:fldChar w:fldCharType="begin"/>
        </w:r>
        <w:r w:rsidR="00AA604E" w:rsidRPr="00AA604E">
          <w:rPr>
            <w:noProof/>
            <w:webHidden/>
          </w:rPr>
          <w:instrText xml:space="preserve"> PAGEREF _Toc209385561 \h </w:instrText>
        </w:r>
        <w:r w:rsidR="00AA604E" w:rsidRPr="00AA604E">
          <w:rPr>
            <w:noProof/>
            <w:webHidden/>
          </w:rPr>
        </w:r>
        <w:r w:rsidR="00AA604E" w:rsidRPr="00AA604E">
          <w:rPr>
            <w:noProof/>
            <w:webHidden/>
          </w:rPr>
          <w:fldChar w:fldCharType="separate"/>
        </w:r>
        <w:r w:rsidR="00AA604E" w:rsidRPr="00AA604E">
          <w:rPr>
            <w:noProof/>
            <w:webHidden/>
          </w:rPr>
          <w:t>62</w:t>
        </w:r>
        <w:r w:rsidR="00AA604E" w:rsidRPr="00AA604E">
          <w:rPr>
            <w:noProof/>
            <w:webHidden/>
          </w:rPr>
          <w:fldChar w:fldCharType="end"/>
        </w:r>
      </w:hyperlink>
    </w:p>
    <w:p w14:paraId="1FF0D260" w14:textId="7291AD62" w:rsidR="000526A2" w:rsidRPr="001D7680" w:rsidRDefault="000526A2" w:rsidP="000526A2">
      <w:pPr>
        <w:pStyle w:val="Encabezado"/>
        <w:spacing w:line="360" w:lineRule="auto"/>
        <w:ind w:firstLine="0"/>
        <w:jc w:val="right"/>
        <w:rPr>
          <w:rFonts w:eastAsia="Calibri" w:cs="Times New Roman"/>
          <w:b/>
          <w:bCs/>
          <w:color w:val="auto"/>
          <w:sz w:val="22"/>
          <w:szCs w:val="22"/>
          <w:lang w:val="es-CO" w:eastAsia="en-US"/>
        </w:rPr>
      </w:pPr>
      <w:r w:rsidRPr="00AA604E">
        <w:rPr>
          <w:rFonts w:eastAsia="Calibri" w:cs="Times New Roman"/>
          <w:color w:val="auto"/>
          <w:lang w:val="es-CO" w:eastAsia="en-US"/>
        </w:rPr>
        <w:fldChar w:fldCharType="end"/>
      </w:r>
    </w:p>
    <w:p w14:paraId="414D7536" w14:textId="77777777" w:rsidR="000526A2" w:rsidRDefault="000526A2" w:rsidP="000526A2">
      <w:pPr>
        <w:rPr>
          <w:rFonts w:eastAsia="Times New Roman" w:cs="Arial"/>
          <w:b/>
          <w:bCs/>
          <w:kern w:val="2"/>
          <w:szCs w:val="24"/>
          <w14:ligatures w14:val="standardContextual"/>
        </w:rPr>
      </w:pPr>
      <w:bookmarkStart w:id="20" w:name="_Toc177569154"/>
      <w:bookmarkStart w:id="21" w:name="_Hlk200831762"/>
    </w:p>
    <w:p w14:paraId="4D5E67ED" w14:textId="77777777" w:rsidR="000526A2" w:rsidRDefault="000526A2" w:rsidP="000526A2">
      <w:pPr>
        <w:rPr>
          <w:rFonts w:eastAsia="Times New Roman" w:cs="Arial"/>
          <w:b/>
          <w:bCs/>
          <w:kern w:val="2"/>
          <w:szCs w:val="24"/>
          <w14:ligatures w14:val="standardContextual"/>
        </w:rPr>
      </w:pPr>
    </w:p>
    <w:p w14:paraId="7452CA01" w14:textId="77777777" w:rsidR="000526A2" w:rsidRDefault="000526A2" w:rsidP="000526A2">
      <w:pPr>
        <w:rPr>
          <w:rFonts w:eastAsia="Times New Roman" w:cs="Arial"/>
          <w:b/>
          <w:bCs/>
          <w:kern w:val="2"/>
          <w:szCs w:val="24"/>
          <w14:ligatures w14:val="standardContextual"/>
        </w:rPr>
      </w:pPr>
    </w:p>
    <w:p w14:paraId="08A24330" w14:textId="77777777" w:rsidR="000526A2" w:rsidRDefault="000526A2" w:rsidP="000526A2">
      <w:pPr>
        <w:rPr>
          <w:rFonts w:eastAsia="Times New Roman" w:cs="Arial"/>
          <w:b/>
          <w:bCs/>
          <w:kern w:val="2"/>
          <w:szCs w:val="24"/>
          <w14:ligatures w14:val="standardContextual"/>
        </w:rPr>
      </w:pPr>
    </w:p>
    <w:p w14:paraId="318BB2B0" w14:textId="77777777" w:rsidR="000526A2" w:rsidRDefault="000526A2" w:rsidP="000526A2">
      <w:pPr>
        <w:rPr>
          <w:rFonts w:eastAsia="Times New Roman" w:cs="Arial"/>
          <w:b/>
          <w:bCs/>
          <w:kern w:val="2"/>
          <w:szCs w:val="24"/>
          <w14:ligatures w14:val="standardContextual"/>
        </w:rPr>
      </w:pPr>
    </w:p>
    <w:p w14:paraId="6284EC0F" w14:textId="77777777" w:rsidR="000526A2" w:rsidRDefault="000526A2" w:rsidP="000526A2">
      <w:pPr>
        <w:rPr>
          <w:rFonts w:eastAsia="Times New Roman" w:cs="Arial"/>
          <w:b/>
          <w:bCs/>
          <w:kern w:val="2"/>
          <w:szCs w:val="24"/>
          <w14:ligatures w14:val="standardContextual"/>
        </w:rPr>
      </w:pPr>
    </w:p>
    <w:p w14:paraId="3EEBBDA8" w14:textId="77777777" w:rsidR="000526A2" w:rsidRDefault="000526A2" w:rsidP="000526A2">
      <w:pPr>
        <w:rPr>
          <w:rFonts w:eastAsia="Times New Roman" w:cs="Arial"/>
          <w:b/>
          <w:bCs/>
          <w:kern w:val="2"/>
          <w:szCs w:val="24"/>
          <w14:ligatures w14:val="standardContextual"/>
        </w:rPr>
      </w:pPr>
    </w:p>
    <w:p w14:paraId="3AAFCDE8" w14:textId="77777777" w:rsidR="000526A2" w:rsidRDefault="000526A2" w:rsidP="000526A2">
      <w:pPr>
        <w:rPr>
          <w:rFonts w:eastAsia="Times New Roman" w:cs="Arial"/>
          <w:b/>
          <w:bCs/>
          <w:kern w:val="2"/>
          <w:szCs w:val="24"/>
          <w14:ligatures w14:val="standardContextual"/>
        </w:rPr>
      </w:pPr>
    </w:p>
    <w:p w14:paraId="5C55A766" w14:textId="77777777" w:rsidR="000526A2" w:rsidRDefault="000526A2" w:rsidP="000526A2">
      <w:pPr>
        <w:rPr>
          <w:rFonts w:eastAsia="Times New Roman" w:cs="Arial"/>
          <w:b/>
          <w:bCs/>
          <w:kern w:val="2"/>
          <w:szCs w:val="24"/>
          <w14:ligatures w14:val="standardContextual"/>
        </w:rPr>
      </w:pPr>
    </w:p>
    <w:p w14:paraId="7AB5E58B" w14:textId="77777777" w:rsidR="000526A2" w:rsidRDefault="000526A2" w:rsidP="000526A2">
      <w:pPr>
        <w:rPr>
          <w:rFonts w:eastAsia="Times New Roman" w:cs="Arial"/>
          <w:b/>
          <w:bCs/>
          <w:kern w:val="2"/>
          <w:szCs w:val="24"/>
          <w14:ligatures w14:val="standardContextual"/>
        </w:rPr>
      </w:pPr>
    </w:p>
    <w:p w14:paraId="790DBE4E" w14:textId="77777777" w:rsidR="000526A2" w:rsidRDefault="000526A2" w:rsidP="000526A2">
      <w:pPr>
        <w:rPr>
          <w:rFonts w:eastAsia="Times New Roman" w:cs="Arial"/>
          <w:b/>
          <w:bCs/>
          <w:kern w:val="2"/>
          <w:szCs w:val="24"/>
          <w14:ligatures w14:val="standardContextual"/>
        </w:rPr>
      </w:pPr>
    </w:p>
    <w:p w14:paraId="7D867F65" w14:textId="4AD7DB6C" w:rsidR="00AC5C4D" w:rsidRPr="001D7680" w:rsidRDefault="00A941CD" w:rsidP="007B18EA">
      <w:pPr>
        <w:keepNext/>
        <w:keepLines/>
        <w:spacing w:before="360" w:after="80"/>
        <w:ind w:firstLine="0"/>
        <w:jc w:val="center"/>
        <w:outlineLvl w:val="0"/>
        <w:rPr>
          <w:rFonts w:eastAsia="Times New Roman" w:cs="Arial"/>
          <w:b/>
          <w:bCs/>
          <w:kern w:val="2"/>
          <w:szCs w:val="24"/>
          <w14:ligatures w14:val="standardContextual"/>
        </w:rPr>
      </w:pPr>
      <w:bookmarkStart w:id="22" w:name="_Toc209380198"/>
      <w:r>
        <w:rPr>
          <w:rFonts w:eastAsia="Times New Roman" w:cs="Arial"/>
          <w:b/>
          <w:bCs/>
          <w:kern w:val="2"/>
          <w:szCs w:val="24"/>
          <w14:ligatures w14:val="standardContextual"/>
        </w:rPr>
        <w:lastRenderedPageBreak/>
        <w:t>LISTA</w:t>
      </w:r>
      <w:r w:rsidR="00AC5C4D" w:rsidRPr="001D7680">
        <w:rPr>
          <w:rFonts w:eastAsia="Times New Roman" w:cs="Arial"/>
          <w:b/>
          <w:bCs/>
          <w:kern w:val="2"/>
          <w:szCs w:val="24"/>
          <w14:ligatures w14:val="standardContextual"/>
        </w:rPr>
        <w:t xml:space="preserve"> DE</w:t>
      </w:r>
      <w:bookmarkEnd w:id="20"/>
      <w:r w:rsidR="000526A2">
        <w:rPr>
          <w:rFonts w:eastAsia="Times New Roman" w:cs="Arial"/>
          <w:b/>
          <w:bCs/>
          <w:kern w:val="2"/>
          <w:szCs w:val="24"/>
          <w14:ligatures w14:val="standardContextual"/>
        </w:rPr>
        <w:t xml:space="preserve"> </w:t>
      </w:r>
      <w:r w:rsidR="00040AC6">
        <w:rPr>
          <w:rFonts w:eastAsia="Times New Roman" w:cs="Arial"/>
          <w:b/>
          <w:bCs/>
          <w:kern w:val="2"/>
          <w:szCs w:val="24"/>
          <w14:ligatures w14:val="standardContextual"/>
        </w:rPr>
        <w:t>Í</w:t>
      </w:r>
      <w:r w:rsidR="000526A2">
        <w:rPr>
          <w:rFonts w:eastAsia="Times New Roman" w:cs="Arial"/>
          <w:b/>
          <w:bCs/>
          <w:kern w:val="2"/>
          <w:szCs w:val="24"/>
          <w14:ligatures w14:val="standardContextual"/>
        </w:rPr>
        <w:t>LUSTRACIONES</w:t>
      </w:r>
      <w:bookmarkEnd w:id="22"/>
    </w:p>
    <w:bookmarkEnd w:id="21"/>
    <w:p w14:paraId="6DE42770" w14:textId="77777777" w:rsidR="007B18EA" w:rsidRPr="001D7680" w:rsidRDefault="007B18EA" w:rsidP="007B18EA">
      <w:pPr>
        <w:tabs>
          <w:tab w:val="center" w:pos="4419"/>
          <w:tab w:val="right" w:pos="8838"/>
        </w:tabs>
        <w:spacing w:after="160" w:line="259" w:lineRule="auto"/>
        <w:ind w:firstLine="0"/>
        <w:jc w:val="right"/>
        <w:rPr>
          <w:rFonts w:eastAsia="Calibri" w:cs="Times New Roman"/>
          <w:b/>
          <w:bCs/>
          <w:sz w:val="22"/>
        </w:rPr>
      </w:pPr>
      <w:r w:rsidRPr="001D7680">
        <w:rPr>
          <w:rFonts w:eastAsia="Calibri" w:cs="Times New Roman"/>
          <w:b/>
          <w:bCs/>
          <w:sz w:val="22"/>
        </w:rPr>
        <w:t>Pág.</w:t>
      </w:r>
    </w:p>
    <w:bookmarkStart w:id="23" w:name="_Hlk202367065"/>
    <w:p w14:paraId="15D77B6F" w14:textId="3FD64C74" w:rsidR="00AA604E" w:rsidRPr="00AA604E" w:rsidRDefault="000526A2" w:rsidP="009828AB">
      <w:pPr>
        <w:pStyle w:val="Tabladeilustraciones"/>
        <w:tabs>
          <w:tab w:val="right" w:leader="dot" w:pos="8828"/>
        </w:tabs>
        <w:spacing w:line="360" w:lineRule="auto"/>
        <w:ind w:firstLine="0"/>
        <w:rPr>
          <w:rFonts w:asciiTheme="minorHAnsi" w:eastAsiaTheme="minorEastAsia" w:hAnsiTheme="minorHAnsi"/>
          <w:noProof/>
          <w:kern w:val="2"/>
          <w:szCs w:val="24"/>
          <w:lang w:eastAsia="es-CO"/>
          <w14:ligatures w14:val="standardContextual"/>
        </w:rPr>
      </w:pPr>
      <w:r w:rsidRPr="000526A2">
        <w:rPr>
          <w:rFonts w:eastAsia="Aptos" w:cs="Arial"/>
          <w:kern w:val="2"/>
          <w:szCs w:val="24"/>
          <w14:ligatures w14:val="standardContextual"/>
        </w:rPr>
        <w:fldChar w:fldCharType="begin"/>
      </w:r>
      <w:r w:rsidRPr="000526A2">
        <w:rPr>
          <w:rFonts w:eastAsia="Aptos" w:cs="Arial"/>
          <w:kern w:val="2"/>
          <w:szCs w:val="24"/>
          <w14:ligatures w14:val="standardContextual"/>
        </w:rPr>
        <w:instrText xml:space="preserve"> TOC \h \z \c "Ilustración" </w:instrText>
      </w:r>
      <w:r w:rsidRPr="000526A2">
        <w:rPr>
          <w:rFonts w:eastAsia="Aptos" w:cs="Arial"/>
          <w:kern w:val="2"/>
          <w:szCs w:val="24"/>
          <w14:ligatures w14:val="standardContextual"/>
        </w:rPr>
        <w:fldChar w:fldCharType="separate"/>
      </w:r>
      <w:hyperlink w:anchor="_Toc209385627" w:history="1">
        <w:r w:rsidR="00AA604E" w:rsidRPr="00AA604E">
          <w:rPr>
            <w:rStyle w:val="Hipervnculo"/>
            <w:noProof/>
          </w:rPr>
          <w:t>Ilustración 1 Características de la Imagen Corporativa</w:t>
        </w:r>
        <w:r w:rsidR="00AA604E" w:rsidRPr="00AA604E">
          <w:rPr>
            <w:noProof/>
            <w:webHidden/>
          </w:rPr>
          <w:tab/>
        </w:r>
        <w:r w:rsidR="00AA604E" w:rsidRPr="00AA604E">
          <w:rPr>
            <w:noProof/>
            <w:webHidden/>
          </w:rPr>
          <w:fldChar w:fldCharType="begin"/>
        </w:r>
        <w:r w:rsidR="00AA604E" w:rsidRPr="00AA604E">
          <w:rPr>
            <w:noProof/>
            <w:webHidden/>
          </w:rPr>
          <w:instrText xml:space="preserve"> PAGEREF _Toc209385627 \h </w:instrText>
        </w:r>
        <w:r w:rsidR="00AA604E" w:rsidRPr="00AA604E">
          <w:rPr>
            <w:noProof/>
            <w:webHidden/>
          </w:rPr>
        </w:r>
        <w:r w:rsidR="00AA604E" w:rsidRPr="00AA604E">
          <w:rPr>
            <w:noProof/>
            <w:webHidden/>
          </w:rPr>
          <w:fldChar w:fldCharType="separate"/>
        </w:r>
        <w:r w:rsidR="00AA604E" w:rsidRPr="00AA604E">
          <w:rPr>
            <w:noProof/>
            <w:webHidden/>
          </w:rPr>
          <w:t>55</w:t>
        </w:r>
        <w:r w:rsidR="00AA604E" w:rsidRPr="00AA604E">
          <w:rPr>
            <w:noProof/>
            <w:webHidden/>
          </w:rPr>
          <w:fldChar w:fldCharType="end"/>
        </w:r>
      </w:hyperlink>
    </w:p>
    <w:p w14:paraId="06A6FBAA" w14:textId="7CDD17E0" w:rsidR="00AA604E" w:rsidRPr="00AA604E" w:rsidRDefault="00332B39" w:rsidP="009828AB">
      <w:pPr>
        <w:pStyle w:val="Tabladeilustraciones"/>
        <w:tabs>
          <w:tab w:val="right" w:leader="dot" w:pos="8828"/>
        </w:tabs>
        <w:spacing w:line="360" w:lineRule="auto"/>
        <w:ind w:firstLine="0"/>
        <w:rPr>
          <w:rFonts w:asciiTheme="minorHAnsi" w:eastAsiaTheme="minorEastAsia" w:hAnsiTheme="minorHAnsi"/>
          <w:noProof/>
          <w:kern w:val="2"/>
          <w:szCs w:val="24"/>
          <w:lang w:eastAsia="es-CO"/>
          <w14:ligatures w14:val="standardContextual"/>
        </w:rPr>
      </w:pPr>
      <w:hyperlink w:anchor="_Toc209385628" w:history="1">
        <w:r w:rsidR="00AA604E" w:rsidRPr="00AA604E">
          <w:rPr>
            <w:rStyle w:val="Hipervnculo"/>
            <w:noProof/>
          </w:rPr>
          <w:t>Ilustración 2 Ventajas de la Imagen Corporativa</w:t>
        </w:r>
        <w:r w:rsidR="00AA604E" w:rsidRPr="00AA604E">
          <w:rPr>
            <w:noProof/>
            <w:webHidden/>
          </w:rPr>
          <w:tab/>
        </w:r>
        <w:r w:rsidR="00AA604E" w:rsidRPr="00AA604E">
          <w:rPr>
            <w:noProof/>
            <w:webHidden/>
          </w:rPr>
          <w:fldChar w:fldCharType="begin"/>
        </w:r>
        <w:r w:rsidR="00AA604E" w:rsidRPr="00AA604E">
          <w:rPr>
            <w:noProof/>
            <w:webHidden/>
          </w:rPr>
          <w:instrText xml:space="preserve"> PAGEREF _Toc209385628 \h </w:instrText>
        </w:r>
        <w:r w:rsidR="00AA604E" w:rsidRPr="00AA604E">
          <w:rPr>
            <w:noProof/>
            <w:webHidden/>
          </w:rPr>
        </w:r>
        <w:r w:rsidR="00AA604E" w:rsidRPr="00AA604E">
          <w:rPr>
            <w:noProof/>
            <w:webHidden/>
          </w:rPr>
          <w:fldChar w:fldCharType="separate"/>
        </w:r>
        <w:r w:rsidR="00AA604E" w:rsidRPr="00AA604E">
          <w:rPr>
            <w:noProof/>
            <w:webHidden/>
          </w:rPr>
          <w:t>58</w:t>
        </w:r>
        <w:r w:rsidR="00AA604E" w:rsidRPr="00AA604E">
          <w:rPr>
            <w:noProof/>
            <w:webHidden/>
          </w:rPr>
          <w:fldChar w:fldCharType="end"/>
        </w:r>
      </w:hyperlink>
    </w:p>
    <w:p w14:paraId="4F114DEC" w14:textId="517917B0" w:rsidR="00AA604E" w:rsidRPr="00AA604E" w:rsidRDefault="00332B39" w:rsidP="009828AB">
      <w:pPr>
        <w:pStyle w:val="Tabladeilustraciones"/>
        <w:tabs>
          <w:tab w:val="right" w:leader="dot" w:pos="8828"/>
        </w:tabs>
        <w:spacing w:line="360" w:lineRule="auto"/>
        <w:ind w:firstLine="0"/>
        <w:rPr>
          <w:rFonts w:asciiTheme="minorHAnsi" w:eastAsiaTheme="minorEastAsia" w:hAnsiTheme="minorHAnsi"/>
          <w:noProof/>
          <w:kern w:val="2"/>
          <w:szCs w:val="24"/>
          <w:lang w:eastAsia="es-CO"/>
          <w14:ligatures w14:val="standardContextual"/>
        </w:rPr>
      </w:pPr>
      <w:hyperlink w:anchor="_Toc209385629" w:history="1">
        <w:r w:rsidR="00AA604E" w:rsidRPr="00AA604E">
          <w:rPr>
            <w:rStyle w:val="Hipervnculo"/>
            <w:noProof/>
          </w:rPr>
          <w:t>Ilustración 3 Elementos de la Imagen Corporativa</w:t>
        </w:r>
        <w:r w:rsidR="00AA604E" w:rsidRPr="00AA604E">
          <w:rPr>
            <w:noProof/>
            <w:webHidden/>
          </w:rPr>
          <w:tab/>
        </w:r>
        <w:r w:rsidR="00AA604E" w:rsidRPr="00AA604E">
          <w:rPr>
            <w:noProof/>
            <w:webHidden/>
          </w:rPr>
          <w:fldChar w:fldCharType="begin"/>
        </w:r>
        <w:r w:rsidR="00AA604E" w:rsidRPr="00AA604E">
          <w:rPr>
            <w:noProof/>
            <w:webHidden/>
          </w:rPr>
          <w:instrText xml:space="preserve"> PAGEREF _Toc209385629 \h </w:instrText>
        </w:r>
        <w:r w:rsidR="00AA604E" w:rsidRPr="00AA604E">
          <w:rPr>
            <w:noProof/>
            <w:webHidden/>
          </w:rPr>
        </w:r>
        <w:r w:rsidR="00AA604E" w:rsidRPr="00AA604E">
          <w:rPr>
            <w:noProof/>
            <w:webHidden/>
          </w:rPr>
          <w:fldChar w:fldCharType="separate"/>
        </w:r>
        <w:r w:rsidR="00AA604E" w:rsidRPr="00AA604E">
          <w:rPr>
            <w:noProof/>
            <w:webHidden/>
          </w:rPr>
          <w:t>61</w:t>
        </w:r>
        <w:r w:rsidR="00AA604E" w:rsidRPr="00AA604E">
          <w:rPr>
            <w:noProof/>
            <w:webHidden/>
          </w:rPr>
          <w:fldChar w:fldCharType="end"/>
        </w:r>
      </w:hyperlink>
    </w:p>
    <w:p w14:paraId="65E7342B" w14:textId="5133905F" w:rsidR="00AA604E" w:rsidRPr="00AA604E" w:rsidRDefault="00332B39" w:rsidP="009828AB">
      <w:pPr>
        <w:pStyle w:val="Tabladeilustraciones"/>
        <w:tabs>
          <w:tab w:val="right" w:leader="dot" w:pos="8828"/>
        </w:tabs>
        <w:spacing w:line="360" w:lineRule="auto"/>
        <w:ind w:firstLine="0"/>
        <w:rPr>
          <w:rFonts w:asciiTheme="minorHAnsi" w:eastAsiaTheme="minorEastAsia" w:hAnsiTheme="minorHAnsi"/>
          <w:noProof/>
          <w:kern w:val="2"/>
          <w:szCs w:val="24"/>
          <w:lang w:eastAsia="es-CO"/>
          <w14:ligatures w14:val="standardContextual"/>
        </w:rPr>
      </w:pPr>
      <w:hyperlink w:anchor="_Toc209385630" w:history="1">
        <w:r w:rsidR="00AA604E" w:rsidRPr="00AA604E">
          <w:rPr>
            <w:rStyle w:val="Hipervnculo"/>
            <w:noProof/>
          </w:rPr>
          <w:t>Ilustración 4 Dimensiones de la Imagen Corporativa</w:t>
        </w:r>
        <w:r w:rsidR="00AA604E" w:rsidRPr="00AA604E">
          <w:rPr>
            <w:noProof/>
            <w:webHidden/>
          </w:rPr>
          <w:tab/>
        </w:r>
        <w:r w:rsidR="00AA604E" w:rsidRPr="00AA604E">
          <w:rPr>
            <w:noProof/>
            <w:webHidden/>
          </w:rPr>
          <w:fldChar w:fldCharType="begin"/>
        </w:r>
        <w:r w:rsidR="00AA604E" w:rsidRPr="00AA604E">
          <w:rPr>
            <w:noProof/>
            <w:webHidden/>
          </w:rPr>
          <w:instrText xml:space="preserve"> PAGEREF _Toc209385630 \h </w:instrText>
        </w:r>
        <w:r w:rsidR="00AA604E" w:rsidRPr="00AA604E">
          <w:rPr>
            <w:noProof/>
            <w:webHidden/>
          </w:rPr>
        </w:r>
        <w:r w:rsidR="00AA604E" w:rsidRPr="00AA604E">
          <w:rPr>
            <w:noProof/>
            <w:webHidden/>
          </w:rPr>
          <w:fldChar w:fldCharType="separate"/>
        </w:r>
        <w:r w:rsidR="00AA604E" w:rsidRPr="00AA604E">
          <w:rPr>
            <w:noProof/>
            <w:webHidden/>
          </w:rPr>
          <w:t>63</w:t>
        </w:r>
        <w:r w:rsidR="00AA604E" w:rsidRPr="00AA604E">
          <w:rPr>
            <w:noProof/>
            <w:webHidden/>
          </w:rPr>
          <w:fldChar w:fldCharType="end"/>
        </w:r>
      </w:hyperlink>
    </w:p>
    <w:p w14:paraId="71C942DD" w14:textId="3BD63E4F" w:rsidR="00AA604E" w:rsidRPr="00AA604E" w:rsidRDefault="00332B39" w:rsidP="009828AB">
      <w:pPr>
        <w:pStyle w:val="Tabladeilustraciones"/>
        <w:tabs>
          <w:tab w:val="right" w:leader="dot" w:pos="8828"/>
        </w:tabs>
        <w:spacing w:line="360" w:lineRule="auto"/>
        <w:ind w:firstLine="0"/>
        <w:rPr>
          <w:rFonts w:asciiTheme="minorHAnsi" w:eastAsiaTheme="minorEastAsia" w:hAnsiTheme="minorHAnsi"/>
          <w:noProof/>
          <w:kern w:val="2"/>
          <w:szCs w:val="24"/>
          <w:lang w:eastAsia="es-CO"/>
          <w14:ligatures w14:val="standardContextual"/>
        </w:rPr>
      </w:pPr>
      <w:hyperlink w:anchor="_Toc209385631" w:history="1">
        <w:r w:rsidR="00AA604E" w:rsidRPr="00AA604E">
          <w:rPr>
            <w:rStyle w:val="Hipervnculo"/>
            <w:noProof/>
          </w:rPr>
          <w:t>Ilustración 5 Imagen Corporativa</w:t>
        </w:r>
        <w:r w:rsidR="00AA604E" w:rsidRPr="00AA604E">
          <w:rPr>
            <w:noProof/>
            <w:webHidden/>
          </w:rPr>
          <w:tab/>
        </w:r>
        <w:r w:rsidR="00AA604E" w:rsidRPr="00AA604E">
          <w:rPr>
            <w:noProof/>
            <w:webHidden/>
          </w:rPr>
          <w:fldChar w:fldCharType="begin"/>
        </w:r>
        <w:r w:rsidR="00AA604E" w:rsidRPr="00AA604E">
          <w:rPr>
            <w:noProof/>
            <w:webHidden/>
          </w:rPr>
          <w:instrText xml:space="preserve"> PAGEREF _Toc209385631 \h </w:instrText>
        </w:r>
        <w:r w:rsidR="00AA604E" w:rsidRPr="00AA604E">
          <w:rPr>
            <w:noProof/>
            <w:webHidden/>
          </w:rPr>
        </w:r>
        <w:r w:rsidR="00AA604E" w:rsidRPr="00AA604E">
          <w:rPr>
            <w:noProof/>
            <w:webHidden/>
          </w:rPr>
          <w:fldChar w:fldCharType="separate"/>
        </w:r>
        <w:r w:rsidR="00AA604E" w:rsidRPr="00AA604E">
          <w:rPr>
            <w:noProof/>
            <w:webHidden/>
          </w:rPr>
          <w:t>63</w:t>
        </w:r>
        <w:r w:rsidR="00AA604E" w:rsidRPr="00AA604E">
          <w:rPr>
            <w:noProof/>
            <w:webHidden/>
          </w:rPr>
          <w:fldChar w:fldCharType="end"/>
        </w:r>
      </w:hyperlink>
    </w:p>
    <w:p w14:paraId="5117120B" w14:textId="03E8D852" w:rsidR="00AA604E" w:rsidRPr="00AA604E" w:rsidRDefault="00332B39" w:rsidP="009828AB">
      <w:pPr>
        <w:pStyle w:val="Tabladeilustraciones"/>
        <w:tabs>
          <w:tab w:val="right" w:leader="dot" w:pos="8828"/>
        </w:tabs>
        <w:spacing w:line="360" w:lineRule="auto"/>
        <w:ind w:firstLine="0"/>
        <w:rPr>
          <w:rFonts w:asciiTheme="minorHAnsi" w:eastAsiaTheme="minorEastAsia" w:hAnsiTheme="minorHAnsi"/>
          <w:noProof/>
          <w:kern w:val="2"/>
          <w:szCs w:val="24"/>
          <w:lang w:eastAsia="es-CO"/>
          <w14:ligatures w14:val="standardContextual"/>
        </w:rPr>
      </w:pPr>
      <w:hyperlink w:anchor="_Toc209385632" w:history="1">
        <w:r w:rsidR="00AA604E" w:rsidRPr="00AA604E">
          <w:rPr>
            <w:rStyle w:val="Hipervnculo"/>
            <w:noProof/>
          </w:rPr>
          <w:t>Ilustración 6 Plan estratégico diseñado para la mejora de la imagen corporativa en las empresas de repostería de Valledupar, Cesar.</w:t>
        </w:r>
        <w:r w:rsidR="00AA604E" w:rsidRPr="00AA604E">
          <w:rPr>
            <w:noProof/>
            <w:webHidden/>
          </w:rPr>
          <w:tab/>
        </w:r>
        <w:r w:rsidR="00AA604E" w:rsidRPr="00AA604E">
          <w:rPr>
            <w:noProof/>
            <w:webHidden/>
          </w:rPr>
          <w:fldChar w:fldCharType="begin"/>
        </w:r>
        <w:r w:rsidR="00AA604E" w:rsidRPr="00AA604E">
          <w:rPr>
            <w:noProof/>
            <w:webHidden/>
          </w:rPr>
          <w:instrText xml:space="preserve"> PAGEREF _Toc209385632 \h </w:instrText>
        </w:r>
        <w:r w:rsidR="00AA604E" w:rsidRPr="00AA604E">
          <w:rPr>
            <w:noProof/>
            <w:webHidden/>
          </w:rPr>
        </w:r>
        <w:r w:rsidR="00AA604E" w:rsidRPr="00AA604E">
          <w:rPr>
            <w:noProof/>
            <w:webHidden/>
          </w:rPr>
          <w:fldChar w:fldCharType="separate"/>
        </w:r>
        <w:r w:rsidR="00AA604E" w:rsidRPr="00AA604E">
          <w:rPr>
            <w:noProof/>
            <w:webHidden/>
          </w:rPr>
          <w:t>67</w:t>
        </w:r>
        <w:r w:rsidR="00AA604E" w:rsidRPr="00AA604E">
          <w:rPr>
            <w:noProof/>
            <w:webHidden/>
          </w:rPr>
          <w:fldChar w:fldCharType="end"/>
        </w:r>
      </w:hyperlink>
    </w:p>
    <w:p w14:paraId="0F03F83D" w14:textId="7D1C1047" w:rsidR="000526A2" w:rsidRDefault="000526A2" w:rsidP="007B18EA">
      <w:pPr>
        <w:spacing w:after="160"/>
        <w:ind w:firstLine="0"/>
        <w:jc w:val="both"/>
        <w:rPr>
          <w:rFonts w:eastAsia="Aptos" w:cs="Arial"/>
          <w:kern w:val="2"/>
          <w:szCs w:val="24"/>
          <w14:ligatures w14:val="standardContextual"/>
        </w:rPr>
      </w:pPr>
      <w:r w:rsidRPr="000526A2">
        <w:rPr>
          <w:rFonts w:eastAsia="Aptos" w:cs="Arial"/>
          <w:kern w:val="2"/>
          <w:szCs w:val="24"/>
          <w14:ligatures w14:val="standardContextual"/>
        </w:rPr>
        <w:fldChar w:fldCharType="end"/>
      </w:r>
    </w:p>
    <w:p w14:paraId="121E08B4" w14:textId="77777777" w:rsidR="000526A2" w:rsidRDefault="000526A2" w:rsidP="007B18EA">
      <w:pPr>
        <w:spacing w:after="160"/>
        <w:ind w:firstLine="0"/>
        <w:jc w:val="both"/>
        <w:rPr>
          <w:rFonts w:eastAsia="Aptos" w:cs="Arial"/>
          <w:kern w:val="2"/>
          <w:szCs w:val="24"/>
          <w14:ligatures w14:val="standardContextual"/>
        </w:rPr>
      </w:pPr>
    </w:p>
    <w:p w14:paraId="11C7EC9C" w14:textId="77777777" w:rsidR="000526A2" w:rsidRDefault="000526A2" w:rsidP="007B18EA">
      <w:pPr>
        <w:spacing w:after="160"/>
        <w:ind w:firstLine="0"/>
        <w:jc w:val="both"/>
        <w:rPr>
          <w:rFonts w:eastAsia="Aptos" w:cs="Arial"/>
          <w:kern w:val="2"/>
          <w:szCs w:val="24"/>
          <w14:ligatures w14:val="standardContextual"/>
        </w:rPr>
      </w:pPr>
    </w:p>
    <w:p w14:paraId="73A24743" w14:textId="77777777" w:rsidR="000526A2" w:rsidRDefault="000526A2" w:rsidP="007B18EA">
      <w:pPr>
        <w:spacing w:after="160"/>
        <w:ind w:firstLine="0"/>
        <w:jc w:val="both"/>
        <w:rPr>
          <w:rFonts w:eastAsia="Aptos" w:cs="Arial"/>
          <w:kern w:val="2"/>
          <w:szCs w:val="24"/>
          <w14:ligatures w14:val="standardContextual"/>
        </w:rPr>
      </w:pPr>
    </w:p>
    <w:p w14:paraId="6C810D51" w14:textId="77777777" w:rsidR="000526A2" w:rsidRDefault="000526A2" w:rsidP="007B18EA">
      <w:pPr>
        <w:spacing w:after="160"/>
        <w:ind w:firstLine="0"/>
        <w:jc w:val="both"/>
        <w:rPr>
          <w:rFonts w:eastAsia="Aptos" w:cs="Arial"/>
          <w:kern w:val="2"/>
          <w:szCs w:val="24"/>
          <w14:ligatures w14:val="standardContextual"/>
        </w:rPr>
      </w:pPr>
    </w:p>
    <w:p w14:paraId="578A93A6" w14:textId="77777777" w:rsidR="000526A2" w:rsidRDefault="000526A2" w:rsidP="007B18EA">
      <w:pPr>
        <w:spacing w:after="160"/>
        <w:ind w:firstLine="0"/>
        <w:jc w:val="both"/>
        <w:rPr>
          <w:rFonts w:eastAsia="Aptos" w:cs="Arial"/>
          <w:kern w:val="2"/>
          <w:szCs w:val="24"/>
          <w14:ligatures w14:val="standardContextual"/>
        </w:rPr>
      </w:pPr>
    </w:p>
    <w:p w14:paraId="49277512" w14:textId="77777777" w:rsidR="000526A2" w:rsidRDefault="000526A2" w:rsidP="007B18EA">
      <w:pPr>
        <w:spacing w:after="160"/>
        <w:ind w:firstLine="0"/>
        <w:jc w:val="both"/>
        <w:rPr>
          <w:rFonts w:eastAsia="Aptos" w:cs="Arial"/>
          <w:kern w:val="2"/>
          <w:szCs w:val="24"/>
          <w14:ligatures w14:val="standardContextual"/>
        </w:rPr>
      </w:pPr>
    </w:p>
    <w:p w14:paraId="19BFE11B" w14:textId="77777777" w:rsidR="000526A2" w:rsidRDefault="000526A2" w:rsidP="007B18EA">
      <w:pPr>
        <w:spacing w:after="160"/>
        <w:ind w:firstLine="0"/>
        <w:jc w:val="both"/>
        <w:rPr>
          <w:rFonts w:eastAsia="Aptos" w:cs="Arial"/>
          <w:kern w:val="2"/>
          <w:szCs w:val="24"/>
          <w14:ligatures w14:val="standardContextual"/>
        </w:rPr>
      </w:pPr>
    </w:p>
    <w:p w14:paraId="2BFB51D0" w14:textId="77777777" w:rsidR="000526A2" w:rsidRDefault="000526A2" w:rsidP="007B18EA">
      <w:pPr>
        <w:spacing w:after="160"/>
        <w:ind w:firstLine="0"/>
        <w:jc w:val="both"/>
        <w:rPr>
          <w:rFonts w:eastAsia="Aptos" w:cs="Arial"/>
          <w:kern w:val="2"/>
          <w:szCs w:val="24"/>
          <w14:ligatures w14:val="standardContextual"/>
        </w:rPr>
      </w:pPr>
    </w:p>
    <w:p w14:paraId="281F8329" w14:textId="77777777" w:rsidR="009828AB" w:rsidRDefault="009828AB" w:rsidP="007B18EA">
      <w:pPr>
        <w:spacing w:after="160"/>
        <w:ind w:firstLine="0"/>
        <w:jc w:val="both"/>
        <w:rPr>
          <w:rFonts w:eastAsia="Aptos" w:cs="Arial"/>
          <w:kern w:val="2"/>
          <w:szCs w:val="24"/>
          <w14:ligatures w14:val="standardContextual"/>
        </w:rPr>
      </w:pPr>
    </w:p>
    <w:p w14:paraId="428BD23D" w14:textId="77777777" w:rsidR="009828AB" w:rsidRDefault="009828AB" w:rsidP="007B18EA">
      <w:pPr>
        <w:spacing w:after="160"/>
        <w:ind w:firstLine="0"/>
        <w:jc w:val="both"/>
        <w:rPr>
          <w:rFonts w:eastAsia="Aptos" w:cs="Arial"/>
          <w:kern w:val="2"/>
          <w:szCs w:val="24"/>
          <w14:ligatures w14:val="standardContextual"/>
        </w:rPr>
      </w:pPr>
    </w:p>
    <w:p w14:paraId="5D875A0F" w14:textId="77777777" w:rsidR="009828AB" w:rsidRDefault="009828AB" w:rsidP="007B18EA">
      <w:pPr>
        <w:spacing w:after="160"/>
        <w:ind w:firstLine="0"/>
        <w:jc w:val="both"/>
        <w:rPr>
          <w:rFonts w:eastAsia="Aptos" w:cs="Arial"/>
          <w:kern w:val="2"/>
          <w:szCs w:val="24"/>
          <w14:ligatures w14:val="standardContextual"/>
        </w:rPr>
      </w:pPr>
    </w:p>
    <w:p w14:paraId="0CE3DA2C" w14:textId="3F753877" w:rsidR="007B18EA" w:rsidRPr="001D7680" w:rsidRDefault="007B18EA" w:rsidP="00A941CD">
      <w:pPr>
        <w:spacing w:after="160" w:line="240" w:lineRule="auto"/>
        <w:ind w:firstLine="0"/>
        <w:jc w:val="both"/>
        <w:rPr>
          <w:rFonts w:eastAsia="Aptos" w:cs="Arial"/>
          <w:kern w:val="2"/>
          <w:szCs w:val="24"/>
          <w14:ligatures w14:val="standardContextual"/>
        </w:rPr>
      </w:pPr>
      <w:r w:rsidRPr="001D7680">
        <w:rPr>
          <w:rFonts w:eastAsia="Aptos" w:cs="Arial"/>
          <w:kern w:val="2"/>
          <w:szCs w:val="24"/>
          <w14:ligatures w14:val="standardContextual"/>
        </w:rPr>
        <w:lastRenderedPageBreak/>
        <w:t>Montesino Donado</w:t>
      </w:r>
      <w:r w:rsidRPr="001D7680">
        <w:t xml:space="preserve"> </w:t>
      </w:r>
      <w:r w:rsidRPr="001D7680">
        <w:rPr>
          <w:rFonts w:eastAsia="Aptos" w:cs="Arial"/>
          <w:kern w:val="2"/>
          <w:szCs w:val="24"/>
          <w14:ligatures w14:val="standardContextual"/>
        </w:rPr>
        <w:t>Katy Marcela, Viloria de la Cruz Naileth Yohana.</w:t>
      </w:r>
      <w:r w:rsidRPr="001D7680">
        <w:rPr>
          <w:rFonts w:ascii="Arial Narrow" w:eastAsia="Calibri" w:hAnsi="Arial Narrow"/>
        </w:rPr>
        <w:t xml:space="preserve"> </w:t>
      </w:r>
      <w:r w:rsidRPr="001D7680">
        <w:rPr>
          <w:rFonts w:eastAsia="Aptos" w:cs="Arial"/>
          <w:kern w:val="2"/>
          <w:szCs w:val="24"/>
          <w14:ligatures w14:val="standardContextual"/>
        </w:rPr>
        <w:t>Imagen corporativa como apoyo para la mejora de marca en empresas del sector repostería en Valledupar, Cesar. Universidad Popular del Cesar. Programa: Administración de empresas. Valledupar. 2025.</w:t>
      </w:r>
    </w:p>
    <w:p w14:paraId="5A94C8C2" w14:textId="77777777" w:rsidR="007B18EA" w:rsidRPr="001D7680" w:rsidRDefault="007B18EA" w:rsidP="009F39EE">
      <w:pPr>
        <w:keepNext/>
        <w:keepLines/>
        <w:spacing w:after="160" w:line="240" w:lineRule="auto"/>
        <w:ind w:firstLine="0"/>
        <w:jc w:val="center"/>
        <w:outlineLvl w:val="0"/>
        <w:rPr>
          <w:rFonts w:eastAsia="Times New Roman" w:cs="Arial"/>
          <w:b/>
          <w:bCs/>
          <w:kern w:val="2"/>
          <w:szCs w:val="24"/>
          <w14:ligatures w14:val="standardContextual"/>
        </w:rPr>
      </w:pPr>
      <w:bookmarkStart w:id="24" w:name="_Toc177569155"/>
      <w:bookmarkStart w:id="25" w:name="_Toc209380199"/>
      <w:bookmarkStart w:id="26" w:name="_Hlk202367197"/>
      <w:r w:rsidRPr="001D7680">
        <w:rPr>
          <w:rFonts w:eastAsia="Times New Roman" w:cs="Arial"/>
          <w:b/>
          <w:bCs/>
          <w:kern w:val="2"/>
          <w:szCs w:val="24"/>
          <w14:ligatures w14:val="standardContextual"/>
        </w:rPr>
        <w:t>RESUMEN</w:t>
      </w:r>
      <w:bookmarkEnd w:id="24"/>
      <w:bookmarkEnd w:id="25"/>
    </w:p>
    <w:p w14:paraId="2B2674E9" w14:textId="715B737F" w:rsidR="009F39EE" w:rsidRPr="001D7680" w:rsidRDefault="009F39EE" w:rsidP="009F39EE">
      <w:pPr>
        <w:spacing w:line="240" w:lineRule="auto"/>
        <w:ind w:firstLine="0"/>
        <w:jc w:val="both"/>
        <w:rPr>
          <w:rFonts w:eastAsia="Times New Roman" w:cs="Arial"/>
          <w:kern w:val="2"/>
          <w:szCs w:val="24"/>
          <w14:ligatures w14:val="standardContextual"/>
        </w:rPr>
      </w:pPr>
      <w:r w:rsidRPr="001D7680">
        <w:rPr>
          <w:rFonts w:eastAsia="Times New Roman" w:cs="Arial"/>
          <w:kern w:val="2"/>
          <w:szCs w:val="24"/>
          <w14:ligatures w14:val="standardContextual"/>
        </w:rPr>
        <w:t>El objetivo de esta investigación fue analizar la imagen corporativa para mejorar la marca de las empresas del sector de la repostería en Valledupar (Cesar</w:t>
      </w:r>
      <w:r w:rsidR="00914654">
        <w:rPr>
          <w:rFonts w:eastAsia="Times New Roman" w:cs="Arial"/>
          <w:kern w:val="2"/>
          <w:szCs w:val="24"/>
          <w14:ligatures w14:val="standardContextual"/>
        </w:rPr>
        <w:t xml:space="preserve">), tomando como </w:t>
      </w:r>
      <w:r w:rsidR="00204588">
        <w:rPr>
          <w:rFonts w:eastAsia="Times New Roman" w:cs="Arial"/>
          <w:kern w:val="2"/>
          <w:szCs w:val="24"/>
          <w14:ligatures w14:val="standardContextual"/>
        </w:rPr>
        <w:t xml:space="preserve">estudio a las </w:t>
      </w:r>
      <w:r w:rsidR="00204588" w:rsidRPr="001D7680">
        <w:rPr>
          <w:rFonts w:eastAsia="Times New Roman" w:cs="Arial"/>
          <w:kern w:val="2"/>
          <w:szCs w:val="24"/>
          <w14:ligatures w14:val="standardContextual"/>
        </w:rPr>
        <w:t>empresas</w:t>
      </w:r>
      <w:r w:rsidR="00204588">
        <w:rPr>
          <w:rFonts w:eastAsia="Times New Roman" w:cs="Arial"/>
          <w:kern w:val="2"/>
          <w:szCs w:val="24"/>
          <w14:ligatures w14:val="standardContextual"/>
        </w:rPr>
        <w:t xml:space="preserve"> Industrias Negle S. A. S, Cecy Dangond y Anabí repostería.  Esta investigación</w:t>
      </w:r>
      <w:r w:rsidRPr="001D7680">
        <w:rPr>
          <w:rFonts w:eastAsia="Times New Roman" w:cs="Arial"/>
          <w:kern w:val="2"/>
          <w:szCs w:val="24"/>
          <w14:ligatures w14:val="standardContextual"/>
        </w:rPr>
        <w:t xml:space="preserve"> se basó en las aportaciones teóricas de autores como Aguilar et al. (2018), Franco (2017), Caballero y Caballero (2016), Dolors (2004), Caldevilla (2010), Martínez (2018), Navarro (2007) y Ormeño et al. (2018), entre otros. La investigación se enmarcó en un enfoque cuantitativo, de tipo descriptivo, con un diseño de campo no experimental y transversal. La población estuvo conformad</w:t>
      </w:r>
      <w:r w:rsidR="00204588">
        <w:rPr>
          <w:rFonts w:eastAsia="Times New Roman" w:cs="Arial"/>
          <w:kern w:val="2"/>
          <w:szCs w:val="24"/>
          <w14:ligatures w14:val="standardContextual"/>
        </w:rPr>
        <w:t>a por empleados y clientes de estas</w:t>
      </w:r>
      <w:r w:rsidRPr="001D7680">
        <w:rPr>
          <w:rFonts w:eastAsia="Times New Roman" w:cs="Arial"/>
          <w:kern w:val="2"/>
          <w:szCs w:val="24"/>
          <w14:ligatures w14:val="standardContextual"/>
        </w:rPr>
        <w:t xml:space="preserve"> empresa</w:t>
      </w:r>
      <w:r w:rsidR="00204588">
        <w:rPr>
          <w:rFonts w:eastAsia="Times New Roman" w:cs="Arial"/>
          <w:kern w:val="2"/>
          <w:szCs w:val="24"/>
          <w14:ligatures w14:val="standardContextual"/>
        </w:rPr>
        <w:t>s</w:t>
      </w:r>
      <w:r w:rsidRPr="001D7680">
        <w:rPr>
          <w:rFonts w:eastAsia="Times New Roman" w:cs="Arial"/>
          <w:kern w:val="2"/>
          <w:szCs w:val="24"/>
          <w14:ligatures w14:val="standardContextual"/>
        </w:rPr>
        <w:t xml:space="preserve"> objeto de estudio, y la muestra se seleccionó de manera intencionada para garantizar la validez de los resultados. Como instrumento de recolección de datos se utilizó un cuestionario estructurado, validado por juicio de expertos, y cuya confiabilidad fue comprobada mediante el coeficiente Alpha de Cronbach. Para el análisis de los datos, se aplicó estadística descriptiva, permitiendo interpretar los resultados obtenidos en función de las dimensiones: características, ventajas y elementos de la imagen corporativa. Los resultados revelan que, aunque la</w:t>
      </w:r>
      <w:r w:rsidR="00204588">
        <w:rPr>
          <w:rFonts w:eastAsia="Times New Roman" w:cs="Arial"/>
          <w:kern w:val="2"/>
          <w:szCs w:val="24"/>
          <w14:ligatures w14:val="standardContextual"/>
        </w:rPr>
        <w:t>s</w:t>
      </w:r>
      <w:r w:rsidRPr="001D7680">
        <w:rPr>
          <w:rFonts w:eastAsia="Times New Roman" w:cs="Arial"/>
          <w:kern w:val="2"/>
          <w:szCs w:val="24"/>
          <w14:ligatures w14:val="standardContextual"/>
        </w:rPr>
        <w:t xml:space="preserve"> empresa</w:t>
      </w:r>
      <w:r w:rsidR="00204588">
        <w:rPr>
          <w:rFonts w:eastAsia="Times New Roman" w:cs="Arial"/>
          <w:kern w:val="2"/>
          <w:szCs w:val="24"/>
          <w14:ligatures w14:val="standardContextual"/>
        </w:rPr>
        <w:t>s</w:t>
      </w:r>
      <w:r w:rsidRPr="001D7680">
        <w:rPr>
          <w:rFonts w:eastAsia="Times New Roman" w:cs="Arial"/>
          <w:kern w:val="2"/>
          <w:szCs w:val="24"/>
          <w14:ligatures w14:val="standardContextual"/>
        </w:rPr>
        <w:t xml:space="preserve"> ofrece</w:t>
      </w:r>
      <w:r w:rsidR="00204588">
        <w:rPr>
          <w:rFonts w:eastAsia="Times New Roman" w:cs="Arial"/>
          <w:kern w:val="2"/>
          <w:szCs w:val="24"/>
          <w14:ligatures w14:val="standardContextual"/>
        </w:rPr>
        <w:t>n</w:t>
      </w:r>
      <w:r w:rsidRPr="001D7680">
        <w:rPr>
          <w:rFonts w:eastAsia="Times New Roman" w:cs="Arial"/>
          <w:kern w:val="2"/>
          <w:szCs w:val="24"/>
          <w14:ligatures w14:val="standardContextual"/>
        </w:rPr>
        <w:t xml:space="preserve"> productos de calidad, no ha</w:t>
      </w:r>
      <w:r w:rsidR="00204588">
        <w:rPr>
          <w:rFonts w:eastAsia="Times New Roman" w:cs="Arial"/>
          <w:kern w:val="2"/>
          <w:szCs w:val="24"/>
          <w14:ligatures w14:val="standardContextual"/>
        </w:rPr>
        <w:t>n</w:t>
      </w:r>
      <w:r w:rsidRPr="001D7680">
        <w:rPr>
          <w:rFonts w:eastAsia="Times New Roman" w:cs="Arial"/>
          <w:kern w:val="2"/>
          <w:szCs w:val="24"/>
          <w14:ligatures w14:val="standardContextual"/>
        </w:rPr>
        <w:t xml:space="preserve"> logrado consolidar una imagen corporativa fuerte y coherente que proyecte valores, emociones y diferenciación en el mercado local. Se identificó la necesidad de fortalecer aspectos como el servicio al cliente, la atención telefónica, el diseño de su identidad visual, así como la implementación de estrategias que fomenten relaciones duraderas con los consumidores. </w:t>
      </w:r>
    </w:p>
    <w:p w14:paraId="14B28BC1" w14:textId="4A293D6E" w:rsidR="009F39EE" w:rsidRPr="001D7680" w:rsidRDefault="009F39EE" w:rsidP="009F39EE">
      <w:pPr>
        <w:spacing w:after="160" w:line="240" w:lineRule="auto"/>
        <w:ind w:firstLine="0"/>
        <w:jc w:val="both"/>
        <w:rPr>
          <w:rFonts w:eastAsia="Times New Roman" w:cs="Arial"/>
          <w:kern w:val="2"/>
          <w:szCs w:val="24"/>
          <w14:ligatures w14:val="standardContextual"/>
        </w:rPr>
      </w:pPr>
      <w:r w:rsidRPr="001D7680">
        <w:rPr>
          <w:rFonts w:eastAsia="Times New Roman" w:cs="Arial"/>
          <w:kern w:val="2"/>
          <w:szCs w:val="24"/>
          <w14:ligatures w14:val="standardContextual"/>
        </w:rPr>
        <w:t>En conclusión, se evidencia que la imagen corporativa constituye un factor determinante para el posicionamiento y reconocimiento de marca. Las empresas del sector repostería en Valledupar deben asumir el reto de construir una imagen sólida, coherente y emocionalmente conectada con sus públicos, si desean destacar en un mercado altamente competitivo. Esta investigación ofrece fundamentos teóricos, metodológicos y prácticos que pueden ser replicados en otros contextos empresariales con fines de mejora continua y desarrollo organizacional.</w:t>
      </w:r>
    </w:p>
    <w:p w14:paraId="5AC24B98" w14:textId="77777777" w:rsidR="003C4799" w:rsidRPr="001D7680" w:rsidRDefault="009F39EE" w:rsidP="009F39EE">
      <w:pPr>
        <w:spacing w:after="160" w:line="240" w:lineRule="auto"/>
        <w:ind w:firstLine="0"/>
        <w:jc w:val="both"/>
        <w:rPr>
          <w:rFonts w:eastAsia="Aptos" w:cs="Arial"/>
          <w:i/>
          <w:iCs/>
          <w:kern w:val="2"/>
          <w:szCs w:val="24"/>
          <w14:ligatures w14:val="standardContextual"/>
        </w:rPr>
        <w:sectPr w:rsidR="003C4799" w:rsidRPr="001D7680" w:rsidSect="003C4799">
          <w:footerReference w:type="default" r:id="rId11"/>
          <w:pgSz w:w="12240" w:h="15840"/>
          <w:pgMar w:top="1701" w:right="1134" w:bottom="1701" w:left="2268" w:header="709" w:footer="709" w:gutter="0"/>
          <w:pgNumType w:fmt="lowerRoman"/>
          <w:cols w:space="708"/>
          <w:docGrid w:linePitch="360"/>
        </w:sectPr>
      </w:pPr>
      <w:r w:rsidRPr="001D7680">
        <w:rPr>
          <w:rFonts w:eastAsia="Aptos" w:cs="Arial"/>
          <w:b/>
          <w:bCs/>
          <w:kern w:val="2"/>
          <w:szCs w:val="24"/>
          <w14:ligatures w14:val="standardContextual"/>
        </w:rPr>
        <w:t xml:space="preserve">Palabras clave: </w:t>
      </w:r>
      <w:r w:rsidRPr="001D7680">
        <w:rPr>
          <w:rFonts w:eastAsia="Aptos" w:cs="Arial"/>
          <w:i/>
          <w:iCs/>
          <w:kern w:val="2"/>
          <w:szCs w:val="24"/>
          <w14:ligatures w14:val="standardContextual"/>
        </w:rPr>
        <w:t>Imagen corporativa, marca, posicionamiento, estrategia, percepción, diferenciación.</w:t>
      </w:r>
    </w:p>
    <w:p w14:paraId="6B3B269B" w14:textId="77777777" w:rsidR="009F39EE" w:rsidRPr="00B10201" w:rsidRDefault="009F39EE" w:rsidP="00A941CD">
      <w:pPr>
        <w:spacing w:after="160" w:line="240" w:lineRule="auto"/>
        <w:ind w:firstLine="0"/>
        <w:jc w:val="both"/>
        <w:rPr>
          <w:rFonts w:eastAsia="Aptos" w:cs="Arial"/>
          <w:kern w:val="2"/>
          <w:szCs w:val="24"/>
          <w:lang w:val="en-US"/>
          <w14:ligatures w14:val="standardContextual"/>
        </w:rPr>
      </w:pPr>
      <w:r w:rsidRPr="001D7680">
        <w:rPr>
          <w:rFonts w:eastAsia="Aptos" w:cs="Arial"/>
          <w:kern w:val="2"/>
          <w:szCs w:val="24"/>
          <w14:ligatures w14:val="standardContextual"/>
        </w:rPr>
        <w:lastRenderedPageBreak/>
        <w:t>Montesino Donado</w:t>
      </w:r>
      <w:r w:rsidRPr="001D7680">
        <w:t xml:space="preserve"> </w:t>
      </w:r>
      <w:r w:rsidRPr="001D7680">
        <w:rPr>
          <w:rFonts w:eastAsia="Aptos" w:cs="Arial"/>
          <w:kern w:val="2"/>
          <w:szCs w:val="24"/>
          <w14:ligatures w14:val="standardContextual"/>
        </w:rPr>
        <w:t>Katy Marcela, Viloria de la Cruz Naileth Yohana.</w:t>
      </w:r>
      <w:r w:rsidRPr="001D7680">
        <w:rPr>
          <w:rFonts w:ascii="Arial Narrow" w:eastAsia="Calibri" w:hAnsi="Arial Narrow"/>
        </w:rPr>
        <w:t xml:space="preserve"> </w:t>
      </w:r>
      <w:r w:rsidRPr="001D7680">
        <w:rPr>
          <w:rFonts w:eastAsia="Aptos" w:cs="Arial"/>
          <w:kern w:val="2"/>
          <w:szCs w:val="24"/>
          <w14:ligatures w14:val="standardContextual"/>
        </w:rPr>
        <w:t xml:space="preserve">Imagen corporativa como apoyo para la mejora de marca en empresas del sector repostería en Valledupar, Cesar. </w:t>
      </w:r>
      <w:r w:rsidRPr="00B10201">
        <w:rPr>
          <w:rFonts w:eastAsia="Aptos" w:cs="Arial"/>
          <w:kern w:val="2"/>
          <w:szCs w:val="24"/>
          <w:lang w:val="en-US"/>
          <w14:ligatures w14:val="standardContextual"/>
        </w:rPr>
        <w:t>Universidad Popular del Cesar. Programa: Administración de empresas. Valledupar. 2025.</w:t>
      </w:r>
    </w:p>
    <w:p w14:paraId="037FEBB5" w14:textId="77777777" w:rsidR="009F39EE" w:rsidRPr="00B10201" w:rsidRDefault="009F39EE" w:rsidP="009F39EE">
      <w:pPr>
        <w:pStyle w:val="Ttulo1"/>
        <w:numPr>
          <w:ilvl w:val="0"/>
          <w:numId w:val="0"/>
        </w:numPr>
        <w:jc w:val="center"/>
        <w:rPr>
          <w:rFonts w:eastAsia="Times New Roman"/>
          <w:kern w:val="2"/>
          <w:lang w:val="en-US"/>
          <w14:ligatures w14:val="standardContextual"/>
        </w:rPr>
      </w:pPr>
      <w:bookmarkStart w:id="27" w:name="_Toc209380200"/>
      <w:r w:rsidRPr="00B10201">
        <w:rPr>
          <w:rFonts w:eastAsia="Times New Roman"/>
          <w:kern w:val="2"/>
          <w:lang w:val="en-US"/>
          <w14:ligatures w14:val="standardContextual"/>
        </w:rPr>
        <w:t>ABSTRACT</w:t>
      </w:r>
      <w:bookmarkEnd w:id="27"/>
    </w:p>
    <w:p w14:paraId="69EAC897" w14:textId="58CB37A8" w:rsidR="009F39EE" w:rsidRPr="00B10201" w:rsidRDefault="009F39EE" w:rsidP="009F39EE">
      <w:pPr>
        <w:spacing w:line="240" w:lineRule="auto"/>
        <w:ind w:firstLine="0"/>
        <w:jc w:val="both"/>
        <w:rPr>
          <w:rFonts w:eastAsia="Times New Roman" w:cs="Arial"/>
          <w:kern w:val="2"/>
          <w:szCs w:val="24"/>
          <w:lang w:val="en-US"/>
          <w14:ligatures w14:val="standardContextual"/>
        </w:rPr>
      </w:pPr>
      <w:r w:rsidRPr="00B10201">
        <w:rPr>
          <w:rFonts w:eastAsia="Times New Roman" w:cs="Arial"/>
          <w:kern w:val="2"/>
          <w:szCs w:val="24"/>
          <w:lang w:val="en-US"/>
          <w14:ligatures w14:val="standardContextual"/>
        </w:rPr>
        <w:t>The objective of this research was to analyze corporate image in order to improve the brand of companies in the confectionery sector in Valledupar (Cesar),</w:t>
      </w:r>
      <w:r w:rsidR="00204588">
        <w:rPr>
          <w:rFonts w:eastAsia="Times New Roman" w:cs="Arial"/>
          <w:kern w:val="2"/>
          <w:szCs w:val="24"/>
          <w:lang w:val="en-US"/>
          <w14:ligatures w14:val="standardContextual"/>
        </w:rPr>
        <w:t xml:space="preserve"> using Industrias Negle S. A. S, Cecy Dangond and Anabi reposteria. This research was based on the </w:t>
      </w:r>
      <w:r w:rsidR="00204588" w:rsidRPr="00B10201">
        <w:rPr>
          <w:rFonts w:eastAsia="Times New Roman" w:cs="Arial"/>
          <w:kern w:val="2"/>
          <w:szCs w:val="24"/>
          <w:lang w:val="en-US"/>
          <w14:ligatures w14:val="standardContextual"/>
        </w:rPr>
        <w:t>theoretical</w:t>
      </w:r>
      <w:r w:rsidRPr="00B10201">
        <w:rPr>
          <w:rFonts w:eastAsia="Times New Roman" w:cs="Arial"/>
          <w:kern w:val="2"/>
          <w:szCs w:val="24"/>
          <w:lang w:val="en-US"/>
          <w14:ligatures w14:val="standardContextual"/>
        </w:rPr>
        <w:t xml:space="preserve"> contributions of authors such as Aguilar et al. </w:t>
      </w:r>
      <w:r w:rsidRPr="001D7680">
        <w:rPr>
          <w:rFonts w:eastAsia="Times New Roman" w:cs="Arial"/>
          <w:kern w:val="2"/>
          <w:szCs w:val="24"/>
          <w14:ligatures w14:val="standardContextual"/>
        </w:rPr>
        <w:t xml:space="preserve">(2018), Franco (2017), Caballero and Caballero (2016), Dolors (2004), Caldevilla (2010), Martínez (2018), Navarro (2007), and Ormeño et al. </w:t>
      </w:r>
      <w:r w:rsidRPr="00B10201">
        <w:rPr>
          <w:rFonts w:eastAsia="Times New Roman" w:cs="Arial"/>
          <w:kern w:val="2"/>
          <w:szCs w:val="24"/>
          <w:lang w:val="en-US"/>
          <w14:ligatures w14:val="standardContextual"/>
        </w:rPr>
        <w:t>(2018), among others. The research was framed within a quantitative, descriptive approach, with a non-experimental and cross-sectional field design. The population consisted of employees and customers of the company under study, and the sample was selected intentionally to ensure the validity of the results. A structured questionnaire, validated by expert judgment and whose reliability was verified using Cronbach's alpha coefficient, was used as the data collection instrument. Descriptive statistics were applied to analyze the data, allowing the results to be interpreted in terms of the following dimensions: characteristics, advantages, and elements of corporate image. The results reveal that, although the company offers quality products, it has not managed to consolidate a strong and consistent corporate image that projects values, emotions, and differentiation in the local market. The need to strengthen aspects such as customer service, telephone support, visual identity design, and the implementation of strategies that foster lasting relationships with consumers was identified.</w:t>
      </w:r>
    </w:p>
    <w:p w14:paraId="16CDFB29" w14:textId="189D69A6" w:rsidR="009F39EE" w:rsidRPr="00B10201" w:rsidRDefault="009F39EE" w:rsidP="009F39EE">
      <w:pPr>
        <w:spacing w:after="160" w:line="240" w:lineRule="auto"/>
        <w:ind w:firstLine="0"/>
        <w:jc w:val="both"/>
        <w:rPr>
          <w:rFonts w:eastAsia="Times New Roman" w:cs="Arial"/>
          <w:kern w:val="2"/>
          <w:szCs w:val="24"/>
          <w:lang w:val="en-US"/>
          <w14:ligatures w14:val="standardContextual"/>
        </w:rPr>
      </w:pPr>
      <w:r w:rsidRPr="00B10201">
        <w:rPr>
          <w:rFonts w:eastAsia="Times New Roman" w:cs="Arial"/>
          <w:kern w:val="2"/>
          <w:szCs w:val="24"/>
          <w:lang w:val="en-US"/>
          <w14:ligatures w14:val="standardContextual"/>
        </w:rPr>
        <w:t>In conclusion, it is clear that corporate image is a determining factor for brand positioning and recognition. Companies in the pastry sector in Valledupar must take on the challenge of building a solid, consistent, and emotionally connected image with their audiences if they want to stand out in a highly competitive market. This research offers theoretical, methodological, and practical foundations that can be replicated in other business contexts for the purposes of continuous improvement and organizational development.</w:t>
      </w:r>
    </w:p>
    <w:p w14:paraId="47148DB1" w14:textId="77777777" w:rsidR="00F92B2B" w:rsidRDefault="00A36784" w:rsidP="000526A2">
      <w:pPr>
        <w:spacing w:after="160" w:line="240" w:lineRule="auto"/>
        <w:ind w:firstLine="0"/>
        <w:jc w:val="both"/>
        <w:rPr>
          <w:rFonts w:eastAsia="Times New Roman" w:cs="Arial"/>
          <w:kern w:val="2"/>
          <w:szCs w:val="24"/>
          <w:lang w:val="en-US"/>
          <w14:ligatures w14:val="standardContextual"/>
        </w:rPr>
        <w:sectPr w:rsidR="00F92B2B" w:rsidSect="00F92B2B">
          <w:footerReference w:type="default" r:id="rId12"/>
          <w:pgSz w:w="12240" w:h="15840"/>
          <w:pgMar w:top="1701" w:right="1134" w:bottom="1701" w:left="2268" w:header="709" w:footer="709" w:gutter="0"/>
          <w:pgNumType w:fmt="lowerRoman"/>
          <w:cols w:space="708"/>
          <w:docGrid w:linePitch="360"/>
        </w:sectPr>
      </w:pPr>
      <w:r w:rsidRPr="00B10201">
        <w:rPr>
          <w:rFonts w:eastAsia="Times New Roman" w:cs="Arial"/>
          <w:b/>
          <w:bCs/>
          <w:kern w:val="2"/>
          <w:szCs w:val="24"/>
          <w:lang w:val="en-US"/>
          <w14:ligatures w14:val="standardContextual"/>
        </w:rPr>
        <w:t>Keywords:</w:t>
      </w:r>
      <w:r w:rsidRPr="00B10201">
        <w:rPr>
          <w:rFonts w:eastAsia="Times New Roman" w:cs="Arial"/>
          <w:kern w:val="2"/>
          <w:szCs w:val="24"/>
          <w:lang w:val="en-US"/>
          <w14:ligatures w14:val="standardContextual"/>
        </w:rPr>
        <w:t xml:space="preserve"> Corporate image, brand, positioning, strategy, perception, differentiation</w:t>
      </w:r>
      <w:bookmarkStart w:id="28" w:name="_Toc177569157"/>
      <w:bookmarkStart w:id="29" w:name="_Hlk200832634"/>
      <w:r w:rsidR="00F92B2B">
        <w:rPr>
          <w:rFonts w:eastAsia="Times New Roman" w:cs="Arial"/>
          <w:kern w:val="2"/>
          <w:szCs w:val="24"/>
          <w:lang w:val="en-US"/>
          <w14:ligatures w14:val="standardContextual"/>
        </w:rPr>
        <w:t>.</w:t>
      </w:r>
    </w:p>
    <w:p w14:paraId="16DC0220" w14:textId="5E13BB18" w:rsidR="00A36784" w:rsidRPr="001D7680" w:rsidRDefault="00A36784" w:rsidP="000526A2">
      <w:pPr>
        <w:keepNext/>
        <w:keepLines/>
        <w:spacing w:after="160"/>
        <w:ind w:firstLine="0"/>
        <w:jc w:val="center"/>
        <w:outlineLvl w:val="0"/>
        <w:rPr>
          <w:rFonts w:eastAsia="Times New Roman" w:cs="Arial"/>
          <w:b/>
          <w:bCs/>
          <w:kern w:val="2"/>
          <w:szCs w:val="24"/>
          <w14:ligatures w14:val="standardContextual"/>
        </w:rPr>
      </w:pPr>
      <w:bookmarkStart w:id="30" w:name="_Toc209380201"/>
      <w:r w:rsidRPr="001D7680">
        <w:rPr>
          <w:rFonts w:eastAsia="Times New Roman" w:cs="Arial"/>
          <w:b/>
          <w:bCs/>
          <w:kern w:val="2"/>
          <w:szCs w:val="24"/>
          <w14:ligatures w14:val="standardContextual"/>
        </w:rPr>
        <w:lastRenderedPageBreak/>
        <w:t>INTRODUCCIÓN</w:t>
      </w:r>
      <w:bookmarkEnd w:id="28"/>
      <w:bookmarkEnd w:id="30"/>
    </w:p>
    <w:p w14:paraId="73073974" w14:textId="1A9BE363" w:rsidR="006017E4" w:rsidRPr="001D7680" w:rsidRDefault="006017E4" w:rsidP="006017E4">
      <w:pPr>
        <w:spacing w:after="160" w:line="360" w:lineRule="auto"/>
        <w:ind w:firstLine="0"/>
        <w:jc w:val="both"/>
        <w:rPr>
          <w:rFonts w:eastAsia="Times New Roman" w:cs="Arial"/>
          <w:kern w:val="2"/>
          <w:szCs w:val="24"/>
          <w14:ligatures w14:val="standardContextual"/>
        </w:rPr>
      </w:pPr>
      <w:r w:rsidRPr="001D7680">
        <w:rPr>
          <w:rFonts w:eastAsia="Times New Roman" w:cs="Arial"/>
          <w:kern w:val="2"/>
          <w:szCs w:val="24"/>
          <w14:ligatures w14:val="standardContextual"/>
        </w:rPr>
        <w:t xml:space="preserve">El estudio que se presenta a continuación se fundamenta en el análisis de la presencia e impacto de la imagen corporativa como apoyo estratégico para la mejora de marca en las empresas del sector repostería en Valledupar, tomando como caso de estudio </w:t>
      </w:r>
      <w:r w:rsidR="00CD7448">
        <w:rPr>
          <w:rFonts w:eastAsia="Times New Roman" w:cs="Arial"/>
          <w:kern w:val="2"/>
          <w:szCs w:val="24"/>
          <w14:ligatures w14:val="standardContextual"/>
        </w:rPr>
        <w:t>las empresas de repostería de Valledupar, Cesar</w:t>
      </w:r>
      <w:r w:rsidRPr="001D7680">
        <w:rPr>
          <w:rFonts w:eastAsia="Times New Roman" w:cs="Arial"/>
          <w:kern w:val="2"/>
          <w:szCs w:val="24"/>
          <w14:ligatures w14:val="standardContextual"/>
        </w:rPr>
        <w:t>. Esta investigación realiza un análisis detallado de los resultados obtenidos a partir de la aplicación de instrumentos validados científicamente, considerando la percepción tanto de clientes como de empleados. El punto de partida de este trabajo fue la revisión y contrastación de diversos conceptos teóricos relacionados con la imagen corporativa, su influencia en la construcción de marca, y la forma en que estos se manifiestan en el entorno empresarial local.</w:t>
      </w:r>
    </w:p>
    <w:p w14:paraId="418306B0" w14:textId="77777777" w:rsidR="00A113D7" w:rsidRPr="001D7680" w:rsidRDefault="006017E4" w:rsidP="00A113D7">
      <w:pPr>
        <w:spacing w:after="160" w:line="360" w:lineRule="auto"/>
        <w:ind w:firstLine="0"/>
        <w:jc w:val="both"/>
      </w:pPr>
      <w:r w:rsidRPr="001D7680">
        <w:rPr>
          <w:rFonts w:eastAsia="Times New Roman" w:cs="Arial"/>
          <w:kern w:val="2"/>
          <w:szCs w:val="24"/>
          <w14:ligatures w14:val="standardContextual"/>
        </w:rPr>
        <w:t>La imagen corporativa ha cobrado gran relevancia en el posicionamiento de las empresas, especialmente en un mercado altamente competitivo y saturado de opciones. En el contexto latinoamericano, la identidad visual, la coherencia comunicacional, el servicio al cliente y la experiencia de marca son elementos cada vez más valorados por los consumidores. Estos factores no solo influyen en la decisión de compra, sino que también determinan el nivel de fidelización y diferenciación frente a la competencia. Por ello, el presente estudio cobra importancia al ofrecer herramientas y hallazgos que permitan a las organizaciones fortalecer su presencia en el mercado mediante el diseño y gestión efectiva de su imagen corporativa.</w:t>
      </w:r>
      <w:r w:rsidR="00A113D7" w:rsidRPr="001D7680">
        <w:t xml:space="preserve"> </w:t>
      </w:r>
    </w:p>
    <w:p w14:paraId="4F1688D4" w14:textId="18ECE2C6" w:rsidR="00A113D7" w:rsidRPr="001D7680" w:rsidRDefault="006017E4" w:rsidP="00A113D7">
      <w:pPr>
        <w:spacing w:after="160" w:line="360" w:lineRule="auto"/>
        <w:ind w:firstLine="0"/>
        <w:jc w:val="both"/>
        <w:rPr>
          <w:rFonts w:eastAsia="Times New Roman" w:cs="Arial"/>
          <w:kern w:val="2"/>
          <w:szCs w:val="24"/>
          <w14:ligatures w14:val="standardContextual"/>
        </w:rPr>
      </w:pPr>
      <w:r w:rsidRPr="001D7680">
        <w:rPr>
          <w:rFonts w:eastAsia="Times New Roman" w:cs="Arial"/>
          <w:kern w:val="2"/>
          <w:szCs w:val="24"/>
          <w14:ligatures w14:val="standardContextual"/>
        </w:rPr>
        <w:t>Esta investigación tiene como finalidad analizar cómo la imagen corporativa actúa como un componente clave para la mejora de marca en</w:t>
      </w:r>
      <w:r w:rsidR="00CD7448">
        <w:rPr>
          <w:rFonts w:eastAsia="Times New Roman" w:cs="Arial"/>
          <w:kern w:val="2"/>
          <w:szCs w:val="24"/>
          <w14:ligatures w14:val="standardContextual"/>
        </w:rPr>
        <w:t xml:space="preserve"> las empresas</w:t>
      </w:r>
      <w:r w:rsidR="00F55FA6">
        <w:rPr>
          <w:rFonts w:eastAsia="Times New Roman" w:cs="Arial"/>
          <w:kern w:val="2"/>
          <w:szCs w:val="24"/>
          <w14:ligatures w14:val="standardContextual"/>
        </w:rPr>
        <w:t xml:space="preserve"> objeto de estudio</w:t>
      </w:r>
      <w:r w:rsidRPr="001D7680">
        <w:rPr>
          <w:rFonts w:eastAsia="Times New Roman" w:cs="Arial"/>
          <w:kern w:val="2"/>
          <w:szCs w:val="24"/>
          <w14:ligatures w14:val="standardContextual"/>
        </w:rPr>
        <w:t xml:space="preserve">, bajo la orientación del Dr. </w:t>
      </w:r>
      <w:r w:rsidR="00A113D7" w:rsidRPr="001D7680">
        <w:rPr>
          <w:rFonts w:eastAsia="Times New Roman" w:cs="Arial"/>
          <w:kern w:val="2"/>
          <w:szCs w:val="24"/>
          <w14:ligatures w14:val="standardContextual"/>
        </w:rPr>
        <w:t xml:space="preserve">Adriana María Feriz Pérez </w:t>
      </w:r>
      <w:r w:rsidRPr="001D7680">
        <w:rPr>
          <w:rFonts w:eastAsia="Times New Roman" w:cs="Arial"/>
          <w:kern w:val="2"/>
          <w:szCs w:val="24"/>
          <w14:ligatures w14:val="standardContextual"/>
        </w:rPr>
        <w:t>y el Dr. Carlos Alberto Vera Pirela, en el marco del programa de formación de la Universidad Popular del Cesar.</w:t>
      </w:r>
      <w:r w:rsidR="00A113D7" w:rsidRPr="001D7680">
        <w:rPr>
          <w:rFonts w:eastAsia="Times New Roman" w:cs="Arial"/>
          <w:kern w:val="2"/>
          <w:szCs w:val="24"/>
          <w14:ligatures w14:val="standardContextual"/>
        </w:rPr>
        <w:t xml:space="preserve"> El documento está organizado en cuatro capítulos. Los capítulos 1 y 2 se centran en el planteamiento del problema y el soporte teórico, mientras que los capítulos 3 y 4 se dedican a la metodología y al análisis de resultados. A </w:t>
      </w:r>
      <w:r w:rsidR="00A113D7" w:rsidRPr="001D7680">
        <w:rPr>
          <w:rFonts w:eastAsia="Times New Roman" w:cs="Arial"/>
          <w:kern w:val="2"/>
          <w:szCs w:val="24"/>
          <w14:ligatures w14:val="standardContextual"/>
        </w:rPr>
        <w:lastRenderedPageBreak/>
        <w:t>continuación, se ofrece una breve descripción del contenido de cada capítulo para orientar al lector sobre el desarrollo de la investigación.</w:t>
      </w:r>
    </w:p>
    <w:p w14:paraId="6D2E917E" w14:textId="71A1AE13" w:rsidR="00A113D7" w:rsidRPr="001D7680" w:rsidRDefault="00A113D7" w:rsidP="00A113D7">
      <w:pPr>
        <w:spacing w:after="160" w:line="360" w:lineRule="auto"/>
        <w:ind w:firstLine="0"/>
        <w:jc w:val="both"/>
      </w:pPr>
      <w:r w:rsidRPr="001D7680">
        <w:t>En el primer capítulo se presenta la problemática que motivó esta investigación: la debilidad de la imagen corporativa de las empresas de repostería de Valledupar, a pesar de contar con productos de calidad. En él se exponen el objetivo general, los objetivos específicos y la justificación, en la que se argumenta la importancia de potenciar la imagen como medio para lograr un mejor posicionamiento en el mercado. En el capítulo dos se abordan los fundamentos teóricos que sustentan la investigación. Se exploran las definiciones, dimensiones e indicadores relacionados con la imagen corporativa basándose en las posturas de reconocidos autores del ámbito. El objetivo de este capítulo es garantizar el rigor académico y la coherencia conceptual de la investigación.</w:t>
      </w:r>
    </w:p>
    <w:p w14:paraId="2B899164" w14:textId="03B91DA9" w:rsidR="00A113D7" w:rsidRPr="001D7680" w:rsidRDefault="00A113D7" w:rsidP="00A113D7">
      <w:pPr>
        <w:spacing w:after="160" w:line="360" w:lineRule="auto"/>
        <w:ind w:firstLine="0"/>
        <w:jc w:val="both"/>
      </w:pPr>
      <w:r w:rsidRPr="001D7680">
        <w:t>El capítulo tres describe el enfoque metodológico adoptado, enmarcado en una investigación descriptiva, con diseño de campo, no experimental y transversal. En él se detalla la construcción del instrumento, su validación mediante el juicio de expertos, la aplicación de una prueba piloto y la medición de la fiabilidad mediante el coeficiente alfa de Cronbach. También se expone la caracterización de la muestra y los procedimientos para la recogida y análisis de datos.</w:t>
      </w:r>
    </w:p>
    <w:p w14:paraId="30C0F885" w14:textId="579B8138" w:rsidR="00A113D7" w:rsidRPr="001D7680" w:rsidRDefault="00A113D7" w:rsidP="00A113D7">
      <w:pPr>
        <w:spacing w:after="160" w:line="360" w:lineRule="auto"/>
        <w:ind w:firstLine="0"/>
        <w:jc w:val="both"/>
      </w:pPr>
      <w:r w:rsidRPr="001D7680">
        <w:t>El capítulo cuatro presenta los resultados obtenidos, su análisis y discusión, así como las conclusiones alcanzadas con respecto a los objetivos planteados y a la variable principal. Se evidencia la necesidad de fortalecer la imagen corporativa como herramienta clave para el crecimiento de las empresas del sector. Asimismo, se formulan recomendaciones estratégicas y se propone un conjunto de acciones para mejorar la percepción de marca y lograr una conexión emocional con los consumidores, lo que facilitará el desarrollo y la sostenibilidad de las organizaciones en un mercado cada vez más exigente.</w:t>
      </w:r>
    </w:p>
    <w:bookmarkEnd w:id="23"/>
    <w:bookmarkEnd w:id="26"/>
    <w:bookmarkEnd w:id="29"/>
    <w:p w14:paraId="5D942285" w14:textId="77777777" w:rsidR="00AC5C4D" w:rsidRPr="001D7680" w:rsidRDefault="00AC5C4D" w:rsidP="004351EF">
      <w:pPr>
        <w:pStyle w:val="Encabezado"/>
        <w:spacing w:line="360" w:lineRule="auto"/>
        <w:ind w:firstLine="0"/>
        <w:rPr>
          <w:rFonts w:cs="Arial"/>
          <w:b/>
          <w:lang w:val="es-CO" w:bidi="es-ES"/>
        </w:rPr>
      </w:pPr>
    </w:p>
    <w:p w14:paraId="3464BC5B" w14:textId="77777777" w:rsidR="004351EF" w:rsidRPr="001D7680" w:rsidRDefault="004351EF" w:rsidP="004351EF">
      <w:pPr>
        <w:pStyle w:val="Encabezado"/>
        <w:spacing w:line="360" w:lineRule="auto"/>
        <w:ind w:firstLine="0"/>
        <w:rPr>
          <w:rFonts w:cs="Arial"/>
          <w:b/>
          <w:lang w:val="es-CO" w:bidi="es-ES"/>
        </w:rPr>
      </w:pPr>
    </w:p>
    <w:p w14:paraId="02B6FC41" w14:textId="77777777" w:rsidR="004351EF" w:rsidRPr="001D7680" w:rsidRDefault="004351EF" w:rsidP="004351EF">
      <w:pPr>
        <w:keepNext/>
        <w:keepLines/>
        <w:spacing w:before="360" w:after="80"/>
        <w:ind w:firstLine="0"/>
        <w:jc w:val="center"/>
        <w:outlineLvl w:val="0"/>
        <w:rPr>
          <w:rFonts w:eastAsia="Calibri" w:cs="Arial"/>
          <w:b/>
          <w:szCs w:val="24"/>
        </w:rPr>
      </w:pPr>
      <w:bookmarkStart w:id="31" w:name="_Toc177569158"/>
      <w:bookmarkStart w:id="32" w:name="_Toc209380202"/>
      <w:r w:rsidRPr="001D7680">
        <w:rPr>
          <w:rFonts w:eastAsia="Calibri" w:cs="Arial"/>
          <w:b/>
          <w:szCs w:val="24"/>
        </w:rPr>
        <w:lastRenderedPageBreak/>
        <w:t>CAPÍTULO I</w:t>
      </w:r>
      <w:bookmarkEnd w:id="31"/>
      <w:bookmarkEnd w:id="32"/>
    </w:p>
    <w:p w14:paraId="48B955FA" w14:textId="69C4CFDB" w:rsidR="00B86966" w:rsidRPr="001D7680" w:rsidRDefault="004351EF" w:rsidP="004351EF">
      <w:pPr>
        <w:spacing w:after="160"/>
        <w:ind w:firstLine="0"/>
        <w:contextualSpacing/>
        <w:jc w:val="center"/>
        <w:rPr>
          <w:rFonts w:eastAsia="Calibri" w:cs="Arial"/>
          <w:b/>
          <w:szCs w:val="24"/>
        </w:rPr>
      </w:pPr>
      <w:r w:rsidRPr="001D7680">
        <w:rPr>
          <w:rFonts w:eastAsia="Calibri" w:cs="Arial"/>
          <w:b/>
          <w:szCs w:val="24"/>
        </w:rPr>
        <w:t>EL PROBLEMA</w:t>
      </w:r>
    </w:p>
    <w:p w14:paraId="1624773E" w14:textId="390EE87E" w:rsidR="00E96922" w:rsidRPr="001D7680" w:rsidRDefault="007B37BA" w:rsidP="004351EF">
      <w:pPr>
        <w:pStyle w:val="Ttulo1"/>
        <w:numPr>
          <w:ilvl w:val="0"/>
          <w:numId w:val="20"/>
        </w:numPr>
        <w:spacing w:after="160"/>
        <w:ind w:left="357" w:hanging="357"/>
        <w:contextualSpacing w:val="0"/>
      </w:pPr>
      <w:bookmarkStart w:id="33" w:name="_Toc106640389"/>
      <w:bookmarkStart w:id="34" w:name="_Toc120394330"/>
      <w:bookmarkStart w:id="35" w:name="_Toc120428990"/>
      <w:bookmarkStart w:id="36" w:name="_Toc209380203"/>
      <w:r w:rsidRPr="001D7680">
        <w:t>PLANTEAMIENTO DEL PROBLEMA</w:t>
      </w:r>
      <w:bookmarkEnd w:id="33"/>
      <w:bookmarkEnd w:id="34"/>
      <w:bookmarkEnd w:id="35"/>
      <w:bookmarkEnd w:id="36"/>
    </w:p>
    <w:p w14:paraId="376417AA" w14:textId="77777777" w:rsidR="004351EF" w:rsidRPr="001D7680" w:rsidRDefault="00982A18" w:rsidP="004351EF">
      <w:pPr>
        <w:pStyle w:val="Tablailustracin"/>
        <w:spacing w:before="0" w:after="160" w:line="360" w:lineRule="auto"/>
        <w:ind w:firstLine="0"/>
        <w:contextualSpacing w:val="0"/>
        <w:jc w:val="both"/>
        <w:rPr>
          <w:rFonts w:cs="Arial"/>
          <w:color w:val="auto"/>
          <w:lang w:val="es-CO" w:bidi="es-ES"/>
        </w:rPr>
      </w:pPr>
      <w:r w:rsidRPr="001D7680">
        <w:rPr>
          <w:rFonts w:cs="Arial"/>
          <w:lang w:val="es-CO" w:bidi="es-ES"/>
        </w:rPr>
        <w:t xml:space="preserve">En la actualidad </w:t>
      </w:r>
      <w:r w:rsidR="00CF1ADF" w:rsidRPr="001D7680">
        <w:rPr>
          <w:rFonts w:cs="Arial"/>
          <w:lang w:val="es-CO" w:bidi="es-ES"/>
        </w:rPr>
        <w:t>los cambios tecnológicos no se han hecho esperar</w:t>
      </w:r>
      <w:r w:rsidR="002812E4" w:rsidRPr="001D7680">
        <w:rPr>
          <w:rFonts w:cs="Arial"/>
          <w:lang w:val="es-CO" w:bidi="es-ES"/>
        </w:rPr>
        <w:t xml:space="preserve"> y es por ello que las empresas de América latina y del mundo entero se han adaptado a este ritmo</w:t>
      </w:r>
      <w:r w:rsidR="00937EEB" w:rsidRPr="001D7680">
        <w:rPr>
          <w:rFonts w:cs="Arial"/>
          <w:lang w:val="es-CO" w:bidi="es-ES"/>
        </w:rPr>
        <w:t xml:space="preserve"> rápido e intenso</w:t>
      </w:r>
      <w:r w:rsidR="002812E4" w:rsidRPr="001D7680">
        <w:rPr>
          <w:rFonts w:cs="Arial"/>
          <w:lang w:val="es-CO" w:bidi="es-ES"/>
        </w:rPr>
        <w:t xml:space="preserve"> lleno de nuevos desafíos</w:t>
      </w:r>
      <w:r w:rsidR="00937EEB" w:rsidRPr="001D7680">
        <w:rPr>
          <w:rFonts w:cs="Arial"/>
          <w:lang w:val="es-CO" w:bidi="es-ES"/>
        </w:rPr>
        <w:t>, tendencias y un universo de productos</w:t>
      </w:r>
      <w:r w:rsidR="00B66BD4" w:rsidRPr="001D7680">
        <w:rPr>
          <w:rFonts w:cs="Arial"/>
          <w:lang w:val="es-CO" w:bidi="es-ES"/>
        </w:rPr>
        <w:t xml:space="preserve"> y</w:t>
      </w:r>
      <w:r w:rsidR="00142774" w:rsidRPr="001D7680">
        <w:rPr>
          <w:rFonts w:cs="Arial"/>
          <w:lang w:val="es-CO" w:bidi="es-ES"/>
        </w:rPr>
        <w:t>/o</w:t>
      </w:r>
      <w:r w:rsidR="00B66BD4" w:rsidRPr="001D7680">
        <w:rPr>
          <w:rFonts w:cs="Arial"/>
          <w:lang w:val="es-CO" w:bidi="es-ES"/>
        </w:rPr>
        <w:t xml:space="preserve"> servicios</w:t>
      </w:r>
      <w:r w:rsidR="00937EEB" w:rsidRPr="001D7680">
        <w:rPr>
          <w:rFonts w:cs="Arial"/>
          <w:lang w:val="es-CO" w:bidi="es-ES"/>
        </w:rPr>
        <w:t xml:space="preserve"> </w:t>
      </w:r>
      <w:r w:rsidR="00BC0CC1" w:rsidRPr="001D7680">
        <w:rPr>
          <w:rFonts w:cs="Arial"/>
          <w:lang w:val="es-CO" w:bidi="es-ES"/>
        </w:rPr>
        <w:t>que están saturando el mercado.</w:t>
      </w:r>
      <w:r w:rsidR="00045DCA" w:rsidRPr="001D7680">
        <w:rPr>
          <w:rFonts w:cs="Arial"/>
          <w:lang w:val="es-CO" w:bidi="es-ES"/>
        </w:rPr>
        <w:t xml:space="preserve"> </w:t>
      </w:r>
      <w:r w:rsidR="00937EEB" w:rsidRPr="001D7680">
        <w:rPr>
          <w:rFonts w:cs="Arial"/>
          <w:lang w:val="es-CO" w:bidi="es-ES"/>
        </w:rPr>
        <w:t>Debido</w:t>
      </w:r>
      <w:r w:rsidR="00B66BD4" w:rsidRPr="001D7680">
        <w:rPr>
          <w:rFonts w:cs="Arial"/>
          <w:lang w:val="es-CO" w:bidi="es-ES"/>
        </w:rPr>
        <w:t xml:space="preserve"> </w:t>
      </w:r>
      <w:r w:rsidR="000A41C8" w:rsidRPr="001D7680">
        <w:rPr>
          <w:rFonts w:cs="Arial"/>
          <w:lang w:val="es-CO" w:bidi="es-ES"/>
        </w:rPr>
        <w:t>a</w:t>
      </w:r>
      <w:r w:rsidR="00B66BD4" w:rsidRPr="001D7680">
        <w:rPr>
          <w:rFonts w:cs="Arial"/>
          <w:lang w:val="es-CO" w:bidi="es-ES"/>
        </w:rPr>
        <w:t xml:space="preserve"> este </w:t>
      </w:r>
      <w:r w:rsidR="00E15D4A" w:rsidRPr="001D7680">
        <w:rPr>
          <w:rFonts w:cs="Arial"/>
          <w:lang w:val="es-CO" w:bidi="es-ES"/>
        </w:rPr>
        <w:t>acontecimiento</w:t>
      </w:r>
      <w:r w:rsidR="00B66BD4" w:rsidRPr="001D7680">
        <w:rPr>
          <w:rFonts w:cs="Arial"/>
          <w:lang w:val="es-CO" w:bidi="es-ES"/>
        </w:rPr>
        <w:t xml:space="preserve"> las organizaciones emplean estrategias para crear ideas sólidas y así </w:t>
      </w:r>
      <w:r w:rsidR="00045DCA" w:rsidRPr="001D7680">
        <w:rPr>
          <w:rFonts w:cs="Arial"/>
          <w:lang w:val="es-CO" w:bidi="es-ES"/>
        </w:rPr>
        <w:t>mismo tomar un lugar en la mente del consumidor.</w:t>
      </w:r>
      <w:r w:rsidR="0087565C" w:rsidRPr="001D7680">
        <w:rPr>
          <w:rFonts w:cs="Arial"/>
          <w:lang w:val="es-CO" w:bidi="es-ES"/>
        </w:rPr>
        <w:t xml:space="preserve"> Según </w:t>
      </w:r>
      <w:r w:rsidR="00F32771" w:rsidRPr="001D7680">
        <w:rPr>
          <w:rFonts w:cs="Arial"/>
          <w:lang w:val="es-CO" w:bidi="es-ES"/>
        </w:rPr>
        <w:t>Aguilar et</w:t>
      </w:r>
      <w:r w:rsidR="00DC71BE" w:rsidRPr="001D7680">
        <w:rPr>
          <w:rFonts w:cs="Arial"/>
          <w:lang w:val="es-CO" w:bidi="es-ES"/>
        </w:rPr>
        <w:t xml:space="preserve"> al</w:t>
      </w:r>
      <w:r w:rsidR="004351EF" w:rsidRPr="001D7680">
        <w:rPr>
          <w:rFonts w:cs="Arial"/>
          <w:lang w:val="es-CO" w:bidi="es-ES"/>
        </w:rPr>
        <w:t>.,</w:t>
      </w:r>
      <w:r w:rsidR="00F32771" w:rsidRPr="001D7680">
        <w:rPr>
          <w:rFonts w:cs="Arial"/>
          <w:lang w:val="es-CO" w:bidi="es-ES"/>
        </w:rPr>
        <w:t xml:space="preserve"> (2018)</w:t>
      </w:r>
      <w:r w:rsidR="004351EF" w:rsidRPr="001D7680">
        <w:rPr>
          <w:rFonts w:cs="Arial"/>
          <w:lang w:val="es-CO" w:bidi="es-ES"/>
        </w:rPr>
        <w:t xml:space="preserve"> </w:t>
      </w:r>
      <w:r w:rsidR="004B6C2F" w:rsidRPr="001D7680">
        <w:rPr>
          <w:rFonts w:cs="Arial"/>
          <w:lang w:val="es-CO" w:bidi="es-ES"/>
        </w:rPr>
        <w:t>“</w:t>
      </w:r>
      <w:r w:rsidR="004B6C2F" w:rsidRPr="001D7680">
        <w:rPr>
          <w:rFonts w:cs="Arial"/>
          <w:color w:val="auto"/>
          <w:lang w:val="es-CO" w:bidi="es-ES"/>
        </w:rPr>
        <w:t>L</w:t>
      </w:r>
      <w:r w:rsidR="00045DCA" w:rsidRPr="001D7680">
        <w:rPr>
          <w:rFonts w:cs="Arial"/>
          <w:color w:val="auto"/>
          <w:lang w:val="es-CO" w:bidi="es-ES"/>
        </w:rPr>
        <w:t>a imagen corporativa es el conjunto de varios elementos icónicos de una empresa, persona o marca, para poder llevar al mercado el mensaje de lo que es, lo que hace y lo que proyecta dicha organización</w:t>
      </w:r>
      <w:r w:rsidR="004B6C2F" w:rsidRPr="001D7680">
        <w:rPr>
          <w:rFonts w:cs="Arial"/>
          <w:color w:val="auto"/>
          <w:lang w:val="es-CO" w:bidi="es-ES"/>
        </w:rPr>
        <w:t>” (p72)</w:t>
      </w:r>
      <w:r w:rsidR="00045DCA" w:rsidRPr="001D7680">
        <w:rPr>
          <w:rFonts w:cs="Arial"/>
          <w:color w:val="auto"/>
          <w:lang w:val="es-CO" w:bidi="es-ES"/>
        </w:rPr>
        <w:t>.</w:t>
      </w:r>
    </w:p>
    <w:p w14:paraId="4EAE1833" w14:textId="77777777" w:rsidR="004351EF" w:rsidRPr="001D7680" w:rsidRDefault="00045DCA" w:rsidP="004351EF">
      <w:pPr>
        <w:pStyle w:val="Tablailustracin"/>
        <w:spacing w:before="0" w:after="160" w:line="360" w:lineRule="auto"/>
        <w:ind w:firstLine="0"/>
        <w:contextualSpacing w:val="0"/>
        <w:jc w:val="both"/>
        <w:rPr>
          <w:rFonts w:cs="Arial"/>
          <w:color w:val="auto"/>
          <w:lang w:val="es-CO" w:bidi="es-ES"/>
        </w:rPr>
      </w:pPr>
      <w:r w:rsidRPr="001D7680">
        <w:rPr>
          <w:rFonts w:cs="Arial"/>
          <w:color w:val="auto"/>
          <w:lang w:val="es-CO" w:bidi="es-ES"/>
        </w:rPr>
        <w:t>De la misma manera,</w:t>
      </w:r>
      <w:r w:rsidR="004351EF" w:rsidRPr="001D7680">
        <w:rPr>
          <w:rFonts w:cs="Arial"/>
          <w:color w:val="auto"/>
          <w:lang w:val="es-CO" w:bidi="es-ES"/>
        </w:rPr>
        <w:t xml:space="preserve"> Caballero &amp; Caballero, (2016, p.3) señalan que</w:t>
      </w:r>
    </w:p>
    <w:p w14:paraId="19F03910" w14:textId="1B83447E" w:rsidR="00E926F2" w:rsidRPr="001D7680" w:rsidRDefault="004351EF" w:rsidP="004351EF">
      <w:pPr>
        <w:pStyle w:val="Tablailustracin"/>
        <w:spacing w:before="0" w:after="160" w:line="240" w:lineRule="auto"/>
        <w:ind w:left="720" w:firstLine="0"/>
        <w:contextualSpacing w:val="0"/>
        <w:jc w:val="both"/>
        <w:rPr>
          <w:rFonts w:cs="Arial"/>
          <w:color w:val="auto"/>
          <w:lang w:val="es-CO" w:bidi="es-ES"/>
        </w:rPr>
      </w:pPr>
      <w:r w:rsidRPr="001D7680">
        <w:rPr>
          <w:rFonts w:cs="Arial"/>
          <w:color w:val="auto"/>
          <w:lang w:val="es-CO" w:bidi="es-ES"/>
        </w:rPr>
        <w:t>L</w:t>
      </w:r>
      <w:r w:rsidR="00045DCA" w:rsidRPr="001D7680">
        <w:rPr>
          <w:rFonts w:cs="Arial"/>
          <w:color w:val="auto"/>
          <w:lang w:val="es-CO" w:bidi="es-ES"/>
        </w:rPr>
        <w:t>a imagen corporativa se va estableciendo a partir de lo quiere expresar la organización a sus clientes y de las acciones que es</w:t>
      </w:r>
      <w:r w:rsidR="006948E7" w:rsidRPr="001D7680">
        <w:rPr>
          <w:rFonts w:cs="Arial"/>
          <w:color w:val="auto"/>
          <w:lang w:val="es-CO" w:bidi="es-ES"/>
        </w:rPr>
        <w:t xml:space="preserve">té llevando a cabo para crearla, generando confianza </w:t>
      </w:r>
      <w:r w:rsidR="005B3AC0" w:rsidRPr="001D7680">
        <w:rPr>
          <w:rFonts w:cs="Arial"/>
          <w:color w:val="auto"/>
          <w:lang w:val="es-CO" w:bidi="es-ES"/>
        </w:rPr>
        <w:t>y alianzas con los clientes</w:t>
      </w:r>
      <w:r w:rsidR="00E926F2" w:rsidRPr="001D7680">
        <w:rPr>
          <w:rFonts w:cs="Arial"/>
          <w:color w:val="auto"/>
          <w:lang w:val="es-CO" w:bidi="es-ES"/>
        </w:rPr>
        <w:t xml:space="preserve"> porque no solo se busca </w:t>
      </w:r>
      <w:r w:rsidR="00417EFF" w:rsidRPr="001D7680">
        <w:rPr>
          <w:rFonts w:cs="Arial"/>
          <w:color w:val="auto"/>
          <w:lang w:val="es-CO" w:bidi="es-ES"/>
        </w:rPr>
        <w:t xml:space="preserve">satisfacer las necesidades del consumidor </w:t>
      </w:r>
      <w:r w:rsidR="00E926F2" w:rsidRPr="001D7680">
        <w:rPr>
          <w:rFonts w:cs="Arial"/>
          <w:color w:val="auto"/>
          <w:lang w:val="es-CO" w:bidi="es-ES"/>
        </w:rPr>
        <w:t>sino la manera cómo llegamos a él</w:t>
      </w:r>
      <w:r w:rsidR="00417EFF" w:rsidRPr="001D7680">
        <w:rPr>
          <w:rFonts w:cs="Arial"/>
          <w:color w:val="auto"/>
          <w:lang w:val="es-CO" w:bidi="es-ES"/>
        </w:rPr>
        <w:t xml:space="preserve">. </w:t>
      </w:r>
      <w:r w:rsidR="00045DCA" w:rsidRPr="001D7680">
        <w:rPr>
          <w:rFonts w:cs="Arial"/>
          <w:color w:val="auto"/>
          <w:lang w:val="es-CO" w:bidi="es-ES"/>
        </w:rPr>
        <w:t>De hecho, las grandes empresas invierten una cantidad considerable de presupuestos anuales en crearse y c</w:t>
      </w:r>
      <w:r w:rsidR="00942918" w:rsidRPr="001D7680">
        <w:rPr>
          <w:rFonts w:cs="Arial"/>
          <w:color w:val="auto"/>
          <w:lang w:val="es-CO" w:bidi="es-ES"/>
        </w:rPr>
        <w:t xml:space="preserve">uidar una imagen corporativa, </w:t>
      </w:r>
      <w:r w:rsidR="00045DCA" w:rsidRPr="001D7680">
        <w:rPr>
          <w:rFonts w:cs="Arial"/>
          <w:color w:val="auto"/>
          <w:lang w:val="es-CO" w:bidi="es-ES"/>
        </w:rPr>
        <w:t>se construyen para atraer a un público objetivo, los cuales serán consumidores de una serie de productos o servicios que ofrezca la empresa</w:t>
      </w:r>
      <w:r w:rsidR="00B537CF" w:rsidRPr="001D7680">
        <w:rPr>
          <w:rFonts w:cs="Arial"/>
          <w:color w:val="auto"/>
          <w:lang w:val="es-CO" w:bidi="es-ES"/>
        </w:rPr>
        <w:t>.</w:t>
      </w:r>
      <w:r w:rsidR="00F749D4" w:rsidRPr="001D7680">
        <w:rPr>
          <w:rFonts w:cs="Arial"/>
          <w:color w:val="auto"/>
          <w:lang w:val="es-CO" w:bidi="es-ES"/>
        </w:rPr>
        <w:t xml:space="preserve"> </w:t>
      </w:r>
    </w:p>
    <w:p w14:paraId="34628B48" w14:textId="77777777" w:rsidR="004351EF" w:rsidRPr="001D7680" w:rsidRDefault="00045DCA" w:rsidP="004351EF">
      <w:pPr>
        <w:pStyle w:val="Tablailustracin"/>
        <w:spacing w:before="0" w:after="160" w:line="360" w:lineRule="auto"/>
        <w:ind w:firstLine="0"/>
        <w:contextualSpacing w:val="0"/>
        <w:jc w:val="both"/>
        <w:rPr>
          <w:rFonts w:cs="Arial"/>
          <w:lang w:val="es-CO" w:bidi="es-ES"/>
        </w:rPr>
      </w:pPr>
      <w:r w:rsidRPr="001D7680">
        <w:rPr>
          <w:rFonts w:cs="Arial"/>
          <w:lang w:val="es-CO" w:bidi="es-ES"/>
        </w:rPr>
        <w:t xml:space="preserve">Un ejemplo de esto sería la reconocida cadena de café Starbucks fundada en 1971 en estados unidos la cual se considera uno de los mejores ejemplos de </w:t>
      </w:r>
      <w:r w:rsidR="00F803AD" w:rsidRPr="001D7680">
        <w:rPr>
          <w:rFonts w:cs="Arial"/>
          <w:lang w:val="es-CO" w:bidi="es-ES"/>
        </w:rPr>
        <w:t xml:space="preserve">imagen corporativa, porque </w:t>
      </w:r>
      <w:r w:rsidRPr="001D7680">
        <w:rPr>
          <w:rFonts w:cs="Arial"/>
          <w:lang w:val="es-CO" w:bidi="es-ES"/>
        </w:rPr>
        <w:t>a diferencia de otras empresas de café su misión se basa en ser amigable con el medio ambiente y mejorar la forma de vida de sus clientes. Pero desde la perspectiva de sus consumidores esta imagen se ha venido creando a partir de las zonas que han diseñado para ellos, del sistema de fidelidad que ofrecen y del compromiso social al que se comprometen.</w:t>
      </w:r>
    </w:p>
    <w:p w14:paraId="525661C6" w14:textId="77777777" w:rsidR="004351EF" w:rsidRPr="001D7680" w:rsidRDefault="00045DCA" w:rsidP="004351EF">
      <w:pPr>
        <w:pStyle w:val="Tablailustracin"/>
        <w:spacing w:before="0" w:after="160" w:line="360" w:lineRule="auto"/>
        <w:ind w:firstLine="0"/>
        <w:contextualSpacing w:val="0"/>
        <w:jc w:val="both"/>
        <w:rPr>
          <w:rFonts w:cs="Arial"/>
          <w:lang w:val="es-CO" w:bidi="es-ES"/>
        </w:rPr>
      </w:pPr>
      <w:r w:rsidRPr="001D7680">
        <w:rPr>
          <w:rFonts w:cs="Arial"/>
          <w:lang w:val="es-CO" w:bidi="es-ES"/>
        </w:rPr>
        <w:lastRenderedPageBreak/>
        <w:t>Finalmente, se puede inferir y resaltar que uno de los aspectos fundamentales que tienen las organizaciones radica principalmente en lo que pueden transmitir, como son: los valores,</w:t>
      </w:r>
      <w:r w:rsidR="00E15D4A" w:rsidRPr="001D7680">
        <w:rPr>
          <w:rFonts w:cs="Arial"/>
          <w:lang w:val="es-CO" w:bidi="es-ES"/>
        </w:rPr>
        <w:t xml:space="preserve"> las emociones </w:t>
      </w:r>
      <w:r w:rsidRPr="001D7680">
        <w:rPr>
          <w:rFonts w:cs="Arial"/>
          <w:lang w:val="es-CO" w:bidi="es-ES"/>
        </w:rPr>
        <w:t xml:space="preserve"> las creencias y esas percepciones que se crean en la mente de las personas. Así como lo menciona </w:t>
      </w:r>
      <w:r w:rsidR="006A3104" w:rsidRPr="001D7680">
        <w:rPr>
          <w:rFonts w:cs="Arial"/>
          <w:lang w:val="es-CO" w:bidi="es-ES"/>
        </w:rPr>
        <w:t>Franco</w:t>
      </w:r>
      <w:r w:rsidR="00B537CF" w:rsidRPr="001D7680">
        <w:rPr>
          <w:rFonts w:cs="Arial"/>
          <w:lang w:val="es-CO" w:bidi="es-ES"/>
        </w:rPr>
        <w:t xml:space="preserve">, </w:t>
      </w:r>
      <w:r w:rsidR="006A3104" w:rsidRPr="001D7680">
        <w:rPr>
          <w:rFonts w:cs="Arial"/>
          <w:lang w:val="es-CO" w:bidi="es-ES"/>
        </w:rPr>
        <w:t xml:space="preserve">(2017) </w:t>
      </w:r>
      <w:r w:rsidR="004B6C2F" w:rsidRPr="001D7680">
        <w:rPr>
          <w:rFonts w:cs="Arial"/>
          <w:lang w:val="es-CO" w:bidi="es-ES"/>
        </w:rPr>
        <w:t>“E</w:t>
      </w:r>
      <w:r w:rsidRPr="001D7680">
        <w:rPr>
          <w:rFonts w:cs="Arial"/>
          <w:lang w:val="es-CO" w:bidi="es-ES"/>
        </w:rPr>
        <w:t xml:space="preserve">n el momento en que la imagen corporativa sale fortalecida, la empresa está añadiendo un valor a los productos y </w:t>
      </w:r>
      <w:r w:rsidR="001265D4" w:rsidRPr="001D7680">
        <w:rPr>
          <w:rFonts w:cs="Arial"/>
          <w:lang w:val="es-CO" w:bidi="es-ES"/>
        </w:rPr>
        <w:t>servicios que ofrece al mercado:</w:t>
      </w:r>
      <w:r w:rsidRPr="001D7680">
        <w:rPr>
          <w:rFonts w:cs="Arial"/>
          <w:lang w:val="es-CO" w:bidi="es-ES"/>
        </w:rPr>
        <w:t xml:space="preserve"> está proyectando credibilidad y confianza al público</w:t>
      </w:r>
      <w:r w:rsidR="004B6C2F" w:rsidRPr="001D7680">
        <w:rPr>
          <w:rFonts w:cs="Arial"/>
          <w:lang w:val="es-CO" w:bidi="es-ES"/>
        </w:rPr>
        <w:t>” (p</w:t>
      </w:r>
      <w:r w:rsidR="004351EF" w:rsidRPr="001D7680">
        <w:rPr>
          <w:rFonts w:cs="Arial"/>
          <w:lang w:val="es-CO" w:bidi="es-ES"/>
        </w:rPr>
        <w:t>.</w:t>
      </w:r>
      <w:r w:rsidR="004B6C2F" w:rsidRPr="001D7680">
        <w:rPr>
          <w:rFonts w:cs="Arial"/>
          <w:lang w:val="es-CO" w:bidi="es-ES"/>
        </w:rPr>
        <w:t xml:space="preserve"> 71)</w:t>
      </w:r>
      <w:r w:rsidR="00B07837" w:rsidRPr="001D7680">
        <w:rPr>
          <w:rFonts w:cs="Arial"/>
          <w:lang w:val="es-CO" w:bidi="es-ES"/>
        </w:rPr>
        <w:t>.</w:t>
      </w:r>
    </w:p>
    <w:p w14:paraId="76D12657" w14:textId="18BBC0B3" w:rsidR="004351EF" w:rsidRPr="001D7680" w:rsidRDefault="00DD2277" w:rsidP="004351EF">
      <w:pPr>
        <w:pStyle w:val="Tablailustracin"/>
        <w:spacing w:before="0" w:after="160" w:line="360" w:lineRule="auto"/>
        <w:ind w:firstLine="0"/>
        <w:contextualSpacing w:val="0"/>
        <w:jc w:val="both"/>
        <w:rPr>
          <w:rFonts w:cs="Arial"/>
          <w:lang w:val="es-CO" w:bidi="es-ES"/>
        </w:rPr>
      </w:pPr>
      <w:r w:rsidRPr="001D7680">
        <w:rPr>
          <w:rFonts w:cs="Arial"/>
          <w:lang w:val="es-CO" w:bidi="es-ES"/>
        </w:rPr>
        <w:t>En Colombia muchas empresas se han tomado</w:t>
      </w:r>
      <w:r w:rsidR="006A638E" w:rsidRPr="001D7680">
        <w:rPr>
          <w:rFonts w:cs="Arial"/>
          <w:lang w:val="es-CO" w:bidi="es-ES"/>
        </w:rPr>
        <w:t xml:space="preserve"> la tarea de mejorar,</w:t>
      </w:r>
      <w:r w:rsidRPr="001D7680">
        <w:rPr>
          <w:rFonts w:cs="Arial"/>
          <w:lang w:val="es-CO" w:bidi="es-ES"/>
        </w:rPr>
        <w:t xml:space="preserve"> construir</w:t>
      </w:r>
      <w:r w:rsidR="006A638E" w:rsidRPr="001D7680">
        <w:rPr>
          <w:rFonts w:cs="Arial"/>
          <w:lang w:val="es-CO" w:bidi="es-ES"/>
        </w:rPr>
        <w:t xml:space="preserve"> e implementar estrategias</w:t>
      </w:r>
      <w:r w:rsidR="00194297" w:rsidRPr="001D7680">
        <w:rPr>
          <w:rFonts w:cs="Arial"/>
          <w:lang w:val="es-CO" w:bidi="es-ES"/>
        </w:rPr>
        <w:t xml:space="preserve"> </w:t>
      </w:r>
      <w:r w:rsidR="006A638E" w:rsidRPr="001D7680">
        <w:rPr>
          <w:rFonts w:cs="Arial"/>
          <w:lang w:val="es-CO" w:bidi="es-ES"/>
        </w:rPr>
        <w:t xml:space="preserve">para fortalecer </w:t>
      </w:r>
      <w:r w:rsidRPr="001D7680">
        <w:rPr>
          <w:rFonts w:cs="Arial"/>
          <w:lang w:val="es-CO" w:bidi="es-ES"/>
        </w:rPr>
        <w:t xml:space="preserve">una imagen corporativa </w:t>
      </w:r>
      <w:r w:rsidR="0022245A" w:rsidRPr="001D7680">
        <w:rPr>
          <w:rFonts w:cs="Arial"/>
          <w:lang w:val="es-CO" w:bidi="es-ES"/>
        </w:rPr>
        <w:t xml:space="preserve">transparente, </w:t>
      </w:r>
      <w:r w:rsidR="006A638E" w:rsidRPr="001D7680">
        <w:rPr>
          <w:rFonts w:cs="Arial"/>
          <w:lang w:val="es-CO" w:bidi="es-ES"/>
        </w:rPr>
        <w:t>destinada a generar sentimientos y emociones en las personas</w:t>
      </w:r>
      <w:r w:rsidR="00152C3C" w:rsidRPr="001D7680">
        <w:rPr>
          <w:rFonts w:cs="Arial"/>
          <w:lang w:val="es-CO" w:bidi="es-ES"/>
        </w:rPr>
        <w:t>. Teniendo</w:t>
      </w:r>
      <w:r w:rsidR="0022245A" w:rsidRPr="001D7680">
        <w:rPr>
          <w:rFonts w:cs="Arial"/>
          <w:lang w:val="es-CO" w:bidi="es-ES"/>
        </w:rPr>
        <w:t xml:space="preserve"> en cuenta que es fundamental para cada empresa llevándola al reconocimiento y en </w:t>
      </w:r>
      <w:r w:rsidR="00255002" w:rsidRPr="001D7680">
        <w:rPr>
          <w:rFonts w:cs="Arial"/>
          <w:lang w:val="es-CO" w:bidi="es-ES"/>
        </w:rPr>
        <w:t xml:space="preserve">ocasiones a convertirse en referentes tanto nacional como internacional. </w:t>
      </w:r>
    </w:p>
    <w:p w14:paraId="524A094D" w14:textId="77777777" w:rsidR="00194297" w:rsidRPr="001D7680" w:rsidRDefault="009874E4" w:rsidP="00194297">
      <w:pPr>
        <w:pStyle w:val="Tablailustracin"/>
        <w:spacing w:before="0" w:after="160" w:line="360" w:lineRule="auto"/>
        <w:ind w:firstLine="0"/>
        <w:contextualSpacing w:val="0"/>
        <w:jc w:val="both"/>
        <w:rPr>
          <w:rFonts w:cs="Arial"/>
          <w:lang w:val="es-CO" w:bidi="es-ES"/>
        </w:rPr>
      </w:pPr>
      <w:r w:rsidRPr="001D7680">
        <w:rPr>
          <w:rFonts w:cs="Arial"/>
          <w:lang w:val="es-CO" w:bidi="es-ES"/>
        </w:rPr>
        <w:t>No es del todo fácil</w:t>
      </w:r>
      <w:r w:rsidR="00152C3C" w:rsidRPr="001D7680">
        <w:rPr>
          <w:rFonts w:cs="Arial"/>
          <w:lang w:val="es-CO" w:bidi="es-ES"/>
        </w:rPr>
        <w:t>,</w:t>
      </w:r>
      <w:r w:rsidRPr="001D7680">
        <w:rPr>
          <w:rFonts w:cs="Arial"/>
          <w:lang w:val="es-CO" w:bidi="es-ES"/>
        </w:rPr>
        <w:t xml:space="preserve"> posicionar una marca en un mercado tan amplio con gran variedad de productos </w:t>
      </w:r>
      <w:r w:rsidR="00204C02" w:rsidRPr="001D7680">
        <w:rPr>
          <w:rFonts w:cs="Arial"/>
          <w:lang w:val="es-CO" w:bidi="es-ES"/>
        </w:rPr>
        <w:t>y</w:t>
      </w:r>
      <w:r w:rsidR="00152C3C" w:rsidRPr="001D7680">
        <w:rPr>
          <w:rFonts w:cs="Arial"/>
          <w:lang w:val="es-CO" w:bidi="es-ES"/>
        </w:rPr>
        <w:t>/o</w:t>
      </w:r>
      <w:r w:rsidR="00204C02" w:rsidRPr="001D7680">
        <w:rPr>
          <w:rFonts w:cs="Arial"/>
          <w:lang w:val="es-CO" w:bidi="es-ES"/>
        </w:rPr>
        <w:t xml:space="preserve"> servicios de características similares, por esta razón los empresarios</w:t>
      </w:r>
      <w:r w:rsidR="0097345D" w:rsidRPr="001D7680">
        <w:rPr>
          <w:rFonts w:cs="Arial"/>
          <w:lang w:val="es-CO" w:bidi="es-ES"/>
        </w:rPr>
        <w:t xml:space="preserve"> </w:t>
      </w:r>
      <w:r w:rsidR="007F107A" w:rsidRPr="001D7680">
        <w:rPr>
          <w:rFonts w:cs="Arial"/>
          <w:lang w:val="es-CO" w:bidi="es-ES"/>
        </w:rPr>
        <w:t xml:space="preserve">admiten </w:t>
      </w:r>
      <w:r w:rsidR="0097345D" w:rsidRPr="001D7680">
        <w:rPr>
          <w:rFonts w:cs="Arial"/>
          <w:lang w:val="es-CO" w:bidi="es-ES"/>
        </w:rPr>
        <w:t xml:space="preserve">que para sobresalir en la industria se </w:t>
      </w:r>
      <w:r w:rsidRPr="001D7680">
        <w:rPr>
          <w:rFonts w:cs="Arial"/>
          <w:lang w:val="es-CO" w:bidi="es-ES"/>
        </w:rPr>
        <w:t xml:space="preserve">requiere </w:t>
      </w:r>
      <w:r w:rsidR="0097345D" w:rsidRPr="001D7680">
        <w:rPr>
          <w:rFonts w:cs="Arial"/>
          <w:lang w:val="es-CO" w:bidi="es-ES"/>
        </w:rPr>
        <w:t xml:space="preserve">de </w:t>
      </w:r>
      <w:r w:rsidRPr="001D7680">
        <w:rPr>
          <w:rFonts w:cs="Arial"/>
          <w:lang w:val="es-CO" w:bidi="es-ES"/>
        </w:rPr>
        <w:t>esfuerzo</w:t>
      </w:r>
      <w:r w:rsidR="0097345D" w:rsidRPr="001D7680">
        <w:rPr>
          <w:rFonts w:cs="Arial"/>
          <w:lang w:val="es-CO" w:bidi="es-ES"/>
        </w:rPr>
        <w:t xml:space="preserve"> dedicación </w:t>
      </w:r>
      <w:r w:rsidRPr="001D7680">
        <w:rPr>
          <w:rFonts w:cs="Arial"/>
          <w:lang w:val="es-CO" w:bidi="es-ES"/>
        </w:rPr>
        <w:t xml:space="preserve">y </w:t>
      </w:r>
      <w:r w:rsidR="0097345D" w:rsidRPr="001D7680">
        <w:rPr>
          <w:rFonts w:cs="Arial"/>
          <w:lang w:val="es-CO" w:bidi="es-ES"/>
        </w:rPr>
        <w:t xml:space="preserve">compromiso </w:t>
      </w:r>
      <w:r w:rsidRPr="001D7680">
        <w:rPr>
          <w:rFonts w:cs="Arial"/>
          <w:lang w:val="es-CO" w:bidi="es-ES"/>
        </w:rPr>
        <w:t>por la marca.</w:t>
      </w:r>
      <w:r w:rsidR="00255002" w:rsidRPr="001D7680">
        <w:rPr>
          <w:rFonts w:cs="Arial"/>
          <w:lang w:val="es-CO" w:bidi="es-ES"/>
        </w:rPr>
        <w:t xml:space="preserve"> Tal es el caso de Juan Valdez que es una empresa que se ha </w:t>
      </w:r>
      <w:r w:rsidR="00FE59A2" w:rsidRPr="001D7680">
        <w:rPr>
          <w:rFonts w:cs="Arial"/>
          <w:lang w:val="es-CO" w:bidi="es-ES"/>
        </w:rPr>
        <w:t>posicionado</w:t>
      </w:r>
      <w:r w:rsidR="00255002" w:rsidRPr="001D7680">
        <w:rPr>
          <w:rFonts w:cs="Arial"/>
          <w:lang w:val="es-CO" w:bidi="es-ES"/>
        </w:rPr>
        <w:t xml:space="preserve"> en el mercado </w:t>
      </w:r>
      <w:r w:rsidR="00B043B7" w:rsidRPr="001D7680">
        <w:rPr>
          <w:rFonts w:cs="Arial"/>
          <w:lang w:val="es-CO" w:bidi="es-ES"/>
        </w:rPr>
        <w:t xml:space="preserve">por la calidad de sus productos y a su vez por ser esa marca que refleja </w:t>
      </w:r>
      <w:r w:rsidR="0097345D" w:rsidRPr="001D7680">
        <w:rPr>
          <w:rFonts w:cs="Arial"/>
          <w:lang w:val="es-CO" w:bidi="es-ES"/>
        </w:rPr>
        <w:t xml:space="preserve">la pasión </w:t>
      </w:r>
      <w:r w:rsidR="00B043B7" w:rsidRPr="001D7680">
        <w:rPr>
          <w:rFonts w:cs="Arial"/>
          <w:lang w:val="es-CO" w:bidi="es-ES"/>
        </w:rPr>
        <w:t xml:space="preserve">por lo que hace, </w:t>
      </w:r>
      <w:r w:rsidR="007F3EAC" w:rsidRPr="001D7680">
        <w:rPr>
          <w:rFonts w:cs="Arial"/>
          <w:lang w:val="es-CO" w:bidi="es-ES"/>
        </w:rPr>
        <w:t xml:space="preserve">siendo original y teniendo una estrategia de venta muy bien estructurada. </w:t>
      </w:r>
      <w:r w:rsidR="001265D4" w:rsidRPr="001D7680">
        <w:rPr>
          <w:rFonts w:cs="Arial"/>
          <w:lang w:val="es-CO" w:bidi="es-ES"/>
        </w:rPr>
        <w:t>Desde</w:t>
      </w:r>
      <w:r w:rsidR="00B043B7" w:rsidRPr="001D7680">
        <w:rPr>
          <w:rFonts w:cs="Arial"/>
          <w:lang w:val="es-CO" w:bidi="es-ES"/>
        </w:rPr>
        <w:t xml:space="preserve"> su creación ha trabajado intensamente </w:t>
      </w:r>
      <w:r w:rsidR="009E1BF4" w:rsidRPr="001D7680">
        <w:rPr>
          <w:rFonts w:cs="Arial"/>
          <w:lang w:val="es-CO" w:bidi="es-ES"/>
        </w:rPr>
        <w:t>en resaltar y reconocer la calidad del café colombiano</w:t>
      </w:r>
      <w:r w:rsidR="001265D4" w:rsidRPr="001D7680">
        <w:rPr>
          <w:rFonts w:cs="Arial"/>
          <w:lang w:val="es-CO" w:bidi="es-ES"/>
        </w:rPr>
        <w:t>,</w:t>
      </w:r>
      <w:r w:rsidR="00E93331" w:rsidRPr="001D7680">
        <w:rPr>
          <w:rFonts w:cs="Arial"/>
          <w:lang w:val="es-CO" w:bidi="es-ES"/>
        </w:rPr>
        <w:t xml:space="preserve"> destacándose en la industria por tener </w:t>
      </w:r>
      <w:r w:rsidR="00275D7A" w:rsidRPr="001D7680">
        <w:rPr>
          <w:rFonts w:cs="Arial"/>
          <w:lang w:val="es-CO" w:bidi="es-ES"/>
        </w:rPr>
        <w:t>una imagen impecable generando confianza y</w:t>
      </w:r>
      <w:r w:rsidR="00E93331" w:rsidRPr="001D7680">
        <w:rPr>
          <w:rFonts w:cs="Arial"/>
          <w:lang w:val="es-CO" w:bidi="es-ES"/>
        </w:rPr>
        <w:t xml:space="preserve"> valor agregado a </w:t>
      </w:r>
      <w:r w:rsidR="001B25E3" w:rsidRPr="001D7680">
        <w:rPr>
          <w:rFonts w:cs="Arial"/>
          <w:lang w:val="es-CO" w:bidi="es-ES"/>
        </w:rPr>
        <w:t>sus productos</w:t>
      </w:r>
      <w:r w:rsidR="0097345D" w:rsidRPr="001D7680">
        <w:rPr>
          <w:rFonts w:cs="Arial"/>
          <w:lang w:val="es-CO" w:bidi="es-ES"/>
        </w:rPr>
        <w:t>.</w:t>
      </w:r>
      <w:r w:rsidRPr="001D7680">
        <w:rPr>
          <w:rFonts w:cs="Arial"/>
          <w:lang w:val="es-CO" w:bidi="es-ES"/>
        </w:rPr>
        <w:t xml:space="preserve"> </w:t>
      </w:r>
    </w:p>
    <w:p w14:paraId="215336B2" w14:textId="77777777" w:rsidR="00815834" w:rsidRPr="001D7680" w:rsidRDefault="00A02582" w:rsidP="00815834">
      <w:pPr>
        <w:pStyle w:val="Tablailustracin"/>
        <w:spacing w:before="0" w:after="160" w:line="360" w:lineRule="auto"/>
        <w:ind w:firstLine="0"/>
        <w:contextualSpacing w:val="0"/>
        <w:jc w:val="both"/>
        <w:rPr>
          <w:rFonts w:cs="Arial"/>
          <w:lang w:val="es-CO" w:bidi="es-ES"/>
        </w:rPr>
      </w:pPr>
      <w:r w:rsidRPr="001D7680">
        <w:rPr>
          <w:rFonts w:cs="Arial"/>
          <w:lang w:val="es-CO" w:bidi="es-ES"/>
        </w:rPr>
        <w:t>Actualmente</w:t>
      </w:r>
      <w:r w:rsidR="00E93331" w:rsidRPr="001D7680">
        <w:rPr>
          <w:rFonts w:cs="Arial"/>
          <w:lang w:val="es-CO" w:bidi="es-ES"/>
        </w:rPr>
        <w:t xml:space="preserve"> a las </w:t>
      </w:r>
      <w:r w:rsidRPr="001D7680">
        <w:rPr>
          <w:rFonts w:cs="Arial"/>
          <w:lang w:val="es-CO" w:bidi="es-ES"/>
        </w:rPr>
        <w:t xml:space="preserve">empresas colombianas les </w:t>
      </w:r>
      <w:r w:rsidR="00F27574" w:rsidRPr="001D7680">
        <w:rPr>
          <w:rFonts w:cs="Arial"/>
          <w:lang w:val="es-CO" w:bidi="es-ES"/>
        </w:rPr>
        <w:t xml:space="preserve">importa </w:t>
      </w:r>
      <w:r w:rsidRPr="001D7680">
        <w:rPr>
          <w:rFonts w:cs="Arial"/>
          <w:lang w:val="es-CO" w:bidi="es-ES"/>
        </w:rPr>
        <w:t xml:space="preserve">cada vez </w:t>
      </w:r>
      <w:r w:rsidR="00356D54" w:rsidRPr="001D7680">
        <w:rPr>
          <w:rFonts w:cs="Arial"/>
          <w:lang w:val="es-CO" w:bidi="es-ES"/>
        </w:rPr>
        <w:t xml:space="preserve">más </w:t>
      </w:r>
      <w:r w:rsidR="00A32557" w:rsidRPr="001D7680">
        <w:rPr>
          <w:rFonts w:cs="Arial"/>
          <w:lang w:val="es-CO" w:bidi="es-ES"/>
        </w:rPr>
        <w:t>cuidar</w:t>
      </w:r>
      <w:r w:rsidRPr="001D7680">
        <w:rPr>
          <w:rFonts w:cs="Arial"/>
          <w:lang w:val="es-CO" w:bidi="es-ES"/>
        </w:rPr>
        <w:t xml:space="preserve">  su reputación </w:t>
      </w:r>
      <w:r w:rsidR="00A32557" w:rsidRPr="001D7680">
        <w:rPr>
          <w:rFonts w:cs="Arial"/>
          <w:lang w:val="es-CO" w:bidi="es-ES"/>
        </w:rPr>
        <w:t>e imagen</w:t>
      </w:r>
      <w:r w:rsidR="007F107A" w:rsidRPr="001D7680">
        <w:rPr>
          <w:rFonts w:cs="Arial"/>
          <w:lang w:val="es-CO" w:bidi="es-ES"/>
        </w:rPr>
        <w:t xml:space="preserve"> </w:t>
      </w:r>
      <w:r w:rsidR="008C2EFC" w:rsidRPr="001D7680">
        <w:rPr>
          <w:rFonts w:cs="Arial"/>
          <w:lang w:val="es-CO" w:bidi="es-ES"/>
        </w:rPr>
        <w:t>considerando que</w:t>
      </w:r>
      <w:r w:rsidR="00F27574" w:rsidRPr="001D7680">
        <w:rPr>
          <w:rFonts w:cs="Arial"/>
          <w:lang w:val="es-CO" w:bidi="es-ES"/>
        </w:rPr>
        <w:t xml:space="preserve"> es el</w:t>
      </w:r>
      <w:r w:rsidRPr="001D7680">
        <w:rPr>
          <w:rFonts w:cs="Arial"/>
          <w:lang w:val="es-CO" w:bidi="es-ES"/>
        </w:rPr>
        <w:t xml:space="preserve"> principal activo intangible que tiene una fuerte influencia en el resultado económico de la </w:t>
      </w:r>
      <w:r w:rsidR="00E93331" w:rsidRPr="001D7680">
        <w:rPr>
          <w:rFonts w:cs="Arial"/>
          <w:lang w:val="es-CO" w:bidi="es-ES"/>
        </w:rPr>
        <w:t>organización</w:t>
      </w:r>
      <w:r w:rsidR="007F107A" w:rsidRPr="001D7680">
        <w:rPr>
          <w:rFonts w:cs="Arial"/>
          <w:lang w:val="es-CO" w:bidi="es-ES"/>
        </w:rPr>
        <w:t>, es</w:t>
      </w:r>
      <w:r w:rsidR="00F27574" w:rsidRPr="001D7680">
        <w:rPr>
          <w:rFonts w:cs="Arial"/>
          <w:lang w:val="es-CO" w:bidi="es-ES"/>
        </w:rPr>
        <w:t xml:space="preserve"> aquí donde se abren los canales de comunicación</w:t>
      </w:r>
      <w:r w:rsidR="00301830" w:rsidRPr="001D7680">
        <w:rPr>
          <w:rFonts w:cs="Arial"/>
          <w:lang w:val="es-CO" w:bidi="es-ES"/>
        </w:rPr>
        <w:t xml:space="preserve"> con los clientes. En este sentido, también se observa en el mercado a empresas </w:t>
      </w:r>
      <w:r w:rsidR="007335D9" w:rsidRPr="001D7680">
        <w:rPr>
          <w:rFonts w:cs="Arial"/>
          <w:lang w:val="es-CO" w:bidi="es-ES"/>
        </w:rPr>
        <w:t xml:space="preserve">que todavía no ven la imagen corporativa como una fuente </w:t>
      </w:r>
      <w:r w:rsidR="00301830" w:rsidRPr="001D7680">
        <w:rPr>
          <w:rFonts w:cs="Arial"/>
          <w:lang w:val="es-CO" w:bidi="es-ES"/>
        </w:rPr>
        <w:t xml:space="preserve">inagotable </w:t>
      </w:r>
      <w:r w:rsidR="007335D9" w:rsidRPr="001D7680">
        <w:rPr>
          <w:rFonts w:cs="Arial"/>
          <w:lang w:val="es-CO" w:bidi="es-ES"/>
        </w:rPr>
        <w:t>de beneficios</w:t>
      </w:r>
      <w:r w:rsidR="00C15408" w:rsidRPr="001D7680">
        <w:rPr>
          <w:rFonts w:cs="Arial"/>
          <w:lang w:val="es-CO" w:bidi="es-ES"/>
        </w:rPr>
        <w:t>,</w:t>
      </w:r>
      <w:r w:rsidR="00301830" w:rsidRPr="001D7680">
        <w:rPr>
          <w:rFonts w:cs="Arial"/>
          <w:lang w:val="es-CO" w:bidi="es-ES"/>
        </w:rPr>
        <w:t xml:space="preserve"> </w:t>
      </w:r>
      <w:r w:rsidR="00950773" w:rsidRPr="001D7680">
        <w:rPr>
          <w:rFonts w:cs="Arial"/>
          <w:lang w:val="es-CO" w:bidi="es-ES"/>
        </w:rPr>
        <w:t>necesitan comprometerse y trabajar</w:t>
      </w:r>
      <w:r w:rsidR="007335D9" w:rsidRPr="001D7680">
        <w:rPr>
          <w:rFonts w:cs="Arial"/>
          <w:lang w:val="es-CO" w:bidi="es-ES"/>
        </w:rPr>
        <w:t xml:space="preserve"> </w:t>
      </w:r>
      <w:r w:rsidR="00301830" w:rsidRPr="001D7680">
        <w:rPr>
          <w:rFonts w:cs="Arial"/>
          <w:lang w:val="es-CO" w:bidi="es-ES"/>
        </w:rPr>
        <w:t>más</w:t>
      </w:r>
      <w:r w:rsidR="00C15408" w:rsidRPr="001D7680">
        <w:rPr>
          <w:rFonts w:cs="Arial"/>
          <w:lang w:val="es-CO" w:bidi="es-ES"/>
        </w:rPr>
        <w:t xml:space="preserve"> con</w:t>
      </w:r>
      <w:r w:rsidR="00301830" w:rsidRPr="001D7680">
        <w:rPr>
          <w:rFonts w:cs="Arial"/>
          <w:lang w:val="es-CO" w:bidi="es-ES"/>
        </w:rPr>
        <w:t xml:space="preserve"> el mensaje que desean transmitir al público basándose en una representación </w:t>
      </w:r>
      <w:r w:rsidR="00464BCC" w:rsidRPr="001D7680">
        <w:rPr>
          <w:rFonts w:cs="Arial"/>
          <w:lang w:val="es-CO" w:bidi="es-ES"/>
        </w:rPr>
        <w:t xml:space="preserve">de la </w:t>
      </w:r>
      <w:r w:rsidR="00464BCC" w:rsidRPr="001D7680">
        <w:rPr>
          <w:rFonts w:cs="Arial"/>
          <w:lang w:val="es-CO" w:bidi="es-ES"/>
        </w:rPr>
        <w:lastRenderedPageBreak/>
        <w:t>marca, las empresas no solo se crean para vender productos y</w:t>
      </w:r>
      <w:r w:rsidR="007F3EAC" w:rsidRPr="001D7680">
        <w:rPr>
          <w:rFonts w:cs="Arial"/>
          <w:lang w:val="es-CO" w:bidi="es-ES"/>
        </w:rPr>
        <w:t>/o</w:t>
      </w:r>
      <w:r w:rsidR="00464BCC" w:rsidRPr="001D7680">
        <w:rPr>
          <w:rFonts w:cs="Arial"/>
          <w:lang w:val="es-CO" w:bidi="es-ES"/>
        </w:rPr>
        <w:t xml:space="preserve"> servicios </w:t>
      </w:r>
      <w:r w:rsidR="00950773" w:rsidRPr="001D7680">
        <w:rPr>
          <w:rFonts w:cs="Arial"/>
          <w:lang w:val="es-CO" w:bidi="es-ES"/>
        </w:rPr>
        <w:t xml:space="preserve">sino también, </w:t>
      </w:r>
      <w:r w:rsidR="00942918" w:rsidRPr="001D7680">
        <w:rPr>
          <w:rFonts w:cs="Arial"/>
          <w:lang w:val="es-CO" w:bidi="es-ES"/>
        </w:rPr>
        <w:t xml:space="preserve">para </w:t>
      </w:r>
      <w:r w:rsidR="00950773" w:rsidRPr="001D7680">
        <w:rPr>
          <w:rFonts w:cs="Arial"/>
          <w:lang w:val="es-CO" w:bidi="es-ES"/>
        </w:rPr>
        <w:t>satisfacer las</w:t>
      </w:r>
      <w:r w:rsidR="00464BCC" w:rsidRPr="001D7680">
        <w:rPr>
          <w:rFonts w:cs="Arial"/>
          <w:lang w:val="es-CO" w:bidi="es-ES"/>
        </w:rPr>
        <w:t xml:space="preserve"> necesidades de las personas y se produzca el </w:t>
      </w:r>
      <w:r w:rsidR="00464BCC" w:rsidRPr="001D7680">
        <w:rPr>
          <w:rFonts w:cs="Arial"/>
          <w:i/>
          <w:lang w:val="es-CO" w:bidi="es-ES"/>
        </w:rPr>
        <w:t xml:space="preserve">engagement </w:t>
      </w:r>
      <w:r w:rsidR="00C15408" w:rsidRPr="001D7680">
        <w:rPr>
          <w:rFonts w:cs="Arial"/>
          <w:lang w:val="es-CO" w:bidi="es-ES"/>
        </w:rPr>
        <w:t xml:space="preserve">que </w:t>
      </w:r>
      <w:r w:rsidR="00D138D8" w:rsidRPr="001D7680">
        <w:rPr>
          <w:rFonts w:cs="Arial"/>
          <w:lang w:val="es-CO" w:bidi="es-ES"/>
        </w:rPr>
        <w:t xml:space="preserve">entre otras cosas abarca </w:t>
      </w:r>
      <w:r w:rsidR="00C15408" w:rsidRPr="001D7680">
        <w:rPr>
          <w:rFonts w:cs="Arial"/>
          <w:lang w:val="es-CO" w:bidi="es-ES"/>
        </w:rPr>
        <w:t>la interacción</w:t>
      </w:r>
      <w:r w:rsidR="00D138D8" w:rsidRPr="001D7680">
        <w:rPr>
          <w:rFonts w:cs="Arial"/>
          <w:lang w:val="es-CO" w:bidi="es-ES"/>
        </w:rPr>
        <w:t xml:space="preserve"> constante</w:t>
      </w:r>
      <w:r w:rsidR="00C15408" w:rsidRPr="001D7680">
        <w:rPr>
          <w:rFonts w:cs="Arial"/>
          <w:lang w:val="es-CO" w:bidi="es-ES"/>
        </w:rPr>
        <w:t xml:space="preserve">, confianza y empatía </w:t>
      </w:r>
      <w:r w:rsidR="001B25E3" w:rsidRPr="001D7680">
        <w:rPr>
          <w:rFonts w:cs="Arial"/>
          <w:lang w:val="es-CO" w:bidi="es-ES"/>
        </w:rPr>
        <w:t>que tienen los usuarios</w:t>
      </w:r>
      <w:r w:rsidR="00D138D8" w:rsidRPr="001D7680">
        <w:rPr>
          <w:rFonts w:cs="Arial"/>
          <w:lang w:val="es-CO" w:bidi="es-ES"/>
        </w:rPr>
        <w:t xml:space="preserve"> y</w:t>
      </w:r>
      <w:r w:rsidR="001B25E3" w:rsidRPr="001D7680">
        <w:rPr>
          <w:rFonts w:cs="Arial"/>
          <w:lang w:val="es-CO" w:bidi="es-ES"/>
        </w:rPr>
        <w:t xml:space="preserve"> </w:t>
      </w:r>
      <w:r w:rsidR="00C15408" w:rsidRPr="001D7680">
        <w:rPr>
          <w:rFonts w:cs="Arial"/>
          <w:lang w:val="es-CO" w:bidi="es-ES"/>
        </w:rPr>
        <w:t xml:space="preserve">de esta manera se producen las relaciones duraderas orientadas a conquistar y cautivar a los consumidores </w:t>
      </w:r>
      <w:r w:rsidR="00301830" w:rsidRPr="001D7680">
        <w:rPr>
          <w:rFonts w:cs="Arial"/>
          <w:lang w:val="es-CO" w:bidi="es-ES"/>
        </w:rPr>
        <w:t xml:space="preserve">con los más altos estándares </w:t>
      </w:r>
      <w:r w:rsidR="00C15408" w:rsidRPr="001D7680">
        <w:rPr>
          <w:rFonts w:cs="Arial"/>
          <w:lang w:val="es-CO" w:bidi="es-ES"/>
        </w:rPr>
        <w:t>de calidad.</w:t>
      </w:r>
    </w:p>
    <w:p w14:paraId="5DF1D4E8" w14:textId="04B5C055" w:rsidR="00815834" w:rsidRPr="001D7680" w:rsidRDefault="00DE0C0B" w:rsidP="00815834">
      <w:pPr>
        <w:pStyle w:val="Tablailustracin"/>
        <w:spacing w:before="0" w:after="160" w:line="360" w:lineRule="auto"/>
        <w:ind w:firstLine="0"/>
        <w:contextualSpacing w:val="0"/>
        <w:jc w:val="both"/>
        <w:rPr>
          <w:rFonts w:cs="Arial"/>
          <w:lang w:val="es-CO" w:bidi="es-ES"/>
        </w:rPr>
      </w:pPr>
      <w:r w:rsidRPr="001D7680">
        <w:rPr>
          <w:rFonts w:cs="Arial"/>
          <w:lang w:val="es-CO" w:bidi="es-ES"/>
        </w:rPr>
        <w:t>Cabe destacar como bien lo indica</w:t>
      </w:r>
      <w:r w:rsidR="00F32771" w:rsidRPr="001D7680">
        <w:rPr>
          <w:rFonts w:cs="Arial"/>
          <w:lang w:val="es-CO" w:bidi="es-ES"/>
        </w:rPr>
        <w:t xml:space="preserve"> </w:t>
      </w:r>
      <w:r w:rsidR="00DC71BE" w:rsidRPr="001D7680">
        <w:rPr>
          <w:rFonts w:cs="Arial"/>
          <w:lang w:val="es-CO" w:bidi="es-ES"/>
        </w:rPr>
        <w:t>Aguilar</w:t>
      </w:r>
      <w:r w:rsidR="00F32771" w:rsidRPr="001D7680">
        <w:rPr>
          <w:rFonts w:cs="Arial"/>
          <w:lang w:val="es-CO" w:bidi="es-ES"/>
        </w:rPr>
        <w:t xml:space="preserve"> et al.</w:t>
      </w:r>
      <w:r w:rsidR="00815834" w:rsidRPr="001D7680">
        <w:rPr>
          <w:rFonts w:cs="Arial"/>
          <w:lang w:val="es-CO" w:bidi="es-ES"/>
        </w:rPr>
        <w:t>,</w:t>
      </w:r>
      <w:r w:rsidR="00DC71BE" w:rsidRPr="001D7680">
        <w:rPr>
          <w:rFonts w:cs="Arial"/>
          <w:lang w:val="es-CO" w:bidi="es-ES"/>
        </w:rPr>
        <w:t xml:space="preserve"> </w:t>
      </w:r>
      <w:r w:rsidR="00F32771" w:rsidRPr="001D7680">
        <w:rPr>
          <w:rFonts w:cs="Arial"/>
          <w:lang w:val="es-CO" w:bidi="es-ES"/>
        </w:rPr>
        <w:t>(2018)</w:t>
      </w:r>
      <w:r w:rsidR="00B537CF" w:rsidRPr="001D7680">
        <w:rPr>
          <w:rFonts w:cs="Arial"/>
          <w:lang w:val="es-CO" w:bidi="es-ES"/>
        </w:rPr>
        <w:t xml:space="preserve"> </w:t>
      </w:r>
      <w:r w:rsidRPr="001D7680">
        <w:rPr>
          <w:rFonts w:cs="Arial"/>
          <w:lang w:val="es-CO" w:bidi="es-ES"/>
        </w:rPr>
        <w:t xml:space="preserve">que la formación de la imagen corporativa es un proceso cotidiano, es decir que cualquier acto en el que la empresa pueda incurrir, ayudara a forjar su imagen, por lo que es necesario estar alerta con el fin de no permitir que el público adquiera una percepción negativa de la empresa. Es por esto que muchas organizaciones </w:t>
      </w:r>
      <w:r w:rsidR="00950773" w:rsidRPr="001D7680">
        <w:rPr>
          <w:rFonts w:cs="Arial"/>
          <w:lang w:val="es-CO" w:bidi="es-ES"/>
        </w:rPr>
        <w:t xml:space="preserve">situadas en Colombia </w:t>
      </w:r>
      <w:r w:rsidRPr="001D7680">
        <w:rPr>
          <w:rFonts w:cs="Arial"/>
          <w:lang w:val="es-CO" w:bidi="es-ES"/>
        </w:rPr>
        <w:t>se toman muy enserio este tema, y tratan de tomar las mejores decisio</w:t>
      </w:r>
      <w:r w:rsidR="007F3EAC" w:rsidRPr="001D7680">
        <w:rPr>
          <w:rFonts w:cs="Arial"/>
          <w:lang w:val="es-CO" w:bidi="es-ES"/>
        </w:rPr>
        <w:t xml:space="preserve">nes para transmitirle seguridad, emoción </w:t>
      </w:r>
      <w:r w:rsidRPr="001D7680">
        <w:rPr>
          <w:rFonts w:cs="Arial"/>
          <w:lang w:val="es-CO" w:bidi="es-ES"/>
        </w:rPr>
        <w:t>y confianza a su p</w:t>
      </w:r>
      <w:r w:rsidR="00950773" w:rsidRPr="001D7680">
        <w:rPr>
          <w:rFonts w:cs="Arial"/>
          <w:lang w:val="es-CO" w:bidi="es-ES"/>
        </w:rPr>
        <w:t>úblico</w:t>
      </w:r>
      <w:r w:rsidR="00815834" w:rsidRPr="001D7680">
        <w:rPr>
          <w:rFonts w:cs="Arial"/>
          <w:lang w:val="es-CO" w:bidi="es-ES"/>
        </w:rPr>
        <w:t xml:space="preserve"> </w:t>
      </w:r>
      <w:r w:rsidR="00B537CF" w:rsidRPr="001D7680">
        <w:rPr>
          <w:rFonts w:cs="Arial"/>
          <w:lang w:val="es-CO" w:bidi="es-ES"/>
        </w:rPr>
        <w:t>(p.72)</w:t>
      </w:r>
      <w:r w:rsidR="00815834" w:rsidRPr="001D7680">
        <w:rPr>
          <w:rFonts w:cs="Arial"/>
          <w:lang w:val="es-CO" w:bidi="es-ES"/>
        </w:rPr>
        <w:t>.</w:t>
      </w:r>
    </w:p>
    <w:p w14:paraId="30D9162E" w14:textId="77777777" w:rsidR="00815834" w:rsidRPr="001D7680" w:rsidRDefault="000D08E2" w:rsidP="00815834">
      <w:pPr>
        <w:pStyle w:val="Tablailustracin"/>
        <w:spacing w:before="0" w:after="160" w:line="360" w:lineRule="auto"/>
        <w:ind w:firstLine="0"/>
        <w:contextualSpacing w:val="0"/>
        <w:jc w:val="both"/>
        <w:rPr>
          <w:rFonts w:cs="Arial"/>
          <w:lang w:val="es-CO" w:bidi="es-ES"/>
        </w:rPr>
      </w:pPr>
      <w:r w:rsidRPr="001D7680">
        <w:rPr>
          <w:rFonts w:cs="Arial"/>
          <w:lang w:val="es-CO" w:bidi="es-ES"/>
        </w:rPr>
        <w:t>Ahora bien</w:t>
      </w:r>
      <w:r w:rsidR="00204933" w:rsidRPr="001D7680">
        <w:rPr>
          <w:rFonts w:cs="Arial"/>
          <w:lang w:val="es-CO" w:bidi="es-ES"/>
        </w:rPr>
        <w:t>, como se venía menciona</w:t>
      </w:r>
      <w:r w:rsidR="00942918" w:rsidRPr="001D7680">
        <w:rPr>
          <w:rFonts w:cs="Arial"/>
          <w:lang w:val="es-CO" w:bidi="es-ES"/>
        </w:rPr>
        <w:t>n</w:t>
      </w:r>
      <w:r w:rsidR="00204933" w:rsidRPr="001D7680">
        <w:rPr>
          <w:rFonts w:cs="Arial"/>
          <w:lang w:val="es-CO" w:bidi="es-ES"/>
        </w:rPr>
        <w:t>do anteriormente establecer una imagen corporativa es un proceso continuo que las empresas colombianas deben llevar a cabo cuidadosamente, desde que el internet y otros medios de comunicación han tomado gran influe</w:t>
      </w:r>
      <w:r w:rsidR="00996074" w:rsidRPr="001D7680">
        <w:rPr>
          <w:rFonts w:cs="Arial"/>
          <w:lang w:val="es-CO" w:bidi="es-ES"/>
        </w:rPr>
        <w:t>ncia en la vida de las empresas</w:t>
      </w:r>
      <w:r w:rsidR="00D138D8" w:rsidRPr="001D7680">
        <w:rPr>
          <w:rFonts w:cs="Arial"/>
          <w:lang w:val="es-CO" w:bidi="es-ES"/>
        </w:rPr>
        <w:t xml:space="preserve"> y los usuarios</w:t>
      </w:r>
      <w:r w:rsidR="00996074" w:rsidRPr="001D7680">
        <w:rPr>
          <w:rFonts w:cs="Arial"/>
          <w:lang w:val="es-CO" w:bidi="es-ES"/>
        </w:rPr>
        <w:t>,</w:t>
      </w:r>
      <w:r w:rsidR="00204933" w:rsidRPr="001D7680">
        <w:rPr>
          <w:rFonts w:cs="Arial"/>
          <w:lang w:val="es-CO" w:bidi="es-ES"/>
        </w:rPr>
        <w:t xml:space="preserve"> </w:t>
      </w:r>
      <w:r w:rsidR="00CC7EA6" w:rsidRPr="001D7680">
        <w:rPr>
          <w:rFonts w:cs="Arial"/>
          <w:lang w:val="es-CO" w:bidi="es-ES"/>
        </w:rPr>
        <w:t>son un</w:t>
      </w:r>
      <w:r w:rsidR="00204933" w:rsidRPr="001D7680">
        <w:rPr>
          <w:rFonts w:cs="Arial"/>
          <w:lang w:val="es-CO" w:bidi="es-ES"/>
        </w:rPr>
        <w:t xml:space="preserve"> factor </w:t>
      </w:r>
      <w:r w:rsidR="00CC7EA6" w:rsidRPr="001D7680">
        <w:rPr>
          <w:rFonts w:cs="Arial"/>
          <w:lang w:val="es-CO" w:bidi="es-ES"/>
        </w:rPr>
        <w:t>catalizador de una buena o</w:t>
      </w:r>
      <w:r w:rsidR="00204933" w:rsidRPr="001D7680">
        <w:rPr>
          <w:rFonts w:cs="Arial"/>
          <w:lang w:val="es-CO" w:bidi="es-ES"/>
        </w:rPr>
        <w:t xml:space="preserve"> mala reputación </w:t>
      </w:r>
      <w:r w:rsidR="00CC7EA6" w:rsidRPr="001D7680">
        <w:rPr>
          <w:rFonts w:cs="Arial"/>
          <w:lang w:val="es-CO" w:bidi="es-ES"/>
        </w:rPr>
        <w:t xml:space="preserve">en los hábitos de consumo de las personas. Por ello se debe tener en cuenta </w:t>
      </w:r>
      <w:r w:rsidR="00241A63" w:rsidRPr="001D7680">
        <w:rPr>
          <w:rFonts w:cs="Arial"/>
          <w:lang w:val="es-CO" w:bidi="es-ES"/>
        </w:rPr>
        <w:t>cuales son las emociones que se</w:t>
      </w:r>
      <w:r w:rsidR="00CC7EA6" w:rsidRPr="001D7680">
        <w:rPr>
          <w:rFonts w:cs="Arial"/>
          <w:lang w:val="es-CO" w:bidi="es-ES"/>
        </w:rPr>
        <w:t xml:space="preserve"> desea</w:t>
      </w:r>
      <w:r w:rsidR="00241A63" w:rsidRPr="001D7680">
        <w:rPr>
          <w:rFonts w:cs="Arial"/>
          <w:lang w:val="es-CO" w:bidi="es-ES"/>
        </w:rPr>
        <w:t>n</w:t>
      </w:r>
      <w:r w:rsidR="00CC7EA6" w:rsidRPr="001D7680">
        <w:rPr>
          <w:rFonts w:cs="Arial"/>
          <w:lang w:val="es-CO" w:bidi="es-ES"/>
        </w:rPr>
        <w:t xml:space="preserve"> </w:t>
      </w:r>
      <w:r w:rsidR="007F3EAC" w:rsidRPr="001D7680">
        <w:rPr>
          <w:rFonts w:cs="Arial"/>
          <w:lang w:val="es-CO" w:bidi="es-ES"/>
        </w:rPr>
        <w:t>causar</w:t>
      </w:r>
      <w:r w:rsidR="00CC7EA6" w:rsidRPr="001D7680">
        <w:rPr>
          <w:rFonts w:cs="Arial"/>
          <w:lang w:val="es-CO" w:bidi="es-ES"/>
        </w:rPr>
        <w:t xml:space="preserve"> al momento de vender un prod</w:t>
      </w:r>
      <w:r w:rsidR="00106C01" w:rsidRPr="001D7680">
        <w:rPr>
          <w:rFonts w:cs="Arial"/>
          <w:lang w:val="es-CO" w:bidi="es-ES"/>
        </w:rPr>
        <w:t>ucto o servicio</w:t>
      </w:r>
      <w:r w:rsidR="00AE2CAB" w:rsidRPr="001D7680">
        <w:rPr>
          <w:rFonts w:cs="Arial"/>
          <w:lang w:val="es-CO" w:bidi="es-ES"/>
        </w:rPr>
        <w:t>.</w:t>
      </w:r>
    </w:p>
    <w:p w14:paraId="6AC91B8F" w14:textId="77777777" w:rsidR="00815834" w:rsidRPr="001D7680" w:rsidRDefault="000D08E2" w:rsidP="00815834">
      <w:pPr>
        <w:pStyle w:val="Tablailustracin"/>
        <w:spacing w:before="0" w:after="160" w:line="360" w:lineRule="auto"/>
        <w:ind w:firstLine="0"/>
        <w:contextualSpacing w:val="0"/>
        <w:jc w:val="both"/>
        <w:rPr>
          <w:rFonts w:cs="Arial"/>
          <w:lang w:val="es-CO" w:bidi="es-ES"/>
        </w:rPr>
      </w:pPr>
      <w:r w:rsidRPr="001D7680">
        <w:rPr>
          <w:rFonts w:cs="Arial"/>
          <w:lang w:val="es-CO" w:bidi="es-ES"/>
        </w:rPr>
        <w:t>Por otro lado</w:t>
      </w:r>
      <w:r w:rsidR="0082292C" w:rsidRPr="001D7680">
        <w:rPr>
          <w:rFonts w:cs="Arial"/>
          <w:lang w:val="es-CO" w:bidi="es-ES"/>
        </w:rPr>
        <w:t xml:space="preserve">, </w:t>
      </w:r>
      <w:r w:rsidR="00D93BAA" w:rsidRPr="001D7680">
        <w:rPr>
          <w:rFonts w:cs="Arial"/>
          <w:lang w:val="es-CO" w:bidi="es-ES"/>
        </w:rPr>
        <w:t>algunas empresa</w:t>
      </w:r>
      <w:r w:rsidR="0082292C" w:rsidRPr="001D7680">
        <w:rPr>
          <w:rFonts w:cs="Arial"/>
          <w:lang w:val="es-CO" w:bidi="es-ES"/>
        </w:rPr>
        <w:t>s colombianas no han sabido</w:t>
      </w:r>
      <w:r w:rsidR="00D93BAA" w:rsidRPr="001D7680">
        <w:rPr>
          <w:rFonts w:cs="Arial"/>
          <w:lang w:val="es-CO" w:bidi="es-ES"/>
        </w:rPr>
        <w:t xml:space="preserve"> </w:t>
      </w:r>
      <w:r w:rsidR="00815834" w:rsidRPr="001D7680">
        <w:rPr>
          <w:rFonts w:cs="Arial"/>
          <w:lang w:val="es-CO" w:bidi="es-ES"/>
        </w:rPr>
        <w:t xml:space="preserve">sacarles </w:t>
      </w:r>
      <w:r w:rsidR="0082292C" w:rsidRPr="001D7680">
        <w:rPr>
          <w:rFonts w:cs="Arial"/>
          <w:lang w:val="es-CO" w:bidi="es-ES"/>
        </w:rPr>
        <w:t>el mayor</w:t>
      </w:r>
      <w:r w:rsidR="00D93BAA" w:rsidRPr="001D7680">
        <w:rPr>
          <w:rFonts w:cs="Arial"/>
          <w:lang w:val="es-CO" w:bidi="es-ES"/>
        </w:rPr>
        <w:t xml:space="preserve"> provecho</w:t>
      </w:r>
      <w:r w:rsidR="00DB0360" w:rsidRPr="001D7680">
        <w:rPr>
          <w:rFonts w:cs="Arial"/>
          <w:lang w:val="es-CO" w:bidi="es-ES"/>
        </w:rPr>
        <w:t xml:space="preserve"> a las herramientas tecnológicas, así como a la imagen corporativa </w:t>
      </w:r>
      <w:r w:rsidR="00D93BAA" w:rsidRPr="001D7680">
        <w:rPr>
          <w:rFonts w:cs="Arial"/>
          <w:lang w:val="es-CO" w:bidi="es-ES"/>
        </w:rPr>
        <w:t xml:space="preserve"> las cuales son un foco impulsador de estrategias que permiten </w:t>
      </w:r>
      <w:r w:rsidR="00DA4CE7" w:rsidRPr="001D7680">
        <w:rPr>
          <w:rFonts w:cs="Arial"/>
          <w:lang w:val="es-CO" w:bidi="es-ES"/>
        </w:rPr>
        <w:t>potencializar</w:t>
      </w:r>
      <w:r w:rsidR="00DB0360" w:rsidRPr="001D7680">
        <w:rPr>
          <w:rFonts w:cs="Arial"/>
          <w:lang w:val="es-CO" w:bidi="es-ES"/>
        </w:rPr>
        <w:t xml:space="preserve"> a la marca dando a conocer </w:t>
      </w:r>
      <w:r w:rsidR="00D93BAA" w:rsidRPr="001D7680">
        <w:rPr>
          <w:rFonts w:cs="Arial"/>
          <w:lang w:val="es-CO" w:bidi="es-ES"/>
        </w:rPr>
        <w:t>lo que se desea vender y</w:t>
      </w:r>
      <w:r w:rsidR="0082292C" w:rsidRPr="001D7680">
        <w:rPr>
          <w:rFonts w:cs="Arial"/>
          <w:lang w:val="es-CO" w:bidi="es-ES"/>
        </w:rPr>
        <w:t xml:space="preserve"> pocas veces se enfocan en empatizar con los </w:t>
      </w:r>
      <w:r w:rsidR="00DB0360" w:rsidRPr="001D7680">
        <w:rPr>
          <w:rFonts w:cs="Arial"/>
          <w:lang w:val="es-CO" w:bidi="es-ES"/>
        </w:rPr>
        <w:t xml:space="preserve"> valores que se transmiten. Por esta razón se ven en el mercado desorientadas y los consumidores  no logran percibir lo que</w:t>
      </w:r>
      <w:r w:rsidR="00942918" w:rsidRPr="001D7680">
        <w:rPr>
          <w:rFonts w:cs="Arial"/>
          <w:lang w:val="es-CO" w:bidi="es-ES"/>
        </w:rPr>
        <w:t xml:space="preserve"> se </w:t>
      </w:r>
      <w:r w:rsidR="00DB0360" w:rsidRPr="001D7680">
        <w:rPr>
          <w:rFonts w:cs="Arial"/>
          <w:lang w:val="es-CO" w:bidi="es-ES"/>
        </w:rPr>
        <w:t>proyecta</w:t>
      </w:r>
      <w:r w:rsidR="00106C01" w:rsidRPr="001D7680">
        <w:rPr>
          <w:rFonts w:cs="Arial"/>
          <w:lang w:val="es-CO" w:bidi="es-ES"/>
        </w:rPr>
        <w:t>.</w:t>
      </w:r>
      <w:r w:rsidR="00DB0360" w:rsidRPr="001D7680">
        <w:rPr>
          <w:rFonts w:cs="Arial"/>
          <w:lang w:val="es-CO" w:bidi="es-ES"/>
        </w:rPr>
        <w:t xml:space="preserve"> </w:t>
      </w:r>
    </w:p>
    <w:p w14:paraId="7C3531A4" w14:textId="77777777" w:rsidR="00815834" w:rsidRPr="001D7680" w:rsidRDefault="00366BA4" w:rsidP="00815834">
      <w:pPr>
        <w:pStyle w:val="Tablailustracin"/>
        <w:spacing w:before="0" w:after="160" w:line="360" w:lineRule="auto"/>
        <w:ind w:firstLine="0"/>
        <w:contextualSpacing w:val="0"/>
        <w:jc w:val="both"/>
        <w:rPr>
          <w:rFonts w:cs="Arial"/>
          <w:lang w:val="es-CO" w:bidi="es-ES"/>
        </w:rPr>
      </w:pPr>
      <w:r w:rsidRPr="001D7680">
        <w:rPr>
          <w:rFonts w:cs="Arial"/>
          <w:lang w:val="es-CO" w:bidi="es-ES"/>
        </w:rPr>
        <w:t>Actualmente</w:t>
      </w:r>
      <w:r w:rsidR="00325338" w:rsidRPr="001D7680">
        <w:rPr>
          <w:rFonts w:cs="Arial"/>
          <w:lang w:val="es-CO" w:bidi="es-ES"/>
        </w:rPr>
        <w:t>,</w:t>
      </w:r>
      <w:r w:rsidRPr="001D7680">
        <w:rPr>
          <w:rFonts w:cs="Arial"/>
          <w:lang w:val="es-CO" w:bidi="es-ES"/>
        </w:rPr>
        <w:t xml:space="preserve"> en Valledupa</w:t>
      </w:r>
      <w:r w:rsidR="00325338" w:rsidRPr="001D7680">
        <w:rPr>
          <w:rFonts w:cs="Arial"/>
          <w:lang w:val="es-CO" w:bidi="es-ES"/>
        </w:rPr>
        <w:t>r capital mundial del vallenato</w:t>
      </w:r>
      <w:r w:rsidRPr="001D7680">
        <w:rPr>
          <w:rFonts w:cs="Arial"/>
          <w:lang w:val="es-CO" w:bidi="es-ES"/>
        </w:rPr>
        <w:t xml:space="preserve"> </w:t>
      </w:r>
      <w:r w:rsidR="00105E5B" w:rsidRPr="001D7680">
        <w:rPr>
          <w:rFonts w:cs="Arial"/>
          <w:lang w:val="es-CO" w:bidi="es-ES"/>
        </w:rPr>
        <w:t xml:space="preserve">se puede evidenciar la falta de comunicación e interacción que tienen los usuarios con diferentes marcas del </w:t>
      </w:r>
      <w:r w:rsidR="00105E5B" w:rsidRPr="001D7680">
        <w:rPr>
          <w:rFonts w:cs="Arial"/>
          <w:lang w:val="es-CO" w:bidi="es-ES"/>
        </w:rPr>
        <w:lastRenderedPageBreak/>
        <w:t>mercado actual</w:t>
      </w:r>
      <w:r w:rsidR="00325338" w:rsidRPr="001D7680">
        <w:rPr>
          <w:rFonts w:cs="Arial"/>
          <w:lang w:val="es-CO" w:bidi="es-ES"/>
        </w:rPr>
        <w:t>;</w:t>
      </w:r>
      <w:r w:rsidR="0028415A" w:rsidRPr="001D7680">
        <w:rPr>
          <w:rFonts w:cs="Arial"/>
          <w:lang w:val="es-CO" w:bidi="es-ES"/>
        </w:rPr>
        <w:t xml:space="preserve"> de alguna</w:t>
      </w:r>
      <w:r w:rsidR="00105E5B" w:rsidRPr="001D7680">
        <w:rPr>
          <w:rFonts w:cs="Arial"/>
          <w:lang w:val="es-CO" w:bidi="es-ES"/>
        </w:rPr>
        <w:t xml:space="preserve"> manera el consumidor tiene inexperiencia porq</w:t>
      </w:r>
      <w:r w:rsidR="00325338" w:rsidRPr="001D7680">
        <w:rPr>
          <w:rFonts w:cs="Arial"/>
          <w:lang w:val="es-CO" w:bidi="es-ES"/>
        </w:rPr>
        <w:t>ue las empresas no estimulan y</w:t>
      </w:r>
      <w:r w:rsidR="00105E5B" w:rsidRPr="001D7680">
        <w:rPr>
          <w:rFonts w:cs="Arial"/>
          <w:lang w:val="es-CO" w:bidi="es-ES"/>
        </w:rPr>
        <w:t xml:space="preserve"> tampoco atraen al público</w:t>
      </w:r>
      <w:r w:rsidR="00F620CE" w:rsidRPr="001D7680">
        <w:rPr>
          <w:rFonts w:cs="Arial"/>
          <w:lang w:val="es-CO" w:bidi="es-ES"/>
        </w:rPr>
        <w:t xml:space="preserve"> de manera creativa. Es allí </w:t>
      </w:r>
      <w:r w:rsidR="000B45A9" w:rsidRPr="001D7680">
        <w:rPr>
          <w:rFonts w:cs="Arial"/>
          <w:lang w:val="es-CO" w:bidi="es-ES"/>
        </w:rPr>
        <w:t xml:space="preserve">donde se demuestra </w:t>
      </w:r>
      <w:r w:rsidR="00F620CE" w:rsidRPr="001D7680">
        <w:rPr>
          <w:rFonts w:cs="Arial"/>
          <w:lang w:val="es-CO" w:bidi="es-ES"/>
        </w:rPr>
        <w:t xml:space="preserve">la falta de compromiso en </w:t>
      </w:r>
      <w:r w:rsidR="0028415A" w:rsidRPr="001D7680">
        <w:rPr>
          <w:rFonts w:cs="Arial"/>
          <w:lang w:val="es-CO" w:bidi="es-ES"/>
        </w:rPr>
        <w:t>asumir retos para el incremento, fortalecimiento e identificación de una marca bien posicionada en el</w:t>
      </w:r>
      <w:r w:rsidR="00F620CE" w:rsidRPr="001D7680">
        <w:rPr>
          <w:rFonts w:cs="Arial"/>
          <w:lang w:val="es-CO" w:bidi="es-ES"/>
        </w:rPr>
        <w:t xml:space="preserve"> </w:t>
      </w:r>
      <w:r w:rsidR="0028415A" w:rsidRPr="001D7680">
        <w:rPr>
          <w:rFonts w:cs="Arial"/>
          <w:lang w:val="es-CO" w:bidi="es-ES"/>
        </w:rPr>
        <w:t xml:space="preserve">mercado local, </w:t>
      </w:r>
      <w:r w:rsidR="003D07FA" w:rsidRPr="001D7680">
        <w:rPr>
          <w:rFonts w:cs="Arial"/>
          <w:lang w:val="es-CO" w:bidi="es-ES"/>
        </w:rPr>
        <w:t>olvidándose de los avances significativ</w:t>
      </w:r>
      <w:r w:rsidR="000B45A9" w:rsidRPr="001D7680">
        <w:rPr>
          <w:rFonts w:cs="Arial"/>
          <w:lang w:val="es-CO" w:bidi="es-ES"/>
        </w:rPr>
        <w:t>os que se pueden generar al proyectar credibilidad y fidelización</w:t>
      </w:r>
      <w:r w:rsidR="009021C0" w:rsidRPr="001D7680">
        <w:rPr>
          <w:rFonts w:cs="Arial"/>
          <w:lang w:val="es-CO" w:bidi="es-ES"/>
        </w:rPr>
        <w:t>. Si bien es cierto</w:t>
      </w:r>
      <w:r w:rsidR="00325338" w:rsidRPr="001D7680">
        <w:rPr>
          <w:rFonts w:cs="Arial"/>
          <w:lang w:val="es-CO" w:bidi="es-ES"/>
        </w:rPr>
        <w:t>,</w:t>
      </w:r>
      <w:r w:rsidR="009021C0" w:rsidRPr="001D7680">
        <w:rPr>
          <w:rFonts w:cs="Arial"/>
          <w:lang w:val="es-CO" w:bidi="es-ES"/>
        </w:rPr>
        <w:t xml:space="preserve"> el principal objetivo de las empresas es la obtención de recursos económicos por sus actividades </w:t>
      </w:r>
      <w:r w:rsidR="00C303F4" w:rsidRPr="001D7680">
        <w:rPr>
          <w:rFonts w:cs="Arial"/>
          <w:lang w:val="es-CO" w:bidi="es-ES"/>
        </w:rPr>
        <w:t>produ</w:t>
      </w:r>
      <w:r w:rsidR="00325338" w:rsidRPr="001D7680">
        <w:rPr>
          <w:rFonts w:cs="Arial"/>
          <w:lang w:val="es-CO" w:bidi="es-ES"/>
        </w:rPr>
        <w:t>ctivas, sin embargo</w:t>
      </w:r>
      <w:r w:rsidR="00C303F4" w:rsidRPr="001D7680">
        <w:rPr>
          <w:rFonts w:cs="Arial"/>
          <w:lang w:val="es-CO" w:bidi="es-ES"/>
        </w:rPr>
        <w:t xml:space="preserve"> pasan por alto el sentimiento que se genera en un consumidor de dicho producto o servicio. </w:t>
      </w:r>
    </w:p>
    <w:p w14:paraId="291D3882" w14:textId="1639C103" w:rsidR="00815834" w:rsidRPr="001D7680" w:rsidRDefault="00025D07" w:rsidP="00815834">
      <w:pPr>
        <w:pStyle w:val="Tablailustracin"/>
        <w:spacing w:before="0" w:after="160" w:line="360" w:lineRule="auto"/>
        <w:ind w:firstLine="0"/>
        <w:contextualSpacing w:val="0"/>
        <w:jc w:val="both"/>
        <w:rPr>
          <w:rFonts w:cs="Arial"/>
          <w:lang w:val="es-CO" w:bidi="es-ES"/>
        </w:rPr>
      </w:pPr>
      <w:r w:rsidRPr="001D7680">
        <w:rPr>
          <w:rFonts w:cs="Arial"/>
          <w:lang w:val="es-CO" w:bidi="es-ES"/>
        </w:rPr>
        <w:t>Ahora bien</w:t>
      </w:r>
      <w:r w:rsidR="001957ED" w:rsidRPr="001D7680">
        <w:rPr>
          <w:rFonts w:cs="Arial"/>
          <w:lang w:val="es-CO" w:bidi="es-ES"/>
        </w:rPr>
        <w:t>,</w:t>
      </w:r>
      <w:r w:rsidRPr="001D7680">
        <w:rPr>
          <w:rFonts w:cs="Arial"/>
          <w:lang w:val="es-CO" w:bidi="es-ES"/>
        </w:rPr>
        <w:t xml:space="preserve"> </w:t>
      </w:r>
      <w:r w:rsidR="003E7602" w:rsidRPr="001D7680">
        <w:rPr>
          <w:rFonts w:cs="Arial"/>
          <w:lang w:val="es-CO" w:bidi="es-ES"/>
        </w:rPr>
        <w:t>centrando este estudio en la</w:t>
      </w:r>
      <w:r w:rsidR="001544E6">
        <w:rPr>
          <w:rFonts w:cs="Arial"/>
          <w:lang w:val="es-CO" w:bidi="es-ES"/>
        </w:rPr>
        <w:t>s</w:t>
      </w:r>
      <w:r w:rsidR="003E7602" w:rsidRPr="001D7680">
        <w:rPr>
          <w:rFonts w:cs="Arial"/>
          <w:lang w:val="es-CO" w:bidi="es-ES"/>
        </w:rPr>
        <w:t xml:space="preserve"> empresa</w:t>
      </w:r>
      <w:r w:rsidR="001544E6">
        <w:rPr>
          <w:rFonts w:cs="Arial"/>
          <w:lang w:val="es-CO" w:bidi="es-ES"/>
        </w:rPr>
        <w:t>s</w:t>
      </w:r>
      <w:r w:rsidR="003E7602" w:rsidRPr="001D7680">
        <w:rPr>
          <w:rFonts w:cs="Arial"/>
          <w:lang w:val="es-CO" w:bidi="es-ES"/>
        </w:rPr>
        <w:t xml:space="preserve"> </w:t>
      </w:r>
      <w:r w:rsidR="00F55FA6">
        <w:rPr>
          <w:rFonts w:cs="Arial"/>
          <w:lang w:val="es-CO" w:bidi="es-ES"/>
        </w:rPr>
        <w:t xml:space="preserve">de repostería de </w:t>
      </w:r>
      <w:r w:rsidR="000D3B87" w:rsidRPr="001D7680">
        <w:rPr>
          <w:rFonts w:cs="Arial"/>
          <w:lang w:val="es-CO" w:bidi="es-ES"/>
        </w:rPr>
        <w:t xml:space="preserve">Valledupar Cesar, </w:t>
      </w:r>
      <w:r w:rsidR="00FE2C81" w:rsidRPr="001D7680">
        <w:rPr>
          <w:rFonts w:cs="Arial"/>
          <w:lang w:val="es-CO" w:bidi="es-ES"/>
        </w:rPr>
        <w:t xml:space="preserve">Colombia </w:t>
      </w:r>
      <w:r w:rsidR="001544E6">
        <w:rPr>
          <w:rFonts w:cs="Arial"/>
          <w:lang w:val="es-CO" w:bidi="es-ES"/>
        </w:rPr>
        <w:t xml:space="preserve">se observa que </w:t>
      </w:r>
      <w:r w:rsidR="00E22B96" w:rsidRPr="001D7680">
        <w:rPr>
          <w:rFonts w:cs="Arial"/>
          <w:lang w:val="es-CO" w:bidi="es-ES"/>
        </w:rPr>
        <w:t>no</w:t>
      </w:r>
      <w:r w:rsidR="001544E6">
        <w:rPr>
          <w:rFonts w:cs="Arial"/>
          <w:lang w:val="es-CO" w:bidi="es-ES"/>
        </w:rPr>
        <w:t xml:space="preserve"> se  </w:t>
      </w:r>
      <w:r w:rsidR="00E22B96" w:rsidRPr="001D7680">
        <w:rPr>
          <w:rFonts w:cs="Arial"/>
          <w:lang w:val="es-CO" w:bidi="es-ES"/>
        </w:rPr>
        <w:t xml:space="preserve"> </w:t>
      </w:r>
      <w:r w:rsidR="00325338" w:rsidRPr="001D7680">
        <w:rPr>
          <w:rFonts w:cs="Arial"/>
          <w:lang w:val="es-CO" w:bidi="es-ES"/>
        </w:rPr>
        <w:t>asume</w:t>
      </w:r>
      <w:r w:rsidR="001544E6">
        <w:rPr>
          <w:rFonts w:cs="Arial"/>
          <w:lang w:val="es-CO" w:bidi="es-ES"/>
        </w:rPr>
        <w:t>n</w:t>
      </w:r>
      <w:r w:rsidR="001957ED" w:rsidRPr="001D7680">
        <w:rPr>
          <w:rFonts w:cs="Arial"/>
          <w:lang w:val="es-CO" w:bidi="es-ES"/>
        </w:rPr>
        <w:t xml:space="preserve"> los objetivos que se debe tener a la hora de establecer </w:t>
      </w:r>
      <w:r w:rsidRPr="001D7680">
        <w:rPr>
          <w:rFonts w:cs="Arial"/>
          <w:lang w:val="es-CO" w:bidi="es-ES"/>
        </w:rPr>
        <w:t>estrategias innovadoras</w:t>
      </w:r>
      <w:r w:rsidR="00325338" w:rsidRPr="001D7680">
        <w:rPr>
          <w:rFonts w:cs="Arial"/>
          <w:lang w:val="es-CO" w:bidi="es-ES"/>
        </w:rPr>
        <w:t>,</w:t>
      </w:r>
      <w:r w:rsidRPr="001D7680">
        <w:rPr>
          <w:rFonts w:cs="Arial"/>
          <w:lang w:val="es-CO" w:bidi="es-ES"/>
        </w:rPr>
        <w:t xml:space="preserve"> para que el cliente obtenga buena</w:t>
      </w:r>
      <w:r w:rsidR="00D811A4" w:rsidRPr="001D7680">
        <w:rPr>
          <w:rFonts w:cs="Arial"/>
          <w:lang w:val="es-CO" w:bidi="es-ES"/>
        </w:rPr>
        <w:t>s experiencias al momento de consumir la variedad de productos que ofrecen</w:t>
      </w:r>
      <w:r w:rsidRPr="001D7680">
        <w:rPr>
          <w:rFonts w:cs="Arial"/>
          <w:lang w:val="es-CO" w:bidi="es-ES"/>
        </w:rPr>
        <w:t xml:space="preserve">, lo cual </w:t>
      </w:r>
      <w:r w:rsidR="001957ED" w:rsidRPr="001D7680">
        <w:rPr>
          <w:rFonts w:cs="Arial"/>
          <w:lang w:val="es-CO" w:bidi="es-ES"/>
        </w:rPr>
        <w:t xml:space="preserve">hace que el público </w:t>
      </w:r>
      <w:r w:rsidR="00AD7FF5" w:rsidRPr="001D7680">
        <w:rPr>
          <w:rFonts w:cs="Arial"/>
          <w:lang w:val="es-CO" w:bidi="es-ES"/>
        </w:rPr>
        <w:t xml:space="preserve">no </w:t>
      </w:r>
      <w:r w:rsidR="004E125F" w:rsidRPr="001D7680">
        <w:rPr>
          <w:rFonts w:cs="Arial"/>
          <w:lang w:val="es-CO" w:bidi="es-ES"/>
        </w:rPr>
        <w:t>se familiarice con ella</w:t>
      </w:r>
      <w:r w:rsidR="001544E6">
        <w:rPr>
          <w:rFonts w:cs="Arial"/>
          <w:lang w:val="es-CO" w:bidi="es-ES"/>
        </w:rPr>
        <w:t>s</w:t>
      </w:r>
      <w:r w:rsidR="00325338" w:rsidRPr="001D7680">
        <w:rPr>
          <w:rFonts w:cs="Arial"/>
          <w:lang w:val="es-CO" w:bidi="es-ES"/>
        </w:rPr>
        <w:t>.</w:t>
      </w:r>
      <w:r w:rsidR="004E125F" w:rsidRPr="001D7680">
        <w:rPr>
          <w:rFonts w:cs="Arial"/>
          <w:lang w:val="es-CO" w:bidi="es-ES"/>
        </w:rPr>
        <w:t xml:space="preserve"> </w:t>
      </w:r>
      <w:r w:rsidR="00325338" w:rsidRPr="001D7680">
        <w:rPr>
          <w:rFonts w:cs="Arial"/>
          <w:lang w:val="es-CO" w:bidi="es-ES"/>
        </w:rPr>
        <w:t>T</w:t>
      </w:r>
      <w:r w:rsidR="003D00C3" w:rsidRPr="001D7680">
        <w:rPr>
          <w:rFonts w:cs="Arial"/>
          <w:lang w:val="es-CO" w:bidi="es-ES"/>
        </w:rPr>
        <w:t>ambién es</w:t>
      </w:r>
      <w:r w:rsidR="001957ED" w:rsidRPr="001D7680">
        <w:rPr>
          <w:rFonts w:cs="Arial"/>
          <w:lang w:val="es-CO" w:bidi="es-ES"/>
        </w:rPr>
        <w:t xml:space="preserve"> importante resaltar el papel que</w:t>
      </w:r>
      <w:r w:rsidR="00D74287" w:rsidRPr="001D7680">
        <w:rPr>
          <w:rFonts w:cs="Arial"/>
          <w:lang w:val="es-CO" w:bidi="es-ES"/>
        </w:rPr>
        <w:t xml:space="preserve"> deben cumplir los empleados</w:t>
      </w:r>
      <w:r w:rsidR="00325338" w:rsidRPr="001D7680">
        <w:rPr>
          <w:rFonts w:cs="Arial"/>
          <w:lang w:val="es-CO" w:bidi="es-ES"/>
        </w:rPr>
        <w:t>,</w:t>
      </w:r>
      <w:r w:rsidR="00D74287" w:rsidRPr="001D7680">
        <w:rPr>
          <w:rFonts w:cs="Arial"/>
          <w:lang w:val="es-CO" w:bidi="es-ES"/>
        </w:rPr>
        <w:t xml:space="preserve"> porque ellos también son </w:t>
      </w:r>
      <w:r w:rsidR="00D811A4" w:rsidRPr="001D7680">
        <w:rPr>
          <w:rFonts w:cs="Arial"/>
          <w:lang w:val="es-CO" w:bidi="es-ES"/>
        </w:rPr>
        <w:t xml:space="preserve">esenciales </w:t>
      </w:r>
      <w:r w:rsidR="00251022" w:rsidRPr="001D7680">
        <w:rPr>
          <w:rFonts w:cs="Arial"/>
          <w:lang w:val="es-CO" w:bidi="es-ES"/>
        </w:rPr>
        <w:t>para</w:t>
      </w:r>
      <w:r w:rsidR="00D811A4" w:rsidRPr="001D7680">
        <w:rPr>
          <w:rFonts w:cs="Arial"/>
          <w:lang w:val="es-CO" w:bidi="es-ES"/>
        </w:rPr>
        <w:t xml:space="preserve"> que la </w:t>
      </w:r>
      <w:r w:rsidR="00D74287" w:rsidRPr="001D7680">
        <w:rPr>
          <w:rFonts w:cs="Arial"/>
          <w:lang w:val="es-CO" w:bidi="es-ES"/>
        </w:rPr>
        <w:t>marca trascienda</w:t>
      </w:r>
      <w:r w:rsidR="00AD7FF5" w:rsidRPr="001D7680">
        <w:rPr>
          <w:rFonts w:cs="Arial"/>
          <w:lang w:val="es-CO" w:bidi="es-ES"/>
        </w:rPr>
        <w:t>.</w:t>
      </w:r>
      <w:r w:rsidR="00D74287" w:rsidRPr="001D7680">
        <w:rPr>
          <w:rFonts w:cs="Arial"/>
          <w:lang w:val="es-CO" w:bidi="es-ES"/>
        </w:rPr>
        <w:t xml:space="preserve"> </w:t>
      </w:r>
      <w:r w:rsidR="009C0BEF" w:rsidRPr="001D7680">
        <w:rPr>
          <w:rFonts w:cs="Arial"/>
          <w:lang w:val="es-CO" w:bidi="es-ES"/>
        </w:rPr>
        <w:t xml:space="preserve">Por lo cual </w:t>
      </w:r>
      <w:r w:rsidR="00D811A4" w:rsidRPr="001D7680">
        <w:rPr>
          <w:rFonts w:cs="Arial"/>
          <w:lang w:val="es-CO" w:bidi="es-ES"/>
        </w:rPr>
        <w:t xml:space="preserve">no se ve reflejado la agilidad, atención y claridad que </w:t>
      </w:r>
      <w:r w:rsidR="00D74287" w:rsidRPr="001D7680">
        <w:rPr>
          <w:rFonts w:cs="Arial"/>
          <w:lang w:val="es-CO" w:bidi="es-ES"/>
        </w:rPr>
        <w:t xml:space="preserve">deben de tener </w:t>
      </w:r>
      <w:r w:rsidR="00D138D8" w:rsidRPr="001D7680">
        <w:rPr>
          <w:rFonts w:cs="Arial"/>
          <w:lang w:val="es-CO" w:bidi="es-ES"/>
        </w:rPr>
        <w:t>al momento de emitir un mensaje.</w:t>
      </w:r>
    </w:p>
    <w:p w14:paraId="6F4BAA79" w14:textId="4B487472" w:rsidR="00815834" w:rsidRPr="001D7680" w:rsidRDefault="00F5694D" w:rsidP="00815834">
      <w:pPr>
        <w:pStyle w:val="Tablailustracin"/>
        <w:spacing w:before="0" w:after="160" w:line="360" w:lineRule="auto"/>
        <w:ind w:firstLine="0"/>
        <w:contextualSpacing w:val="0"/>
        <w:jc w:val="both"/>
        <w:rPr>
          <w:rFonts w:cs="Arial"/>
          <w:lang w:val="es-CO" w:bidi="es-ES"/>
        </w:rPr>
      </w:pPr>
      <w:r w:rsidRPr="001D7680">
        <w:rPr>
          <w:rFonts w:cs="Arial"/>
          <w:lang w:val="es-CO" w:bidi="es-ES"/>
        </w:rPr>
        <w:t xml:space="preserve">Es importante tener en cuenta que </w:t>
      </w:r>
      <w:r w:rsidR="00F55FA6">
        <w:rPr>
          <w:rFonts w:cs="Arial"/>
          <w:lang w:val="es-CO" w:bidi="es-ES"/>
        </w:rPr>
        <w:t>estas empresas estudiadas</w:t>
      </w:r>
      <w:r w:rsidRPr="001D7680">
        <w:rPr>
          <w:rFonts w:cs="Arial"/>
          <w:lang w:val="es-CO" w:bidi="es-ES"/>
        </w:rPr>
        <w:t xml:space="preserve"> debe construir buenas relaciones con los clientes, basándose</w:t>
      </w:r>
      <w:r w:rsidR="0028734A" w:rsidRPr="001D7680">
        <w:rPr>
          <w:rFonts w:cs="Arial"/>
          <w:lang w:val="es-CO" w:bidi="es-ES"/>
        </w:rPr>
        <w:t xml:space="preserve"> en una imagen corporativa que</w:t>
      </w:r>
      <w:r w:rsidR="00251022" w:rsidRPr="001D7680">
        <w:rPr>
          <w:rFonts w:cs="Arial"/>
          <w:lang w:val="es-CO" w:bidi="es-ES"/>
        </w:rPr>
        <w:t xml:space="preserve"> llame la atención del público y haga de ella su preferida</w:t>
      </w:r>
      <w:r w:rsidR="00B03AB9" w:rsidRPr="001D7680">
        <w:rPr>
          <w:rFonts w:cs="Arial"/>
          <w:lang w:val="es-CO" w:bidi="es-ES"/>
        </w:rPr>
        <w:t>,</w:t>
      </w:r>
      <w:r w:rsidR="00251022" w:rsidRPr="001D7680">
        <w:rPr>
          <w:rFonts w:cs="Arial"/>
          <w:lang w:val="es-CO" w:bidi="es-ES"/>
        </w:rPr>
        <w:t xml:space="preserve"> porque de lo contrario </w:t>
      </w:r>
      <w:r w:rsidR="0028734A" w:rsidRPr="001D7680">
        <w:rPr>
          <w:rFonts w:cs="Arial"/>
          <w:lang w:val="es-CO" w:bidi="es-ES"/>
        </w:rPr>
        <w:t>solo</w:t>
      </w:r>
      <w:r w:rsidR="00251022" w:rsidRPr="001D7680">
        <w:rPr>
          <w:rFonts w:cs="Arial"/>
          <w:lang w:val="es-CO" w:bidi="es-ES"/>
        </w:rPr>
        <w:t xml:space="preserve"> se quedara</w:t>
      </w:r>
      <w:r w:rsidR="0028734A" w:rsidRPr="001D7680">
        <w:rPr>
          <w:rFonts w:cs="Arial"/>
          <w:lang w:val="es-CO" w:bidi="es-ES"/>
        </w:rPr>
        <w:t xml:space="preserve"> como una marca más en el mercado. Los consumidores están a la vanguardia de todo lo que proyecta la empresa, son ellos el imán que quiere atraer la competencia</w:t>
      </w:r>
      <w:r w:rsidR="009527D4" w:rsidRPr="001D7680">
        <w:rPr>
          <w:rFonts w:cs="Arial"/>
          <w:lang w:val="es-CO" w:bidi="es-ES"/>
        </w:rPr>
        <w:t xml:space="preserve">. </w:t>
      </w:r>
    </w:p>
    <w:p w14:paraId="65CEC421" w14:textId="188F72FA" w:rsidR="00815834" w:rsidRPr="001D7680" w:rsidRDefault="009527D4" w:rsidP="00815834">
      <w:pPr>
        <w:pStyle w:val="Tablailustracin"/>
        <w:spacing w:before="0" w:after="160" w:line="360" w:lineRule="auto"/>
        <w:ind w:firstLine="0"/>
        <w:contextualSpacing w:val="0"/>
        <w:jc w:val="both"/>
        <w:rPr>
          <w:rFonts w:cs="Arial"/>
          <w:lang w:val="es-CO" w:bidi="es-ES"/>
        </w:rPr>
      </w:pPr>
      <w:r w:rsidRPr="001D7680">
        <w:rPr>
          <w:rFonts w:cs="Arial"/>
          <w:lang w:val="es-CO" w:bidi="es-ES"/>
        </w:rPr>
        <w:t xml:space="preserve">Así mismo, en </w:t>
      </w:r>
      <w:r w:rsidR="00521BF3" w:rsidRPr="001D7680">
        <w:rPr>
          <w:rFonts w:cs="Arial"/>
          <w:lang w:val="es-CO" w:bidi="es-ES"/>
        </w:rPr>
        <w:t>Valledupar</w:t>
      </w:r>
      <w:r w:rsidR="00BA019B" w:rsidRPr="001D7680">
        <w:rPr>
          <w:rFonts w:cs="Arial"/>
          <w:lang w:val="es-CO" w:bidi="es-ES"/>
        </w:rPr>
        <w:t xml:space="preserve"> hay</w:t>
      </w:r>
      <w:r w:rsidRPr="001D7680">
        <w:rPr>
          <w:rFonts w:cs="Arial"/>
          <w:lang w:val="es-CO" w:bidi="es-ES"/>
        </w:rPr>
        <w:t xml:space="preserve"> empresas </w:t>
      </w:r>
      <w:r w:rsidR="00251022" w:rsidRPr="001D7680">
        <w:rPr>
          <w:rFonts w:cs="Arial"/>
          <w:lang w:val="es-CO" w:bidi="es-ES"/>
        </w:rPr>
        <w:t>que</w:t>
      </w:r>
      <w:r w:rsidR="00521BF3" w:rsidRPr="001D7680">
        <w:rPr>
          <w:rFonts w:cs="Arial"/>
          <w:lang w:val="es-CO" w:bidi="es-ES"/>
        </w:rPr>
        <w:t xml:space="preserve"> han tratado de llevar a cabo serios controles de calidad para brindarle los mejores productos a sus clie</w:t>
      </w:r>
      <w:r w:rsidR="00B03AB9" w:rsidRPr="001D7680">
        <w:rPr>
          <w:rFonts w:cs="Arial"/>
          <w:lang w:val="es-CO" w:bidi="es-ES"/>
        </w:rPr>
        <w:t>ntes.</w:t>
      </w:r>
      <w:r w:rsidR="00815834" w:rsidRPr="001D7680">
        <w:rPr>
          <w:rFonts w:cs="Arial"/>
          <w:lang w:val="es-CO" w:bidi="es-ES"/>
        </w:rPr>
        <w:t xml:space="preserve"> </w:t>
      </w:r>
      <w:r w:rsidR="00B03AB9" w:rsidRPr="001D7680">
        <w:rPr>
          <w:rFonts w:cs="Arial"/>
          <w:lang w:val="es-CO" w:bidi="es-ES"/>
        </w:rPr>
        <w:t>A</w:t>
      </w:r>
      <w:r w:rsidR="00521BF3" w:rsidRPr="001D7680">
        <w:rPr>
          <w:rFonts w:cs="Arial"/>
          <w:lang w:val="es-CO" w:bidi="es-ES"/>
        </w:rPr>
        <w:t xml:space="preserve"> pesar </w:t>
      </w:r>
      <w:r w:rsidR="004E125F" w:rsidRPr="001D7680">
        <w:rPr>
          <w:rFonts w:cs="Arial"/>
          <w:lang w:val="es-CO" w:bidi="es-ES"/>
        </w:rPr>
        <w:t xml:space="preserve">de </w:t>
      </w:r>
      <w:r w:rsidR="00521BF3" w:rsidRPr="001D7680">
        <w:rPr>
          <w:rFonts w:cs="Arial"/>
          <w:lang w:val="es-CO" w:bidi="es-ES"/>
        </w:rPr>
        <w:t>ello se p</w:t>
      </w:r>
      <w:r w:rsidR="00BA019B" w:rsidRPr="001D7680">
        <w:rPr>
          <w:rFonts w:cs="Arial"/>
          <w:lang w:val="es-CO" w:bidi="es-ES"/>
        </w:rPr>
        <w:t xml:space="preserve">uede inferir que </w:t>
      </w:r>
      <w:r w:rsidR="00F55FA6">
        <w:rPr>
          <w:rFonts w:cs="Arial"/>
          <w:lang w:val="es-CO" w:bidi="es-ES"/>
        </w:rPr>
        <w:t>las empresas de este sector</w:t>
      </w:r>
      <w:r w:rsidR="00521BF3" w:rsidRPr="001D7680">
        <w:rPr>
          <w:rFonts w:cs="Arial"/>
          <w:lang w:val="es-CO" w:bidi="es-ES"/>
        </w:rPr>
        <w:t xml:space="preserve"> no lleva</w:t>
      </w:r>
      <w:r w:rsidR="00F55FA6">
        <w:rPr>
          <w:rFonts w:cs="Arial"/>
          <w:lang w:val="es-CO" w:bidi="es-ES"/>
        </w:rPr>
        <w:t>n</w:t>
      </w:r>
      <w:r w:rsidR="00521BF3" w:rsidRPr="001D7680">
        <w:rPr>
          <w:rFonts w:cs="Arial"/>
          <w:lang w:val="es-CO" w:bidi="es-ES"/>
        </w:rPr>
        <w:t xml:space="preserve"> a cabo estrategias para que el cliente se asocie con la marca y logre diferenciar a la empresa de otras, puesto que no toman las medidas correctas para que el público experimente momentos únicos, los cuales son el primer factor</w:t>
      </w:r>
      <w:r w:rsidR="00A903AB" w:rsidRPr="001D7680">
        <w:rPr>
          <w:rFonts w:cs="Arial"/>
          <w:lang w:val="es-CO" w:bidi="es-ES"/>
        </w:rPr>
        <w:t xml:space="preserve"> de convencimiento </w:t>
      </w:r>
      <w:r w:rsidR="00521BF3" w:rsidRPr="001D7680">
        <w:rPr>
          <w:rFonts w:cs="Arial"/>
          <w:lang w:val="es-CO" w:bidi="es-ES"/>
        </w:rPr>
        <w:t>que la sociedad</w:t>
      </w:r>
      <w:r w:rsidR="00A903AB" w:rsidRPr="001D7680">
        <w:rPr>
          <w:rFonts w:cs="Arial"/>
          <w:lang w:val="es-CO" w:bidi="es-ES"/>
        </w:rPr>
        <w:t xml:space="preserve"> </w:t>
      </w:r>
      <w:r w:rsidR="00A903AB" w:rsidRPr="001D7680">
        <w:rPr>
          <w:rFonts w:cs="Arial"/>
          <w:lang w:val="es-CO" w:bidi="es-ES"/>
        </w:rPr>
        <w:lastRenderedPageBreak/>
        <w:t xml:space="preserve">percibe al momento de consumir ese tipo de alimentos. </w:t>
      </w:r>
      <w:r w:rsidR="00EE4A28" w:rsidRPr="001D7680">
        <w:rPr>
          <w:rFonts w:cs="Arial"/>
          <w:lang w:val="es-CO" w:bidi="es-ES"/>
        </w:rPr>
        <w:t>Y como segundo factor</w:t>
      </w:r>
      <w:r w:rsidR="00B03AB9" w:rsidRPr="001D7680">
        <w:rPr>
          <w:rFonts w:cs="Arial"/>
          <w:lang w:val="es-CO" w:bidi="es-ES"/>
        </w:rPr>
        <w:t>;</w:t>
      </w:r>
      <w:r w:rsidR="00EE4A28" w:rsidRPr="001D7680">
        <w:rPr>
          <w:rFonts w:cs="Arial"/>
          <w:lang w:val="es-CO" w:bidi="es-ES"/>
        </w:rPr>
        <w:t xml:space="preserve"> en esta industria se puede evidenciar la mala atención que hay en el servicio al cliente</w:t>
      </w:r>
      <w:r w:rsidR="00B03AB9" w:rsidRPr="001D7680">
        <w:rPr>
          <w:rFonts w:cs="Arial"/>
          <w:lang w:val="es-CO" w:bidi="es-ES"/>
        </w:rPr>
        <w:t>,</w:t>
      </w:r>
      <w:r w:rsidR="00EE4A28" w:rsidRPr="001D7680">
        <w:rPr>
          <w:rFonts w:cs="Arial"/>
          <w:lang w:val="es-CO" w:bidi="es-ES"/>
        </w:rPr>
        <w:t xml:space="preserve"> </w:t>
      </w:r>
      <w:r w:rsidR="00BA019B" w:rsidRPr="001D7680">
        <w:rPr>
          <w:rFonts w:cs="Arial"/>
          <w:lang w:val="es-CO" w:bidi="es-ES"/>
        </w:rPr>
        <w:t xml:space="preserve">sobre todo por las líneas telefónicas </w:t>
      </w:r>
      <w:r w:rsidR="00EE4A28" w:rsidRPr="001D7680">
        <w:rPr>
          <w:rFonts w:cs="Arial"/>
          <w:lang w:val="es-CO" w:bidi="es-ES"/>
        </w:rPr>
        <w:t>lo que genera inconf</w:t>
      </w:r>
      <w:r w:rsidR="00292242" w:rsidRPr="001D7680">
        <w:rPr>
          <w:rFonts w:cs="Arial"/>
          <w:lang w:val="es-CO" w:bidi="es-ES"/>
        </w:rPr>
        <w:t>ormidad y no se logra llenar las</w:t>
      </w:r>
      <w:r w:rsidR="00EE4A28" w:rsidRPr="001D7680">
        <w:rPr>
          <w:rFonts w:cs="Arial"/>
          <w:lang w:val="es-CO" w:bidi="es-ES"/>
        </w:rPr>
        <w:t xml:space="preserve"> expectativas que de alguna manera se relaciona con la imagen corporativa que se obtiene de la empresa.</w:t>
      </w:r>
    </w:p>
    <w:p w14:paraId="2734A91B" w14:textId="2FE2BFA9" w:rsidR="00815834" w:rsidRPr="001D7680" w:rsidRDefault="00305FC8" w:rsidP="00815834">
      <w:pPr>
        <w:pStyle w:val="Tablailustracin"/>
        <w:spacing w:before="0" w:after="160" w:line="360" w:lineRule="auto"/>
        <w:ind w:firstLine="0"/>
        <w:contextualSpacing w:val="0"/>
        <w:jc w:val="both"/>
        <w:rPr>
          <w:rFonts w:cs="Arial"/>
          <w:lang w:val="es-CO" w:bidi="es-ES"/>
        </w:rPr>
      </w:pPr>
      <w:r w:rsidRPr="001D7680">
        <w:rPr>
          <w:rFonts w:cs="Arial"/>
          <w:lang w:val="es-CO" w:bidi="es-ES"/>
        </w:rPr>
        <w:t>Según lo plantea</w:t>
      </w:r>
      <w:r w:rsidR="00BA019B" w:rsidRPr="001D7680">
        <w:rPr>
          <w:rFonts w:cs="Arial"/>
          <w:lang w:val="es-CO" w:bidi="es-ES"/>
        </w:rPr>
        <w:t xml:space="preserve">do anteriormente, </w:t>
      </w:r>
      <w:r w:rsidR="00F55FA6">
        <w:rPr>
          <w:rFonts w:cs="Arial"/>
          <w:lang w:val="es-CO" w:bidi="es-ES"/>
        </w:rPr>
        <w:t>existe una serie de consecuencias que se pueden presentar en estas empresas</w:t>
      </w:r>
      <w:r w:rsidRPr="001D7680">
        <w:rPr>
          <w:rFonts w:cs="Arial"/>
          <w:lang w:val="es-CO" w:bidi="es-ES"/>
        </w:rPr>
        <w:t xml:space="preserve"> de no tomar est</w:t>
      </w:r>
      <w:r w:rsidR="00BA019B" w:rsidRPr="001D7680">
        <w:rPr>
          <w:rFonts w:cs="Arial"/>
          <w:lang w:val="es-CO" w:bidi="es-ES"/>
        </w:rPr>
        <w:t xml:space="preserve">e tipo de medidas jamás </w:t>
      </w:r>
      <w:r w:rsidR="00815834" w:rsidRPr="001D7680">
        <w:rPr>
          <w:rFonts w:cs="Arial"/>
          <w:lang w:val="es-CO" w:bidi="es-ES"/>
        </w:rPr>
        <w:t>logrará</w:t>
      </w:r>
      <w:r w:rsidRPr="001D7680">
        <w:rPr>
          <w:rFonts w:cs="Arial"/>
          <w:lang w:val="es-CO" w:bidi="es-ES"/>
        </w:rPr>
        <w:t xml:space="preserve"> ocupar un lugar en la mente del consumidor y el público no podrá asociarse e interesarse con los </w:t>
      </w:r>
      <w:r w:rsidR="00D40263" w:rsidRPr="001D7680">
        <w:rPr>
          <w:rFonts w:cs="Arial"/>
          <w:lang w:val="es-CO" w:bidi="es-ES"/>
        </w:rPr>
        <w:t>valores que la representa</w:t>
      </w:r>
      <w:r w:rsidR="00BA019B" w:rsidRPr="001D7680">
        <w:rPr>
          <w:rFonts w:cs="Arial"/>
          <w:lang w:val="es-CO" w:bidi="es-ES"/>
        </w:rPr>
        <w:t>, por esta razón este tipo de empresas</w:t>
      </w:r>
      <w:r w:rsidR="00D826DF" w:rsidRPr="001D7680">
        <w:rPr>
          <w:rFonts w:cs="Arial"/>
          <w:lang w:val="es-CO" w:bidi="es-ES"/>
        </w:rPr>
        <w:t xml:space="preserve"> no </w:t>
      </w:r>
      <w:r w:rsidR="00AA36AD" w:rsidRPr="001D7680">
        <w:rPr>
          <w:rFonts w:cs="Arial"/>
          <w:lang w:val="es-CO" w:bidi="es-ES"/>
        </w:rPr>
        <w:t xml:space="preserve">logran </w:t>
      </w:r>
      <w:r w:rsidR="00D40263" w:rsidRPr="001D7680">
        <w:rPr>
          <w:rFonts w:cs="Arial"/>
          <w:lang w:val="es-CO" w:bidi="es-ES"/>
        </w:rPr>
        <w:t xml:space="preserve">ampliar sus </w:t>
      </w:r>
      <w:r w:rsidR="00B03AB9" w:rsidRPr="001D7680">
        <w:rPr>
          <w:rFonts w:cs="Arial"/>
          <w:lang w:val="es-CO" w:bidi="es-ES"/>
        </w:rPr>
        <w:t>horizontes.</w:t>
      </w:r>
      <w:r w:rsidR="006F22CF" w:rsidRPr="001D7680">
        <w:rPr>
          <w:rFonts w:cs="Arial"/>
          <w:lang w:val="es-CO" w:bidi="es-ES"/>
        </w:rPr>
        <w:t xml:space="preserve"> </w:t>
      </w:r>
      <w:r w:rsidR="00B03AB9" w:rsidRPr="001D7680">
        <w:rPr>
          <w:rFonts w:cs="Arial"/>
          <w:lang w:val="es-CO" w:bidi="es-ES"/>
        </w:rPr>
        <w:t>T</w:t>
      </w:r>
      <w:r w:rsidR="00D40263" w:rsidRPr="001D7680">
        <w:rPr>
          <w:rFonts w:cs="Arial"/>
          <w:lang w:val="es-CO" w:bidi="es-ES"/>
        </w:rPr>
        <w:t xml:space="preserve">ambién influye el </w:t>
      </w:r>
      <w:r w:rsidR="006F22CF" w:rsidRPr="001D7680">
        <w:rPr>
          <w:rFonts w:cs="Arial"/>
          <w:lang w:val="es-CO" w:bidi="es-ES"/>
        </w:rPr>
        <w:t xml:space="preserve">nombre que le dan a la marca </w:t>
      </w:r>
      <w:r w:rsidR="00D40263" w:rsidRPr="001D7680">
        <w:rPr>
          <w:rFonts w:cs="Arial"/>
          <w:lang w:val="es-CO" w:bidi="es-ES"/>
        </w:rPr>
        <w:t xml:space="preserve">y si este </w:t>
      </w:r>
      <w:r w:rsidR="006F22CF" w:rsidRPr="001D7680">
        <w:rPr>
          <w:rFonts w:cs="Arial"/>
          <w:lang w:val="es-CO" w:bidi="es-ES"/>
        </w:rPr>
        <w:t>no es llamativo para el consumidor</w:t>
      </w:r>
      <w:r w:rsidR="00D40263" w:rsidRPr="001D7680">
        <w:rPr>
          <w:rFonts w:cs="Arial"/>
          <w:lang w:val="es-CO" w:bidi="es-ES"/>
        </w:rPr>
        <w:t xml:space="preserve"> no tendrá un lugar en la industria</w:t>
      </w:r>
      <w:r w:rsidR="00FE2C81" w:rsidRPr="001D7680">
        <w:rPr>
          <w:rFonts w:cs="Arial"/>
          <w:lang w:val="es-CO" w:bidi="es-ES"/>
        </w:rPr>
        <w:t xml:space="preserve"> nacional</w:t>
      </w:r>
      <w:r w:rsidR="00D826DF" w:rsidRPr="001D7680">
        <w:rPr>
          <w:rFonts w:cs="Arial"/>
          <w:lang w:val="es-CO" w:bidi="es-ES"/>
        </w:rPr>
        <w:t>. Del mismo modo, cuando no se satisfacen las ne</w:t>
      </w:r>
      <w:r w:rsidR="001420AE" w:rsidRPr="001D7680">
        <w:rPr>
          <w:rFonts w:cs="Arial"/>
          <w:lang w:val="es-CO" w:bidi="es-ES"/>
        </w:rPr>
        <w:t>cesidades del cliente el resu</w:t>
      </w:r>
      <w:r w:rsidR="003F10D2" w:rsidRPr="001D7680">
        <w:rPr>
          <w:rFonts w:cs="Arial"/>
          <w:lang w:val="es-CO" w:bidi="es-ES"/>
        </w:rPr>
        <w:t>ltado final es de inconformismo y una mala promesa de marca que es todo lo relacionado con no darle al cliente lo que se ofreció</w:t>
      </w:r>
      <w:r w:rsidR="00931FBE" w:rsidRPr="001D7680">
        <w:rPr>
          <w:rFonts w:cs="Arial"/>
          <w:lang w:val="es-CO" w:bidi="es-ES"/>
        </w:rPr>
        <w:t>.</w:t>
      </w:r>
    </w:p>
    <w:p w14:paraId="7398AEB9" w14:textId="268BF4BD" w:rsidR="00815834" w:rsidRPr="001D7680" w:rsidRDefault="00462F1B" w:rsidP="00815834">
      <w:pPr>
        <w:pStyle w:val="Tablailustracin"/>
        <w:spacing w:before="0" w:after="160" w:line="360" w:lineRule="auto"/>
        <w:ind w:firstLine="0"/>
        <w:contextualSpacing w:val="0"/>
        <w:jc w:val="both"/>
        <w:rPr>
          <w:rFonts w:cs="Arial"/>
          <w:lang w:val="es-CO" w:bidi="es-ES"/>
        </w:rPr>
      </w:pPr>
      <w:r w:rsidRPr="001D7680">
        <w:rPr>
          <w:rFonts w:cs="Arial"/>
          <w:lang w:val="es-CO" w:bidi="es-ES"/>
        </w:rPr>
        <w:t xml:space="preserve">De </w:t>
      </w:r>
      <w:r w:rsidR="006E0337" w:rsidRPr="001D7680">
        <w:rPr>
          <w:rFonts w:cs="Arial"/>
          <w:lang w:val="es-CO" w:bidi="es-ES"/>
        </w:rPr>
        <w:t xml:space="preserve">este modo, se puede deducir que si </w:t>
      </w:r>
      <w:r w:rsidR="00F55FA6">
        <w:rPr>
          <w:rFonts w:cs="Arial"/>
          <w:lang w:val="es-CO" w:bidi="es-ES"/>
        </w:rPr>
        <w:t xml:space="preserve">las empresas de repostería de Valledupar </w:t>
      </w:r>
      <w:r w:rsidR="006E0337" w:rsidRPr="001D7680">
        <w:rPr>
          <w:rFonts w:cs="Arial"/>
          <w:lang w:val="es-CO" w:bidi="es-ES"/>
        </w:rPr>
        <w:t>crea</w:t>
      </w:r>
      <w:r w:rsidR="00F55FA6">
        <w:rPr>
          <w:rFonts w:cs="Arial"/>
          <w:lang w:val="es-CO" w:bidi="es-ES"/>
        </w:rPr>
        <w:t>n</w:t>
      </w:r>
      <w:r w:rsidR="00815834" w:rsidRPr="001D7680">
        <w:rPr>
          <w:rFonts w:cs="Arial"/>
          <w:lang w:val="es-CO" w:bidi="es-ES"/>
        </w:rPr>
        <w:t xml:space="preserve"> </w:t>
      </w:r>
      <w:r w:rsidR="00CD75FA" w:rsidRPr="001D7680">
        <w:rPr>
          <w:rFonts w:cs="Arial"/>
          <w:lang w:val="es-CO" w:bidi="es-ES"/>
        </w:rPr>
        <w:t>alianzas estratégicas que estén enf</w:t>
      </w:r>
      <w:r w:rsidR="006B3A42" w:rsidRPr="001D7680">
        <w:rPr>
          <w:rFonts w:cs="Arial"/>
          <w:lang w:val="es-CO" w:bidi="es-ES"/>
        </w:rPr>
        <w:t xml:space="preserve">ocadas en mejorar </w:t>
      </w:r>
      <w:r w:rsidR="006E0337" w:rsidRPr="001D7680">
        <w:rPr>
          <w:rFonts w:cs="Arial"/>
          <w:lang w:val="es-CO" w:bidi="es-ES"/>
        </w:rPr>
        <w:t xml:space="preserve">la imagen, puede </w:t>
      </w:r>
      <w:r w:rsidR="006B3A42" w:rsidRPr="001D7680">
        <w:rPr>
          <w:rFonts w:cs="Arial"/>
          <w:lang w:val="es-CO" w:bidi="es-ES"/>
        </w:rPr>
        <w:t>alcanzar los objetivos deseados</w:t>
      </w:r>
      <w:r w:rsidR="00B03AB9" w:rsidRPr="001D7680">
        <w:rPr>
          <w:rFonts w:cs="Arial"/>
          <w:lang w:val="es-CO" w:bidi="es-ES"/>
        </w:rPr>
        <w:t>,</w:t>
      </w:r>
      <w:r w:rsidR="006E0337" w:rsidRPr="001D7680">
        <w:rPr>
          <w:rFonts w:cs="Arial"/>
          <w:lang w:val="es-CO" w:bidi="es-ES"/>
        </w:rPr>
        <w:t xml:space="preserve"> </w:t>
      </w:r>
      <w:r w:rsidR="00AB1CCB" w:rsidRPr="001D7680">
        <w:rPr>
          <w:rFonts w:cs="Arial"/>
          <w:lang w:val="es-CO" w:bidi="es-ES"/>
        </w:rPr>
        <w:t xml:space="preserve">garantizándoles </w:t>
      </w:r>
      <w:r w:rsidR="00CD75FA" w:rsidRPr="001D7680">
        <w:rPr>
          <w:rFonts w:cs="Arial"/>
          <w:lang w:val="es-CO" w:bidi="es-ES"/>
        </w:rPr>
        <w:t>a los usuarios un mejor servicio</w:t>
      </w:r>
      <w:r w:rsidR="00603995" w:rsidRPr="001D7680">
        <w:rPr>
          <w:rFonts w:cs="Arial"/>
          <w:lang w:val="es-CO" w:bidi="es-ES"/>
        </w:rPr>
        <w:t xml:space="preserve"> al cliente</w:t>
      </w:r>
      <w:r w:rsidR="006E0337" w:rsidRPr="001D7680">
        <w:rPr>
          <w:rFonts w:cs="Arial"/>
          <w:lang w:val="es-CO" w:bidi="es-ES"/>
        </w:rPr>
        <w:t xml:space="preserve">. </w:t>
      </w:r>
      <w:r w:rsidR="00BE52C8" w:rsidRPr="001D7680">
        <w:rPr>
          <w:rFonts w:cs="Arial"/>
          <w:lang w:val="es-CO" w:bidi="es-ES"/>
        </w:rPr>
        <w:t>De</w:t>
      </w:r>
      <w:r w:rsidR="00AB1CCB" w:rsidRPr="001D7680">
        <w:rPr>
          <w:rFonts w:cs="Arial"/>
          <w:lang w:val="es-CO" w:bidi="es-ES"/>
        </w:rPr>
        <w:t xml:space="preserve"> esta manera se pued</w:t>
      </w:r>
      <w:r w:rsidR="000E7768" w:rsidRPr="001D7680">
        <w:rPr>
          <w:rFonts w:cs="Arial"/>
          <w:lang w:val="es-CO" w:bidi="es-ES"/>
        </w:rPr>
        <w:t>a</w:t>
      </w:r>
      <w:r w:rsidR="004464BA" w:rsidRPr="001D7680">
        <w:rPr>
          <w:rFonts w:cs="Arial"/>
          <w:lang w:val="es-CO" w:bidi="es-ES"/>
        </w:rPr>
        <w:t>n</w:t>
      </w:r>
      <w:r w:rsidR="000E7768" w:rsidRPr="001D7680">
        <w:rPr>
          <w:rFonts w:cs="Arial"/>
          <w:lang w:val="es-CO" w:bidi="es-ES"/>
        </w:rPr>
        <w:t xml:space="preserve"> catalogar como</w:t>
      </w:r>
      <w:r w:rsidR="004464BA" w:rsidRPr="001D7680">
        <w:rPr>
          <w:rFonts w:cs="Arial"/>
          <w:lang w:val="es-CO" w:bidi="es-ES"/>
        </w:rPr>
        <w:t xml:space="preserve"> </w:t>
      </w:r>
      <w:r w:rsidR="000E7768" w:rsidRPr="001D7680">
        <w:rPr>
          <w:rFonts w:cs="Arial"/>
          <w:lang w:val="es-CO" w:bidi="es-ES"/>
        </w:rPr>
        <w:t>empresa</w:t>
      </w:r>
      <w:r w:rsidR="004464BA" w:rsidRPr="001D7680">
        <w:rPr>
          <w:rFonts w:cs="Arial"/>
          <w:lang w:val="es-CO" w:bidi="es-ES"/>
        </w:rPr>
        <w:t>s</w:t>
      </w:r>
      <w:r w:rsidR="000E7768" w:rsidRPr="001D7680">
        <w:rPr>
          <w:rFonts w:cs="Arial"/>
          <w:lang w:val="es-CO" w:bidi="es-ES"/>
        </w:rPr>
        <w:t xml:space="preserve"> con credibilidad, buen funcionamiento y ejecución que la</w:t>
      </w:r>
      <w:r w:rsidR="004464BA" w:rsidRPr="001D7680">
        <w:rPr>
          <w:rFonts w:cs="Arial"/>
          <w:lang w:val="es-CO" w:bidi="es-ES"/>
        </w:rPr>
        <w:t>s</w:t>
      </w:r>
      <w:r w:rsidR="000E7768" w:rsidRPr="001D7680">
        <w:rPr>
          <w:rFonts w:cs="Arial"/>
          <w:lang w:val="es-CO" w:bidi="es-ES"/>
        </w:rPr>
        <w:t xml:space="preserve"> haga diferenciarse de la competencia</w:t>
      </w:r>
      <w:r w:rsidR="00CD75FA" w:rsidRPr="001D7680">
        <w:rPr>
          <w:rFonts w:cs="Arial"/>
          <w:lang w:val="es-CO" w:bidi="es-ES"/>
        </w:rPr>
        <w:t xml:space="preserve"> </w:t>
      </w:r>
      <w:r w:rsidR="000E7768" w:rsidRPr="001D7680">
        <w:rPr>
          <w:rFonts w:cs="Arial"/>
          <w:lang w:val="es-CO" w:bidi="es-ES"/>
        </w:rPr>
        <w:t>por la calidad de los productos que ofrece</w:t>
      </w:r>
      <w:r w:rsidR="004464BA" w:rsidRPr="001D7680">
        <w:rPr>
          <w:rFonts w:cs="Arial"/>
          <w:lang w:val="es-CO" w:bidi="es-ES"/>
        </w:rPr>
        <w:t xml:space="preserve">n. Probablemente hay empresas que no se interesen aun por saber </w:t>
      </w:r>
      <w:r w:rsidR="00177C35" w:rsidRPr="001D7680">
        <w:rPr>
          <w:rFonts w:cs="Arial"/>
          <w:lang w:val="es-CO" w:bidi="es-ES"/>
        </w:rPr>
        <w:t xml:space="preserve">cuáles son las experiencias que tienen los consumidores al obtener ese </w:t>
      </w:r>
      <w:r w:rsidR="00C43AE6" w:rsidRPr="001D7680">
        <w:rPr>
          <w:rFonts w:cs="Arial"/>
          <w:lang w:val="es-CO" w:bidi="es-ES"/>
        </w:rPr>
        <w:t xml:space="preserve">producto, de modo que esto genera percepciones favorables </w:t>
      </w:r>
      <w:r w:rsidR="00B03AB9" w:rsidRPr="001D7680">
        <w:rPr>
          <w:rFonts w:cs="Arial"/>
          <w:lang w:val="es-CO" w:bidi="es-ES"/>
        </w:rPr>
        <w:t>o desfavorables en los clientes.</w:t>
      </w:r>
    </w:p>
    <w:p w14:paraId="4C10C582" w14:textId="7EED8CB6" w:rsidR="00F25761" w:rsidRPr="001D7680" w:rsidRDefault="00C43AE6" w:rsidP="00815834">
      <w:pPr>
        <w:pStyle w:val="Tablailustracin"/>
        <w:spacing w:before="0" w:after="160" w:line="360" w:lineRule="auto"/>
        <w:ind w:firstLine="0"/>
        <w:contextualSpacing w:val="0"/>
        <w:jc w:val="both"/>
        <w:rPr>
          <w:rFonts w:cs="Arial"/>
          <w:lang w:val="es-CO" w:bidi="es-ES"/>
        </w:rPr>
      </w:pPr>
      <w:r w:rsidRPr="001D7680">
        <w:rPr>
          <w:rFonts w:cs="Arial"/>
          <w:lang w:val="es-CO" w:bidi="es-ES"/>
        </w:rPr>
        <w:t>En relación a lo expues</w:t>
      </w:r>
      <w:r w:rsidR="00585A0A" w:rsidRPr="001D7680">
        <w:rPr>
          <w:rFonts w:cs="Arial"/>
          <w:lang w:val="es-CO" w:bidi="es-ES"/>
        </w:rPr>
        <w:t>to anteriormente, se puede expresar</w:t>
      </w:r>
      <w:r w:rsidRPr="001D7680">
        <w:rPr>
          <w:rFonts w:cs="Arial"/>
          <w:lang w:val="es-CO" w:bidi="es-ES"/>
        </w:rPr>
        <w:t xml:space="preserve"> que </w:t>
      </w:r>
      <w:r w:rsidR="00585A0A" w:rsidRPr="001D7680">
        <w:rPr>
          <w:rFonts w:cs="Arial"/>
          <w:lang w:val="es-CO" w:bidi="es-ES"/>
        </w:rPr>
        <w:t xml:space="preserve">es conveniente para </w:t>
      </w:r>
      <w:r w:rsidR="008D18BE" w:rsidRPr="001D7680">
        <w:rPr>
          <w:rFonts w:cs="Arial"/>
          <w:lang w:val="es-CO" w:bidi="es-ES"/>
        </w:rPr>
        <w:t xml:space="preserve">la empresa </w:t>
      </w:r>
      <w:r w:rsidR="00585A0A" w:rsidRPr="001D7680">
        <w:rPr>
          <w:rFonts w:cs="Arial"/>
          <w:lang w:val="es-CO" w:bidi="es-ES"/>
        </w:rPr>
        <w:t>implementar</w:t>
      </w:r>
      <w:r w:rsidRPr="001D7680">
        <w:rPr>
          <w:rFonts w:cs="Arial"/>
          <w:lang w:val="es-CO" w:bidi="es-ES"/>
        </w:rPr>
        <w:t xml:space="preserve"> una excelente </w:t>
      </w:r>
      <w:r w:rsidR="006F22CF" w:rsidRPr="001D7680">
        <w:rPr>
          <w:rFonts w:cs="Arial"/>
          <w:lang w:val="es-CO" w:bidi="es-ES"/>
        </w:rPr>
        <w:t>estrategia de venta</w:t>
      </w:r>
      <w:r w:rsidRPr="001D7680">
        <w:rPr>
          <w:rFonts w:cs="Arial"/>
          <w:lang w:val="es-CO" w:bidi="es-ES"/>
        </w:rPr>
        <w:t xml:space="preserve">, con </w:t>
      </w:r>
      <w:r w:rsidR="00585A0A" w:rsidRPr="001D7680">
        <w:rPr>
          <w:rFonts w:cs="Arial"/>
          <w:lang w:val="es-CO" w:bidi="es-ES"/>
        </w:rPr>
        <w:t xml:space="preserve">programas orientados en cuidar la reputación, </w:t>
      </w:r>
      <w:r w:rsidR="00603995" w:rsidRPr="001D7680">
        <w:rPr>
          <w:rFonts w:cs="Arial"/>
          <w:lang w:val="es-CO" w:bidi="es-ES"/>
        </w:rPr>
        <w:t>potencializar</w:t>
      </w:r>
      <w:r w:rsidRPr="001D7680">
        <w:rPr>
          <w:rFonts w:cs="Arial"/>
          <w:lang w:val="es-CO" w:bidi="es-ES"/>
        </w:rPr>
        <w:t xml:space="preserve"> la marca y llevarla a un nivel más elevado en la cadena de valor, teniendo como referencia a organizaciones que han sido reconocidas a nivel nacional</w:t>
      </w:r>
      <w:r w:rsidR="00FE2C81" w:rsidRPr="001D7680">
        <w:rPr>
          <w:rFonts w:cs="Arial"/>
          <w:lang w:val="es-CO" w:bidi="es-ES"/>
        </w:rPr>
        <w:t xml:space="preserve"> e internacional </w:t>
      </w:r>
      <w:r w:rsidRPr="001D7680">
        <w:rPr>
          <w:rFonts w:cs="Arial"/>
          <w:lang w:val="es-CO" w:bidi="es-ES"/>
        </w:rPr>
        <w:t>por estar comprometidas y buscar siempre calidad y b</w:t>
      </w:r>
      <w:r w:rsidR="00176903" w:rsidRPr="001D7680">
        <w:rPr>
          <w:rFonts w:cs="Arial"/>
          <w:lang w:val="es-CO" w:bidi="es-ES"/>
        </w:rPr>
        <w:t>ienestar para los consumidores.</w:t>
      </w:r>
    </w:p>
    <w:p w14:paraId="5C29B189" w14:textId="6C680731" w:rsidR="00B043B7" w:rsidRPr="001D7680" w:rsidRDefault="000D77C7" w:rsidP="00EB31C4">
      <w:pPr>
        <w:pStyle w:val="Ttulo2"/>
        <w:spacing w:after="160"/>
        <w:contextualSpacing w:val="0"/>
      </w:pPr>
      <w:bookmarkStart w:id="37" w:name="_Toc106640390"/>
      <w:bookmarkStart w:id="38" w:name="_Toc120394331"/>
      <w:bookmarkStart w:id="39" w:name="_Toc120428991"/>
      <w:bookmarkStart w:id="40" w:name="_Toc209380204"/>
      <w:r w:rsidRPr="001D7680">
        <w:lastRenderedPageBreak/>
        <w:t>1.1 FORMULACIÓN DEL PROBLEMA</w:t>
      </w:r>
      <w:bookmarkEnd w:id="37"/>
      <w:bookmarkEnd w:id="38"/>
      <w:bookmarkEnd w:id="39"/>
      <w:bookmarkEnd w:id="40"/>
    </w:p>
    <w:p w14:paraId="27BD0550" w14:textId="461D7ABB" w:rsidR="000D77C7" w:rsidRPr="001D7680" w:rsidRDefault="00A50C98" w:rsidP="00F92B2B">
      <w:pPr>
        <w:spacing w:after="160" w:line="360" w:lineRule="auto"/>
        <w:ind w:firstLine="0"/>
        <w:jc w:val="both"/>
        <w:rPr>
          <w:rFonts w:eastAsiaTheme="minorEastAsia" w:cs="Arial"/>
          <w:color w:val="000000" w:themeColor="text1"/>
          <w:szCs w:val="24"/>
          <w:lang w:eastAsia="ja-JP" w:bidi="es-ES"/>
        </w:rPr>
      </w:pPr>
      <w:r w:rsidRPr="001D7680">
        <w:rPr>
          <w:rFonts w:eastAsiaTheme="minorEastAsia" w:cs="Arial"/>
          <w:color w:val="000000" w:themeColor="text1"/>
          <w:szCs w:val="24"/>
          <w:lang w:eastAsia="ja-JP" w:bidi="es-ES"/>
        </w:rPr>
        <w:t xml:space="preserve">¿Por qué la </w:t>
      </w:r>
      <w:r w:rsidR="00942594" w:rsidRPr="001D7680">
        <w:rPr>
          <w:rFonts w:eastAsiaTheme="minorEastAsia" w:cs="Arial"/>
          <w:color w:val="000000" w:themeColor="text1"/>
          <w:szCs w:val="24"/>
          <w:lang w:eastAsia="ja-JP" w:bidi="es-ES"/>
        </w:rPr>
        <w:t>Imagen</w:t>
      </w:r>
      <w:r w:rsidRPr="001D7680">
        <w:rPr>
          <w:rFonts w:eastAsiaTheme="minorEastAsia" w:cs="Arial"/>
          <w:color w:val="000000" w:themeColor="text1"/>
          <w:szCs w:val="24"/>
          <w:lang w:eastAsia="ja-JP" w:bidi="es-ES"/>
        </w:rPr>
        <w:t xml:space="preserve"> corporativa sirve como </w:t>
      </w:r>
      <w:r w:rsidR="00942594" w:rsidRPr="001D7680">
        <w:rPr>
          <w:rFonts w:eastAsiaTheme="minorEastAsia" w:cs="Arial"/>
          <w:color w:val="000000" w:themeColor="text1"/>
          <w:szCs w:val="24"/>
          <w:lang w:eastAsia="ja-JP" w:bidi="es-ES"/>
        </w:rPr>
        <w:t>apoyo para</w:t>
      </w:r>
      <w:r w:rsidR="00EE0066" w:rsidRPr="001D7680">
        <w:rPr>
          <w:rFonts w:eastAsiaTheme="minorEastAsia" w:cs="Arial"/>
          <w:color w:val="000000" w:themeColor="text1"/>
          <w:szCs w:val="24"/>
          <w:lang w:eastAsia="ja-JP" w:bidi="es-ES"/>
        </w:rPr>
        <w:t xml:space="preserve"> la mejo</w:t>
      </w:r>
      <w:r w:rsidR="00BA2EE4" w:rsidRPr="001D7680">
        <w:rPr>
          <w:rFonts w:eastAsiaTheme="minorEastAsia" w:cs="Arial"/>
          <w:color w:val="000000" w:themeColor="text1"/>
          <w:szCs w:val="24"/>
          <w:lang w:eastAsia="ja-JP" w:bidi="es-ES"/>
        </w:rPr>
        <w:t>ra de</w:t>
      </w:r>
      <w:r w:rsidRPr="001D7680">
        <w:rPr>
          <w:rFonts w:eastAsiaTheme="minorEastAsia" w:cs="Arial"/>
          <w:color w:val="000000" w:themeColor="text1"/>
          <w:szCs w:val="24"/>
          <w:lang w:eastAsia="ja-JP" w:bidi="es-ES"/>
        </w:rPr>
        <w:t xml:space="preserve"> marca</w:t>
      </w:r>
      <w:r w:rsidR="0047612C" w:rsidRPr="001D7680">
        <w:rPr>
          <w:rFonts w:eastAsiaTheme="minorEastAsia" w:cs="Arial"/>
          <w:color w:val="000000" w:themeColor="text1"/>
          <w:szCs w:val="24"/>
          <w:lang w:eastAsia="ja-JP" w:bidi="es-ES"/>
        </w:rPr>
        <w:t xml:space="preserve"> en</w:t>
      </w:r>
      <w:r w:rsidR="00EE0066" w:rsidRPr="001D7680">
        <w:rPr>
          <w:rFonts w:eastAsiaTheme="minorEastAsia" w:cs="Arial"/>
          <w:color w:val="000000" w:themeColor="text1"/>
          <w:szCs w:val="24"/>
          <w:lang w:eastAsia="ja-JP" w:bidi="es-ES"/>
        </w:rPr>
        <w:t xml:space="preserve"> empresa</w:t>
      </w:r>
      <w:r w:rsidR="001741B3" w:rsidRPr="001D7680">
        <w:rPr>
          <w:rFonts w:eastAsiaTheme="minorEastAsia" w:cs="Arial"/>
          <w:color w:val="000000" w:themeColor="text1"/>
          <w:szCs w:val="24"/>
          <w:lang w:eastAsia="ja-JP" w:bidi="es-ES"/>
        </w:rPr>
        <w:t xml:space="preserve">s </w:t>
      </w:r>
      <w:r w:rsidR="00942594" w:rsidRPr="001D7680">
        <w:rPr>
          <w:rFonts w:eastAsiaTheme="minorEastAsia" w:cs="Arial"/>
          <w:color w:val="000000" w:themeColor="text1"/>
          <w:szCs w:val="24"/>
          <w:lang w:eastAsia="ja-JP" w:bidi="es-ES"/>
        </w:rPr>
        <w:t xml:space="preserve">de Valledupar, </w:t>
      </w:r>
      <w:r w:rsidR="00BA2EE4" w:rsidRPr="001D7680">
        <w:rPr>
          <w:rFonts w:eastAsiaTheme="minorEastAsia" w:cs="Arial"/>
          <w:color w:val="000000" w:themeColor="text1"/>
          <w:szCs w:val="24"/>
          <w:lang w:eastAsia="ja-JP" w:bidi="es-ES"/>
        </w:rPr>
        <w:t>C</w:t>
      </w:r>
      <w:r w:rsidRPr="001D7680">
        <w:rPr>
          <w:rFonts w:eastAsiaTheme="minorEastAsia" w:cs="Arial"/>
          <w:color w:val="000000" w:themeColor="text1"/>
          <w:szCs w:val="24"/>
          <w:lang w:eastAsia="ja-JP" w:bidi="es-ES"/>
        </w:rPr>
        <w:t>esar</w:t>
      </w:r>
      <w:r w:rsidR="00EB31C4" w:rsidRPr="001D7680">
        <w:rPr>
          <w:rFonts w:eastAsiaTheme="minorEastAsia" w:cs="Arial"/>
          <w:color w:val="000000" w:themeColor="text1"/>
          <w:szCs w:val="24"/>
          <w:lang w:eastAsia="ja-JP" w:bidi="es-ES"/>
        </w:rPr>
        <w:t xml:space="preserve">, </w:t>
      </w:r>
      <w:r w:rsidR="00201D14" w:rsidRPr="001D7680">
        <w:rPr>
          <w:rFonts w:eastAsiaTheme="minorEastAsia" w:cs="Arial"/>
          <w:color w:val="000000" w:themeColor="text1"/>
          <w:szCs w:val="24"/>
          <w:lang w:eastAsia="ja-JP" w:bidi="es-ES"/>
        </w:rPr>
        <w:t>Colombia</w:t>
      </w:r>
      <w:r w:rsidRPr="001D7680">
        <w:rPr>
          <w:rFonts w:eastAsiaTheme="minorEastAsia" w:cs="Arial"/>
          <w:color w:val="000000" w:themeColor="text1"/>
          <w:szCs w:val="24"/>
          <w:lang w:eastAsia="ja-JP" w:bidi="es-ES"/>
        </w:rPr>
        <w:t>?</w:t>
      </w:r>
    </w:p>
    <w:p w14:paraId="07C0762A" w14:textId="7A6AE068" w:rsidR="00A50C98" w:rsidRPr="001D7680" w:rsidRDefault="000D77C7" w:rsidP="00EB31C4">
      <w:pPr>
        <w:pStyle w:val="Ttulo2"/>
        <w:spacing w:after="160"/>
        <w:contextualSpacing w:val="0"/>
      </w:pPr>
      <w:bookmarkStart w:id="41" w:name="_Toc106640391"/>
      <w:bookmarkStart w:id="42" w:name="_Toc120394332"/>
      <w:bookmarkStart w:id="43" w:name="_Toc120428992"/>
      <w:bookmarkStart w:id="44" w:name="_Toc209380205"/>
      <w:r w:rsidRPr="001D7680">
        <w:t>1.2 SISTEMATIZACIÓN DEL PROBLEMA</w:t>
      </w:r>
      <w:bookmarkEnd w:id="41"/>
      <w:bookmarkEnd w:id="42"/>
      <w:bookmarkEnd w:id="43"/>
      <w:bookmarkEnd w:id="44"/>
    </w:p>
    <w:p w14:paraId="78713BD0" w14:textId="5C6304DD" w:rsidR="002257D5" w:rsidRPr="001D7680" w:rsidRDefault="00FC44E2" w:rsidP="00EB31C4">
      <w:pPr>
        <w:numPr>
          <w:ilvl w:val="0"/>
          <w:numId w:val="4"/>
        </w:numPr>
        <w:spacing w:after="160" w:line="360" w:lineRule="auto"/>
        <w:ind w:left="357" w:hanging="357"/>
        <w:jc w:val="both"/>
        <w:rPr>
          <w:rFonts w:eastAsiaTheme="minorEastAsia" w:cs="Arial"/>
          <w:color w:val="000000" w:themeColor="text1"/>
          <w:szCs w:val="24"/>
          <w:lang w:eastAsia="ja-JP" w:bidi="es-ES"/>
        </w:rPr>
      </w:pPr>
      <w:r w:rsidRPr="001D7680">
        <w:rPr>
          <w:rFonts w:eastAsiaTheme="minorEastAsia" w:cs="Arial"/>
          <w:color w:val="000000" w:themeColor="text1"/>
          <w:szCs w:val="24"/>
          <w:lang w:eastAsia="ja-JP" w:bidi="es-ES"/>
        </w:rPr>
        <w:t>¿</w:t>
      </w:r>
      <w:r w:rsidR="00EB31C4" w:rsidRPr="001D7680">
        <w:rPr>
          <w:rFonts w:eastAsiaTheme="minorEastAsia" w:cs="Arial"/>
          <w:color w:val="000000" w:themeColor="text1"/>
          <w:szCs w:val="24"/>
          <w:lang w:eastAsia="ja-JP" w:bidi="es-ES"/>
        </w:rPr>
        <w:t>C</w:t>
      </w:r>
      <w:r w:rsidRPr="001D7680">
        <w:rPr>
          <w:rFonts w:eastAsiaTheme="minorEastAsia" w:cs="Arial"/>
          <w:color w:val="000000" w:themeColor="text1"/>
          <w:szCs w:val="24"/>
          <w:lang w:eastAsia="ja-JP" w:bidi="es-ES"/>
        </w:rPr>
        <w:t>uáles son las características que hacen parte de la imagen corporativa para la mejora de las marcas en las empresas de Valledupar, Cesar</w:t>
      </w:r>
      <w:r w:rsidR="00EB31C4" w:rsidRPr="001D7680">
        <w:rPr>
          <w:rFonts w:eastAsiaTheme="minorEastAsia" w:cs="Arial"/>
          <w:color w:val="000000" w:themeColor="text1"/>
          <w:szCs w:val="24"/>
          <w:lang w:eastAsia="ja-JP" w:bidi="es-ES"/>
        </w:rPr>
        <w:t>,</w:t>
      </w:r>
      <w:r w:rsidRPr="001D7680">
        <w:rPr>
          <w:rFonts w:eastAsiaTheme="minorEastAsia" w:cs="Arial"/>
          <w:color w:val="000000" w:themeColor="text1"/>
          <w:szCs w:val="24"/>
          <w:lang w:eastAsia="ja-JP" w:bidi="es-ES"/>
        </w:rPr>
        <w:t xml:space="preserve"> Colombia?</w:t>
      </w:r>
    </w:p>
    <w:p w14:paraId="35FA2F5E" w14:textId="12820F9B" w:rsidR="00FC44E2" w:rsidRPr="001D7680" w:rsidRDefault="00FC44E2" w:rsidP="00EB31C4">
      <w:pPr>
        <w:pStyle w:val="Prrafodelista"/>
        <w:numPr>
          <w:ilvl w:val="0"/>
          <w:numId w:val="4"/>
        </w:numPr>
        <w:spacing w:after="160" w:line="360" w:lineRule="auto"/>
        <w:ind w:left="357" w:hanging="357"/>
        <w:contextualSpacing w:val="0"/>
        <w:jc w:val="both"/>
        <w:rPr>
          <w:rFonts w:eastAsiaTheme="minorEastAsia" w:cs="Arial"/>
          <w:color w:val="000000" w:themeColor="text1"/>
          <w:szCs w:val="24"/>
          <w:lang w:eastAsia="ja-JP" w:bidi="es-ES"/>
        </w:rPr>
      </w:pPr>
      <w:r w:rsidRPr="001D7680">
        <w:rPr>
          <w:rFonts w:eastAsiaTheme="minorEastAsia" w:cs="Arial"/>
          <w:color w:val="000000" w:themeColor="text1"/>
          <w:szCs w:val="24"/>
          <w:lang w:eastAsia="ja-JP" w:bidi="es-ES"/>
        </w:rPr>
        <w:t>¿</w:t>
      </w:r>
      <w:r w:rsidR="00EB31C4" w:rsidRPr="001D7680">
        <w:rPr>
          <w:rFonts w:eastAsiaTheme="minorEastAsia" w:cs="Arial"/>
          <w:color w:val="000000" w:themeColor="text1"/>
          <w:szCs w:val="24"/>
          <w:lang w:eastAsia="ja-JP" w:bidi="es-ES"/>
        </w:rPr>
        <w:t>C</w:t>
      </w:r>
      <w:r w:rsidRPr="001D7680">
        <w:rPr>
          <w:rFonts w:eastAsiaTheme="minorEastAsia" w:cs="Arial"/>
          <w:color w:val="000000" w:themeColor="text1"/>
          <w:szCs w:val="24"/>
          <w:lang w:eastAsia="ja-JP" w:bidi="es-ES"/>
        </w:rPr>
        <w:t>uáles son las ventajas de la imagen corporativa que sirven como apoyo para mejorar la marca de las empresas en Valledupar Cesar</w:t>
      </w:r>
      <w:r w:rsidR="00EB31C4" w:rsidRPr="001D7680">
        <w:rPr>
          <w:rFonts w:eastAsiaTheme="minorEastAsia" w:cs="Arial"/>
          <w:color w:val="000000" w:themeColor="text1"/>
          <w:szCs w:val="24"/>
          <w:lang w:eastAsia="ja-JP" w:bidi="es-ES"/>
        </w:rPr>
        <w:t xml:space="preserve">, </w:t>
      </w:r>
      <w:r w:rsidR="00201D14" w:rsidRPr="001D7680">
        <w:rPr>
          <w:rFonts w:eastAsiaTheme="minorEastAsia" w:cs="Arial"/>
          <w:color w:val="000000" w:themeColor="text1"/>
          <w:szCs w:val="24"/>
          <w:lang w:eastAsia="ja-JP" w:bidi="es-ES"/>
        </w:rPr>
        <w:t>Colombia</w:t>
      </w:r>
      <w:r w:rsidRPr="001D7680">
        <w:rPr>
          <w:rFonts w:eastAsiaTheme="minorEastAsia" w:cs="Arial"/>
          <w:color w:val="000000" w:themeColor="text1"/>
          <w:szCs w:val="24"/>
          <w:lang w:eastAsia="ja-JP" w:bidi="es-ES"/>
        </w:rPr>
        <w:t>?</w:t>
      </w:r>
    </w:p>
    <w:p w14:paraId="7E6E26D2" w14:textId="0A89BCA8" w:rsidR="00EB31C4" w:rsidRDefault="009F4B2B" w:rsidP="00EB31C4">
      <w:pPr>
        <w:pStyle w:val="Prrafodelista"/>
        <w:numPr>
          <w:ilvl w:val="0"/>
          <w:numId w:val="4"/>
        </w:numPr>
        <w:spacing w:after="160" w:line="360" w:lineRule="auto"/>
        <w:ind w:left="357" w:hanging="357"/>
        <w:contextualSpacing w:val="0"/>
        <w:jc w:val="both"/>
        <w:rPr>
          <w:rFonts w:cs="Arial"/>
          <w:szCs w:val="24"/>
        </w:rPr>
      </w:pPr>
      <w:r w:rsidRPr="001D7680">
        <w:rPr>
          <w:rFonts w:cs="Arial"/>
          <w:szCs w:val="24"/>
        </w:rPr>
        <w:t>¿</w:t>
      </w:r>
      <w:r w:rsidR="00EB31C4" w:rsidRPr="001D7680">
        <w:rPr>
          <w:rFonts w:cs="Arial"/>
          <w:szCs w:val="24"/>
        </w:rPr>
        <w:t>Q</w:t>
      </w:r>
      <w:r w:rsidRPr="001D7680">
        <w:rPr>
          <w:rFonts w:cs="Arial"/>
          <w:szCs w:val="24"/>
        </w:rPr>
        <w:t>ué</w:t>
      </w:r>
      <w:r w:rsidR="00730037" w:rsidRPr="001D7680">
        <w:rPr>
          <w:rFonts w:cs="Arial"/>
          <w:szCs w:val="24"/>
        </w:rPr>
        <w:t xml:space="preserve"> elementos </w:t>
      </w:r>
      <w:r w:rsidRPr="001D7680">
        <w:rPr>
          <w:rFonts w:cs="Arial"/>
          <w:szCs w:val="24"/>
        </w:rPr>
        <w:t>conforman</w:t>
      </w:r>
      <w:r w:rsidR="00730037" w:rsidRPr="001D7680">
        <w:rPr>
          <w:rFonts w:cs="Arial"/>
          <w:szCs w:val="24"/>
        </w:rPr>
        <w:t xml:space="preserve"> la imagen corporativa </w:t>
      </w:r>
      <w:r w:rsidRPr="001D7680">
        <w:rPr>
          <w:rFonts w:cs="Arial"/>
          <w:szCs w:val="24"/>
        </w:rPr>
        <w:t xml:space="preserve">para mejorar la marca de las empresas en </w:t>
      </w:r>
      <w:r w:rsidR="00730037" w:rsidRPr="001D7680">
        <w:rPr>
          <w:rFonts w:cs="Arial"/>
          <w:szCs w:val="24"/>
        </w:rPr>
        <w:t>Valledupar Cesar</w:t>
      </w:r>
      <w:r w:rsidR="00EB31C4" w:rsidRPr="001D7680">
        <w:rPr>
          <w:rFonts w:cs="Arial"/>
          <w:szCs w:val="24"/>
        </w:rPr>
        <w:t xml:space="preserve">, </w:t>
      </w:r>
      <w:r w:rsidR="004E2A0D" w:rsidRPr="001D7680">
        <w:rPr>
          <w:rFonts w:cs="Arial"/>
          <w:szCs w:val="24"/>
        </w:rPr>
        <w:t>Colombia?</w:t>
      </w:r>
    </w:p>
    <w:p w14:paraId="099611A3" w14:textId="1A2E8E96" w:rsidR="00F92B2B" w:rsidRPr="001D7680" w:rsidRDefault="00A04415" w:rsidP="00EB31C4">
      <w:pPr>
        <w:pStyle w:val="Prrafodelista"/>
        <w:numPr>
          <w:ilvl w:val="0"/>
          <w:numId w:val="4"/>
        </w:numPr>
        <w:spacing w:after="160" w:line="360" w:lineRule="auto"/>
        <w:ind w:left="357" w:hanging="357"/>
        <w:contextualSpacing w:val="0"/>
        <w:jc w:val="both"/>
        <w:rPr>
          <w:rFonts w:cs="Arial"/>
          <w:szCs w:val="24"/>
        </w:rPr>
      </w:pPr>
      <w:r>
        <w:rPr>
          <w:rFonts w:cs="Arial"/>
          <w:szCs w:val="24"/>
        </w:rPr>
        <w:t>¿De que manera el diseño de</w:t>
      </w:r>
      <w:r w:rsidRPr="00A04415">
        <w:rPr>
          <w:rFonts w:cs="Arial"/>
          <w:szCs w:val="24"/>
        </w:rPr>
        <w:t xml:space="preserve"> un plan estratégico de identidad e imagen corporativa para empresas del sector repostería en Valledupar, Cesar,</w:t>
      </w:r>
      <w:r>
        <w:rPr>
          <w:rFonts w:cs="Arial"/>
          <w:szCs w:val="24"/>
        </w:rPr>
        <w:t xml:space="preserve"> </w:t>
      </w:r>
      <w:r w:rsidRPr="00A04415">
        <w:rPr>
          <w:rFonts w:cs="Arial"/>
          <w:szCs w:val="24"/>
        </w:rPr>
        <w:t>contribuy</w:t>
      </w:r>
      <w:r>
        <w:rPr>
          <w:rFonts w:cs="Arial"/>
          <w:szCs w:val="24"/>
        </w:rPr>
        <w:t>e</w:t>
      </w:r>
      <w:r w:rsidRPr="00A04415">
        <w:rPr>
          <w:rFonts w:cs="Arial"/>
          <w:szCs w:val="24"/>
        </w:rPr>
        <w:t xml:space="preserve"> al fortalecimiento de sus marcas a través de lineamientos visuales, comunicacionales y experienciales alineados con los valores y necesidades del consumidor local</w:t>
      </w:r>
      <w:r>
        <w:rPr>
          <w:rFonts w:cs="Arial"/>
          <w:szCs w:val="24"/>
        </w:rPr>
        <w:t>?</w:t>
      </w:r>
    </w:p>
    <w:p w14:paraId="3889A372" w14:textId="7A563C96" w:rsidR="000D77C7" w:rsidRPr="001D7680" w:rsidRDefault="000D77C7" w:rsidP="00AA251D">
      <w:pPr>
        <w:pStyle w:val="Ttulo2"/>
        <w:spacing w:after="160"/>
        <w:contextualSpacing w:val="0"/>
      </w:pPr>
      <w:bookmarkStart w:id="45" w:name="_Toc106640392"/>
      <w:bookmarkStart w:id="46" w:name="_Toc120394333"/>
      <w:bookmarkStart w:id="47" w:name="_Toc120428993"/>
      <w:bookmarkStart w:id="48" w:name="_Toc209380206"/>
      <w:r w:rsidRPr="001D7680">
        <w:t>1.3 OBJETIVOS DE LA INVESTIGACIÓN</w:t>
      </w:r>
      <w:bookmarkEnd w:id="45"/>
      <w:bookmarkEnd w:id="46"/>
      <w:bookmarkEnd w:id="47"/>
      <w:bookmarkEnd w:id="48"/>
    </w:p>
    <w:p w14:paraId="386EFA06" w14:textId="365BAA27" w:rsidR="00436F57" w:rsidRPr="001D7680" w:rsidRDefault="000D77C7" w:rsidP="0001585A">
      <w:pPr>
        <w:pStyle w:val="Ttulo2"/>
        <w:spacing w:after="160"/>
        <w:contextualSpacing w:val="0"/>
      </w:pPr>
      <w:bookmarkStart w:id="49" w:name="_Toc106640393"/>
      <w:bookmarkStart w:id="50" w:name="_Toc120394334"/>
      <w:bookmarkStart w:id="51" w:name="_Toc120428994"/>
      <w:bookmarkStart w:id="52" w:name="_Toc209380207"/>
      <w:r w:rsidRPr="001D7680">
        <w:t>1.3.1 O</w:t>
      </w:r>
      <w:r w:rsidR="00C35C33" w:rsidRPr="001D7680">
        <w:t>bjetivo general</w:t>
      </w:r>
      <w:bookmarkEnd w:id="49"/>
      <w:bookmarkEnd w:id="50"/>
      <w:bookmarkEnd w:id="51"/>
      <w:bookmarkEnd w:id="52"/>
    </w:p>
    <w:p w14:paraId="28E70C24" w14:textId="2EAAFC1B" w:rsidR="00176903" w:rsidRPr="001D7680" w:rsidRDefault="00565B20" w:rsidP="00F92B2B">
      <w:pPr>
        <w:spacing w:after="160" w:line="360" w:lineRule="auto"/>
        <w:ind w:firstLine="0"/>
        <w:jc w:val="both"/>
        <w:rPr>
          <w:rFonts w:eastAsiaTheme="minorEastAsia" w:cs="Arial"/>
          <w:color w:val="000000" w:themeColor="text1"/>
          <w:szCs w:val="24"/>
          <w:lang w:eastAsia="ja-JP" w:bidi="es-ES"/>
        </w:rPr>
      </w:pPr>
      <w:r w:rsidRPr="001D7680">
        <w:rPr>
          <w:rFonts w:eastAsiaTheme="minorEastAsia" w:cs="Arial"/>
          <w:color w:val="000000" w:themeColor="text1"/>
          <w:szCs w:val="24"/>
          <w:lang w:eastAsia="ja-JP" w:bidi="es-ES"/>
        </w:rPr>
        <w:t>Analizar</w:t>
      </w:r>
      <w:r w:rsidR="00436F57" w:rsidRPr="001D7680">
        <w:rPr>
          <w:rFonts w:eastAsiaTheme="minorEastAsia" w:cs="Arial"/>
          <w:color w:val="000000" w:themeColor="text1"/>
          <w:szCs w:val="24"/>
          <w:lang w:eastAsia="ja-JP" w:bidi="es-ES"/>
        </w:rPr>
        <w:t xml:space="preserve"> la</w:t>
      </w:r>
      <w:r w:rsidR="00F32771" w:rsidRPr="001D7680">
        <w:rPr>
          <w:rFonts w:eastAsiaTheme="minorEastAsia" w:cs="Arial"/>
          <w:color w:val="000000" w:themeColor="text1"/>
          <w:szCs w:val="24"/>
          <w:lang w:eastAsia="ja-JP" w:bidi="es-ES"/>
        </w:rPr>
        <w:t xml:space="preserve"> Imagen C</w:t>
      </w:r>
      <w:r w:rsidR="00A50C98" w:rsidRPr="001D7680">
        <w:rPr>
          <w:rFonts w:eastAsiaTheme="minorEastAsia" w:cs="Arial"/>
          <w:color w:val="000000" w:themeColor="text1"/>
          <w:szCs w:val="24"/>
          <w:lang w:eastAsia="ja-JP" w:bidi="es-ES"/>
        </w:rPr>
        <w:t xml:space="preserve">orporativa </w:t>
      </w:r>
      <w:r w:rsidR="00673822" w:rsidRPr="001D7680">
        <w:rPr>
          <w:rFonts w:eastAsiaTheme="minorEastAsia" w:cs="Arial"/>
          <w:color w:val="000000" w:themeColor="text1"/>
          <w:szCs w:val="24"/>
          <w:lang w:eastAsia="ja-JP" w:bidi="es-ES"/>
        </w:rPr>
        <w:t xml:space="preserve">como apoyo para la mejora de marca en </w:t>
      </w:r>
      <w:r w:rsidR="00BA2EE4" w:rsidRPr="001D7680">
        <w:rPr>
          <w:rFonts w:eastAsiaTheme="minorEastAsia" w:cs="Arial"/>
          <w:color w:val="000000" w:themeColor="text1"/>
          <w:szCs w:val="24"/>
          <w:lang w:eastAsia="ja-JP" w:bidi="es-ES"/>
        </w:rPr>
        <w:t>empresas</w:t>
      </w:r>
      <w:r w:rsidR="00436F57" w:rsidRPr="001D7680">
        <w:rPr>
          <w:rFonts w:eastAsiaTheme="minorEastAsia" w:cs="Arial"/>
          <w:color w:val="000000" w:themeColor="text1"/>
          <w:szCs w:val="24"/>
          <w:lang w:eastAsia="ja-JP" w:bidi="es-ES"/>
        </w:rPr>
        <w:t xml:space="preserve"> de Valledupar</w:t>
      </w:r>
      <w:r w:rsidR="0001585A" w:rsidRPr="001D7680">
        <w:rPr>
          <w:rFonts w:eastAsiaTheme="minorEastAsia" w:cs="Arial"/>
          <w:color w:val="000000" w:themeColor="text1"/>
          <w:szCs w:val="24"/>
          <w:lang w:eastAsia="ja-JP" w:bidi="es-ES"/>
        </w:rPr>
        <w:t>,</w:t>
      </w:r>
      <w:r w:rsidRPr="001D7680">
        <w:rPr>
          <w:rFonts w:eastAsiaTheme="minorEastAsia" w:cs="Arial"/>
          <w:color w:val="000000" w:themeColor="text1"/>
          <w:szCs w:val="24"/>
          <w:lang w:eastAsia="ja-JP" w:bidi="es-ES"/>
        </w:rPr>
        <w:t xml:space="preserve"> C</w:t>
      </w:r>
      <w:r w:rsidR="00673822" w:rsidRPr="001D7680">
        <w:rPr>
          <w:rFonts w:eastAsiaTheme="minorEastAsia" w:cs="Arial"/>
          <w:color w:val="000000" w:themeColor="text1"/>
          <w:szCs w:val="24"/>
          <w:lang w:eastAsia="ja-JP" w:bidi="es-ES"/>
        </w:rPr>
        <w:t>esar</w:t>
      </w:r>
      <w:r w:rsidR="0001585A" w:rsidRPr="001D7680">
        <w:rPr>
          <w:rFonts w:eastAsiaTheme="minorEastAsia" w:cs="Arial"/>
          <w:color w:val="000000" w:themeColor="text1"/>
          <w:szCs w:val="24"/>
          <w:lang w:eastAsia="ja-JP" w:bidi="es-ES"/>
        </w:rPr>
        <w:t>,</w:t>
      </w:r>
      <w:r w:rsidR="00436F57" w:rsidRPr="001D7680">
        <w:rPr>
          <w:rFonts w:eastAsiaTheme="minorEastAsia" w:cs="Arial"/>
          <w:color w:val="000000" w:themeColor="text1"/>
          <w:szCs w:val="24"/>
          <w:lang w:eastAsia="ja-JP" w:bidi="es-ES"/>
        </w:rPr>
        <w:t xml:space="preserve"> Colombia. </w:t>
      </w:r>
    </w:p>
    <w:p w14:paraId="28EACBD8" w14:textId="77060472" w:rsidR="0056235C" w:rsidRPr="001D7680" w:rsidRDefault="000D77C7" w:rsidP="00AA251D">
      <w:pPr>
        <w:pStyle w:val="Ttulo2"/>
        <w:spacing w:after="160"/>
        <w:contextualSpacing w:val="0"/>
      </w:pPr>
      <w:bookmarkStart w:id="53" w:name="_Toc106640394"/>
      <w:bookmarkStart w:id="54" w:name="_Toc120394335"/>
      <w:bookmarkStart w:id="55" w:name="_Toc120428995"/>
      <w:bookmarkStart w:id="56" w:name="_Toc209380208"/>
      <w:r w:rsidRPr="001D7680">
        <w:t>1.3.2 O</w:t>
      </w:r>
      <w:r w:rsidR="00040AC6" w:rsidRPr="001D7680">
        <w:t>bjetivos específicos</w:t>
      </w:r>
      <w:bookmarkEnd w:id="53"/>
      <w:bookmarkEnd w:id="54"/>
      <w:bookmarkEnd w:id="55"/>
      <w:bookmarkEnd w:id="56"/>
    </w:p>
    <w:p w14:paraId="19F53294" w14:textId="1229DBF2" w:rsidR="0056235C" w:rsidRPr="001D7680" w:rsidRDefault="00F676A4" w:rsidP="00F92B2B">
      <w:pPr>
        <w:pStyle w:val="Prrafodelista"/>
        <w:numPr>
          <w:ilvl w:val="0"/>
          <w:numId w:val="7"/>
        </w:numPr>
        <w:spacing w:after="160" w:line="360" w:lineRule="auto"/>
        <w:contextualSpacing w:val="0"/>
        <w:jc w:val="both"/>
        <w:rPr>
          <w:rFonts w:eastAsiaTheme="minorEastAsia" w:cs="Arial"/>
          <w:color w:val="000000" w:themeColor="text1"/>
          <w:szCs w:val="24"/>
          <w:lang w:eastAsia="ja-JP" w:bidi="es-ES"/>
        </w:rPr>
      </w:pPr>
      <w:r w:rsidRPr="001D7680">
        <w:rPr>
          <w:rFonts w:eastAsiaTheme="minorEastAsia" w:cs="Arial"/>
          <w:color w:val="000000" w:themeColor="text1"/>
          <w:szCs w:val="24"/>
          <w:lang w:eastAsia="ja-JP" w:bidi="es-ES"/>
        </w:rPr>
        <w:t xml:space="preserve">Describir </w:t>
      </w:r>
      <w:r w:rsidR="0056235C" w:rsidRPr="001D7680">
        <w:rPr>
          <w:rFonts w:eastAsiaTheme="minorEastAsia" w:cs="Arial"/>
          <w:color w:val="000000" w:themeColor="text1"/>
          <w:szCs w:val="24"/>
          <w:lang w:eastAsia="ja-JP" w:bidi="es-ES"/>
        </w:rPr>
        <w:t xml:space="preserve"> las características que hacen parte de la imagen corporat</w:t>
      </w:r>
      <w:r w:rsidR="005641A3" w:rsidRPr="001D7680">
        <w:rPr>
          <w:rFonts w:eastAsiaTheme="minorEastAsia" w:cs="Arial"/>
          <w:color w:val="000000" w:themeColor="text1"/>
          <w:szCs w:val="24"/>
          <w:lang w:eastAsia="ja-JP" w:bidi="es-ES"/>
        </w:rPr>
        <w:t>iva para la mejora de las marcas en las empresas de Valledupar</w:t>
      </w:r>
      <w:r w:rsidR="00F55FA6">
        <w:rPr>
          <w:rFonts w:eastAsiaTheme="minorEastAsia" w:cs="Arial"/>
          <w:color w:val="000000" w:themeColor="text1"/>
          <w:szCs w:val="24"/>
          <w:lang w:eastAsia="ja-JP" w:bidi="es-ES"/>
        </w:rPr>
        <w:t>,</w:t>
      </w:r>
      <w:r w:rsidR="005641A3" w:rsidRPr="001D7680">
        <w:rPr>
          <w:rFonts w:eastAsiaTheme="minorEastAsia" w:cs="Arial"/>
          <w:color w:val="000000" w:themeColor="text1"/>
          <w:szCs w:val="24"/>
          <w:lang w:eastAsia="ja-JP" w:bidi="es-ES"/>
        </w:rPr>
        <w:t xml:space="preserve"> </w:t>
      </w:r>
      <w:r w:rsidR="00F55FA6">
        <w:rPr>
          <w:rFonts w:eastAsiaTheme="minorEastAsia" w:cs="Arial"/>
          <w:color w:val="000000" w:themeColor="text1"/>
          <w:szCs w:val="24"/>
          <w:lang w:eastAsia="ja-JP" w:bidi="es-ES"/>
        </w:rPr>
        <w:t>C</w:t>
      </w:r>
      <w:r w:rsidR="005641A3" w:rsidRPr="001D7680">
        <w:rPr>
          <w:rFonts w:eastAsiaTheme="minorEastAsia" w:cs="Arial"/>
          <w:color w:val="000000" w:themeColor="text1"/>
          <w:szCs w:val="24"/>
          <w:lang w:eastAsia="ja-JP" w:bidi="es-ES"/>
        </w:rPr>
        <w:t>esar</w:t>
      </w:r>
      <w:r w:rsidR="00F55FA6">
        <w:rPr>
          <w:rFonts w:eastAsiaTheme="minorEastAsia" w:cs="Arial"/>
          <w:color w:val="000000" w:themeColor="text1"/>
          <w:szCs w:val="24"/>
          <w:lang w:eastAsia="ja-JP" w:bidi="es-ES"/>
        </w:rPr>
        <w:t>,</w:t>
      </w:r>
      <w:r w:rsidR="005641A3" w:rsidRPr="001D7680">
        <w:rPr>
          <w:rFonts w:eastAsiaTheme="minorEastAsia" w:cs="Arial"/>
          <w:color w:val="000000" w:themeColor="text1"/>
          <w:szCs w:val="24"/>
          <w:lang w:eastAsia="ja-JP" w:bidi="es-ES"/>
        </w:rPr>
        <w:t xml:space="preserve"> Colombia. </w:t>
      </w:r>
    </w:p>
    <w:p w14:paraId="5AB86E22" w14:textId="4FD65398" w:rsidR="000D3B87" w:rsidRPr="001D7680" w:rsidRDefault="007F1B97" w:rsidP="00F92B2B">
      <w:pPr>
        <w:pStyle w:val="Prrafodelista"/>
        <w:numPr>
          <w:ilvl w:val="0"/>
          <w:numId w:val="7"/>
        </w:numPr>
        <w:spacing w:after="160" w:line="360" w:lineRule="auto"/>
        <w:contextualSpacing w:val="0"/>
        <w:jc w:val="both"/>
        <w:rPr>
          <w:rFonts w:eastAsiaTheme="minorEastAsia" w:cs="Arial"/>
          <w:color w:val="000000" w:themeColor="text1"/>
          <w:szCs w:val="24"/>
          <w:lang w:eastAsia="ja-JP" w:bidi="es-ES"/>
        </w:rPr>
      </w:pPr>
      <w:r w:rsidRPr="001D7680">
        <w:rPr>
          <w:rFonts w:eastAsiaTheme="minorEastAsia" w:cs="Arial"/>
          <w:color w:val="000000" w:themeColor="text1"/>
          <w:szCs w:val="24"/>
          <w:lang w:eastAsia="ja-JP" w:bidi="es-ES"/>
        </w:rPr>
        <w:t xml:space="preserve"> I</w:t>
      </w:r>
      <w:r w:rsidR="00FF03E4" w:rsidRPr="001D7680">
        <w:rPr>
          <w:rFonts w:eastAsiaTheme="minorEastAsia" w:cs="Arial"/>
          <w:color w:val="000000" w:themeColor="text1"/>
          <w:szCs w:val="24"/>
          <w:lang w:eastAsia="ja-JP" w:bidi="es-ES"/>
        </w:rPr>
        <w:t>dentificar</w:t>
      </w:r>
      <w:r w:rsidR="000D3B87" w:rsidRPr="001D7680">
        <w:rPr>
          <w:rFonts w:eastAsiaTheme="minorEastAsia" w:cs="Arial"/>
          <w:color w:val="000000" w:themeColor="text1"/>
          <w:szCs w:val="24"/>
          <w:lang w:eastAsia="ja-JP" w:bidi="es-ES"/>
        </w:rPr>
        <w:t xml:space="preserve"> </w:t>
      </w:r>
      <w:r w:rsidR="0056235C" w:rsidRPr="001D7680">
        <w:rPr>
          <w:rFonts w:eastAsiaTheme="minorEastAsia" w:cs="Arial"/>
          <w:color w:val="000000" w:themeColor="text1"/>
          <w:szCs w:val="24"/>
          <w:lang w:eastAsia="ja-JP" w:bidi="es-ES"/>
        </w:rPr>
        <w:t>las ventajas de la imagen corporativa que sirven como apoyo para mejorar la marca de las empresas en Valledupar</w:t>
      </w:r>
      <w:r w:rsidR="00F55FA6">
        <w:rPr>
          <w:rFonts w:eastAsiaTheme="minorEastAsia" w:cs="Arial"/>
          <w:color w:val="000000" w:themeColor="text1"/>
          <w:szCs w:val="24"/>
          <w:lang w:eastAsia="ja-JP" w:bidi="es-ES"/>
        </w:rPr>
        <w:t>,</w:t>
      </w:r>
      <w:r w:rsidR="0056235C" w:rsidRPr="001D7680">
        <w:rPr>
          <w:rFonts w:eastAsiaTheme="minorEastAsia" w:cs="Arial"/>
          <w:color w:val="000000" w:themeColor="text1"/>
          <w:szCs w:val="24"/>
          <w:lang w:eastAsia="ja-JP" w:bidi="es-ES"/>
        </w:rPr>
        <w:t xml:space="preserve"> Cesar</w:t>
      </w:r>
      <w:r w:rsidR="00F55FA6">
        <w:rPr>
          <w:rFonts w:eastAsiaTheme="minorEastAsia" w:cs="Arial"/>
          <w:color w:val="000000" w:themeColor="text1"/>
          <w:szCs w:val="24"/>
          <w:lang w:eastAsia="ja-JP" w:bidi="es-ES"/>
        </w:rPr>
        <w:t>,</w:t>
      </w:r>
      <w:r w:rsidR="0056235C" w:rsidRPr="001D7680">
        <w:rPr>
          <w:rFonts w:eastAsiaTheme="minorEastAsia" w:cs="Arial"/>
          <w:color w:val="000000" w:themeColor="text1"/>
          <w:szCs w:val="24"/>
          <w:lang w:eastAsia="ja-JP" w:bidi="es-ES"/>
        </w:rPr>
        <w:t xml:space="preserve"> Colombia</w:t>
      </w:r>
      <w:r w:rsidR="000D3B87" w:rsidRPr="001D7680">
        <w:rPr>
          <w:rFonts w:eastAsiaTheme="minorEastAsia" w:cs="Arial"/>
          <w:color w:val="000000" w:themeColor="text1"/>
          <w:szCs w:val="24"/>
          <w:lang w:eastAsia="ja-JP" w:bidi="es-ES"/>
        </w:rPr>
        <w:t>.</w:t>
      </w:r>
    </w:p>
    <w:p w14:paraId="4860A556" w14:textId="7DA5DC71" w:rsidR="00176903" w:rsidRDefault="00565B20" w:rsidP="00F92B2B">
      <w:pPr>
        <w:pStyle w:val="Prrafodelista"/>
        <w:numPr>
          <w:ilvl w:val="0"/>
          <w:numId w:val="7"/>
        </w:numPr>
        <w:spacing w:after="160" w:line="360" w:lineRule="auto"/>
        <w:ind w:left="357" w:hanging="357"/>
        <w:contextualSpacing w:val="0"/>
        <w:jc w:val="both"/>
        <w:rPr>
          <w:rFonts w:cs="Arial"/>
          <w:szCs w:val="24"/>
        </w:rPr>
      </w:pPr>
      <w:r w:rsidRPr="001D7680">
        <w:rPr>
          <w:rFonts w:cs="Arial"/>
          <w:szCs w:val="24"/>
        </w:rPr>
        <w:lastRenderedPageBreak/>
        <w:t>Caracterizar</w:t>
      </w:r>
      <w:r w:rsidR="00730037" w:rsidRPr="001D7680">
        <w:rPr>
          <w:rFonts w:cs="Arial"/>
          <w:szCs w:val="24"/>
        </w:rPr>
        <w:t xml:space="preserve"> los elementos de la imagen corporativa que sirven como apoyo para mejorar la marca de las empresas de Valledupar</w:t>
      </w:r>
      <w:r w:rsidR="00F55FA6">
        <w:rPr>
          <w:rFonts w:cs="Arial"/>
          <w:szCs w:val="24"/>
        </w:rPr>
        <w:t xml:space="preserve">, </w:t>
      </w:r>
      <w:r w:rsidR="00730037" w:rsidRPr="001D7680">
        <w:rPr>
          <w:rFonts w:cs="Arial"/>
          <w:szCs w:val="24"/>
        </w:rPr>
        <w:t>Cesar</w:t>
      </w:r>
      <w:r w:rsidR="00F55FA6">
        <w:rPr>
          <w:rFonts w:cs="Arial"/>
          <w:szCs w:val="24"/>
        </w:rPr>
        <w:t>,</w:t>
      </w:r>
      <w:r w:rsidR="00730037" w:rsidRPr="001D7680">
        <w:rPr>
          <w:rFonts w:cs="Arial"/>
          <w:szCs w:val="24"/>
        </w:rPr>
        <w:t xml:space="preserve"> Colombia</w:t>
      </w:r>
      <w:r w:rsidRPr="001D7680">
        <w:rPr>
          <w:rFonts w:cs="Arial"/>
          <w:szCs w:val="24"/>
        </w:rPr>
        <w:t>.</w:t>
      </w:r>
    </w:p>
    <w:p w14:paraId="5ABF3556" w14:textId="220AF6D2" w:rsidR="00AA251D" w:rsidRPr="006A720A" w:rsidRDefault="006A720A" w:rsidP="00F92B2B">
      <w:pPr>
        <w:pStyle w:val="Prrafodelista"/>
        <w:numPr>
          <w:ilvl w:val="0"/>
          <w:numId w:val="7"/>
        </w:numPr>
        <w:spacing w:after="160" w:line="360" w:lineRule="auto"/>
        <w:ind w:left="357" w:hanging="357"/>
        <w:contextualSpacing w:val="0"/>
        <w:jc w:val="both"/>
        <w:rPr>
          <w:rFonts w:cs="Arial"/>
          <w:szCs w:val="24"/>
        </w:rPr>
      </w:pPr>
      <w:r w:rsidRPr="006A720A">
        <w:rPr>
          <w:rFonts w:cs="Arial"/>
          <w:szCs w:val="24"/>
        </w:rPr>
        <w:t>Diseñar un plan estratégico de identidad e imagen corporativa para empresas del sector repostería en Valledupar, Cesar, que contribuya al fortalecimiento de sus marcas a través de lineamientos visuales, comunicacionales y experienciales alineados con los valores y necesidades del consumidor local.</w:t>
      </w:r>
    </w:p>
    <w:p w14:paraId="545BFC0D" w14:textId="2AE387FF" w:rsidR="00801FD9" w:rsidRPr="001D7680" w:rsidRDefault="00F458C4" w:rsidP="00AA251D">
      <w:pPr>
        <w:pStyle w:val="Ttulo2"/>
        <w:spacing w:after="160"/>
        <w:contextualSpacing w:val="0"/>
        <w:rPr>
          <w:lang w:eastAsia="ja-JP"/>
        </w:rPr>
      </w:pPr>
      <w:bookmarkStart w:id="57" w:name="_Toc106640395"/>
      <w:bookmarkStart w:id="58" w:name="_Toc120394336"/>
      <w:bookmarkStart w:id="59" w:name="_Toc120428996"/>
      <w:bookmarkStart w:id="60" w:name="_Toc209380209"/>
      <w:r w:rsidRPr="001D7680">
        <w:rPr>
          <w:lang w:eastAsia="ja-JP"/>
        </w:rPr>
        <w:t>1.</w:t>
      </w:r>
      <w:r w:rsidR="00C35C33">
        <w:rPr>
          <w:lang w:eastAsia="ja-JP"/>
        </w:rPr>
        <w:t xml:space="preserve">4 </w:t>
      </w:r>
      <w:r w:rsidR="000D77C7" w:rsidRPr="001D7680">
        <w:rPr>
          <w:lang w:eastAsia="ja-JP"/>
        </w:rPr>
        <w:t>JUSTIFICACIÓN</w:t>
      </w:r>
      <w:bookmarkEnd w:id="57"/>
      <w:bookmarkEnd w:id="58"/>
      <w:bookmarkEnd w:id="59"/>
      <w:r w:rsidR="00C35C33">
        <w:rPr>
          <w:lang w:eastAsia="ja-JP"/>
        </w:rPr>
        <w:t xml:space="preserve"> DE LA INVESTIGACIÓN</w:t>
      </w:r>
      <w:bookmarkEnd w:id="60"/>
    </w:p>
    <w:p w14:paraId="32D9BAC0" w14:textId="77777777" w:rsidR="00AA251D" w:rsidRPr="001D7680" w:rsidRDefault="00BF2D44" w:rsidP="00AA251D">
      <w:pPr>
        <w:spacing w:after="160" w:line="360" w:lineRule="auto"/>
        <w:ind w:firstLine="0"/>
        <w:jc w:val="both"/>
        <w:rPr>
          <w:rFonts w:eastAsiaTheme="minorEastAsia" w:cs="Arial"/>
          <w:b/>
          <w:color w:val="000000" w:themeColor="text1"/>
          <w:szCs w:val="24"/>
          <w:lang w:eastAsia="ja-JP" w:bidi="es-ES"/>
        </w:rPr>
      </w:pPr>
      <w:r w:rsidRPr="001D7680">
        <w:rPr>
          <w:rFonts w:eastAsiaTheme="minorEastAsia" w:cs="Arial"/>
          <w:color w:val="000000" w:themeColor="text1"/>
          <w:szCs w:val="24"/>
          <w:lang w:eastAsia="ja-JP" w:bidi="es-ES"/>
        </w:rPr>
        <w:t xml:space="preserve">Esta investigación se </w:t>
      </w:r>
      <w:r w:rsidR="00AA251D" w:rsidRPr="001D7680">
        <w:rPr>
          <w:rFonts w:eastAsiaTheme="minorEastAsia" w:cs="Arial"/>
          <w:color w:val="000000" w:themeColor="text1"/>
          <w:szCs w:val="24"/>
          <w:lang w:eastAsia="ja-JP" w:bidi="es-ES"/>
        </w:rPr>
        <w:t>llevará</w:t>
      </w:r>
      <w:r w:rsidRPr="001D7680">
        <w:rPr>
          <w:rFonts w:eastAsiaTheme="minorEastAsia" w:cs="Arial"/>
          <w:color w:val="000000" w:themeColor="text1"/>
          <w:szCs w:val="24"/>
          <w:lang w:eastAsia="ja-JP" w:bidi="es-ES"/>
        </w:rPr>
        <w:t xml:space="preserve"> a cabo con la finalidad  de </w:t>
      </w:r>
      <w:r w:rsidR="00917678" w:rsidRPr="001D7680">
        <w:rPr>
          <w:rFonts w:eastAsiaTheme="minorEastAsia" w:cs="Arial"/>
          <w:color w:val="000000" w:themeColor="text1"/>
          <w:szCs w:val="24"/>
          <w:lang w:eastAsia="ja-JP" w:bidi="es-ES"/>
        </w:rPr>
        <w:t>generar un nuevo conocimiento desde la perspectiva teórica, de distintos criterios por autores como:</w:t>
      </w:r>
      <w:r w:rsidR="000D77C7" w:rsidRPr="001D7680">
        <w:rPr>
          <w:rFonts w:eastAsiaTheme="minorEastAsia" w:cs="Arial"/>
          <w:color w:val="000000" w:themeColor="text1"/>
          <w:szCs w:val="24"/>
          <w:lang w:eastAsia="ja-JP" w:bidi="es-ES"/>
        </w:rPr>
        <w:t xml:space="preserve"> </w:t>
      </w:r>
      <w:r w:rsidR="00E50A6D" w:rsidRPr="001D7680">
        <w:rPr>
          <w:rFonts w:eastAsiaTheme="minorEastAsia" w:cs="Arial"/>
          <w:color w:val="000000" w:themeColor="text1"/>
          <w:szCs w:val="24"/>
          <w:lang w:eastAsia="ja-JP" w:bidi="es-ES"/>
        </w:rPr>
        <w:t>A</w:t>
      </w:r>
      <w:r w:rsidR="00742FDC" w:rsidRPr="001D7680">
        <w:rPr>
          <w:rFonts w:eastAsiaTheme="minorEastAsia" w:cs="Arial"/>
          <w:color w:val="000000" w:themeColor="text1"/>
          <w:szCs w:val="24"/>
          <w:lang w:eastAsia="ja-JP" w:bidi="es-ES"/>
        </w:rPr>
        <w:t>guilar,</w:t>
      </w:r>
      <w:r w:rsidR="00E50A6D" w:rsidRPr="001D7680">
        <w:rPr>
          <w:rFonts w:eastAsiaTheme="minorEastAsia" w:cs="Arial"/>
          <w:color w:val="000000" w:themeColor="text1"/>
          <w:szCs w:val="24"/>
          <w:lang w:eastAsia="ja-JP" w:bidi="es-ES"/>
        </w:rPr>
        <w:t xml:space="preserve"> </w:t>
      </w:r>
      <w:r w:rsidR="00F32771" w:rsidRPr="001D7680">
        <w:rPr>
          <w:rFonts w:eastAsiaTheme="minorEastAsia" w:cs="Arial"/>
          <w:color w:val="000000" w:themeColor="text1"/>
          <w:szCs w:val="24"/>
          <w:lang w:eastAsia="ja-JP" w:bidi="es-ES"/>
        </w:rPr>
        <w:t>(</w:t>
      </w:r>
      <w:r w:rsidR="00E50A6D" w:rsidRPr="001D7680">
        <w:rPr>
          <w:rFonts w:eastAsiaTheme="minorEastAsia" w:cs="Arial"/>
          <w:color w:val="000000" w:themeColor="text1"/>
          <w:szCs w:val="24"/>
          <w:lang w:eastAsia="ja-JP" w:bidi="es-ES"/>
        </w:rPr>
        <w:t>2018)</w:t>
      </w:r>
      <w:r w:rsidR="00AA251D" w:rsidRPr="001D7680">
        <w:rPr>
          <w:rFonts w:eastAsiaTheme="minorEastAsia" w:cs="Arial"/>
          <w:color w:val="000000" w:themeColor="text1"/>
          <w:szCs w:val="24"/>
          <w:lang w:eastAsia="ja-JP" w:bidi="es-ES"/>
        </w:rPr>
        <w:t xml:space="preserve">, </w:t>
      </w:r>
      <w:r w:rsidR="00E50A6D" w:rsidRPr="001D7680">
        <w:rPr>
          <w:rFonts w:eastAsiaTheme="minorEastAsia" w:cs="Arial"/>
          <w:color w:val="000000" w:themeColor="text1"/>
          <w:szCs w:val="24"/>
          <w:lang w:eastAsia="ja-JP" w:bidi="es-ES"/>
        </w:rPr>
        <w:t>Franco</w:t>
      </w:r>
      <w:r w:rsidR="00CB1BC7" w:rsidRPr="001D7680">
        <w:rPr>
          <w:rFonts w:eastAsiaTheme="minorEastAsia" w:cs="Arial"/>
          <w:color w:val="000000" w:themeColor="text1"/>
          <w:szCs w:val="24"/>
          <w:lang w:eastAsia="ja-JP" w:bidi="es-ES"/>
        </w:rPr>
        <w:t>,</w:t>
      </w:r>
      <w:r w:rsidR="00E50A6D" w:rsidRPr="001D7680">
        <w:rPr>
          <w:rFonts w:eastAsiaTheme="minorEastAsia" w:cs="Arial"/>
          <w:color w:val="000000" w:themeColor="text1"/>
          <w:szCs w:val="24"/>
          <w:lang w:eastAsia="ja-JP" w:bidi="es-ES"/>
        </w:rPr>
        <w:t xml:space="preserve"> </w:t>
      </w:r>
      <w:r w:rsidR="00F32771" w:rsidRPr="001D7680">
        <w:rPr>
          <w:rFonts w:eastAsiaTheme="minorEastAsia" w:cs="Arial"/>
          <w:color w:val="000000" w:themeColor="text1"/>
          <w:szCs w:val="24"/>
          <w:lang w:eastAsia="ja-JP" w:bidi="es-ES"/>
        </w:rPr>
        <w:t>(</w:t>
      </w:r>
      <w:r w:rsidR="00E50A6D" w:rsidRPr="001D7680">
        <w:rPr>
          <w:rFonts w:eastAsiaTheme="minorEastAsia" w:cs="Arial"/>
          <w:color w:val="000000" w:themeColor="text1"/>
          <w:szCs w:val="24"/>
          <w:lang w:eastAsia="ja-JP" w:bidi="es-ES"/>
        </w:rPr>
        <w:t xml:space="preserve">2017) entre otros, los cuales expresan que la imagen corporativa es la percepción que tiene el público a cerca de una </w:t>
      </w:r>
      <w:r w:rsidR="00742FDC" w:rsidRPr="001D7680">
        <w:rPr>
          <w:rFonts w:eastAsiaTheme="minorEastAsia" w:cs="Arial"/>
          <w:color w:val="000000" w:themeColor="text1"/>
          <w:szCs w:val="24"/>
          <w:lang w:eastAsia="ja-JP" w:bidi="es-ES"/>
        </w:rPr>
        <w:t>marca,</w:t>
      </w:r>
      <w:r w:rsidR="00E50A6D" w:rsidRPr="001D7680">
        <w:rPr>
          <w:rFonts w:eastAsiaTheme="minorEastAsia" w:cs="Arial"/>
          <w:color w:val="000000" w:themeColor="text1"/>
          <w:szCs w:val="24"/>
          <w:lang w:eastAsia="ja-JP" w:bidi="es-ES"/>
        </w:rPr>
        <w:t xml:space="preserve"> dependiendo de cuales sean sus objetivos a alcanzar y de las acciones que estén llevando a cabo para conseguirlos. </w:t>
      </w:r>
      <w:r w:rsidR="00742FDC" w:rsidRPr="001D7680">
        <w:rPr>
          <w:rFonts w:eastAsiaTheme="minorEastAsia" w:cs="Arial"/>
          <w:color w:val="000000" w:themeColor="text1"/>
          <w:szCs w:val="24"/>
          <w:lang w:eastAsia="ja-JP" w:bidi="es-ES"/>
        </w:rPr>
        <w:t>Por ello</w:t>
      </w:r>
      <w:r w:rsidR="00E50A6D" w:rsidRPr="001D7680">
        <w:rPr>
          <w:rFonts w:eastAsiaTheme="minorEastAsia" w:cs="Arial"/>
          <w:color w:val="000000" w:themeColor="text1"/>
          <w:szCs w:val="24"/>
          <w:lang w:eastAsia="ja-JP" w:bidi="es-ES"/>
        </w:rPr>
        <w:t xml:space="preserve">, se realiza un análisis sobre los </w:t>
      </w:r>
      <w:r w:rsidR="00801FD9" w:rsidRPr="001D7680">
        <w:rPr>
          <w:rFonts w:eastAsiaTheme="minorEastAsia" w:cs="Arial"/>
          <w:color w:val="000000" w:themeColor="text1"/>
          <w:szCs w:val="24"/>
          <w:lang w:eastAsia="ja-JP" w:bidi="es-ES"/>
        </w:rPr>
        <w:t>diversos</w:t>
      </w:r>
      <w:r w:rsidR="00E50A6D" w:rsidRPr="001D7680">
        <w:rPr>
          <w:rFonts w:eastAsiaTheme="minorEastAsia" w:cs="Arial"/>
          <w:color w:val="000000" w:themeColor="text1"/>
          <w:szCs w:val="24"/>
          <w:lang w:eastAsia="ja-JP" w:bidi="es-ES"/>
        </w:rPr>
        <w:t xml:space="preserve"> razonamientos teóricos de manera que sirvan como </w:t>
      </w:r>
      <w:r w:rsidR="00720858" w:rsidRPr="001D7680">
        <w:rPr>
          <w:rFonts w:eastAsiaTheme="minorEastAsia" w:cs="Arial"/>
          <w:color w:val="000000" w:themeColor="text1"/>
          <w:szCs w:val="24"/>
          <w:lang w:eastAsia="ja-JP" w:bidi="es-ES"/>
        </w:rPr>
        <w:t>respaldo</w:t>
      </w:r>
      <w:r w:rsidR="00E50A6D" w:rsidRPr="001D7680">
        <w:rPr>
          <w:rFonts w:eastAsiaTheme="minorEastAsia" w:cs="Arial"/>
          <w:color w:val="000000" w:themeColor="text1"/>
          <w:szCs w:val="24"/>
          <w:lang w:eastAsia="ja-JP" w:bidi="es-ES"/>
        </w:rPr>
        <w:t xml:space="preserve"> </w:t>
      </w:r>
      <w:r w:rsidR="00720858" w:rsidRPr="001D7680">
        <w:rPr>
          <w:rFonts w:eastAsiaTheme="minorEastAsia" w:cs="Arial"/>
          <w:color w:val="000000" w:themeColor="text1"/>
          <w:szCs w:val="24"/>
          <w:lang w:eastAsia="ja-JP" w:bidi="es-ES"/>
        </w:rPr>
        <w:t>de lo</w:t>
      </w:r>
      <w:r w:rsidR="00E50A6D" w:rsidRPr="001D7680">
        <w:rPr>
          <w:rFonts w:eastAsiaTheme="minorEastAsia" w:cs="Arial"/>
          <w:color w:val="000000" w:themeColor="text1"/>
          <w:szCs w:val="24"/>
          <w:lang w:eastAsia="ja-JP" w:bidi="es-ES"/>
        </w:rPr>
        <w:t xml:space="preserve">s </w:t>
      </w:r>
      <w:r w:rsidR="00720858" w:rsidRPr="001D7680">
        <w:rPr>
          <w:rFonts w:eastAsiaTheme="minorEastAsia" w:cs="Arial"/>
          <w:color w:val="000000" w:themeColor="text1"/>
          <w:szCs w:val="24"/>
          <w:lang w:eastAsia="ja-JP" w:bidi="es-ES"/>
        </w:rPr>
        <w:t xml:space="preserve">argumentos </w:t>
      </w:r>
      <w:r w:rsidR="00E50A6D" w:rsidRPr="001D7680">
        <w:rPr>
          <w:rFonts w:eastAsiaTheme="minorEastAsia" w:cs="Arial"/>
          <w:color w:val="000000" w:themeColor="text1"/>
          <w:szCs w:val="24"/>
          <w:lang w:eastAsia="ja-JP" w:bidi="es-ES"/>
        </w:rPr>
        <w:t xml:space="preserve">que podrían dar respuesta </w:t>
      </w:r>
      <w:r w:rsidR="00720858" w:rsidRPr="001D7680">
        <w:rPr>
          <w:rFonts w:eastAsiaTheme="minorEastAsia" w:cs="Arial"/>
          <w:color w:val="000000" w:themeColor="text1"/>
          <w:szCs w:val="24"/>
          <w:lang w:eastAsia="ja-JP" w:bidi="es-ES"/>
        </w:rPr>
        <w:t xml:space="preserve">al contexto </w:t>
      </w:r>
      <w:r w:rsidR="00E50A6D" w:rsidRPr="001D7680">
        <w:rPr>
          <w:rFonts w:eastAsiaTheme="minorEastAsia" w:cs="Arial"/>
          <w:color w:val="000000" w:themeColor="text1"/>
          <w:szCs w:val="24"/>
          <w:lang w:eastAsia="ja-JP" w:bidi="es-ES"/>
        </w:rPr>
        <w:t xml:space="preserve">teórico de la </w:t>
      </w:r>
      <w:r w:rsidR="00720858" w:rsidRPr="001D7680">
        <w:rPr>
          <w:rFonts w:eastAsiaTheme="minorEastAsia" w:cs="Arial"/>
          <w:color w:val="000000" w:themeColor="text1"/>
          <w:szCs w:val="24"/>
          <w:lang w:eastAsia="ja-JP" w:bidi="es-ES"/>
        </w:rPr>
        <w:t xml:space="preserve">presente </w:t>
      </w:r>
      <w:r w:rsidR="00E50A6D" w:rsidRPr="001D7680">
        <w:rPr>
          <w:rFonts w:eastAsiaTheme="minorEastAsia" w:cs="Arial"/>
          <w:color w:val="000000" w:themeColor="text1"/>
          <w:szCs w:val="24"/>
          <w:lang w:eastAsia="ja-JP" w:bidi="es-ES"/>
        </w:rPr>
        <w:t xml:space="preserve">investigación y </w:t>
      </w:r>
      <w:r w:rsidR="00ED6BF6" w:rsidRPr="001D7680">
        <w:rPr>
          <w:rFonts w:eastAsiaTheme="minorEastAsia" w:cs="Arial"/>
          <w:color w:val="000000" w:themeColor="text1"/>
          <w:szCs w:val="24"/>
          <w:lang w:eastAsia="ja-JP" w:bidi="es-ES"/>
        </w:rPr>
        <w:t>así</w:t>
      </w:r>
      <w:r w:rsidR="00E50A6D" w:rsidRPr="001D7680">
        <w:rPr>
          <w:rFonts w:eastAsiaTheme="minorEastAsia" w:cs="Arial"/>
          <w:color w:val="000000" w:themeColor="text1"/>
          <w:szCs w:val="24"/>
          <w:lang w:eastAsia="ja-JP" w:bidi="es-ES"/>
        </w:rPr>
        <w:t xml:space="preserve"> exponer la temática y emplearla en nuestro </w:t>
      </w:r>
      <w:r w:rsidR="00ED6BF6" w:rsidRPr="001D7680">
        <w:rPr>
          <w:rFonts w:eastAsiaTheme="minorEastAsia" w:cs="Arial"/>
          <w:color w:val="000000" w:themeColor="text1"/>
          <w:szCs w:val="24"/>
          <w:lang w:eastAsia="ja-JP" w:bidi="es-ES"/>
        </w:rPr>
        <w:t xml:space="preserve">objeto de </w:t>
      </w:r>
      <w:r w:rsidR="00E50A6D" w:rsidRPr="001D7680">
        <w:rPr>
          <w:rFonts w:eastAsiaTheme="minorEastAsia" w:cs="Arial"/>
          <w:color w:val="000000" w:themeColor="text1"/>
          <w:szCs w:val="24"/>
          <w:lang w:eastAsia="ja-JP" w:bidi="es-ES"/>
        </w:rPr>
        <w:t>estudio</w:t>
      </w:r>
      <w:r w:rsidR="00AA251D" w:rsidRPr="001D7680">
        <w:rPr>
          <w:rFonts w:eastAsiaTheme="minorEastAsia" w:cs="Arial"/>
          <w:color w:val="000000" w:themeColor="text1"/>
          <w:szCs w:val="24"/>
          <w:lang w:eastAsia="ja-JP" w:bidi="es-ES"/>
        </w:rPr>
        <w:t>.</w:t>
      </w:r>
    </w:p>
    <w:p w14:paraId="602A00D9" w14:textId="77777777" w:rsidR="00AA251D" w:rsidRPr="001D7680" w:rsidRDefault="00ED6BF6" w:rsidP="00AA251D">
      <w:pPr>
        <w:spacing w:after="160" w:line="360" w:lineRule="auto"/>
        <w:ind w:firstLine="0"/>
        <w:jc w:val="both"/>
        <w:rPr>
          <w:rFonts w:eastAsiaTheme="minorEastAsia" w:cs="Arial"/>
          <w:b/>
          <w:color w:val="000000" w:themeColor="text1"/>
          <w:szCs w:val="24"/>
          <w:lang w:eastAsia="ja-JP" w:bidi="es-ES"/>
        </w:rPr>
      </w:pPr>
      <w:r w:rsidRPr="001D7680">
        <w:rPr>
          <w:rFonts w:eastAsiaTheme="minorEastAsia" w:cs="Arial"/>
          <w:color w:val="000000" w:themeColor="text1"/>
          <w:szCs w:val="24"/>
          <w:lang w:eastAsia="ja-JP" w:bidi="es-ES"/>
        </w:rPr>
        <w:t xml:space="preserve">De esta manera, </w:t>
      </w:r>
      <w:r w:rsidR="00801FD9" w:rsidRPr="001D7680">
        <w:rPr>
          <w:rFonts w:eastAsiaTheme="minorEastAsia" w:cs="Arial"/>
          <w:color w:val="000000" w:themeColor="text1"/>
          <w:szCs w:val="24"/>
          <w:lang w:eastAsia="ja-JP" w:bidi="es-ES"/>
        </w:rPr>
        <w:t xml:space="preserve">en la perspectiva </w:t>
      </w:r>
      <w:r w:rsidR="00765661" w:rsidRPr="001D7680">
        <w:rPr>
          <w:rFonts w:eastAsiaTheme="minorEastAsia" w:cs="Arial"/>
          <w:color w:val="000000" w:themeColor="text1"/>
          <w:szCs w:val="24"/>
          <w:lang w:eastAsia="ja-JP" w:bidi="es-ES"/>
        </w:rPr>
        <w:t>práctica</w:t>
      </w:r>
      <w:r w:rsidRPr="001D7680">
        <w:rPr>
          <w:rFonts w:eastAsiaTheme="minorEastAsia" w:cs="Arial"/>
          <w:color w:val="000000" w:themeColor="text1"/>
          <w:szCs w:val="24"/>
          <w:lang w:eastAsia="ja-JP" w:bidi="es-ES"/>
        </w:rPr>
        <w:t xml:space="preserve"> esta </w:t>
      </w:r>
      <w:r w:rsidR="00765661" w:rsidRPr="001D7680">
        <w:rPr>
          <w:rFonts w:eastAsiaTheme="minorEastAsia" w:cs="Arial"/>
          <w:color w:val="000000" w:themeColor="text1"/>
          <w:szCs w:val="24"/>
          <w:lang w:eastAsia="ja-JP" w:bidi="es-ES"/>
        </w:rPr>
        <w:t>investigación</w:t>
      </w:r>
      <w:r w:rsidRPr="001D7680">
        <w:rPr>
          <w:rFonts w:eastAsiaTheme="minorEastAsia" w:cs="Arial"/>
          <w:color w:val="000000" w:themeColor="text1"/>
          <w:szCs w:val="24"/>
          <w:lang w:eastAsia="ja-JP" w:bidi="es-ES"/>
        </w:rPr>
        <w:t xml:space="preserve"> </w:t>
      </w:r>
      <w:r w:rsidR="00801FD9" w:rsidRPr="001D7680">
        <w:rPr>
          <w:rFonts w:eastAsiaTheme="minorEastAsia" w:cs="Arial"/>
          <w:color w:val="000000" w:themeColor="text1"/>
          <w:szCs w:val="24"/>
          <w:lang w:eastAsia="ja-JP" w:bidi="es-ES"/>
        </w:rPr>
        <w:t>se realiza porque existe la necesidad de mejorar y</w:t>
      </w:r>
      <w:r w:rsidRPr="001D7680">
        <w:rPr>
          <w:rFonts w:eastAsiaTheme="minorEastAsia" w:cs="Arial"/>
          <w:color w:val="000000" w:themeColor="text1"/>
          <w:szCs w:val="24"/>
          <w:lang w:eastAsia="ja-JP" w:bidi="es-ES"/>
        </w:rPr>
        <w:t xml:space="preserve"> fortalecer la imagen corporativa de las empresas en </w:t>
      </w:r>
      <w:r w:rsidR="006274E3" w:rsidRPr="001D7680">
        <w:rPr>
          <w:rFonts w:eastAsiaTheme="minorEastAsia" w:cs="Arial"/>
          <w:color w:val="000000" w:themeColor="text1"/>
          <w:szCs w:val="24"/>
          <w:lang w:eastAsia="ja-JP" w:bidi="es-ES"/>
        </w:rPr>
        <w:t xml:space="preserve">el sector repostería en </w:t>
      </w:r>
      <w:r w:rsidRPr="001D7680">
        <w:rPr>
          <w:rFonts w:eastAsiaTheme="minorEastAsia" w:cs="Arial"/>
          <w:color w:val="000000" w:themeColor="text1"/>
          <w:szCs w:val="24"/>
          <w:lang w:eastAsia="ja-JP" w:bidi="es-ES"/>
        </w:rPr>
        <w:t>Valledupar, Cesar, C</w:t>
      </w:r>
      <w:r w:rsidR="00801FD9" w:rsidRPr="001D7680">
        <w:rPr>
          <w:rFonts w:eastAsiaTheme="minorEastAsia" w:cs="Arial"/>
          <w:color w:val="000000" w:themeColor="text1"/>
          <w:szCs w:val="24"/>
          <w:lang w:eastAsia="ja-JP" w:bidi="es-ES"/>
        </w:rPr>
        <w:t>olombia;</w:t>
      </w:r>
      <w:r w:rsidR="000B6B82" w:rsidRPr="001D7680">
        <w:rPr>
          <w:rFonts w:eastAsiaTheme="minorEastAsia" w:cs="Arial"/>
          <w:color w:val="000000" w:themeColor="text1"/>
          <w:szCs w:val="24"/>
          <w:lang w:eastAsia="ja-JP" w:bidi="es-ES"/>
        </w:rPr>
        <w:t xml:space="preserve"> para que puedan ser aplicadas</w:t>
      </w:r>
      <w:r w:rsidR="00C21E31" w:rsidRPr="001D7680">
        <w:rPr>
          <w:rFonts w:eastAsiaTheme="minorEastAsia" w:cs="Arial"/>
          <w:color w:val="000000" w:themeColor="text1"/>
          <w:szCs w:val="24"/>
          <w:lang w:eastAsia="ja-JP" w:bidi="es-ES"/>
        </w:rPr>
        <w:t xml:space="preserve"> a su situación empresarial. Detectando</w:t>
      </w:r>
      <w:r w:rsidRPr="001D7680">
        <w:rPr>
          <w:rFonts w:eastAsiaTheme="minorEastAsia" w:cs="Arial"/>
          <w:color w:val="000000" w:themeColor="text1"/>
          <w:szCs w:val="24"/>
          <w:lang w:eastAsia="ja-JP" w:bidi="es-ES"/>
        </w:rPr>
        <w:t xml:space="preserve"> las problemáticas que se estén presentando y posteriormente ofrecer una serie de estrategias </w:t>
      </w:r>
      <w:r w:rsidR="000B6B82" w:rsidRPr="001D7680">
        <w:rPr>
          <w:rFonts w:eastAsiaTheme="minorEastAsia" w:cs="Arial"/>
          <w:color w:val="000000" w:themeColor="text1"/>
          <w:szCs w:val="24"/>
          <w:lang w:eastAsia="ja-JP" w:bidi="es-ES"/>
        </w:rPr>
        <w:t xml:space="preserve">innovadoras </w:t>
      </w:r>
      <w:r w:rsidRPr="001D7680">
        <w:rPr>
          <w:rFonts w:eastAsiaTheme="minorEastAsia" w:cs="Arial"/>
          <w:color w:val="000000" w:themeColor="text1"/>
          <w:szCs w:val="24"/>
          <w:lang w:eastAsia="ja-JP" w:bidi="es-ES"/>
        </w:rPr>
        <w:t>q</w:t>
      </w:r>
      <w:r w:rsidR="00C21E31" w:rsidRPr="001D7680">
        <w:rPr>
          <w:rFonts w:eastAsiaTheme="minorEastAsia" w:cs="Arial"/>
          <w:color w:val="000000" w:themeColor="text1"/>
          <w:szCs w:val="24"/>
          <w:lang w:eastAsia="ja-JP" w:bidi="es-ES"/>
        </w:rPr>
        <w:t>ue busquen</w:t>
      </w:r>
      <w:r w:rsidR="000B6B82" w:rsidRPr="001D7680">
        <w:rPr>
          <w:rFonts w:eastAsiaTheme="minorEastAsia" w:cs="Arial"/>
          <w:color w:val="000000" w:themeColor="text1"/>
          <w:szCs w:val="24"/>
          <w:lang w:eastAsia="ja-JP" w:bidi="es-ES"/>
        </w:rPr>
        <w:t xml:space="preserve"> incrementar </w:t>
      </w:r>
      <w:r w:rsidR="00C21E31" w:rsidRPr="001D7680">
        <w:rPr>
          <w:rFonts w:eastAsiaTheme="minorEastAsia" w:cs="Arial"/>
          <w:color w:val="000000" w:themeColor="text1"/>
          <w:szCs w:val="24"/>
          <w:lang w:eastAsia="ja-JP" w:bidi="es-ES"/>
        </w:rPr>
        <w:t xml:space="preserve">el </w:t>
      </w:r>
      <w:r w:rsidR="000B6B82" w:rsidRPr="001D7680">
        <w:rPr>
          <w:rFonts w:eastAsiaTheme="minorEastAsia" w:cs="Arial"/>
          <w:color w:val="000000" w:themeColor="text1"/>
          <w:szCs w:val="24"/>
          <w:lang w:eastAsia="ja-JP" w:bidi="es-ES"/>
        </w:rPr>
        <w:t xml:space="preserve">desarrollo </w:t>
      </w:r>
      <w:r w:rsidR="00C21E31" w:rsidRPr="001D7680">
        <w:rPr>
          <w:rFonts w:eastAsiaTheme="minorEastAsia" w:cs="Arial"/>
          <w:color w:val="000000" w:themeColor="text1"/>
          <w:szCs w:val="24"/>
          <w:lang w:eastAsia="ja-JP" w:bidi="es-ES"/>
        </w:rPr>
        <w:t xml:space="preserve">de las empresas </w:t>
      </w:r>
      <w:r w:rsidR="000B6B82" w:rsidRPr="001D7680">
        <w:rPr>
          <w:rFonts w:eastAsiaTheme="minorEastAsia" w:cs="Arial"/>
          <w:color w:val="000000" w:themeColor="text1"/>
          <w:szCs w:val="24"/>
          <w:lang w:eastAsia="ja-JP" w:bidi="es-ES"/>
        </w:rPr>
        <w:t>y adicionalmente</w:t>
      </w:r>
      <w:r w:rsidR="00AA251D" w:rsidRPr="001D7680">
        <w:rPr>
          <w:rFonts w:eastAsiaTheme="minorEastAsia" w:cs="Arial"/>
          <w:color w:val="000000" w:themeColor="text1"/>
          <w:szCs w:val="24"/>
          <w:lang w:eastAsia="ja-JP" w:bidi="es-ES"/>
        </w:rPr>
        <w:t xml:space="preserve"> </w:t>
      </w:r>
      <w:r w:rsidR="00C21E31" w:rsidRPr="001D7680">
        <w:rPr>
          <w:rFonts w:eastAsiaTheme="minorEastAsia" w:cs="Arial"/>
          <w:color w:val="000000" w:themeColor="text1"/>
          <w:szCs w:val="24"/>
          <w:lang w:eastAsia="ja-JP" w:bidi="es-ES"/>
        </w:rPr>
        <w:t xml:space="preserve">generar beneficios a la sociedad. </w:t>
      </w:r>
      <w:r w:rsidR="003C2717" w:rsidRPr="001D7680">
        <w:rPr>
          <w:rFonts w:eastAsiaTheme="minorEastAsia" w:cs="Arial"/>
          <w:color w:val="000000" w:themeColor="text1"/>
          <w:szCs w:val="24"/>
          <w:lang w:eastAsia="ja-JP" w:bidi="es-ES"/>
        </w:rPr>
        <w:t xml:space="preserve">En esta misma línea, en el aspecto metodológico esta investigación aporta mecanismos que sirven de validez y veracidad </w:t>
      </w:r>
      <w:r w:rsidR="00AA7149" w:rsidRPr="001D7680">
        <w:rPr>
          <w:rFonts w:eastAsiaTheme="minorEastAsia" w:cs="Arial"/>
          <w:color w:val="000000" w:themeColor="text1"/>
          <w:szCs w:val="24"/>
          <w:lang w:eastAsia="ja-JP" w:bidi="es-ES"/>
        </w:rPr>
        <w:t xml:space="preserve">para guiar a otros investigadores, puesto que este análisis brinda una información detallada frente a la problemática que se ha identificado en </w:t>
      </w:r>
      <w:r w:rsidR="000F6C01" w:rsidRPr="001D7680">
        <w:rPr>
          <w:rFonts w:eastAsiaTheme="minorEastAsia" w:cs="Arial"/>
          <w:color w:val="000000" w:themeColor="text1"/>
          <w:szCs w:val="24"/>
          <w:lang w:eastAsia="ja-JP" w:bidi="es-ES"/>
        </w:rPr>
        <w:t xml:space="preserve">muchas </w:t>
      </w:r>
      <w:r w:rsidR="00AA7149" w:rsidRPr="001D7680">
        <w:rPr>
          <w:rFonts w:eastAsiaTheme="minorEastAsia" w:cs="Arial"/>
          <w:color w:val="000000" w:themeColor="text1"/>
          <w:szCs w:val="24"/>
          <w:lang w:eastAsia="ja-JP" w:bidi="es-ES"/>
        </w:rPr>
        <w:t xml:space="preserve">empresas </w:t>
      </w:r>
      <w:r w:rsidR="000F6C01" w:rsidRPr="001D7680">
        <w:rPr>
          <w:rFonts w:eastAsiaTheme="minorEastAsia" w:cs="Arial"/>
          <w:color w:val="000000" w:themeColor="text1"/>
          <w:szCs w:val="24"/>
          <w:lang w:eastAsia="ja-JP" w:bidi="es-ES"/>
        </w:rPr>
        <w:t xml:space="preserve">que aún no tienen claro lo importante que es </w:t>
      </w:r>
      <w:r w:rsidR="0098163F" w:rsidRPr="001D7680">
        <w:rPr>
          <w:rFonts w:eastAsiaTheme="minorEastAsia" w:cs="Arial"/>
          <w:color w:val="000000" w:themeColor="text1"/>
          <w:szCs w:val="24"/>
          <w:lang w:eastAsia="ja-JP" w:bidi="es-ES"/>
        </w:rPr>
        <w:t xml:space="preserve">la </w:t>
      </w:r>
      <w:r w:rsidR="000F6C01" w:rsidRPr="001D7680">
        <w:rPr>
          <w:rFonts w:eastAsiaTheme="minorEastAsia" w:cs="Arial"/>
          <w:color w:val="000000" w:themeColor="text1"/>
          <w:szCs w:val="24"/>
          <w:lang w:eastAsia="ja-JP" w:bidi="es-ES"/>
        </w:rPr>
        <w:t xml:space="preserve">construcción de una imagen corporativa. </w:t>
      </w:r>
    </w:p>
    <w:p w14:paraId="4589A8AD" w14:textId="09E9C1FB" w:rsidR="00CB3C4D" w:rsidRPr="001D7680" w:rsidRDefault="00CE274D" w:rsidP="00F20818">
      <w:pPr>
        <w:spacing w:after="160" w:line="360" w:lineRule="auto"/>
        <w:ind w:firstLine="0"/>
        <w:jc w:val="both"/>
        <w:rPr>
          <w:rFonts w:eastAsiaTheme="minorEastAsia" w:cs="Arial"/>
          <w:b/>
          <w:color w:val="000000" w:themeColor="text1"/>
          <w:szCs w:val="24"/>
          <w:lang w:eastAsia="ja-JP" w:bidi="es-ES"/>
        </w:rPr>
      </w:pPr>
      <w:r w:rsidRPr="001D7680">
        <w:rPr>
          <w:rFonts w:eastAsiaTheme="minorEastAsia" w:cs="Arial"/>
          <w:color w:val="000000" w:themeColor="text1"/>
          <w:szCs w:val="24"/>
          <w:lang w:eastAsia="ja-JP" w:bidi="es-ES"/>
        </w:rPr>
        <w:lastRenderedPageBreak/>
        <w:t xml:space="preserve">En el ámbito social este estudio es de gran beneficio para las empresas tanto locales como nacionales ubicadas en la Ciudad de Valledupar, Cesar, Colombia </w:t>
      </w:r>
      <w:r w:rsidR="00765661" w:rsidRPr="001D7680">
        <w:rPr>
          <w:rFonts w:eastAsiaTheme="minorEastAsia" w:cs="Arial"/>
          <w:color w:val="000000" w:themeColor="text1"/>
          <w:szCs w:val="24"/>
          <w:lang w:eastAsia="ja-JP" w:bidi="es-ES"/>
        </w:rPr>
        <w:t xml:space="preserve">dado que una imagen corporativa </w:t>
      </w:r>
      <w:r w:rsidR="00603995" w:rsidRPr="001D7680">
        <w:rPr>
          <w:rFonts w:eastAsiaTheme="minorEastAsia" w:cs="Arial"/>
          <w:color w:val="000000" w:themeColor="text1"/>
          <w:szCs w:val="24"/>
          <w:lang w:eastAsia="ja-JP" w:bidi="es-ES"/>
        </w:rPr>
        <w:t>transparente y bien e</w:t>
      </w:r>
      <w:r w:rsidR="007539E1" w:rsidRPr="001D7680">
        <w:rPr>
          <w:rFonts w:eastAsiaTheme="minorEastAsia" w:cs="Arial"/>
          <w:color w:val="000000" w:themeColor="text1"/>
          <w:szCs w:val="24"/>
          <w:lang w:eastAsia="ja-JP" w:bidi="es-ES"/>
        </w:rPr>
        <w:t>structurada permite ir un paso delante de la competencia</w:t>
      </w:r>
      <w:r w:rsidR="001A278B" w:rsidRPr="001D7680">
        <w:rPr>
          <w:rFonts w:eastAsiaTheme="minorEastAsia" w:cs="Arial"/>
          <w:color w:val="000000" w:themeColor="text1"/>
          <w:szCs w:val="24"/>
          <w:lang w:eastAsia="ja-JP" w:bidi="es-ES"/>
        </w:rPr>
        <w:t>, así mismo</w:t>
      </w:r>
      <w:r w:rsidR="007539E1" w:rsidRPr="001D7680">
        <w:rPr>
          <w:rFonts w:eastAsiaTheme="minorEastAsia" w:cs="Arial"/>
          <w:color w:val="000000" w:themeColor="text1"/>
          <w:szCs w:val="24"/>
          <w:lang w:eastAsia="ja-JP" w:bidi="es-ES"/>
        </w:rPr>
        <w:t xml:space="preserve"> </w:t>
      </w:r>
      <w:r w:rsidR="00603995" w:rsidRPr="001D7680">
        <w:rPr>
          <w:rFonts w:eastAsiaTheme="minorEastAsia" w:cs="Arial"/>
          <w:color w:val="000000" w:themeColor="text1"/>
          <w:szCs w:val="24"/>
          <w:lang w:eastAsia="ja-JP" w:bidi="es-ES"/>
        </w:rPr>
        <w:t>ayudara a que muchas</w:t>
      </w:r>
      <w:r w:rsidR="008F2A82" w:rsidRPr="001D7680">
        <w:rPr>
          <w:rFonts w:eastAsiaTheme="minorEastAsia" w:cs="Arial"/>
          <w:color w:val="000000" w:themeColor="text1"/>
          <w:szCs w:val="24"/>
          <w:lang w:eastAsia="ja-JP" w:bidi="es-ES"/>
        </w:rPr>
        <w:t xml:space="preserve"> empresa</w:t>
      </w:r>
      <w:r w:rsidR="00603995" w:rsidRPr="001D7680">
        <w:rPr>
          <w:rFonts w:eastAsiaTheme="minorEastAsia" w:cs="Arial"/>
          <w:color w:val="000000" w:themeColor="text1"/>
          <w:szCs w:val="24"/>
          <w:lang w:eastAsia="ja-JP" w:bidi="es-ES"/>
        </w:rPr>
        <w:t>s</w:t>
      </w:r>
      <w:r w:rsidR="008F2A82" w:rsidRPr="001D7680">
        <w:rPr>
          <w:rFonts w:eastAsiaTheme="minorEastAsia" w:cs="Arial"/>
          <w:color w:val="000000" w:themeColor="text1"/>
          <w:szCs w:val="24"/>
          <w:lang w:eastAsia="ja-JP" w:bidi="es-ES"/>
        </w:rPr>
        <w:t xml:space="preserve"> se posicione</w:t>
      </w:r>
      <w:r w:rsidR="00603995" w:rsidRPr="001D7680">
        <w:rPr>
          <w:rFonts w:eastAsiaTheme="minorEastAsia" w:cs="Arial"/>
          <w:color w:val="000000" w:themeColor="text1"/>
          <w:szCs w:val="24"/>
          <w:lang w:eastAsia="ja-JP" w:bidi="es-ES"/>
        </w:rPr>
        <w:t>n</w:t>
      </w:r>
      <w:r w:rsidR="008F2A82" w:rsidRPr="001D7680">
        <w:rPr>
          <w:rFonts w:eastAsiaTheme="minorEastAsia" w:cs="Arial"/>
          <w:color w:val="000000" w:themeColor="text1"/>
          <w:szCs w:val="24"/>
          <w:lang w:eastAsia="ja-JP" w:bidi="es-ES"/>
        </w:rPr>
        <w:t xml:space="preserve"> en el mercado </w:t>
      </w:r>
      <w:r w:rsidR="001A278B" w:rsidRPr="001D7680">
        <w:rPr>
          <w:rFonts w:eastAsiaTheme="minorEastAsia" w:cs="Arial"/>
          <w:color w:val="000000" w:themeColor="text1"/>
          <w:szCs w:val="24"/>
          <w:lang w:eastAsia="ja-JP" w:bidi="es-ES"/>
        </w:rPr>
        <w:t>brindándole</w:t>
      </w:r>
      <w:r w:rsidR="00765661" w:rsidRPr="001D7680">
        <w:rPr>
          <w:rFonts w:eastAsiaTheme="minorEastAsia" w:cs="Arial"/>
          <w:color w:val="000000" w:themeColor="text1"/>
          <w:szCs w:val="24"/>
          <w:lang w:eastAsia="ja-JP" w:bidi="es-ES"/>
        </w:rPr>
        <w:t xml:space="preserve"> </w:t>
      </w:r>
      <w:r w:rsidR="00603995" w:rsidRPr="001D7680">
        <w:rPr>
          <w:rFonts w:eastAsiaTheme="minorEastAsia" w:cs="Arial"/>
          <w:color w:val="000000" w:themeColor="text1"/>
          <w:szCs w:val="24"/>
          <w:lang w:eastAsia="ja-JP" w:bidi="es-ES"/>
        </w:rPr>
        <w:t xml:space="preserve">a los consumidores seguridad, </w:t>
      </w:r>
      <w:r w:rsidR="008F2A82" w:rsidRPr="001D7680">
        <w:rPr>
          <w:rFonts w:eastAsiaTheme="minorEastAsia" w:cs="Arial"/>
          <w:color w:val="000000" w:themeColor="text1"/>
          <w:szCs w:val="24"/>
          <w:lang w:eastAsia="ja-JP" w:bidi="es-ES"/>
        </w:rPr>
        <w:t xml:space="preserve">confianza </w:t>
      </w:r>
      <w:r w:rsidR="00603995" w:rsidRPr="001D7680">
        <w:rPr>
          <w:rFonts w:eastAsiaTheme="minorEastAsia" w:cs="Arial"/>
          <w:color w:val="000000" w:themeColor="text1"/>
          <w:szCs w:val="24"/>
          <w:lang w:eastAsia="ja-JP" w:bidi="es-ES"/>
        </w:rPr>
        <w:t xml:space="preserve">y amor por la marca. De </w:t>
      </w:r>
      <w:r w:rsidR="001A278B" w:rsidRPr="001D7680">
        <w:rPr>
          <w:rFonts w:eastAsiaTheme="minorEastAsia" w:cs="Arial"/>
          <w:color w:val="000000" w:themeColor="text1"/>
          <w:szCs w:val="24"/>
          <w:lang w:eastAsia="ja-JP" w:bidi="es-ES"/>
        </w:rPr>
        <w:t xml:space="preserve">esta forma </w:t>
      </w:r>
      <w:r w:rsidR="008F2A82" w:rsidRPr="001D7680">
        <w:rPr>
          <w:rFonts w:eastAsiaTheme="minorEastAsia" w:cs="Arial"/>
          <w:color w:val="000000" w:themeColor="text1"/>
          <w:szCs w:val="24"/>
          <w:lang w:eastAsia="ja-JP" w:bidi="es-ES"/>
        </w:rPr>
        <w:t>mejorara la calidad de vida de los Vallenatos con economía,</w:t>
      </w:r>
      <w:r w:rsidR="00E81879" w:rsidRPr="001D7680">
        <w:rPr>
          <w:rFonts w:eastAsiaTheme="minorEastAsia" w:cs="Arial"/>
          <w:color w:val="000000" w:themeColor="text1"/>
          <w:szCs w:val="24"/>
          <w:lang w:eastAsia="ja-JP" w:bidi="es-ES"/>
        </w:rPr>
        <w:t xml:space="preserve"> desarrollo, fuente de empleos etc. Es de gran importancia tener en cuenta siempre a los consumidores; conocer sus preferencias, sus hábitos de consumos, localizar sus necesidades y</w:t>
      </w:r>
      <w:r w:rsidR="00A17646" w:rsidRPr="001D7680">
        <w:rPr>
          <w:rFonts w:eastAsiaTheme="minorEastAsia" w:cs="Arial"/>
          <w:color w:val="000000" w:themeColor="text1"/>
          <w:szCs w:val="24"/>
          <w:lang w:eastAsia="ja-JP" w:bidi="es-ES"/>
        </w:rPr>
        <w:t xml:space="preserve"> así </w:t>
      </w:r>
      <w:r w:rsidR="00E81879" w:rsidRPr="001D7680">
        <w:rPr>
          <w:rFonts w:eastAsiaTheme="minorEastAsia" w:cs="Arial"/>
          <w:color w:val="000000" w:themeColor="text1"/>
          <w:szCs w:val="24"/>
          <w:lang w:eastAsia="ja-JP" w:bidi="es-ES"/>
        </w:rPr>
        <w:t>generar un impacto social en la vida de los ciudadanos.</w:t>
      </w:r>
    </w:p>
    <w:p w14:paraId="4E086D3A" w14:textId="139A5C4E" w:rsidR="00A921E3" w:rsidRPr="001D7680" w:rsidRDefault="00F458C4" w:rsidP="00F20818">
      <w:pPr>
        <w:pStyle w:val="Ttulo2"/>
        <w:spacing w:after="160"/>
        <w:contextualSpacing w:val="0"/>
        <w:rPr>
          <w:lang w:eastAsia="ja-JP"/>
        </w:rPr>
      </w:pPr>
      <w:bookmarkStart w:id="61" w:name="_Toc106640396"/>
      <w:bookmarkStart w:id="62" w:name="_Toc120394337"/>
      <w:bookmarkStart w:id="63" w:name="_Toc120428997"/>
      <w:bookmarkStart w:id="64" w:name="_Toc209380210"/>
      <w:r w:rsidRPr="001D7680">
        <w:rPr>
          <w:lang w:eastAsia="ja-JP"/>
        </w:rPr>
        <w:t>1.</w:t>
      </w:r>
      <w:r w:rsidR="00C35C33">
        <w:rPr>
          <w:lang w:eastAsia="ja-JP"/>
        </w:rPr>
        <w:t xml:space="preserve">5 </w:t>
      </w:r>
      <w:r w:rsidR="000D77C7" w:rsidRPr="001D7680">
        <w:rPr>
          <w:lang w:eastAsia="ja-JP"/>
        </w:rPr>
        <w:t>DELIMITACIÓN DE LA INVESTIGACIÓN</w:t>
      </w:r>
      <w:bookmarkEnd w:id="61"/>
      <w:bookmarkEnd w:id="62"/>
      <w:bookmarkEnd w:id="63"/>
      <w:bookmarkEnd w:id="64"/>
    </w:p>
    <w:p w14:paraId="345326C2" w14:textId="6043A171" w:rsidR="00685344" w:rsidRPr="001D7680" w:rsidRDefault="00F458C4" w:rsidP="00C35C33">
      <w:pPr>
        <w:pStyle w:val="Ttulo2"/>
        <w:numPr>
          <w:ilvl w:val="0"/>
          <w:numId w:val="36"/>
        </w:numPr>
        <w:spacing w:after="160"/>
        <w:contextualSpacing w:val="0"/>
        <w:rPr>
          <w:lang w:eastAsia="ja-JP"/>
        </w:rPr>
      </w:pPr>
      <w:bookmarkStart w:id="65" w:name="_Toc120428998"/>
      <w:bookmarkStart w:id="66" w:name="_Toc209380211"/>
      <w:r w:rsidRPr="001D7680">
        <w:rPr>
          <w:lang w:eastAsia="ja-JP"/>
        </w:rPr>
        <w:t>A</w:t>
      </w:r>
      <w:r w:rsidR="001D0D53" w:rsidRPr="001D7680">
        <w:rPr>
          <w:lang w:eastAsia="ja-JP"/>
        </w:rPr>
        <w:t>specto geográfico</w:t>
      </w:r>
      <w:bookmarkEnd w:id="65"/>
      <w:bookmarkEnd w:id="66"/>
    </w:p>
    <w:p w14:paraId="76BBE111" w14:textId="0388B8EC" w:rsidR="00F20818" w:rsidRPr="001D7680" w:rsidRDefault="00685344" w:rsidP="00F20818">
      <w:pPr>
        <w:spacing w:after="160" w:line="360" w:lineRule="auto"/>
        <w:ind w:firstLine="0"/>
        <w:jc w:val="both"/>
        <w:rPr>
          <w:rFonts w:eastAsiaTheme="minorEastAsia" w:cs="Arial"/>
          <w:bCs/>
          <w:color w:val="000000" w:themeColor="text1"/>
          <w:szCs w:val="24"/>
          <w:lang w:eastAsia="ja-JP" w:bidi="es-ES"/>
        </w:rPr>
      </w:pPr>
      <w:r w:rsidRPr="001D7680">
        <w:rPr>
          <w:rFonts w:eastAsiaTheme="minorEastAsia" w:cs="Arial"/>
          <w:color w:val="000000" w:themeColor="text1"/>
          <w:szCs w:val="24"/>
          <w:lang w:eastAsia="ja-JP" w:bidi="es-ES"/>
        </w:rPr>
        <w:t xml:space="preserve">El presente estudio se </w:t>
      </w:r>
      <w:r w:rsidR="00AA251D" w:rsidRPr="001D7680">
        <w:rPr>
          <w:rFonts w:eastAsiaTheme="minorEastAsia" w:cs="Arial"/>
          <w:color w:val="000000" w:themeColor="text1"/>
          <w:szCs w:val="24"/>
          <w:lang w:eastAsia="ja-JP" w:bidi="es-ES"/>
        </w:rPr>
        <w:t>llevará</w:t>
      </w:r>
      <w:r w:rsidR="00A921E3" w:rsidRPr="001D7680">
        <w:rPr>
          <w:rFonts w:eastAsiaTheme="minorEastAsia" w:cs="Arial"/>
          <w:color w:val="000000" w:themeColor="text1"/>
          <w:szCs w:val="24"/>
          <w:lang w:eastAsia="ja-JP" w:bidi="es-ES"/>
        </w:rPr>
        <w:t xml:space="preserve"> </w:t>
      </w:r>
      <w:r w:rsidRPr="001D7680">
        <w:rPr>
          <w:rFonts w:eastAsiaTheme="minorEastAsia" w:cs="Arial"/>
          <w:color w:val="000000" w:themeColor="text1"/>
          <w:szCs w:val="24"/>
          <w:lang w:eastAsia="ja-JP" w:bidi="es-ES"/>
        </w:rPr>
        <w:t>a cabo en la</w:t>
      </w:r>
      <w:r w:rsidR="00F55FA6">
        <w:rPr>
          <w:rFonts w:eastAsiaTheme="minorEastAsia" w:cs="Arial"/>
          <w:color w:val="000000" w:themeColor="text1"/>
          <w:szCs w:val="24"/>
          <w:lang w:eastAsia="ja-JP" w:bidi="es-ES"/>
        </w:rPr>
        <w:t>s</w:t>
      </w:r>
      <w:r w:rsidRPr="001D7680">
        <w:rPr>
          <w:rFonts w:eastAsiaTheme="minorEastAsia" w:cs="Arial"/>
          <w:b/>
          <w:color w:val="000000" w:themeColor="text1"/>
          <w:szCs w:val="24"/>
          <w:lang w:eastAsia="ja-JP" w:bidi="es-ES"/>
        </w:rPr>
        <w:t xml:space="preserve"> </w:t>
      </w:r>
      <w:r w:rsidRPr="001D7680">
        <w:rPr>
          <w:rFonts w:eastAsiaTheme="minorEastAsia" w:cs="Arial"/>
          <w:color w:val="000000" w:themeColor="text1"/>
          <w:szCs w:val="24"/>
          <w:lang w:eastAsia="ja-JP" w:bidi="es-ES"/>
        </w:rPr>
        <w:t>empresa</w:t>
      </w:r>
      <w:r w:rsidR="00F55FA6">
        <w:rPr>
          <w:rFonts w:eastAsiaTheme="minorEastAsia" w:cs="Arial"/>
          <w:color w:val="000000" w:themeColor="text1"/>
          <w:szCs w:val="24"/>
          <w:lang w:eastAsia="ja-JP" w:bidi="es-ES"/>
        </w:rPr>
        <w:t xml:space="preserve">s de repostería </w:t>
      </w:r>
      <w:r w:rsidRPr="001D7680">
        <w:rPr>
          <w:rFonts w:eastAsiaTheme="minorEastAsia" w:cs="Arial"/>
          <w:color w:val="000000" w:themeColor="text1"/>
          <w:szCs w:val="24"/>
          <w:lang w:eastAsia="ja-JP" w:bidi="es-ES"/>
        </w:rPr>
        <w:t>de Valledupar cesar Colombia</w:t>
      </w:r>
      <w:r w:rsidR="00F20818" w:rsidRPr="001D7680">
        <w:rPr>
          <w:rFonts w:eastAsiaTheme="minorEastAsia" w:cs="Arial"/>
          <w:bCs/>
          <w:color w:val="000000" w:themeColor="text1"/>
          <w:szCs w:val="24"/>
          <w:lang w:eastAsia="ja-JP" w:bidi="es-ES"/>
        </w:rPr>
        <w:t xml:space="preserve">. </w:t>
      </w:r>
    </w:p>
    <w:p w14:paraId="5239DEEE" w14:textId="0D970A91" w:rsidR="00685344" w:rsidRPr="001D7680" w:rsidRDefault="00F458C4" w:rsidP="00C35C33">
      <w:pPr>
        <w:pStyle w:val="Ttulo2"/>
        <w:numPr>
          <w:ilvl w:val="0"/>
          <w:numId w:val="36"/>
        </w:numPr>
        <w:spacing w:after="160"/>
        <w:contextualSpacing w:val="0"/>
        <w:rPr>
          <w:lang w:eastAsia="ja-JP"/>
        </w:rPr>
      </w:pPr>
      <w:bookmarkStart w:id="67" w:name="_Toc120428999"/>
      <w:bookmarkStart w:id="68" w:name="_Toc209380212"/>
      <w:r w:rsidRPr="001D7680">
        <w:rPr>
          <w:lang w:eastAsia="ja-JP"/>
        </w:rPr>
        <w:t>A</w:t>
      </w:r>
      <w:r w:rsidR="001D0D53" w:rsidRPr="001D7680">
        <w:rPr>
          <w:lang w:eastAsia="ja-JP"/>
        </w:rPr>
        <w:t>specto temporal</w:t>
      </w:r>
      <w:bookmarkEnd w:id="67"/>
      <w:bookmarkEnd w:id="68"/>
      <w:r w:rsidR="001D0D53" w:rsidRPr="001D7680">
        <w:rPr>
          <w:lang w:eastAsia="ja-JP"/>
        </w:rPr>
        <w:t xml:space="preserve"> </w:t>
      </w:r>
    </w:p>
    <w:p w14:paraId="1B85BF0D" w14:textId="6387278B" w:rsidR="004353CC" w:rsidRPr="001D7680" w:rsidRDefault="004353CC" w:rsidP="00F20818">
      <w:pPr>
        <w:spacing w:after="160" w:line="360" w:lineRule="auto"/>
        <w:ind w:firstLine="0"/>
        <w:jc w:val="both"/>
        <w:rPr>
          <w:rFonts w:eastAsiaTheme="minorEastAsia" w:cs="Arial"/>
          <w:color w:val="000000" w:themeColor="text1"/>
          <w:szCs w:val="24"/>
          <w:lang w:eastAsia="ja-JP" w:bidi="es-ES"/>
        </w:rPr>
      </w:pPr>
      <w:r w:rsidRPr="001D7680">
        <w:rPr>
          <w:rFonts w:eastAsiaTheme="minorEastAsia" w:cs="Arial"/>
          <w:color w:val="000000" w:themeColor="text1"/>
          <w:szCs w:val="24"/>
          <w:lang w:eastAsia="ja-JP" w:bidi="es-ES"/>
        </w:rPr>
        <w:t xml:space="preserve">Esta investigación </w:t>
      </w:r>
      <w:r w:rsidR="002044A0" w:rsidRPr="001D7680">
        <w:rPr>
          <w:rFonts w:eastAsiaTheme="minorEastAsia" w:cs="Arial"/>
          <w:color w:val="000000" w:themeColor="text1"/>
          <w:szCs w:val="24"/>
          <w:lang w:eastAsia="ja-JP" w:bidi="es-ES"/>
        </w:rPr>
        <w:t xml:space="preserve">se </w:t>
      </w:r>
      <w:r w:rsidR="00F20818" w:rsidRPr="001D7680">
        <w:rPr>
          <w:rFonts w:eastAsiaTheme="minorEastAsia" w:cs="Arial"/>
          <w:color w:val="000000" w:themeColor="text1"/>
          <w:szCs w:val="24"/>
          <w:lang w:eastAsia="ja-JP" w:bidi="es-ES"/>
        </w:rPr>
        <w:t>ejecutará</w:t>
      </w:r>
      <w:r w:rsidR="002044A0" w:rsidRPr="001D7680">
        <w:rPr>
          <w:rFonts w:eastAsiaTheme="minorEastAsia" w:cs="Arial"/>
          <w:color w:val="000000" w:themeColor="text1"/>
          <w:szCs w:val="24"/>
          <w:lang w:eastAsia="ja-JP" w:bidi="es-ES"/>
        </w:rPr>
        <w:t xml:space="preserve"> desde </w:t>
      </w:r>
      <w:r w:rsidR="00742BC7" w:rsidRPr="001D7680">
        <w:rPr>
          <w:rFonts w:eastAsiaTheme="minorEastAsia" w:cs="Arial"/>
          <w:color w:val="000000" w:themeColor="text1"/>
          <w:szCs w:val="24"/>
          <w:lang w:eastAsia="ja-JP" w:bidi="es-ES"/>
        </w:rPr>
        <w:t xml:space="preserve">15 </w:t>
      </w:r>
      <w:r w:rsidR="002044A0" w:rsidRPr="001D7680">
        <w:rPr>
          <w:rFonts w:eastAsiaTheme="minorEastAsia" w:cs="Arial"/>
          <w:color w:val="000000" w:themeColor="text1"/>
          <w:szCs w:val="24"/>
          <w:lang w:eastAsia="ja-JP" w:bidi="es-ES"/>
        </w:rPr>
        <w:t>septiembre del 2023  hasta el 2025</w:t>
      </w:r>
      <w:r w:rsidR="00F20818" w:rsidRPr="001D7680">
        <w:rPr>
          <w:rFonts w:eastAsiaTheme="minorEastAsia" w:cs="Arial"/>
          <w:color w:val="000000" w:themeColor="text1"/>
          <w:szCs w:val="24"/>
          <w:lang w:eastAsia="ja-JP" w:bidi="es-ES"/>
        </w:rPr>
        <w:t xml:space="preserve">. </w:t>
      </w:r>
    </w:p>
    <w:p w14:paraId="74FF285E" w14:textId="1E443836" w:rsidR="004353CC" w:rsidRPr="001D7680" w:rsidRDefault="00F458C4" w:rsidP="00C35C33">
      <w:pPr>
        <w:pStyle w:val="Ttulo2"/>
        <w:numPr>
          <w:ilvl w:val="0"/>
          <w:numId w:val="36"/>
        </w:numPr>
        <w:spacing w:after="160"/>
        <w:contextualSpacing w:val="0"/>
        <w:rPr>
          <w:lang w:eastAsia="ja-JP"/>
        </w:rPr>
      </w:pPr>
      <w:bookmarkStart w:id="69" w:name="_Toc120429000"/>
      <w:bookmarkStart w:id="70" w:name="_Toc209380213"/>
      <w:r w:rsidRPr="001D7680">
        <w:rPr>
          <w:lang w:eastAsia="ja-JP"/>
        </w:rPr>
        <w:t>A</w:t>
      </w:r>
      <w:r w:rsidR="001D0D53" w:rsidRPr="001D7680">
        <w:rPr>
          <w:lang w:eastAsia="ja-JP"/>
        </w:rPr>
        <w:t>specto temático</w:t>
      </w:r>
      <w:bookmarkEnd w:id="69"/>
      <w:bookmarkEnd w:id="70"/>
      <w:r w:rsidR="001D0D53" w:rsidRPr="001D7680">
        <w:rPr>
          <w:lang w:eastAsia="ja-JP"/>
        </w:rPr>
        <w:t xml:space="preserve"> </w:t>
      </w:r>
    </w:p>
    <w:p w14:paraId="4C73944C" w14:textId="77777777" w:rsidR="00F20818" w:rsidRPr="001D7680" w:rsidRDefault="00B8633B" w:rsidP="00C35C33">
      <w:pPr>
        <w:spacing w:after="160" w:line="360" w:lineRule="auto"/>
        <w:ind w:firstLine="0"/>
        <w:jc w:val="both"/>
        <w:rPr>
          <w:rFonts w:eastAsiaTheme="minorEastAsia" w:cs="Arial"/>
          <w:color w:val="000000" w:themeColor="text1"/>
          <w:szCs w:val="24"/>
          <w:lang w:eastAsia="ja-JP" w:bidi="es-ES"/>
        </w:rPr>
      </w:pPr>
      <w:r w:rsidRPr="001D7680">
        <w:rPr>
          <w:rFonts w:eastAsiaTheme="minorEastAsia" w:cs="Arial"/>
          <w:color w:val="000000" w:themeColor="text1"/>
          <w:szCs w:val="24"/>
          <w:lang w:eastAsia="ja-JP" w:bidi="es-ES"/>
        </w:rPr>
        <w:t xml:space="preserve">El presente análisis se ubica en la cadena de investigación; Imagen Corporativa, fundamentada en la mejora de las marcas. Apoyada por los postulados de autores como Aguilar, </w:t>
      </w:r>
      <w:r w:rsidR="007F1B97" w:rsidRPr="001D7680">
        <w:rPr>
          <w:rFonts w:eastAsiaTheme="minorEastAsia" w:cs="Arial"/>
          <w:color w:val="000000" w:themeColor="text1"/>
          <w:szCs w:val="24"/>
          <w:lang w:eastAsia="ja-JP" w:bidi="es-ES"/>
        </w:rPr>
        <w:t xml:space="preserve">(2018), </w:t>
      </w:r>
      <w:r w:rsidRPr="001D7680">
        <w:rPr>
          <w:rFonts w:eastAsiaTheme="minorEastAsia" w:cs="Arial"/>
          <w:color w:val="000000" w:themeColor="text1"/>
          <w:szCs w:val="24"/>
          <w:lang w:eastAsia="ja-JP" w:bidi="es-ES"/>
        </w:rPr>
        <w:t xml:space="preserve">Franco, 2017), entre otros. </w:t>
      </w:r>
      <w:bookmarkStart w:id="71" w:name="_Toc120429001"/>
    </w:p>
    <w:p w14:paraId="5F57236D" w14:textId="090D16A8" w:rsidR="0038517D" w:rsidRPr="001D7680" w:rsidRDefault="00934185" w:rsidP="00F20818">
      <w:pPr>
        <w:spacing w:after="160" w:line="360" w:lineRule="auto"/>
        <w:ind w:firstLine="0"/>
        <w:jc w:val="both"/>
        <w:rPr>
          <w:rFonts w:eastAsiaTheme="minorEastAsia" w:cs="Arial"/>
          <w:b/>
          <w:bCs/>
          <w:color w:val="000000" w:themeColor="text1"/>
          <w:szCs w:val="24"/>
          <w:lang w:eastAsia="ja-JP" w:bidi="es-ES"/>
        </w:rPr>
      </w:pPr>
      <w:r w:rsidRPr="001D7680">
        <w:rPr>
          <w:b/>
          <w:bCs/>
          <w:lang w:eastAsia="ja-JP"/>
        </w:rPr>
        <w:t xml:space="preserve">1.5 </w:t>
      </w:r>
      <w:r w:rsidR="0038517D" w:rsidRPr="001D7680">
        <w:rPr>
          <w:b/>
          <w:bCs/>
          <w:lang w:eastAsia="ja-JP"/>
        </w:rPr>
        <w:t>LINEA MATRICIAL</w:t>
      </w:r>
      <w:bookmarkEnd w:id="71"/>
      <w:r w:rsidR="0038517D" w:rsidRPr="001D7680">
        <w:rPr>
          <w:b/>
          <w:bCs/>
          <w:lang w:eastAsia="ja-JP"/>
        </w:rPr>
        <w:t xml:space="preserve"> </w:t>
      </w:r>
    </w:p>
    <w:p w14:paraId="5A1B5E68" w14:textId="28ED9A5D" w:rsidR="0038517D" w:rsidRPr="00C35C33" w:rsidRDefault="00043382" w:rsidP="00C35C33">
      <w:pPr>
        <w:pStyle w:val="Prrafodelista"/>
        <w:numPr>
          <w:ilvl w:val="0"/>
          <w:numId w:val="36"/>
        </w:numPr>
        <w:spacing w:after="160" w:line="360" w:lineRule="auto"/>
        <w:ind w:left="0" w:firstLine="0"/>
        <w:contextualSpacing w:val="0"/>
        <w:jc w:val="both"/>
        <w:rPr>
          <w:rFonts w:eastAsiaTheme="minorEastAsia" w:cs="Arial"/>
          <w:color w:val="000000" w:themeColor="text1"/>
          <w:szCs w:val="24"/>
          <w:lang w:eastAsia="ja-JP" w:bidi="es-ES"/>
        </w:rPr>
      </w:pPr>
      <w:r w:rsidRPr="00C35C33">
        <w:rPr>
          <w:rFonts w:eastAsiaTheme="minorEastAsia" w:cs="Arial"/>
          <w:b/>
          <w:color w:val="000000" w:themeColor="text1"/>
          <w:szCs w:val="24"/>
          <w:lang w:eastAsia="ja-JP" w:bidi="es-ES"/>
        </w:rPr>
        <w:t>A</w:t>
      </w:r>
      <w:r w:rsidR="00C35C33" w:rsidRPr="00C35C33">
        <w:rPr>
          <w:rFonts w:eastAsiaTheme="minorEastAsia" w:cs="Arial"/>
          <w:b/>
          <w:color w:val="000000" w:themeColor="text1"/>
          <w:szCs w:val="24"/>
          <w:lang w:eastAsia="ja-JP" w:bidi="es-ES"/>
        </w:rPr>
        <w:t>rea de investigación</w:t>
      </w:r>
      <w:r w:rsidRPr="00C35C33">
        <w:rPr>
          <w:rFonts w:eastAsiaTheme="minorEastAsia" w:cs="Arial"/>
          <w:b/>
          <w:color w:val="000000" w:themeColor="text1"/>
          <w:szCs w:val="24"/>
          <w:lang w:eastAsia="ja-JP" w:bidi="es-ES"/>
        </w:rPr>
        <w:t xml:space="preserve">: </w:t>
      </w:r>
      <w:r w:rsidRPr="00C35C33">
        <w:rPr>
          <w:rFonts w:eastAsiaTheme="minorEastAsia" w:cs="Arial"/>
          <w:color w:val="000000" w:themeColor="text1"/>
          <w:szCs w:val="24"/>
          <w:lang w:eastAsia="ja-JP" w:bidi="es-ES"/>
        </w:rPr>
        <w:t xml:space="preserve">Administración y organizaciones </w:t>
      </w:r>
    </w:p>
    <w:p w14:paraId="6701B29E" w14:textId="55603F36" w:rsidR="0038517D" w:rsidRPr="00C35C33" w:rsidRDefault="00C35C33" w:rsidP="00C35C33">
      <w:pPr>
        <w:pStyle w:val="Prrafodelista"/>
        <w:numPr>
          <w:ilvl w:val="0"/>
          <w:numId w:val="36"/>
        </w:numPr>
        <w:spacing w:after="160" w:line="360" w:lineRule="auto"/>
        <w:ind w:left="0" w:firstLine="0"/>
        <w:contextualSpacing w:val="0"/>
        <w:jc w:val="both"/>
        <w:rPr>
          <w:rFonts w:eastAsiaTheme="minorEastAsia" w:cs="Arial"/>
          <w:color w:val="000000" w:themeColor="text1"/>
          <w:szCs w:val="24"/>
          <w:lang w:eastAsia="ja-JP" w:bidi="es-ES"/>
        </w:rPr>
      </w:pPr>
      <w:r w:rsidRPr="00C35C33">
        <w:rPr>
          <w:rFonts w:eastAsiaTheme="minorEastAsia" w:cs="Arial"/>
          <w:b/>
          <w:color w:val="000000" w:themeColor="text1"/>
          <w:szCs w:val="24"/>
          <w:lang w:eastAsia="ja-JP" w:bidi="es-ES"/>
        </w:rPr>
        <w:t>Línea de investigación potencial</w:t>
      </w:r>
      <w:r w:rsidR="00043382" w:rsidRPr="00C35C33">
        <w:rPr>
          <w:rFonts w:eastAsiaTheme="minorEastAsia" w:cs="Arial"/>
          <w:b/>
          <w:color w:val="000000" w:themeColor="text1"/>
          <w:szCs w:val="24"/>
          <w:lang w:eastAsia="ja-JP" w:bidi="es-ES"/>
        </w:rPr>
        <w:t xml:space="preserve">: </w:t>
      </w:r>
      <w:r w:rsidR="00F20818" w:rsidRPr="00C35C33">
        <w:rPr>
          <w:rFonts w:eastAsiaTheme="minorEastAsia" w:cs="Arial"/>
          <w:color w:val="000000" w:themeColor="text1"/>
          <w:szCs w:val="24"/>
          <w:lang w:eastAsia="ja-JP" w:bidi="es-ES"/>
        </w:rPr>
        <w:t>G</w:t>
      </w:r>
      <w:r w:rsidR="00043382" w:rsidRPr="00C35C33">
        <w:rPr>
          <w:rFonts w:eastAsiaTheme="minorEastAsia" w:cs="Arial"/>
          <w:color w:val="000000" w:themeColor="text1"/>
          <w:szCs w:val="24"/>
          <w:lang w:eastAsia="ja-JP" w:bidi="es-ES"/>
        </w:rPr>
        <w:t xml:space="preserve">estión organizacional </w:t>
      </w:r>
    </w:p>
    <w:p w14:paraId="0A567F96" w14:textId="592AB9FB" w:rsidR="00685344" w:rsidRPr="00C35C33" w:rsidRDefault="00C35C33" w:rsidP="00C35C33">
      <w:pPr>
        <w:pStyle w:val="Prrafodelista"/>
        <w:numPr>
          <w:ilvl w:val="0"/>
          <w:numId w:val="36"/>
        </w:numPr>
        <w:spacing w:after="160" w:line="360" w:lineRule="auto"/>
        <w:ind w:left="0" w:firstLine="0"/>
        <w:contextualSpacing w:val="0"/>
        <w:jc w:val="both"/>
        <w:rPr>
          <w:rFonts w:eastAsiaTheme="minorEastAsia" w:cs="Arial"/>
          <w:color w:val="000000" w:themeColor="text1"/>
          <w:szCs w:val="24"/>
          <w:lang w:eastAsia="ja-JP" w:bidi="es-ES"/>
        </w:rPr>
      </w:pPr>
      <w:r w:rsidRPr="00C35C33">
        <w:rPr>
          <w:rFonts w:eastAsiaTheme="minorEastAsia" w:cs="Arial"/>
          <w:b/>
          <w:color w:val="000000" w:themeColor="text1"/>
          <w:szCs w:val="24"/>
          <w:lang w:eastAsia="ja-JP" w:bidi="es-ES"/>
        </w:rPr>
        <w:t>Línea de investigación operativa</w:t>
      </w:r>
      <w:r w:rsidR="00043382" w:rsidRPr="00C35C33">
        <w:rPr>
          <w:rFonts w:eastAsiaTheme="minorEastAsia" w:cs="Arial"/>
          <w:b/>
          <w:color w:val="000000" w:themeColor="text1"/>
          <w:szCs w:val="24"/>
          <w:lang w:eastAsia="ja-JP" w:bidi="es-ES"/>
        </w:rPr>
        <w:t xml:space="preserve">: </w:t>
      </w:r>
      <w:r w:rsidR="00F20818" w:rsidRPr="00C35C33">
        <w:rPr>
          <w:rFonts w:eastAsiaTheme="minorEastAsia" w:cs="Arial"/>
          <w:color w:val="000000" w:themeColor="text1"/>
          <w:szCs w:val="24"/>
          <w:lang w:eastAsia="ja-JP" w:bidi="es-ES"/>
        </w:rPr>
        <w:t>F</w:t>
      </w:r>
      <w:r w:rsidR="00043382" w:rsidRPr="00C35C33">
        <w:rPr>
          <w:rFonts w:eastAsiaTheme="minorEastAsia" w:cs="Arial"/>
          <w:color w:val="000000" w:themeColor="text1"/>
          <w:szCs w:val="24"/>
          <w:lang w:eastAsia="ja-JP" w:bidi="es-ES"/>
        </w:rPr>
        <w:t xml:space="preserve">ilosofía corporativa </w:t>
      </w:r>
      <w:r w:rsidR="0006754E" w:rsidRPr="00C35C33">
        <w:rPr>
          <w:rFonts w:eastAsiaTheme="minorEastAsia" w:cs="Arial"/>
          <w:b/>
          <w:color w:val="000000" w:themeColor="text1"/>
          <w:szCs w:val="24"/>
          <w:lang w:eastAsia="ja-JP" w:bidi="es-ES"/>
        </w:rPr>
        <w:br w:type="page"/>
      </w:r>
    </w:p>
    <w:p w14:paraId="7A38C39E" w14:textId="134A12E0" w:rsidR="00C55C24" w:rsidRPr="001D7680" w:rsidRDefault="00E42BA9" w:rsidP="0059355B">
      <w:pPr>
        <w:pStyle w:val="Ttulo1"/>
        <w:numPr>
          <w:ilvl w:val="0"/>
          <w:numId w:val="0"/>
        </w:numPr>
        <w:ind w:left="360"/>
        <w:jc w:val="center"/>
        <w:rPr>
          <w:lang w:eastAsia="ja-JP"/>
        </w:rPr>
      </w:pPr>
      <w:bookmarkStart w:id="72" w:name="_Toc106640397"/>
      <w:bookmarkStart w:id="73" w:name="_Toc120394338"/>
      <w:bookmarkStart w:id="74" w:name="_Toc120429002"/>
      <w:bookmarkStart w:id="75" w:name="_Toc209380214"/>
      <w:r w:rsidRPr="001D7680">
        <w:rPr>
          <w:lang w:eastAsia="ja-JP"/>
        </w:rPr>
        <w:lastRenderedPageBreak/>
        <w:t xml:space="preserve">CAPITULO </w:t>
      </w:r>
      <w:bookmarkEnd w:id="72"/>
      <w:r w:rsidR="00DF23E9" w:rsidRPr="001D7680">
        <w:rPr>
          <w:lang w:eastAsia="ja-JP"/>
        </w:rPr>
        <w:t>II</w:t>
      </w:r>
      <w:bookmarkEnd w:id="73"/>
      <w:bookmarkEnd w:id="74"/>
      <w:bookmarkEnd w:id="75"/>
    </w:p>
    <w:p w14:paraId="2CA979D8" w14:textId="64EDC698" w:rsidR="00B02491" w:rsidRPr="001D7680" w:rsidRDefault="00252E99" w:rsidP="000C3018">
      <w:pPr>
        <w:pStyle w:val="Ttulo2"/>
        <w:spacing w:after="160"/>
        <w:contextualSpacing w:val="0"/>
        <w:jc w:val="center"/>
        <w:rPr>
          <w:lang w:eastAsia="ja-JP"/>
        </w:rPr>
      </w:pPr>
      <w:bookmarkStart w:id="76" w:name="_Toc106640398"/>
      <w:bookmarkStart w:id="77" w:name="_Toc120394339"/>
      <w:bookmarkStart w:id="78" w:name="_Toc120429003"/>
      <w:bookmarkStart w:id="79" w:name="_Toc209380215"/>
      <w:r>
        <w:rPr>
          <w:lang w:eastAsia="ja-JP"/>
        </w:rPr>
        <w:t xml:space="preserve">2.0 </w:t>
      </w:r>
      <w:r w:rsidR="00B02491" w:rsidRPr="001D7680">
        <w:rPr>
          <w:lang w:eastAsia="ja-JP"/>
        </w:rPr>
        <w:t>MARCO TEORICO</w:t>
      </w:r>
      <w:bookmarkEnd w:id="76"/>
      <w:bookmarkEnd w:id="77"/>
      <w:bookmarkEnd w:id="78"/>
      <w:bookmarkEnd w:id="79"/>
    </w:p>
    <w:p w14:paraId="4773CEA6" w14:textId="361F0AEC" w:rsidR="000B45B5" w:rsidRPr="001D7680" w:rsidRDefault="007F1B97" w:rsidP="000C3018">
      <w:pPr>
        <w:spacing w:after="160" w:line="360" w:lineRule="auto"/>
        <w:ind w:firstLine="0"/>
        <w:jc w:val="both"/>
        <w:rPr>
          <w:lang w:eastAsia="ja-JP" w:bidi="es-ES"/>
        </w:rPr>
      </w:pPr>
      <w:r w:rsidRPr="001D7680">
        <w:rPr>
          <w:lang w:eastAsia="ja-JP" w:bidi="es-ES"/>
        </w:rPr>
        <w:t xml:space="preserve">En el presente capítulo </w:t>
      </w:r>
      <w:r w:rsidR="0075429F" w:rsidRPr="001D7680">
        <w:rPr>
          <w:lang w:eastAsia="ja-JP" w:bidi="es-ES"/>
        </w:rPr>
        <w:t>se desarrollan</w:t>
      </w:r>
      <w:r w:rsidRPr="001D7680">
        <w:rPr>
          <w:lang w:eastAsia="ja-JP" w:bidi="es-ES"/>
        </w:rPr>
        <w:t xml:space="preserve"> </w:t>
      </w:r>
      <w:r w:rsidR="00E40EB1" w:rsidRPr="001D7680">
        <w:rPr>
          <w:lang w:eastAsia="ja-JP" w:bidi="es-ES"/>
        </w:rPr>
        <w:t>las teorías y conceptos los cuales fueron recopilados, así mismo deben ser organizados correctamente, de forma clara y coherente</w:t>
      </w:r>
      <w:r w:rsidR="00757AE7" w:rsidRPr="001D7680">
        <w:rPr>
          <w:lang w:eastAsia="ja-JP" w:bidi="es-ES"/>
        </w:rPr>
        <w:t xml:space="preserve"> que permitirán comprender la problemática que se planteó al inicio de la investigación</w:t>
      </w:r>
      <w:r w:rsidR="00E40EB1" w:rsidRPr="001D7680">
        <w:rPr>
          <w:lang w:eastAsia="ja-JP" w:bidi="es-ES"/>
        </w:rPr>
        <w:t>.</w:t>
      </w:r>
      <w:r w:rsidR="00757AE7" w:rsidRPr="001D7680">
        <w:rPr>
          <w:lang w:eastAsia="ja-JP" w:bidi="es-ES"/>
        </w:rPr>
        <w:t xml:space="preserve"> En este sentido, </w:t>
      </w:r>
      <w:r w:rsidR="00E20A81" w:rsidRPr="001D7680">
        <w:rPr>
          <w:rFonts w:eastAsiaTheme="minorEastAsia" w:cs="Arial"/>
          <w:color w:val="000000" w:themeColor="text1"/>
          <w:szCs w:val="24"/>
          <w:lang w:eastAsia="ja-JP" w:bidi="es-ES"/>
        </w:rPr>
        <w:t xml:space="preserve">Ramirez &amp; Calle, (2021) </w:t>
      </w:r>
      <w:r w:rsidR="00757AE7" w:rsidRPr="001D7680">
        <w:rPr>
          <w:rFonts w:eastAsiaTheme="minorEastAsia" w:cs="Arial"/>
          <w:color w:val="000000" w:themeColor="text1"/>
          <w:szCs w:val="24"/>
          <w:lang w:eastAsia="ja-JP" w:bidi="es-ES"/>
        </w:rPr>
        <w:t>expresan que</w:t>
      </w:r>
      <w:r w:rsidR="0075429F" w:rsidRPr="001D7680">
        <w:rPr>
          <w:rFonts w:eastAsiaTheme="minorEastAsia" w:cs="Arial"/>
          <w:color w:val="000000" w:themeColor="text1"/>
          <w:szCs w:val="24"/>
          <w:lang w:eastAsia="ja-JP" w:bidi="es-ES"/>
        </w:rPr>
        <w:t xml:space="preserve"> u</w:t>
      </w:r>
      <w:r w:rsidR="00C55C24" w:rsidRPr="001D7680">
        <w:rPr>
          <w:rFonts w:eastAsiaTheme="minorEastAsia" w:cs="Arial"/>
          <w:color w:val="000000" w:themeColor="text1"/>
          <w:szCs w:val="24"/>
          <w:lang w:eastAsia="ja-JP" w:bidi="es-ES"/>
        </w:rPr>
        <w:t>n marco teórico está compuesto por los conceptos, definiciones y referencias a la literatura académica relevante o a la teoría existente relacionada con el tema de estudio en particular. El marco teórico debe demostrar una comprensión de las teorías y conceptos que son relevantes para el tema y que se relacionan con las áreas de conocimiento más amplias que se están considerando.</w:t>
      </w:r>
    </w:p>
    <w:p w14:paraId="6EE98449" w14:textId="051FF272" w:rsidR="00C55C24" w:rsidRPr="001D7680" w:rsidRDefault="0059355B" w:rsidP="00686FBF">
      <w:pPr>
        <w:pStyle w:val="Ttulo2"/>
        <w:rPr>
          <w:lang w:eastAsia="ja-JP"/>
        </w:rPr>
      </w:pPr>
      <w:bookmarkStart w:id="80" w:name="_Toc106640399"/>
      <w:bookmarkStart w:id="81" w:name="_Toc120394340"/>
      <w:bookmarkStart w:id="82" w:name="_Toc120429004"/>
      <w:bookmarkStart w:id="83" w:name="_Toc209380216"/>
      <w:r w:rsidRPr="001D7680">
        <w:rPr>
          <w:lang w:eastAsia="ja-JP"/>
        </w:rPr>
        <w:t xml:space="preserve">2.1 </w:t>
      </w:r>
      <w:r w:rsidR="00C55C24" w:rsidRPr="001D7680">
        <w:rPr>
          <w:lang w:eastAsia="ja-JP"/>
        </w:rPr>
        <w:t>ANTECEDENTES DE LA INVESTIGACI</w:t>
      </w:r>
      <w:r w:rsidR="000C3018" w:rsidRPr="001D7680">
        <w:rPr>
          <w:lang w:eastAsia="ja-JP"/>
        </w:rPr>
        <w:t>Ó</w:t>
      </w:r>
      <w:r w:rsidR="00C55C24" w:rsidRPr="001D7680">
        <w:rPr>
          <w:lang w:eastAsia="ja-JP"/>
        </w:rPr>
        <w:t>N</w:t>
      </w:r>
      <w:bookmarkEnd w:id="80"/>
      <w:bookmarkEnd w:id="81"/>
      <w:bookmarkEnd w:id="82"/>
      <w:bookmarkEnd w:id="83"/>
      <w:r w:rsidR="00C55C24" w:rsidRPr="001D7680">
        <w:rPr>
          <w:lang w:eastAsia="ja-JP"/>
        </w:rPr>
        <w:t xml:space="preserve"> </w:t>
      </w:r>
    </w:p>
    <w:p w14:paraId="239FB844" w14:textId="0369BD09" w:rsidR="000C3018" w:rsidRPr="001D7680" w:rsidRDefault="00A1219D" w:rsidP="000C3018">
      <w:pPr>
        <w:spacing w:after="160" w:line="360" w:lineRule="auto"/>
        <w:ind w:firstLine="0"/>
        <w:jc w:val="both"/>
        <w:rPr>
          <w:rFonts w:eastAsiaTheme="minorEastAsia" w:cs="Arial"/>
          <w:color w:val="000000" w:themeColor="text1"/>
          <w:szCs w:val="24"/>
          <w:lang w:eastAsia="ja-JP" w:bidi="es-ES"/>
        </w:rPr>
      </w:pPr>
      <w:r w:rsidRPr="001D7680">
        <w:rPr>
          <w:rFonts w:cs="Arial"/>
          <w:szCs w:val="24"/>
        </w:rPr>
        <w:t>Primeramente, se tomaron como referencia investigaciones que han sido consideradas de gran utilidad para futuros estudios de carácter investigativo. Teniendo en cuenta tres aspectos; los cuales se darán a nivel internacional, nacional y local referente a la imagen corporativa. Con el propósito de analizarlas y tomarlas como pilar para poder desarrollar este proyecto.</w:t>
      </w:r>
      <w:r w:rsidR="000C3018" w:rsidRPr="001D7680">
        <w:rPr>
          <w:rFonts w:cs="Arial"/>
          <w:szCs w:val="24"/>
        </w:rPr>
        <w:t xml:space="preserve"> Ahora bien,</w:t>
      </w:r>
      <w:r w:rsidRPr="001D7680">
        <w:rPr>
          <w:rFonts w:cs="Arial"/>
          <w:szCs w:val="24"/>
        </w:rPr>
        <w:t xml:space="preserve"> </w:t>
      </w:r>
      <w:r w:rsidR="000C3018" w:rsidRPr="001D7680">
        <w:rPr>
          <w:rFonts w:eastAsiaTheme="minorEastAsia" w:cs="Arial"/>
          <w:color w:val="000000" w:themeColor="text1"/>
          <w:szCs w:val="24"/>
          <w:lang w:eastAsia="ja-JP" w:bidi="es-ES"/>
        </w:rPr>
        <w:t>s</w:t>
      </w:r>
      <w:r w:rsidRPr="001D7680">
        <w:rPr>
          <w:rFonts w:eastAsiaTheme="minorEastAsia" w:cs="Arial"/>
          <w:color w:val="000000" w:themeColor="text1"/>
          <w:szCs w:val="24"/>
          <w:lang w:eastAsia="ja-JP" w:bidi="es-ES"/>
        </w:rPr>
        <w:t>egún los autores</w:t>
      </w:r>
      <w:r w:rsidR="000C3018" w:rsidRPr="001D7680">
        <w:rPr>
          <w:rFonts w:eastAsiaTheme="minorEastAsia" w:cs="Arial"/>
          <w:color w:val="000000" w:themeColor="text1"/>
          <w:szCs w:val="24"/>
          <w:lang w:eastAsia="ja-JP" w:bidi="es-ES"/>
        </w:rPr>
        <w:t xml:space="preserve"> </w:t>
      </w:r>
      <w:r w:rsidRPr="001D7680">
        <w:rPr>
          <w:rFonts w:eastAsiaTheme="minorEastAsia" w:cs="Arial"/>
          <w:color w:val="000000" w:themeColor="text1"/>
          <w:szCs w:val="24"/>
          <w:lang w:eastAsia="ja-JP" w:bidi="es-ES"/>
        </w:rPr>
        <w:t>Ramirez &amp; Calle, (2021</w:t>
      </w:r>
      <w:r w:rsidR="000C3018" w:rsidRPr="001D7680">
        <w:rPr>
          <w:rFonts w:eastAsiaTheme="minorEastAsia" w:cs="Arial"/>
          <w:color w:val="000000" w:themeColor="text1"/>
          <w:szCs w:val="24"/>
          <w:lang w:eastAsia="ja-JP" w:bidi="es-ES"/>
        </w:rPr>
        <w:t>, p. 43</w:t>
      </w:r>
      <w:r w:rsidRPr="001D7680">
        <w:rPr>
          <w:rFonts w:eastAsiaTheme="minorEastAsia" w:cs="Arial"/>
          <w:color w:val="000000" w:themeColor="text1"/>
          <w:szCs w:val="24"/>
          <w:lang w:eastAsia="ja-JP" w:bidi="es-ES"/>
        </w:rPr>
        <w:t>),</w:t>
      </w:r>
    </w:p>
    <w:p w14:paraId="54716175" w14:textId="0A85ADCE" w:rsidR="00A1219D" w:rsidRPr="001D7680" w:rsidRDefault="000C3018" w:rsidP="000C3018">
      <w:pPr>
        <w:spacing w:after="160" w:line="240" w:lineRule="auto"/>
        <w:ind w:left="720" w:firstLine="0"/>
        <w:jc w:val="both"/>
        <w:rPr>
          <w:rFonts w:cs="Arial"/>
          <w:szCs w:val="24"/>
        </w:rPr>
      </w:pPr>
      <w:r w:rsidRPr="001D7680">
        <w:rPr>
          <w:rFonts w:eastAsiaTheme="minorEastAsia" w:cs="Arial"/>
          <w:color w:val="000000" w:themeColor="text1"/>
          <w:szCs w:val="24"/>
          <w:lang w:eastAsia="ja-JP" w:bidi="es-ES"/>
        </w:rPr>
        <w:t>L</w:t>
      </w:r>
      <w:r w:rsidR="00A1219D" w:rsidRPr="001D7680">
        <w:rPr>
          <w:rFonts w:eastAsiaTheme="minorEastAsia" w:cs="Arial"/>
          <w:color w:val="000000" w:themeColor="text1"/>
          <w:szCs w:val="24"/>
          <w:lang w:eastAsia="ja-JP" w:bidi="es-ES"/>
        </w:rPr>
        <w:t xml:space="preserve">os antecedentes como la síntesis de las indagaciones o aproximaciones realizadas sobre el tema para conocer de primera mano cómo este ha sido abordado en el pasado. Estos antecedentes juegan un rol fundamental en el marco teórico y dan paso a la comprobación de las preguntas de investigación, las hipótesis y las motivaciones propias de la investigación. </w:t>
      </w:r>
    </w:p>
    <w:p w14:paraId="169D0F05" w14:textId="77777777" w:rsidR="000C3018" w:rsidRPr="001D7680" w:rsidRDefault="00A1219D" w:rsidP="000C3018">
      <w:pPr>
        <w:spacing w:after="160" w:line="360" w:lineRule="auto"/>
        <w:ind w:firstLine="0"/>
        <w:jc w:val="both"/>
        <w:rPr>
          <w:rFonts w:cs="Arial"/>
          <w:szCs w:val="24"/>
        </w:rPr>
      </w:pPr>
      <w:r w:rsidRPr="001D7680">
        <w:rPr>
          <w:rFonts w:cs="Arial"/>
          <w:szCs w:val="24"/>
        </w:rPr>
        <w:t xml:space="preserve">En este sentido, desde un plano internacional se encuentra Aguilar, (2023) con su trabajo investigativo titulado </w:t>
      </w:r>
      <w:r w:rsidRPr="00252E99">
        <w:rPr>
          <w:rFonts w:cs="Arial"/>
          <w:bCs/>
          <w:szCs w:val="24"/>
        </w:rPr>
        <w:t>“La imagen corporativa como factor determinante de la marca PLASTIFAMA en el mercado ferretero de la ciudad de Ambato”</w:t>
      </w:r>
      <w:r w:rsidRPr="001D7680">
        <w:rPr>
          <w:rFonts w:cs="Arial"/>
          <w:b/>
          <w:szCs w:val="24"/>
        </w:rPr>
        <w:t xml:space="preserve"> </w:t>
      </w:r>
      <w:r w:rsidRPr="001D7680">
        <w:rPr>
          <w:rFonts w:cs="Arial"/>
          <w:szCs w:val="24"/>
        </w:rPr>
        <w:t>presentado en la universidad  técnica de Ambato, Ecuador.</w:t>
      </w:r>
    </w:p>
    <w:p w14:paraId="7EC2277C" w14:textId="77777777" w:rsidR="000C3018" w:rsidRPr="001D7680" w:rsidRDefault="00A1219D" w:rsidP="000C3018">
      <w:pPr>
        <w:spacing w:after="160" w:line="360" w:lineRule="auto"/>
        <w:ind w:firstLine="0"/>
        <w:jc w:val="both"/>
        <w:rPr>
          <w:rFonts w:cs="Arial"/>
          <w:szCs w:val="24"/>
        </w:rPr>
      </w:pPr>
      <w:r w:rsidRPr="001D7680">
        <w:rPr>
          <w:rFonts w:cs="Arial"/>
        </w:rPr>
        <w:t xml:space="preserve">La empresa “PLASTIFAMA” se dedica a la producción y venta de tuberías hecho con material 100% reciclado La creación de la marca partió desde los valores </w:t>
      </w:r>
      <w:r w:rsidRPr="001D7680">
        <w:rPr>
          <w:rFonts w:cs="Arial"/>
        </w:rPr>
        <w:lastRenderedPageBreak/>
        <w:t>empresariales con los que cuenta la empresa los cuales se ven reflejados en su accionar, partiendo desde varios ejes: responsabilidad, calidad, innovación y experiencia. Para de esta manera destacar en el mercado.</w:t>
      </w:r>
    </w:p>
    <w:p w14:paraId="070E79D9" w14:textId="77777777" w:rsidR="000C3018" w:rsidRPr="001D7680" w:rsidRDefault="00A1219D" w:rsidP="000C3018">
      <w:pPr>
        <w:spacing w:after="160" w:line="360" w:lineRule="auto"/>
        <w:ind w:firstLine="0"/>
        <w:jc w:val="both"/>
        <w:rPr>
          <w:rFonts w:cs="Arial"/>
        </w:rPr>
      </w:pPr>
      <w:r w:rsidRPr="001D7680">
        <w:rPr>
          <w:rFonts w:cs="Arial"/>
        </w:rPr>
        <w:t>Por eso es indispensable relacionar la imagen corporativa como factor determinante de la marca además de establecer las características de la misma, a la par de la fundamentación teoría de la investigación.</w:t>
      </w:r>
      <w:r w:rsidR="000C3018" w:rsidRPr="001D7680">
        <w:rPr>
          <w:rFonts w:cs="Arial"/>
        </w:rPr>
        <w:t xml:space="preserve"> </w:t>
      </w:r>
      <w:r w:rsidRPr="001D7680">
        <w:rPr>
          <w:rFonts w:cs="Arial"/>
        </w:rPr>
        <w:t>Los resultados recopilados por la investigación bibliográfica e investigación de campo mediante una encuesta aplicada a propietarios de ferreterías y distribuidores de material ferretero en la ciudad de Ambato arrojaron la conexión directa que posee la imagen corporativa con la marca y la importancia que tiene en un mercado local.</w:t>
      </w:r>
    </w:p>
    <w:p w14:paraId="2748D236" w14:textId="77777777" w:rsidR="000C3018" w:rsidRPr="001D7680" w:rsidRDefault="00A1219D" w:rsidP="000C3018">
      <w:pPr>
        <w:spacing w:after="160" w:line="360" w:lineRule="auto"/>
        <w:ind w:firstLine="0"/>
        <w:jc w:val="both"/>
        <w:rPr>
          <w:rFonts w:cs="Arial"/>
          <w:szCs w:val="24"/>
        </w:rPr>
      </w:pPr>
      <w:r w:rsidRPr="001D7680">
        <w:rPr>
          <w:rFonts w:cs="Arial"/>
        </w:rPr>
        <w:t>La propuesta engloba las conclusiones y recomendaciones del estudio, concluyendo que la imagen corporativa desempeña un papel determinante en el reconocimiento y éxito de la marca PLASTIFAMA. Además, se proponen recomendaciones para mejorar la imagen y estrategias de valor agregado para los productos de la marca, con el objetivo de fortalecer su posicionamiento en el mercado. Además de presentar dichas conclusiones y recomendaciones de forma gráfica con la creación de la marca y de su imagen corporativa.</w:t>
      </w:r>
    </w:p>
    <w:p w14:paraId="557C91A8" w14:textId="77777777" w:rsidR="000C3018" w:rsidRPr="001D7680" w:rsidRDefault="00A1219D" w:rsidP="000C3018">
      <w:pPr>
        <w:spacing w:after="160" w:line="360" w:lineRule="auto"/>
        <w:ind w:firstLine="0"/>
        <w:jc w:val="both"/>
        <w:rPr>
          <w:rFonts w:cs="Arial"/>
          <w:szCs w:val="24"/>
        </w:rPr>
      </w:pPr>
      <w:r w:rsidRPr="001D7680">
        <w:rPr>
          <w:rFonts w:cs="Arial"/>
          <w:szCs w:val="24"/>
        </w:rPr>
        <w:t xml:space="preserve">Este estudio demuestra que una imagen corporativa </w:t>
      </w:r>
      <w:r w:rsidR="000C3018" w:rsidRPr="001D7680">
        <w:rPr>
          <w:rFonts w:cs="Arial"/>
          <w:szCs w:val="24"/>
        </w:rPr>
        <w:t>sólida</w:t>
      </w:r>
      <w:r w:rsidRPr="001D7680">
        <w:rPr>
          <w:rFonts w:cs="Arial"/>
          <w:szCs w:val="24"/>
        </w:rPr>
        <w:t xml:space="preserve"> y bien definida es fundamental para el éxito y reconocimiento de una marca en el mercado actual. En este sentido, esta investigación ofrece un marco metodológico y conceptual útil para generar valor a futuras investigaciones que estén interesadas por lograr el éxito empresarial.</w:t>
      </w:r>
    </w:p>
    <w:p w14:paraId="10CD159F" w14:textId="7483FF6B" w:rsidR="00471AAE" w:rsidRPr="001D7680" w:rsidRDefault="00A1219D" w:rsidP="00471AAE">
      <w:pPr>
        <w:spacing w:after="160" w:line="360" w:lineRule="auto"/>
        <w:ind w:firstLine="0"/>
        <w:jc w:val="both"/>
        <w:rPr>
          <w:rFonts w:cs="Arial"/>
          <w:szCs w:val="24"/>
        </w:rPr>
      </w:pPr>
      <w:r w:rsidRPr="001D7680">
        <w:rPr>
          <w:rFonts w:cs="Arial"/>
          <w:szCs w:val="24"/>
        </w:rPr>
        <w:t xml:space="preserve">Adicionalmente, se cita a Serrano &amp; </w:t>
      </w:r>
      <w:r w:rsidR="00E9482F" w:rsidRPr="001D7680">
        <w:rPr>
          <w:rFonts w:cs="Arial"/>
          <w:szCs w:val="24"/>
        </w:rPr>
        <w:t>Martínez</w:t>
      </w:r>
      <w:r w:rsidRPr="001D7680">
        <w:rPr>
          <w:rFonts w:cs="Arial"/>
          <w:szCs w:val="24"/>
        </w:rPr>
        <w:t>, (2022) con su</w:t>
      </w:r>
      <w:r w:rsidR="00471AAE" w:rsidRPr="001D7680">
        <w:rPr>
          <w:rFonts w:cs="Arial"/>
          <w:szCs w:val="24"/>
        </w:rPr>
        <w:t xml:space="preserve"> </w:t>
      </w:r>
      <w:r w:rsidRPr="001D7680">
        <w:rPr>
          <w:rFonts w:cs="Arial"/>
          <w:szCs w:val="24"/>
        </w:rPr>
        <w:t>proyecto de investigación para optar al título de grado en Marketing y Publicidad, Contaduría Pública y Finanzas que se dicta en la facultad de ciencias económicas en la</w:t>
      </w:r>
      <w:r w:rsidR="00471AAE" w:rsidRPr="001D7680">
        <w:rPr>
          <w:rFonts w:cs="Arial"/>
          <w:szCs w:val="24"/>
        </w:rPr>
        <w:t xml:space="preserve"> </w:t>
      </w:r>
      <w:r w:rsidRPr="001D7680">
        <w:rPr>
          <w:rFonts w:cs="Arial"/>
          <w:szCs w:val="24"/>
        </w:rPr>
        <w:t>Universidad de Ciencias</w:t>
      </w:r>
      <w:r w:rsidR="00471AAE" w:rsidRPr="001D7680">
        <w:rPr>
          <w:rFonts w:cs="Arial"/>
          <w:szCs w:val="24"/>
        </w:rPr>
        <w:t xml:space="preserve"> </w:t>
      </w:r>
      <w:r w:rsidRPr="001D7680">
        <w:rPr>
          <w:rFonts w:cs="Arial"/>
          <w:szCs w:val="24"/>
        </w:rPr>
        <w:t>Comerciales</w:t>
      </w:r>
      <w:r w:rsidR="00471AAE" w:rsidRPr="001D7680">
        <w:rPr>
          <w:rFonts w:cs="Arial"/>
          <w:szCs w:val="24"/>
        </w:rPr>
        <w:t xml:space="preserve"> </w:t>
      </w:r>
      <w:r w:rsidRPr="001D7680">
        <w:rPr>
          <w:rFonts w:cs="Arial"/>
          <w:szCs w:val="24"/>
        </w:rPr>
        <w:t>UCC-MANAGUA (Nicaragua</w:t>
      </w:r>
      <w:r w:rsidR="00471AAE" w:rsidRPr="001D7680">
        <w:rPr>
          <w:rFonts w:cs="Arial"/>
          <w:szCs w:val="24"/>
        </w:rPr>
        <w:t>)</w:t>
      </w:r>
      <w:r w:rsidR="00252E99">
        <w:rPr>
          <w:rFonts w:cs="Arial"/>
          <w:szCs w:val="24"/>
        </w:rPr>
        <w:t xml:space="preserve"> </w:t>
      </w:r>
      <w:r w:rsidR="00471AAE" w:rsidRPr="00252E99">
        <w:rPr>
          <w:rFonts w:cs="Arial"/>
          <w:bCs/>
          <w:szCs w:val="24"/>
        </w:rPr>
        <w:t>T</w:t>
      </w:r>
      <w:r w:rsidRPr="00252E99">
        <w:rPr>
          <w:rFonts w:cs="Arial"/>
          <w:bCs/>
          <w:szCs w:val="24"/>
        </w:rPr>
        <w:t>itulado</w:t>
      </w:r>
      <w:r w:rsidR="00471AAE" w:rsidRPr="00252E99">
        <w:rPr>
          <w:rFonts w:cs="Arial"/>
          <w:bCs/>
          <w:szCs w:val="24"/>
        </w:rPr>
        <w:t>:</w:t>
      </w:r>
      <w:r w:rsidRPr="00252E99">
        <w:rPr>
          <w:rFonts w:cs="Arial"/>
          <w:bCs/>
          <w:szCs w:val="24"/>
        </w:rPr>
        <w:t xml:space="preserve"> “propuesta de manual de identidad corporativa para posicionar la empresa todo publicidad en nuevo segmento de mercado en Managua”</w:t>
      </w:r>
      <w:r w:rsidR="00471AAE" w:rsidRPr="00252E99">
        <w:rPr>
          <w:rFonts w:cs="Arial"/>
          <w:bCs/>
          <w:szCs w:val="24"/>
        </w:rPr>
        <w:t>.</w:t>
      </w:r>
    </w:p>
    <w:p w14:paraId="0C0E9B9B" w14:textId="77777777" w:rsidR="00471AAE" w:rsidRPr="001D7680" w:rsidRDefault="00A1219D" w:rsidP="00471AAE">
      <w:pPr>
        <w:spacing w:after="160" w:line="360" w:lineRule="auto"/>
        <w:ind w:firstLine="0"/>
        <w:jc w:val="both"/>
        <w:rPr>
          <w:rFonts w:cs="Arial"/>
          <w:szCs w:val="24"/>
        </w:rPr>
      </w:pPr>
      <w:r w:rsidRPr="001D7680">
        <w:rPr>
          <w:rFonts w:cs="Arial"/>
          <w:szCs w:val="24"/>
        </w:rPr>
        <w:lastRenderedPageBreak/>
        <w:t>El presente trabajo de investigación se desarrolla dentro del campo del diseño corporativo, es un tema que en la actualidad se destaca con mucha importancia en el mundo empresarial; por eso se trata de demostrar la importancia de la imagen corporativa para contribuir en el posicionamiento de una empresa, destacando el limitado desarrollo que se logra cuando este factor es mal utilizado y a partir de ello eliminar las debilidades, generando una solución que proporcione las fuentes necesarias para potenciar la diferenciación y permanencia de su marca.</w:t>
      </w:r>
    </w:p>
    <w:p w14:paraId="742B6707" w14:textId="77777777" w:rsidR="00471AAE" w:rsidRPr="001D7680" w:rsidRDefault="00A1219D" w:rsidP="00471AAE">
      <w:pPr>
        <w:spacing w:after="160" w:line="360" w:lineRule="auto"/>
        <w:ind w:firstLine="0"/>
        <w:jc w:val="both"/>
        <w:rPr>
          <w:rFonts w:cs="Arial"/>
          <w:szCs w:val="24"/>
        </w:rPr>
      </w:pPr>
      <w:r w:rsidRPr="001D7680">
        <w:rPr>
          <w:rFonts w:cs="Arial"/>
          <w:szCs w:val="24"/>
        </w:rPr>
        <w:t xml:space="preserve">El objetivo principal de esta investigación es la propuesta final de manual de identidad corporativa de la empresa </w:t>
      </w:r>
      <w:r w:rsidR="00471AAE" w:rsidRPr="001D7680">
        <w:rPr>
          <w:rFonts w:cs="Arial"/>
          <w:szCs w:val="24"/>
        </w:rPr>
        <w:t xml:space="preserve">todo publicidad </w:t>
      </w:r>
      <w:r w:rsidRPr="001D7680">
        <w:rPr>
          <w:rFonts w:cs="Arial"/>
          <w:szCs w:val="24"/>
        </w:rPr>
        <w:t>con la finalidad de posicionamiento en nueva segmentación de mercado, por lo cual se investiga conceptos y teorías que respaldan la importancia de este tema.</w:t>
      </w:r>
      <w:r w:rsidR="00471AAE" w:rsidRPr="001D7680">
        <w:rPr>
          <w:rFonts w:cs="Arial"/>
          <w:szCs w:val="24"/>
        </w:rPr>
        <w:t xml:space="preserve"> </w:t>
      </w:r>
      <w:r w:rsidRPr="001D7680">
        <w:rPr>
          <w:rFonts w:cs="Arial"/>
          <w:szCs w:val="24"/>
        </w:rPr>
        <w:t>Por otro lado, se realiza el análisis de la percepción actual de parte de los públicos externos e internos de la empresa en base a su identificador visual, basado en herramientas de recolección de datos reales que permitan reflejarnos para crear las soluciones prácticas a partir del diseño para dar solución a los problemas asociados a la identidad corporativa de la organización.</w:t>
      </w:r>
    </w:p>
    <w:p w14:paraId="62CCD75F" w14:textId="77777777" w:rsidR="00471AAE" w:rsidRPr="001D7680" w:rsidRDefault="00A1219D" w:rsidP="00471AAE">
      <w:pPr>
        <w:spacing w:after="160" w:line="360" w:lineRule="auto"/>
        <w:ind w:firstLine="0"/>
        <w:jc w:val="both"/>
        <w:rPr>
          <w:rFonts w:cs="Arial"/>
          <w:szCs w:val="24"/>
        </w:rPr>
      </w:pPr>
      <w:r w:rsidRPr="001D7680">
        <w:t>El anterior proyecto, proporciona  herramientas de recolección de datos que permiten un mejor análisis para identificar y contribuir al posicionamiento de la marca en el mercado. Además de esto, por medio de un análisis interno y externo se puede identificar las debilidades y fortalezas que se encuentran en el entorno de la organización que sirven como apoyo a esta investigación</w:t>
      </w:r>
      <w:r w:rsidR="00471AAE" w:rsidRPr="001D7680">
        <w:t>.</w:t>
      </w:r>
      <w:r w:rsidR="00471AAE" w:rsidRPr="001D7680">
        <w:rPr>
          <w:rFonts w:cs="Arial"/>
          <w:szCs w:val="24"/>
        </w:rPr>
        <w:t xml:space="preserve"> </w:t>
      </w:r>
    </w:p>
    <w:p w14:paraId="5C2A2C10" w14:textId="77777777" w:rsidR="00471AAE" w:rsidRPr="001D7680" w:rsidRDefault="00A1219D" w:rsidP="00471AAE">
      <w:pPr>
        <w:spacing w:after="160" w:line="360" w:lineRule="auto"/>
        <w:ind w:firstLine="0"/>
        <w:jc w:val="both"/>
        <w:rPr>
          <w:rFonts w:cs="Arial"/>
          <w:szCs w:val="24"/>
        </w:rPr>
      </w:pPr>
      <w:r w:rsidRPr="001D7680">
        <w:rPr>
          <w:rFonts w:cs="Arial"/>
          <w:szCs w:val="24"/>
        </w:rPr>
        <w:t xml:space="preserve">Por otro lado, a un nivel nacional se encuentra Duque &amp; Arango (2023) con su trabajo de grado en la Universidad EAFIT Escuela de Administración (Medellín) en su estudio titulado la </w:t>
      </w:r>
      <w:r w:rsidRPr="00252E99">
        <w:rPr>
          <w:rFonts w:cs="Arial"/>
          <w:szCs w:val="24"/>
        </w:rPr>
        <w:t xml:space="preserve"> “Comunicación del riesgo y percepción de la imagen corporativa interna”</w:t>
      </w:r>
      <w:r w:rsidR="00471AAE" w:rsidRPr="00252E99">
        <w:rPr>
          <w:rFonts w:cs="Arial"/>
          <w:szCs w:val="24"/>
        </w:rPr>
        <w:t>.</w:t>
      </w:r>
      <w:r w:rsidR="00471AAE" w:rsidRPr="001D7680">
        <w:rPr>
          <w:rFonts w:cs="Arial"/>
          <w:bCs/>
          <w:szCs w:val="24"/>
        </w:rPr>
        <w:t xml:space="preserve"> </w:t>
      </w:r>
      <w:r w:rsidRPr="001D7680">
        <w:rPr>
          <w:rFonts w:cs="Arial"/>
          <w:szCs w:val="24"/>
        </w:rPr>
        <w:t xml:space="preserve">El presente estudio tiene como objetivo explorar elementos de la comunicación del riesgo en el interior de la empresa y su relación con la percepción de la imagen corporativa interna de los colaboradores en una situación de riesgo. Se realizó a través de un análisis cualitativo con alcance exploratorio utilizando el método fenomenológico – hermenéutico. Se llevaron a cabo diez </w:t>
      </w:r>
      <w:r w:rsidRPr="001D7680">
        <w:rPr>
          <w:rFonts w:cs="Arial"/>
          <w:szCs w:val="24"/>
        </w:rPr>
        <w:lastRenderedPageBreak/>
        <w:t>entrevistas semiestructuradas a voceros y colaboradores de empresas colombianas quienes participaron voluntariamente en la investigación.</w:t>
      </w:r>
    </w:p>
    <w:p w14:paraId="6134A41B" w14:textId="77777777" w:rsidR="00471AAE" w:rsidRPr="001D7680" w:rsidRDefault="00A1219D" w:rsidP="00471AAE">
      <w:pPr>
        <w:spacing w:after="160" w:line="360" w:lineRule="auto"/>
        <w:ind w:firstLine="0"/>
        <w:jc w:val="both"/>
        <w:rPr>
          <w:rFonts w:cs="Arial"/>
          <w:szCs w:val="24"/>
        </w:rPr>
      </w:pPr>
      <w:r w:rsidRPr="001D7680">
        <w:rPr>
          <w:rFonts w:cs="Arial"/>
          <w:szCs w:val="24"/>
        </w:rPr>
        <w:t>En los resultados se hallaron 5 categorías: Situación de riesgo, Comunicación de riesgo en la cotidianidad del negocio, Continuidad del negocio en situación de riesgo, Imagen corporativa y Comunicación del riesgo en la situación de riesgo. También, 13 subcategorías a partir del análisis realizado en los hallazgos. Se propone un esquema dinámico en el que se evidencia la interacción de las categorías encontradas para el manejo adecuado de una situación de riesgo que proteja la imagen corporativa y la comunicación del riesgo en el interior de la empresa.</w:t>
      </w:r>
    </w:p>
    <w:p w14:paraId="77EEF3E4" w14:textId="77777777" w:rsidR="00471AAE" w:rsidRPr="001D7680" w:rsidRDefault="00A1219D" w:rsidP="00471AAE">
      <w:pPr>
        <w:spacing w:after="160" w:line="360" w:lineRule="auto"/>
        <w:ind w:firstLine="0"/>
        <w:jc w:val="both"/>
      </w:pPr>
      <w:r w:rsidRPr="001D7680">
        <w:rPr>
          <w:rFonts w:cs="Arial"/>
          <w:szCs w:val="24"/>
        </w:rPr>
        <w:t>Se concluyó la importancia del canal, forma y tiempo oportuno de respuesta como elementos que contribuyen a la comunicación fluida de riesgos en medio de la incertidumbre. También, la necesidad de tener en cuenta a los líderes de los procesos encargados de transmitir los mensajes en el interior de la organización para manejar la crisis.</w:t>
      </w:r>
      <w:r w:rsidR="00471AAE" w:rsidRPr="001D7680">
        <w:rPr>
          <w:rFonts w:cs="Arial"/>
          <w:szCs w:val="24"/>
        </w:rPr>
        <w:t xml:space="preserve"> </w:t>
      </w:r>
      <w:r w:rsidRPr="001D7680">
        <w:t xml:space="preserve">En este sentido, el artículo anterior es de gran utilidad para este proyecto porque al integrar los hallazgos sobre la comunicación del riesgo con la investigación de la imagen corporativa en el sector repostería no solo proporciona un enfoque más holístico para entender cómo se construye y se mantiene  una buena imagen ante los consumidores, sino que </w:t>
      </w:r>
      <w:r w:rsidR="00471AAE" w:rsidRPr="001D7680">
        <w:t>también</w:t>
      </w:r>
      <w:r w:rsidRPr="001D7680">
        <w:t xml:space="preserve"> resalta la importancia de una buena comunicación interna una buena comunicación que debe existir entre los consumidores y la marca brindándoles servicio de calidad a sus clientes.</w:t>
      </w:r>
    </w:p>
    <w:p w14:paraId="308FB2B7" w14:textId="16E81143" w:rsidR="00471AAE" w:rsidRPr="001D7680" w:rsidRDefault="00A1219D" w:rsidP="00471AAE">
      <w:pPr>
        <w:spacing w:after="160" w:line="360" w:lineRule="auto"/>
        <w:ind w:firstLine="0"/>
        <w:jc w:val="both"/>
        <w:rPr>
          <w:rFonts w:cs="Arial"/>
          <w:szCs w:val="24"/>
        </w:rPr>
      </w:pPr>
      <w:r w:rsidRPr="001D7680">
        <w:t xml:space="preserve">En este mismo contexto, se toma como referente a </w:t>
      </w:r>
      <w:r w:rsidR="00E9482F" w:rsidRPr="001D7680">
        <w:t>Martínez</w:t>
      </w:r>
      <w:r w:rsidRPr="001D7680">
        <w:t>, (2020)</w:t>
      </w:r>
      <w:r w:rsidRPr="001D7680">
        <w:rPr>
          <w:rFonts w:cs="Arial"/>
          <w:szCs w:val="24"/>
        </w:rPr>
        <w:t xml:space="preserve"> con su trabajo de grado para optar Maestría En Administración De Empresas</w:t>
      </w:r>
      <w:r w:rsidRPr="001D7680">
        <w:rPr>
          <w:rFonts w:cs="Arial"/>
          <w:szCs w:val="24"/>
        </w:rPr>
        <w:cr/>
        <w:t>en la universidad EAN</w:t>
      </w:r>
      <w:r w:rsidR="00471AAE" w:rsidRPr="001D7680">
        <w:rPr>
          <w:rFonts w:cs="Arial"/>
          <w:szCs w:val="24"/>
        </w:rPr>
        <w:t xml:space="preserve"> </w:t>
      </w:r>
      <w:r w:rsidRPr="001D7680">
        <w:rPr>
          <w:rFonts w:cs="Arial"/>
          <w:szCs w:val="24"/>
        </w:rPr>
        <w:t>titulado</w:t>
      </w:r>
      <w:r w:rsidR="00471AAE" w:rsidRPr="001D7680">
        <w:rPr>
          <w:rFonts w:cs="Arial"/>
          <w:szCs w:val="24"/>
        </w:rPr>
        <w:t>:</w:t>
      </w:r>
      <w:r w:rsidRPr="001D7680">
        <w:rPr>
          <w:rFonts w:cs="Arial"/>
          <w:szCs w:val="24"/>
        </w:rPr>
        <w:t xml:space="preserve"> </w:t>
      </w:r>
      <w:r w:rsidRPr="00252E99">
        <w:rPr>
          <w:rFonts w:cs="Arial"/>
          <w:szCs w:val="24"/>
        </w:rPr>
        <w:t>“Evaluación Y Rediseño De La Imagen Corporativa De La Empresa Herrán &amp; Martínez Abogados S.A.S”</w:t>
      </w:r>
      <w:r w:rsidR="00471AAE" w:rsidRPr="00252E99">
        <w:rPr>
          <w:rFonts w:cs="Arial"/>
          <w:szCs w:val="24"/>
        </w:rPr>
        <w:t>.</w:t>
      </w:r>
      <w:r w:rsidR="00471AAE" w:rsidRPr="001D7680">
        <w:rPr>
          <w:rFonts w:cs="Arial"/>
          <w:szCs w:val="24"/>
        </w:rPr>
        <w:t xml:space="preserve"> </w:t>
      </w:r>
      <w:r w:rsidRPr="001D7680">
        <w:rPr>
          <w:rFonts w:cs="Arial"/>
        </w:rPr>
        <w:t xml:space="preserve">El concepto de imagen corporativa suele limitarse a la representación visual que emana el Iogo tipo de una marca, empresa u organización. Sin embargo, cuando se habla de marca se entiende la reunión de una serie de elementos que la componen y que van más allá de la papelería corporativa, el diseño de la página web, las plantillas, los folletos, los </w:t>
      </w:r>
      <w:r w:rsidRPr="001D7680">
        <w:rPr>
          <w:rFonts w:cs="Arial"/>
        </w:rPr>
        <w:lastRenderedPageBreak/>
        <w:t>brochares etc. En la empresa HERRÁN &amp; MARTÍNEZ ABOGADOS CONSULTORES SAS se identificó la necesidad de evaluar la percepción que tiene clientes, empleados y socios estratégicos de la empresa, con el fin de estructurar ese concepto de Imagen Corporativa que antes estaba limitado al diseño de un signo gráfico. La investigación de investigación de tipo deductivo cuantitativo aplicó encuesta a 67 personas entre clientes y empleados en las zonas de Boyacá y Casanare donde opera. Dentro de los resultados se observa que la Imagen Corporativa de la empresa es ambigua y desde hace 10 años no se ha hecho un estudio de marca que permita consolidar la arquitectura de la m</w:t>
      </w:r>
      <w:bookmarkStart w:id="84" w:name="_GoBack"/>
      <w:bookmarkEnd w:id="84"/>
      <w:r w:rsidRPr="001D7680">
        <w:rPr>
          <w:rFonts w:cs="Arial"/>
        </w:rPr>
        <w:t>arca.</w:t>
      </w:r>
    </w:p>
    <w:p w14:paraId="7DB4B08D" w14:textId="77777777" w:rsidR="00471AAE" w:rsidRPr="001D7680" w:rsidRDefault="00A1219D" w:rsidP="00471AAE">
      <w:pPr>
        <w:spacing w:after="160" w:line="360" w:lineRule="auto"/>
        <w:ind w:firstLine="0"/>
        <w:jc w:val="both"/>
        <w:rPr>
          <w:rFonts w:cs="Arial"/>
          <w:szCs w:val="24"/>
        </w:rPr>
      </w:pPr>
      <w:r w:rsidRPr="001D7680">
        <w:t>Este trabajo de grado aporto importantes aspectos teóricos para la variable imagen corporativa, porque está enfocado en el fortalecimiento de un sector, haciendo un análisis de este y posteriormente planteando soluciones al igual que el presente estudio para el crecimiento y expansión de la marca. Aportando herramientas que mejoren los elementos visuales que hacen parte de las empresas</w:t>
      </w:r>
      <w:r w:rsidR="00471AAE" w:rsidRPr="001D7680">
        <w:t>.</w:t>
      </w:r>
      <w:r w:rsidR="00471AAE" w:rsidRPr="001D7680">
        <w:rPr>
          <w:rFonts w:cs="Arial"/>
          <w:szCs w:val="24"/>
        </w:rPr>
        <w:t xml:space="preserve"> </w:t>
      </w:r>
    </w:p>
    <w:p w14:paraId="5582F464" w14:textId="77777777" w:rsidR="00471AAE" w:rsidRPr="001D7680" w:rsidRDefault="00A1219D" w:rsidP="00471AAE">
      <w:pPr>
        <w:spacing w:after="160" w:line="360" w:lineRule="auto"/>
        <w:ind w:firstLine="0"/>
        <w:jc w:val="both"/>
        <w:rPr>
          <w:rFonts w:cs="Arial"/>
          <w:szCs w:val="24"/>
        </w:rPr>
      </w:pPr>
      <w:r w:rsidRPr="001D7680">
        <w:t xml:space="preserve">Por otra parte, en la costa caribe se encuentra Figueroa &amp; Siado, (2021) en la facultad de humanidades programa de comunicación social y medios digitales, que se dicta en la Universidad De La Costa CUC (Barranquilla) llamado </w:t>
      </w:r>
      <w:r w:rsidRPr="00252E99">
        <w:rPr>
          <w:bCs/>
        </w:rPr>
        <w:t>“</w:t>
      </w:r>
      <w:r w:rsidR="00471AAE" w:rsidRPr="00252E99">
        <w:rPr>
          <w:bCs/>
        </w:rPr>
        <w:t>D</w:t>
      </w:r>
      <w:r w:rsidRPr="00252E99">
        <w:rPr>
          <w:bCs/>
        </w:rPr>
        <w:t>iagnóstico de la imagen e identidad corporativa de la biblioteca de la universidad de la costa”.</w:t>
      </w:r>
      <w:r w:rsidR="00471AAE" w:rsidRPr="001D7680">
        <w:rPr>
          <w:rFonts w:cs="Arial"/>
          <w:szCs w:val="24"/>
        </w:rPr>
        <w:t xml:space="preserve"> </w:t>
      </w:r>
      <w:r w:rsidRPr="001D7680">
        <w:t xml:space="preserve">La presente investigación realizada a la biblioteca de la Universidad de la Costa en Barranquilla/Colombia, busca comprender las diferentes perspectivas que poseen los stakeholders a los cuales está dirigido el siguiente diagnóstico, asimismo se plantea la importancia de entender el rol de identidad y la imagen ideal frente a la imagen real que perciben los miembros de una organización y su público. </w:t>
      </w:r>
    </w:p>
    <w:p w14:paraId="737A8457" w14:textId="77777777" w:rsidR="00471AAE" w:rsidRPr="001D7680" w:rsidRDefault="00A1219D" w:rsidP="00471AAE">
      <w:pPr>
        <w:spacing w:after="160" w:line="360" w:lineRule="auto"/>
        <w:ind w:firstLine="0"/>
        <w:jc w:val="both"/>
      </w:pPr>
      <w:r w:rsidRPr="001D7680">
        <w:t>Es una investigación de carácter mixto, basada en la recopilación y mezcla de datos cualitativos y cuantitativos. Los autores Fernández y Pértegas</w:t>
      </w:r>
      <w:r w:rsidR="00471AAE" w:rsidRPr="001D7680">
        <w:t xml:space="preserve"> </w:t>
      </w:r>
      <w:r w:rsidRPr="001D7680">
        <w:t>(2002) definen la investigación mixta en la cual se determina el desarrollo y el análisis de los métodos implementados en la investigación y mezcla la forma básica y aplicada, puesto que se busca el mejor conocimiento del proceso que ocurre en la comunicación entre los colaboradores de la biblioteca de la Universidad de la Costa.</w:t>
      </w:r>
    </w:p>
    <w:p w14:paraId="299E2D43" w14:textId="77777777" w:rsidR="00471AAE" w:rsidRPr="001D7680" w:rsidRDefault="00A1219D" w:rsidP="00471AAE">
      <w:pPr>
        <w:spacing w:after="160" w:line="360" w:lineRule="auto"/>
        <w:ind w:firstLine="0"/>
        <w:jc w:val="both"/>
      </w:pPr>
      <w:r w:rsidRPr="001D7680">
        <w:lastRenderedPageBreak/>
        <w:t>El proyecto se focalizó en analizar los elementos constitutivos de la imagen y la identidad con relación al impacto en el alcance de los objetivos corporativos. Entre los principales elementos encontrados está la gestión comunicativa, la cultura organizacional, problemáticas y dinámicas relacionadas a la imagen corporativa. La investigación es de tipo cualitativa y cuantitativa, basados en la técnica de grupo focal y el instrumento tipo encuesta, el primero orientado al público externo: estudiantes de la universidad y el último enfocado en el público interno: colaboradores de la biblioteca.</w:t>
      </w:r>
    </w:p>
    <w:p w14:paraId="45988607" w14:textId="77777777" w:rsidR="00471AAE" w:rsidRPr="001D7680" w:rsidRDefault="00A1219D" w:rsidP="00471AAE">
      <w:pPr>
        <w:spacing w:after="160" w:line="360" w:lineRule="auto"/>
        <w:ind w:firstLine="0"/>
        <w:jc w:val="both"/>
        <w:rPr>
          <w:rFonts w:cs="Arial"/>
          <w:szCs w:val="24"/>
        </w:rPr>
      </w:pPr>
      <w:r w:rsidRPr="001D7680">
        <w:t>Como resultado se pudo evidenciar que la percepción del público interno no es la misma que la del público externo. Para los colaboradores, los estudiantes perciben la biblioteca como un lugar tranquilo y cómodo, mientras que, para los estudiantes, la biblioteca está alejada de su imagen ideal y debería cambiar sus instalaciones e implementar mejores estrategias que garanticen el éxito en los servicios que ofrecen.</w:t>
      </w:r>
    </w:p>
    <w:p w14:paraId="4B6DDDBA" w14:textId="77777777" w:rsidR="00471AAE" w:rsidRPr="001D7680" w:rsidRDefault="00A1219D" w:rsidP="00471AAE">
      <w:pPr>
        <w:spacing w:after="160" w:line="360" w:lineRule="auto"/>
        <w:ind w:firstLine="0"/>
        <w:jc w:val="both"/>
        <w:rPr>
          <w:rFonts w:cs="Arial"/>
          <w:szCs w:val="24"/>
        </w:rPr>
      </w:pPr>
      <w:r w:rsidRPr="001D7680">
        <w:t>Este proyecto de grado suministro  bases para enriquecer esta investigación con estrategias que garanticen un éxito en el servicio que ofrecen las empresas y así  mejorar la percepción que tiene el público.</w:t>
      </w:r>
      <w:r w:rsidR="00471AAE" w:rsidRPr="001D7680">
        <w:rPr>
          <w:rFonts w:cs="Arial"/>
          <w:szCs w:val="24"/>
        </w:rPr>
        <w:t xml:space="preserve"> </w:t>
      </w:r>
      <w:r w:rsidRPr="001D7680">
        <w:rPr>
          <w:rFonts w:cs="Arial"/>
        </w:rPr>
        <w:t xml:space="preserve">Asimismo, se señala  a Bayona, Kelly, &amp; Rangel, (2021) en la Facultad Educación, Artes Y Humanidades de la Universidad Francisco De Paula Santander Ocaña, en su trabajo de grado titulado </w:t>
      </w:r>
      <w:r w:rsidRPr="00252E99">
        <w:rPr>
          <w:rFonts w:cs="Arial"/>
          <w:bCs/>
        </w:rPr>
        <w:t>“medición impacto de marca de la universidad francisco de paula Santander seccional Ocaña”</w:t>
      </w:r>
      <w:r w:rsidR="00471AAE" w:rsidRPr="00252E99">
        <w:rPr>
          <w:rFonts w:cs="Arial"/>
          <w:bCs/>
        </w:rPr>
        <w:t>.</w:t>
      </w:r>
      <w:r w:rsidR="00471AAE" w:rsidRPr="001D7680">
        <w:rPr>
          <w:rFonts w:cs="Arial"/>
          <w:szCs w:val="24"/>
        </w:rPr>
        <w:t xml:space="preserve"> </w:t>
      </w:r>
      <w:r w:rsidRPr="001D7680">
        <w:rPr>
          <w:rFonts w:cs="Arial"/>
          <w:color w:val="202429"/>
        </w:rPr>
        <w:t>Este proyecto de investigación se centra en el estudio del impacto externo de la universidad Francisco de Paula Santander seccional Ocaña, para conocer la percepción que tiene la población ocañera, estudiantes del grado 11, estudiantes activos de la institución, rectores de las instituciones de educación media y egresados UFPSO.</w:t>
      </w:r>
    </w:p>
    <w:p w14:paraId="763B80DE" w14:textId="77777777" w:rsidR="00471AAE" w:rsidRPr="001D7680" w:rsidRDefault="00A1219D" w:rsidP="00471AAE">
      <w:pPr>
        <w:spacing w:after="160" w:line="360" w:lineRule="auto"/>
        <w:ind w:firstLine="0"/>
        <w:jc w:val="both"/>
        <w:rPr>
          <w:rFonts w:cs="Arial"/>
          <w:szCs w:val="24"/>
        </w:rPr>
      </w:pPr>
      <w:r w:rsidRPr="001D7680">
        <w:rPr>
          <w:rFonts w:cs="Arial"/>
          <w:color w:val="202429"/>
        </w:rPr>
        <w:t xml:space="preserve">El objetivo de esta investigación es determinar el impacto de marca de la Universidad Francisco de Paula Santander Ocaña, en su público externo; para ello, fue necesario conocer la imagen que poseen del alma máter a través de una </w:t>
      </w:r>
      <w:r w:rsidRPr="001D7680">
        <w:rPr>
          <w:rFonts w:cs="Arial"/>
          <w:color w:val="202429"/>
        </w:rPr>
        <w:lastRenderedPageBreak/>
        <w:t>auditoría externa, ya que esta permite identificar factores que nos muestran las debilidades y fortalezas de la institución dentro de su público objetivo.</w:t>
      </w:r>
    </w:p>
    <w:p w14:paraId="7C15AE66" w14:textId="77777777" w:rsidR="00471AAE" w:rsidRPr="001D7680" w:rsidRDefault="00A1219D" w:rsidP="00471AAE">
      <w:pPr>
        <w:spacing w:after="160" w:line="360" w:lineRule="auto"/>
        <w:ind w:firstLine="0"/>
        <w:jc w:val="both"/>
        <w:rPr>
          <w:rFonts w:cs="Arial"/>
          <w:szCs w:val="24"/>
        </w:rPr>
      </w:pPr>
      <w:r w:rsidRPr="001D7680">
        <w:rPr>
          <w:rFonts w:cs="Arial"/>
          <w:color w:val="202429"/>
        </w:rPr>
        <w:t xml:space="preserve">Esta investigación se hizo con una metodología de enfoque cuantitativo, en el marco teórico han sido elementales 3 teorías; Philip Kotler teoría del marketing, Stanton, Etzael y Walker con la teoría del marketing relacionando el valor del triunfo de las empresas por medio de planes en general y específicos para lograr sus metas; además, ha sido elemental la teoría del posicionamiento expuesta por Al Ries y Jack Trout en la obra "posicionamiento: la lucha por su mente", esta teoría ha sido importante para la investigación ya que relaciona la mente con la marca por medio de estímulos. </w:t>
      </w:r>
    </w:p>
    <w:p w14:paraId="136A7AF1" w14:textId="50D7FC53" w:rsidR="00A1219D" w:rsidRPr="001D7680" w:rsidRDefault="00A1219D" w:rsidP="00471AAE">
      <w:pPr>
        <w:spacing w:after="160" w:line="360" w:lineRule="auto"/>
        <w:ind w:firstLine="0"/>
        <w:jc w:val="both"/>
        <w:rPr>
          <w:rFonts w:cs="Arial"/>
          <w:szCs w:val="24"/>
        </w:rPr>
      </w:pPr>
      <w:r w:rsidRPr="001D7680">
        <w:rPr>
          <w:rFonts w:cs="Arial"/>
          <w:color w:val="202429"/>
        </w:rPr>
        <w:t>A través de la auditoría externa se espera conocer la percepción del público externo, y de esta manera, identificar posibles soluciones; debido a que en sus 46 años de trayectoria no se ha realizado un análisis de la eficiencia de los canales y medios comunicativos externos de la institución.</w:t>
      </w:r>
      <w:r w:rsidR="00471AAE" w:rsidRPr="001D7680">
        <w:rPr>
          <w:rFonts w:cs="Arial"/>
          <w:szCs w:val="24"/>
        </w:rPr>
        <w:t xml:space="preserve"> </w:t>
      </w:r>
      <w:r w:rsidRPr="001D7680">
        <w:rPr>
          <w:rFonts w:cs="Arial"/>
          <w:color w:val="202429"/>
        </w:rPr>
        <w:t xml:space="preserve">En definitiva, lo expuesto anteriormente contribuye de una manera significativa en este  trabajo investigativo, porque implemento una </w:t>
      </w:r>
      <w:r w:rsidR="00471AAE" w:rsidRPr="001D7680">
        <w:rPr>
          <w:rFonts w:cs="Arial"/>
          <w:color w:val="202429"/>
        </w:rPr>
        <w:t>auditoría</w:t>
      </w:r>
      <w:r w:rsidRPr="001D7680">
        <w:rPr>
          <w:rFonts w:cs="Arial"/>
          <w:color w:val="202429"/>
        </w:rPr>
        <w:t xml:space="preserve"> externa que permite observar desde lo teórico el impacto que ha tenido la marca sobre la</w:t>
      </w:r>
      <w:r w:rsidRPr="001D7680">
        <w:rPr>
          <w:rFonts w:cs="Arial"/>
          <w:color w:val="202429"/>
          <w:u w:val="single"/>
        </w:rPr>
        <w:t xml:space="preserve"> </w:t>
      </w:r>
      <w:r w:rsidRPr="001D7680">
        <w:rPr>
          <w:rFonts w:cs="Arial"/>
          <w:color w:val="202429"/>
        </w:rPr>
        <w:t>población.</w:t>
      </w:r>
      <w:r w:rsidRPr="001D7680">
        <w:rPr>
          <w:rFonts w:cs="Arial"/>
          <w:color w:val="202429"/>
          <w:u w:val="single"/>
        </w:rPr>
        <w:t xml:space="preserve"> </w:t>
      </w:r>
    </w:p>
    <w:p w14:paraId="731F3C28" w14:textId="039545EF" w:rsidR="006B2415" w:rsidRPr="001D7680" w:rsidRDefault="00EB55B4" w:rsidP="00471AAE">
      <w:pPr>
        <w:pStyle w:val="Ttulo2"/>
      </w:pPr>
      <w:bookmarkStart w:id="85" w:name="_Toc106640400"/>
      <w:bookmarkStart w:id="86" w:name="_Toc120394341"/>
      <w:bookmarkStart w:id="87" w:name="_Toc120429007"/>
      <w:bookmarkStart w:id="88" w:name="_Toc209380217"/>
      <w:r w:rsidRPr="001D7680">
        <w:t>2.2 BASE</w:t>
      </w:r>
      <w:r w:rsidR="003607ED" w:rsidRPr="001D7680">
        <w:t>S</w:t>
      </w:r>
      <w:r w:rsidRPr="001D7680">
        <w:t xml:space="preserve"> TEORICA</w:t>
      </w:r>
      <w:r w:rsidR="003607ED" w:rsidRPr="001D7680">
        <w:t>S</w:t>
      </w:r>
      <w:bookmarkEnd w:id="85"/>
      <w:bookmarkEnd w:id="86"/>
      <w:bookmarkEnd w:id="87"/>
      <w:bookmarkEnd w:id="88"/>
      <w:r w:rsidR="003607ED" w:rsidRPr="001D7680">
        <w:t xml:space="preserve"> </w:t>
      </w:r>
    </w:p>
    <w:p w14:paraId="20122ECD" w14:textId="4D0E3374" w:rsidR="002522FE" w:rsidRPr="001D7680" w:rsidRDefault="00BD3D4B" w:rsidP="00471AAE">
      <w:pPr>
        <w:spacing w:after="160" w:line="360" w:lineRule="auto"/>
        <w:ind w:firstLine="0"/>
        <w:jc w:val="both"/>
        <w:rPr>
          <w:rFonts w:cs="Arial"/>
          <w:color w:val="202429"/>
        </w:rPr>
      </w:pPr>
      <w:r w:rsidRPr="001D7680">
        <w:rPr>
          <w:rFonts w:cs="Arial"/>
          <w:color w:val="202429"/>
        </w:rPr>
        <w:t xml:space="preserve">Para </w:t>
      </w:r>
      <w:r w:rsidR="004A6A46" w:rsidRPr="001D7680">
        <w:rPr>
          <w:rFonts w:cs="Arial"/>
          <w:color w:val="202429"/>
        </w:rPr>
        <w:t>la presentación del marco teóric</w:t>
      </w:r>
      <w:r w:rsidR="00B67CBE" w:rsidRPr="001D7680">
        <w:rPr>
          <w:rFonts w:cs="Arial"/>
          <w:color w:val="202429"/>
        </w:rPr>
        <w:t xml:space="preserve">o se menciona lo planteado por </w:t>
      </w:r>
      <w:r w:rsidR="009B0754" w:rsidRPr="001D7680">
        <w:rPr>
          <w:rFonts w:cs="Arial"/>
          <w:color w:val="202429"/>
        </w:rPr>
        <w:t>Castellano , Bitta, Castellano, &amp; Silva, (2006)</w:t>
      </w:r>
      <w:r w:rsidRPr="001D7680">
        <w:rPr>
          <w:rFonts w:cs="Arial"/>
          <w:color w:val="202429"/>
        </w:rPr>
        <w:t xml:space="preserve"> </w:t>
      </w:r>
      <w:r w:rsidR="00EE5007" w:rsidRPr="001D7680">
        <w:rPr>
          <w:rFonts w:cs="Arial"/>
          <w:color w:val="202429"/>
        </w:rPr>
        <w:t>Las</w:t>
      </w:r>
      <w:r w:rsidR="00AD007E" w:rsidRPr="001D7680">
        <w:rPr>
          <w:rFonts w:cs="Arial"/>
          <w:color w:val="202429"/>
        </w:rPr>
        <w:t xml:space="preserve"> bases teóricas</w:t>
      </w:r>
      <w:r w:rsidR="009102BD" w:rsidRPr="001D7680">
        <w:rPr>
          <w:rFonts w:cs="Arial"/>
          <w:color w:val="202429"/>
        </w:rPr>
        <w:t xml:space="preserve">, como su nombre lo indica </w:t>
      </w:r>
      <w:r w:rsidR="00AD007E" w:rsidRPr="001D7680">
        <w:rPr>
          <w:rFonts w:cs="Arial"/>
          <w:color w:val="202429"/>
        </w:rPr>
        <w:t xml:space="preserve">son los pilares </w:t>
      </w:r>
      <w:r w:rsidR="00295BDE" w:rsidRPr="001D7680">
        <w:rPr>
          <w:rFonts w:cs="Arial"/>
          <w:color w:val="202429"/>
        </w:rPr>
        <w:t xml:space="preserve">del trabajo  investigativo. </w:t>
      </w:r>
      <w:r w:rsidR="00EE5007" w:rsidRPr="001D7680">
        <w:rPr>
          <w:rFonts w:cs="Arial"/>
          <w:color w:val="202429"/>
        </w:rPr>
        <w:t>En</w:t>
      </w:r>
      <w:r w:rsidR="004A6A46" w:rsidRPr="001D7680">
        <w:rPr>
          <w:rFonts w:cs="Arial"/>
          <w:color w:val="202429"/>
        </w:rPr>
        <w:t xml:space="preserve"> consecuencia;</w:t>
      </w:r>
      <w:r w:rsidR="00295BDE" w:rsidRPr="001D7680">
        <w:rPr>
          <w:rFonts w:cs="Arial"/>
          <w:color w:val="202429"/>
        </w:rPr>
        <w:t xml:space="preserve"> constituyen el corpus teórico, </w:t>
      </w:r>
      <w:r w:rsidR="00784FBF" w:rsidRPr="001D7680">
        <w:rPr>
          <w:rFonts w:cs="Arial"/>
          <w:color w:val="202429"/>
        </w:rPr>
        <w:t xml:space="preserve">vale decir, </w:t>
      </w:r>
      <w:r w:rsidR="00EE5007" w:rsidRPr="001D7680">
        <w:rPr>
          <w:rFonts w:cs="Arial"/>
          <w:color w:val="202429"/>
        </w:rPr>
        <w:t xml:space="preserve">el andamiaje </w:t>
      </w:r>
      <w:r w:rsidR="00295BDE" w:rsidRPr="001D7680">
        <w:rPr>
          <w:rFonts w:cs="Arial"/>
          <w:color w:val="202429"/>
        </w:rPr>
        <w:t xml:space="preserve"> </w:t>
      </w:r>
      <w:r w:rsidR="00EE5007" w:rsidRPr="001D7680">
        <w:rPr>
          <w:rFonts w:cs="Arial"/>
          <w:color w:val="202429"/>
        </w:rPr>
        <w:t xml:space="preserve">que sostiene los cimientos de la investigación. De este modo, tal armazón soportará la edificación de los respectivos análisis derivados de los hallazgos a los cuales la investigación </w:t>
      </w:r>
      <w:r w:rsidR="009102BD" w:rsidRPr="001D7680">
        <w:rPr>
          <w:rFonts w:cs="Arial"/>
          <w:color w:val="202429"/>
        </w:rPr>
        <w:t xml:space="preserve">haya arrojado, pues sin estas bases es imposible hacer inferencias científicas que den luz a la solución del problema. </w:t>
      </w:r>
    </w:p>
    <w:p w14:paraId="4B7EC878" w14:textId="608EFD17" w:rsidR="00471AAE" w:rsidRPr="00252E99" w:rsidRDefault="00D63DC9" w:rsidP="00252E99">
      <w:pPr>
        <w:pStyle w:val="Ttulo2"/>
        <w:spacing w:after="160" w:line="360" w:lineRule="auto"/>
        <w:contextualSpacing w:val="0"/>
        <w:jc w:val="both"/>
        <w:rPr>
          <w:rFonts w:eastAsiaTheme="minorEastAsia"/>
          <w:b w:val="0"/>
          <w:color w:val="000000" w:themeColor="text1"/>
          <w:lang w:eastAsia="ja-JP"/>
        </w:rPr>
      </w:pPr>
      <w:bookmarkStart w:id="89" w:name="_Toc106640401"/>
      <w:bookmarkStart w:id="90" w:name="_Toc120394342"/>
      <w:bookmarkStart w:id="91" w:name="_Toc120429008"/>
      <w:bookmarkStart w:id="92" w:name="_Toc209380218"/>
      <w:r w:rsidRPr="001D7680">
        <w:rPr>
          <w:rFonts w:eastAsiaTheme="minorEastAsia"/>
          <w:color w:val="000000" w:themeColor="text1"/>
          <w:lang w:eastAsia="ja-JP"/>
        </w:rPr>
        <w:t xml:space="preserve">2.2.1. </w:t>
      </w:r>
      <w:r w:rsidR="003607ED" w:rsidRPr="001D7680">
        <w:rPr>
          <w:rFonts w:eastAsiaTheme="minorEastAsia"/>
          <w:color w:val="000000" w:themeColor="text1"/>
          <w:lang w:eastAsia="ja-JP"/>
        </w:rPr>
        <w:t>I</w:t>
      </w:r>
      <w:r w:rsidR="00252E99" w:rsidRPr="001D7680">
        <w:rPr>
          <w:rFonts w:eastAsiaTheme="minorEastAsia"/>
          <w:color w:val="000000" w:themeColor="text1"/>
          <w:lang w:eastAsia="ja-JP"/>
        </w:rPr>
        <w:t>magen corporativa</w:t>
      </w:r>
      <w:bookmarkEnd w:id="89"/>
      <w:bookmarkEnd w:id="90"/>
      <w:bookmarkEnd w:id="91"/>
      <w:r w:rsidR="00252E99">
        <w:rPr>
          <w:rFonts w:eastAsiaTheme="minorEastAsia"/>
          <w:color w:val="000000" w:themeColor="text1"/>
          <w:lang w:eastAsia="ja-JP"/>
        </w:rPr>
        <w:t>.</w:t>
      </w:r>
      <w:r w:rsidR="00252E99" w:rsidRPr="00252E99">
        <w:rPr>
          <w:rFonts w:eastAsiaTheme="minorEastAsia"/>
          <w:b w:val="0"/>
          <w:bCs/>
          <w:color w:val="000000" w:themeColor="text1"/>
          <w:lang w:eastAsia="ja-JP"/>
        </w:rPr>
        <w:t xml:space="preserve"> </w:t>
      </w:r>
      <w:r w:rsidR="00A8025E" w:rsidRPr="00252E99">
        <w:rPr>
          <w:rFonts w:eastAsiaTheme="minorEastAsia"/>
          <w:b w:val="0"/>
          <w:color w:val="000000" w:themeColor="text1"/>
          <w:lang w:eastAsia="ja-JP"/>
        </w:rPr>
        <w:t>A lo largo de los años muchos autores se han tomado la tarea de definir la imagen corporativa y recalcar su importancia dentro de la organización,</w:t>
      </w:r>
      <w:r w:rsidR="007C2834" w:rsidRPr="00252E99">
        <w:rPr>
          <w:rFonts w:eastAsiaTheme="minorEastAsia"/>
          <w:b w:val="0"/>
          <w:color w:val="000000" w:themeColor="text1"/>
          <w:lang w:eastAsia="ja-JP"/>
        </w:rPr>
        <w:t xml:space="preserve"> entre estos autores se encuentran</w:t>
      </w:r>
      <w:r w:rsidR="00E37E35" w:rsidRPr="00252E99">
        <w:rPr>
          <w:rFonts w:eastAsiaTheme="minorEastAsia"/>
          <w:b w:val="0"/>
          <w:color w:val="000000" w:themeColor="text1"/>
          <w:lang w:eastAsia="ja-JP"/>
        </w:rPr>
        <w:t xml:space="preserve"> a </w:t>
      </w:r>
      <w:r w:rsidR="00A8025E" w:rsidRPr="00252E99">
        <w:rPr>
          <w:rFonts w:eastAsiaTheme="minorEastAsia"/>
          <w:b w:val="0"/>
          <w:color w:val="000000" w:themeColor="text1"/>
          <w:lang w:eastAsia="ja-JP"/>
        </w:rPr>
        <w:t>Aguilar</w:t>
      </w:r>
      <w:r w:rsidR="00471AAE" w:rsidRPr="00252E99">
        <w:rPr>
          <w:rFonts w:eastAsiaTheme="minorEastAsia"/>
          <w:b w:val="0"/>
          <w:color w:val="000000" w:themeColor="text1"/>
          <w:lang w:eastAsia="ja-JP"/>
        </w:rPr>
        <w:t xml:space="preserve">, </w:t>
      </w:r>
      <w:r w:rsidR="00A8025E" w:rsidRPr="00252E99">
        <w:rPr>
          <w:rFonts w:eastAsiaTheme="minorEastAsia"/>
          <w:b w:val="0"/>
          <w:color w:val="000000" w:themeColor="text1"/>
          <w:lang w:eastAsia="ja-JP"/>
        </w:rPr>
        <w:t>et al.</w:t>
      </w:r>
      <w:r w:rsidR="00471AAE" w:rsidRPr="00252E99">
        <w:rPr>
          <w:rFonts w:eastAsiaTheme="minorEastAsia"/>
          <w:b w:val="0"/>
          <w:color w:val="000000" w:themeColor="text1"/>
          <w:lang w:eastAsia="ja-JP"/>
        </w:rPr>
        <w:t>,</w:t>
      </w:r>
      <w:r w:rsidR="00A8025E" w:rsidRPr="00252E99">
        <w:rPr>
          <w:rFonts w:eastAsiaTheme="minorEastAsia"/>
          <w:b w:val="0"/>
          <w:color w:val="000000" w:themeColor="text1"/>
          <w:lang w:eastAsia="ja-JP"/>
        </w:rPr>
        <w:t xml:space="preserve"> (2018) que define </w:t>
      </w:r>
      <w:r w:rsidR="00471AAE" w:rsidRPr="00252E99">
        <w:rPr>
          <w:rFonts w:eastAsiaTheme="minorEastAsia"/>
          <w:b w:val="0"/>
          <w:color w:val="000000" w:themeColor="text1"/>
          <w:lang w:eastAsia="ja-JP"/>
        </w:rPr>
        <w:lastRenderedPageBreak/>
        <w:t>“</w:t>
      </w:r>
      <w:r w:rsidR="00A8025E" w:rsidRPr="00252E99">
        <w:rPr>
          <w:rFonts w:eastAsiaTheme="minorEastAsia"/>
          <w:b w:val="0"/>
          <w:color w:val="000000" w:themeColor="text1"/>
          <w:lang w:eastAsia="ja-JP"/>
        </w:rPr>
        <w:t>la imagen corporativa como un conjunto de varios elementos icónicos de una empresa, persona o marca, para poder llevar al mercado el mensaje de lo que hace y lo que proyecta dicha organización, estos elementos son adaptados a la identidad de la institución</w:t>
      </w:r>
      <w:r w:rsidR="00471AAE" w:rsidRPr="00252E99">
        <w:rPr>
          <w:rFonts w:eastAsiaTheme="minorEastAsia"/>
          <w:b w:val="0"/>
          <w:color w:val="000000" w:themeColor="text1"/>
          <w:lang w:eastAsia="ja-JP"/>
        </w:rPr>
        <w:t>”</w:t>
      </w:r>
      <w:r w:rsidR="00A8025E" w:rsidRPr="00252E99">
        <w:rPr>
          <w:rFonts w:eastAsiaTheme="minorEastAsia"/>
          <w:b w:val="0"/>
          <w:color w:val="000000" w:themeColor="text1"/>
          <w:lang w:eastAsia="ja-JP"/>
        </w:rPr>
        <w:t>.</w:t>
      </w:r>
      <w:r w:rsidR="00471AAE" w:rsidRPr="00252E99">
        <w:rPr>
          <w:rFonts w:eastAsiaTheme="minorEastAsia"/>
          <w:b w:val="0"/>
          <w:color w:val="000000" w:themeColor="text1"/>
          <w:lang w:eastAsia="ja-JP"/>
        </w:rPr>
        <w:t xml:space="preserve"> Además,</w:t>
      </w:r>
      <w:r w:rsidR="00A8025E" w:rsidRPr="00252E99">
        <w:rPr>
          <w:rFonts w:eastAsiaTheme="minorEastAsia"/>
          <w:b w:val="0"/>
          <w:color w:val="000000" w:themeColor="text1"/>
          <w:lang w:eastAsia="ja-JP"/>
        </w:rPr>
        <w:t xml:space="preserve"> </w:t>
      </w:r>
      <w:r w:rsidR="00471AAE" w:rsidRPr="00252E99">
        <w:rPr>
          <w:rFonts w:eastAsiaTheme="minorEastAsia"/>
          <w:b w:val="0"/>
          <w:color w:val="000000" w:themeColor="text1"/>
          <w:lang w:eastAsia="ja-JP"/>
        </w:rPr>
        <w:t>s</w:t>
      </w:r>
      <w:r w:rsidR="00A8025E" w:rsidRPr="00252E99">
        <w:rPr>
          <w:rFonts w:eastAsiaTheme="minorEastAsia"/>
          <w:b w:val="0"/>
          <w:color w:val="000000" w:themeColor="text1"/>
          <w:lang w:eastAsia="ja-JP"/>
        </w:rPr>
        <w:t>u principal objetivo es buscar diferenciarse de la competencia y a su vez se posicionan en la mente de su público. La imagen corporativa está ligada a una buena labor de diseño y al mensaje que se desea expresar tomando en cuenta que este mensaje debe modificar el comportamiento del consumidor y generar un sentimiento positivo.</w:t>
      </w:r>
      <w:bookmarkStart w:id="93" w:name="_Hlk104210021"/>
      <w:bookmarkEnd w:id="92"/>
    </w:p>
    <w:p w14:paraId="5BD17BFD" w14:textId="77777777" w:rsidR="00F32473" w:rsidRPr="001D7680" w:rsidRDefault="00A8025E" w:rsidP="00F32473">
      <w:pPr>
        <w:spacing w:after="160" w:line="360" w:lineRule="auto"/>
        <w:ind w:firstLine="0"/>
        <w:jc w:val="both"/>
        <w:rPr>
          <w:rFonts w:eastAsiaTheme="minorEastAsia" w:cs="Arial"/>
          <w:bCs/>
          <w:color w:val="000000" w:themeColor="text1"/>
          <w:szCs w:val="24"/>
          <w:lang w:eastAsia="ja-JP" w:bidi="es-ES"/>
        </w:rPr>
      </w:pPr>
      <w:r w:rsidRPr="001D7680">
        <w:rPr>
          <w:rFonts w:eastAsiaTheme="minorEastAsia" w:cs="Arial"/>
          <w:bCs/>
          <w:color w:val="000000" w:themeColor="text1"/>
          <w:szCs w:val="24"/>
          <w:lang w:eastAsia="ja-JP" w:bidi="es-ES"/>
        </w:rPr>
        <w:t xml:space="preserve">Por otro lado, </w:t>
      </w:r>
      <w:r w:rsidR="009B0754" w:rsidRPr="001D7680">
        <w:rPr>
          <w:rFonts w:eastAsiaTheme="minorEastAsia" w:cs="Arial"/>
          <w:color w:val="000000" w:themeColor="text1"/>
          <w:szCs w:val="24"/>
          <w:lang w:eastAsia="ja-JP" w:bidi="es-ES"/>
        </w:rPr>
        <w:t>Franco, (2017)</w:t>
      </w:r>
      <w:r w:rsidRPr="001D7680">
        <w:rPr>
          <w:rFonts w:eastAsiaTheme="minorEastAsia" w:cs="Arial"/>
          <w:bCs/>
          <w:color w:val="000000" w:themeColor="text1"/>
          <w:szCs w:val="24"/>
          <w:lang w:eastAsia="ja-JP" w:bidi="es-ES"/>
        </w:rPr>
        <w:t xml:space="preserve"> </w:t>
      </w:r>
      <w:bookmarkEnd w:id="93"/>
      <w:r w:rsidRPr="001D7680">
        <w:rPr>
          <w:rFonts w:eastAsiaTheme="minorEastAsia" w:cs="Arial"/>
          <w:bCs/>
          <w:color w:val="000000" w:themeColor="text1"/>
          <w:szCs w:val="24"/>
          <w:lang w:eastAsia="ja-JP" w:bidi="es-ES"/>
        </w:rPr>
        <w:t xml:space="preserve">señala que </w:t>
      </w:r>
    </w:p>
    <w:p w14:paraId="07DEB6B9" w14:textId="0B2DF1E8" w:rsidR="00F32473" w:rsidRPr="001D7680" w:rsidRDefault="00F32473" w:rsidP="00252E99">
      <w:pPr>
        <w:spacing w:after="100" w:afterAutospacing="1" w:line="240" w:lineRule="auto"/>
        <w:ind w:left="720" w:firstLine="0"/>
        <w:jc w:val="both"/>
        <w:rPr>
          <w:rFonts w:eastAsiaTheme="minorEastAsia" w:cs="Arial"/>
          <w:bCs/>
          <w:color w:val="000000" w:themeColor="text1"/>
          <w:szCs w:val="24"/>
          <w:lang w:eastAsia="ja-JP" w:bidi="es-ES"/>
        </w:rPr>
      </w:pPr>
      <w:r w:rsidRPr="001D7680">
        <w:rPr>
          <w:rFonts w:eastAsiaTheme="minorEastAsia" w:cs="Arial"/>
          <w:bCs/>
          <w:color w:val="000000" w:themeColor="text1"/>
          <w:szCs w:val="24"/>
          <w:lang w:eastAsia="ja-JP" w:bidi="es-ES"/>
        </w:rPr>
        <w:t>L</w:t>
      </w:r>
      <w:r w:rsidR="00A8025E" w:rsidRPr="001D7680">
        <w:rPr>
          <w:rFonts w:eastAsiaTheme="minorEastAsia" w:cs="Arial"/>
          <w:bCs/>
          <w:color w:val="000000" w:themeColor="text1"/>
          <w:szCs w:val="24"/>
          <w:lang w:eastAsia="ja-JP" w:bidi="es-ES"/>
        </w:rPr>
        <w:t>a imagen corporativa es la concepción que tiene el público en relación con una empresa determinada, es decir si lo que proyecta la empresa corresponde con el ideario de valores con los que se identifica. Si lo que proyecta la empresa corresponde con ese ideario, el público tendrá una buena imagen corporativa de la misma; en este sentido contrario, si lo que proyecta la empresa no corresponde con este ideario el público no se formará una buena imagen corporativa. La comunicación es uno de los factores influyentes en la proyección de la imagen corporativa de la empresa. En el momento en que la imagen corporativa sale fortalecida, la empresa está añadiendo un valor a los productos y servicios que ofrece al mercado. Está proyectando credibilidad y confianza al público.</w:t>
      </w:r>
    </w:p>
    <w:p w14:paraId="62A4AF9E" w14:textId="77777777" w:rsidR="0063155B" w:rsidRPr="001D7680" w:rsidRDefault="00A8025E" w:rsidP="0063155B">
      <w:pPr>
        <w:spacing w:after="160" w:line="360" w:lineRule="auto"/>
        <w:ind w:firstLine="0"/>
        <w:jc w:val="both"/>
        <w:rPr>
          <w:rFonts w:cs="Arial"/>
          <w:szCs w:val="24"/>
        </w:rPr>
      </w:pPr>
      <w:r w:rsidRPr="001D7680">
        <w:rPr>
          <w:rFonts w:cs="Arial"/>
          <w:szCs w:val="24"/>
        </w:rPr>
        <w:t xml:space="preserve">Asimismo, </w:t>
      </w:r>
      <w:r w:rsidR="00C13EF6" w:rsidRPr="001D7680">
        <w:rPr>
          <w:rFonts w:cs="Arial"/>
          <w:szCs w:val="24"/>
        </w:rPr>
        <w:t>Caballero &amp; Caballero, (2016)</w:t>
      </w:r>
      <w:r w:rsidR="009A5680" w:rsidRPr="001D7680">
        <w:rPr>
          <w:rFonts w:cs="Arial"/>
          <w:szCs w:val="24"/>
        </w:rPr>
        <w:t xml:space="preserve"> </w:t>
      </w:r>
      <w:r w:rsidRPr="001D7680">
        <w:rPr>
          <w:rFonts w:cs="Arial"/>
          <w:szCs w:val="24"/>
        </w:rPr>
        <w:t>expresan que</w:t>
      </w:r>
      <w:r w:rsidR="00F32473" w:rsidRPr="001D7680">
        <w:rPr>
          <w:rFonts w:cs="Arial"/>
          <w:szCs w:val="24"/>
        </w:rPr>
        <w:t xml:space="preserve"> “</w:t>
      </w:r>
      <w:r w:rsidR="00F32473" w:rsidRPr="001D7680">
        <w:rPr>
          <w:rFonts w:eastAsiaTheme="minorEastAsia" w:cs="Arial"/>
          <w:bCs/>
          <w:color w:val="000000" w:themeColor="text1"/>
          <w:szCs w:val="24"/>
          <w:lang w:eastAsia="ja-JP" w:bidi="es-ES"/>
        </w:rPr>
        <w:t>L</w:t>
      </w:r>
      <w:r w:rsidRPr="001D7680">
        <w:rPr>
          <w:rFonts w:eastAsiaTheme="minorEastAsia" w:cs="Arial"/>
          <w:bCs/>
          <w:color w:val="000000" w:themeColor="text1"/>
          <w:szCs w:val="24"/>
          <w:lang w:eastAsia="ja-JP" w:bidi="es-ES"/>
        </w:rPr>
        <w:t>a imagen corporativa se refiere al hecho de cómo se percibe una compañía.</w:t>
      </w:r>
      <w:r w:rsidR="00F32473" w:rsidRPr="001D7680">
        <w:rPr>
          <w:rFonts w:eastAsiaTheme="minorEastAsia" w:cs="Arial"/>
          <w:bCs/>
          <w:color w:val="000000" w:themeColor="text1"/>
          <w:szCs w:val="24"/>
          <w:lang w:eastAsia="ja-JP" w:bidi="es-ES"/>
        </w:rPr>
        <w:t xml:space="preserve"> Este es </w:t>
      </w:r>
      <w:r w:rsidRPr="001D7680">
        <w:rPr>
          <w:rFonts w:eastAsiaTheme="minorEastAsia" w:cs="Arial"/>
          <w:bCs/>
          <w:color w:val="000000" w:themeColor="text1"/>
          <w:szCs w:val="24"/>
          <w:lang w:eastAsia="ja-JP" w:bidi="es-ES"/>
        </w:rPr>
        <w:t>un concepto muy importante hoy en día para las empresas puesto que según la imagen que proyectan tiene un público objetivo</w:t>
      </w:r>
      <w:r w:rsidR="0063155B" w:rsidRPr="001D7680">
        <w:rPr>
          <w:rFonts w:eastAsiaTheme="minorEastAsia" w:cs="Arial"/>
          <w:bCs/>
          <w:color w:val="000000" w:themeColor="text1"/>
          <w:szCs w:val="24"/>
          <w:lang w:eastAsia="ja-JP" w:bidi="es-ES"/>
        </w:rPr>
        <w:t>”</w:t>
      </w:r>
      <w:r w:rsidRPr="001D7680">
        <w:rPr>
          <w:rFonts w:eastAsiaTheme="minorEastAsia" w:cs="Arial"/>
          <w:bCs/>
          <w:color w:val="000000" w:themeColor="text1"/>
          <w:szCs w:val="24"/>
          <w:lang w:eastAsia="ja-JP" w:bidi="es-ES"/>
        </w:rPr>
        <w:t>.</w:t>
      </w:r>
      <w:r w:rsidR="0063155B" w:rsidRPr="001D7680">
        <w:rPr>
          <w:rFonts w:cs="Arial"/>
          <w:szCs w:val="24"/>
        </w:rPr>
        <w:t xml:space="preserve"> </w:t>
      </w:r>
      <w:r w:rsidRPr="001D7680">
        <w:rPr>
          <w:rFonts w:eastAsiaTheme="minorEastAsia" w:cs="Arial"/>
          <w:bCs/>
          <w:color w:val="000000" w:themeColor="text1"/>
          <w:szCs w:val="24"/>
          <w:lang w:eastAsia="ja-JP" w:bidi="es-ES"/>
        </w:rPr>
        <w:t>De hecho, las grandes empresas invierten una gran cantidad de presupuestos anuales en crearse y cuidar una imagen corporativa.</w:t>
      </w:r>
      <w:r w:rsidR="0063155B" w:rsidRPr="001D7680">
        <w:rPr>
          <w:rFonts w:eastAsiaTheme="minorEastAsia" w:cs="Arial"/>
          <w:bCs/>
          <w:color w:val="000000" w:themeColor="text1"/>
          <w:szCs w:val="24"/>
          <w:lang w:eastAsia="ja-JP" w:bidi="es-ES"/>
        </w:rPr>
        <w:t xml:space="preserve"> Cabe agregar que, estas </w:t>
      </w:r>
      <w:r w:rsidRPr="001D7680">
        <w:rPr>
          <w:rFonts w:eastAsiaTheme="minorEastAsia" w:cs="Arial"/>
          <w:bCs/>
          <w:color w:val="000000" w:themeColor="text1"/>
          <w:szCs w:val="24"/>
          <w:lang w:eastAsia="ja-JP" w:bidi="es-ES"/>
        </w:rPr>
        <w:t>se construyen para atraer a un público objetivo, los cuales serán consumidores de una serie de productos y servicios que ofrezca la empresa. La imagen corporativa no es construida por la empresa exclusivamente, sino que los modelos de comunicación, las organizaciones y los propios consumidores van creando poco a poco una imagen de la empresa.</w:t>
      </w:r>
    </w:p>
    <w:p w14:paraId="182C9B2B" w14:textId="77777777" w:rsidR="0063155B" w:rsidRPr="001D7680" w:rsidRDefault="00A8025E" w:rsidP="0063155B">
      <w:pPr>
        <w:spacing w:after="160" w:line="360" w:lineRule="auto"/>
        <w:ind w:firstLine="0"/>
        <w:jc w:val="both"/>
        <w:rPr>
          <w:rFonts w:cs="Arial"/>
          <w:szCs w:val="24"/>
        </w:rPr>
      </w:pPr>
      <w:r w:rsidRPr="001D7680">
        <w:rPr>
          <w:rFonts w:eastAsiaTheme="minorEastAsia" w:cs="Arial"/>
          <w:bCs/>
          <w:color w:val="000000" w:themeColor="text1"/>
          <w:szCs w:val="24"/>
          <w:lang w:eastAsia="ja-JP" w:bidi="es-ES"/>
        </w:rPr>
        <w:t xml:space="preserve">De acuerdo con los autores expuestos anteriormente </w:t>
      </w:r>
      <w:r w:rsidR="00B06A9F" w:rsidRPr="001D7680">
        <w:rPr>
          <w:rFonts w:eastAsiaTheme="minorEastAsia" w:cs="Arial"/>
          <w:bCs/>
          <w:color w:val="000000" w:themeColor="text1"/>
          <w:szCs w:val="24"/>
          <w:lang w:eastAsia="ja-JP" w:bidi="es-ES"/>
        </w:rPr>
        <w:t xml:space="preserve">se encontraron </w:t>
      </w:r>
      <w:r w:rsidRPr="001D7680">
        <w:rPr>
          <w:rFonts w:eastAsiaTheme="minorEastAsia" w:cs="Arial"/>
          <w:bCs/>
          <w:color w:val="000000" w:themeColor="text1"/>
          <w:szCs w:val="24"/>
          <w:lang w:eastAsia="ja-JP" w:bidi="es-ES"/>
        </w:rPr>
        <w:t xml:space="preserve"> algunas diferencias entre ellos, </w:t>
      </w:r>
      <w:r w:rsidR="00B06A9F" w:rsidRPr="001D7680">
        <w:rPr>
          <w:rFonts w:eastAsiaTheme="minorEastAsia" w:cs="Arial"/>
          <w:bCs/>
          <w:color w:val="000000" w:themeColor="text1"/>
          <w:szCs w:val="24"/>
          <w:lang w:eastAsia="ja-JP" w:bidi="es-ES"/>
        </w:rPr>
        <w:t>Aguilar</w:t>
      </w:r>
      <w:r w:rsidR="0063155B" w:rsidRPr="001D7680">
        <w:rPr>
          <w:rFonts w:eastAsiaTheme="minorEastAsia" w:cs="Arial"/>
          <w:bCs/>
          <w:color w:val="000000" w:themeColor="text1"/>
          <w:szCs w:val="24"/>
          <w:lang w:eastAsia="ja-JP" w:bidi="es-ES"/>
        </w:rPr>
        <w:t xml:space="preserve">, </w:t>
      </w:r>
      <w:r w:rsidR="00B06A9F" w:rsidRPr="001D7680">
        <w:rPr>
          <w:rFonts w:eastAsiaTheme="minorEastAsia" w:cs="Arial"/>
          <w:bCs/>
          <w:color w:val="000000" w:themeColor="text1"/>
          <w:szCs w:val="24"/>
          <w:lang w:eastAsia="ja-JP" w:bidi="es-ES"/>
        </w:rPr>
        <w:t>et al.</w:t>
      </w:r>
      <w:r w:rsidR="0063155B" w:rsidRPr="001D7680">
        <w:rPr>
          <w:rFonts w:eastAsiaTheme="minorEastAsia" w:cs="Arial"/>
          <w:bCs/>
          <w:color w:val="000000" w:themeColor="text1"/>
          <w:szCs w:val="24"/>
          <w:lang w:eastAsia="ja-JP" w:bidi="es-ES"/>
        </w:rPr>
        <w:t>,</w:t>
      </w:r>
      <w:r w:rsidR="00B06A9F" w:rsidRPr="001D7680">
        <w:rPr>
          <w:rFonts w:eastAsiaTheme="minorEastAsia" w:cs="Arial"/>
          <w:bCs/>
          <w:color w:val="000000" w:themeColor="text1"/>
          <w:szCs w:val="24"/>
          <w:lang w:eastAsia="ja-JP" w:bidi="es-ES"/>
        </w:rPr>
        <w:t xml:space="preserve"> (2018) </w:t>
      </w:r>
      <w:r w:rsidR="0063155B" w:rsidRPr="001D7680">
        <w:rPr>
          <w:rFonts w:eastAsiaTheme="minorEastAsia" w:cs="Arial"/>
          <w:bCs/>
          <w:color w:val="000000" w:themeColor="text1"/>
          <w:szCs w:val="24"/>
          <w:lang w:eastAsia="ja-JP" w:bidi="es-ES"/>
        </w:rPr>
        <w:t>m</w:t>
      </w:r>
      <w:r w:rsidR="00DA1AA7" w:rsidRPr="001D7680">
        <w:rPr>
          <w:rFonts w:eastAsiaTheme="minorEastAsia" w:cs="Arial"/>
          <w:bCs/>
          <w:color w:val="000000" w:themeColor="text1"/>
          <w:szCs w:val="24"/>
          <w:lang w:eastAsia="ja-JP" w:bidi="es-ES"/>
        </w:rPr>
        <w:t xml:space="preserve">enciona </w:t>
      </w:r>
      <w:r w:rsidRPr="001D7680">
        <w:rPr>
          <w:rFonts w:eastAsiaTheme="minorEastAsia" w:cs="Arial"/>
          <w:bCs/>
          <w:color w:val="000000" w:themeColor="text1"/>
          <w:szCs w:val="24"/>
          <w:lang w:eastAsia="ja-JP" w:bidi="es-ES"/>
        </w:rPr>
        <w:t xml:space="preserve">que el principal objetivo de </w:t>
      </w:r>
      <w:r w:rsidRPr="001D7680">
        <w:rPr>
          <w:rFonts w:eastAsiaTheme="minorEastAsia" w:cs="Arial"/>
          <w:bCs/>
          <w:color w:val="000000" w:themeColor="text1"/>
          <w:szCs w:val="24"/>
          <w:lang w:eastAsia="ja-JP" w:bidi="es-ES"/>
        </w:rPr>
        <w:lastRenderedPageBreak/>
        <w:t>la imagen corporativa es diferenciarse de los competidores, por otra parte, Franco</w:t>
      </w:r>
      <w:r w:rsidR="0063155B" w:rsidRPr="001D7680">
        <w:rPr>
          <w:rFonts w:eastAsiaTheme="minorEastAsia" w:cs="Arial"/>
          <w:bCs/>
          <w:color w:val="000000" w:themeColor="text1"/>
          <w:szCs w:val="24"/>
          <w:lang w:eastAsia="ja-JP" w:bidi="es-ES"/>
        </w:rPr>
        <w:t xml:space="preserve"> </w:t>
      </w:r>
      <w:r w:rsidRPr="001D7680">
        <w:rPr>
          <w:rFonts w:eastAsiaTheme="minorEastAsia" w:cs="Arial"/>
          <w:bCs/>
          <w:color w:val="000000" w:themeColor="text1"/>
          <w:szCs w:val="24"/>
          <w:lang w:eastAsia="ja-JP" w:bidi="es-ES"/>
        </w:rPr>
        <w:t xml:space="preserve">(2017) expresa que la comunicación es uno de los factores que influyen en la imagen corporativa y por último Caballero &amp; </w:t>
      </w:r>
      <w:r w:rsidR="0063155B" w:rsidRPr="001D7680">
        <w:rPr>
          <w:rFonts w:eastAsiaTheme="minorEastAsia" w:cs="Arial"/>
          <w:bCs/>
          <w:color w:val="000000" w:themeColor="text1"/>
          <w:szCs w:val="24"/>
          <w:lang w:eastAsia="ja-JP" w:bidi="es-ES"/>
        </w:rPr>
        <w:t>C</w:t>
      </w:r>
      <w:r w:rsidRPr="001D7680">
        <w:rPr>
          <w:rFonts w:eastAsiaTheme="minorEastAsia" w:cs="Arial"/>
          <w:bCs/>
          <w:color w:val="000000" w:themeColor="text1"/>
          <w:szCs w:val="24"/>
          <w:lang w:eastAsia="ja-JP" w:bidi="es-ES"/>
        </w:rPr>
        <w:t xml:space="preserve">aballero, (2016) </w:t>
      </w:r>
      <w:r w:rsidR="00B06A9F" w:rsidRPr="001D7680">
        <w:rPr>
          <w:rFonts w:eastAsiaTheme="minorEastAsia" w:cs="Arial"/>
          <w:bCs/>
          <w:color w:val="000000" w:themeColor="text1"/>
          <w:szCs w:val="24"/>
          <w:lang w:eastAsia="ja-JP" w:bidi="es-ES"/>
        </w:rPr>
        <w:t xml:space="preserve">se refiere a </w:t>
      </w:r>
      <w:r w:rsidRPr="001D7680">
        <w:rPr>
          <w:rFonts w:eastAsiaTheme="minorEastAsia" w:cs="Arial"/>
          <w:bCs/>
          <w:color w:val="000000" w:themeColor="text1"/>
          <w:szCs w:val="24"/>
          <w:lang w:eastAsia="ja-JP" w:bidi="es-ES"/>
        </w:rPr>
        <w:t>que no solo la empresa crea su imagen corporativa sino también los consumidores, los medios de comunicación y las organizaciones.</w:t>
      </w:r>
    </w:p>
    <w:p w14:paraId="1BA8E714" w14:textId="062A686A" w:rsidR="0063155B" w:rsidRPr="001D7680" w:rsidRDefault="00A8025E" w:rsidP="0063155B">
      <w:pPr>
        <w:spacing w:after="160" w:line="360" w:lineRule="auto"/>
        <w:ind w:firstLine="0"/>
        <w:jc w:val="both"/>
        <w:rPr>
          <w:rFonts w:cs="Arial"/>
          <w:szCs w:val="24"/>
        </w:rPr>
      </w:pPr>
      <w:r w:rsidRPr="001D7680">
        <w:rPr>
          <w:rFonts w:cs="Arial"/>
          <w:szCs w:val="24"/>
        </w:rPr>
        <w:t>En este orden de ideas se logran apreciar algunas coincidencias entre los tres autores planteados, por ejemplo, los tres coinciden en que las empresas crean la imagen corporativa con el fin de atraer a los consumidores una serie de productos y servicios, además, hablan de como la organización es percibida por su público y esta será su imagen corporativa.</w:t>
      </w:r>
      <w:r w:rsidR="0063155B" w:rsidRPr="001D7680">
        <w:rPr>
          <w:rFonts w:cs="Arial"/>
          <w:szCs w:val="24"/>
        </w:rPr>
        <w:t xml:space="preserve"> </w:t>
      </w:r>
      <w:r w:rsidRPr="001D7680">
        <w:rPr>
          <w:rFonts w:cs="Arial"/>
          <w:szCs w:val="24"/>
        </w:rPr>
        <w:t xml:space="preserve">Asimismo, </w:t>
      </w:r>
      <w:r w:rsidR="00DE4383" w:rsidRPr="001D7680">
        <w:rPr>
          <w:rFonts w:cs="Arial"/>
          <w:szCs w:val="24"/>
        </w:rPr>
        <w:t>se encuentra</w:t>
      </w:r>
      <w:r w:rsidRPr="001D7680">
        <w:rPr>
          <w:rFonts w:cs="Arial"/>
          <w:szCs w:val="24"/>
        </w:rPr>
        <w:t xml:space="preserve"> una relación entre </w:t>
      </w:r>
      <w:bookmarkStart w:id="94" w:name="_Hlk104212639"/>
      <w:r w:rsidRPr="001D7680">
        <w:rPr>
          <w:rFonts w:cs="Arial"/>
          <w:szCs w:val="24"/>
        </w:rPr>
        <w:t>Aguilar</w:t>
      </w:r>
      <w:r w:rsidR="0063155B" w:rsidRPr="001D7680">
        <w:rPr>
          <w:rFonts w:cs="Arial"/>
          <w:szCs w:val="24"/>
        </w:rPr>
        <w:t>,</w:t>
      </w:r>
      <w:r w:rsidRPr="001D7680">
        <w:rPr>
          <w:rFonts w:cs="Arial"/>
          <w:szCs w:val="24"/>
        </w:rPr>
        <w:t xml:space="preserve"> et al.</w:t>
      </w:r>
      <w:r w:rsidR="0063155B" w:rsidRPr="001D7680">
        <w:rPr>
          <w:rFonts w:cs="Arial"/>
          <w:szCs w:val="24"/>
        </w:rPr>
        <w:t>,</w:t>
      </w:r>
      <w:r w:rsidRPr="001D7680">
        <w:rPr>
          <w:rFonts w:cs="Arial"/>
          <w:szCs w:val="24"/>
        </w:rPr>
        <w:t xml:space="preserve"> (2018) </w:t>
      </w:r>
      <w:bookmarkEnd w:id="94"/>
      <w:r w:rsidR="00370808" w:rsidRPr="001D7680">
        <w:rPr>
          <w:rFonts w:cs="Arial"/>
          <w:szCs w:val="24"/>
        </w:rPr>
        <w:t>y Franco</w:t>
      </w:r>
      <w:r w:rsidR="0063155B" w:rsidRPr="001D7680">
        <w:rPr>
          <w:rFonts w:cs="Arial"/>
          <w:szCs w:val="24"/>
        </w:rPr>
        <w:t xml:space="preserve"> </w:t>
      </w:r>
      <w:r w:rsidRPr="001D7680">
        <w:rPr>
          <w:rFonts w:cs="Arial"/>
          <w:szCs w:val="24"/>
        </w:rPr>
        <w:t xml:space="preserve">(2017) cuando se refieren a que la imagen corporativa que tiene cada persona va a depender </w:t>
      </w:r>
      <w:r w:rsidR="00DA1AA7" w:rsidRPr="001D7680">
        <w:rPr>
          <w:rFonts w:cs="Arial"/>
          <w:szCs w:val="24"/>
        </w:rPr>
        <w:t xml:space="preserve">de que la empresa esté haciendo </w:t>
      </w:r>
      <w:r w:rsidRPr="001D7680">
        <w:rPr>
          <w:rFonts w:cs="Arial"/>
          <w:szCs w:val="24"/>
        </w:rPr>
        <w:t>una buena labor al transmitir a los consumidores sus productos y servicios.</w:t>
      </w:r>
      <w:r w:rsidR="00DA1AA7" w:rsidRPr="001D7680">
        <w:rPr>
          <w:rFonts w:cs="Arial"/>
          <w:szCs w:val="24"/>
        </w:rPr>
        <w:t xml:space="preserve"> </w:t>
      </w:r>
      <w:r w:rsidRPr="001D7680">
        <w:rPr>
          <w:rFonts w:cs="Arial"/>
          <w:szCs w:val="24"/>
        </w:rPr>
        <w:t xml:space="preserve">De igual forma, Aguilar </w:t>
      </w:r>
      <w:r w:rsidR="001149B4" w:rsidRPr="001D7680">
        <w:rPr>
          <w:rFonts w:cs="Arial"/>
          <w:szCs w:val="24"/>
        </w:rPr>
        <w:t xml:space="preserve"> </w:t>
      </w:r>
      <w:r w:rsidRPr="001D7680">
        <w:rPr>
          <w:rFonts w:cs="Arial"/>
          <w:szCs w:val="24"/>
        </w:rPr>
        <w:t>coincide con Caballero porque ambos nos plantean que la empresa tiene un público en específico al cual proyectarle esta imagen corporativa.</w:t>
      </w:r>
    </w:p>
    <w:p w14:paraId="74179742" w14:textId="25E8735A" w:rsidR="000B45B5" w:rsidRPr="001D7680" w:rsidRDefault="00A8025E" w:rsidP="0063155B">
      <w:pPr>
        <w:spacing w:after="160" w:line="360" w:lineRule="auto"/>
        <w:ind w:firstLine="0"/>
        <w:jc w:val="both"/>
        <w:rPr>
          <w:rFonts w:cs="Arial"/>
          <w:szCs w:val="24"/>
        </w:rPr>
      </w:pPr>
      <w:r w:rsidRPr="001D7680">
        <w:rPr>
          <w:rFonts w:cs="Arial"/>
          <w:szCs w:val="24"/>
        </w:rPr>
        <w:t>Conforme a l</w:t>
      </w:r>
      <w:r w:rsidR="007C2834" w:rsidRPr="001D7680">
        <w:rPr>
          <w:rFonts w:cs="Arial"/>
          <w:szCs w:val="24"/>
        </w:rPr>
        <w:t>o anteriormente abordado se puede</w:t>
      </w:r>
      <w:r w:rsidRPr="001D7680">
        <w:rPr>
          <w:rFonts w:cs="Arial"/>
          <w:szCs w:val="24"/>
        </w:rPr>
        <w:t xml:space="preserve"> inferir que</w:t>
      </w:r>
      <w:r w:rsidR="00657555">
        <w:rPr>
          <w:rFonts w:cs="Arial"/>
          <w:szCs w:val="24"/>
        </w:rPr>
        <w:t xml:space="preserve"> las empresas de repostería</w:t>
      </w:r>
      <w:r w:rsidRPr="001D7680">
        <w:rPr>
          <w:rFonts w:cs="Arial"/>
          <w:szCs w:val="24"/>
        </w:rPr>
        <w:t xml:space="preserve"> no han tenido en cuenta que un mal servicio puede opacar un buen producto, puesto que esta empresa principalmente se ha enfocado en ofrecer los mejores postres posibles y se han olvidado de brindar un servicio de calidad, que haga que el público experimente momentos únicos y especiales que logre cumplir con sus expectativas en todo sentido, lo cual hará que la marca logre posicionarse en la mente del consumidor y logre diferenciarse de las demás por su imagen corporativa. </w:t>
      </w:r>
    </w:p>
    <w:p w14:paraId="67ACE9C7" w14:textId="627EAF8B" w:rsidR="002D48DC" w:rsidRPr="00252E99" w:rsidRDefault="00D63DC9" w:rsidP="00252E99">
      <w:pPr>
        <w:pStyle w:val="Ttulo2"/>
        <w:spacing w:after="160" w:line="360" w:lineRule="auto"/>
        <w:contextualSpacing w:val="0"/>
        <w:jc w:val="both"/>
        <w:rPr>
          <w:b w:val="0"/>
          <w:bCs/>
          <w:lang w:eastAsia="ja-JP"/>
        </w:rPr>
      </w:pPr>
      <w:bookmarkStart w:id="95" w:name="_Toc120394343"/>
      <w:bookmarkStart w:id="96" w:name="_Toc120429009"/>
      <w:bookmarkStart w:id="97" w:name="_Toc209380219"/>
      <w:r w:rsidRPr="001D7680">
        <w:rPr>
          <w:lang w:eastAsia="ja-JP"/>
        </w:rPr>
        <w:t>2.2.1.1.</w:t>
      </w:r>
      <w:r w:rsidR="00A8025E" w:rsidRPr="001D7680">
        <w:rPr>
          <w:lang w:eastAsia="ja-JP"/>
        </w:rPr>
        <w:t xml:space="preserve"> </w:t>
      </w:r>
      <w:bookmarkStart w:id="98" w:name="_Toc106640402"/>
      <w:r w:rsidR="007C2834" w:rsidRPr="001D7680">
        <w:rPr>
          <w:lang w:eastAsia="ja-JP"/>
        </w:rPr>
        <w:t>C</w:t>
      </w:r>
      <w:r w:rsidR="00252E99" w:rsidRPr="001D7680">
        <w:rPr>
          <w:lang w:eastAsia="ja-JP"/>
        </w:rPr>
        <w:t>aracterísticas de la imagen corporativa</w:t>
      </w:r>
      <w:bookmarkEnd w:id="95"/>
      <w:bookmarkEnd w:id="96"/>
      <w:bookmarkEnd w:id="98"/>
      <w:r w:rsidR="00252E99">
        <w:rPr>
          <w:lang w:eastAsia="ja-JP"/>
        </w:rPr>
        <w:t>.</w:t>
      </w:r>
      <w:r w:rsidR="00252E99">
        <w:rPr>
          <w:b w:val="0"/>
          <w:bCs/>
          <w:lang w:eastAsia="ja-JP"/>
        </w:rPr>
        <w:t xml:space="preserve"> </w:t>
      </w:r>
      <w:r w:rsidR="00ED795D" w:rsidRPr="00252E99">
        <w:rPr>
          <w:b w:val="0"/>
          <w:bCs/>
          <w:lang w:eastAsia="ja-JP"/>
        </w:rPr>
        <w:t>Desde la perspectiva del</w:t>
      </w:r>
      <w:r w:rsidR="0063155B" w:rsidRPr="00252E99">
        <w:rPr>
          <w:b w:val="0"/>
          <w:bCs/>
          <w:lang w:eastAsia="ja-JP"/>
        </w:rPr>
        <w:t xml:space="preserve"> </w:t>
      </w:r>
      <w:r w:rsidR="00ED795D" w:rsidRPr="00252E99">
        <w:rPr>
          <w:b w:val="0"/>
          <w:bCs/>
          <w:lang w:eastAsia="ja-JP"/>
        </w:rPr>
        <w:t xml:space="preserve">autor </w:t>
      </w:r>
      <w:r w:rsidR="00C13EF6" w:rsidRPr="00252E99">
        <w:rPr>
          <w:b w:val="0"/>
          <w:bCs/>
          <w:lang w:eastAsia="ja-JP"/>
        </w:rPr>
        <w:t>Dolors, (2004)</w:t>
      </w:r>
      <w:r w:rsidR="00ED795D" w:rsidRPr="00252E99">
        <w:rPr>
          <w:b w:val="0"/>
          <w:bCs/>
          <w:lang w:eastAsia="ja-JP"/>
        </w:rPr>
        <w:t xml:space="preserve"> </w:t>
      </w:r>
      <w:r w:rsidR="0063155B" w:rsidRPr="00252E99">
        <w:rPr>
          <w:b w:val="0"/>
          <w:bCs/>
          <w:lang w:eastAsia="ja-JP"/>
        </w:rPr>
        <w:t>“</w:t>
      </w:r>
      <w:r w:rsidR="00ED795D" w:rsidRPr="00252E99">
        <w:rPr>
          <w:b w:val="0"/>
          <w:bCs/>
          <w:lang w:eastAsia="ja-JP"/>
        </w:rPr>
        <w:t>la imagen corporativa tiene características enfocadas en la</w:t>
      </w:r>
      <w:r w:rsidR="0063155B" w:rsidRPr="00252E99">
        <w:rPr>
          <w:b w:val="0"/>
          <w:bCs/>
          <w:lang w:eastAsia="ja-JP"/>
        </w:rPr>
        <w:t xml:space="preserve"> </w:t>
      </w:r>
      <w:r w:rsidR="00ED795D" w:rsidRPr="00252E99">
        <w:rPr>
          <w:b w:val="0"/>
          <w:bCs/>
          <w:lang w:eastAsia="ja-JP"/>
        </w:rPr>
        <w:t>dirección, intensidad y motivación</w:t>
      </w:r>
      <w:r w:rsidR="0063155B" w:rsidRPr="00252E99">
        <w:rPr>
          <w:b w:val="0"/>
          <w:bCs/>
          <w:lang w:eastAsia="ja-JP"/>
        </w:rPr>
        <w:t>”</w:t>
      </w:r>
      <w:r w:rsidR="002D48DC" w:rsidRPr="00252E99">
        <w:rPr>
          <w:b w:val="0"/>
          <w:bCs/>
          <w:lang w:eastAsia="ja-JP"/>
        </w:rPr>
        <w:t>.</w:t>
      </w:r>
      <w:r w:rsidR="0063155B" w:rsidRPr="00252E99">
        <w:rPr>
          <w:b w:val="0"/>
          <w:bCs/>
          <w:lang w:eastAsia="ja-JP"/>
        </w:rPr>
        <w:t xml:space="preserve"> </w:t>
      </w:r>
      <w:r w:rsidR="002D48DC" w:rsidRPr="00252E99">
        <w:rPr>
          <w:b w:val="0"/>
          <w:bCs/>
          <w:lang w:eastAsia="ja-JP"/>
        </w:rPr>
        <w:t xml:space="preserve">En este sentido, </w:t>
      </w:r>
      <w:r w:rsidR="00C13EF6" w:rsidRPr="00252E99">
        <w:rPr>
          <w:b w:val="0"/>
          <w:bCs/>
          <w:lang w:eastAsia="ja-JP"/>
        </w:rPr>
        <w:t>Caldevilla, (2010)</w:t>
      </w:r>
      <w:r w:rsidR="002D48DC" w:rsidRPr="00252E99">
        <w:rPr>
          <w:b w:val="0"/>
          <w:bCs/>
          <w:lang w:eastAsia="ja-JP"/>
        </w:rPr>
        <w:t xml:space="preserve"> expresa que </w:t>
      </w:r>
      <w:r w:rsidR="0063155B" w:rsidRPr="00252E99">
        <w:rPr>
          <w:b w:val="0"/>
          <w:bCs/>
          <w:lang w:eastAsia="ja-JP"/>
        </w:rPr>
        <w:t>“L</w:t>
      </w:r>
      <w:r w:rsidR="002D48DC" w:rsidRPr="00252E99">
        <w:rPr>
          <w:b w:val="0"/>
          <w:bCs/>
          <w:lang w:eastAsia="ja-JP"/>
        </w:rPr>
        <w:t>as características de la imagen corporativa son diferenciarse de las demás, darle valor y permanecer en el tiempo</w:t>
      </w:r>
      <w:r w:rsidR="0063155B" w:rsidRPr="00252E99">
        <w:rPr>
          <w:b w:val="0"/>
          <w:bCs/>
          <w:lang w:eastAsia="ja-JP"/>
        </w:rPr>
        <w:t>”</w:t>
      </w:r>
      <w:r w:rsidR="002D48DC" w:rsidRPr="00252E99">
        <w:rPr>
          <w:b w:val="0"/>
          <w:bCs/>
          <w:lang w:eastAsia="ja-JP"/>
        </w:rPr>
        <w:t>.</w:t>
      </w:r>
      <w:r w:rsidR="0063155B" w:rsidRPr="00252E99">
        <w:rPr>
          <w:b w:val="0"/>
          <w:bCs/>
          <w:lang w:eastAsia="ja-JP"/>
        </w:rPr>
        <w:t xml:space="preserve"> </w:t>
      </w:r>
      <w:r w:rsidR="002D48DC" w:rsidRPr="00252E99">
        <w:rPr>
          <w:b w:val="0"/>
          <w:bCs/>
          <w:lang w:eastAsia="ja-JP"/>
        </w:rPr>
        <w:t>En esta perspectiva no se hallan coincidencias pero</w:t>
      </w:r>
      <w:r w:rsidR="00C55550" w:rsidRPr="00252E99">
        <w:rPr>
          <w:b w:val="0"/>
          <w:bCs/>
          <w:lang w:eastAsia="ja-JP"/>
        </w:rPr>
        <w:t xml:space="preserve"> si se encuentran diferencias entre los autores</w:t>
      </w:r>
      <w:r w:rsidR="0075429F" w:rsidRPr="00252E99">
        <w:rPr>
          <w:b w:val="0"/>
          <w:bCs/>
          <w:lang w:eastAsia="ja-JP"/>
        </w:rPr>
        <w:t xml:space="preserve">”. Para Dolor, </w:t>
      </w:r>
      <w:r w:rsidR="00C55550" w:rsidRPr="00252E99">
        <w:rPr>
          <w:b w:val="0"/>
          <w:bCs/>
          <w:lang w:eastAsia="ja-JP"/>
        </w:rPr>
        <w:t xml:space="preserve">(2004) las </w:t>
      </w:r>
      <w:r w:rsidR="00C55550" w:rsidRPr="00252E99">
        <w:rPr>
          <w:b w:val="0"/>
          <w:bCs/>
          <w:lang w:eastAsia="ja-JP"/>
        </w:rPr>
        <w:lastRenderedPageBreak/>
        <w:t xml:space="preserve">características de la imagen corporativa debe tener dirección, intensidad y motivación mientras que </w:t>
      </w:r>
      <w:r w:rsidR="008E19E2" w:rsidRPr="00252E99">
        <w:rPr>
          <w:b w:val="0"/>
          <w:bCs/>
          <w:lang w:eastAsia="ja-JP"/>
        </w:rPr>
        <w:t xml:space="preserve">para </w:t>
      </w:r>
      <w:r w:rsidR="00C55550" w:rsidRPr="00252E99">
        <w:rPr>
          <w:b w:val="0"/>
          <w:bCs/>
          <w:lang w:eastAsia="ja-JP"/>
        </w:rPr>
        <w:t>Caldevilla</w:t>
      </w:r>
      <w:r w:rsidR="0063155B" w:rsidRPr="00252E99">
        <w:rPr>
          <w:b w:val="0"/>
          <w:bCs/>
          <w:lang w:eastAsia="ja-JP"/>
        </w:rPr>
        <w:t xml:space="preserve"> </w:t>
      </w:r>
      <w:r w:rsidR="00C55550" w:rsidRPr="00252E99">
        <w:rPr>
          <w:b w:val="0"/>
          <w:bCs/>
          <w:lang w:eastAsia="ja-JP"/>
        </w:rPr>
        <w:t>(2010) la empresa debe diferenciarse de las demás</w:t>
      </w:r>
      <w:r w:rsidR="008E19E2" w:rsidRPr="00252E99">
        <w:rPr>
          <w:b w:val="0"/>
          <w:bCs/>
          <w:lang w:eastAsia="ja-JP"/>
        </w:rPr>
        <w:t>,</w:t>
      </w:r>
      <w:r w:rsidR="00C55550" w:rsidRPr="00252E99">
        <w:rPr>
          <w:b w:val="0"/>
          <w:bCs/>
          <w:lang w:eastAsia="ja-JP"/>
        </w:rPr>
        <w:t xml:space="preserve"> darle valor y perdurar en el tiempo.</w:t>
      </w:r>
      <w:bookmarkEnd w:id="97"/>
      <w:r w:rsidR="00C55550" w:rsidRPr="00252E99">
        <w:rPr>
          <w:b w:val="0"/>
          <w:bCs/>
          <w:lang w:eastAsia="ja-JP"/>
        </w:rPr>
        <w:t xml:space="preserve"> </w:t>
      </w:r>
    </w:p>
    <w:p w14:paraId="074B95C6" w14:textId="245AD432" w:rsidR="003613C3" w:rsidRPr="00040AC6" w:rsidRDefault="00FE4998" w:rsidP="00040AC6">
      <w:pPr>
        <w:pStyle w:val="Ttulo2"/>
        <w:numPr>
          <w:ilvl w:val="0"/>
          <w:numId w:val="37"/>
        </w:numPr>
        <w:spacing w:after="160" w:line="360" w:lineRule="auto"/>
        <w:ind w:left="0" w:firstLine="0"/>
        <w:contextualSpacing w:val="0"/>
        <w:jc w:val="both"/>
        <w:rPr>
          <w:lang w:eastAsia="ja-JP"/>
        </w:rPr>
      </w:pPr>
      <w:bookmarkStart w:id="99" w:name="_Toc120429010"/>
      <w:bookmarkStart w:id="100" w:name="_Toc209380220"/>
      <w:r w:rsidRPr="00252E99">
        <w:rPr>
          <w:lang w:eastAsia="ja-JP"/>
        </w:rPr>
        <w:t>D</w:t>
      </w:r>
      <w:r w:rsidR="00252E99" w:rsidRPr="00252E99">
        <w:rPr>
          <w:lang w:eastAsia="ja-JP"/>
        </w:rPr>
        <w:t>irección</w:t>
      </w:r>
      <w:bookmarkEnd w:id="99"/>
      <w:bookmarkEnd w:id="100"/>
      <w:r w:rsidR="00040AC6">
        <w:rPr>
          <w:lang w:eastAsia="ja-JP"/>
        </w:rPr>
        <w:t>.</w:t>
      </w:r>
      <w:r w:rsidR="00040AC6" w:rsidRPr="00657AE3">
        <w:rPr>
          <w:b w:val="0"/>
          <w:bCs/>
          <w:lang w:eastAsia="ja-JP"/>
        </w:rPr>
        <w:t xml:space="preserve"> </w:t>
      </w:r>
      <w:r w:rsidR="0063155B" w:rsidRPr="00040AC6">
        <w:rPr>
          <w:rFonts w:eastAsiaTheme="minorEastAsia"/>
          <w:b w:val="0"/>
          <w:color w:val="000000" w:themeColor="text1"/>
          <w:lang w:eastAsia="ja-JP"/>
        </w:rPr>
        <w:t xml:space="preserve">Inicialmente, según </w:t>
      </w:r>
      <w:r w:rsidR="00C13EF6" w:rsidRPr="00040AC6">
        <w:rPr>
          <w:rFonts w:eastAsiaTheme="minorEastAsia"/>
          <w:b w:val="0"/>
          <w:color w:val="000000" w:themeColor="text1"/>
          <w:lang w:eastAsia="ja-JP"/>
        </w:rPr>
        <w:t>Dolors, (2004)</w:t>
      </w:r>
      <w:r w:rsidR="0063155B" w:rsidRPr="00040AC6">
        <w:rPr>
          <w:rFonts w:eastAsiaTheme="minorEastAsia"/>
          <w:b w:val="0"/>
          <w:color w:val="000000" w:themeColor="text1"/>
          <w:lang w:eastAsia="ja-JP"/>
        </w:rPr>
        <w:t xml:space="preserve"> “</w:t>
      </w:r>
      <w:r w:rsidR="00F7263A" w:rsidRPr="00040AC6">
        <w:rPr>
          <w:rFonts w:eastAsiaTheme="minorEastAsia"/>
          <w:b w:val="0"/>
          <w:color w:val="000000" w:themeColor="text1"/>
          <w:lang w:eastAsia="ja-JP"/>
        </w:rPr>
        <w:t xml:space="preserve">la imagen tiene una dirección por cuanto las personas pueden tener una imagen favorable </w:t>
      </w:r>
      <w:r w:rsidRPr="00040AC6">
        <w:rPr>
          <w:rFonts w:eastAsiaTheme="minorEastAsia"/>
          <w:b w:val="0"/>
          <w:color w:val="000000" w:themeColor="text1"/>
          <w:lang w:eastAsia="ja-JP"/>
        </w:rPr>
        <w:t xml:space="preserve">(positiva) </w:t>
      </w:r>
      <w:r w:rsidR="00F7263A" w:rsidRPr="00040AC6">
        <w:rPr>
          <w:rFonts w:eastAsiaTheme="minorEastAsia"/>
          <w:b w:val="0"/>
          <w:color w:val="000000" w:themeColor="text1"/>
          <w:lang w:eastAsia="ja-JP"/>
        </w:rPr>
        <w:t xml:space="preserve">o desfavorable </w:t>
      </w:r>
      <w:r w:rsidRPr="00040AC6">
        <w:rPr>
          <w:rFonts w:eastAsiaTheme="minorEastAsia"/>
          <w:b w:val="0"/>
          <w:color w:val="000000" w:themeColor="text1"/>
          <w:lang w:eastAsia="ja-JP"/>
        </w:rPr>
        <w:t>(negativa) de la empresa</w:t>
      </w:r>
      <w:r w:rsidR="0063155B" w:rsidRPr="00040AC6">
        <w:rPr>
          <w:rFonts w:eastAsiaTheme="minorEastAsia"/>
          <w:b w:val="0"/>
          <w:color w:val="000000" w:themeColor="text1"/>
          <w:lang w:eastAsia="ja-JP"/>
        </w:rPr>
        <w:t>”</w:t>
      </w:r>
      <w:r w:rsidRPr="00040AC6">
        <w:rPr>
          <w:rFonts w:eastAsiaTheme="minorEastAsia"/>
          <w:b w:val="0"/>
          <w:color w:val="000000" w:themeColor="text1"/>
          <w:lang w:eastAsia="ja-JP"/>
        </w:rPr>
        <w:t>.</w:t>
      </w:r>
      <w:r w:rsidR="0063155B" w:rsidRPr="00040AC6">
        <w:rPr>
          <w:rFonts w:eastAsiaTheme="minorEastAsia"/>
          <w:b w:val="0"/>
          <w:color w:val="000000" w:themeColor="text1"/>
          <w:lang w:eastAsia="ja-JP"/>
        </w:rPr>
        <w:t xml:space="preserve"> Por su parte, </w:t>
      </w:r>
      <w:r w:rsidR="00C13EF6" w:rsidRPr="00040AC6">
        <w:rPr>
          <w:rFonts w:eastAsiaTheme="minorEastAsia"/>
          <w:b w:val="0"/>
          <w:color w:val="000000" w:themeColor="text1"/>
          <w:lang w:eastAsia="ja-JP"/>
        </w:rPr>
        <w:t>Caldevilla, (2010)</w:t>
      </w:r>
      <w:r w:rsidR="00544AC6" w:rsidRPr="00040AC6">
        <w:rPr>
          <w:rFonts w:eastAsiaTheme="minorEastAsia"/>
          <w:b w:val="0"/>
          <w:color w:val="000000" w:themeColor="text1"/>
          <w:lang w:eastAsia="ja-JP"/>
        </w:rPr>
        <w:t xml:space="preserve"> señala que</w:t>
      </w:r>
      <w:r w:rsidR="0063155B" w:rsidRPr="00040AC6">
        <w:rPr>
          <w:rFonts w:eastAsiaTheme="minorEastAsia"/>
          <w:b w:val="0"/>
          <w:color w:val="000000" w:themeColor="text1"/>
          <w:lang w:eastAsia="ja-JP"/>
        </w:rPr>
        <w:t xml:space="preserve"> “</w:t>
      </w:r>
      <w:r w:rsidR="00CA7CD7" w:rsidRPr="00040AC6">
        <w:rPr>
          <w:rFonts w:eastAsiaTheme="minorEastAsia"/>
          <w:b w:val="0"/>
          <w:color w:val="000000" w:themeColor="text1"/>
          <w:lang w:eastAsia="ja-JP"/>
        </w:rPr>
        <w:t>l</w:t>
      </w:r>
      <w:r w:rsidR="00746A28" w:rsidRPr="00040AC6">
        <w:rPr>
          <w:rFonts w:eastAsiaTheme="minorEastAsia"/>
          <w:b w:val="0"/>
          <w:color w:val="000000" w:themeColor="text1"/>
          <w:lang w:eastAsia="ja-JP"/>
        </w:rPr>
        <w:t>a imagen</w:t>
      </w:r>
      <w:r w:rsidR="00CA7CD7" w:rsidRPr="00040AC6">
        <w:rPr>
          <w:rFonts w:eastAsiaTheme="minorEastAsia"/>
          <w:b w:val="0"/>
          <w:color w:val="000000" w:themeColor="text1"/>
          <w:lang w:eastAsia="ja-JP"/>
        </w:rPr>
        <w:t xml:space="preserve"> corporativa debe diferenciar a la empresa d</w:t>
      </w:r>
      <w:r w:rsidR="00270D2A" w:rsidRPr="00040AC6">
        <w:rPr>
          <w:rFonts w:eastAsiaTheme="minorEastAsia"/>
          <w:b w:val="0"/>
          <w:color w:val="000000" w:themeColor="text1"/>
          <w:lang w:eastAsia="ja-JP"/>
        </w:rPr>
        <w:t>e todas las demás</w:t>
      </w:r>
      <w:r w:rsidR="0063155B" w:rsidRPr="00040AC6">
        <w:rPr>
          <w:rFonts w:eastAsiaTheme="minorEastAsia"/>
          <w:b w:val="0"/>
          <w:color w:val="000000" w:themeColor="text1"/>
          <w:lang w:eastAsia="ja-JP"/>
        </w:rPr>
        <w:t>” (p. 182).</w:t>
      </w:r>
      <w:r w:rsidR="00544AC6" w:rsidRPr="00040AC6">
        <w:rPr>
          <w:rFonts w:eastAsiaTheme="minorEastAsia"/>
          <w:b w:val="0"/>
          <w:color w:val="000000" w:themeColor="text1"/>
          <w:lang w:eastAsia="ja-JP"/>
        </w:rPr>
        <w:t xml:space="preserve"> </w:t>
      </w:r>
      <w:r w:rsidR="006F1D9E" w:rsidRPr="00040AC6">
        <w:rPr>
          <w:rFonts w:eastAsiaTheme="minorEastAsia"/>
          <w:b w:val="0"/>
          <w:color w:val="000000" w:themeColor="text1"/>
          <w:lang w:eastAsia="ja-JP"/>
        </w:rPr>
        <w:t xml:space="preserve">En relación a la idea anterior, no se identificaron coincidencias entre los autores. Sin embargo, hay ciertas diferencias </w:t>
      </w:r>
      <w:r w:rsidR="00E45A14" w:rsidRPr="00040AC6">
        <w:rPr>
          <w:rFonts w:eastAsiaTheme="minorEastAsia"/>
          <w:b w:val="0"/>
          <w:color w:val="000000" w:themeColor="text1"/>
          <w:lang w:eastAsia="ja-JP"/>
        </w:rPr>
        <w:t xml:space="preserve">para Dolors, (2004) la imagen tiene una dirección porque las personas tienen </w:t>
      </w:r>
      <w:r w:rsidR="006838FB" w:rsidRPr="00040AC6">
        <w:rPr>
          <w:rFonts w:eastAsiaTheme="minorEastAsia"/>
          <w:b w:val="0"/>
          <w:color w:val="000000" w:themeColor="text1"/>
          <w:lang w:eastAsia="ja-JP"/>
        </w:rPr>
        <w:t>percepción positiva o negativa de la empresa mientras que para Caldevilla, D (2010) la empresa debe diferenciarse de las demás.</w:t>
      </w:r>
      <w:r w:rsidR="006838FB" w:rsidRPr="00040AC6">
        <w:rPr>
          <w:rFonts w:eastAsiaTheme="minorEastAsia"/>
          <w:bCs/>
          <w:color w:val="000000" w:themeColor="text1"/>
          <w:lang w:eastAsia="ja-JP"/>
        </w:rPr>
        <w:t xml:space="preserve"> </w:t>
      </w:r>
    </w:p>
    <w:p w14:paraId="2DBF0635" w14:textId="7A20D5F9" w:rsidR="00966D89" w:rsidRPr="00700ECB" w:rsidRDefault="00966D89" w:rsidP="00700ECB">
      <w:pPr>
        <w:pStyle w:val="Ttulo2"/>
        <w:numPr>
          <w:ilvl w:val="0"/>
          <w:numId w:val="37"/>
        </w:numPr>
        <w:spacing w:after="160" w:line="360" w:lineRule="auto"/>
        <w:ind w:left="0" w:firstLine="0"/>
        <w:contextualSpacing w:val="0"/>
        <w:jc w:val="both"/>
        <w:rPr>
          <w:b w:val="0"/>
          <w:lang w:eastAsia="ja-JP"/>
        </w:rPr>
      </w:pPr>
      <w:bookmarkStart w:id="101" w:name="_Toc120429011"/>
      <w:bookmarkStart w:id="102" w:name="_Toc209380221"/>
      <w:r w:rsidRPr="001D7680">
        <w:rPr>
          <w:lang w:eastAsia="ja-JP"/>
        </w:rPr>
        <w:t>I</w:t>
      </w:r>
      <w:r w:rsidR="00252E99" w:rsidRPr="001D7680">
        <w:rPr>
          <w:lang w:eastAsia="ja-JP"/>
        </w:rPr>
        <w:t>ntensidad</w:t>
      </w:r>
      <w:bookmarkEnd w:id="101"/>
      <w:bookmarkEnd w:id="102"/>
      <w:r w:rsidR="00657AE3">
        <w:rPr>
          <w:lang w:eastAsia="ja-JP"/>
        </w:rPr>
        <w:t>.</w:t>
      </w:r>
      <w:r w:rsidR="00657AE3" w:rsidRPr="00700ECB">
        <w:rPr>
          <w:b w:val="0"/>
          <w:bCs/>
          <w:lang w:eastAsia="ja-JP"/>
        </w:rPr>
        <w:t xml:space="preserve"> </w:t>
      </w:r>
      <w:r w:rsidR="00746A28" w:rsidRPr="00700ECB">
        <w:rPr>
          <w:rFonts w:eastAsiaTheme="minorEastAsia"/>
          <w:b w:val="0"/>
          <w:color w:val="000000" w:themeColor="text1"/>
          <w:lang w:eastAsia="ja-JP"/>
        </w:rPr>
        <w:t>Así</w:t>
      </w:r>
      <w:r w:rsidR="00CC7F18" w:rsidRPr="00700ECB">
        <w:rPr>
          <w:rFonts w:eastAsiaTheme="minorEastAsia"/>
          <w:b w:val="0"/>
          <w:color w:val="000000" w:themeColor="text1"/>
          <w:lang w:eastAsia="ja-JP"/>
        </w:rPr>
        <w:t xml:space="preserve"> mismo</w:t>
      </w:r>
      <w:r w:rsidRPr="00700ECB">
        <w:rPr>
          <w:rFonts w:eastAsiaTheme="minorEastAsia"/>
          <w:b w:val="0"/>
          <w:color w:val="000000" w:themeColor="text1"/>
          <w:lang w:eastAsia="ja-JP"/>
        </w:rPr>
        <w:t xml:space="preserve"> </w:t>
      </w:r>
      <w:r w:rsidR="00370808" w:rsidRPr="00700ECB">
        <w:rPr>
          <w:rFonts w:eastAsiaTheme="minorEastAsia"/>
          <w:b w:val="0"/>
          <w:lang w:eastAsia="ja-JP"/>
        </w:rPr>
        <w:t>Dolors,</w:t>
      </w:r>
      <w:r w:rsidR="00ED795D" w:rsidRPr="00700ECB">
        <w:rPr>
          <w:rFonts w:eastAsiaTheme="minorEastAsia"/>
          <w:b w:val="0"/>
          <w:lang w:eastAsia="ja-JP"/>
        </w:rPr>
        <w:t xml:space="preserve"> </w:t>
      </w:r>
      <w:r w:rsidR="003613C3" w:rsidRPr="00700ECB">
        <w:rPr>
          <w:rFonts w:eastAsiaTheme="minorEastAsia"/>
          <w:b w:val="0"/>
          <w:lang w:eastAsia="ja-JP"/>
        </w:rPr>
        <w:t>(2004)</w:t>
      </w:r>
      <w:r w:rsidRPr="00700ECB">
        <w:rPr>
          <w:rFonts w:eastAsiaTheme="minorEastAsia"/>
          <w:b w:val="0"/>
          <w:lang w:eastAsia="ja-JP"/>
        </w:rPr>
        <w:t xml:space="preserve"> </w:t>
      </w:r>
      <w:r w:rsidR="00855961" w:rsidRPr="00700ECB">
        <w:rPr>
          <w:rFonts w:eastAsiaTheme="minorEastAsia"/>
          <w:b w:val="0"/>
          <w:lang w:eastAsia="ja-JP"/>
        </w:rPr>
        <w:t xml:space="preserve">expresa que </w:t>
      </w:r>
      <w:r w:rsidR="00544AC6" w:rsidRPr="00700ECB">
        <w:rPr>
          <w:rFonts w:eastAsiaTheme="minorEastAsia"/>
          <w:b w:val="0"/>
          <w:lang w:eastAsia="ja-JP"/>
        </w:rPr>
        <w:t>“</w:t>
      </w:r>
      <w:r w:rsidR="005317E5" w:rsidRPr="00700ECB">
        <w:rPr>
          <w:rFonts w:eastAsiaTheme="minorEastAsia"/>
          <w:b w:val="0"/>
          <w:color w:val="000000" w:themeColor="text1"/>
          <w:lang w:eastAsia="ja-JP"/>
        </w:rPr>
        <w:t>la imagen tiene una intensidad ya que esa dirección de la imagen corporativa puede ser más fuerte o más débil</w:t>
      </w:r>
      <w:r w:rsidR="00544AC6" w:rsidRPr="00700ECB">
        <w:rPr>
          <w:rFonts w:eastAsiaTheme="minorEastAsia"/>
          <w:b w:val="0"/>
          <w:color w:val="000000" w:themeColor="text1"/>
          <w:lang w:eastAsia="ja-JP"/>
        </w:rPr>
        <w:t>”</w:t>
      </w:r>
      <w:r w:rsidR="005317E5" w:rsidRPr="00700ECB">
        <w:rPr>
          <w:rFonts w:eastAsiaTheme="minorEastAsia"/>
          <w:b w:val="0"/>
          <w:color w:val="000000" w:themeColor="text1"/>
          <w:lang w:eastAsia="ja-JP"/>
        </w:rPr>
        <w:t>.</w:t>
      </w:r>
      <w:r w:rsidR="00544AC6" w:rsidRPr="00700ECB">
        <w:rPr>
          <w:rFonts w:eastAsiaTheme="minorEastAsia"/>
          <w:b w:val="0"/>
          <w:color w:val="000000" w:themeColor="text1"/>
          <w:lang w:eastAsia="ja-JP"/>
        </w:rPr>
        <w:t xml:space="preserve"> Ahora bien, p</w:t>
      </w:r>
      <w:r w:rsidR="00CA7CD7" w:rsidRPr="00700ECB">
        <w:rPr>
          <w:rFonts w:eastAsiaTheme="minorEastAsia"/>
          <w:b w:val="0"/>
          <w:color w:val="000000" w:themeColor="text1"/>
          <w:lang w:eastAsia="ja-JP"/>
        </w:rPr>
        <w:t>ara Caldevilla</w:t>
      </w:r>
      <w:r w:rsidR="00544AC6" w:rsidRPr="00700ECB">
        <w:rPr>
          <w:rFonts w:eastAsiaTheme="minorEastAsia"/>
          <w:b w:val="0"/>
          <w:color w:val="000000" w:themeColor="text1"/>
          <w:lang w:eastAsia="ja-JP"/>
        </w:rPr>
        <w:t xml:space="preserve"> </w:t>
      </w:r>
      <w:r w:rsidR="00CA7CD7" w:rsidRPr="00700ECB">
        <w:rPr>
          <w:rFonts w:eastAsiaTheme="minorEastAsia"/>
          <w:b w:val="0"/>
          <w:color w:val="000000" w:themeColor="text1"/>
          <w:lang w:eastAsia="ja-JP"/>
        </w:rPr>
        <w:t xml:space="preserve">(2010) </w:t>
      </w:r>
      <w:r w:rsidR="00544AC6" w:rsidRPr="00700ECB">
        <w:rPr>
          <w:rFonts w:eastAsiaTheme="minorEastAsia"/>
          <w:b w:val="0"/>
          <w:color w:val="000000" w:themeColor="text1"/>
          <w:lang w:eastAsia="ja-JP"/>
        </w:rPr>
        <w:t>“</w:t>
      </w:r>
      <w:r w:rsidR="00746A28" w:rsidRPr="00700ECB">
        <w:rPr>
          <w:rFonts w:eastAsiaTheme="minorEastAsia"/>
          <w:b w:val="0"/>
          <w:color w:val="000000" w:themeColor="text1"/>
          <w:lang w:eastAsia="ja-JP"/>
        </w:rPr>
        <w:t xml:space="preserve">La imagen </w:t>
      </w:r>
      <w:r w:rsidR="00CA7CD7" w:rsidRPr="00700ECB">
        <w:rPr>
          <w:rFonts w:eastAsiaTheme="minorEastAsia"/>
          <w:b w:val="0"/>
          <w:color w:val="000000" w:themeColor="text1"/>
          <w:lang w:eastAsia="ja-JP"/>
        </w:rPr>
        <w:t>le da un valor duradero a todo cuant</w:t>
      </w:r>
      <w:r w:rsidR="00270D2A" w:rsidRPr="00700ECB">
        <w:rPr>
          <w:rFonts w:eastAsiaTheme="minorEastAsia"/>
          <w:b w:val="0"/>
          <w:color w:val="000000" w:themeColor="text1"/>
          <w:lang w:eastAsia="ja-JP"/>
        </w:rPr>
        <w:t>o la empresa realiza y comunica</w:t>
      </w:r>
      <w:r w:rsidR="00544AC6" w:rsidRPr="00700ECB">
        <w:rPr>
          <w:rFonts w:eastAsiaTheme="minorEastAsia"/>
          <w:b w:val="0"/>
          <w:color w:val="000000" w:themeColor="text1"/>
          <w:lang w:eastAsia="ja-JP"/>
        </w:rPr>
        <w:t>”</w:t>
      </w:r>
      <w:r w:rsidR="00270D2A" w:rsidRPr="00700ECB">
        <w:rPr>
          <w:rFonts w:eastAsiaTheme="minorEastAsia"/>
          <w:b w:val="0"/>
          <w:color w:val="000000" w:themeColor="text1"/>
          <w:lang w:eastAsia="ja-JP"/>
        </w:rPr>
        <w:t>.</w:t>
      </w:r>
      <w:r w:rsidR="00544AC6" w:rsidRPr="00700ECB">
        <w:rPr>
          <w:rFonts w:eastAsiaTheme="minorEastAsia"/>
          <w:b w:val="0"/>
          <w:color w:val="000000" w:themeColor="text1"/>
          <w:lang w:eastAsia="ja-JP"/>
        </w:rPr>
        <w:t xml:space="preserve"> </w:t>
      </w:r>
      <w:r w:rsidR="00FB6DC2" w:rsidRPr="00700ECB">
        <w:rPr>
          <w:rFonts w:eastAsiaTheme="minorEastAsia"/>
          <w:b w:val="0"/>
          <w:color w:val="000000" w:themeColor="text1"/>
          <w:lang w:eastAsia="ja-JP"/>
        </w:rPr>
        <w:t xml:space="preserve">Dentro de este orden de ideas, no se hallaron coincidencias entre los autores, pero si se encuentran diferencias. </w:t>
      </w:r>
      <w:r w:rsidR="00544AC6" w:rsidRPr="00700ECB">
        <w:rPr>
          <w:rFonts w:eastAsiaTheme="minorEastAsia"/>
          <w:b w:val="0"/>
          <w:color w:val="000000" w:themeColor="text1"/>
          <w:lang w:eastAsia="ja-JP"/>
        </w:rPr>
        <w:t xml:space="preserve">Mientras, </w:t>
      </w:r>
      <w:r w:rsidR="00FB6DC2" w:rsidRPr="00700ECB">
        <w:rPr>
          <w:rFonts w:eastAsiaTheme="minorEastAsia"/>
          <w:b w:val="0"/>
          <w:color w:val="000000" w:themeColor="text1"/>
          <w:lang w:eastAsia="ja-JP"/>
        </w:rPr>
        <w:t>Dolors</w:t>
      </w:r>
      <w:r w:rsidR="00544AC6" w:rsidRPr="00700ECB">
        <w:rPr>
          <w:rFonts w:eastAsiaTheme="minorEastAsia"/>
          <w:b w:val="0"/>
          <w:color w:val="000000" w:themeColor="text1"/>
          <w:lang w:eastAsia="ja-JP"/>
        </w:rPr>
        <w:t xml:space="preserve"> </w:t>
      </w:r>
      <w:r w:rsidR="00FB6DC2" w:rsidRPr="00700ECB">
        <w:rPr>
          <w:rFonts w:eastAsiaTheme="minorEastAsia"/>
          <w:b w:val="0"/>
          <w:color w:val="000000" w:themeColor="text1"/>
          <w:lang w:eastAsia="ja-JP"/>
        </w:rPr>
        <w:t>(2004)</w:t>
      </w:r>
      <w:r w:rsidR="00544AC6" w:rsidRPr="00700ECB">
        <w:rPr>
          <w:rFonts w:eastAsiaTheme="minorEastAsia"/>
          <w:b w:val="0"/>
          <w:color w:val="000000" w:themeColor="text1"/>
          <w:lang w:eastAsia="ja-JP"/>
        </w:rPr>
        <w:t xml:space="preserve"> considera que </w:t>
      </w:r>
      <w:r w:rsidR="00FB6DC2" w:rsidRPr="00700ECB">
        <w:rPr>
          <w:rFonts w:eastAsiaTheme="minorEastAsia"/>
          <w:b w:val="0"/>
          <w:color w:val="000000" w:themeColor="text1"/>
          <w:lang w:eastAsia="ja-JP"/>
        </w:rPr>
        <w:t xml:space="preserve">la imagen tiene una intensidad mientras que para Caldevilla (2010) la imagen le da valor duradero a todo lo que la empresa hace y realiza. </w:t>
      </w:r>
    </w:p>
    <w:p w14:paraId="5BA6C2F8" w14:textId="4BBF9548" w:rsidR="00544AC6" w:rsidRPr="00700ECB" w:rsidRDefault="00966D89" w:rsidP="00700ECB">
      <w:pPr>
        <w:pStyle w:val="Ttulo2"/>
        <w:numPr>
          <w:ilvl w:val="0"/>
          <w:numId w:val="37"/>
        </w:numPr>
        <w:spacing w:after="160" w:line="360" w:lineRule="auto"/>
        <w:ind w:left="0" w:firstLine="0"/>
        <w:contextualSpacing w:val="0"/>
        <w:jc w:val="both"/>
        <w:rPr>
          <w:b w:val="0"/>
          <w:lang w:eastAsia="ja-JP"/>
        </w:rPr>
      </w:pPr>
      <w:bookmarkStart w:id="103" w:name="_Toc120429012"/>
      <w:bookmarkStart w:id="104" w:name="_Toc209380222"/>
      <w:r w:rsidRPr="001D7680">
        <w:rPr>
          <w:lang w:eastAsia="ja-JP"/>
        </w:rPr>
        <w:t>M</w:t>
      </w:r>
      <w:r w:rsidR="00252E99" w:rsidRPr="001D7680">
        <w:rPr>
          <w:lang w:eastAsia="ja-JP"/>
        </w:rPr>
        <w:t>otivación</w:t>
      </w:r>
      <w:bookmarkEnd w:id="103"/>
      <w:bookmarkEnd w:id="104"/>
      <w:r w:rsidR="00700ECB">
        <w:rPr>
          <w:lang w:eastAsia="ja-JP"/>
        </w:rPr>
        <w:t>.</w:t>
      </w:r>
      <w:r w:rsidR="00700ECB" w:rsidRPr="00700ECB">
        <w:rPr>
          <w:b w:val="0"/>
          <w:bCs/>
          <w:lang w:eastAsia="ja-JP"/>
        </w:rPr>
        <w:t xml:space="preserve"> </w:t>
      </w:r>
      <w:r w:rsidR="00544AC6" w:rsidRPr="00700ECB">
        <w:rPr>
          <w:rFonts w:eastAsiaTheme="minorEastAsia"/>
          <w:b w:val="0"/>
          <w:color w:val="000000" w:themeColor="text1"/>
          <w:lang w:eastAsia="ja-JP"/>
        </w:rPr>
        <w:t>Con relación a lo anterior,</w:t>
      </w:r>
      <w:r w:rsidR="00ED795D" w:rsidRPr="00700ECB">
        <w:rPr>
          <w:rFonts w:eastAsiaTheme="minorEastAsia"/>
          <w:b w:val="0"/>
          <w:color w:val="000000" w:themeColor="text1"/>
          <w:lang w:eastAsia="ja-JP"/>
        </w:rPr>
        <w:t xml:space="preserve"> Dolors</w:t>
      </w:r>
      <w:r w:rsidR="00544AC6" w:rsidRPr="00700ECB">
        <w:rPr>
          <w:rFonts w:eastAsiaTheme="minorEastAsia"/>
          <w:b w:val="0"/>
          <w:color w:val="000000" w:themeColor="text1"/>
          <w:lang w:eastAsia="ja-JP"/>
        </w:rPr>
        <w:t xml:space="preserve"> </w:t>
      </w:r>
      <w:r w:rsidR="00ED795D" w:rsidRPr="00700ECB">
        <w:rPr>
          <w:rFonts w:eastAsiaTheme="minorEastAsia"/>
          <w:b w:val="0"/>
          <w:color w:val="000000" w:themeColor="text1"/>
          <w:lang w:eastAsia="ja-JP"/>
        </w:rPr>
        <w:t>(2004)</w:t>
      </w:r>
      <w:r w:rsidR="00544AC6" w:rsidRPr="00700ECB">
        <w:rPr>
          <w:rFonts w:eastAsiaTheme="minorEastAsia"/>
          <w:b w:val="0"/>
          <w:color w:val="000000" w:themeColor="text1"/>
          <w:lang w:eastAsia="ja-JP"/>
        </w:rPr>
        <w:t xml:space="preserve"> afirma que “</w:t>
      </w:r>
      <w:r w:rsidR="00CC7F18" w:rsidRPr="00700ECB">
        <w:rPr>
          <w:rFonts w:eastAsiaTheme="minorEastAsia"/>
          <w:b w:val="0"/>
          <w:color w:val="000000" w:themeColor="text1"/>
          <w:lang w:eastAsia="ja-JP"/>
        </w:rPr>
        <w:t xml:space="preserve">la imagen corporativa </w:t>
      </w:r>
      <w:r w:rsidRPr="00700ECB">
        <w:rPr>
          <w:rFonts w:eastAsiaTheme="minorEastAsia"/>
          <w:b w:val="0"/>
          <w:color w:val="000000" w:themeColor="text1"/>
          <w:lang w:eastAsia="ja-JP"/>
        </w:rPr>
        <w:t>tiene una motivación construida por los intereses fundamentales que llevan a que las personas tengan una dirección y una intensidad determinada de la</w:t>
      </w:r>
      <w:r w:rsidR="007E65C5" w:rsidRPr="00700ECB">
        <w:rPr>
          <w:rFonts w:eastAsiaTheme="minorEastAsia"/>
          <w:b w:val="0"/>
          <w:color w:val="000000" w:themeColor="text1"/>
          <w:lang w:eastAsia="ja-JP"/>
        </w:rPr>
        <w:t xml:space="preserve"> imagen en</w:t>
      </w:r>
      <w:r w:rsidRPr="00700ECB">
        <w:rPr>
          <w:rFonts w:eastAsiaTheme="minorEastAsia"/>
          <w:b w:val="0"/>
          <w:color w:val="000000" w:themeColor="text1"/>
          <w:lang w:eastAsia="ja-JP"/>
        </w:rPr>
        <w:t xml:space="preserve"> la organización</w:t>
      </w:r>
      <w:r w:rsidR="007E65C5" w:rsidRPr="00700ECB">
        <w:rPr>
          <w:rFonts w:eastAsiaTheme="minorEastAsia"/>
          <w:b w:val="0"/>
          <w:color w:val="000000" w:themeColor="text1"/>
          <w:lang w:eastAsia="ja-JP"/>
        </w:rPr>
        <w:t>,</w:t>
      </w:r>
      <w:r w:rsidRPr="00700ECB">
        <w:rPr>
          <w:rFonts w:eastAsiaTheme="minorEastAsia"/>
          <w:b w:val="0"/>
          <w:color w:val="000000" w:themeColor="text1"/>
          <w:lang w:eastAsia="ja-JP"/>
        </w:rPr>
        <w:t xml:space="preserve"> </w:t>
      </w:r>
      <w:r w:rsidR="009524E2" w:rsidRPr="00700ECB">
        <w:rPr>
          <w:rFonts w:eastAsiaTheme="minorEastAsia"/>
          <w:b w:val="0"/>
          <w:color w:val="000000" w:themeColor="text1"/>
          <w:lang w:eastAsia="ja-JP"/>
        </w:rPr>
        <w:t>sirve para  diferenciarse del resto de empresas, permanecer en el tiempo y de esta forma perdurar en la memoria</w:t>
      </w:r>
      <w:r w:rsidR="001E3B3B" w:rsidRPr="00700ECB">
        <w:rPr>
          <w:rFonts w:eastAsiaTheme="minorEastAsia"/>
          <w:b w:val="0"/>
          <w:color w:val="000000" w:themeColor="text1"/>
          <w:lang w:eastAsia="ja-JP"/>
        </w:rPr>
        <w:t xml:space="preserve"> social de los consumidores</w:t>
      </w:r>
      <w:r w:rsidR="00544AC6" w:rsidRPr="00700ECB">
        <w:rPr>
          <w:rFonts w:eastAsiaTheme="minorEastAsia"/>
          <w:b w:val="0"/>
          <w:color w:val="000000" w:themeColor="text1"/>
          <w:lang w:eastAsia="ja-JP"/>
        </w:rPr>
        <w:t>”</w:t>
      </w:r>
      <w:r w:rsidR="001E3B3B" w:rsidRPr="00700ECB">
        <w:rPr>
          <w:rFonts w:eastAsiaTheme="minorEastAsia"/>
          <w:b w:val="0"/>
          <w:color w:val="000000" w:themeColor="text1"/>
          <w:lang w:eastAsia="ja-JP"/>
        </w:rPr>
        <w:t>.</w:t>
      </w:r>
      <w:r w:rsidR="00544AC6" w:rsidRPr="00700ECB">
        <w:rPr>
          <w:rFonts w:eastAsiaTheme="minorEastAsia"/>
          <w:b w:val="0"/>
          <w:color w:val="000000" w:themeColor="text1"/>
          <w:lang w:eastAsia="ja-JP"/>
        </w:rPr>
        <w:t xml:space="preserve"> </w:t>
      </w:r>
      <w:r w:rsidR="00CA7CD7" w:rsidRPr="00700ECB">
        <w:rPr>
          <w:rFonts w:eastAsiaTheme="minorEastAsia"/>
          <w:b w:val="0"/>
          <w:color w:val="000000" w:themeColor="text1"/>
          <w:lang w:eastAsia="ja-JP"/>
        </w:rPr>
        <w:t>Por otro lado, para Caldevilla</w:t>
      </w:r>
      <w:r w:rsidR="00544AC6" w:rsidRPr="00700ECB">
        <w:rPr>
          <w:rFonts w:eastAsiaTheme="minorEastAsia"/>
          <w:b w:val="0"/>
          <w:color w:val="000000" w:themeColor="text1"/>
          <w:lang w:eastAsia="ja-JP"/>
        </w:rPr>
        <w:t xml:space="preserve"> </w:t>
      </w:r>
      <w:r w:rsidR="00CA7CD7" w:rsidRPr="00700ECB">
        <w:rPr>
          <w:rFonts w:eastAsiaTheme="minorEastAsia"/>
          <w:b w:val="0"/>
          <w:color w:val="000000" w:themeColor="text1"/>
          <w:lang w:eastAsia="ja-JP"/>
        </w:rPr>
        <w:t xml:space="preserve">(2010) </w:t>
      </w:r>
      <w:r w:rsidR="00544AC6" w:rsidRPr="00700ECB">
        <w:rPr>
          <w:rFonts w:eastAsiaTheme="minorEastAsia"/>
          <w:b w:val="0"/>
          <w:color w:val="000000" w:themeColor="text1"/>
          <w:lang w:eastAsia="ja-JP"/>
        </w:rPr>
        <w:t>“</w:t>
      </w:r>
      <w:r w:rsidR="00CA7CD7" w:rsidRPr="00700ECB">
        <w:rPr>
          <w:rFonts w:eastAsiaTheme="minorEastAsia"/>
          <w:b w:val="0"/>
          <w:color w:val="000000" w:themeColor="text1"/>
          <w:lang w:eastAsia="ja-JP"/>
        </w:rPr>
        <w:t>la imagen corporativa debe permanecer en e</w:t>
      </w:r>
      <w:r w:rsidR="006838FB" w:rsidRPr="00700ECB">
        <w:rPr>
          <w:rFonts w:eastAsiaTheme="minorEastAsia"/>
          <w:b w:val="0"/>
          <w:color w:val="000000" w:themeColor="text1"/>
          <w:lang w:eastAsia="ja-JP"/>
        </w:rPr>
        <w:t>l tiempo y en la memoria social</w:t>
      </w:r>
      <w:r w:rsidR="00544AC6" w:rsidRPr="00700ECB">
        <w:rPr>
          <w:rFonts w:eastAsiaTheme="minorEastAsia"/>
          <w:b w:val="0"/>
          <w:color w:val="000000" w:themeColor="text1"/>
          <w:lang w:eastAsia="ja-JP"/>
        </w:rPr>
        <w:t>”</w:t>
      </w:r>
      <w:r w:rsidR="006838FB" w:rsidRPr="00700ECB">
        <w:rPr>
          <w:rFonts w:eastAsiaTheme="minorEastAsia"/>
          <w:b w:val="0"/>
          <w:color w:val="000000" w:themeColor="text1"/>
          <w:lang w:eastAsia="ja-JP"/>
        </w:rPr>
        <w:t>.</w:t>
      </w:r>
    </w:p>
    <w:p w14:paraId="323D489E" w14:textId="57CF4482" w:rsidR="000B45B5" w:rsidRPr="001D7680" w:rsidRDefault="0039704E" w:rsidP="00544AC6">
      <w:pPr>
        <w:spacing w:after="160" w:line="360" w:lineRule="auto"/>
        <w:ind w:firstLine="0"/>
        <w:jc w:val="both"/>
        <w:rPr>
          <w:rFonts w:eastAsiaTheme="minorEastAsia" w:cs="Arial"/>
          <w:bCs/>
          <w:color w:val="000000" w:themeColor="text1"/>
          <w:szCs w:val="24"/>
          <w:lang w:eastAsia="ja-JP" w:bidi="es-ES"/>
        </w:rPr>
      </w:pPr>
      <w:r w:rsidRPr="001D7680">
        <w:rPr>
          <w:rFonts w:eastAsiaTheme="minorEastAsia" w:cs="Arial"/>
          <w:bCs/>
          <w:color w:val="000000" w:themeColor="text1"/>
          <w:szCs w:val="24"/>
          <w:lang w:eastAsia="ja-JP" w:bidi="es-ES"/>
        </w:rPr>
        <w:t xml:space="preserve">En este sentido, se </w:t>
      </w:r>
      <w:r w:rsidR="00C1519A" w:rsidRPr="001D7680">
        <w:rPr>
          <w:rFonts w:eastAsiaTheme="minorEastAsia" w:cs="Arial"/>
          <w:bCs/>
          <w:color w:val="000000" w:themeColor="text1"/>
          <w:szCs w:val="24"/>
          <w:lang w:eastAsia="ja-JP" w:bidi="es-ES"/>
        </w:rPr>
        <w:t>observan</w:t>
      </w:r>
      <w:r w:rsidRPr="001D7680">
        <w:rPr>
          <w:rFonts w:eastAsiaTheme="minorEastAsia" w:cs="Arial"/>
          <w:bCs/>
          <w:color w:val="000000" w:themeColor="text1"/>
          <w:szCs w:val="24"/>
          <w:lang w:eastAsia="ja-JP" w:bidi="es-ES"/>
        </w:rPr>
        <w:t xml:space="preserve"> algunas diferencias entre los autores anteriormente citados</w:t>
      </w:r>
      <w:r w:rsidR="001D03E4" w:rsidRPr="001D7680">
        <w:rPr>
          <w:rFonts w:eastAsiaTheme="minorEastAsia" w:cs="Arial"/>
          <w:bCs/>
          <w:color w:val="000000" w:themeColor="text1"/>
          <w:szCs w:val="24"/>
          <w:lang w:eastAsia="ja-JP" w:bidi="es-ES"/>
        </w:rPr>
        <w:t>. E</w:t>
      </w:r>
      <w:r w:rsidRPr="001D7680">
        <w:rPr>
          <w:rFonts w:eastAsiaTheme="minorEastAsia" w:cs="Arial"/>
          <w:bCs/>
          <w:color w:val="000000" w:themeColor="text1"/>
          <w:szCs w:val="24"/>
          <w:lang w:eastAsia="ja-JP" w:bidi="es-ES"/>
        </w:rPr>
        <w:t xml:space="preserve">l primero </w:t>
      </w:r>
      <w:r w:rsidR="00C1519A" w:rsidRPr="001D7680">
        <w:rPr>
          <w:rFonts w:eastAsiaTheme="minorEastAsia" w:cs="Arial"/>
          <w:bCs/>
          <w:color w:val="000000" w:themeColor="text1"/>
          <w:szCs w:val="24"/>
          <w:lang w:eastAsia="ja-JP" w:bidi="es-ES"/>
        </w:rPr>
        <w:t xml:space="preserve">expresa </w:t>
      </w:r>
      <w:r w:rsidRPr="001D7680">
        <w:rPr>
          <w:rFonts w:eastAsiaTheme="minorEastAsia" w:cs="Arial"/>
          <w:bCs/>
          <w:color w:val="000000" w:themeColor="text1"/>
          <w:szCs w:val="24"/>
          <w:lang w:eastAsia="ja-JP" w:bidi="es-ES"/>
        </w:rPr>
        <w:t xml:space="preserve">que la imagen corporativa se caracteriza porque tiene </w:t>
      </w:r>
      <w:r w:rsidR="00016FD8" w:rsidRPr="001D7680">
        <w:rPr>
          <w:rFonts w:eastAsiaTheme="minorEastAsia" w:cs="Arial"/>
          <w:bCs/>
          <w:color w:val="000000" w:themeColor="text1"/>
          <w:szCs w:val="24"/>
          <w:lang w:eastAsia="ja-JP" w:bidi="es-ES"/>
        </w:rPr>
        <w:lastRenderedPageBreak/>
        <w:t xml:space="preserve">una motivación construida por los intereses de las personas </w:t>
      </w:r>
      <w:r w:rsidRPr="001D7680">
        <w:rPr>
          <w:rFonts w:eastAsiaTheme="minorEastAsia" w:cs="Arial"/>
          <w:bCs/>
          <w:color w:val="000000" w:themeColor="text1"/>
          <w:szCs w:val="24"/>
          <w:lang w:eastAsia="ja-JP" w:bidi="es-ES"/>
        </w:rPr>
        <w:t xml:space="preserve"> y el </w:t>
      </w:r>
      <w:r w:rsidR="00C1519A" w:rsidRPr="001D7680">
        <w:rPr>
          <w:rFonts w:eastAsiaTheme="minorEastAsia" w:cs="Arial"/>
          <w:bCs/>
          <w:color w:val="000000" w:themeColor="text1"/>
          <w:szCs w:val="24"/>
          <w:lang w:eastAsia="ja-JP" w:bidi="es-ES"/>
        </w:rPr>
        <w:t>segundo autor manifiesta</w:t>
      </w:r>
      <w:r w:rsidRPr="001D7680">
        <w:rPr>
          <w:rFonts w:eastAsiaTheme="minorEastAsia" w:cs="Arial"/>
          <w:bCs/>
          <w:color w:val="000000" w:themeColor="text1"/>
          <w:szCs w:val="24"/>
          <w:lang w:eastAsia="ja-JP" w:bidi="es-ES"/>
        </w:rPr>
        <w:t xml:space="preserve"> </w:t>
      </w:r>
      <w:r w:rsidR="00C1519A" w:rsidRPr="001D7680">
        <w:rPr>
          <w:rFonts w:eastAsiaTheme="minorEastAsia" w:cs="Arial"/>
          <w:bCs/>
          <w:color w:val="000000" w:themeColor="text1"/>
          <w:szCs w:val="24"/>
          <w:lang w:eastAsia="ja-JP" w:bidi="es-ES"/>
        </w:rPr>
        <w:t xml:space="preserve">que </w:t>
      </w:r>
      <w:r w:rsidRPr="001D7680">
        <w:rPr>
          <w:rFonts w:eastAsiaTheme="minorEastAsia" w:cs="Arial"/>
          <w:bCs/>
          <w:color w:val="000000" w:themeColor="text1"/>
          <w:szCs w:val="24"/>
          <w:lang w:eastAsia="ja-JP" w:bidi="es-ES"/>
        </w:rPr>
        <w:t xml:space="preserve"> le ayuda a la empresa </w:t>
      </w:r>
      <w:r w:rsidR="00016FD8" w:rsidRPr="001D7680">
        <w:rPr>
          <w:rFonts w:eastAsiaTheme="minorEastAsia" w:cs="Arial"/>
          <w:bCs/>
          <w:color w:val="000000" w:themeColor="text1"/>
          <w:szCs w:val="24"/>
          <w:lang w:eastAsia="ja-JP" w:bidi="es-ES"/>
        </w:rPr>
        <w:t xml:space="preserve">a </w:t>
      </w:r>
      <w:r w:rsidRPr="001D7680">
        <w:rPr>
          <w:rFonts w:eastAsiaTheme="minorEastAsia" w:cs="Arial"/>
          <w:bCs/>
          <w:color w:val="000000" w:themeColor="text1"/>
          <w:szCs w:val="24"/>
          <w:lang w:eastAsia="ja-JP" w:bidi="es-ES"/>
        </w:rPr>
        <w:t>permanecer en el tiempo</w:t>
      </w:r>
      <w:r w:rsidR="00016FD8" w:rsidRPr="001D7680">
        <w:rPr>
          <w:rFonts w:eastAsiaTheme="minorEastAsia" w:cs="Arial"/>
          <w:bCs/>
          <w:color w:val="000000" w:themeColor="text1"/>
          <w:szCs w:val="24"/>
          <w:lang w:eastAsia="ja-JP" w:bidi="es-ES"/>
        </w:rPr>
        <w:t>. Así mismo se encontró una coinci</w:t>
      </w:r>
      <w:r w:rsidR="007E65C5" w:rsidRPr="001D7680">
        <w:rPr>
          <w:rFonts w:eastAsiaTheme="minorEastAsia" w:cs="Arial"/>
          <w:bCs/>
          <w:color w:val="000000" w:themeColor="text1"/>
          <w:szCs w:val="24"/>
          <w:lang w:eastAsia="ja-JP" w:bidi="es-ES"/>
        </w:rPr>
        <w:t>dencia entre los dos autores y es precisamente que la imagen debe permanecer en el tiempo y en la memoria social.</w:t>
      </w:r>
    </w:p>
    <w:p w14:paraId="1E0F8CED" w14:textId="56E40E8B" w:rsidR="007910CD" w:rsidRPr="001D7680" w:rsidRDefault="00D32EF4" w:rsidP="00700ECB">
      <w:pPr>
        <w:pStyle w:val="Ttulo2"/>
        <w:spacing w:after="160" w:line="360" w:lineRule="auto"/>
        <w:contextualSpacing w:val="0"/>
        <w:jc w:val="both"/>
        <w:rPr>
          <w:lang w:eastAsia="ja-JP"/>
        </w:rPr>
      </w:pPr>
      <w:bookmarkStart w:id="105" w:name="_Toc106640403"/>
      <w:bookmarkStart w:id="106" w:name="_Toc120394344"/>
      <w:bookmarkStart w:id="107" w:name="_Toc120429013"/>
      <w:bookmarkStart w:id="108" w:name="_Toc209380223"/>
      <w:r w:rsidRPr="001D7680">
        <w:rPr>
          <w:lang w:eastAsia="ja-JP"/>
        </w:rPr>
        <w:t>2.2</w:t>
      </w:r>
      <w:r w:rsidR="00D63DC9" w:rsidRPr="001D7680">
        <w:rPr>
          <w:lang w:eastAsia="ja-JP"/>
        </w:rPr>
        <w:t>.</w:t>
      </w:r>
      <w:r w:rsidR="00D26A8D">
        <w:rPr>
          <w:lang w:eastAsia="ja-JP"/>
        </w:rPr>
        <w:t>1</w:t>
      </w:r>
      <w:r w:rsidR="00D63DC9" w:rsidRPr="001D7680">
        <w:rPr>
          <w:lang w:eastAsia="ja-JP"/>
        </w:rPr>
        <w:t>.</w:t>
      </w:r>
      <w:r w:rsidR="00D26A8D">
        <w:rPr>
          <w:lang w:eastAsia="ja-JP"/>
        </w:rPr>
        <w:t>2</w:t>
      </w:r>
      <w:r w:rsidR="00D63DC9" w:rsidRPr="001D7680">
        <w:rPr>
          <w:lang w:eastAsia="ja-JP"/>
        </w:rPr>
        <w:t xml:space="preserve"> </w:t>
      </w:r>
      <w:r w:rsidR="005317E5" w:rsidRPr="001D7680">
        <w:rPr>
          <w:lang w:eastAsia="ja-JP"/>
        </w:rPr>
        <w:t>V</w:t>
      </w:r>
      <w:r w:rsidR="00D26A8D" w:rsidRPr="001D7680">
        <w:rPr>
          <w:lang w:eastAsia="ja-JP"/>
        </w:rPr>
        <w:t>entajas de la imagen corporativa</w:t>
      </w:r>
      <w:bookmarkEnd w:id="105"/>
      <w:bookmarkEnd w:id="106"/>
      <w:bookmarkEnd w:id="107"/>
      <w:bookmarkEnd w:id="108"/>
      <w:r w:rsidR="00700ECB">
        <w:rPr>
          <w:lang w:eastAsia="ja-JP"/>
        </w:rPr>
        <w:t>.</w:t>
      </w:r>
      <w:r w:rsidR="00700ECB" w:rsidRPr="00700ECB">
        <w:rPr>
          <w:b w:val="0"/>
          <w:bCs/>
          <w:lang w:eastAsia="ja-JP"/>
        </w:rPr>
        <w:t xml:space="preserve"> </w:t>
      </w:r>
      <w:r w:rsidR="00A74853" w:rsidRPr="00700ECB">
        <w:rPr>
          <w:b w:val="0"/>
          <w:bCs/>
          <w:lang w:eastAsia="ja-JP"/>
        </w:rPr>
        <w:t xml:space="preserve">Desde la perspectiva de </w:t>
      </w:r>
      <w:r w:rsidR="00E9482F" w:rsidRPr="00700ECB">
        <w:rPr>
          <w:b w:val="0"/>
          <w:bCs/>
          <w:lang w:eastAsia="ja-JP"/>
        </w:rPr>
        <w:t>Martínez</w:t>
      </w:r>
      <w:r w:rsidR="007910CD" w:rsidRPr="00700ECB">
        <w:rPr>
          <w:b w:val="0"/>
          <w:bCs/>
          <w:lang w:eastAsia="ja-JP"/>
        </w:rPr>
        <w:t xml:space="preserve"> </w:t>
      </w:r>
      <w:r w:rsidR="00C13EF6" w:rsidRPr="00700ECB">
        <w:rPr>
          <w:b w:val="0"/>
          <w:bCs/>
          <w:lang w:eastAsia="ja-JP"/>
        </w:rPr>
        <w:t>(2018)</w:t>
      </w:r>
      <w:r w:rsidR="00A74853" w:rsidRPr="00700ECB">
        <w:rPr>
          <w:b w:val="0"/>
          <w:bCs/>
          <w:lang w:eastAsia="ja-JP"/>
        </w:rPr>
        <w:t xml:space="preserve"> </w:t>
      </w:r>
      <w:r w:rsidR="007910CD" w:rsidRPr="00700ECB">
        <w:rPr>
          <w:b w:val="0"/>
          <w:bCs/>
          <w:lang w:eastAsia="ja-JP"/>
        </w:rPr>
        <w:t>“</w:t>
      </w:r>
      <w:r w:rsidR="00A74853" w:rsidRPr="00700ECB">
        <w:rPr>
          <w:b w:val="0"/>
          <w:bCs/>
          <w:lang w:eastAsia="ja-JP"/>
        </w:rPr>
        <w:t>cuanto más positiva sea la imagen corporativa que tenga la empresa en el entorno más ventajas obtendrá algunas de esas ventajas son: posicionar la marca en el mercado, ser dist</w:t>
      </w:r>
      <w:r w:rsidR="00270D2A" w:rsidRPr="00700ECB">
        <w:rPr>
          <w:b w:val="0"/>
          <w:bCs/>
          <w:lang w:eastAsia="ja-JP"/>
        </w:rPr>
        <w:t>inguida, reconocida y recordada</w:t>
      </w:r>
      <w:r w:rsidR="007910CD" w:rsidRPr="00700ECB">
        <w:rPr>
          <w:b w:val="0"/>
          <w:bCs/>
          <w:lang w:eastAsia="ja-JP"/>
        </w:rPr>
        <w:t>”</w:t>
      </w:r>
      <w:r w:rsidR="00270D2A" w:rsidRPr="00700ECB">
        <w:rPr>
          <w:b w:val="0"/>
          <w:bCs/>
          <w:lang w:eastAsia="ja-JP"/>
        </w:rPr>
        <w:t>.</w:t>
      </w:r>
      <w:r w:rsidR="007910CD" w:rsidRPr="00700ECB">
        <w:rPr>
          <w:b w:val="0"/>
          <w:bCs/>
          <w:lang w:eastAsia="ja-JP"/>
        </w:rPr>
        <w:t xml:space="preserve"> En relación con lo anterior, </w:t>
      </w:r>
      <w:r w:rsidR="00C13EF6" w:rsidRPr="00700ECB">
        <w:rPr>
          <w:b w:val="0"/>
          <w:bCs/>
          <w:lang w:eastAsia="ja-JP"/>
        </w:rPr>
        <w:t>Navarro</w:t>
      </w:r>
      <w:r w:rsidR="007910CD" w:rsidRPr="00700ECB">
        <w:rPr>
          <w:b w:val="0"/>
          <w:bCs/>
          <w:lang w:eastAsia="ja-JP"/>
        </w:rPr>
        <w:t xml:space="preserve"> </w:t>
      </w:r>
      <w:r w:rsidR="00C13EF6" w:rsidRPr="00700ECB">
        <w:rPr>
          <w:b w:val="0"/>
          <w:bCs/>
          <w:lang w:eastAsia="ja-JP"/>
        </w:rPr>
        <w:t>(2007)</w:t>
      </w:r>
      <w:r w:rsidR="007910CD" w:rsidRPr="00700ECB">
        <w:rPr>
          <w:b w:val="0"/>
          <w:bCs/>
          <w:lang w:eastAsia="ja-JP"/>
        </w:rPr>
        <w:t xml:space="preserve"> considera que</w:t>
      </w:r>
      <w:r w:rsidR="00980D49" w:rsidRPr="00700ECB">
        <w:rPr>
          <w:b w:val="0"/>
          <w:bCs/>
          <w:lang w:eastAsia="ja-JP"/>
        </w:rPr>
        <w:t xml:space="preserve"> </w:t>
      </w:r>
      <w:r w:rsidR="007910CD" w:rsidRPr="00700ECB">
        <w:rPr>
          <w:b w:val="0"/>
          <w:bCs/>
          <w:lang w:eastAsia="ja-JP"/>
        </w:rPr>
        <w:t>“</w:t>
      </w:r>
      <w:r w:rsidR="00980D49" w:rsidRPr="00700ECB">
        <w:rPr>
          <w:b w:val="0"/>
          <w:bCs/>
          <w:lang w:eastAsia="ja-JP"/>
        </w:rPr>
        <w:t xml:space="preserve">una adecuada imagen corporativa aporta muchas ventajas como lo son: incrementa el reconocimiento, genera unidad de criterios y es acogida por </w:t>
      </w:r>
      <w:r w:rsidR="000C7C1F" w:rsidRPr="00700ECB">
        <w:rPr>
          <w:b w:val="0"/>
          <w:bCs/>
          <w:lang w:eastAsia="ja-JP"/>
        </w:rPr>
        <w:t xml:space="preserve">el </w:t>
      </w:r>
      <w:r w:rsidR="00CC4420" w:rsidRPr="00700ECB">
        <w:rPr>
          <w:b w:val="0"/>
          <w:bCs/>
          <w:lang w:eastAsia="ja-JP"/>
        </w:rPr>
        <w:t>público</w:t>
      </w:r>
      <w:r w:rsidR="007910CD" w:rsidRPr="00700ECB">
        <w:rPr>
          <w:b w:val="0"/>
          <w:bCs/>
          <w:lang w:eastAsia="ja-JP"/>
        </w:rPr>
        <w:t>”</w:t>
      </w:r>
      <w:r w:rsidR="00980D49" w:rsidRPr="00700ECB">
        <w:rPr>
          <w:b w:val="0"/>
          <w:bCs/>
          <w:lang w:eastAsia="ja-JP"/>
        </w:rPr>
        <w:t>.</w:t>
      </w:r>
    </w:p>
    <w:p w14:paraId="116CFAB3" w14:textId="1D6017BD" w:rsidR="00A74853" w:rsidRPr="001D7680" w:rsidRDefault="007910CD" w:rsidP="007910CD">
      <w:pPr>
        <w:spacing w:after="160" w:line="360" w:lineRule="auto"/>
        <w:ind w:firstLine="0"/>
        <w:jc w:val="both"/>
        <w:rPr>
          <w:lang w:eastAsia="ja-JP" w:bidi="es-ES"/>
        </w:rPr>
      </w:pPr>
      <w:r w:rsidRPr="001D7680">
        <w:rPr>
          <w:lang w:eastAsia="ja-JP" w:bidi="es-ES"/>
        </w:rPr>
        <w:t xml:space="preserve">Tomando en consideración lo antes mencionado, </w:t>
      </w:r>
      <w:r w:rsidR="00CC4420" w:rsidRPr="001D7680">
        <w:rPr>
          <w:lang w:eastAsia="ja-JP" w:bidi="es-ES"/>
        </w:rPr>
        <w:t>no se hallan coincidencias</w:t>
      </w:r>
      <w:r w:rsidRPr="001D7680">
        <w:rPr>
          <w:lang w:eastAsia="ja-JP" w:bidi="es-ES"/>
        </w:rPr>
        <w:t xml:space="preserve"> entre los autores</w:t>
      </w:r>
      <w:r w:rsidRPr="001D7680">
        <w:t xml:space="preserve"> </w:t>
      </w:r>
      <w:r w:rsidRPr="001D7680">
        <w:rPr>
          <w:lang w:eastAsia="ja-JP" w:bidi="es-ES"/>
        </w:rPr>
        <w:t>Martínez (2018) y</w:t>
      </w:r>
      <w:r w:rsidRPr="001D7680">
        <w:t xml:space="preserve"> </w:t>
      </w:r>
      <w:r w:rsidRPr="001D7680">
        <w:rPr>
          <w:lang w:eastAsia="ja-JP" w:bidi="es-ES"/>
        </w:rPr>
        <w:t>Navarro (2007)</w:t>
      </w:r>
      <w:r w:rsidR="00CC4420" w:rsidRPr="001D7680">
        <w:rPr>
          <w:lang w:eastAsia="ja-JP" w:bidi="es-ES"/>
        </w:rPr>
        <w:t>, sin emba</w:t>
      </w:r>
      <w:r w:rsidRPr="001D7680">
        <w:rPr>
          <w:lang w:eastAsia="ja-JP" w:bidi="es-ES"/>
        </w:rPr>
        <w:t>r</w:t>
      </w:r>
      <w:r w:rsidR="00CC4420" w:rsidRPr="001D7680">
        <w:rPr>
          <w:lang w:eastAsia="ja-JP" w:bidi="es-ES"/>
        </w:rPr>
        <w:t>go se encuentran diferencias en conjunto.</w:t>
      </w:r>
      <w:r w:rsidRPr="001D7680">
        <w:rPr>
          <w:lang w:eastAsia="ja-JP" w:bidi="es-ES"/>
        </w:rPr>
        <w:t xml:space="preserve"> En primer lugar,</w:t>
      </w:r>
      <w:r w:rsidR="00CC4420" w:rsidRPr="001D7680">
        <w:rPr>
          <w:lang w:eastAsia="ja-JP" w:bidi="es-ES"/>
        </w:rPr>
        <w:t xml:space="preserve"> Martínez</w:t>
      </w:r>
      <w:r w:rsidR="00544AC6" w:rsidRPr="001D7680">
        <w:rPr>
          <w:lang w:eastAsia="ja-JP" w:bidi="es-ES"/>
        </w:rPr>
        <w:t xml:space="preserve"> </w:t>
      </w:r>
      <w:r w:rsidR="00CC4420" w:rsidRPr="001D7680">
        <w:rPr>
          <w:lang w:eastAsia="ja-JP" w:bidi="es-ES"/>
        </w:rPr>
        <w:t>(2018)</w:t>
      </w:r>
      <w:r w:rsidRPr="001D7680">
        <w:rPr>
          <w:lang w:eastAsia="ja-JP" w:bidi="es-ES"/>
        </w:rPr>
        <w:t xml:space="preserve"> propone que</w:t>
      </w:r>
      <w:r w:rsidR="00CC4420" w:rsidRPr="001D7680">
        <w:rPr>
          <w:lang w:eastAsia="ja-JP" w:bidi="es-ES"/>
        </w:rPr>
        <w:t xml:space="preserve"> la imagen corporativa debe posicionarse en el mercado, ser distinguida, reconocida y recordada. Mientras tanto, Navarro</w:t>
      </w:r>
      <w:r w:rsidR="00544AC6" w:rsidRPr="001D7680">
        <w:rPr>
          <w:lang w:eastAsia="ja-JP" w:bidi="es-ES"/>
        </w:rPr>
        <w:t xml:space="preserve"> </w:t>
      </w:r>
      <w:r w:rsidR="00CC4420" w:rsidRPr="001D7680">
        <w:rPr>
          <w:lang w:eastAsia="ja-JP" w:bidi="es-ES"/>
        </w:rPr>
        <w:t>(2007) alude a que la imagen incrementa el reconocimiento de la empresa, genera unidad de criterios y es acogida al público.</w:t>
      </w:r>
    </w:p>
    <w:p w14:paraId="1E7D30BA" w14:textId="3F9BC02E" w:rsidR="00DF23E9" w:rsidRDefault="00D23768" w:rsidP="00700ECB">
      <w:pPr>
        <w:pStyle w:val="Ttulo2"/>
        <w:numPr>
          <w:ilvl w:val="0"/>
          <w:numId w:val="37"/>
        </w:numPr>
        <w:spacing w:after="160" w:line="360" w:lineRule="auto"/>
        <w:ind w:left="0" w:firstLine="0"/>
        <w:contextualSpacing w:val="0"/>
        <w:jc w:val="both"/>
        <w:rPr>
          <w:rFonts w:eastAsiaTheme="minorEastAsia"/>
          <w:b w:val="0"/>
          <w:bCs/>
          <w:color w:val="000000" w:themeColor="text1"/>
          <w:lang w:eastAsia="ja-JP"/>
        </w:rPr>
      </w:pPr>
      <w:bookmarkStart w:id="109" w:name="_Toc120429014"/>
      <w:bookmarkStart w:id="110" w:name="_Toc209380224"/>
      <w:r w:rsidRPr="001D7680">
        <w:rPr>
          <w:lang w:eastAsia="ja-JP"/>
        </w:rPr>
        <w:t>P</w:t>
      </w:r>
      <w:r w:rsidR="00D26A8D" w:rsidRPr="001D7680">
        <w:rPr>
          <w:lang w:eastAsia="ja-JP"/>
        </w:rPr>
        <w:t>osición en el mercado</w:t>
      </w:r>
      <w:bookmarkEnd w:id="109"/>
      <w:bookmarkEnd w:id="110"/>
      <w:r w:rsidR="00700ECB">
        <w:rPr>
          <w:lang w:eastAsia="ja-JP"/>
        </w:rPr>
        <w:t xml:space="preserve">. </w:t>
      </w:r>
      <w:r w:rsidRPr="00700ECB">
        <w:rPr>
          <w:b w:val="0"/>
          <w:bCs/>
          <w:lang w:eastAsia="ja-JP"/>
        </w:rPr>
        <w:t>Por consiguiente, para</w:t>
      </w:r>
      <w:r w:rsidR="007910CD" w:rsidRPr="00700ECB">
        <w:rPr>
          <w:b w:val="0"/>
          <w:bCs/>
          <w:lang w:eastAsia="ja-JP"/>
        </w:rPr>
        <w:t xml:space="preserve"> </w:t>
      </w:r>
      <w:r w:rsidRPr="00700ECB">
        <w:rPr>
          <w:b w:val="0"/>
          <w:bCs/>
          <w:lang w:eastAsia="ja-JP"/>
        </w:rPr>
        <w:t>Martínez</w:t>
      </w:r>
      <w:r w:rsidR="007910CD" w:rsidRPr="00700ECB">
        <w:rPr>
          <w:b w:val="0"/>
          <w:bCs/>
          <w:lang w:eastAsia="ja-JP"/>
        </w:rPr>
        <w:t xml:space="preserve"> </w:t>
      </w:r>
      <w:r w:rsidRPr="00700ECB">
        <w:rPr>
          <w:b w:val="0"/>
          <w:bCs/>
          <w:lang w:eastAsia="ja-JP"/>
        </w:rPr>
        <w:t xml:space="preserve">(2018) </w:t>
      </w:r>
      <w:r w:rsidR="007910CD" w:rsidRPr="00700ECB">
        <w:rPr>
          <w:b w:val="0"/>
          <w:bCs/>
          <w:lang w:eastAsia="ja-JP"/>
        </w:rPr>
        <w:t>“</w:t>
      </w:r>
      <w:r w:rsidRPr="00700ECB">
        <w:rPr>
          <w:b w:val="0"/>
          <w:bCs/>
          <w:lang w:eastAsia="ja-JP"/>
        </w:rPr>
        <w:t>la imagen corporativa tiene como ventaja posicionarse en el mercado en el entorno competitivo</w:t>
      </w:r>
      <w:r w:rsidR="007910CD" w:rsidRPr="00700ECB">
        <w:rPr>
          <w:b w:val="0"/>
          <w:bCs/>
          <w:lang w:eastAsia="ja-JP"/>
        </w:rPr>
        <w:t>”</w:t>
      </w:r>
      <w:r w:rsidRPr="00700ECB">
        <w:rPr>
          <w:b w:val="0"/>
          <w:bCs/>
          <w:lang w:eastAsia="ja-JP"/>
        </w:rPr>
        <w:t>.</w:t>
      </w:r>
      <w:r w:rsidR="007910CD" w:rsidRPr="00700ECB">
        <w:rPr>
          <w:b w:val="0"/>
          <w:bCs/>
          <w:lang w:eastAsia="ja-JP"/>
        </w:rPr>
        <w:t xml:space="preserve"> Asimismo, </w:t>
      </w:r>
      <w:r w:rsidR="00B52620" w:rsidRPr="00700ECB">
        <w:rPr>
          <w:b w:val="0"/>
          <w:bCs/>
          <w:lang w:eastAsia="ja-JP"/>
        </w:rPr>
        <w:t>Navarro</w:t>
      </w:r>
      <w:r w:rsidR="007910CD" w:rsidRPr="00700ECB">
        <w:rPr>
          <w:b w:val="0"/>
          <w:bCs/>
          <w:lang w:eastAsia="ja-JP"/>
        </w:rPr>
        <w:t xml:space="preserve"> </w:t>
      </w:r>
      <w:r w:rsidR="00B52620" w:rsidRPr="00700ECB">
        <w:rPr>
          <w:b w:val="0"/>
          <w:bCs/>
          <w:lang w:eastAsia="ja-JP"/>
        </w:rPr>
        <w:t>(</w:t>
      </w:r>
      <w:r w:rsidR="00F00DA9" w:rsidRPr="00700ECB">
        <w:rPr>
          <w:b w:val="0"/>
          <w:bCs/>
          <w:lang w:eastAsia="ja-JP"/>
        </w:rPr>
        <w:t>2007)</w:t>
      </w:r>
      <w:r w:rsidR="004963E7" w:rsidRPr="00700ECB">
        <w:rPr>
          <w:b w:val="0"/>
          <w:bCs/>
          <w:lang w:eastAsia="ja-JP"/>
        </w:rPr>
        <w:t xml:space="preserve"> propone que</w:t>
      </w:r>
      <w:r w:rsidR="00B52620" w:rsidRPr="00700ECB">
        <w:rPr>
          <w:b w:val="0"/>
          <w:bCs/>
          <w:lang w:eastAsia="ja-JP"/>
        </w:rPr>
        <w:t xml:space="preserve"> </w:t>
      </w:r>
      <w:r w:rsidR="004963E7" w:rsidRPr="00700ECB">
        <w:rPr>
          <w:b w:val="0"/>
          <w:bCs/>
          <w:lang w:eastAsia="ja-JP"/>
        </w:rPr>
        <w:t>“</w:t>
      </w:r>
      <w:r w:rsidR="00B52620" w:rsidRPr="00700ECB">
        <w:rPr>
          <w:b w:val="0"/>
          <w:bCs/>
          <w:lang w:eastAsia="ja-JP"/>
        </w:rPr>
        <w:t>la imagen corporativa</w:t>
      </w:r>
      <w:r w:rsidR="007910CD" w:rsidRPr="00700ECB">
        <w:rPr>
          <w:b w:val="0"/>
          <w:bCs/>
          <w:lang w:eastAsia="ja-JP"/>
        </w:rPr>
        <w:t xml:space="preserve"> </w:t>
      </w:r>
      <w:r w:rsidR="00B52620" w:rsidRPr="00700ECB">
        <w:rPr>
          <w:b w:val="0"/>
          <w:bCs/>
          <w:lang w:eastAsia="ja-JP"/>
        </w:rPr>
        <w:t xml:space="preserve">tiene como ventaja </w:t>
      </w:r>
      <w:r w:rsidR="00024014" w:rsidRPr="00700ECB">
        <w:rPr>
          <w:b w:val="0"/>
          <w:bCs/>
          <w:lang w:eastAsia="ja-JP"/>
        </w:rPr>
        <w:t>incrementar el reconocimiento y el recuerdo de la empresa u organización</w:t>
      </w:r>
      <w:r w:rsidR="004963E7" w:rsidRPr="00700ECB">
        <w:rPr>
          <w:b w:val="0"/>
          <w:bCs/>
          <w:lang w:eastAsia="ja-JP"/>
        </w:rPr>
        <w:t>”</w:t>
      </w:r>
      <w:r w:rsidR="00024014" w:rsidRPr="00700ECB">
        <w:rPr>
          <w:b w:val="0"/>
          <w:bCs/>
          <w:lang w:eastAsia="ja-JP"/>
        </w:rPr>
        <w:t>.</w:t>
      </w:r>
      <w:r w:rsidR="007910CD" w:rsidRPr="00700ECB">
        <w:rPr>
          <w:b w:val="0"/>
          <w:bCs/>
          <w:lang w:eastAsia="ja-JP"/>
        </w:rPr>
        <w:t xml:space="preserve"> </w:t>
      </w:r>
      <w:r w:rsidR="00F00DA9" w:rsidRPr="00700ECB">
        <w:rPr>
          <w:rFonts w:eastAsiaTheme="minorEastAsia"/>
          <w:b w:val="0"/>
          <w:bCs/>
          <w:color w:val="000000" w:themeColor="text1"/>
          <w:lang w:eastAsia="ja-JP"/>
        </w:rPr>
        <w:t xml:space="preserve">En este contexto, no se asocian coincidencias entre los autores, sin embargo, se encuentran algunas </w:t>
      </w:r>
      <w:r w:rsidR="00980D49" w:rsidRPr="00700ECB">
        <w:rPr>
          <w:rFonts w:eastAsiaTheme="minorEastAsia"/>
          <w:b w:val="0"/>
          <w:bCs/>
          <w:color w:val="000000" w:themeColor="text1"/>
          <w:lang w:eastAsia="ja-JP"/>
        </w:rPr>
        <w:t>diferencias. Martínez</w:t>
      </w:r>
      <w:r w:rsidR="007910CD" w:rsidRPr="00700ECB">
        <w:rPr>
          <w:rFonts w:eastAsiaTheme="minorEastAsia"/>
          <w:b w:val="0"/>
          <w:bCs/>
          <w:color w:val="000000" w:themeColor="text1"/>
          <w:lang w:eastAsia="ja-JP"/>
        </w:rPr>
        <w:t xml:space="preserve"> </w:t>
      </w:r>
      <w:r w:rsidR="00980D49" w:rsidRPr="00700ECB">
        <w:rPr>
          <w:rFonts w:eastAsiaTheme="minorEastAsia"/>
          <w:b w:val="0"/>
          <w:bCs/>
          <w:color w:val="000000" w:themeColor="text1"/>
          <w:lang w:eastAsia="ja-JP"/>
        </w:rPr>
        <w:t xml:space="preserve">(2018) expresa que la imagen se posiciona en el mercado y a su vez </w:t>
      </w:r>
      <w:r w:rsidR="00024014" w:rsidRPr="00700ECB">
        <w:rPr>
          <w:rFonts w:eastAsiaTheme="minorEastAsia"/>
          <w:b w:val="0"/>
          <w:bCs/>
          <w:color w:val="000000" w:themeColor="text1"/>
          <w:lang w:eastAsia="ja-JP"/>
        </w:rPr>
        <w:t xml:space="preserve">en </w:t>
      </w:r>
      <w:r w:rsidR="00980D49" w:rsidRPr="00700ECB">
        <w:rPr>
          <w:rFonts w:eastAsiaTheme="minorEastAsia"/>
          <w:b w:val="0"/>
          <w:bCs/>
          <w:color w:val="000000" w:themeColor="text1"/>
          <w:lang w:eastAsia="ja-JP"/>
        </w:rPr>
        <w:t>su entorno competitivo. Por su parte, para Navarro</w:t>
      </w:r>
      <w:r w:rsidR="007910CD" w:rsidRPr="00700ECB">
        <w:rPr>
          <w:rFonts w:eastAsiaTheme="minorEastAsia"/>
          <w:b w:val="0"/>
          <w:bCs/>
          <w:color w:val="000000" w:themeColor="text1"/>
          <w:lang w:eastAsia="ja-JP"/>
        </w:rPr>
        <w:t xml:space="preserve"> </w:t>
      </w:r>
      <w:r w:rsidR="00980D49" w:rsidRPr="00700ECB">
        <w:rPr>
          <w:rFonts w:eastAsiaTheme="minorEastAsia"/>
          <w:b w:val="0"/>
          <w:bCs/>
          <w:color w:val="000000" w:themeColor="text1"/>
          <w:lang w:eastAsia="ja-JP"/>
        </w:rPr>
        <w:t>(2007) la imagen incrementa el reconocimiento y el recuerdo de la empresa.</w:t>
      </w:r>
    </w:p>
    <w:p w14:paraId="03B8E34A" w14:textId="77777777" w:rsidR="00700ECB" w:rsidRDefault="00700ECB" w:rsidP="00700ECB">
      <w:pPr>
        <w:rPr>
          <w:lang w:eastAsia="ja-JP" w:bidi="es-ES"/>
        </w:rPr>
      </w:pPr>
    </w:p>
    <w:p w14:paraId="49FD6018" w14:textId="77777777" w:rsidR="00700ECB" w:rsidRPr="00700ECB" w:rsidRDefault="00700ECB" w:rsidP="00700ECB">
      <w:pPr>
        <w:rPr>
          <w:lang w:eastAsia="ja-JP" w:bidi="es-ES"/>
        </w:rPr>
      </w:pPr>
    </w:p>
    <w:p w14:paraId="35DBC801" w14:textId="799729B9" w:rsidR="00F00DA9" w:rsidRPr="001D7680" w:rsidRDefault="00C13EF6" w:rsidP="00700ECB">
      <w:pPr>
        <w:pStyle w:val="Ttulo2"/>
        <w:numPr>
          <w:ilvl w:val="0"/>
          <w:numId w:val="37"/>
        </w:numPr>
        <w:spacing w:after="160" w:line="360" w:lineRule="auto"/>
        <w:ind w:left="0" w:firstLine="0"/>
        <w:contextualSpacing w:val="0"/>
        <w:jc w:val="both"/>
        <w:rPr>
          <w:lang w:eastAsia="ja-JP"/>
        </w:rPr>
      </w:pPr>
      <w:bookmarkStart w:id="111" w:name="_Toc120429015"/>
      <w:bookmarkStart w:id="112" w:name="_Toc209380225"/>
      <w:r w:rsidRPr="001D7680">
        <w:rPr>
          <w:lang w:eastAsia="ja-JP"/>
        </w:rPr>
        <w:lastRenderedPageBreak/>
        <w:t>R</w:t>
      </w:r>
      <w:r w:rsidR="00D26A8D" w:rsidRPr="001D7680">
        <w:rPr>
          <w:lang w:eastAsia="ja-JP"/>
        </w:rPr>
        <w:t>econocimiento</w:t>
      </w:r>
      <w:bookmarkEnd w:id="111"/>
      <w:bookmarkEnd w:id="112"/>
      <w:r w:rsidR="00700ECB">
        <w:rPr>
          <w:lang w:eastAsia="ja-JP"/>
        </w:rPr>
        <w:t xml:space="preserve">. </w:t>
      </w:r>
      <w:r w:rsidR="004963E7" w:rsidRPr="00700ECB">
        <w:rPr>
          <w:b w:val="0"/>
          <w:bCs/>
          <w:lang w:eastAsia="ja-JP"/>
        </w:rPr>
        <w:t xml:space="preserve">En primer lugar, </w:t>
      </w:r>
      <w:r w:rsidR="00D94DA9" w:rsidRPr="00700ECB">
        <w:rPr>
          <w:b w:val="0"/>
          <w:bCs/>
          <w:lang w:eastAsia="ja-JP"/>
        </w:rPr>
        <w:t>Martínez</w:t>
      </w:r>
      <w:r w:rsidR="004963E7" w:rsidRPr="00700ECB">
        <w:rPr>
          <w:b w:val="0"/>
          <w:bCs/>
          <w:lang w:eastAsia="ja-JP"/>
        </w:rPr>
        <w:t xml:space="preserve"> </w:t>
      </w:r>
      <w:r w:rsidR="00D94DA9" w:rsidRPr="00700ECB">
        <w:rPr>
          <w:b w:val="0"/>
          <w:bCs/>
          <w:lang w:eastAsia="ja-JP"/>
        </w:rPr>
        <w:t xml:space="preserve">(2018) señala que </w:t>
      </w:r>
      <w:r w:rsidR="004963E7" w:rsidRPr="00700ECB">
        <w:rPr>
          <w:b w:val="0"/>
          <w:bCs/>
          <w:lang w:eastAsia="ja-JP"/>
        </w:rPr>
        <w:t>“</w:t>
      </w:r>
      <w:r w:rsidR="00D94DA9" w:rsidRPr="00700ECB">
        <w:rPr>
          <w:b w:val="0"/>
          <w:bCs/>
          <w:lang w:eastAsia="ja-JP"/>
        </w:rPr>
        <w:t xml:space="preserve">una ventaja de la imagen </w:t>
      </w:r>
      <w:r w:rsidR="004963E7" w:rsidRPr="00700ECB">
        <w:rPr>
          <w:b w:val="0"/>
          <w:bCs/>
          <w:lang w:eastAsia="ja-JP"/>
        </w:rPr>
        <w:t xml:space="preserve">corporativa </w:t>
      </w:r>
      <w:r w:rsidR="00D94DA9" w:rsidRPr="00700ECB">
        <w:rPr>
          <w:b w:val="0"/>
          <w:bCs/>
          <w:lang w:eastAsia="ja-JP"/>
        </w:rPr>
        <w:t>hace referencia a ser reconocida y recordada por los consumidores fácilmente</w:t>
      </w:r>
      <w:r w:rsidR="004963E7" w:rsidRPr="00700ECB">
        <w:rPr>
          <w:b w:val="0"/>
          <w:bCs/>
          <w:lang w:eastAsia="ja-JP"/>
        </w:rPr>
        <w:t>”</w:t>
      </w:r>
      <w:r w:rsidR="00D94DA9" w:rsidRPr="00700ECB">
        <w:rPr>
          <w:b w:val="0"/>
          <w:bCs/>
          <w:lang w:eastAsia="ja-JP"/>
        </w:rPr>
        <w:t>.</w:t>
      </w:r>
      <w:r w:rsidR="004963E7" w:rsidRPr="00700ECB">
        <w:rPr>
          <w:b w:val="0"/>
          <w:bCs/>
          <w:lang w:eastAsia="ja-JP"/>
        </w:rPr>
        <w:t xml:space="preserve"> Por otro lado, </w:t>
      </w:r>
      <w:r w:rsidR="00F00DA9" w:rsidRPr="00700ECB">
        <w:rPr>
          <w:b w:val="0"/>
          <w:bCs/>
          <w:lang w:eastAsia="ja-JP"/>
        </w:rPr>
        <w:t>Navarro</w:t>
      </w:r>
      <w:r w:rsidR="004963E7" w:rsidRPr="00700ECB">
        <w:rPr>
          <w:b w:val="0"/>
          <w:bCs/>
          <w:lang w:eastAsia="ja-JP"/>
        </w:rPr>
        <w:t xml:space="preserve"> </w:t>
      </w:r>
      <w:r w:rsidR="00F00DA9" w:rsidRPr="00700ECB">
        <w:rPr>
          <w:b w:val="0"/>
          <w:bCs/>
          <w:lang w:eastAsia="ja-JP"/>
        </w:rPr>
        <w:t>(2007)</w:t>
      </w:r>
      <w:r w:rsidR="004963E7" w:rsidRPr="00700ECB">
        <w:rPr>
          <w:b w:val="0"/>
          <w:bCs/>
          <w:lang w:eastAsia="ja-JP"/>
        </w:rPr>
        <w:t>señala que</w:t>
      </w:r>
      <w:r w:rsidR="00F00DA9" w:rsidRPr="00700ECB">
        <w:rPr>
          <w:b w:val="0"/>
          <w:bCs/>
          <w:lang w:eastAsia="ja-JP"/>
        </w:rPr>
        <w:t xml:space="preserve"> </w:t>
      </w:r>
      <w:r w:rsidR="004963E7" w:rsidRPr="00700ECB">
        <w:rPr>
          <w:b w:val="0"/>
          <w:bCs/>
          <w:lang w:eastAsia="ja-JP"/>
        </w:rPr>
        <w:t>“</w:t>
      </w:r>
      <w:r w:rsidR="00F00DA9" w:rsidRPr="00700ECB">
        <w:rPr>
          <w:b w:val="0"/>
          <w:bCs/>
          <w:lang w:eastAsia="ja-JP"/>
        </w:rPr>
        <w:t>la imagen corporativa  debe generar unidad de criterios y produce una mayor confianza de los empleados o voluntarios de la empresa</w:t>
      </w:r>
      <w:r w:rsidR="004963E7" w:rsidRPr="00700ECB">
        <w:rPr>
          <w:b w:val="0"/>
          <w:bCs/>
          <w:lang w:eastAsia="ja-JP"/>
        </w:rPr>
        <w:t>”</w:t>
      </w:r>
      <w:r w:rsidR="00F00DA9" w:rsidRPr="00700ECB">
        <w:rPr>
          <w:b w:val="0"/>
          <w:bCs/>
          <w:lang w:eastAsia="ja-JP"/>
        </w:rPr>
        <w:t>.</w:t>
      </w:r>
      <w:r w:rsidR="00F00DA9" w:rsidRPr="001D7680">
        <w:rPr>
          <w:lang w:eastAsia="ja-JP"/>
        </w:rPr>
        <w:t xml:space="preserve"> </w:t>
      </w:r>
    </w:p>
    <w:p w14:paraId="6EF5FF81" w14:textId="42EBA5F4" w:rsidR="000C7C1F" w:rsidRPr="001D7680" w:rsidRDefault="004963E7" w:rsidP="004963E7">
      <w:pPr>
        <w:spacing w:after="160" w:line="360" w:lineRule="auto"/>
        <w:ind w:firstLine="0"/>
        <w:jc w:val="both"/>
        <w:rPr>
          <w:lang w:eastAsia="ja-JP" w:bidi="es-ES"/>
        </w:rPr>
      </w:pPr>
      <w:r w:rsidRPr="001D7680">
        <w:rPr>
          <w:rFonts w:eastAsiaTheme="minorEastAsia" w:cs="Arial"/>
          <w:bCs/>
          <w:color w:val="000000" w:themeColor="text1"/>
          <w:szCs w:val="24"/>
          <w:lang w:eastAsia="ja-JP" w:bidi="es-ES"/>
        </w:rPr>
        <w:t>De los postulados anteriores</w:t>
      </w:r>
      <w:r w:rsidR="000C7C1F" w:rsidRPr="001D7680">
        <w:rPr>
          <w:rFonts w:eastAsiaTheme="minorEastAsia" w:cs="Arial"/>
          <w:bCs/>
          <w:color w:val="000000" w:themeColor="text1"/>
          <w:szCs w:val="24"/>
          <w:lang w:eastAsia="ja-JP" w:bidi="es-ES"/>
        </w:rPr>
        <w:t>, no se pueden identificar coincidencias</w:t>
      </w:r>
      <w:r w:rsidRPr="001D7680">
        <w:rPr>
          <w:rFonts w:eastAsiaTheme="minorEastAsia" w:cs="Arial"/>
          <w:bCs/>
          <w:color w:val="000000" w:themeColor="text1"/>
          <w:szCs w:val="24"/>
          <w:lang w:eastAsia="ja-JP" w:bidi="es-ES"/>
        </w:rPr>
        <w:t xml:space="preserve"> </w:t>
      </w:r>
      <w:r w:rsidR="00F116EE" w:rsidRPr="001D7680">
        <w:rPr>
          <w:rFonts w:eastAsiaTheme="minorEastAsia" w:cs="Arial"/>
          <w:bCs/>
          <w:color w:val="000000" w:themeColor="text1"/>
          <w:szCs w:val="24"/>
          <w:lang w:eastAsia="ja-JP" w:bidi="es-ES"/>
        </w:rPr>
        <w:t xml:space="preserve">pero si diferencias </w:t>
      </w:r>
      <w:r w:rsidR="000C7C1F" w:rsidRPr="001D7680">
        <w:rPr>
          <w:rFonts w:eastAsiaTheme="minorEastAsia" w:cs="Arial"/>
          <w:bCs/>
          <w:color w:val="000000" w:themeColor="text1"/>
          <w:szCs w:val="24"/>
          <w:lang w:eastAsia="ja-JP" w:bidi="es-ES"/>
        </w:rPr>
        <w:t>entre los autores mencionados ya que para Martínez</w:t>
      </w:r>
      <w:r w:rsidRPr="001D7680">
        <w:rPr>
          <w:rFonts w:eastAsiaTheme="minorEastAsia" w:cs="Arial"/>
          <w:bCs/>
          <w:color w:val="000000" w:themeColor="text1"/>
          <w:szCs w:val="24"/>
          <w:lang w:eastAsia="ja-JP" w:bidi="es-ES"/>
        </w:rPr>
        <w:t xml:space="preserve"> </w:t>
      </w:r>
      <w:r w:rsidR="000C7C1F" w:rsidRPr="001D7680">
        <w:rPr>
          <w:rFonts w:eastAsiaTheme="minorEastAsia" w:cs="Arial"/>
          <w:bCs/>
          <w:color w:val="000000" w:themeColor="text1"/>
          <w:szCs w:val="24"/>
          <w:lang w:eastAsia="ja-JP" w:bidi="es-ES"/>
        </w:rPr>
        <w:t>(2018) la imagen corporativa se refiere a ser reconocida y recordada fácilmente, en camb</w:t>
      </w:r>
      <w:r w:rsidR="00FC3FDC" w:rsidRPr="001D7680">
        <w:rPr>
          <w:rFonts w:eastAsiaTheme="minorEastAsia" w:cs="Arial"/>
          <w:bCs/>
          <w:color w:val="000000" w:themeColor="text1"/>
          <w:szCs w:val="24"/>
          <w:lang w:eastAsia="ja-JP" w:bidi="es-ES"/>
        </w:rPr>
        <w:t>io para Navarro</w:t>
      </w:r>
      <w:r w:rsidRPr="001D7680">
        <w:rPr>
          <w:rFonts w:eastAsiaTheme="minorEastAsia" w:cs="Arial"/>
          <w:bCs/>
          <w:color w:val="000000" w:themeColor="text1"/>
          <w:szCs w:val="24"/>
          <w:lang w:eastAsia="ja-JP" w:bidi="es-ES"/>
        </w:rPr>
        <w:t xml:space="preserve"> </w:t>
      </w:r>
      <w:r w:rsidR="000C7C1F" w:rsidRPr="001D7680">
        <w:rPr>
          <w:rFonts w:eastAsiaTheme="minorEastAsia" w:cs="Arial"/>
          <w:bCs/>
          <w:color w:val="000000" w:themeColor="text1"/>
          <w:szCs w:val="24"/>
          <w:lang w:eastAsia="ja-JP" w:bidi="es-ES"/>
        </w:rPr>
        <w:t xml:space="preserve">(2007) la imagen debe generar unidad de criterios para que se produzca confianza. </w:t>
      </w:r>
    </w:p>
    <w:p w14:paraId="3CC79277" w14:textId="223600AE" w:rsidR="00D94DA9" w:rsidRPr="00700ECB" w:rsidRDefault="00D94DA9" w:rsidP="00700ECB">
      <w:pPr>
        <w:pStyle w:val="Ttulo2"/>
        <w:numPr>
          <w:ilvl w:val="0"/>
          <w:numId w:val="37"/>
        </w:numPr>
        <w:spacing w:after="160" w:line="360" w:lineRule="auto"/>
        <w:ind w:left="0" w:firstLine="0"/>
        <w:contextualSpacing w:val="0"/>
        <w:jc w:val="both"/>
        <w:rPr>
          <w:lang w:eastAsia="ja-JP"/>
        </w:rPr>
      </w:pPr>
      <w:bookmarkStart w:id="113" w:name="_Toc120429016"/>
      <w:bookmarkStart w:id="114" w:name="_Toc209380226"/>
      <w:r w:rsidRPr="001D7680">
        <w:rPr>
          <w:lang w:eastAsia="ja-JP"/>
        </w:rPr>
        <w:t>D</w:t>
      </w:r>
      <w:r w:rsidR="00D26A8D" w:rsidRPr="001D7680">
        <w:rPr>
          <w:lang w:eastAsia="ja-JP"/>
        </w:rPr>
        <w:t>istinción</w:t>
      </w:r>
      <w:bookmarkEnd w:id="113"/>
      <w:bookmarkEnd w:id="114"/>
      <w:r w:rsidR="00D26A8D" w:rsidRPr="001D7680">
        <w:rPr>
          <w:lang w:eastAsia="ja-JP"/>
        </w:rPr>
        <w:t xml:space="preserve"> </w:t>
      </w:r>
      <w:r w:rsidR="00384A14" w:rsidRPr="00700ECB">
        <w:rPr>
          <w:rFonts w:eastAsiaTheme="minorEastAsia"/>
          <w:b w:val="0"/>
          <w:bCs/>
          <w:color w:val="000000" w:themeColor="text1"/>
          <w:lang w:eastAsia="ja-JP"/>
        </w:rPr>
        <w:t xml:space="preserve">Con relación a esta característica de la imagen corporativa </w:t>
      </w:r>
      <w:r w:rsidR="008D4386" w:rsidRPr="00700ECB">
        <w:rPr>
          <w:rFonts w:eastAsiaTheme="minorEastAsia"/>
          <w:b w:val="0"/>
          <w:bCs/>
          <w:color w:val="000000" w:themeColor="text1"/>
          <w:lang w:eastAsia="ja-JP"/>
        </w:rPr>
        <w:t xml:space="preserve">Martínez </w:t>
      </w:r>
      <w:r w:rsidR="002E5BA1" w:rsidRPr="00700ECB">
        <w:rPr>
          <w:rFonts w:eastAsiaTheme="minorEastAsia"/>
          <w:b w:val="0"/>
          <w:bCs/>
          <w:color w:val="000000" w:themeColor="text1"/>
          <w:lang w:eastAsia="ja-JP"/>
        </w:rPr>
        <w:t>(</w:t>
      </w:r>
      <w:r w:rsidR="001E3B3B" w:rsidRPr="00700ECB">
        <w:rPr>
          <w:rFonts w:eastAsiaTheme="minorEastAsia"/>
          <w:b w:val="0"/>
          <w:bCs/>
          <w:color w:val="000000" w:themeColor="text1"/>
          <w:lang w:eastAsia="ja-JP"/>
        </w:rPr>
        <w:t>2</w:t>
      </w:r>
      <w:r w:rsidR="008D4386" w:rsidRPr="00700ECB">
        <w:rPr>
          <w:rFonts w:eastAsiaTheme="minorEastAsia"/>
          <w:b w:val="0"/>
          <w:bCs/>
          <w:color w:val="000000" w:themeColor="text1"/>
          <w:lang w:eastAsia="ja-JP"/>
        </w:rPr>
        <w:t>018</w:t>
      </w:r>
      <w:r w:rsidR="002E5BA1" w:rsidRPr="00700ECB">
        <w:rPr>
          <w:rFonts w:eastAsiaTheme="minorEastAsia"/>
          <w:b w:val="0"/>
          <w:bCs/>
          <w:color w:val="000000" w:themeColor="text1"/>
          <w:lang w:eastAsia="ja-JP"/>
        </w:rPr>
        <w:t>)</w:t>
      </w:r>
      <w:r w:rsidR="00384A14" w:rsidRPr="00700ECB">
        <w:rPr>
          <w:rFonts w:eastAsiaTheme="minorEastAsia"/>
          <w:b w:val="0"/>
          <w:bCs/>
          <w:color w:val="000000" w:themeColor="text1"/>
          <w:lang w:eastAsia="ja-JP"/>
        </w:rPr>
        <w:t xml:space="preserve"> considera que</w:t>
      </w:r>
      <w:r w:rsidR="001E3B3B" w:rsidRPr="00700ECB">
        <w:rPr>
          <w:rFonts w:eastAsiaTheme="minorEastAsia"/>
          <w:b w:val="0"/>
          <w:bCs/>
          <w:color w:val="000000" w:themeColor="text1"/>
          <w:lang w:eastAsia="ja-JP"/>
        </w:rPr>
        <w:t xml:space="preserve"> </w:t>
      </w:r>
      <w:r w:rsidR="00384A14" w:rsidRPr="00700ECB">
        <w:rPr>
          <w:rFonts w:eastAsiaTheme="minorEastAsia"/>
          <w:b w:val="0"/>
          <w:bCs/>
          <w:color w:val="000000" w:themeColor="text1"/>
          <w:lang w:eastAsia="ja-JP"/>
        </w:rPr>
        <w:t>“</w:t>
      </w:r>
      <w:r w:rsidR="001E3B3B" w:rsidRPr="00700ECB">
        <w:rPr>
          <w:rFonts w:eastAsiaTheme="minorEastAsia"/>
          <w:b w:val="0"/>
          <w:bCs/>
          <w:color w:val="000000" w:themeColor="text1"/>
          <w:lang w:eastAsia="ja-JP"/>
        </w:rPr>
        <w:t xml:space="preserve">Una adecuada imagen corporativa </w:t>
      </w:r>
      <w:r w:rsidRPr="00700ECB">
        <w:rPr>
          <w:rFonts w:eastAsiaTheme="minorEastAsia"/>
          <w:b w:val="0"/>
          <w:bCs/>
          <w:color w:val="000000" w:themeColor="text1"/>
          <w:lang w:eastAsia="ja-JP"/>
        </w:rPr>
        <w:t>se asocia a ser distinguid</w:t>
      </w:r>
      <w:r w:rsidR="00F00DA9" w:rsidRPr="00700ECB">
        <w:rPr>
          <w:rFonts w:eastAsiaTheme="minorEastAsia"/>
          <w:b w:val="0"/>
          <w:bCs/>
          <w:color w:val="000000" w:themeColor="text1"/>
          <w:lang w:eastAsia="ja-JP"/>
        </w:rPr>
        <w:t>a</w:t>
      </w:r>
      <w:r w:rsidRPr="00700ECB">
        <w:rPr>
          <w:rFonts w:eastAsiaTheme="minorEastAsia"/>
          <w:b w:val="0"/>
          <w:bCs/>
          <w:color w:val="000000" w:themeColor="text1"/>
          <w:lang w:eastAsia="ja-JP"/>
        </w:rPr>
        <w:t xml:space="preserve"> visualmente de la competencia</w:t>
      </w:r>
      <w:r w:rsidR="00384A14" w:rsidRPr="00700ECB">
        <w:rPr>
          <w:rFonts w:eastAsiaTheme="minorEastAsia"/>
          <w:b w:val="0"/>
          <w:bCs/>
          <w:color w:val="000000" w:themeColor="text1"/>
          <w:lang w:eastAsia="ja-JP"/>
        </w:rPr>
        <w:t>”</w:t>
      </w:r>
      <w:r w:rsidRPr="00700ECB">
        <w:rPr>
          <w:rFonts w:eastAsiaTheme="minorEastAsia"/>
          <w:b w:val="0"/>
          <w:bCs/>
          <w:color w:val="000000" w:themeColor="text1"/>
          <w:lang w:eastAsia="ja-JP"/>
        </w:rPr>
        <w:t>.</w:t>
      </w:r>
      <w:r w:rsidR="00384A14" w:rsidRPr="00700ECB">
        <w:rPr>
          <w:rFonts w:eastAsiaTheme="minorEastAsia"/>
          <w:b w:val="0"/>
          <w:bCs/>
          <w:color w:val="000000" w:themeColor="text1"/>
          <w:lang w:eastAsia="ja-JP"/>
        </w:rPr>
        <w:t xml:space="preserve"> Sin embargo, </w:t>
      </w:r>
      <w:r w:rsidR="000C7C1F" w:rsidRPr="00700ECB">
        <w:rPr>
          <w:b w:val="0"/>
          <w:bCs/>
          <w:lang w:eastAsia="ja-JP"/>
        </w:rPr>
        <w:t>Navarro</w:t>
      </w:r>
      <w:r w:rsidR="00384A14" w:rsidRPr="00700ECB">
        <w:rPr>
          <w:b w:val="0"/>
          <w:bCs/>
          <w:lang w:eastAsia="ja-JP"/>
        </w:rPr>
        <w:t xml:space="preserve"> </w:t>
      </w:r>
      <w:r w:rsidR="000C7C1F" w:rsidRPr="00700ECB">
        <w:rPr>
          <w:b w:val="0"/>
          <w:bCs/>
          <w:lang w:eastAsia="ja-JP"/>
        </w:rPr>
        <w:t>(2007)</w:t>
      </w:r>
      <w:r w:rsidR="00384A14" w:rsidRPr="00700ECB">
        <w:rPr>
          <w:b w:val="0"/>
          <w:bCs/>
          <w:lang w:eastAsia="ja-JP"/>
        </w:rPr>
        <w:t xml:space="preserve"> afirma que “</w:t>
      </w:r>
      <w:r w:rsidR="00024014" w:rsidRPr="00700ECB">
        <w:rPr>
          <w:b w:val="0"/>
          <w:bCs/>
          <w:lang w:eastAsia="ja-JP"/>
        </w:rPr>
        <w:t xml:space="preserve">una buena </w:t>
      </w:r>
      <w:r w:rsidR="000C7C1F" w:rsidRPr="00700ECB">
        <w:rPr>
          <w:b w:val="0"/>
          <w:bCs/>
          <w:lang w:eastAsia="ja-JP"/>
        </w:rPr>
        <w:t xml:space="preserve">imagen corporativa </w:t>
      </w:r>
      <w:r w:rsidR="00024014" w:rsidRPr="00700ECB">
        <w:rPr>
          <w:b w:val="0"/>
          <w:bCs/>
          <w:lang w:eastAsia="ja-JP"/>
        </w:rPr>
        <w:t>comportara una excelente acogida por parte de los usuarios</w:t>
      </w:r>
      <w:r w:rsidR="00384A14" w:rsidRPr="00700ECB">
        <w:rPr>
          <w:b w:val="0"/>
          <w:bCs/>
          <w:lang w:eastAsia="ja-JP"/>
        </w:rPr>
        <w:t>”</w:t>
      </w:r>
      <w:r w:rsidR="00024014" w:rsidRPr="00700ECB">
        <w:rPr>
          <w:b w:val="0"/>
          <w:bCs/>
          <w:lang w:eastAsia="ja-JP"/>
        </w:rPr>
        <w:t>.</w:t>
      </w:r>
    </w:p>
    <w:p w14:paraId="6720D197" w14:textId="0F8C725A" w:rsidR="000B45B5" w:rsidRPr="001D7680" w:rsidRDefault="00384A14" w:rsidP="00384A14">
      <w:pPr>
        <w:spacing w:after="160" w:line="360" w:lineRule="auto"/>
        <w:ind w:firstLine="0"/>
        <w:jc w:val="both"/>
        <w:rPr>
          <w:rFonts w:eastAsiaTheme="minorEastAsia" w:cs="Arial"/>
          <w:bCs/>
          <w:color w:val="000000" w:themeColor="text1"/>
          <w:szCs w:val="24"/>
          <w:lang w:eastAsia="ja-JP" w:bidi="es-ES"/>
        </w:rPr>
      </w:pPr>
      <w:r w:rsidRPr="001D7680">
        <w:rPr>
          <w:lang w:eastAsia="ja-JP" w:bidi="es-ES"/>
        </w:rPr>
        <w:t xml:space="preserve">Con base a los postulados anteriores, se </w:t>
      </w:r>
      <w:r w:rsidR="00024014" w:rsidRPr="001D7680">
        <w:rPr>
          <w:rFonts w:eastAsiaTheme="minorEastAsia" w:cs="Arial"/>
          <w:bCs/>
          <w:color w:val="000000" w:themeColor="text1"/>
          <w:szCs w:val="24"/>
          <w:lang w:eastAsia="ja-JP" w:bidi="es-ES"/>
        </w:rPr>
        <w:t xml:space="preserve">pueden apreciar </w:t>
      </w:r>
      <w:r w:rsidR="00CD2D88" w:rsidRPr="001D7680">
        <w:rPr>
          <w:rFonts w:eastAsiaTheme="minorEastAsia" w:cs="Arial"/>
          <w:bCs/>
          <w:color w:val="000000" w:themeColor="text1"/>
          <w:szCs w:val="24"/>
          <w:lang w:eastAsia="ja-JP" w:bidi="es-ES"/>
        </w:rPr>
        <w:t>diferencias</w:t>
      </w:r>
      <w:r w:rsidR="00457DDE" w:rsidRPr="001D7680">
        <w:rPr>
          <w:rFonts w:eastAsiaTheme="minorEastAsia" w:cs="Arial"/>
          <w:bCs/>
          <w:color w:val="000000" w:themeColor="text1"/>
          <w:szCs w:val="24"/>
          <w:lang w:eastAsia="ja-JP" w:bidi="es-ES"/>
        </w:rPr>
        <w:t xml:space="preserve"> entre los autores </w:t>
      </w:r>
      <w:r w:rsidR="00CD2D88" w:rsidRPr="001D7680">
        <w:rPr>
          <w:rFonts w:eastAsiaTheme="minorEastAsia" w:cs="Arial"/>
          <w:bCs/>
          <w:color w:val="000000" w:themeColor="text1"/>
          <w:szCs w:val="24"/>
          <w:lang w:eastAsia="ja-JP" w:bidi="es-ES"/>
        </w:rPr>
        <w:t>Martínez</w:t>
      </w:r>
      <w:r w:rsidR="00457DDE" w:rsidRPr="001D7680">
        <w:rPr>
          <w:rFonts w:eastAsiaTheme="minorEastAsia" w:cs="Arial"/>
          <w:bCs/>
          <w:color w:val="000000" w:themeColor="text1"/>
          <w:szCs w:val="24"/>
          <w:lang w:eastAsia="ja-JP" w:bidi="es-ES"/>
        </w:rPr>
        <w:t xml:space="preserve"> (2018)</w:t>
      </w:r>
      <w:r w:rsidR="00A17F11" w:rsidRPr="001D7680">
        <w:rPr>
          <w:rFonts w:eastAsiaTheme="minorEastAsia" w:cs="Arial"/>
          <w:bCs/>
          <w:color w:val="000000" w:themeColor="text1"/>
          <w:szCs w:val="24"/>
          <w:lang w:eastAsia="ja-JP" w:bidi="es-ES"/>
        </w:rPr>
        <w:t xml:space="preserve"> señala </w:t>
      </w:r>
      <w:r w:rsidR="00457DDE" w:rsidRPr="001D7680">
        <w:rPr>
          <w:rFonts w:eastAsiaTheme="minorEastAsia" w:cs="Arial"/>
          <w:bCs/>
          <w:color w:val="000000" w:themeColor="text1"/>
          <w:szCs w:val="24"/>
          <w:lang w:eastAsia="ja-JP" w:bidi="es-ES"/>
        </w:rPr>
        <w:t>que la imagen debe ser distinguida visualmente por la competencia</w:t>
      </w:r>
      <w:r w:rsidR="00CD2D88" w:rsidRPr="001D7680">
        <w:rPr>
          <w:rFonts w:eastAsiaTheme="minorEastAsia" w:cs="Arial"/>
          <w:bCs/>
          <w:color w:val="000000" w:themeColor="text1"/>
          <w:szCs w:val="24"/>
          <w:lang w:eastAsia="ja-JP" w:bidi="es-ES"/>
        </w:rPr>
        <w:t xml:space="preserve">, </w:t>
      </w:r>
      <w:r w:rsidR="00460487" w:rsidRPr="001D7680">
        <w:rPr>
          <w:rFonts w:eastAsiaTheme="minorEastAsia" w:cs="Arial"/>
          <w:bCs/>
          <w:color w:val="000000" w:themeColor="text1"/>
          <w:szCs w:val="24"/>
          <w:lang w:eastAsia="ja-JP" w:bidi="es-ES"/>
        </w:rPr>
        <w:t>por el contrario</w:t>
      </w:r>
      <w:r w:rsidR="00CD2D88" w:rsidRPr="001D7680">
        <w:rPr>
          <w:rFonts w:eastAsiaTheme="minorEastAsia" w:cs="Arial"/>
          <w:bCs/>
          <w:color w:val="000000" w:themeColor="text1"/>
          <w:szCs w:val="24"/>
          <w:lang w:eastAsia="ja-JP" w:bidi="es-ES"/>
        </w:rPr>
        <w:t xml:space="preserve"> </w:t>
      </w:r>
      <w:r w:rsidR="00457DDE" w:rsidRPr="001D7680">
        <w:rPr>
          <w:rFonts w:eastAsiaTheme="minorEastAsia" w:cs="Arial"/>
          <w:bCs/>
          <w:color w:val="000000" w:themeColor="text1"/>
          <w:szCs w:val="24"/>
          <w:lang w:eastAsia="ja-JP" w:bidi="es-ES"/>
        </w:rPr>
        <w:t>Navarro</w:t>
      </w:r>
      <w:r w:rsidR="00C13EF6" w:rsidRPr="001D7680">
        <w:rPr>
          <w:rFonts w:eastAsiaTheme="minorEastAsia" w:cs="Arial"/>
          <w:bCs/>
          <w:color w:val="000000" w:themeColor="text1"/>
          <w:szCs w:val="24"/>
          <w:lang w:eastAsia="ja-JP" w:bidi="es-ES"/>
        </w:rPr>
        <w:t xml:space="preserve">, </w:t>
      </w:r>
      <w:r w:rsidR="00457DDE" w:rsidRPr="001D7680">
        <w:rPr>
          <w:rFonts w:eastAsiaTheme="minorEastAsia" w:cs="Arial"/>
          <w:bCs/>
          <w:color w:val="000000" w:themeColor="text1"/>
          <w:szCs w:val="24"/>
          <w:lang w:eastAsia="ja-JP" w:bidi="es-ES"/>
        </w:rPr>
        <w:t>(2007) señala que la imagen tendrá una buena acogida por el pueblo</w:t>
      </w:r>
      <w:r w:rsidRPr="001D7680">
        <w:rPr>
          <w:rFonts w:eastAsiaTheme="minorEastAsia" w:cs="Arial"/>
          <w:bCs/>
          <w:color w:val="000000" w:themeColor="text1"/>
          <w:szCs w:val="24"/>
          <w:lang w:eastAsia="ja-JP" w:bidi="es-ES"/>
        </w:rPr>
        <w:t>.</w:t>
      </w:r>
    </w:p>
    <w:p w14:paraId="5B259007" w14:textId="4A3E34CB" w:rsidR="00CE26BE" w:rsidRPr="001D7680" w:rsidRDefault="00D63DC9" w:rsidP="00AA604E">
      <w:pPr>
        <w:pStyle w:val="Ttulo2"/>
        <w:spacing w:after="160" w:line="360" w:lineRule="auto"/>
        <w:contextualSpacing w:val="0"/>
        <w:jc w:val="both"/>
        <w:rPr>
          <w:lang w:eastAsia="ja-JP"/>
        </w:rPr>
      </w:pPr>
      <w:bookmarkStart w:id="115" w:name="_Toc106640404"/>
      <w:bookmarkStart w:id="116" w:name="_Toc120394345"/>
      <w:bookmarkStart w:id="117" w:name="_Toc120429017"/>
      <w:bookmarkStart w:id="118" w:name="_Toc209380227"/>
      <w:r w:rsidRPr="001D7680">
        <w:rPr>
          <w:lang w:eastAsia="ja-JP"/>
        </w:rPr>
        <w:t xml:space="preserve">2.2.1.3. </w:t>
      </w:r>
      <w:r w:rsidR="002F304B" w:rsidRPr="001D7680">
        <w:rPr>
          <w:lang w:eastAsia="ja-JP"/>
        </w:rPr>
        <w:t>E</w:t>
      </w:r>
      <w:r w:rsidR="00D26A8D" w:rsidRPr="001D7680">
        <w:rPr>
          <w:lang w:eastAsia="ja-JP"/>
        </w:rPr>
        <w:t>lementos de la imagen corporativa</w:t>
      </w:r>
      <w:bookmarkEnd w:id="115"/>
      <w:bookmarkEnd w:id="116"/>
      <w:bookmarkEnd w:id="117"/>
      <w:bookmarkEnd w:id="118"/>
      <w:r w:rsidR="00AA604E">
        <w:rPr>
          <w:lang w:eastAsia="ja-JP"/>
        </w:rPr>
        <w:t>.</w:t>
      </w:r>
      <w:r w:rsidR="00AA604E" w:rsidRPr="00AA604E">
        <w:rPr>
          <w:b w:val="0"/>
          <w:bCs/>
          <w:lang w:eastAsia="ja-JP"/>
        </w:rPr>
        <w:t xml:space="preserve"> </w:t>
      </w:r>
      <w:r w:rsidR="004E6001" w:rsidRPr="00AA604E">
        <w:rPr>
          <w:b w:val="0"/>
          <w:bCs/>
          <w:lang w:eastAsia="ja-JP"/>
        </w:rPr>
        <w:t>Ahora bien para</w:t>
      </w:r>
      <w:r w:rsidR="00384A14" w:rsidRPr="00AA604E">
        <w:rPr>
          <w:b w:val="0"/>
          <w:bCs/>
          <w:lang w:eastAsia="ja-JP"/>
        </w:rPr>
        <w:t xml:space="preserve"> </w:t>
      </w:r>
      <w:r w:rsidR="00E9482F" w:rsidRPr="00AA604E">
        <w:rPr>
          <w:b w:val="0"/>
          <w:bCs/>
          <w:lang w:eastAsia="ja-JP"/>
        </w:rPr>
        <w:t>Martínez</w:t>
      </w:r>
      <w:r w:rsidR="00C13EF6" w:rsidRPr="00AA604E">
        <w:rPr>
          <w:b w:val="0"/>
          <w:bCs/>
          <w:lang w:eastAsia="ja-JP"/>
        </w:rPr>
        <w:t>, (2018)</w:t>
      </w:r>
      <w:r w:rsidR="004E6001" w:rsidRPr="00AA604E">
        <w:rPr>
          <w:b w:val="0"/>
          <w:bCs/>
          <w:lang w:eastAsia="ja-JP"/>
        </w:rPr>
        <w:t xml:space="preserve"> </w:t>
      </w:r>
      <w:r w:rsidR="00CE26BE" w:rsidRPr="00AA604E">
        <w:rPr>
          <w:b w:val="0"/>
          <w:bCs/>
          <w:lang w:eastAsia="ja-JP"/>
        </w:rPr>
        <w:t>“</w:t>
      </w:r>
      <w:r w:rsidR="004E6001" w:rsidRPr="00AA604E">
        <w:rPr>
          <w:b w:val="0"/>
          <w:bCs/>
          <w:lang w:eastAsia="ja-JP"/>
        </w:rPr>
        <w:t>los elementos que forman la imagen corporativa y que utilizan los expertos en marketing y publicidad son: el nombre de la empresa, eslogan y pagina web</w:t>
      </w:r>
      <w:r w:rsidR="00CE26BE" w:rsidRPr="00AA604E">
        <w:rPr>
          <w:b w:val="0"/>
          <w:bCs/>
          <w:lang w:eastAsia="ja-JP"/>
        </w:rPr>
        <w:t>”</w:t>
      </w:r>
      <w:r w:rsidR="004E6001" w:rsidRPr="00AA604E">
        <w:rPr>
          <w:b w:val="0"/>
          <w:bCs/>
          <w:lang w:eastAsia="ja-JP"/>
        </w:rPr>
        <w:t xml:space="preserve">. En este sentido, para </w:t>
      </w:r>
      <w:r w:rsidR="00C13EF6" w:rsidRPr="00AA604E">
        <w:rPr>
          <w:b w:val="0"/>
          <w:bCs/>
          <w:lang w:eastAsia="ja-JP"/>
        </w:rPr>
        <w:t>Ormeño</w:t>
      </w:r>
      <w:r w:rsidR="00CE26BE" w:rsidRPr="00AA604E">
        <w:rPr>
          <w:b w:val="0"/>
          <w:bCs/>
          <w:lang w:eastAsia="ja-JP"/>
        </w:rPr>
        <w:t xml:space="preserve"> et al.,</w:t>
      </w:r>
      <w:r w:rsidR="00C13EF6" w:rsidRPr="00AA604E">
        <w:rPr>
          <w:b w:val="0"/>
          <w:bCs/>
          <w:lang w:eastAsia="ja-JP"/>
        </w:rPr>
        <w:t xml:space="preserve"> (2018)</w:t>
      </w:r>
      <w:r w:rsidR="004E6001" w:rsidRPr="00AA604E">
        <w:rPr>
          <w:b w:val="0"/>
          <w:bCs/>
          <w:lang w:eastAsia="ja-JP"/>
        </w:rPr>
        <w:t xml:space="preserve"> </w:t>
      </w:r>
      <w:r w:rsidR="00CE26BE" w:rsidRPr="00AA604E">
        <w:rPr>
          <w:b w:val="0"/>
          <w:bCs/>
          <w:lang w:eastAsia="ja-JP"/>
        </w:rPr>
        <w:t>“</w:t>
      </w:r>
      <w:r w:rsidR="004E6001" w:rsidRPr="00AA604E">
        <w:rPr>
          <w:b w:val="0"/>
          <w:bCs/>
          <w:lang w:eastAsia="ja-JP"/>
        </w:rPr>
        <w:t>la imagen corporativa este formada por diferentes elementos que al trabajarlos de forma conjunta permiten posicionar a la empresa en la mente del cliente como lo son: el nombre de la empresa, eslogan y pagina web</w:t>
      </w:r>
      <w:r w:rsidR="00CE26BE" w:rsidRPr="00AA604E">
        <w:rPr>
          <w:b w:val="0"/>
          <w:bCs/>
          <w:lang w:eastAsia="ja-JP"/>
        </w:rPr>
        <w:t>”</w:t>
      </w:r>
      <w:r w:rsidR="004E6001" w:rsidRPr="00AA604E">
        <w:rPr>
          <w:b w:val="0"/>
          <w:bCs/>
          <w:lang w:eastAsia="ja-JP"/>
        </w:rPr>
        <w:t>.</w:t>
      </w:r>
    </w:p>
    <w:p w14:paraId="43262D5D" w14:textId="4B134225" w:rsidR="00B536B3" w:rsidRPr="001D7680" w:rsidRDefault="004E6001" w:rsidP="00CE26BE">
      <w:pPr>
        <w:spacing w:after="160" w:line="360" w:lineRule="auto"/>
        <w:ind w:firstLine="0"/>
        <w:jc w:val="both"/>
        <w:rPr>
          <w:lang w:eastAsia="ja-JP" w:bidi="es-ES"/>
        </w:rPr>
      </w:pPr>
      <w:r w:rsidRPr="001D7680">
        <w:rPr>
          <w:lang w:eastAsia="ja-JP" w:bidi="es-ES"/>
        </w:rPr>
        <w:lastRenderedPageBreak/>
        <w:t xml:space="preserve">En este orden de ideas, no se encuentran diferencias sin embargo ambos </w:t>
      </w:r>
      <w:r w:rsidR="00C66886" w:rsidRPr="001D7680">
        <w:rPr>
          <w:lang w:eastAsia="ja-JP" w:bidi="es-ES"/>
        </w:rPr>
        <w:t xml:space="preserve">autores </w:t>
      </w:r>
      <w:r w:rsidRPr="001D7680">
        <w:rPr>
          <w:lang w:eastAsia="ja-JP" w:bidi="es-ES"/>
        </w:rPr>
        <w:t xml:space="preserve">coinciden en que los elementos que </w:t>
      </w:r>
      <w:r w:rsidR="00C66886" w:rsidRPr="001D7680">
        <w:rPr>
          <w:lang w:eastAsia="ja-JP" w:bidi="es-ES"/>
        </w:rPr>
        <w:t>construyen</w:t>
      </w:r>
      <w:r w:rsidRPr="001D7680">
        <w:rPr>
          <w:lang w:eastAsia="ja-JP" w:bidi="es-ES"/>
        </w:rPr>
        <w:t xml:space="preserve"> de la imagen</w:t>
      </w:r>
      <w:r w:rsidR="00C66886" w:rsidRPr="001D7680">
        <w:rPr>
          <w:lang w:eastAsia="ja-JP" w:bidi="es-ES"/>
        </w:rPr>
        <w:t xml:space="preserve"> corporativa son el nombre, eslogan y pagina web.</w:t>
      </w:r>
    </w:p>
    <w:p w14:paraId="7257DA79" w14:textId="69D95EC9" w:rsidR="00855961" w:rsidRPr="00AA604E" w:rsidRDefault="003D2017" w:rsidP="00AA604E">
      <w:pPr>
        <w:pStyle w:val="Ttulo2"/>
        <w:numPr>
          <w:ilvl w:val="0"/>
          <w:numId w:val="37"/>
        </w:numPr>
        <w:spacing w:after="160" w:line="360" w:lineRule="auto"/>
        <w:ind w:left="0" w:firstLine="0"/>
        <w:contextualSpacing w:val="0"/>
        <w:jc w:val="both"/>
        <w:rPr>
          <w:b w:val="0"/>
          <w:bCs/>
          <w:lang w:eastAsia="ja-JP"/>
        </w:rPr>
      </w:pPr>
      <w:bookmarkStart w:id="119" w:name="_Toc120429018"/>
      <w:bookmarkStart w:id="120" w:name="_Toc209380228"/>
      <w:r w:rsidRPr="00AA604E">
        <w:rPr>
          <w:lang w:eastAsia="ja-JP"/>
        </w:rPr>
        <w:t>N</w:t>
      </w:r>
      <w:r w:rsidR="00D26A8D" w:rsidRPr="00AA604E">
        <w:rPr>
          <w:lang w:eastAsia="ja-JP"/>
        </w:rPr>
        <w:t>ombre de la empresa</w:t>
      </w:r>
      <w:bookmarkEnd w:id="119"/>
      <w:bookmarkEnd w:id="120"/>
      <w:r w:rsidR="00AA604E" w:rsidRPr="00AA604E">
        <w:rPr>
          <w:lang w:eastAsia="ja-JP"/>
        </w:rPr>
        <w:t>.</w:t>
      </w:r>
      <w:r w:rsidR="00AA604E" w:rsidRPr="00AA604E">
        <w:rPr>
          <w:b w:val="0"/>
          <w:bCs/>
          <w:lang w:eastAsia="ja-JP"/>
        </w:rPr>
        <w:t xml:space="preserve"> </w:t>
      </w:r>
      <w:r w:rsidR="00513478" w:rsidRPr="00AA604E">
        <w:rPr>
          <w:rFonts w:eastAsiaTheme="minorEastAsia"/>
          <w:b w:val="0"/>
          <w:bCs/>
          <w:color w:val="000000" w:themeColor="text1"/>
          <w:lang w:eastAsia="ja-JP"/>
        </w:rPr>
        <w:t xml:space="preserve">En este sentido, </w:t>
      </w:r>
      <w:r w:rsidR="00E9482F" w:rsidRPr="00AA604E">
        <w:rPr>
          <w:rFonts w:eastAsiaTheme="minorEastAsia"/>
          <w:b w:val="0"/>
          <w:bCs/>
          <w:color w:val="000000" w:themeColor="text1"/>
          <w:lang w:eastAsia="ja-JP"/>
        </w:rPr>
        <w:t>Martínez</w:t>
      </w:r>
      <w:r w:rsidR="00C13EF6" w:rsidRPr="00AA604E">
        <w:rPr>
          <w:rFonts w:eastAsiaTheme="minorEastAsia"/>
          <w:b w:val="0"/>
          <w:bCs/>
          <w:color w:val="000000" w:themeColor="text1"/>
          <w:lang w:eastAsia="ja-JP"/>
        </w:rPr>
        <w:t>, (2018)</w:t>
      </w:r>
      <w:r w:rsidR="00513478" w:rsidRPr="00AA604E">
        <w:rPr>
          <w:rFonts w:eastAsiaTheme="minorEastAsia"/>
          <w:b w:val="0"/>
          <w:bCs/>
          <w:color w:val="000000" w:themeColor="text1"/>
          <w:lang w:eastAsia="ja-JP"/>
        </w:rPr>
        <w:t xml:space="preserve"> </w:t>
      </w:r>
      <w:r w:rsidR="006E6841" w:rsidRPr="00AA604E">
        <w:rPr>
          <w:rFonts w:eastAsiaTheme="minorEastAsia"/>
          <w:b w:val="0"/>
          <w:bCs/>
          <w:color w:val="000000" w:themeColor="text1"/>
          <w:lang w:eastAsia="ja-JP"/>
        </w:rPr>
        <w:t xml:space="preserve">expresa que </w:t>
      </w:r>
      <w:r w:rsidR="00CE26BE" w:rsidRPr="00AA604E">
        <w:rPr>
          <w:rFonts w:eastAsiaTheme="minorEastAsia"/>
          <w:b w:val="0"/>
          <w:bCs/>
          <w:color w:val="000000" w:themeColor="text1"/>
          <w:lang w:eastAsia="ja-JP"/>
        </w:rPr>
        <w:t>“</w:t>
      </w:r>
      <w:r w:rsidR="006E6841" w:rsidRPr="00AA604E">
        <w:rPr>
          <w:rFonts w:eastAsiaTheme="minorEastAsia"/>
          <w:b w:val="0"/>
          <w:bCs/>
          <w:color w:val="000000" w:themeColor="text1"/>
          <w:lang w:eastAsia="ja-JP"/>
        </w:rPr>
        <w:t>el nombre de la empresa</w:t>
      </w:r>
      <w:r w:rsidR="00CE26BE" w:rsidRPr="00AA604E">
        <w:rPr>
          <w:rFonts w:eastAsiaTheme="minorEastAsia"/>
          <w:b w:val="0"/>
          <w:bCs/>
          <w:color w:val="000000" w:themeColor="text1"/>
          <w:lang w:eastAsia="ja-JP"/>
        </w:rPr>
        <w:t xml:space="preserve"> </w:t>
      </w:r>
      <w:r w:rsidR="006E6841" w:rsidRPr="00AA604E">
        <w:rPr>
          <w:rFonts w:eastAsiaTheme="minorEastAsia"/>
          <w:b w:val="0"/>
          <w:bCs/>
          <w:color w:val="000000" w:themeColor="text1"/>
          <w:lang w:eastAsia="ja-JP"/>
        </w:rPr>
        <w:t xml:space="preserve">puede coincidir con el nombre </w:t>
      </w:r>
      <w:r w:rsidR="00513478" w:rsidRPr="00AA604E">
        <w:rPr>
          <w:rFonts w:eastAsiaTheme="minorEastAsia"/>
          <w:b w:val="0"/>
          <w:bCs/>
          <w:color w:val="000000" w:themeColor="text1"/>
          <w:lang w:eastAsia="ja-JP"/>
        </w:rPr>
        <w:t>comercial de sus productos o no</w:t>
      </w:r>
      <w:r w:rsidR="00CE26BE" w:rsidRPr="00AA604E">
        <w:rPr>
          <w:rFonts w:eastAsiaTheme="minorEastAsia"/>
          <w:b w:val="0"/>
          <w:bCs/>
          <w:color w:val="000000" w:themeColor="text1"/>
          <w:lang w:eastAsia="ja-JP"/>
        </w:rPr>
        <w:t>”</w:t>
      </w:r>
      <w:r w:rsidR="00513478" w:rsidRPr="00AA604E">
        <w:rPr>
          <w:rFonts w:eastAsiaTheme="minorEastAsia"/>
          <w:b w:val="0"/>
          <w:bCs/>
          <w:color w:val="000000" w:themeColor="text1"/>
          <w:lang w:eastAsia="ja-JP"/>
        </w:rPr>
        <w:t>.</w:t>
      </w:r>
      <w:r w:rsidR="00CE26BE" w:rsidRPr="00AA604E">
        <w:rPr>
          <w:rFonts w:eastAsiaTheme="minorEastAsia"/>
          <w:b w:val="0"/>
          <w:bCs/>
          <w:color w:val="000000" w:themeColor="text1"/>
          <w:lang w:eastAsia="ja-JP"/>
        </w:rPr>
        <w:t xml:space="preserve"> Por su parte, </w:t>
      </w:r>
      <w:r w:rsidR="00C13EF6" w:rsidRPr="00AA604E">
        <w:rPr>
          <w:rFonts w:eastAsiaTheme="minorEastAsia"/>
          <w:b w:val="0"/>
          <w:bCs/>
          <w:color w:val="000000" w:themeColor="text1"/>
          <w:lang w:eastAsia="ja-JP"/>
        </w:rPr>
        <w:t>Ormeño</w:t>
      </w:r>
      <w:r w:rsidR="00CE26BE" w:rsidRPr="00AA604E">
        <w:rPr>
          <w:rFonts w:eastAsiaTheme="minorEastAsia"/>
          <w:b w:val="0"/>
          <w:bCs/>
          <w:color w:val="000000" w:themeColor="text1"/>
          <w:lang w:eastAsia="ja-JP"/>
        </w:rPr>
        <w:t xml:space="preserve"> et al., </w:t>
      </w:r>
      <w:r w:rsidR="00C13EF6" w:rsidRPr="00AA604E">
        <w:rPr>
          <w:rFonts w:eastAsiaTheme="minorEastAsia"/>
          <w:b w:val="0"/>
          <w:bCs/>
          <w:color w:val="000000" w:themeColor="text1"/>
          <w:lang w:eastAsia="ja-JP"/>
        </w:rPr>
        <w:t>(2018),</w:t>
      </w:r>
      <w:r w:rsidR="00CE26BE" w:rsidRPr="00AA604E">
        <w:rPr>
          <w:rFonts w:eastAsiaTheme="minorEastAsia"/>
          <w:b w:val="0"/>
          <w:bCs/>
          <w:color w:val="000000" w:themeColor="text1"/>
          <w:lang w:eastAsia="ja-JP"/>
        </w:rPr>
        <w:t xml:space="preserve"> afirman que “el</w:t>
      </w:r>
      <w:r w:rsidR="00825EB9" w:rsidRPr="00AA604E">
        <w:rPr>
          <w:rFonts w:eastAsiaTheme="minorEastAsia"/>
          <w:b w:val="0"/>
          <w:bCs/>
          <w:color w:val="000000" w:themeColor="text1"/>
          <w:lang w:eastAsia="ja-JP"/>
        </w:rPr>
        <w:t xml:space="preserve"> nombre de la empresa depende la primera impresión que se genera en un cliente, conocido como marca</w:t>
      </w:r>
      <w:r w:rsidR="00CE26BE" w:rsidRPr="00AA604E">
        <w:rPr>
          <w:rFonts w:eastAsiaTheme="minorEastAsia"/>
          <w:b w:val="0"/>
          <w:bCs/>
          <w:color w:val="000000" w:themeColor="text1"/>
          <w:lang w:eastAsia="ja-JP"/>
        </w:rPr>
        <w:t>” (p. 9)</w:t>
      </w:r>
      <w:r w:rsidR="00825EB9" w:rsidRPr="00AA604E">
        <w:rPr>
          <w:rFonts w:eastAsiaTheme="minorEastAsia"/>
          <w:b w:val="0"/>
          <w:bCs/>
          <w:color w:val="000000" w:themeColor="text1"/>
          <w:lang w:eastAsia="ja-JP"/>
        </w:rPr>
        <w:t>.</w:t>
      </w:r>
      <w:r w:rsidR="00CE26BE" w:rsidRPr="00AA604E">
        <w:rPr>
          <w:rFonts w:eastAsiaTheme="minorEastAsia"/>
          <w:b w:val="0"/>
          <w:bCs/>
          <w:color w:val="000000" w:themeColor="text1"/>
          <w:lang w:eastAsia="ja-JP"/>
        </w:rPr>
        <w:t xml:space="preserve"> </w:t>
      </w:r>
      <w:r w:rsidR="00874B15" w:rsidRPr="00AA604E">
        <w:rPr>
          <w:rFonts w:eastAsiaTheme="minorEastAsia"/>
          <w:b w:val="0"/>
          <w:bCs/>
          <w:color w:val="000000" w:themeColor="text1"/>
          <w:lang w:eastAsia="ja-JP"/>
        </w:rPr>
        <w:t>Es recomendable que este tenga relación con la actividad, sea breve y fácil de recordar y resulte lo suficientemente creativo para distinguirse de la competencia.</w:t>
      </w:r>
    </w:p>
    <w:p w14:paraId="446F8E68" w14:textId="5DA4582B" w:rsidR="00C74E78" w:rsidRPr="001D7680" w:rsidRDefault="00E9482F" w:rsidP="00CE26BE">
      <w:pPr>
        <w:spacing w:after="160" w:line="360" w:lineRule="auto"/>
        <w:ind w:firstLine="0"/>
        <w:jc w:val="both"/>
        <w:rPr>
          <w:rFonts w:eastAsiaTheme="minorEastAsia" w:cs="Arial"/>
          <w:color w:val="000000" w:themeColor="text1"/>
          <w:szCs w:val="24"/>
          <w:lang w:eastAsia="ja-JP" w:bidi="es-ES"/>
        </w:rPr>
      </w:pPr>
      <w:r w:rsidRPr="001D7680">
        <w:rPr>
          <w:rFonts w:eastAsiaTheme="minorEastAsia" w:cs="Arial"/>
          <w:color w:val="000000" w:themeColor="text1"/>
          <w:szCs w:val="24"/>
          <w:lang w:eastAsia="ja-JP" w:bidi="es-ES"/>
        </w:rPr>
        <w:t>Después</w:t>
      </w:r>
      <w:r w:rsidR="00CE26BE" w:rsidRPr="001D7680">
        <w:rPr>
          <w:rFonts w:eastAsiaTheme="minorEastAsia" w:cs="Arial"/>
          <w:color w:val="000000" w:themeColor="text1"/>
          <w:szCs w:val="24"/>
          <w:lang w:eastAsia="ja-JP" w:bidi="es-ES"/>
        </w:rPr>
        <w:t xml:space="preserve"> de analizar los planteamientos se concluye que entre los </w:t>
      </w:r>
      <w:r w:rsidR="00923811" w:rsidRPr="001D7680">
        <w:rPr>
          <w:rFonts w:eastAsiaTheme="minorEastAsia" w:cs="Arial"/>
          <w:color w:val="000000" w:themeColor="text1"/>
          <w:szCs w:val="24"/>
          <w:lang w:eastAsia="ja-JP" w:bidi="es-ES"/>
        </w:rPr>
        <w:t>autores no se encontraron coincidencias pero si</w:t>
      </w:r>
      <w:r w:rsidR="00CE26BE" w:rsidRPr="001D7680">
        <w:rPr>
          <w:rFonts w:eastAsiaTheme="minorEastAsia" w:cs="Arial"/>
          <w:color w:val="000000" w:themeColor="text1"/>
          <w:szCs w:val="24"/>
          <w:lang w:eastAsia="ja-JP" w:bidi="es-ES"/>
        </w:rPr>
        <w:t xml:space="preserve"> </w:t>
      </w:r>
      <w:r w:rsidR="00855961" w:rsidRPr="001D7680">
        <w:rPr>
          <w:rFonts w:eastAsiaTheme="minorEastAsia" w:cs="Arial"/>
          <w:color w:val="000000" w:themeColor="text1"/>
          <w:szCs w:val="24"/>
          <w:lang w:eastAsia="ja-JP" w:bidi="es-ES"/>
        </w:rPr>
        <w:t>diferencias ya que para Martínez</w:t>
      </w:r>
      <w:r w:rsidR="00CE26BE" w:rsidRPr="001D7680">
        <w:rPr>
          <w:rFonts w:eastAsiaTheme="minorEastAsia" w:cs="Arial"/>
          <w:color w:val="000000" w:themeColor="text1"/>
          <w:szCs w:val="24"/>
          <w:lang w:eastAsia="ja-JP" w:bidi="es-ES"/>
        </w:rPr>
        <w:t xml:space="preserve"> </w:t>
      </w:r>
      <w:r w:rsidR="00855961" w:rsidRPr="001D7680">
        <w:rPr>
          <w:rFonts w:eastAsiaTheme="minorEastAsia" w:cs="Arial"/>
          <w:color w:val="000000" w:themeColor="text1"/>
          <w:szCs w:val="24"/>
          <w:lang w:eastAsia="ja-JP" w:bidi="es-ES"/>
        </w:rPr>
        <w:t xml:space="preserve">(2018) el nombre de la empresa puede concordar con su marca </w:t>
      </w:r>
      <w:r w:rsidR="002672DA" w:rsidRPr="001D7680">
        <w:rPr>
          <w:rFonts w:eastAsiaTheme="minorEastAsia" w:cs="Arial"/>
          <w:color w:val="000000" w:themeColor="text1"/>
          <w:szCs w:val="24"/>
          <w:lang w:eastAsia="ja-JP" w:bidi="es-ES"/>
        </w:rPr>
        <w:t>o no. mientras que para Ormeño, et al.</w:t>
      </w:r>
      <w:r w:rsidR="00CE26BE" w:rsidRPr="001D7680">
        <w:rPr>
          <w:rFonts w:eastAsiaTheme="minorEastAsia" w:cs="Arial"/>
          <w:color w:val="000000" w:themeColor="text1"/>
          <w:szCs w:val="24"/>
          <w:lang w:eastAsia="ja-JP" w:bidi="es-ES"/>
        </w:rPr>
        <w:t>,</w:t>
      </w:r>
      <w:r w:rsidR="002672DA" w:rsidRPr="001D7680">
        <w:rPr>
          <w:rFonts w:eastAsiaTheme="minorEastAsia" w:cs="Arial"/>
          <w:color w:val="000000" w:themeColor="text1"/>
          <w:szCs w:val="24"/>
          <w:lang w:eastAsia="ja-JP" w:bidi="es-ES"/>
        </w:rPr>
        <w:t xml:space="preserve"> (2018) el nombre de la empresa debe ser fácil de recordar y suficientemente creativo para que el público pueda </w:t>
      </w:r>
      <w:r w:rsidR="00923811" w:rsidRPr="001D7680">
        <w:rPr>
          <w:rFonts w:eastAsiaTheme="minorEastAsia" w:cs="Arial"/>
          <w:color w:val="000000" w:themeColor="text1"/>
          <w:szCs w:val="24"/>
          <w:lang w:eastAsia="ja-JP" w:bidi="es-ES"/>
        </w:rPr>
        <w:t>tenerlo presente.</w:t>
      </w:r>
    </w:p>
    <w:p w14:paraId="62CA372D" w14:textId="3992B925" w:rsidR="00C62E2E" w:rsidRPr="00AA604E" w:rsidRDefault="006E6841" w:rsidP="00AA604E">
      <w:pPr>
        <w:pStyle w:val="Ttulo2"/>
        <w:numPr>
          <w:ilvl w:val="0"/>
          <w:numId w:val="37"/>
        </w:numPr>
        <w:spacing w:after="160" w:line="360" w:lineRule="auto"/>
        <w:ind w:left="0" w:firstLine="0"/>
        <w:contextualSpacing w:val="0"/>
        <w:jc w:val="both"/>
        <w:rPr>
          <w:lang w:eastAsia="ja-JP"/>
        </w:rPr>
      </w:pPr>
      <w:bookmarkStart w:id="121" w:name="_Toc120429019"/>
      <w:bookmarkStart w:id="122" w:name="_Toc209380229"/>
      <w:r w:rsidRPr="001D7680">
        <w:rPr>
          <w:lang w:eastAsia="ja-JP"/>
        </w:rPr>
        <w:t>E</w:t>
      </w:r>
      <w:r w:rsidR="00D26A8D" w:rsidRPr="001D7680">
        <w:rPr>
          <w:lang w:eastAsia="ja-JP"/>
        </w:rPr>
        <w:t>slogan</w:t>
      </w:r>
      <w:bookmarkEnd w:id="121"/>
      <w:bookmarkEnd w:id="122"/>
      <w:r w:rsidR="00AA604E">
        <w:rPr>
          <w:lang w:eastAsia="ja-JP"/>
        </w:rPr>
        <w:t>.</w:t>
      </w:r>
      <w:r w:rsidR="00AA604E" w:rsidRPr="00AA604E">
        <w:rPr>
          <w:b w:val="0"/>
          <w:bCs/>
          <w:lang w:eastAsia="ja-JP"/>
        </w:rPr>
        <w:t xml:space="preserve"> </w:t>
      </w:r>
      <w:r w:rsidR="00C62E2E" w:rsidRPr="00AA604E">
        <w:rPr>
          <w:rFonts w:eastAsiaTheme="minorEastAsia"/>
          <w:b w:val="0"/>
          <w:bCs/>
          <w:color w:val="000000" w:themeColor="text1"/>
          <w:lang w:eastAsia="ja-JP"/>
        </w:rPr>
        <w:t xml:space="preserve">En este aspecto </w:t>
      </w:r>
      <w:r w:rsidR="00E9482F" w:rsidRPr="00AA604E">
        <w:rPr>
          <w:rFonts w:eastAsiaTheme="minorEastAsia"/>
          <w:b w:val="0"/>
          <w:bCs/>
          <w:color w:val="000000" w:themeColor="text1"/>
          <w:lang w:eastAsia="ja-JP"/>
        </w:rPr>
        <w:t>Martínez</w:t>
      </w:r>
      <w:r w:rsidR="00C13EF6" w:rsidRPr="00AA604E">
        <w:rPr>
          <w:rFonts w:eastAsiaTheme="minorEastAsia"/>
          <w:b w:val="0"/>
          <w:bCs/>
          <w:color w:val="000000" w:themeColor="text1"/>
          <w:lang w:eastAsia="ja-JP"/>
        </w:rPr>
        <w:t>, (2018)</w:t>
      </w:r>
      <w:r w:rsidR="003613C3" w:rsidRPr="00AA604E">
        <w:rPr>
          <w:rFonts w:eastAsiaTheme="minorEastAsia"/>
          <w:b w:val="0"/>
          <w:bCs/>
          <w:color w:val="000000" w:themeColor="text1"/>
          <w:lang w:eastAsia="ja-JP"/>
        </w:rPr>
        <w:t xml:space="preserve"> </w:t>
      </w:r>
      <w:r w:rsidR="00C62E2E" w:rsidRPr="00AA604E">
        <w:rPr>
          <w:rFonts w:eastAsiaTheme="minorEastAsia"/>
          <w:b w:val="0"/>
          <w:bCs/>
          <w:color w:val="000000" w:themeColor="text1"/>
          <w:lang w:eastAsia="ja-JP"/>
        </w:rPr>
        <w:t xml:space="preserve">define </w:t>
      </w:r>
      <w:r w:rsidR="00CE26BE" w:rsidRPr="00AA604E">
        <w:rPr>
          <w:rFonts w:eastAsiaTheme="minorEastAsia"/>
          <w:b w:val="0"/>
          <w:bCs/>
          <w:color w:val="000000" w:themeColor="text1"/>
          <w:lang w:eastAsia="ja-JP"/>
        </w:rPr>
        <w:t>“</w:t>
      </w:r>
      <w:r w:rsidR="00C62E2E" w:rsidRPr="00AA604E">
        <w:rPr>
          <w:rFonts w:eastAsiaTheme="minorEastAsia"/>
          <w:b w:val="0"/>
          <w:bCs/>
          <w:color w:val="000000" w:themeColor="text1"/>
          <w:lang w:eastAsia="ja-JP"/>
        </w:rPr>
        <w:t>el eslogan como</w:t>
      </w:r>
      <w:r w:rsidRPr="00AA604E">
        <w:rPr>
          <w:rFonts w:eastAsiaTheme="minorEastAsia"/>
          <w:b w:val="0"/>
          <w:bCs/>
          <w:color w:val="000000" w:themeColor="text1"/>
          <w:lang w:eastAsia="ja-JP"/>
        </w:rPr>
        <w:t xml:space="preserve"> el lema que utilizan las empresas </w:t>
      </w:r>
      <w:r w:rsidR="00C74E78" w:rsidRPr="00AA604E">
        <w:rPr>
          <w:rFonts w:eastAsiaTheme="minorEastAsia"/>
          <w:b w:val="0"/>
          <w:bCs/>
          <w:color w:val="000000" w:themeColor="text1"/>
          <w:lang w:eastAsia="ja-JP"/>
        </w:rPr>
        <w:t xml:space="preserve">en sus mensajes de publicidad o promoción. Debe ser creativo fresco, elemento diferenciador de la competencia, creíble y emblemático para el </w:t>
      </w:r>
      <w:r w:rsidR="006274E3" w:rsidRPr="00AA604E">
        <w:rPr>
          <w:rFonts w:eastAsiaTheme="minorEastAsia"/>
          <w:b w:val="0"/>
          <w:bCs/>
          <w:color w:val="000000" w:themeColor="text1"/>
          <w:lang w:eastAsia="ja-JP"/>
        </w:rPr>
        <w:t>negocio</w:t>
      </w:r>
      <w:r w:rsidR="00CE26BE" w:rsidRPr="00AA604E">
        <w:rPr>
          <w:rFonts w:eastAsiaTheme="minorEastAsia"/>
          <w:b w:val="0"/>
          <w:bCs/>
          <w:color w:val="000000" w:themeColor="text1"/>
          <w:lang w:eastAsia="ja-JP"/>
        </w:rPr>
        <w:t>”</w:t>
      </w:r>
      <w:r w:rsidR="006274E3" w:rsidRPr="00AA604E">
        <w:rPr>
          <w:rFonts w:eastAsiaTheme="minorEastAsia"/>
          <w:b w:val="0"/>
          <w:bCs/>
          <w:color w:val="000000" w:themeColor="text1"/>
          <w:lang w:eastAsia="ja-JP"/>
        </w:rPr>
        <w:t>.</w:t>
      </w:r>
    </w:p>
    <w:p w14:paraId="4AE7DBB9" w14:textId="77777777" w:rsidR="007759AA" w:rsidRPr="001D7680" w:rsidRDefault="00851665" w:rsidP="00CE26BE">
      <w:pPr>
        <w:spacing w:after="160" w:line="360" w:lineRule="auto"/>
        <w:ind w:firstLine="0"/>
        <w:jc w:val="both"/>
        <w:rPr>
          <w:rFonts w:eastAsiaTheme="minorEastAsia" w:cs="Arial"/>
          <w:color w:val="000000" w:themeColor="text1"/>
          <w:szCs w:val="24"/>
          <w:lang w:eastAsia="ja-JP" w:bidi="es-ES"/>
        </w:rPr>
      </w:pPr>
      <w:r w:rsidRPr="001D7680">
        <w:rPr>
          <w:rFonts w:eastAsiaTheme="minorEastAsia" w:cs="Arial"/>
          <w:color w:val="000000" w:themeColor="text1"/>
          <w:szCs w:val="24"/>
          <w:lang w:eastAsia="ja-JP" w:bidi="es-ES"/>
        </w:rPr>
        <w:t xml:space="preserve">Para los autores </w:t>
      </w:r>
      <w:r w:rsidR="00C13EF6" w:rsidRPr="001D7680">
        <w:rPr>
          <w:rFonts w:eastAsiaTheme="minorEastAsia" w:cs="Arial"/>
          <w:color w:val="000000" w:themeColor="text1"/>
          <w:szCs w:val="24"/>
          <w:lang w:eastAsia="ja-JP" w:bidi="es-ES"/>
        </w:rPr>
        <w:t>Ormeño</w:t>
      </w:r>
      <w:r w:rsidR="00CE26BE" w:rsidRPr="001D7680">
        <w:rPr>
          <w:rFonts w:eastAsiaTheme="minorEastAsia" w:cs="Arial"/>
          <w:color w:val="000000" w:themeColor="text1"/>
          <w:szCs w:val="24"/>
          <w:lang w:eastAsia="ja-JP" w:bidi="es-ES"/>
        </w:rPr>
        <w:t xml:space="preserve"> et al., </w:t>
      </w:r>
      <w:r w:rsidR="00C13EF6" w:rsidRPr="001D7680">
        <w:rPr>
          <w:rFonts w:eastAsiaTheme="minorEastAsia" w:cs="Arial"/>
          <w:color w:val="000000" w:themeColor="text1"/>
          <w:szCs w:val="24"/>
          <w:lang w:eastAsia="ja-JP" w:bidi="es-ES"/>
        </w:rPr>
        <w:t>(2018</w:t>
      </w:r>
      <w:r w:rsidR="007759AA" w:rsidRPr="001D7680">
        <w:rPr>
          <w:rFonts w:eastAsiaTheme="minorEastAsia" w:cs="Arial"/>
          <w:color w:val="000000" w:themeColor="text1"/>
          <w:szCs w:val="24"/>
          <w:lang w:eastAsia="ja-JP" w:bidi="es-ES"/>
        </w:rPr>
        <w:t>, p. 9</w:t>
      </w:r>
      <w:r w:rsidR="00C13EF6" w:rsidRPr="001D7680">
        <w:rPr>
          <w:rFonts w:eastAsiaTheme="minorEastAsia" w:cs="Arial"/>
          <w:color w:val="000000" w:themeColor="text1"/>
          <w:szCs w:val="24"/>
          <w:lang w:eastAsia="ja-JP" w:bidi="es-ES"/>
        </w:rPr>
        <w:t>)</w:t>
      </w:r>
    </w:p>
    <w:p w14:paraId="37CC9AFF" w14:textId="75A6053C" w:rsidR="006836EA" w:rsidRPr="001D7680" w:rsidRDefault="007759AA" w:rsidP="007759AA">
      <w:pPr>
        <w:spacing w:after="160" w:line="240" w:lineRule="auto"/>
        <w:ind w:left="720" w:firstLine="0"/>
        <w:jc w:val="both"/>
        <w:rPr>
          <w:rFonts w:eastAsiaTheme="minorEastAsia" w:cs="Arial"/>
          <w:color w:val="000000" w:themeColor="text1"/>
          <w:szCs w:val="24"/>
          <w:lang w:eastAsia="ja-JP" w:bidi="es-ES"/>
        </w:rPr>
      </w:pPr>
      <w:r w:rsidRPr="001D7680">
        <w:rPr>
          <w:rFonts w:eastAsiaTheme="minorEastAsia" w:cs="Arial"/>
          <w:color w:val="000000" w:themeColor="text1"/>
          <w:szCs w:val="24"/>
          <w:lang w:eastAsia="ja-JP" w:bidi="es-ES"/>
        </w:rPr>
        <w:t>E</w:t>
      </w:r>
      <w:r w:rsidR="00851665" w:rsidRPr="001D7680">
        <w:rPr>
          <w:rFonts w:eastAsiaTheme="minorEastAsia" w:cs="Arial"/>
          <w:color w:val="000000" w:themeColor="text1"/>
          <w:szCs w:val="24"/>
          <w:lang w:eastAsia="ja-JP" w:bidi="es-ES"/>
        </w:rPr>
        <w:t>l eslogan debe ser una promesa de los beneficios del producto/servicio, que se puedan diferenciar los productos de la competencia, ser creíble, que incluyan palabras claves unidas a las sensaciones que ofrece el producto o negocios sin dejar de lado ser original</w:t>
      </w:r>
      <w:r w:rsidRPr="001D7680">
        <w:rPr>
          <w:rFonts w:eastAsiaTheme="minorEastAsia" w:cs="Arial"/>
          <w:color w:val="000000" w:themeColor="text1"/>
          <w:szCs w:val="24"/>
          <w:lang w:eastAsia="ja-JP" w:bidi="es-ES"/>
        </w:rPr>
        <w:t>.</w:t>
      </w:r>
    </w:p>
    <w:p w14:paraId="06B705A0" w14:textId="314A4F28" w:rsidR="00C74E78" w:rsidRDefault="001C4D52" w:rsidP="007759AA">
      <w:pPr>
        <w:spacing w:after="160" w:line="360" w:lineRule="auto"/>
        <w:ind w:firstLine="0"/>
        <w:jc w:val="both"/>
        <w:rPr>
          <w:rFonts w:eastAsiaTheme="minorEastAsia" w:cs="Arial"/>
          <w:color w:val="000000" w:themeColor="text1"/>
          <w:szCs w:val="24"/>
          <w:lang w:eastAsia="ja-JP" w:bidi="es-ES"/>
        </w:rPr>
      </w:pPr>
      <w:r w:rsidRPr="001D7680">
        <w:rPr>
          <w:rFonts w:eastAsiaTheme="minorEastAsia" w:cs="Arial"/>
          <w:color w:val="000000" w:themeColor="text1"/>
          <w:szCs w:val="24"/>
          <w:lang w:eastAsia="ja-JP" w:bidi="es-ES"/>
        </w:rPr>
        <w:t xml:space="preserve">En </w:t>
      </w:r>
      <w:r w:rsidR="00D004C1" w:rsidRPr="001D7680">
        <w:rPr>
          <w:rFonts w:eastAsiaTheme="minorEastAsia" w:cs="Arial"/>
          <w:color w:val="000000" w:themeColor="text1"/>
          <w:szCs w:val="24"/>
          <w:lang w:eastAsia="ja-JP" w:bidi="es-ES"/>
        </w:rPr>
        <w:t>este aspecto se hallaron diferencias entre ambos autores para Martínez (2018) el eslogan debe ser creativo y emblemático para el negocio. En tanto que para Ormeño et al.</w:t>
      </w:r>
      <w:r w:rsidR="007759AA" w:rsidRPr="001D7680">
        <w:rPr>
          <w:rFonts w:eastAsiaTheme="minorEastAsia" w:cs="Arial"/>
          <w:color w:val="000000" w:themeColor="text1"/>
          <w:szCs w:val="24"/>
          <w:lang w:eastAsia="ja-JP" w:bidi="es-ES"/>
        </w:rPr>
        <w:t>,</w:t>
      </w:r>
      <w:r w:rsidR="00D004C1" w:rsidRPr="001D7680">
        <w:rPr>
          <w:rFonts w:eastAsiaTheme="minorEastAsia" w:cs="Arial"/>
          <w:color w:val="000000" w:themeColor="text1"/>
          <w:szCs w:val="24"/>
          <w:lang w:eastAsia="ja-JP" w:bidi="es-ES"/>
        </w:rPr>
        <w:t xml:space="preserve"> (2018) el eslogan se caracteriza por ser original y creíble.</w:t>
      </w:r>
      <w:r w:rsidR="007759AA" w:rsidRPr="001D7680">
        <w:rPr>
          <w:rFonts w:eastAsiaTheme="minorEastAsia" w:cs="Arial"/>
          <w:color w:val="000000" w:themeColor="text1"/>
          <w:szCs w:val="24"/>
          <w:lang w:eastAsia="ja-JP" w:bidi="es-ES"/>
        </w:rPr>
        <w:t xml:space="preserve"> </w:t>
      </w:r>
      <w:r w:rsidR="006836EA" w:rsidRPr="001D7680">
        <w:rPr>
          <w:rFonts w:eastAsiaTheme="minorEastAsia" w:cs="Arial"/>
          <w:color w:val="000000" w:themeColor="text1"/>
          <w:szCs w:val="24"/>
          <w:lang w:eastAsia="ja-JP" w:bidi="es-ES"/>
        </w:rPr>
        <w:t>Por otro lado</w:t>
      </w:r>
      <w:r w:rsidR="00D004C1" w:rsidRPr="001D7680">
        <w:rPr>
          <w:rFonts w:eastAsiaTheme="minorEastAsia" w:cs="Arial"/>
          <w:color w:val="000000" w:themeColor="text1"/>
          <w:szCs w:val="24"/>
          <w:lang w:eastAsia="ja-JP" w:bidi="es-ES"/>
        </w:rPr>
        <w:t xml:space="preserve">, ambos autores coinciden en que el eslogan </w:t>
      </w:r>
      <w:r w:rsidR="006836EA" w:rsidRPr="001D7680">
        <w:rPr>
          <w:rFonts w:eastAsiaTheme="minorEastAsia" w:cs="Arial"/>
          <w:color w:val="000000" w:themeColor="text1"/>
          <w:szCs w:val="24"/>
          <w:lang w:eastAsia="ja-JP" w:bidi="es-ES"/>
        </w:rPr>
        <w:t>debe diferenciarse de la competencia.</w:t>
      </w:r>
    </w:p>
    <w:p w14:paraId="4D8EAB7C" w14:textId="77777777" w:rsidR="00AA604E" w:rsidRPr="001D7680" w:rsidRDefault="00AA604E" w:rsidP="007759AA">
      <w:pPr>
        <w:spacing w:after="160" w:line="360" w:lineRule="auto"/>
        <w:ind w:firstLine="0"/>
        <w:jc w:val="both"/>
        <w:rPr>
          <w:rFonts w:eastAsiaTheme="minorEastAsia" w:cs="Arial"/>
          <w:color w:val="000000" w:themeColor="text1"/>
          <w:szCs w:val="24"/>
          <w:lang w:eastAsia="ja-JP" w:bidi="es-ES"/>
        </w:rPr>
      </w:pPr>
    </w:p>
    <w:p w14:paraId="7A18614A" w14:textId="008D5FCC" w:rsidR="007759AA" w:rsidRPr="00AA604E" w:rsidRDefault="00D26A8D" w:rsidP="00AA604E">
      <w:pPr>
        <w:pStyle w:val="Ttulo2"/>
        <w:numPr>
          <w:ilvl w:val="0"/>
          <w:numId w:val="37"/>
        </w:numPr>
        <w:spacing w:after="160" w:line="360" w:lineRule="auto"/>
        <w:ind w:left="0" w:firstLine="0"/>
        <w:contextualSpacing w:val="0"/>
        <w:jc w:val="both"/>
        <w:rPr>
          <w:lang w:eastAsia="ja-JP"/>
        </w:rPr>
      </w:pPr>
      <w:bookmarkStart w:id="123" w:name="_Toc120429020"/>
      <w:bookmarkStart w:id="124" w:name="_Toc209380230"/>
      <w:r w:rsidRPr="001D7680">
        <w:rPr>
          <w:lang w:eastAsia="ja-JP"/>
        </w:rPr>
        <w:lastRenderedPageBreak/>
        <w:t>Página web</w:t>
      </w:r>
      <w:bookmarkEnd w:id="123"/>
      <w:bookmarkEnd w:id="124"/>
      <w:r w:rsidR="00AA604E">
        <w:rPr>
          <w:lang w:eastAsia="ja-JP"/>
        </w:rPr>
        <w:t xml:space="preserve">. </w:t>
      </w:r>
      <w:r w:rsidR="007759AA" w:rsidRPr="00AA604E">
        <w:rPr>
          <w:rFonts w:eastAsiaTheme="minorEastAsia"/>
          <w:b w:val="0"/>
          <w:bCs/>
          <w:color w:val="000000" w:themeColor="text1"/>
          <w:lang w:eastAsia="ja-JP"/>
        </w:rPr>
        <w:t xml:space="preserve">Inicialmente, </w:t>
      </w:r>
      <w:r w:rsidR="00E9482F" w:rsidRPr="00AA604E">
        <w:rPr>
          <w:rFonts w:eastAsiaTheme="minorEastAsia"/>
          <w:b w:val="0"/>
          <w:bCs/>
          <w:color w:val="000000" w:themeColor="text1"/>
          <w:lang w:eastAsia="ja-JP"/>
        </w:rPr>
        <w:t>Martínez</w:t>
      </w:r>
      <w:r w:rsidR="00C13EF6" w:rsidRPr="00AA604E">
        <w:rPr>
          <w:rFonts w:eastAsiaTheme="minorEastAsia"/>
          <w:b w:val="0"/>
          <w:bCs/>
          <w:color w:val="000000" w:themeColor="text1"/>
          <w:lang w:eastAsia="ja-JP"/>
        </w:rPr>
        <w:t>, (2018)</w:t>
      </w:r>
      <w:r w:rsidR="007759AA" w:rsidRPr="00AA604E">
        <w:rPr>
          <w:rFonts w:eastAsiaTheme="minorEastAsia"/>
          <w:b w:val="0"/>
          <w:bCs/>
          <w:color w:val="000000" w:themeColor="text1"/>
          <w:lang w:eastAsia="ja-JP"/>
        </w:rPr>
        <w:t xml:space="preserve"> considera que</w:t>
      </w:r>
      <w:r w:rsidR="00411AFA" w:rsidRPr="00AA604E">
        <w:rPr>
          <w:rFonts w:eastAsiaTheme="minorEastAsia"/>
          <w:b w:val="0"/>
          <w:bCs/>
          <w:color w:val="000000" w:themeColor="text1"/>
          <w:lang w:eastAsia="ja-JP"/>
        </w:rPr>
        <w:t xml:space="preserve"> </w:t>
      </w:r>
      <w:r w:rsidR="007759AA" w:rsidRPr="00AA604E">
        <w:rPr>
          <w:rFonts w:eastAsiaTheme="minorEastAsia"/>
          <w:b w:val="0"/>
          <w:bCs/>
          <w:color w:val="000000" w:themeColor="text1"/>
          <w:lang w:eastAsia="ja-JP"/>
        </w:rPr>
        <w:t>“</w:t>
      </w:r>
      <w:r w:rsidR="00C74E78" w:rsidRPr="00AA604E">
        <w:rPr>
          <w:rFonts w:eastAsiaTheme="minorEastAsia"/>
          <w:b w:val="0"/>
          <w:bCs/>
          <w:color w:val="000000" w:themeColor="text1"/>
          <w:lang w:eastAsia="ja-JP"/>
        </w:rPr>
        <w:t>Esta debe contar con un dominio propio, y un diseño visual concreto y acorde a la imagen de marca, atractivo y realizado por profesionales</w:t>
      </w:r>
      <w:r w:rsidR="007759AA" w:rsidRPr="00AA604E">
        <w:rPr>
          <w:rFonts w:eastAsiaTheme="minorEastAsia"/>
          <w:b w:val="0"/>
          <w:bCs/>
          <w:color w:val="000000" w:themeColor="text1"/>
          <w:lang w:eastAsia="ja-JP"/>
        </w:rPr>
        <w:t>”</w:t>
      </w:r>
      <w:r w:rsidR="00C74E78" w:rsidRPr="00AA604E">
        <w:rPr>
          <w:rFonts w:eastAsiaTheme="minorEastAsia"/>
          <w:b w:val="0"/>
          <w:bCs/>
          <w:color w:val="000000" w:themeColor="text1"/>
          <w:lang w:eastAsia="ja-JP"/>
        </w:rPr>
        <w:t>.</w:t>
      </w:r>
      <w:r w:rsidR="007759AA" w:rsidRPr="00AA604E">
        <w:rPr>
          <w:rFonts w:eastAsiaTheme="minorEastAsia"/>
          <w:b w:val="0"/>
          <w:bCs/>
          <w:color w:val="000000" w:themeColor="text1"/>
          <w:lang w:eastAsia="ja-JP"/>
        </w:rPr>
        <w:t xml:space="preserve"> </w:t>
      </w:r>
      <w:r w:rsidR="00411AFA" w:rsidRPr="00AA604E">
        <w:rPr>
          <w:rFonts w:eastAsiaTheme="minorEastAsia"/>
          <w:b w:val="0"/>
          <w:bCs/>
          <w:color w:val="000000" w:themeColor="text1"/>
          <w:lang w:eastAsia="ja-JP"/>
        </w:rPr>
        <w:t>De modo que para O</w:t>
      </w:r>
      <w:r w:rsidR="006D08E8" w:rsidRPr="00AA604E">
        <w:rPr>
          <w:rFonts w:eastAsiaTheme="minorEastAsia"/>
          <w:b w:val="0"/>
          <w:bCs/>
          <w:color w:val="000000" w:themeColor="text1"/>
          <w:lang w:eastAsia="ja-JP"/>
        </w:rPr>
        <w:t>rmeño et</w:t>
      </w:r>
      <w:r w:rsidR="007759AA" w:rsidRPr="00AA604E">
        <w:rPr>
          <w:rFonts w:eastAsiaTheme="minorEastAsia"/>
          <w:b w:val="0"/>
          <w:bCs/>
          <w:color w:val="000000" w:themeColor="text1"/>
          <w:lang w:eastAsia="ja-JP"/>
        </w:rPr>
        <w:t xml:space="preserve"> </w:t>
      </w:r>
      <w:r w:rsidR="00411AFA" w:rsidRPr="00AA604E">
        <w:rPr>
          <w:rFonts w:eastAsiaTheme="minorEastAsia"/>
          <w:b w:val="0"/>
          <w:bCs/>
          <w:color w:val="000000" w:themeColor="text1"/>
          <w:lang w:eastAsia="ja-JP"/>
        </w:rPr>
        <w:t>al</w:t>
      </w:r>
      <w:r w:rsidR="007759AA" w:rsidRPr="00AA604E">
        <w:rPr>
          <w:rFonts w:eastAsiaTheme="minorEastAsia"/>
          <w:b w:val="0"/>
          <w:bCs/>
          <w:color w:val="000000" w:themeColor="text1"/>
          <w:lang w:eastAsia="ja-JP"/>
        </w:rPr>
        <w:t>.,</w:t>
      </w:r>
      <w:r w:rsidR="00411AFA" w:rsidRPr="00AA604E">
        <w:rPr>
          <w:rFonts w:eastAsiaTheme="minorEastAsia"/>
          <w:b w:val="0"/>
          <w:bCs/>
          <w:color w:val="000000" w:themeColor="text1"/>
          <w:lang w:eastAsia="ja-JP"/>
        </w:rPr>
        <w:t xml:space="preserve"> (2018)</w:t>
      </w:r>
    </w:p>
    <w:p w14:paraId="5CDB4780" w14:textId="3F5DDFF2" w:rsidR="006836EA" w:rsidRPr="001D7680" w:rsidRDefault="007759AA" w:rsidP="007759AA">
      <w:pPr>
        <w:spacing w:after="160" w:line="240" w:lineRule="auto"/>
        <w:ind w:left="720" w:firstLine="0"/>
        <w:jc w:val="both"/>
        <w:rPr>
          <w:rFonts w:eastAsiaTheme="minorEastAsia" w:cs="Arial"/>
          <w:color w:val="000000" w:themeColor="text1"/>
          <w:szCs w:val="24"/>
          <w:lang w:eastAsia="ja-JP" w:bidi="es-ES"/>
        </w:rPr>
      </w:pPr>
      <w:r w:rsidRPr="001D7680">
        <w:rPr>
          <w:rFonts w:eastAsiaTheme="minorEastAsia" w:cs="Arial"/>
          <w:color w:val="000000" w:themeColor="text1"/>
          <w:szCs w:val="24"/>
          <w:lang w:eastAsia="ja-JP" w:bidi="es-ES"/>
        </w:rPr>
        <w:t>E</w:t>
      </w:r>
      <w:r w:rsidR="00851665" w:rsidRPr="001D7680">
        <w:rPr>
          <w:rFonts w:eastAsiaTheme="minorEastAsia" w:cs="Arial"/>
          <w:color w:val="000000" w:themeColor="text1"/>
          <w:szCs w:val="24"/>
          <w:lang w:eastAsia="ja-JP" w:bidi="es-ES"/>
        </w:rPr>
        <w:t xml:space="preserve">l sitio o página web </w:t>
      </w:r>
      <w:r w:rsidR="00C62E2E" w:rsidRPr="001D7680">
        <w:rPr>
          <w:rFonts w:eastAsiaTheme="minorEastAsia" w:cs="Arial"/>
          <w:color w:val="000000" w:themeColor="text1"/>
          <w:szCs w:val="24"/>
          <w:lang w:eastAsia="ja-JP" w:bidi="es-ES"/>
        </w:rPr>
        <w:t xml:space="preserve">es fundamental contar con un dominio propio. Este puede ser el nombre de la empresa o palabras relacionadas con la actividad a la que se dedica. El diseño debe ser sencillo y con navegabilidad intuitiva, de tal forma que permita al cliente informarse sobre la empresa con facilidad. </w:t>
      </w:r>
    </w:p>
    <w:p w14:paraId="4210245C" w14:textId="7C8B431F" w:rsidR="00BD309D" w:rsidRPr="001D7680" w:rsidRDefault="006836EA" w:rsidP="007759AA">
      <w:pPr>
        <w:spacing w:after="160" w:line="360" w:lineRule="auto"/>
        <w:ind w:firstLine="0"/>
        <w:jc w:val="both"/>
        <w:rPr>
          <w:rFonts w:eastAsiaTheme="minorEastAsia" w:cs="Arial"/>
          <w:color w:val="000000" w:themeColor="text1"/>
          <w:szCs w:val="24"/>
          <w:lang w:eastAsia="ja-JP" w:bidi="es-ES"/>
        </w:rPr>
      </w:pPr>
      <w:r w:rsidRPr="001D7680">
        <w:rPr>
          <w:rFonts w:eastAsiaTheme="minorEastAsia" w:cs="Arial"/>
          <w:color w:val="000000" w:themeColor="text1"/>
          <w:szCs w:val="24"/>
          <w:lang w:eastAsia="ja-JP" w:bidi="es-ES"/>
        </w:rPr>
        <w:t>Desde este punto de vista</w:t>
      </w:r>
      <w:r w:rsidR="00CD2D88" w:rsidRPr="001D7680">
        <w:rPr>
          <w:rFonts w:eastAsiaTheme="minorEastAsia" w:cs="Arial"/>
          <w:color w:val="000000" w:themeColor="text1"/>
          <w:szCs w:val="24"/>
          <w:lang w:eastAsia="ja-JP" w:bidi="es-ES"/>
        </w:rPr>
        <w:t xml:space="preserve">, se logran apreciar </w:t>
      </w:r>
      <w:r w:rsidRPr="001D7680">
        <w:rPr>
          <w:rFonts w:eastAsiaTheme="minorEastAsia" w:cs="Arial"/>
          <w:color w:val="000000" w:themeColor="text1"/>
          <w:szCs w:val="24"/>
          <w:lang w:eastAsia="ja-JP" w:bidi="es-ES"/>
        </w:rPr>
        <w:t>diferencias por ambos autores para Martínez</w:t>
      </w:r>
      <w:r w:rsidR="007759AA" w:rsidRPr="001D7680">
        <w:rPr>
          <w:rFonts w:eastAsiaTheme="minorEastAsia" w:cs="Arial"/>
          <w:color w:val="000000" w:themeColor="text1"/>
          <w:szCs w:val="24"/>
          <w:lang w:eastAsia="ja-JP" w:bidi="es-ES"/>
        </w:rPr>
        <w:t xml:space="preserve"> </w:t>
      </w:r>
      <w:r w:rsidRPr="001D7680">
        <w:rPr>
          <w:rFonts w:eastAsiaTheme="minorEastAsia" w:cs="Arial"/>
          <w:color w:val="000000" w:themeColor="text1"/>
          <w:szCs w:val="24"/>
          <w:lang w:eastAsia="ja-JP" w:bidi="es-ES"/>
        </w:rPr>
        <w:t>(2018) la página web debe tener un diseño atractivo y realizado por profesionales mientras que Ormeño et al.</w:t>
      </w:r>
      <w:r w:rsidR="007759AA" w:rsidRPr="001D7680">
        <w:rPr>
          <w:rFonts w:eastAsiaTheme="minorEastAsia" w:cs="Arial"/>
          <w:color w:val="000000" w:themeColor="text1"/>
          <w:szCs w:val="24"/>
          <w:lang w:eastAsia="ja-JP" w:bidi="es-ES"/>
        </w:rPr>
        <w:t xml:space="preserve">, </w:t>
      </w:r>
      <w:r w:rsidRPr="001D7680">
        <w:rPr>
          <w:rFonts w:eastAsiaTheme="minorEastAsia" w:cs="Arial"/>
          <w:color w:val="000000" w:themeColor="text1"/>
          <w:szCs w:val="24"/>
          <w:lang w:eastAsia="ja-JP" w:bidi="es-ES"/>
        </w:rPr>
        <w:t>(2018)</w:t>
      </w:r>
      <w:r w:rsidR="005C3D5A" w:rsidRPr="001D7680">
        <w:rPr>
          <w:rFonts w:eastAsiaTheme="minorEastAsia" w:cs="Arial"/>
          <w:color w:val="000000" w:themeColor="text1"/>
          <w:szCs w:val="24"/>
          <w:lang w:eastAsia="ja-JP" w:bidi="es-ES"/>
        </w:rPr>
        <w:t xml:space="preserve"> expresa que el diseño debe ser sencillo y con navegabilidad intuitiva.</w:t>
      </w:r>
      <w:r w:rsidR="007759AA" w:rsidRPr="001D7680">
        <w:rPr>
          <w:rFonts w:eastAsiaTheme="minorEastAsia" w:cs="Arial"/>
          <w:color w:val="000000" w:themeColor="text1"/>
          <w:szCs w:val="24"/>
          <w:lang w:eastAsia="ja-JP" w:bidi="es-ES"/>
        </w:rPr>
        <w:t xml:space="preserve"> </w:t>
      </w:r>
      <w:r w:rsidR="005C3D5A" w:rsidRPr="001D7680">
        <w:rPr>
          <w:rFonts w:eastAsiaTheme="minorEastAsia" w:cs="Arial"/>
          <w:color w:val="000000" w:themeColor="text1"/>
          <w:szCs w:val="24"/>
          <w:lang w:eastAsia="ja-JP" w:bidi="es-ES"/>
        </w:rPr>
        <w:t xml:space="preserve">Por otra parte, ambos autores </w:t>
      </w:r>
      <w:r w:rsidR="00CD2D88" w:rsidRPr="001D7680">
        <w:rPr>
          <w:rFonts w:eastAsiaTheme="minorEastAsia" w:cs="Arial"/>
          <w:color w:val="000000" w:themeColor="text1"/>
          <w:szCs w:val="24"/>
          <w:lang w:eastAsia="ja-JP" w:bidi="es-ES"/>
        </w:rPr>
        <w:t>coinciden</w:t>
      </w:r>
      <w:r w:rsidR="005C3D5A" w:rsidRPr="001D7680">
        <w:rPr>
          <w:rFonts w:eastAsiaTheme="minorEastAsia" w:cs="Arial"/>
          <w:color w:val="000000" w:themeColor="text1"/>
          <w:szCs w:val="24"/>
          <w:lang w:eastAsia="ja-JP" w:bidi="es-ES"/>
        </w:rPr>
        <w:t xml:space="preserve"> en que la página web requiere de un dominio propio y acorde a la marca.</w:t>
      </w:r>
    </w:p>
    <w:p w14:paraId="134D7662" w14:textId="4015283B" w:rsidR="00A53167" w:rsidRPr="001D7680" w:rsidRDefault="00D63DC9" w:rsidP="007759AA">
      <w:pPr>
        <w:pStyle w:val="Ttulo2"/>
        <w:spacing w:after="160"/>
        <w:contextualSpacing w:val="0"/>
        <w:rPr>
          <w:bCs/>
          <w:lang w:eastAsia="ja-JP"/>
        </w:rPr>
      </w:pPr>
      <w:bookmarkStart w:id="125" w:name="_Toc106640405"/>
      <w:bookmarkStart w:id="126" w:name="_Toc120394346"/>
      <w:bookmarkStart w:id="127" w:name="_Toc120429021"/>
      <w:bookmarkStart w:id="128" w:name="_Toc209380231"/>
      <w:r w:rsidRPr="001D7680">
        <w:rPr>
          <w:bCs/>
          <w:lang w:eastAsia="ja-JP"/>
        </w:rPr>
        <w:t xml:space="preserve">2.3 </w:t>
      </w:r>
      <w:r w:rsidR="004963C2" w:rsidRPr="001D7680">
        <w:rPr>
          <w:bCs/>
          <w:lang w:eastAsia="ja-JP"/>
        </w:rPr>
        <w:t>SISTEMA DE VARIABLE</w:t>
      </w:r>
      <w:bookmarkEnd w:id="125"/>
      <w:bookmarkEnd w:id="126"/>
      <w:bookmarkEnd w:id="127"/>
      <w:bookmarkEnd w:id="128"/>
      <w:r w:rsidR="004963C2" w:rsidRPr="001D7680">
        <w:rPr>
          <w:bCs/>
          <w:lang w:eastAsia="ja-JP"/>
        </w:rPr>
        <w:t xml:space="preserve"> </w:t>
      </w:r>
    </w:p>
    <w:p w14:paraId="0920E114" w14:textId="34B9AB3F" w:rsidR="00B416FA" w:rsidRPr="001D7680" w:rsidRDefault="004963C2" w:rsidP="007759AA">
      <w:pPr>
        <w:pStyle w:val="Ttulo2"/>
        <w:spacing w:after="160"/>
        <w:contextualSpacing w:val="0"/>
        <w:rPr>
          <w:bCs/>
          <w:lang w:eastAsia="ja-JP"/>
        </w:rPr>
      </w:pPr>
      <w:bookmarkStart w:id="129" w:name="_Toc120394347"/>
      <w:bookmarkStart w:id="130" w:name="_Toc120429022"/>
      <w:bookmarkStart w:id="131" w:name="_Toc209380232"/>
      <w:bookmarkStart w:id="132" w:name="_Toc106640406"/>
      <w:r w:rsidRPr="001D7680">
        <w:rPr>
          <w:bCs/>
          <w:lang w:eastAsia="ja-JP"/>
        </w:rPr>
        <w:t xml:space="preserve">2.3.1. </w:t>
      </w:r>
      <w:r w:rsidR="00B416FA" w:rsidRPr="001D7680">
        <w:rPr>
          <w:bCs/>
          <w:lang w:eastAsia="ja-JP"/>
        </w:rPr>
        <w:t>D</w:t>
      </w:r>
      <w:r w:rsidR="00D26A8D" w:rsidRPr="001D7680">
        <w:rPr>
          <w:bCs/>
          <w:lang w:eastAsia="ja-JP"/>
        </w:rPr>
        <w:t>efinición nominal</w:t>
      </w:r>
      <w:bookmarkEnd w:id="129"/>
      <w:bookmarkEnd w:id="130"/>
      <w:bookmarkEnd w:id="131"/>
    </w:p>
    <w:p w14:paraId="453A8CA8" w14:textId="619E057B" w:rsidR="007759AA" w:rsidRDefault="007B37BA" w:rsidP="00657555">
      <w:pPr>
        <w:pStyle w:val="Ttulo2"/>
        <w:spacing w:after="160"/>
        <w:contextualSpacing w:val="0"/>
        <w:rPr>
          <w:b w:val="0"/>
          <w:bCs/>
          <w:lang w:eastAsia="ja-JP"/>
        </w:rPr>
      </w:pPr>
      <w:bookmarkStart w:id="133" w:name="_Toc120394348"/>
      <w:bookmarkStart w:id="134" w:name="_Toc120429023"/>
      <w:bookmarkStart w:id="135" w:name="_Toc209380233"/>
      <w:r w:rsidRPr="001D7680">
        <w:rPr>
          <w:b w:val="0"/>
          <w:bCs/>
          <w:lang w:eastAsia="ja-JP"/>
        </w:rPr>
        <w:t>IMAGEN CORPORATIVA</w:t>
      </w:r>
      <w:bookmarkStart w:id="136" w:name="_Toc106640407"/>
      <w:bookmarkStart w:id="137" w:name="_Toc120394349"/>
      <w:bookmarkStart w:id="138" w:name="_Toc120429024"/>
      <w:bookmarkEnd w:id="132"/>
      <w:bookmarkEnd w:id="133"/>
      <w:bookmarkEnd w:id="134"/>
      <w:bookmarkEnd w:id="135"/>
    </w:p>
    <w:p w14:paraId="520BDB3D" w14:textId="51909E86" w:rsidR="000E4873" w:rsidRPr="00AA604E" w:rsidRDefault="004963C2" w:rsidP="00AA604E">
      <w:pPr>
        <w:pStyle w:val="Ttulo2"/>
        <w:spacing w:after="160" w:line="360" w:lineRule="auto"/>
        <w:contextualSpacing w:val="0"/>
        <w:jc w:val="both"/>
        <w:rPr>
          <w:bCs/>
          <w:lang w:eastAsia="ja-JP"/>
        </w:rPr>
      </w:pPr>
      <w:bookmarkStart w:id="139" w:name="_Toc209380234"/>
      <w:r w:rsidRPr="001D7680">
        <w:rPr>
          <w:bCs/>
          <w:lang w:eastAsia="ja-JP"/>
        </w:rPr>
        <w:t>2.3.2 D</w:t>
      </w:r>
      <w:r w:rsidR="00D26A8D" w:rsidRPr="001D7680">
        <w:rPr>
          <w:bCs/>
          <w:lang w:eastAsia="ja-JP"/>
        </w:rPr>
        <w:t>efinición conceptual</w:t>
      </w:r>
      <w:bookmarkEnd w:id="136"/>
      <w:bookmarkEnd w:id="137"/>
      <w:bookmarkEnd w:id="138"/>
      <w:bookmarkEnd w:id="139"/>
      <w:r w:rsidR="00AA604E">
        <w:rPr>
          <w:bCs/>
          <w:lang w:eastAsia="ja-JP"/>
        </w:rPr>
        <w:t>.</w:t>
      </w:r>
      <w:r w:rsidR="00AA604E" w:rsidRPr="00AA604E">
        <w:rPr>
          <w:b w:val="0"/>
          <w:lang w:eastAsia="ja-JP"/>
        </w:rPr>
        <w:t xml:space="preserve"> </w:t>
      </w:r>
      <w:r w:rsidR="00A53167" w:rsidRPr="00AA604E">
        <w:rPr>
          <w:rFonts w:eastAsiaTheme="minorEastAsia"/>
          <w:b w:val="0"/>
          <w:color w:val="000000" w:themeColor="text1"/>
          <w:lang w:eastAsia="ja-JP"/>
        </w:rPr>
        <w:t>Define la imagen corporativa como un conjunto de varios elementos icónicos de una empresa, persona o marca, para poder llevar al mercado el mensaje de lo que hace y lo que proyecta dicha organización, estos elementos son adaptados a la identidad de la institución. Su principal objetivo es buscar diferenciarse de la competencia y a su vez se posicionan en la mente de su público. La imagen corporativa está ligada a una buena labor de diseño y al mensaje que se desea expresar tomando en cuenta que este mensaje debe modificar el comportamiento del consumidor y ge</w:t>
      </w:r>
      <w:r w:rsidR="0075429F" w:rsidRPr="00AA604E">
        <w:rPr>
          <w:rFonts w:eastAsiaTheme="minorEastAsia"/>
          <w:b w:val="0"/>
          <w:color w:val="000000" w:themeColor="text1"/>
          <w:lang w:eastAsia="ja-JP"/>
        </w:rPr>
        <w:t xml:space="preserve">nerar un sentimiento positivo. </w:t>
      </w:r>
      <w:r w:rsidR="007759AA" w:rsidRPr="00AA604E">
        <w:rPr>
          <w:rFonts w:eastAsiaTheme="minorEastAsia"/>
          <w:b w:val="0"/>
          <w:color w:val="000000" w:themeColor="text1"/>
          <w:lang w:eastAsia="ja-JP"/>
        </w:rPr>
        <w:t>(</w:t>
      </w:r>
      <w:r w:rsidR="0075429F" w:rsidRPr="00AA604E">
        <w:rPr>
          <w:rFonts w:eastAsiaTheme="minorEastAsia"/>
          <w:b w:val="0"/>
          <w:color w:val="000000" w:themeColor="text1"/>
          <w:lang w:eastAsia="ja-JP"/>
        </w:rPr>
        <w:t>Aguilar</w:t>
      </w:r>
      <w:r w:rsidR="007759AA" w:rsidRPr="00AA604E">
        <w:rPr>
          <w:rFonts w:eastAsiaTheme="minorEastAsia"/>
          <w:b w:val="0"/>
          <w:color w:val="000000" w:themeColor="text1"/>
          <w:lang w:eastAsia="ja-JP"/>
        </w:rPr>
        <w:t xml:space="preserve"> et al., </w:t>
      </w:r>
      <w:r w:rsidR="0075429F" w:rsidRPr="00AA604E">
        <w:rPr>
          <w:rFonts w:eastAsiaTheme="minorEastAsia"/>
          <w:b w:val="0"/>
          <w:color w:val="000000" w:themeColor="text1"/>
          <w:lang w:eastAsia="ja-JP"/>
        </w:rPr>
        <w:t>2018)</w:t>
      </w:r>
    </w:p>
    <w:p w14:paraId="3EE185D1" w14:textId="476C9B84" w:rsidR="007759AA" w:rsidRPr="00AA604E" w:rsidRDefault="004963C2" w:rsidP="00AA604E">
      <w:pPr>
        <w:pStyle w:val="Ttulo2"/>
        <w:spacing w:after="160" w:line="360" w:lineRule="auto"/>
        <w:contextualSpacing w:val="0"/>
        <w:jc w:val="both"/>
        <w:rPr>
          <w:b w:val="0"/>
          <w:lang w:eastAsia="ja-JP"/>
        </w:rPr>
      </w:pPr>
      <w:bookmarkStart w:id="140" w:name="_Toc106640408"/>
      <w:bookmarkStart w:id="141" w:name="_Toc120394350"/>
      <w:bookmarkStart w:id="142" w:name="_Toc120429025"/>
      <w:bookmarkStart w:id="143" w:name="_Toc209380235"/>
      <w:r w:rsidRPr="001D7680">
        <w:rPr>
          <w:lang w:eastAsia="ja-JP"/>
        </w:rPr>
        <w:t>2.3.3 D</w:t>
      </w:r>
      <w:r w:rsidR="00D26A8D" w:rsidRPr="001D7680">
        <w:rPr>
          <w:lang w:eastAsia="ja-JP"/>
        </w:rPr>
        <w:t>efinición operacional</w:t>
      </w:r>
      <w:bookmarkEnd w:id="140"/>
      <w:bookmarkEnd w:id="141"/>
      <w:bookmarkEnd w:id="142"/>
      <w:bookmarkEnd w:id="143"/>
      <w:r w:rsidR="00AA604E">
        <w:rPr>
          <w:lang w:eastAsia="ja-JP"/>
        </w:rPr>
        <w:t xml:space="preserve">. </w:t>
      </w:r>
      <w:r w:rsidR="007B37BA" w:rsidRPr="00AA604E">
        <w:rPr>
          <w:rFonts w:eastAsiaTheme="minorEastAsia"/>
          <w:b w:val="0"/>
          <w:color w:val="000000" w:themeColor="text1"/>
          <w:lang w:eastAsia="ja-JP"/>
        </w:rPr>
        <w:t>La</w:t>
      </w:r>
      <w:r w:rsidR="00B41CD1" w:rsidRPr="00AA604E">
        <w:rPr>
          <w:rFonts w:eastAsiaTheme="minorEastAsia"/>
          <w:b w:val="0"/>
          <w:color w:val="000000" w:themeColor="text1"/>
          <w:lang w:eastAsia="ja-JP"/>
        </w:rPr>
        <w:t xml:space="preserve"> imagen corporativa </w:t>
      </w:r>
      <w:r w:rsidR="00907660" w:rsidRPr="00AA604E">
        <w:rPr>
          <w:rFonts w:eastAsiaTheme="minorEastAsia"/>
          <w:b w:val="0"/>
          <w:color w:val="000000" w:themeColor="text1"/>
          <w:lang w:eastAsia="ja-JP"/>
        </w:rPr>
        <w:t xml:space="preserve">hace referencia a cómo </w:t>
      </w:r>
      <w:r w:rsidR="00B41CD1" w:rsidRPr="00AA604E">
        <w:rPr>
          <w:rFonts w:eastAsiaTheme="minorEastAsia"/>
          <w:b w:val="0"/>
          <w:color w:val="000000" w:themeColor="text1"/>
          <w:lang w:eastAsia="ja-JP"/>
        </w:rPr>
        <w:t xml:space="preserve">es  percibida  </w:t>
      </w:r>
      <w:r w:rsidR="00907660" w:rsidRPr="00AA604E">
        <w:rPr>
          <w:rFonts w:eastAsiaTheme="minorEastAsia"/>
          <w:b w:val="0"/>
          <w:color w:val="000000" w:themeColor="text1"/>
          <w:lang w:eastAsia="ja-JP"/>
        </w:rPr>
        <w:t xml:space="preserve">la </w:t>
      </w:r>
      <w:r w:rsidR="007610B6" w:rsidRPr="00AA604E">
        <w:rPr>
          <w:rFonts w:eastAsiaTheme="minorEastAsia"/>
          <w:b w:val="0"/>
          <w:color w:val="000000" w:themeColor="text1"/>
          <w:lang w:eastAsia="ja-JP"/>
        </w:rPr>
        <w:t xml:space="preserve">empresa por el público, comprende los rasgos que la </w:t>
      </w:r>
      <w:r w:rsidR="00C41A48" w:rsidRPr="00AA604E">
        <w:rPr>
          <w:rFonts w:eastAsiaTheme="minorEastAsia"/>
          <w:b w:val="0"/>
          <w:color w:val="000000" w:themeColor="text1"/>
          <w:lang w:eastAsia="ja-JP"/>
        </w:rPr>
        <w:t xml:space="preserve">caracterizan; </w:t>
      </w:r>
      <w:r w:rsidR="007610B6" w:rsidRPr="00AA604E">
        <w:rPr>
          <w:rFonts w:eastAsiaTheme="minorEastAsia"/>
          <w:b w:val="0"/>
          <w:color w:val="000000" w:themeColor="text1"/>
          <w:lang w:eastAsia="ja-JP"/>
        </w:rPr>
        <w:t xml:space="preserve">sus valores, </w:t>
      </w:r>
      <w:r w:rsidR="00C41A48" w:rsidRPr="00AA604E">
        <w:rPr>
          <w:rFonts w:eastAsiaTheme="minorEastAsia"/>
          <w:b w:val="0"/>
          <w:color w:val="000000" w:themeColor="text1"/>
          <w:lang w:eastAsia="ja-JP"/>
        </w:rPr>
        <w:t xml:space="preserve">principios </w:t>
      </w:r>
      <w:r w:rsidR="007610B6" w:rsidRPr="00AA604E">
        <w:rPr>
          <w:rFonts w:eastAsiaTheme="minorEastAsia"/>
          <w:b w:val="0"/>
          <w:color w:val="000000" w:themeColor="text1"/>
          <w:lang w:eastAsia="ja-JP"/>
        </w:rPr>
        <w:t xml:space="preserve"> </w:t>
      </w:r>
      <w:r w:rsidR="00190A9F" w:rsidRPr="00AA604E">
        <w:rPr>
          <w:rFonts w:eastAsiaTheme="minorEastAsia"/>
          <w:b w:val="0"/>
          <w:color w:val="000000" w:themeColor="text1"/>
          <w:lang w:eastAsia="ja-JP"/>
        </w:rPr>
        <w:t xml:space="preserve">y </w:t>
      </w:r>
      <w:r w:rsidR="00C41A48" w:rsidRPr="00AA604E">
        <w:rPr>
          <w:rFonts w:eastAsiaTheme="minorEastAsia"/>
          <w:b w:val="0"/>
          <w:color w:val="000000" w:themeColor="text1"/>
          <w:lang w:eastAsia="ja-JP"/>
        </w:rPr>
        <w:t xml:space="preserve">las acciones que </w:t>
      </w:r>
      <w:r w:rsidR="00190A9F" w:rsidRPr="00AA604E">
        <w:rPr>
          <w:rFonts w:eastAsiaTheme="minorEastAsia"/>
          <w:b w:val="0"/>
          <w:color w:val="000000" w:themeColor="text1"/>
          <w:lang w:eastAsia="ja-JP"/>
        </w:rPr>
        <w:t>se</w:t>
      </w:r>
      <w:r w:rsidR="00C41A48" w:rsidRPr="00AA604E">
        <w:rPr>
          <w:rFonts w:eastAsiaTheme="minorEastAsia"/>
          <w:b w:val="0"/>
          <w:color w:val="000000" w:themeColor="text1"/>
          <w:lang w:eastAsia="ja-JP"/>
        </w:rPr>
        <w:t xml:space="preserve"> llevan adecuadamente.</w:t>
      </w:r>
      <w:r w:rsidR="007610B6" w:rsidRPr="00AA604E">
        <w:rPr>
          <w:rFonts w:eastAsiaTheme="minorEastAsia"/>
          <w:b w:val="0"/>
          <w:color w:val="000000" w:themeColor="text1"/>
          <w:lang w:eastAsia="ja-JP"/>
        </w:rPr>
        <w:t xml:space="preserve"> </w:t>
      </w:r>
      <w:r w:rsidR="00907660" w:rsidRPr="00AA604E">
        <w:rPr>
          <w:rFonts w:eastAsiaTheme="minorEastAsia"/>
          <w:b w:val="0"/>
          <w:color w:val="000000" w:themeColor="text1"/>
          <w:lang w:eastAsia="ja-JP"/>
        </w:rPr>
        <w:t xml:space="preserve">La imagen corporativa de una </w:t>
      </w:r>
      <w:r w:rsidR="00C41A48" w:rsidRPr="00AA604E">
        <w:rPr>
          <w:rFonts w:eastAsiaTheme="minorEastAsia"/>
          <w:b w:val="0"/>
          <w:color w:val="000000" w:themeColor="text1"/>
          <w:lang w:eastAsia="ja-JP"/>
        </w:rPr>
        <w:t xml:space="preserve">organización </w:t>
      </w:r>
      <w:r w:rsidR="00907660" w:rsidRPr="00AA604E">
        <w:rPr>
          <w:rFonts w:eastAsiaTheme="minorEastAsia"/>
          <w:b w:val="0"/>
          <w:color w:val="000000" w:themeColor="text1"/>
          <w:lang w:eastAsia="ja-JP"/>
        </w:rPr>
        <w:t xml:space="preserve"> es </w:t>
      </w:r>
      <w:r w:rsidR="004B15F1" w:rsidRPr="00AA604E">
        <w:rPr>
          <w:rFonts w:eastAsiaTheme="minorEastAsia"/>
          <w:b w:val="0"/>
          <w:color w:val="000000" w:themeColor="text1"/>
          <w:lang w:eastAsia="ja-JP"/>
        </w:rPr>
        <w:t xml:space="preserve">una herramienta </w:t>
      </w:r>
      <w:r w:rsidR="00907660" w:rsidRPr="00AA604E">
        <w:rPr>
          <w:rFonts w:eastAsiaTheme="minorEastAsia"/>
          <w:b w:val="0"/>
          <w:color w:val="000000" w:themeColor="text1"/>
          <w:lang w:eastAsia="ja-JP"/>
        </w:rPr>
        <w:t xml:space="preserve">muy importante </w:t>
      </w:r>
      <w:r w:rsidR="004B15F1" w:rsidRPr="00AA604E">
        <w:rPr>
          <w:rFonts w:eastAsiaTheme="minorEastAsia"/>
          <w:b w:val="0"/>
          <w:color w:val="000000" w:themeColor="text1"/>
          <w:lang w:eastAsia="ja-JP"/>
        </w:rPr>
        <w:t xml:space="preserve"> </w:t>
      </w:r>
      <w:r w:rsidR="00BA4803" w:rsidRPr="00AA604E">
        <w:rPr>
          <w:rFonts w:eastAsiaTheme="minorEastAsia"/>
          <w:b w:val="0"/>
          <w:color w:val="000000" w:themeColor="text1"/>
          <w:lang w:eastAsia="ja-JP"/>
        </w:rPr>
        <w:t xml:space="preserve">que debe ser </w:t>
      </w:r>
      <w:r w:rsidR="00BA4803" w:rsidRPr="00AA604E">
        <w:rPr>
          <w:rFonts w:eastAsiaTheme="minorEastAsia"/>
          <w:b w:val="0"/>
          <w:color w:val="000000" w:themeColor="text1"/>
          <w:lang w:eastAsia="ja-JP"/>
        </w:rPr>
        <w:lastRenderedPageBreak/>
        <w:t xml:space="preserve">cuidada porque fue diseñada para generar emociones </w:t>
      </w:r>
      <w:r w:rsidR="004B15F1" w:rsidRPr="00AA604E">
        <w:rPr>
          <w:rFonts w:eastAsiaTheme="minorEastAsia"/>
          <w:b w:val="0"/>
          <w:color w:val="000000" w:themeColor="text1"/>
          <w:lang w:eastAsia="ja-JP"/>
        </w:rPr>
        <w:t xml:space="preserve">a los consumidores </w:t>
      </w:r>
      <w:r w:rsidR="00BA4803" w:rsidRPr="00AA604E">
        <w:rPr>
          <w:rFonts w:eastAsiaTheme="minorEastAsia"/>
          <w:b w:val="0"/>
          <w:color w:val="000000" w:themeColor="text1"/>
          <w:lang w:eastAsia="ja-JP"/>
        </w:rPr>
        <w:t xml:space="preserve">y así puedan </w:t>
      </w:r>
      <w:r w:rsidR="004B15F1" w:rsidRPr="00AA604E">
        <w:rPr>
          <w:rFonts w:eastAsiaTheme="minorEastAsia"/>
          <w:b w:val="0"/>
          <w:color w:val="000000" w:themeColor="text1"/>
          <w:lang w:eastAsia="ja-JP"/>
        </w:rPr>
        <w:t>identificars</w:t>
      </w:r>
      <w:r w:rsidR="00BA4803" w:rsidRPr="00AA604E">
        <w:rPr>
          <w:rFonts w:eastAsiaTheme="minorEastAsia"/>
          <w:b w:val="0"/>
          <w:color w:val="000000" w:themeColor="text1"/>
          <w:lang w:eastAsia="ja-JP"/>
        </w:rPr>
        <w:t>e con los productos y servicios</w:t>
      </w:r>
      <w:r w:rsidR="00907660" w:rsidRPr="00AA604E">
        <w:rPr>
          <w:rFonts w:eastAsiaTheme="minorEastAsia"/>
          <w:b w:val="0"/>
          <w:color w:val="000000" w:themeColor="text1"/>
          <w:lang w:eastAsia="ja-JP"/>
        </w:rPr>
        <w:t xml:space="preserve">. De hecho, las grandes empresas </w:t>
      </w:r>
      <w:r w:rsidR="00BA4803" w:rsidRPr="00AA604E">
        <w:rPr>
          <w:rFonts w:eastAsiaTheme="minorEastAsia"/>
          <w:b w:val="0"/>
          <w:color w:val="000000" w:themeColor="text1"/>
          <w:lang w:eastAsia="ja-JP"/>
        </w:rPr>
        <w:t>destinan</w:t>
      </w:r>
      <w:r w:rsidR="00907660" w:rsidRPr="00AA604E">
        <w:rPr>
          <w:rFonts w:eastAsiaTheme="minorEastAsia"/>
          <w:b w:val="0"/>
          <w:color w:val="000000" w:themeColor="text1"/>
          <w:lang w:eastAsia="ja-JP"/>
        </w:rPr>
        <w:t xml:space="preserve"> </w:t>
      </w:r>
      <w:r w:rsidR="00BA4803" w:rsidRPr="00AA604E">
        <w:rPr>
          <w:rFonts w:eastAsiaTheme="minorEastAsia"/>
          <w:b w:val="0"/>
          <w:color w:val="000000" w:themeColor="text1"/>
          <w:lang w:eastAsia="ja-JP"/>
        </w:rPr>
        <w:t>inmensos</w:t>
      </w:r>
      <w:r w:rsidR="00907660" w:rsidRPr="00AA604E">
        <w:rPr>
          <w:rFonts w:eastAsiaTheme="minorEastAsia"/>
          <w:b w:val="0"/>
          <w:color w:val="000000" w:themeColor="text1"/>
          <w:lang w:eastAsia="ja-JP"/>
        </w:rPr>
        <w:t xml:space="preserve"> presupuestos cada año para construir y mantener su imagen </w:t>
      </w:r>
      <w:r w:rsidR="00B416FA" w:rsidRPr="00AA604E">
        <w:rPr>
          <w:rFonts w:eastAsiaTheme="minorEastAsia"/>
          <w:b w:val="0"/>
          <w:color w:val="000000" w:themeColor="text1"/>
          <w:lang w:eastAsia="ja-JP"/>
        </w:rPr>
        <w:t>corporativa</w:t>
      </w:r>
      <w:r w:rsidR="007759AA" w:rsidRPr="00AA604E">
        <w:rPr>
          <w:rFonts w:eastAsiaTheme="minorEastAsia"/>
          <w:b w:val="0"/>
          <w:color w:val="000000" w:themeColor="text1"/>
          <w:lang w:eastAsia="ja-JP"/>
        </w:rPr>
        <w:t>.</w:t>
      </w:r>
    </w:p>
    <w:p w14:paraId="3F524F99" w14:textId="6BB294D3" w:rsidR="00140E65" w:rsidRPr="001D7680" w:rsidRDefault="00A53167" w:rsidP="007759AA">
      <w:pPr>
        <w:spacing w:line="360" w:lineRule="auto"/>
        <w:ind w:firstLine="0"/>
        <w:jc w:val="both"/>
        <w:rPr>
          <w:rFonts w:eastAsiaTheme="minorEastAsia" w:cs="Arial"/>
          <w:bCs/>
          <w:color w:val="000000" w:themeColor="text1"/>
          <w:szCs w:val="24"/>
          <w:lang w:eastAsia="ja-JP" w:bidi="es-ES"/>
        </w:rPr>
      </w:pPr>
      <w:r w:rsidRPr="001D7680">
        <w:rPr>
          <w:rFonts w:eastAsiaTheme="minorEastAsia" w:cs="Arial"/>
          <w:bCs/>
          <w:color w:val="000000" w:themeColor="text1"/>
          <w:szCs w:val="24"/>
          <w:lang w:eastAsia="ja-JP" w:bidi="es-ES"/>
        </w:rPr>
        <w:t xml:space="preserve">Se operacionalizará mediante las dimensiones características de la imagen corporativa: motivación, dirección y valor, la dimensión ventajas: generar confianza, credibilidad y diferencia, y la dimensión elementos: Nombre de la empresa, </w:t>
      </w:r>
      <w:r w:rsidR="007759AA" w:rsidRPr="001D7680">
        <w:rPr>
          <w:rFonts w:eastAsiaTheme="minorEastAsia" w:cs="Arial"/>
          <w:bCs/>
          <w:color w:val="000000" w:themeColor="text1"/>
          <w:szCs w:val="24"/>
          <w:lang w:eastAsia="ja-JP" w:bidi="es-ES"/>
        </w:rPr>
        <w:t>e</w:t>
      </w:r>
      <w:r w:rsidRPr="001D7680">
        <w:rPr>
          <w:rFonts w:eastAsiaTheme="minorEastAsia" w:cs="Arial"/>
          <w:bCs/>
          <w:color w:val="000000" w:themeColor="text1"/>
          <w:szCs w:val="24"/>
          <w:lang w:eastAsia="ja-JP" w:bidi="es-ES"/>
        </w:rPr>
        <w:t xml:space="preserve">slogan y </w:t>
      </w:r>
      <w:r w:rsidR="007759AA" w:rsidRPr="001D7680">
        <w:rPr>
          <w:rFonts w:eastAsiaTheme="minorEastAsia" w:cs="Arial"/>
          <w:bCs/>
          <w:color w:val="000000" w:themeColor="text1"/>
          <w:szCs w:val="24"/>
          <w:lang w:eastAsia="ja-JP" w:bidi="es-ES"/>
        </w:rPr>
        <w:t>p</w:t>
      </w:r>
      <w:r w:rsidRPr="001D7680">
        <w:rPr>
          <w:rFonts w:eastAsiaTheme="minorEastAsia" w:cs="Arial"/>
          <w:bCs/>
          <w:color w:val="000000" w:themeColor="text1"/>
          <w:szCs w:val="24"/>
          <w:lang w:eastAsia="ja-JP" w:bidi="es-ES"/>
        </w:rPr>
        <w:t>ágina web</w:t>
      </w:r>
      <w:r w:rsidR="005C3D5A" w:rsidRPr="001D7680">
        <w:rPr>
          <w:rFonts w:eastAsiaTheme="minorEastAsia" w:cs="Arial"/>
          <w:bCs/>
          <w:color w:val="000000" w:themeColor="text1"/>
          <w:szCs w:val="24"/>
          <w:lang w:eastAsia="ja-JP" w:bidi="es-ES"/>
        </w:rPr>
        <w:t>.</w:t>
      </w:r>
    </w:p>
    <w:p w14:paraId="4CF12EFA" w14:textId="77777777" w:rsidR="007759AA" w:rsidRDefault="007759AA" w:rsidP="000526A2">
      <w:pPr>
        <w:ind w:firstLine="0"/>
        <w:rPr>
          <w:rFonts w:eastAsiaTheme="minorEastAsia" w:cs="Arial"/>
          <w:bCs/>
          <w:color w:val="000000" w:themeColor="text1"/>
          <w:szCs w:val="24"/>
          <w:lang w:eastAsia="ja-JP" w:bidi="es-ES"/>
        </w:rPr>
      </w:pPr>
      <w:bookmarkStart w:id="144" w:name="_Toc120429027"/>
      <w:bookmarkStart w:id="145" w:name="_Toc204096547"/>
    </w:p>
    <w:p w14:paraId="0BEDB684" w14:textId="77777777" w:rsidR="00AA604E" w:rsidRDefault="00AA604E" w:rsidP="000526A2">
      <w:pPr>
        <w:ind w:firstLine="0"/>
        <w:rPr>
          <w:rFonts w:eastAsiaTheme="minorEastAsia" w:cs="Arial"/>
          <w:bCs/>
          <w:color w:val="000000" w:themeColor="text1"/>
          <w:szCs w:val="24"/>
          <w:lang w:eastAsia="ja-JP" w:bidi="es-ES"/>
        </w:rPr>
      </w:pPr>
    </w:p>
    <w:p w14:paraId="7169E8E5" w14:textId="77777777" w:rsidR="00AA604E" w:rsidRDefault="00AA604E" w:rsidP="000526A2">
      <w:pPr>
        <w:ind w:firstLine="0"/>
        <w:rPr>
          <w:rFonts w:eastAsiaTheme="minorEastAsia" w:cs="Arial"/>
          <w:bCs/>
          <w:color w:val="000000" w:themeColor="text1"/>
          <w:szCs w:val="24"/>
          <w:lang w:eastAsia="ja-JP" w:bidi="es-ES"/>
        </w:rPr>
      </w:pPr>
    </w:p>
    <w:p w14:paraId="53858319" w14:textId="77777777" w:rsidR="00AA604E" w:rsidRDefault="00AA604E" w:rsidP="000526A2">
      <w:pPr>
        <w:ind w:firstLine="0"/>
        <w:rPr>
          <w:rFonts w:eastAsiaTheme="minorEastAsia" w:cs="Arial"/>
          <w:bCs/>
          <w:color w:val="000000" w:themeColor="text1"/>
          <w:szCs w:val="24"/>
          <w:lang w:eastAsia="ja-JP" w:bidi="es-ES"/>
        </w:rPr>
      </w:pPr>
    </w:p>
    <w:p w14:paraId="4B6BCA39" w14:textId="77777777" w:rsidR="00AA604E" w:rsidRDefault="00AA604E" w:rsidP="000526A2">
      <w:pPr>
        <w:ind w:firstLine="0"/>
        <w:rPr>
          <w:rFonts w:eastAsiaTheme="minorEastAsia" w:cs="Arial"/>
          <w:bCs/>
          <w:color w:val="000000" w:themeColor="text1"/>
          <w:szCs w:val="24"/>
          <w:lang w:eastAsia="ja-JP" w:bidi="es-ES"/>
        </w:rPr>
      </w:pPr>
    </w:p>
    <w:p w14:paraId="1FF02121" w14:textId="77777777" w:rsidR="00AA604E" w:rsidRDefault="00AA604E" w:rsidP="000526A2">
      <w:pPr>
        <w:ind w:firstLine="0"/>
        <w:rPr>
          <w:rFonts w:eastAsiaTheme="minorEastAsia" w:cs="Arial"/>
          <w:bCs/>
          <w:color w:val="000000" w:themeColor="text1"/>
          <w:szCs w:val="24"/>
          <w:lang w:eastAsia="ja-JP" w:bidi="es-ES"/>
        </w:rPr>
      </w:pPr>
    </w:p>
    <w:p w14:paraId="0C9B8D80" w14:textId="77777777" w:rsidR="00AA604E" w:rsidRDefault="00AA604E" w:rsidP="000526A2">
      <w:pPr>
        <w:ind w:firstLine="0"/>
        <w:rPr>
          <w:rFonts w:eastAsiaTheme="minorEastAsia" w:cs="Arial"/>
          <w:bCs/>
          <w:color w:val="000000" w:themeColor="text1"/>
          <w:szCs w:val="24"/>
          <w:lang w:eastAsia="ja-JP" w:bidi="es-ES"/>
        </w:rPr>
      </w:pPr>
    </w:p>
    <w:p w14:paraId="1FAA2E8A" w14:textId="77777777" w:rsidR="00AA604E" w:rsidRDefault="00AA604E" w:rsidP="000526A2">
      <w:pPr>
        <w:ind w:firstLine="0"/>
        <w:rPr>
          <w:rFonts w:eastAsiaTheme="minorEastAsia" w:cs="Arial"/>
          <w:bCs/>
          <w:color w:val="000000" w:themeColor="text1"/>
          <w:szCs w:val="24"/>
          <w:lang w:eastAsia="ja-JP" w:bidi="es-ES"/>
        </w:rPr>
      </w:pPr>
    </w:p>
    <w:p w14:paraId="40EA830E" w14:textId="77777777" w:rsidR="00AA604E" w:rsidRDefault="00AA604E" w:rsidP="000526A2">
      <w:pPr>
        <w:ind w:firstLine="0"/>
        <w:rPr>
          <w:rFonts w:eastAsiaTheme="minorEastAsia" w:cs="Arial"/>
          <w:bCs/>
          <w:color w:val="000000" w:themeColor="text1"/>
          <w:szCs w:val="24"/>
          <w:lang w:eastAsia="ja-JP" w:bidi="es-ES"/>
        </w:rPr>
      </w:pPr>
    </w:p>
    <w:p w14:paraId="7E9603F3" w14:textId="77777777" w:rsidR="00AA604E" w:rsidRDefault="00AA604E" w:rsidP="000526A2">
      <w:pPr>
        <w:ind w:firstLine="0"/>
        <w:rPr>
          <w:rFonts w:eastAsiaTheme="minorEastAsia" w:cs="Arial"/>
          <w:bCs/>
          <w:color w:val="000000" w:themeColor="text1"/>
          <w:szCs w:val="24"/>
          <w:lang w:eastAsia="ja-JP" w:bidi="es-ES"/>
        </w:rPr>
      </w:pPr>
    </w:p>
    <w:p w14:paraId="309AB6C8" w14:textId="77777777" w:rsidR="00AA604E" w:rsidRDefault="00AA604E" w:rsidP="000526A2">
      <w:pPr>
        <w:ind w:firstLine="0"/>
        <w:rPr>
          <w:rFonts w:eastAsiaTheme="minorEastAsia" w:cs="Arial"/>
          <w:bCs/>
          <w:color w:val="000000" w:themeColor="text1"/>
          <w:szCs w:val="24"/>
          <w:lang w:eastAsia="ja-JP" w:bidi="es-ES"/>
        </w:rPr>
      </w:pPr>
    </w:p>
    <w:p w14:paraId="7C3BDD26" w14:textId="77777777" w:rsidR="00AA604E" w:rsidRDefault="00AA604E" w:rsidP="000526A2">
      <w:pPr>
        <w:ind w:firstLine="0"/>
        <w:rPr>
          <w:rFonts w:eastAsiaTheme="minorEastAsia" w:cs="Arial"/>
          <w:bCs/>
          <w:color w:val="000000" w:themeColor="text1"/>
          <w:szCs w:val="24"/>
          <w:lang w:eastAsia="ja-JP" w:bidi="es-ES"/>
        </w:rPr>
      </w:pPr>
    </w:p>
    <w:p w14:paraId="2C45151F" w14:textId="77777777" w:rsidR="000526A2" w:rsidRPr="001D7680" w:rsidRDefault="000526A2" w:rsidP="000526A2">
      <w:pPr>
        <w:ind w:firstLine="0"/>
        <w:rPr>
          <w:lang w:eastAsia="ja-JP" w:bidi="es-ES"/>
        </w:rPr>
      </w:pPr>
    </w:p>
    <w:p w14:paraId="05BC4A78" w14:textId="6D2F2AEA" w:rsidR="00A8025E" w:rsidRPr="001D7680" w:rsidRDefault="007759AA" w:rsidP="00657555">
      <w:pPr>
        <w:pStyle w:val="Descripcin"/>
        <w:keepNext/>
        <w:spacing w:after="160" w:line="360" w:lineRule="auto"/>
        <w:ind w:firstLine="0"/>
        <w:jc w:val="center"/>
        <w:rPr>
          <w:b/>
          <w:bCs/>
          <w:i w:val="0"/>
          <w:iCs w:val="0"/>
          <w:color w:val="auto"/>
          <w:sz w:val="24"/>
          <w:szCs w:val="24"/>
        </w:rPr>
      </w:pPr>
      <w:bookmarkStart w:id="146" w:name="_Toc209385553"/>
      <w:r w:rsidRPr="001D7680">
        <w:rPr>
          <w:b/>
          <w:bCs/>
          <w:i w:val="0"/>
          <w:iCs w:val="0"/>
          <w:color w:val="auto"/>
          <w:sz w:val="24"/>
          <w:szCs w:val="24"/>
        </w:rPr>
        <w:lastRenderedPageBreak/>
        <w:t xml:space="preserve">Tabla </w:t>
      </w:r>
      <w:r w:rsidRPr="001D7680">
        <w:rPr>
          <w:b/>
          <w:bCs/>
          <w:i w:val="0"/>
          <w:iCs w:val="0"/>
          <w:color w:val="auto"/>
          <w:sz w:val="24"/>
          <w:szCs w:val="24"/>
        </w:rPr>
        <w:fldChar w:fldCharType="begin"/>
      </w:r>
      <w:r w:rsidRPr="001D7680">
        <w:rPr>
          <w:b/>
          <w:bCs/>
          <w:i w:val="0"/>
          <w:iCs w:val="0"/>
          <w:color w:val="auto"/>
          <w:sz w:val="24"/>
          <w:szCs w:val="24"/>
        </w:rPr>
        <w:instrText xml:space="preserve"> SEQ Tabla \* ARABIC </w:instrText>
      </w:r>
      <w:r w:rsidRPr="001D7680">
        <w:rPr>
          <w:b/>
          <w:bCs/>
          <w:i w:val="0"/>
          <w:iCs w:val="0"/>
          <w:color w:val="auto"/>
          <w:sz w:val="24"/>
          <w:szCs w:val="24"/>
        </w:rPr>
        <w:fldChar w:fldCharType="separate"/>
      </w:r>
      <w:r w:rsidR="00F72D09">
        <w:rPr>
          <w:b/>
          <w:bCs/>
          <w:i w:val="0"/>
          <w:iCs w:val="0"/>
          <w:noProof/>
          <w:color w:val="auto"/>
          <w:sz w:val="24"/>
          <w:szCs w:val="24"/>
        </w:rPr>
        <w:t>1</w:t>
      </w:r>
      <w:r w:rsidRPr="001D7680">
        <w:rPr>
          <w:b/>
          <w:bCs/>
          <w:i w:val="0"/>
          <w:iCs w:val="0"/>
          <w:color w:val="auto"/>
          <w:sz w:val="24"/>
          <w:szCs w:val="24"/>
        </w:rPr>
        <w:fldChar w:fldCharType="end"/>
      </w:r>
      <w:r w:rsidRPr="001D7680">
        <w:rPr>
          <w:b/>
          <w:bCs/>
          <w:i w:val="0"/>
          <w:iCs w:val="0"/>
          <w:color w:val="auto"/>
          <w:sz w:val="24"/>
          <w:szCs w:val="24"/>
        </w:rPr>
        <w:t xml:space="preserve"> Operacionalización de la Variable</w:t>
      </w:r>
      <w:bookmarkEnd w:id="144"/>
      <w:bookmarkEnd w:id="145"/>
      <w:bookmarkEnd w:id="146"/>
    </w:p>
    <w:tbl>
      <w:tblPr>
        <w:tblStyle w:val="Tablaconcuadrcula"/>
        <w:tblW w:w="9737" w:type="dxa"/>
        <w:tblInd w:w="-103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2266"/>
        <w:gridCol w:w="1134"/>
        <w:gridCol w:w="1517"/>
        <w:gridCol w:w="2836"/>
        <w:gridCol w:w="1984"/>
      </w:tblGrid>
      <w:tr w:rsidR="0084172C" w:rsidRPr="00AA604E" w14:paraId="7A677ACE" w14:textId="77777777" w:rsidTr="00103795">
        <w:trPr>
          <w:trHeight w:val="1231"/>
        </w:trPr>
        <w:tc>
          <w:tcPr>
            <w:tcW w:w="9737" w:type="dxa"/>
            <w:gridSpan w:val="5"/>
            <w:vAlign w:val="bottom"/>
          </w:tcPr>
          <w:p w14:paraId="448D439B" w14:textId="5A26681A" w:rsidR="0084172C" w:rsidRPr="00AA604E" w:rsidRDefault="0084172C" w:rsidP="00103795">
            <w:pPr>
              <w:spacing w:line="360" w:lineRule="auto"/>
              <w:ind w:firstLine="0"/>
              <w:jc w:val="both"/>
              <w:rPr>
                <w:rFonts w:eastAsiaTheme="minorEastAsia" w:cs="Arial"/>
                <w:color w:val="000000" w:themeColor="text1"/>
                <w:sz w:val="20"/>
                <w:szCs w:val="20"/>
                <w:lang w:eastAsia="ja-JP" w:bidi="es-ES"/>
              </w:rPr>
            </w:pPr>
            <w:r w:rsidRPr="00AA604E">
              <w:rPr>
                <w:rFonts w:cs="Arial"/>
                <w:b/>
                <w:sz w:val="20"/>
                <w:szCs w:val="20"/>
              </w:rPr>
              <w:t>Objetivo general</w:t>
            </w:r>
            <w:r w:rsidRPr="00AA604E">
              <w:rPr>
                <w:rFonts w:cs="Arial"/>
                <w:sz w:val="20"/>
                <w:szCs w:val="20"/>
              </w:rPr>
              <w:t xml:space="preserve">: </w:t>
            </w:r>
            <w:r w:rsidRPr="00AA604E">
              <w:rPr>
                <w:rFonts w:eastAsiaTheme="minorEastAsia" w:cs="Arial"/>
                <w:color w:val="000000" w:themeColor="text1"/>
                <w:sz w:val="20"/>
                <w:szCs w:val="20"/>
                <w:lang w:eastAsia="ja-JP" w:bidi="es-ES"/>
              </w:rPr>
              <w:t xml:space="preserve">Analizar la Imagen corporativa </w:t>
            </w:r>
            <w:r w:rsidR="0047612C" w:rsidRPr="00AA604E">
              <w:rPr>
                <w:rFonts w:eastAsiaTheme="minorEastAsia" w:cs="Arial"/>
                <w:color w:val="000000" w:themeColor="text1"/>
                <w:sz w:val="20"/>
                <w:szCs w:val="20"/>
                <w:lang w:eastAsia="ja-JP" w:bidi="es-ES"/>
              </w:rPr>
              <w:t xml:space="preserve">como apoyo para la mejora de </w:t>
            </w:r>
            <w:r w:rsidRPr="00AA604E">
              <w:rPr>
                <w:rFonts w:eastAsiaTheme="minorEastAsia" w:cs="Arial"/>
                <w:color w:val="000000" w:themeColor="text1"/>
                <w:sz w:val="20"/>
                <w:szCs w:val="20"/>
                <w:lang w:eastAsia="ja-JP" w:bidi="es-ES"/>
              </w:rPr>
              <w:t xml:space="preserve">marca  en </w:t>
            </w:r>
            <w:r w:rsidR="0047612C" w:rsidRPr="00AA604E">
              <w:rPr>
                <w:rFonts w:eastAsiaTheme="minorEastAsia" w:cs="Arial"/>
                <w:color w:val="000000" w:themeColor="text1"/>
                <w:sz w:val="20"/>
                <w:szCs w:val="20"/>
                <w:lang w:eastAsia="ja-JP" w:bidi="es-ES"/>
              </w:rPr>
              <w:t xml:space="preserve">empresas </w:t>
            </w:r>
            <w:r w:rsidRPr="00AA604E">
              <w:rPr>
                <w:rFonts w:eastAsiaTheme="minorEastAsia" w:cs="Arial"/>
                <w:color w:val="000000" w:themeColor="text1"/>
                <w:sz w:val="20"/>
                <w:szCs w:val="20"/>
                <w:lang w:eastAsia="ja-JP" w:bidi="es-ES"/>
              </w:rPr>
              <w:t xml:space="preserve"> de Valledupar Cesar, Colombia. </w:t>
            </w:r>
          </w:p>
        </w:tc>
      </w:tr>
      <w:tr w:rsidR="0084172C" w:rsidRPr="00AA604E" w14:paraId="1856E410" w14:textId="77777777" w:rsidTr="00103795">
        <w:trPr>
          <w:trHeight w:val="414"/>
        </w:trPr>
        <w:tc>
          <w:tcPr>
            <w:tcW w:w="2266" w:type="dxa"/>
            <w:vAlign w:val="bottom"/>
          </w:tcPr>
          <w:p w14:paraId="6EDF2772" w14:textId="77777777" w:rsidR="0084172C" w:rsidRPr="00AA604E" w:rsidRDefault="0084172C" w:rsidP="0084172C">
            <w:pPr>
              <w:spacing w:line="240" w:lineRule="auto"/>
              <w:ind w:firstLine="0"/>
              <w:jc w:val="center"/>
              <w:rPr>
                <w:rFonts w:cs="Arial"/>
                <w:b/>
                <w:sz w:val="20"/>
                <w:szCs w:val="20"/>
              </w:rPr>
            </w:pPr>
          </w:p>
          <w:p w14:paraId="01F92EF0" w14:textId="77777777" w:rsidR="0084172C" w:rsidRPr="00AA604E" w:rsidRDefault="0084172C" w:rsidP="0084172C">
            <w:pPr>
              <w:spacing w:line="240" w:lineRule="auto"/>
              <w:ind w:firstLine="0"/>
              <w:jc w:val="center"/>
              <w:rPr>
                <w:rFonts w:cs="Arial"/>
                <w:b/>
                <w:sz w:val="20"/>
                <w:szCs w:val="20"/>
              </w:rPr>
            </w:pPr>
            <w:r w:rsidRPr="00AA604E">
              <w:rPr>
                <w:rFonts w:cs="Arial"/>
                <w:b/>
                <w:sz w:val="20"/>
                <w:szCs w:val="20"/>
              </w:rPr>
              <w:t>Objetivos Específicos</w:t>
            </w:r>
          </w:p>
        </w:tc>
        <w:tc>
          <w:tcPr>
            <w:tcW w:w="1134" w:type="dxa"/>
            <w:vAlign w:val="bottom"/>
          </w:tcPr>
          <w:p w14:paraId="4F8A5DAA" w14:textId="77777777" w:rsidR="0084172C" w:rsidRPr="00AA604E" w:rsidRDefault="0084172C" w:rsidP="0084172C">
            <w:pPr>
              <w:spacing w:line="240" w:lineRule="auto"/>
              <w:ind w:firstLine="0"/>
              <w:jc w:val="center"/>
              <w:rPr>
                <w:rFonts w:cs="Arial"/>
                <w:b/>
                <w:sz w:val="20"/>
                <w:szCs w:val="20"/>
              </w:rPr>
            </w:pPr>
          </w:p>
          <w:p w14:paraId="0A38309C" w14:textId="083C621A" w:rsidR="0084172C" w:rsidRPr="00AA604E" w:rsidRDefault="00A371AB" w:rsidP="0084172C">
            <w:pPr>
              <w:spacing w:line="240" w:lineRule="auto"/>
              <w:ind w:firstLine="0"/>
              <w:jc w:val="center"/>
              <w:rPr>
                <w:rFonts w:cs="Arial"/>
                <w:b/>
                <w:sz w:val="20"/>
                <w:szCs w:val="20"/>
              </w:rPr>
            </w:pPr>
            <w:r w:rsidRPr="00AA604E">
              <w:rPr>
                <w:rFonts w:cs="Arial"/>
                <w:b/>
                <w:sz w:val="20"/>
                <w:szCs w:val="20"/>
              </w:rPr>
              <w:t>Variable</w:t>
            </w:r>
          </w:p>
        </w:tc>
        <w:tc>
          <w:tcPr>
            <w:tcW w:w="1517" w:type="dxa"/>
            <w:vAlign w:val="bottom"/>
          </w:tcPr>
          <w:p w14:paraId="28AD7FBB" w14:textId="77777777" w:rsidR="0084172C" w:rsidRPr="00AA604E" w:rsidRDefault="0084172C" w:rsidP="0084172C">
            <w:pPr>
              <w:spacing w:line="240" w:lineRule="auto"/>
              <w:ind w:firstLine="0"/>
              <w:jc w:val="center"/>
              <w:rPr>
                <w:rFonts w:cs="Arial"/>
                <w:b/>
                <w:sz w:val="20"/>
                <w:szCs w:val="20"/>
              </w:rPr>
            </w:pPr>
          </w:p>
          <w:p w14:paraId="2309DF1C" w14:textId="77777777" w:rsidR="0084172C" w:rsidRPr="00AA604E" w:rsidRDefault="0084172C" w:rsidP="0084172C">
            <w:pPr>
              <w:spacing w:line="240" w:lineRule="auto"/>
              <w:ind w:firstLine="0"/>
              <w:jc w:val="center"/>
              <w:rPr>
                <w:rFonts w:cs="Arial"/>
                <w:b/>
                <w:sz w:val="20"/>
                <w:szCs w:val="20"/>
              </w:rPr>
            </w:pPr>
            <w:r w:rsidRPr="00AA604E">
              <w:rPr>
                <w:rFonts w:cs="Arial"/>
                <w:b/>
                <w:sz w:val="20"/>
                <w:szCs w:val="20"/>
              </w:rPr>
              <w:t>Dimensiones</w:t>
            </w:r>
          </w:p>
        </w:tc>
        <w:tc>
          <w:tcPr>
            <w:tcW w:w="2836" w:type="dxa"/>
            <w:vAlign w:val="bottom"/>
          </w:tcPr>
          <w:p w14:paraId="4CC0F529" w14:textId="77777777" w:rsidR="0084172C" w:rsidRPr="00AA604E" w:rsidRDefault="0084172C" w:rsidP="0084172C">
            <w:pPr>
              <w:spacing w:line="240" w:lineRule="auto"/>
              <w:ind w:firstLine="0"/>
              <w:jc w:val="center"/>
              <w:rPr>
                <w:rFonts w:cs="Arial"/>
                <w:b/>
                <w:sz w:val="20"/>
                <w:szCs w:val="20"/>
              </w:rPr>
            </w:pPr>
          </w:p>
          <w:p w14:paraId="218A0462" w14:textId="77777777" w:rsidR="0084172C" w:rsidRPr="00AA604E" w:rsidRDefault="0084172C" w:rsidP="0084172C">
            <w:pPr>
              <w:spacing w:line="240" w:lineRule="auto"/>
              <w:ind w:firstLine="0"/>
              <w:jc w:val="center"/>
              <w:rPr>
                <w:rFonts w:cs="Arial"/>
                <w:b/>
                <w:sz w:val="20"/>
                <w:szCs w:val="20"/>
              </w:rPr>
            </w:pPr>
            <w:r w:rsidRPr="00AA604E">
              <w:rPr>
                <w:rFonts w:cs="Arial"/>
                <w:b/>
                <w:sz w:val="20"/>
                <w:szCs w:val="20"/>
              </w:rPr>
              <w:t>Indicadores</w:t>
            </w:r>
          </w:p>
        </w:tc>
        <w:tc>
          <w:tcPr>
            <w:tcW w:w="1984" w:type="dxa"/>
          </w:tcPr>
          <w:p w14:paraId="46D6D8F3" w14:textId="77777777" w:rsidR="0084172C" w:rsidRPr="00AA604E" w:rsidRDefault="0084172C" w:rsidP="0084172C">
            <w:pPr>
              <w:spacing w:line="240" w:lineRule="auto"/>
              <w:ind w:firstLine="0"/>
              <w:jc w:val="center"/>
              <w:rPr>
                <w:rFonts w:cs="Arial"/>
                <w:b/>
                <w:sz w:val="20"/>
                <w:szCs w:val="20"/>
              </w:rPr>
            </w:pPr>
          </w:p>
          <w:p w14:paraId="3B4DC8B4" w14:textId="77777777" w:rsidR="0084172C" w:rsidRPr="00AA604E" w:rsidRDefault="0084172C" w:rsidP="0084172C">
            <w:pPr>
              <w:spacing w:line="240" w:lineRule="auto"/>
              <w:ind w:firstLine="0"/>
              <w:jc w:val="center"/>
              <w:rPr>
                <w:rFonts w:cs="Arial"/>
                <w:b/>
                <w:sz w:val="20"/>
                <w:szCs w:val="20"/>
              </w:rPr>
            </w:pPr>
          </w:p>
          <w:p w14:paraId="321986D8" w14:textId="77777777" w:rsidR="0084172C" w:rsidRPr="00AA604E" w:rsidRDefault="0084172C" w:rsidP="0084172C">
            <w:pPr>
              <w:spacing w:line="240" w:lineRule="auto"/>
              <w:ind w:firstLine="0"/>
              <w:jc w:val="center"/>
              <w:rPr>
                <w:rFonts w:cs="Arial"/>
                <w:b/>
                <w:sz w:val="20"/>
                <w:szCs w:val="20"/>
              </w:rPr>
            </w:pPr>
            <w:r w:rsidRPr="00AA604E">
              <w:rPr>
                <w:rFonts w:cs="Arial"/>
                <w:b/>
                <w:sz w:val="20"/>
                <w:szCs w:val="20"/>
              </w:rPr>
              <w:t>Autores</w:t>
            </w:r>
          </w:p>
        </w:tc>
      </w:tr>
      <w:tr w:rsidR="0084172C" w:rsidRPr="00AA604E" w14:paraId="43B40240" w14:textId="77777777" w:rsidTr="00103795">
        <w:trPr>
          <w:cantSplit/>
          <w:trHeight w:val="2383"/>
        </w:trPr>
        <w:tc>
          <w:tcPr>
            <w:tcW w:w="2266" w:type="dxa"/>
          </w:tcPr>
          <w:p w14:paraId="04937BB6" w14:textId="77777777" w:rsidR="00103795" w:rsidRPr="00AA604E" w:rsidRDefault="00103795" w:rsidP="00103795">
            <w:pPr>
              <w:spacing w:line="240" w:lineRule="auto"/>
              <w:ind w:firstLine="0"/>
              <w:contextualSpacing/>
              <w:jc w:val="both"/>
              <w:rPr>
                <w:rFonts w:cs="Arial"/>
                <w:sz w:val="20"/>
                <w:szCs w:val="20"/>
              </w:rPr>
            </w:pPr>
          </w:p>
          <w:p w14:paraId="5877FA40" w14:textId="51C25930" w:rsidR="0084172C" w:rsidRPr="00AA604E" w:rsidRDefault="0084172C" w:rsidP="00103795">
            <w:pPr>
              <w:spacing w:line="240" w:lineRule="auto"/>
              <w:ind w:firstLine="0"/>
              <w:contextualSpacing/>
              <w:jc w:val="both"/>
              <w:rPr>
                <w:rFonts w:cs="Arial"/>
                <w:sz w:val="20"/>
                <w:szCs w:val="20"/>
              </w:rPr>
            </w:pPr>
            <w:r w:rsidRPr="00AA604E">
              <w:rPr>
                <w:rFonts w:cs="Arial"/>
                <w:sz w:val="20"/>
                <w:szCs w:val="20"/>
              </w:rPr>
              <w:t>Describir las características que hacen parte de la imagen corporativa para la mejora de las marcas en las empresas de Valledupar</w:t>
            </w:r>
            <w:r w:rsidR="00103795" w:rsidRPr="00AA604E">
              <w:rPr>
                <w:rFonts w:cs="Arial"/>
                <w:sz w:val="20"/>
                <w:szCs w:val="20"/>
              </w:rPr>
              <w:t xml:space="preserve">, </w:t>
            </w:r>
            <w:r w:rsidRPr="00AA604E">
              <w:rPr>
                <w:rFonts w:cs="Arial"/>
                <w:sz w:val="20"/>
                <w:szCs w:val="20"/>
              </w:rPr>
              <w:t>Cesar Colombia</w:t>
            </w:r>
            <w:r w:rsidR="00103795" w:rsidRPr="00AA604E">
              <w:rPr>
                <w:rFonts w:cs="Arial"/>
                <w:sz w:val="20"/>
                <w:szCs w:val="20"/>
              </w:rPr>
              <w:t>.</w:t>
            </w:r>
          </w:p>
        </w:tc>
        <w:tc>
          <w:tcPr>
            <w:tcW w:w="1134" w:type="dxa"/>
            <w:vMerge w:val="restart"/>
            <w:textDirection w:val="btLr"/>
            <w:vAlign w:val="center"/>
          </w:tcPr>
          <w:p w14:paraId="0DC84B2F" w14:textId="77777777" w:rsidR="0084172C" w:rsidRPr="00AA604E" w:rsidRDefault="0084172C" w:rsidP="0084172C">
            <w:pPr>
              <w:spacing w:line="240" w:lineRule="auto"/>
              <w:ind w:firstLine="0"/>
              <w:jc w:val="center"/>
              <w:rPr>
                <w:rFonts w:cs="Arial"/>
                <w:b/>
                <w:sz w:val="20"/>
                <w:szCs w:val="20"/>
              </w:rPr>
            </w:pPr>
            <w:r w:rsidRPr="00AA604E">
              <w:rPr>
                <w:rFonts w:cs="Arial"/>
                <w:b/>
                <w:sz w:val="20"/>
                <w:szCs w:val="20"/>
              </w:rPr>
              <w:t xml:space="preserve">Imagen Corporativa </w:t>
            </w:r>
          </w:p>
        </w:tc>
        <w:tc>
          <w:tcPr>
            <w:tcW w:w="1517" w:type="dxa"/>
            <w:vAlign w:val="center"/>
          </w:tcPr>
          <w:p w14:paraId="57F90D0F" w14:textId="77777777" w:rsidR="0084172C" w:rsidRPr="00AA604E" w:rsidRDefault="0084172C" w:rsidP="0084172C">
            <w:pPr>
              <w:spacing w:line="240" w:lineRule="auto"/>
              <w:ind w:firstLine="0"/>
              <w:jc w:val="center"/>
              <w:rPr>
                <w:rFonts w:cs="Arial"/>
                <w:b/>
                <w:sz w:val="20"/>
                <w:szCs w:val="20"/>
              </w:rPr>
            </w:pPr>
            <w:r w:rsidRPr="00AA604E">
              <w:rPr>
                <w:rFonts w:cs="Arial"/>
                <w:b/>
                <w:sz w:val="20"/>
                <w:szCs w:val="20"/>
              </w:rPr>
              <w:t>Características</w:t>
            </w:r>
          </w:p>
        </w:tc>
        <w:tc>
          <w:tcPr>
            <w:tcW w:w="2836" w:type="dxa"/>
            <w:vAlign w:val="center"/>
          </w:tcPr>
          <w:p w14:paraId="53A758F2" w14:textId="77777777" w:rsidR="0084172C" w:rsidRPr="00AA604E" w:rsidRDefault="0084172C" w:rsidP="0084172C">
            <w:pPr>
              <w:numPr>
                <w:ilvl w:val="0"/>
                <w:numId w:val="8"/>
              </w:numPr>
              <w:spacing w:line="240" w:lineRule="auto"/>
              <w:contextualSpacing/>
              <w:jc w:val="both"/>
              <w:rPr>
                <w:rFonts w:cs="Arial"/>
                <w:sz w:val="20"/>
                <w:szCs w:val="20"/>
              </w:rPr>
            </w:pPr>
            <w:r w:rsidRPr="00AA604E">
              <w:rPr>
                <w:rFonts w:cs="Arial"/>
                <w:sz w:val="20"/>
                <w:szCs w:val="20"/>
              </w:rPr>
              <w:t>Tiene una dirección</w:t>
            </w:r>
          </w:p>
          <w:p w14:paraId="1344B205" w14:textId="4078819B" w:rsidR="00746A28" w:rsidRPr="00AA604E" w:rsidRDefault="00746A28" w:rsidP="0084172C">
            <w:pPr>
              <w:numPr>
                <w:ilvl w:val="0"/>
                <w:numId w:val="8"/>
              </w:numPr>
              <w:spacing w:line="240" w:lineRule="auto"/>
              <w:contextualSpacing/>
              <w:jc w:val="both"/>
              <w:rPr>
                <w:rFonts w:cs="Arial"/>
                <w:sz w:val="20"/>
                <w:szCs w:val="20"/>
              </w:rPr>
            </w:pPr>
            <w:r w:rsidRPr="00AA604E">
              <w:rPr>
                <w:rFonts w:cs="Arial"/>
                <w:sz w:val="20"/>
                <w:szCs w:val="20"/>
              </w:rPr>
              <w:t xml:space="preserve">Tiene intensidad </w:t>
            </w:r>
          </w:p>
          <w:p w14:paraId="73410B3B" w14:textId="67D8180C" w:rsidR="006359AC" w:rsidRPr="00AA604E" w:rsidRDefault="006359AC" w:rsidP="0084172C">
            <w:pPr>
              <w:numPr>
                <w:ilvl w:val="0"/>
                <w:numId w:val="8"/>
              </w:numPr>
              <w:spacing w:line="240" w:lineRule="auto"/>
              <w:contextualSpacing/>
              <w:jc w:val="both"/>
              <w:rPr>
                <w:rFonts w:cs="Arial"/>
                <w:sz w:val="20"/>
                <w:szCs w:val="20"/>
              </w:rPr>
            </w:pPr>
            <w:r w:rsidRPr="00AA604E">
              <w:rPr>
                <w:rFonts w:cs="Arial"/>
                <w:sz w:val="20"/>
                <w:szCs w:val="20"/>
              </w:rPr>
              <w:t xml:space="preserve">Tiene motivación </w:t>
            </w:r>
          </w:p>
          <w:p w14:paraId="2CCD2F32" w14:textId="158FA9BB" w:rsidR="0084172C" w:rsidRPr="00AA604E" w:rsidRDefault="0084172C" w:rsidP="00B52620">
            <w:pPr>
              <w:spacing w:line="240" w:lineRule="auto"/>
              <w:ind w:left="360" w:firstLine="0"/>
              <w:contextualSpacing/>
              <w:jc w:val="both"/>
              <w:rPr>
                <w:rFonts w:cs="Arial"/>
                <w:sz w:val="20"/>
                <w:szCs w:val="20"/>
              </w:rPr>
            </w:pPr>
          </w:p>
        </w:tc>
        <w:tc>
          <w:tcPr>
            <w:tcW w:w="1984" w:type="dxa"/>
          </w:tcPr>
          <w:p w14:paraId="5698562C" w14:textId="77777777" w:rsidR="0084172C" w:rsidRPr="00AA604E" w:rsidRDefault="0084172C" w:rsidP="0084172C">
            <w:pPr>
              <w:spacing w:line="240" w:lineRule="auto"/>
              <w:ind w:firstLine="0"/>
              <w:jc w:val="both"/>
              <w:rPr>
                <w:rFonts w:cs="Arial"/>
                <w:sz w:val="20"/>
                <w:szCs w:val="20"/>
              </w:rPr>
            </w:pPr>
          </w:p>
          <w:p w14:paraId="53D6C3D0" w14:textId="77777777" w:rsidR="00103795" w:rsidRPr="00AA604E" w:rsidRDefault="00103795" w:rsidP="0084172C">
            <w:pPr>
              <w:spacing w:line="240" w:lineRule="auto"/>
              <w:ind w:firstLine="0"/>
              <w:jc w:val="both"/>
              <w:rPr>
                <w:rFonts w:cs="Arial"/>
                <w:sz w:val="20"/>
                <w:szCs w:val="20"/>
              </w:rPr>
            </w:pPr>
          </w:p>
          <w:p w14:paraId="64902902" w14:textId="77777777" w:rsidR="00103795" w:rsidRPr="00AA604E" w:rsidRDefault="00103795" w:rsidP="0084172C">
            <w:pPr>
              <w:spacing w:line="240" w:lineRule="auto"/>
              <w:ind w:firstLine="0"/>
              <w:jc w:val="both"/>
              <w:rPr>
                <w:rFonts w:cs="Arial"/>
                <w:sz w:val="20"/>
                <w:szCs w:val="20"/>
              </w:rPr>
            </w:pPr>
          </w:p>
          <w:p w14:paraId="5D1F4A0E" w14:textId="77777777" w:rsidR="00103795" w:rsidRPr="00AA604E" w:rsidRDefault="00103795" w:rsidP="0084172C">
            <w:pPr>
              <w:spacing w:line="240" w:lineRule="auto"/>
              <w:ind w:firstLine="0"/>
              <w:jc w:val="both"/>
              <w:rPr>
                <w:rFonts w:cs="Arial"/>
                <w:sz w:val="20"/>
                <w:szCs w:val="20"/>
              </w:rPr>
            </w:pPr>
          </w:p>
          <w:p w14:paraId="143EDF76" w14:textId="77777777" w:rsidR="00103795" w:rsidRPr="00AA604E" w:rsidRDefault="00103795" w:rsidP="0084172C">
            <w:pPr>
              <w:spacing w:line="240" w:lineRule="auto"/>
              <w:ind w:firstLine="0"/>
              <w:jc w:val="both"/>
              <w:rPr>
                <w:rFonts w:cs="Arial"/>
                <w:sz w:val="20"/>
                <w:szCs w:val="20"/>
              </w:rPr>
            </w:pPr>
          </w:p>
          <w:p w14:paraId="2D2EBAFD" w14:textId="1468D1A2" w:rsidR="0084172C" w:rsidRPr="00AA604E" w:rsidRDefault="000B1D87" w:rsidP="0084172C">
            <w:pPr>
              <w:spacing w:line="240" w:lineRule="auto"/>
              <w:ind w:firstLine="0"/>
              <w:jc w:val="both"/>
              <w:rPr>
                <w:rFonts w:cs="Arial"/>
                <w:sz w:val="20"/>
                <w:szCs w:val="20"/>
              </w:rPr>
            </w:pPr>
            <w:r w:rsidRPr="00AA604E">
              <w:rPr>
                <w:rFonts w:cs="Arial"/>
                <w:sz w:val="20"/>
                <w:szCs w:val="20"/>
              </w:rPr>
              <w:t>Dolors P</w:t>
            </w:r>
            <w:r w:rsidR="0084172C" w:rsidRPr="00AA604E">
              <w:rPr>
                <w:rFonts w:cs="Arial"/>
                <w:sz w:val="20"/>
                <w:szCs w:val="20"/>
              </w:rPr>
              <w:t xml:space="preserve">, </w:t>
            </w:r>
            <w:r w:rsidRPr="00AA604E">
              <w:rPr>
                <w:rFonts w:cs="Arial"/>
                <w:sz w:val="20"/>
                <w:szCs w:val="20"/>
              </w:rPr>
              <w:t>(2018)</w:t>
            </w:r>
          </w:p>
          <w:p w14:paraId="74C8500D" w14:textId="77777777" w:rsidR="0084172C" w:rsidRPr="00AA604E" w:rsidRDefault="0084172C" w:rsidP="0084172C">
            <w:pPr>
              <w:spacing w:line="240" w:lineRule="auto"/>
              <w:ind w:firstLine="0"/>
              <w:jc w:val="both"/>
              <w:rPr>
                <w:rFonts w:cs="Arial"/>
                <w:sz w:val="20"/>
                <w:szCs w:val="20"/>
              </w:rPr>
            </w:pPr>
            <w:r w:rsidRPr="00AA604E">
              <w:rPr>
                <w:rFonts w:cs="Arial"/>
                <w:sz w:val="20"/>
                <w:szCs w:val="20"/>
              </w:rPr>
              <w:t>Caldevilla D, 2010</w:t>
            </w:r>
          </w:p>
        </w:tc>
      </w:tr>
      <w:tr w:rsidR="0084172C" w:rsidRPr="00AA604E" w14:paraId="1BA2016D" w14:textId="77777777" w:rsidTr="00103795">
        <w:trPr>
          <w:trHeight w:val="829"/>
        </w:trPr>
        <w:tc>
          <w:tcPr>
            <w:tcW w:w="2266" w:type="dxa"/>
          </w:tcPr>
          <w:p w14:paraId="243CD7C9" w14:textId="77777777" w:rsidR="00103795" w:rsidRPr="00AA604E" w:rsidRDefault="00103795" w:rsidP="00103795">
            <w:pPr>
              <w:spacing w:line="240" w:lineRule="auto"/>
              <w:ind w:firstLine="0"/>
              <w:contextualSpacing/>
              <w:jc w:val="both"/>
              <w:rPr>
                <w:rFonts w:cs="Arial"/>
                <w:sz w:val="20"/>
                <w:szCs w:val="20"/>
              </w:rPr>
            </w:pPr>
          </w:p>
          <w:p w14:paraId="1C10EC18" w14:textId="77777777" w:rsidR="0084172C" w:rsidRPr="00AA604E" w:rsidRDefault="0084172C" w:rsidP="00103795">
            <w:pPr>
              <w:spacing w:line="240" w:lineRule="auto"/>
              <w:ind w:firstLine="0"/>
              <w:contextualSpacing/>
              <w:jc w:val="both"/>
              <w:rPr>
                <w:rFonts w:cs="Arial"/>
                <w:sz w:val="20"/>
                <w:szCs w:val="20"/>
              </w:rPr>
            </w:pPr>
            <w:r w:rsidRPr="00AA604E">
              <w:rPr>
                <w:rFonts w:cs="Arial"/>
                <w:sz w:val="20"/>
                <w:szCs w:val="20"/>
              </w:rPr>
              <w:t>Identificar  las ventajas de la imagen corporativa que sirven como apoyo para mejorar la marca de las empresas en Valledupar Cesar</w:t>
            </w:r>
            <w:r w:rsidR="00103795" w:rsidRPr="00AA604E">
              <w:rPr>
                <w:rFonts w:cs="Arial"/>
                <w:sz w:val="20"/>
                <w:szCs w:val="20"/>
              </w:rPr>
              <w:t xml:space="preserve">, </w:t>
            </w:r>
            <w:r w:rsidRPr="00AA604E">
              <w:rPr>
                <w:rFonts w:cs="Arial"/>
                <w:sz w:val="20"/>
                <w:szCs w:val="20"/>
              </w:rPr>
              <w:t>Colombia</w:t>
            </w:r>
            <w:r w:rsidR="00103795" w:rsidRPr="00AA604E">
              <w:rPr>
                <w:rFonts w:cs="Arial"/>
                <w:sz w:val="20"/>
                <w:szCs w:val="20"/>
              </w:rPr>
              <w:t>.</w:t>
            </w:r>
          </w:p>
          <w:p w14:paraId="7E15038F" w14:textId="77777777" w:rsidR="00103795" w:rsidRPr="00AA604E" w:rsidRDefault="00103795" w:rsidP="00103795">
            <w:pPr>
              <w:spacing w:line="240" w:lineRule="auto"/>
              <w:ind w:firstLine="0"/>
              <w:contextualSpacing/>
              <w:jc w:val="both"/>
              <w:rPr>
                <w:rFonts w:cs="Arial"/>
                <w:sz w:val="20"/>
                <w:szCs w:val="20"/>
              </w:rPr>
            </w:pPr>
          </w:p>
          <w:p w14:paraId="6BC73115" w14:textId="3E9D21B1" w:rsidR="00103795" w:rsidRPr="00AA604E" w:rsidRDefault="00103795" w:rsidP="00103795">
            <w:pPr>
              <w:spacing w:line="240" w:lineRule="auto"/>
              <w:ind w:firstLine="0"/>
              <w:contextualSpacing/>
              <w:jc w:val="both"/>
              <w:rPr>
                <w:rFonts w:cs="Arial"/>
                <w:sz w:val="20"/>
                <w:szCs w:val="20"/>
              </w:rPr>
            </w:pPr>
          </w:p>
        </w:tc>
        <w:tc>
          <w:tcPr>
            <w:tcW w:w="1134" w:type="dxa"/>
            <w:vMerge/>
          </w:tcPr>
          <w:p w14:paraId="53B2D8AE" w14:textId="77777777" w:rsidR="0084172C" w:rsidRPr="00AA604E" w:rsidRDefault="0084172C" w:rsidP="0084172C">
            <w:pPr>
              <w:spacing w:line="240" w:lineRule="auto"/>
              <w:ind w:firstLine="0"/>
              <w:jc w:val="both"/>
              <w:rPr>
                <w:rFonts w:cs="Arial"/>
                <w:b/>
                <w:sz w:val="20"/>
                <w:szCs w:val="20"/>
              </w:rPr>
            </w:pPr>
          </w:p>
        </w:tc>
        <w:tc>
          <w:tcPr>
            <w:tcW w:w="1517" w:type="dxa"/>
            <w:vAlign w:val="center"/>
          </w:tcPr>
          <w:p w14:paraId="0F2F7457" w14:textId="77777777" w:rsidR="0084172C" w:rsidRPr="00AA604E" w:rsidRDefault="0084172C" w:rsidP="0084172C">
            <w:pPr>
              <w:spacing w:line="240" w:lineRule="auto"/>
              <w:ind w:firstLine="0"/>
              <w:jc w:val="center"/>
              <w:rPr>
                <w:rFonts w:cs="Arial"/>
                <w:b/>
                <w:sz w:val="20"/>
                <w:szCs w:val="20"/>
              </w:rPr>
            </w:pPr>
            <w:r w:rsidRPr="00AA604E">
              <w:rPr>
                <w:rFonts w:cs="Arial"/>
                <w:b/>
                <w:sz w:val="20"/>
                <w:szCs w:val="20"/>
              </w:rPr>
              <w:t>Ventajas</w:t>
            </w:r>
          </w:p>
        </w:tc>
        <w:tc>
          <w:tcPr>
            <w:tcW w:w="2836" w:type="dxa"/>
            <w:vAlign w:val="center"/>
          </w:tcPr>
          <w:p w14:paraId="4574DEC7" w14:textId="74920549" w:rsidR="0084172C" w:rsidRPr="00AA604E" w:rsidRDefault="00D32EF4" w:rsidP="0084172C">
            <w:pPr>
              <w:numPr>
                <w:ilvl w:val="0"/>
                <w:numId w:val="8"/>
              </w:numPr>
              <w:spacing w:line="240" w:lineRule="auto"/>
              <w:contextualSpacing/>
              <w:jc w:val="both"/>
              <w:rPr>
                <w:rFonts w:cs="Arial"/>
                <w:sz w:val="20"/>
                <w:szCs w:val="20"/>
              </w:rPr>
            </w:pPr>
            <w:r w:rsidRPr="00AA604E">
              <w:rPr>
                <w:rFonts w:cs="Arial"/>
                <w:sz w:val="20"/>
                <w:szCs w:val="20"/>
              </w:rPr>
              <w:t xml:space="preserve">Posicionar la marca en el mercado </w:t>
            </w:r>
          </w:p>
          <w:p w14:paraId="6D76EB77" w14:textId="498ADA87" w:rsidR="00BE71B7" w:rsidRPr="00AA604E" w:rsidRDefault="00A371AB" w:rsidP="0084172C">
            <w:pPr>
              <w:numPr>
                <w:ilvl w:val="0"/>
                <w:numId w:val="8"/>
              </w:numPr>
              <w:spacing w:line="240" w:lineRule="auto"/>
              <w:contextualSpacing/>
              <w:jc w:val="both"/>
              <w:rPr>
                <w:rFonts w:cs="Arial"/>
                <w:sz w:val="20"/>
                <w:szCs w:val="20"/>
              </w:rPr>
            </w:pPr>
            <w:r w:rsidRPr="00AA604E">
              <w:rPr>
                <w:rFonts w:cs="Arial"/>
                <w:sz w:val="20"/>
                <w:szCs w:val="20"/>
              </w:rPr>
              <w:t>Reconocimiento</w:t>
            </w:r>
          </w:p>
          <w:p w14:paraId="2F934638" w14:textId="0AD1066C" w:rsidR="0084172C" w:rsidRPr="00AA604E" w:rsidRDefault="00A371AB" w:rsidP="0084172C">
            <w:pPr>
              <w:numPr>
                <w:ilvl w:val="0"/>
                <w:numId w:val="8"/>
              </w:numPr>
              <w:spacing w:line="240" w:lineRule="auto"/>
              <w:contextualSpacing/>
              <w:jc w:val="both"/>
              <w:rPr>
                <w:rFonts w:cs="Arial"/>
                <w:sz w:val="20"/>
                <w:szCs w:val="20"/>
              </w:rPr>
            </w:pPr>
            <w:r w:rsidRPr="00AA604E">
              <w:rPr>
                <w:rFonts w:cs="Arial"/>
                <w:sz w:val="20"/>
                <w:szCs w:val="20"/>
              </w:rPr>
              <w:t xml:space="preserve">Distinción </w:t>
            </w:r>
          </w:p>
          <w:p w14:paraId="67C55EF4" w14:textId="2DD62237" w:rsidR="0084172C" w:rsidRPr="00AA604E" w:rsidRDefault="0084172C" w:rsidP="00A74853">
            <w:pPr>
              <w:spacing w:line="240" w:lineRule="auto"/>
              <w:ind w:left="360" w:firstLine="0"/>
              <w:contextualSpacing/>
              <w:jc w:val="both"/>
              <w:rPr>
                <w:rFonts w:cs="Arial"/>
                <w:sz w:val="20"/>
                <w:szCs w:val="20"/>
              </w:rPr>
            </w:pPr>
            <w:r w:rsidRPr="00AA604E">
              <w:rPr>
                <w:rFonts w:cs="Arial"/>
                <w:sz w:val="20"/>
                <w:szCs w:val="20"/>
              </w:rPr>
              <w:t xml:space="preserve"> </w:t>
            </w:r>
          </w:p>
        </w:tc>
        <w:tc>
          <w:tcPr>
            <w:tcW w:w="1984" w:type="dxa"/>
          </w:tcPr>
          <w:p w14:paraId="19D89607" w14:textId="77777777" w:rsidR="0084172C" w:rsidRPr="00AA604E" w:rsidRDefault="0084172C" w:rsidP="0084172C">
            <w:pPr>
              <w:spacing w:line="240" w:lineRule="auto"/>
              <w:ind w:firstLine="0"/>
              <w:jc w:val="both"/>
              <w:rPr>
                <w:rFonts w:cs="Arial"/>
                <w:sz w:val="20"/>
                <w:szCs w:val="20"/>
              </w:rPr>
            </w:pPr>
          </w:p>
          <w:p w14:paraId="2CCBC34F" w14:textId="77777777" w:rsidR="00103795" w:rsidRPr="00AA604E" w:rsidRDefault="00103795" w:rsidP="0084172C">
            <w:pPr>
              <w:spacing w:line="240" w:lineRule="auto"/>
              <w:ind w:firstLine="0"/>
              <w:jc w:val="both"/>
              <w:rPr>
                <w:rFonts w:cs="Arial"/>
                <w:sz w:val="20"/>
                <w:szCs w:val="20"/>
              </w:rPr>
            </w:pPr>
          </w:p>
          <w:p w14:paraId="3349A088" w14:textId="77777777" w:rsidR="00103795" w:rsidRPr="00AA604E" w:rsidRDefault="00103795" w:rsidP="0084172C">
            <w:pPr>
              <w:spacing w:line="240" w:lineRule="auto"/>
              <w:ind w:firstLine="0"/>
              <w:jc w:val="both"/>
              <w:rPr>
                <w:rFonts w:cs="Arial"/>
                <w:sz w:val="20"/>
                <w:szCs w:val="20"/>
              </w:rPr>
            </w:pPr>
          </w:p>
          <w:p w14:paraId="55B85502" w14:textId="20107AF4" w:rsidR="00D32EF4" w:rsidRPr="00AA604E" w:rsidRDefault="0084172C" w:rsidP="0084172C">
            <w:pPr>
              <w:spacing w:line="240" w:lineRule="auto"/>
              <w:ind w:firstLine="0"/>
              <w:jc w:val="both"/>
              <w:rPr>
                <w:rFonts w:cs="Arial"/>
                <w:sz w:val="20"/>
                <w:szCs w:val="20"/>
              </w:rPr>
            </w:pPr>
            <w:r w:rsidRPr="00AA604E">
              <w:rPr>
                <w:rFonts w:cs="Arial"/>
                <w:sz w:val="20"/>
                <w:szCs w:val="20"/>
              </w:rPr>
              <w:t>Martínez M, 2018</w:t>
            </w:r>
          </w:p>
          <w:p w14:paraId="248814E3" w14:textId="36A3324E" w:rsidR="00D32EF4" w:rsidRPr="00AA604E" w:rsidRDefault="0054496A" w:rsidP="00D32EF4">
            <w:pPr>
              <w:spacing w:line="240" w:lineRule="auto"/>
              <w:ind w:firstLine="0"/>
              <w:jc w:val="both"/>
              <w:rPr>
                <w:rFonts w:cs="Arial"/>
                <w:sz w:val="20"/>
                <w:szCs w:val="20"/>
              </w:rPr>
            </w:pPr>
            <w:r w:rsidRPr="00AA604E">
              <w:rPr>
                <w:rFonts w:cs="Arial"/>
                <w:sz w:val="20"/>
                <w:szCs w:val="20"/>
              </w:rPr>
              <w:t>Navarro, J (2007)</w:t>
            </w:r>
          </w:p>
          <w:p w14:paraId="27F2B149" w14:textId="77777777" w:rsidR="0084172C" w:rsidRPr="00AA604E" w:rsidRDefault="0084172C" w:rsidP="00D32EF4">
            <w:pPr>
              <w:rPr>
                <w:rFonts w:cs="Arial"/>
                <w:sz w:val="20"/>
                <w:szCs w:val="20"/>
              </w:rPr>
            </w:pPr>
          </w:p>
        </w:tc>
      </w:tr>
      <w:tr w:rsidR="0084172C" w:rsidRPr="00AA604E" w14:paraId="4A89FEBF" w14:textId="77777777" w:rsidTr="00103795">
        <w:trPr>
          <w:trHeight w:val="1809"/>
        </w:trPr>
        <w:tc>
          <w:tcPr>
            <w:tcW w:w="2266" w:type="dxa"/>
          </w:tcPr>
          <w:p w14:paraId="1C5CD2AF" w14:textId="77777777" w:rsidR="00103795" w:rsidRPr="00AA604E" w:rsidRDefault="00103795" w:rsidP="00103795">
            <w:pPr>
              <w:spacing w:line="240" w:lineRule="auto"/>
              <w:ind w:firstLine="0"/>
              <w:contextualSpacing/>
              <w:jc w:val="both"/>
              <w:rPr>
                <w:rFonts w:asciiTheme="minorHAnsi" w:hAnsiTheme="minorHAnsi" w:cs="Arial"/>
                <w:sz w:val="20"/>
                <w:szCs w:val="20"/>
              </w:rPr>
            </w:pPr>
          </w:p>
          <w:p w14:paraId="1667C672" w14:textId="77777777" w:rsidR="0084172C" w:rsidRPr="00AA604E" w:rsidRDefault="0084172C" w:rsidP="0084172C">
            <w:pPr>
              <w:spacing w:line="240" w:lineRule="auto"/>
              <w:ind w:firstLine="0"/>
              <w:contextualSpacing/>
              <w:jc w:val="both"/>
              <w:rPr>
                <w:rFonts w:cs="Arial"/>
                <w:sz w:val="20"/>
                <w:szCs w:val="20"/>
              </w:rPr>
            </w:pPr>
            <w:r w:rsidRPr="00AA604E">
              <w:rPr>
                <w:rFonts w:cs="Arial"/>
                <w:sz w:val="20"/>
                <w:szCs w:val="20"/>
              </w:rPr>
              <w:t>Caracterizar los elementos de la imagen corporativa que sirven como apoyo para mejorar la marca de las empresas de Valledupar</w:t>
            </w:r>
            <w:r w:rsidR="00103795" w:rsidRPr="00AA604E">
              <w:rPr>
                <w:rFonts w:cs="Arial"/>
                <w:sz w:val="20"/>
                <w:szCs w:val="20"/>
              </w:rPr>
              <w:t xml:space="preserve">, </w:t>
            </w:r>
            <w:r w:rsidRPr="00AA604E">
              <w:rPr>
                <w:rFonts w:cs="Arial"/>
                <w:sz w:val="20"/>
                <w:szCs w:val="20"/>
              </w:rPr>
              <w:t>Cesar Colombia</w:t>
            </w:r>
            <w:r w:rsidR="00103795" w:rsidRPr="00AA604E">
              <w:rPr>
                <w:rFonts w:cs="Arial"/>
                <w:sz w:val="20"/>
                <w:szCs w:val="20"/>
              </w:rPr>
              <w:t>.</w:t>
            </w:r>
          </w:p>
          <w:p w14:paraId="50674E58" w14:textId="77777777" w:rsidR="00103795" w:rsidRPr="00AA604E" w:rsidRDefault="00103795" w:rsidP="0084172C">
            <w:pPr>
              <w:spacing w:line="240" w:lineRule="auto"/>
              <w:ind w:firstLine="0"/>
              <w:contextualSpacing/>
              <w:jc w:val="both"/>
              <w:rPr>
                <w:rFonts w:cs="Arial"/>
                <w:sz w:val="20"/>
                <w:szCs w:val="20"/>
              </w:rPr>
            </w:pPr>
          </w:p>
          <w:p w14:paraId="34B803FE" w14:textId="0736798B" w:rsidR="00103795" w:rsidRPr="00AA604E" w:rsidRDefault="00103795" w:rsidP="0084172C">
            <w:pPr>
              <w:spacing w:line="240" w:lineRule="auto"/>
              <w:ind w:firstLine="0"/>
              <w:contextualSpacing/>
              <w:jc w:val="both"/>
              <w:rPr>
                <w:rFonts w:cs="Arial"/>
                <w:sz w:val="20"/>
                <w:szCs w:val="20"/>
              </w:rPr>
            </w:pPr>
          </w:p>
        </w:tc>
        <w:tc>
          <w:tcPr>
            <w:tcW w:w="1134" w:type="dxa"/>
            <w:vMerge/>
          </w:tcPr>
          <w:p w14:paraId="127DE89D" w14:textId="77777777" w:rsidR="0084172C" w:rsidRPr="00AA604E" w:rsidRDefault="0084172C" w:rsidP="0084172C">
            <w:pPr>
              <w:spacing w:line="240" w:lineRule="auto"/>
              <w:ind w:firstLine="0"/>
              <w:jc w:val="both"/>
              <w:rPr>
                <w:rFonts w:cs="Arial"/>
                <w:b/>
                <w:sz w:val="20"/>
                <w:szCs w:val="20"/>
              </w:rPr>
            </w:pPr>
          </w:p>
        </w:tc>
        <w:tc>
          <w:tcPr>
            <w:tcW w:w="1517" w:type="dxa"/>
            <w:vAlign w:val="center"/>
          </w:tcPr>
          <w:p w14:paraId="03519180" w14:textId="33046039" w:rsidR="0084172C" w:rsidRPr="00AA604E" w:rsidRDefault="0084172C" w:rsidP="00103795">
            <w:pPr>
              <w:spacing w:line="240" w:lineRule="auto"/>
              <w:ind w:firstLine="0"/>
              <w:jc w:val="center"/>
              <w:rPr>
                <w:rFonts w:cs="Arial"/>
                <w:b/>
                <w:sz w:val="20"/>
                <w:szCs w:val="20"/>
              </w:rPr>
            </w:pPr>
            <w:r w:rsidRPr="00AA604E">
              <w:rPr>
                <w:rFonts w:cs="Arial"/>
                <w:b/>
                <w:sz w:val="20"/>
                <w:szCs w:val="20"/>
              </w:rPr>
              <w:t>Elementos</w:t>
            </w:r>
          </w:p>
        </w:tc>
        <w:tc>
          <w:tcPr>
            <w:tcW w:w="2836" w:type="dxa"/>
            <w:vAlign w:val="center"/>
          </w:tcPr>
          <w:p w14:paraId="6B479365" w14:textId="613418AF" w:rsidR="0084172C" w:rsidRPr="00AA604E" w:rsidRDefault="0084172C" w:rsidP="00FB6DC2">
            <w:pPr>
              <w:pStyle w:val="Prrafodelista"/>
              <w:numPr>
                <w:ilvl w:val="0"/>
                <w:numId w:val="14"/>
              </w:numPr>
              <w:spacing w:line="240" w:lineRule="auto"/>
              <w:jc w:val="both"/>
              <w:rPr>
                <w:rFonts w:cs="Arial"/>
                <w:sz w:val="20"/>
                <w:szCs w:val="20"/>
              </w:rPr>
            </w:pPr>
            <w:r w:rsidRPr="00AA604E">
              <w:rPr>
                <w:rFonts w:cs="Arial"/>
                <w:sz w:val="20"/>
                <w:szCs w:val="20"/>
              </w:rPr>
              <w:t xml:space="preserve">Nombre de la empresa </w:t>
            </w:r>
          </w:p>
          <w:p w14:paraId="33EE76DE" w14:textId="77777777" w:rsidR="0084172C" w:rsidRPr="00AA604E" w:rsidRDefault="0084172C" w:rsidP="0084172C">
            <w:pPr>
              <w:numPr>
                <w:ilvl w:val="0"/>
                <w:numId w:val="14"/>
              </w:numPr>
              <w:spacing w:line="240" w:lineRule="auto"/>
              <w:contextualSpacing/>
              <w:jc w:val="both"/>
              <w:rPr>
                <w:rFonts w:cs="Arial"/>
                <w:sz w:val="20"/>
                <w:szCs w:val="20"/>
              </w:rPr>
            </w:pPr>
            <w:r w:rsidRPr="00AA604E">
              <w:rPr>
                <w:rFonts w:cs="Arial"/>
                <w:sz w:val="20"/>
                <w:szCs w:val="20"/>
              </w:rPr>
              <w:t xml:space="preserve">Eslogan </w:t>
            </w:r>
          </w:p>
          <w:p w14:paraId="5E52DFB7" w14:textId="77777777" w:rsidR="0084172C" w:rsidRPr="00AA604E" w:rsidRDefault="0084172C" w:rsidP="0084172C">
            <w:pPr>
              <w:numPr>
                <w:ilvl w:val="0"/>
                <w:numId w:val="14"/>
              </w:numPr>
              <w:spacing w:line="240" w:lineRule="auto"/>
              <w:contextualSpacing/>
              <w:jc w:val="both"/>
              <w:rPr>
                <w:rFonts w:cs="Arial"/>
                <w:sz w:val="20"/>
                <w:szCs w:val="20"/>
              </w:rPr>
            </w:pPr>
            <w:r w:rsidRPr="00AA604E">
              <w:rPr>
                <w:rFonts w:cs="Arial"/>
                <w:sz w:val="20"/>
                <w:szCs w:val="20"/>
              </w:rPr>
              <w:t>Página web</w:t>
            </w:r>
          </w:p>
          <w:p w14:paraId="2C5D4ABF" w14:textId="77777777" w:rsidR="0084172C" w:rsidRPr="00AA604E" w:rsidRDefault="0084172C" w:rsidP="0084172C">
            <w:pPr>
              <w:spacing w:line="240" w:lineRule="auto"/>
              <w:ind w:left="360" w:firstLine="0"/>
              <w:contextualSpacing/>
              <w:jc w:val="both"/>
              <w:rPr>
                <w:rFonts w:cs="Arial"/>
                <w:sz w:val="20"/>
                <w:szCs w:val="20"/>
              </w:rPr>
            </w:pPr>
          </w:p>
        </w:tc>
        <w:tc>
          <w:tcPr>
            <w:tcW w:w="1984" w:type="dxa"/>
          </w:tcPr>
          <w:p w14:paraId="12093E02" w14:textId="77777777" w:rsidR="0084172C" w:rsidRPr="00AA604E" w:rsidRDefault="0084172C" w:rsidP="0084172C">
            <w:pPr>
              <w:spacing w:line="240" w:lineRule="auto"/>
              <w:ind w:firstLine="0"/>
              <w:jc w:val="both"/>
              <w:rPr>
                <w:rFonts w:cs="Arial"/>
                <w:sz w:val="20"/>
                <w:szCs w:val="20"/>
              </w:rPr>
            </w:pPr>
          </w:p>
          <w:p w14:paraId="079C842F" w14:textId="77777777" w:rsidR="0084172C" w:rsidRPr="00AA604E" w:rsidRDefault="0084172C" w:rsidP="0084172C">
            <w:pPr>
              <w:spacing w:line="240" w:lineRule="auto"/>
              <w:ind w:firstLine="0"/>
              <w:jc w:val="both"/>
              <w:rPr>
                <w:rFonts w:cs="Arial"/>
                <w:sz w:val="20"/>
                <w:szCs w:val="20"/>
              </w:rPr>
            </w:pPr>
          </w:p>
          <w:p w14:paraId="1A87AE0F" w14:textId="77777777" w:rsidR="0084172C" w:rsidRPr="00AA604E" w:rsidRDefault="0084172C" w:rsidP="0084172C">
            <w:pPr>
              <w:spacing w:line="240" w:lineRule="auto"/>
              <w:ind w:firstLine="0"/>
              <w:jc w:val="both"/>
              <w:rPr>
                <w:rFonts w:cs="Arial"/>
                <w:sz w:val="20"/>
                <w:szCs w:val="20"/>
              </w:rPr>
            </w:pPr>
          </w:p>
          <w:p w14:paraId="5EA61430" w14:textId="76550B1B" w:rsidR="0084172C" w:rsidRPr="00AA604E" w:rsidRDefault="00924705" w:rsidP="0084172C">
            <w:pPr>
              <w:spacing w:line="240" w:lineRule="auto"/>
              <w:ind w:firstLine="0"/>
              <w:jc w:val="both"/>
              <w:rPr>
                <w:rFonts w:cs="Arial"/>
                <w:sz w:val="20"/>
                <w:szCs w:val="20"/>
              </w:rPr>
            </w:pPr>
            <w:r w:rsidRPr="00AA604E">
              <w:rPr>
                <w:rFonts w:cs="Arial"/>
                <w:sz w:val="20"/>
                <w:szCs w:val="20"/>
              </w:rPr>
              <w:t>Martínez</w:t>
            </w:r>
            <w:r w:rsidR="00A74853" w:rsidRPr="00AA604E">
              <w:rPr>
                <w:rFonts w:cs="Arial"/>
                <w:sz w:val="20"/>
                <w:szCs w:val="20"/>
              </w:rPr>
              <w:t xml:space="preserve">, </w:t>
            </w:r>
            <w:r w:rsidR="0084172C" w:rsidRPr="00AA604E">
              <w:rPr>
                <w:rFonts w:cs="Arial"/>
                <w:sz w:val="20"/>
                <w:szCs w:val="20"/>
              </w:rPr>
              <w:t>M,</w:t>
            </w:r>
            <w:r w:rsidRPr="00AA604E">
              <w:rPr>
                <w:rFonts w:cs="Arial"/>
                <w:sz w:val="20"/>
                <w:szCs w:val="20"/>
              </w:rPr>
              <w:t>(</w:t>
            </w:r>
            <w:r w:rsidR="0084172C" w:rsidRPr="00AA604E">
              <w:rPr>
                <w:rFonts w:cs="Arial"/>
                <w:sz w:val="20"/>
                <w:szCs w:val="20"/>
              </w:rPr>
              <w:t xml:space="preserve"> 2018</w:t>
            </w:r>
            <w:r w:rsidRPr="00AA604E">
              <w:rPr>
                <w:rFonts w:cs="Arial"/>
                <w:sz w:val="20"/>
                <w:szCs w:val="20"/>
              </w:rPr>
              <w:t>)</w:t>
            </w:r>
            <w:r w:rsidR="0084172C" w:rsidRPr="00AA604E">
              <w:rPr>
                <w:rFonts w:cs="Arial"/>
                <w:sz w:val="20"/>
                <w:szCs w:val="20"/>
              </w:rPr>
              <w:t xml:space="preserve">  </w:t>
            </w:r>
          </w:p>
          <w:p w14:paraId="44FA1F27" w14:textId="34F39F85" w:rsidR="0084172C" w:rsidRPr="00AA604E" w:rsidRDefault="0084172C" w:rsidP="0084172C">
            <w:pPr>
              <w:spacing w:line="240" w:lineRule="auto"/>
              <w:ind w:firstLine="0"/>
              <w:jc w:val="both"/>
              <w:rPr>
                <w:rFonts w:cs="Arial"/>
                <w:sz w:val="20"/>
                <w:szCs w:val="20"/>
              </w:rPr>
            </w:pPr>
            <w:r w:rsidRPr="00AA604E">
              <w:rPr>
                <w:rFonts w:cs="Arial"/>
                <w:sz w:val="20"/>
                <w:szCs w:val="20"/>
              </w:rPr>
              <w:t xml:space="preserve">Ormeño J, et al </w:t>
            </w:r>
            <w:r w:rsidR="00924705" w:rsidRPr="00AA604E">
              <w:rPr>
                <w:rFonts w:cs="Arial"/>
                <w:sz w:val="20"/>
                <w:szCs w:val="20"/>
              </w:rPr>
              <w:t>(</w:t>
            </w:r>
            <w:r w:rsidRPr="00AA604E">
              <w:rPr>
                <w:rFonts w:cs="Arial"/>
                <w:sz w:val="20"/>
                <w:szCs w:val="20"/>
              </w:rPr>
              <w:t>2018</w:t>
            </w:r>
            <w:r w:rsidR="00924705" w:rsidRPr="00AA604E">
              <w:rPr>
                <w:rFonts w:cs="Arial"/>
                <w:sz w:val="20"/>
                <w:szCs w:val="20"/>
              </w:rPr>
              <w:t>)</w:t>
            </w:r>
          </w:p>
        </w:tc>
      </w:tr>
      <w:tr w:rsidR="00E50C2C" w:rsidRPr="00AA604E" w14:paraId="1B64D043" w14:textId="77777777" w:rsidTr="00E50C2C">
        <w:trPr>
          <w:trHeight w:val="852"/>
        </w:trPr>
        <w:tc>
          <w:tcPr>
            <w:tcW w:w="9737" w:type="dxa"/>
            <w:gridSpan w:val="5"/>
          </w:tcPr>
          <w:p w14:paraId="5A7D7E58" w14:textId="777EC787" w:rsidR="00E50C2C" w:rsidRPr="00AA604E" w:rsidRDefault="00E50C2C" w:rsidP="00E50C2C">
            <w:pPr>
              <w:spacing w:before="160" w:after="160" w:line="240" w:lineRule="auto"/>
              <w:ind w:firstLine="0"/>
              <w:jc w:val="both"/>
              <w:rPr>
                <w:rFonts w:cs="Arial"/>
                <w:sz w:val="20"/>
                <w:szCs w:val="20"/>
              </w:rPr>
            </w:pPr>
            <w:r w:rsidRPr="00AA604E">
              <w:rPr>
                <w:rFonts w:cs="Arial"/>
                <w:sz w:val="20"/>
                <w:szCs w:val="20"/>
              </w:rPr>
              <w:t>Diseñar un plan estratégico de identidad e imagen corporativa para empresas del sector repostería en Valledupar, Cesar, que contribuya al fortalecimiento de sus marcas a través de lineamientos visuales, comunicacionales y experienciales alineados con los valores y necesidades del consumidor local.</w:t>
            </w:r>
          </w:p>
        </w:tc>
      </w:tr>
    </w:tbl>
    <w:p w14:paraId="176535A7" w14:textId="7DE26BD1" w:rsidR="00A8025E" w:rsidRPr="001D7680" w:rsidRDefault="0047612C" w:rsidP="00103795">
      <w:pPr>
        <w:spacing w:line="360" w:lineRule="auto"/>
        <w:ind w:firstLine="0"/>
        <w:jc w:val="center"/>
        <w:rPr>
          <w:rFonts w:cs="Arial"/>
          <w:szCs w:val="24"/>
        </w:rPr>
      </w:pPr>
      <w:r w:rsidRPr="001D7680">
        <w:rPr>
          <w:rFonts w:cs="Arial"/>
          <w:b/>
          <w:bCs/>
          <w:szCs w:val="24"/>
        </w:rPr>
        <w:t>Fuente:</w:t>
      </w:r>
      <w:r w:rsidRPr="001D7680">
        <w:rPr>
          <w:rFonts w:cs="Arial"/>
          <w:szCs w:val="24"/>
        </w:rPr>
        <w:t xml:space="preserve"> </w:t>
      </w:r>
      <w:r w:rsidR="008F26E9" w:rsidRPr="001D7680">
        <w:rPr>
          <w:rFonts w:cs="Arial"/>
          <w:szCs w:val="24"/>
        </w:rPr>
        <w:t>E</w:t>
      </w:r>
      <w:r w:rsidRPr="001D7680">
        <w:rPr>
          <w:rFonts w:cs="Arial"/>
          <w:szCs w:val="24"/>
        </w:rPr>
        <w:t xml:space="preserve">laboración </w:t>
      </w:r>
      <w:r w:rsidR="00AA604E">
        <w:rPr>
          <w:rFonts w:cs="Arial"/>
          <w:szCs w:val="24"/>
        </w:rPr>
        <w:t>P</w:t>
      </w:r>
      <w:r w:rsidRPr="001D7680">
        <w:rPr>
          <w:rFonts w:cs="Arial"/>
          <w:szCs w:val="24"/>
        </w:rPr>
        <w:t xml:space="preserve">ropia </w:t>
      </w:r>
      <w:r w:rsidR="00D91B0C" w:rsidRPr="001D7680">
        <w:rPr>
          <w:rFonts w:cs="Arial"/>
          <w:szCs w:val="24"/>
        </w:rPr>
        <w:t>(202</w:t>
      </w:r>
      <w:r w:rsidR="00103795" w:rsidRPr="001D7680">
        <w:rPr>
          <w:rFonts w:cs="Arial"/>
          <w:szCs w:val="24"/>
        </w:rPr>
        <w:t>5</w:t>
      </w:r>
      <w:r w:rsidR="008F26E9" w:rsidRPr="001D7680">
        <w:rPr>
          <w:rFonts w:cs="Arial"/>
          <w:szCs w:val="24"/>
        </w:rPr>
        <w:t>)</w:t>
      </w:r>
    </w:p>
    <w:p w14:paraId="7E42CB94" w14:textId="77777777" w:rsidR="00457DDE" w:rsidRPr="001D7680" w:rsidRDefault="00457DDE" w:rsidP="00A8025E">
      <w:pPr>
        <w:spacing w:line="360" w:lineRule="auto"/>
        <w:ind w:firstLine="0"/>
        <w:jc w:val="both"/>
        <w:rPr>
          <w:rFonts w:cs="Arial"/>
          <w:color w:val="202429"/>
        </w:rPr>
      </w:pPr>
    </w:p>
    <w:p w14:paraId="43C31B2C" w14:textId="77777777" w:rsidR="00DF23E9" w:rsidRPr="001D7680" w:rsidRDefault="00DF23E9" w:rsidP="00A8025E">
      <w:pPr>
        <w:spacing w:line="360" w:lineRule="auto"/>
        <w:ind w:firstLine="0"/>
        <w:jc w:val="both"/>
        <w:rPr>
          <w:rFonts w:cs="Arial"/>
          <w:color w:val="202429"/>
        </w:rPr>
      </w:pPr>
    </w:p>
    <w:p w14:paraId="3615FD77" w14:textId="77777777" w:rsidR="00BF66D8" w:rsidRPr="001D7680" w:rsidRDefault="00BF66D8" w:rsidP="00A8025E">
      <w:pPr>
        <w:spacing w:line="360" w:lineRule="auto"/>
        <w:ind w:firstLine="0"/>
        <w:jc w:val="both"/>
        <w:rPr>
          <w:rFonts w:cs="Arial"/>
          <w:color w:val="202429"/>
        </w:rPr>
      </w:pPr>
    </w:p>
    <w:p w14:paraId="55394C88" w14:textId="62CFA42D" w:rsidR="00FA5427" w:rsidRPr="001D7680" w:rsidRDefault="00DF23E9" w:rsidP="00103795">
      <w:pPr>
        <w:pStyle w:val="Ttulo1"/>
        <w:numPr>
          <w:ilvl w:val="0"/>
          <w:numId w:val="0"/>
        </w:numPr>
        <w:spacing w:after="160"/>
        <w:contextualSpacing w:val="0"/>
        <w:jc w:val="center"/>
      </w:pPr>
      <w:bookmarkStart w:id="147" w:name="_Toc120429028"/>
      <w:bookmarkStart w:id="148" w:name="_Toc209380236"/>
      <w:r w:rsidRPr="001D7680">
        <w:t>CAPITULO III</w:t>
      </w:r>
      <w:bookmarkEnd w:id="147"/>
      <w:bookmarkEnd w:id="148"/>
    </w:p>
    <w:p w14:paraId="6AB5CD16" w14:textId="222887E3" w:rsidR="00FA3BA8" w:rsidRPr="001D7680" w:rsidRDefault="00040AC6" w:rsidP="00040AC6">
      <w:pPr>
        <w:pStyle w:val="Ttulo2"/>
        <w:spacing w:after="160"/>
        <w:contextualSpacing w:val="0"/>
      </w:pPr>
      <w:bookmarkStart w:id="149" w:name="_Toc120429029"/>
      <w:bookmarkStart w:id="150" w:name="_Toc209380237"/>
      <w:r>
        <w:t xml:space="preserve">3.0 </w:t>
      </w:r>
      <w:r w:rsidR="00FA5427" w:rsidRPr="001D7680">
        <w:t>MARCO METODOL</w:t>
      </w:r>
      <w:r w:rsidR="00103795" w:rsidRPr="001D7680">
        <w:t>Ó</w:t>
      </w:r>
      <w:r w:rsidR="00FA5427" w:rsidRPr="001D7680">
        <w:t>GICO</w:t>
      </w:r>
      <w:bookmarkEnd w:id="149"/>
      <w:bookmarkEnd w:id="150"/>
    </w:p>
    <w:p w14:paraId="208A7E59" w14:textId="77777777" w:rsidR="00104348" w:rsidRPr="001D7680" w:rsidRDefault="00FA5427" w:rsidP="00104348">
      <w:pPr>
        <w:spacing w:after="160" w:line="360" w:lineRule="auto"/>
        <w:ind w:firstLine="0"/>
        <w:jc w:val="both"/>
        <w:rPr>
          <w:rFonts w:eastAsia="Arial" w:cs="Arial"/>
          <w:szCs w:val="24"/>
        </w:rPr>
      </w:pPr>
      <w:r w:rsidRPr="001D7680">
        <w:rPr>
          <w:rFonts w:cs="Arial"/>
        </w:rPr>
        <w:t>El marco metodológico</w:t>
      </w:r>
      <w:r w:rsidR="00240678" w:rsidRPr="001D7680">
        <w:rPr>
          <w:rFonts w:cs="Arial"/>
        </w:rPr>
        <w:t xml:space="preserve"> es un conjunto de acciones </w:t>
      </w:r>
      <w:r w:rsidRPr="001D7680">
        <w:rPr>
          <w:rFonts w:cs="Arial"/>
        </w:rPr>
        <w:t xml:space="preserve">y mecanismos </w:t>
      </w:r>
      <w:r w:rsidR="00240678" w:rsidRPr="001D7680">
        <w:rPr>
          <w:rFonts w:cs="Arial"/>
        </w:rPr>
        <w:t xml:space="preserve">destinados a  explicar y evaluar los diferentes  problemas que se puedan presentar, a </w:t>
      </w:r>
      <w:r w:rsidR="00103795" w:rsidRPr="001D7680">
        <w:rPr>
          <w:rFonts w:cs="Arial"/>
        </w:rPr>
        <w:t>través</w:t>
      </w:r>
      <w:r w:rsidR="00240678" w:rsidRPr="001D7680">
        <w:rPr>
          <w:rFonts w:cs="Arial"/>
        </w:rPr>
        <w:t xml:space="preserve"> de la observación y recopilación de datos. </w:t>
      </w:r>
      <w:r w:rsidR="00240678" w:rsidRPr="001D7680">
        <w:rPr>
          <w:rFonts w:eastAsia="Arial" w:cs="Arial"/>
          <w:szCs w:val="24"/>
        </w:rPr>
        <w:t xml:space="preserve">Es así como </w:t>
      </w:r>
      <w:r w:rsidR="00A371AB" w:rsidRPr="001D7680">
        <w:rPr>
          <w:rFonts w:eastAsia="Arial" w:cs="Arial"/>
          <w:szCs w:val="24"/>
        </w:rPr>
        <w:t>Arias, (2012</w:t>
      </w:r>
      <w:r w:rsidR="00104348" w:rsidRPr="001D7680">
        <w:rPr>
          <w:rFonts w:eastAsia="Arial" w:cs="Arial"/>
          <w:szCs w:val="24"/>
        </w:rPr>
        <w:t>, p. 16</w:t>
      </w:r>
      <w:r w:rsidR="00A371AB" w:rsidRPr="001D7680">
        <w:rPr>
          <w:rFonts w:eastAsia="Arial" w:cs="Arial"/>
          <w:szCs w:val="24"/>
        </w:rPr>
        <w:t>)</w:t>
      </w:r>
      <w:r w:rsidR="00103795" w:rsidRPr="001D7680">
        <w:rPr>
          <w:rFonts w:eastAsia="Arial" w:cs="Arial"/>
          <w:szCs w:val="24"/>
        </w:rPr>
        <w:t xml:space="preserve"> </w:t>
      </w:r>
      <w:r w:rsidR="00240678" w:rsidRPr="001D7680">
        <w:rPr>
          <w:rFonts w:eastAsia="Arial" w:cs="Arial"/>
          <w:szCs w:val="24"/>
        </w:rPr>
        <w:t>define</w:t>
      </w:r>
    </w:p>
    <w:p w14:paraId="0C9F4D8D" w14:textId="2781258E" w:rsidR="00FA5427" w:rsidRPr="001D7680" w:rsidRDefault="00104348" w:rsidP="00104348">
      <w:pPr>
        <w:spacing w:after="160" w:line="240" w:lineRule="auto"/>
        <w:ind w:left="720" w:firstLine="0"/>
        <w:jc w:val="both"/>
        <w:rPr>
          <w:rFonts w:eastAsia="Arial" w:cs="Arial"/>
          <w:szCs w:val="24"/>
        </w:rPr>
      </w:pPr>
      <w:r w:rsidRPr="001D7680">
        <w:rPr>
          <w:rFonts w:eastAsia="Arial" w:cs="Arial"/>
          <w:szCs w:val="24"/>
        </w:rPr>
        <w:t>E</w:t>
      </w:r>
      <w:r w:rsidR="00FA5427" w:rsidRPr="001D7680">
        <w:rPr>
          <w:rFonts w:eastAsia="Arial" w:cs="Arial"/>
          <w:szCs w:val="24"/>
        </w:rPr>
        <w:t xml:space="preserve">l marco metodológico </w:t>
      </w:r>
      <w:r w:rsidR="00240678" w:rsidRPr="001D7680">
        <w:rPr>
          <w:rFonts w:eastAsia="Arial" w:cs="Arial"/>
          <w:szCs w:val="24"/>
        </w:rPr>
        <w:t xml:space="preserve">como </w:t>
      </w:r>
      <w:r w:rsidR="00FA5427" w:rsidRPr="001D7680">
        <w:rPr>
          <w:rFonts w:eastAsia="Arial" w:cs="Arial"/>
          <w:szCs w:val="24"/>
        </w:rPr>
        <w:t xml:space="preserve"> el </w:t>
      </w:r>
      <w:r w:rsidRPr="001D7680">
        <w:rPr>
          <w:rFonts w:eastAsia="Arial" w:cs="Arial"/>
          <w:szCs w:val="24"/>
        </w:rPr>
        <w:t>c</w:t>
      </w:r>
      <w:r w:rsidR="00FA5427" w:rsidRPr="001D7680">
        <w:rPr>
          <w:rFonts w:eastAsia="Arial" w:cs="Arial"/>
          <w:szCs w:val="24"/>
        </w:rPr>
        <w:t>onjunto de pasos, técnicas y procedimientos que se emplean para formular y resolver problemas. Este método se basa en la formulación de hipótesis las cuales pueden ser confirmadas o descartadas por medios de investigaciones relacionadas al problema.</w:t>
      </w:r>
    </w:p>
    <w:p w14:paraId="0EA81E04" w14:textId="43F27284" w:rsidR="00104348" w:rsidRPr="001D7680" w:rsidRDefault="00FA5427" w:rsidP="00104348">
      <w:pPr>
        <w:pBdr>
          <w:between w:val="nil"/>
        </w:pBdr>
        <w:spacing w:after="160" w:line="360" w:lineRule="auto"/>
        <w:ind w:firstLine="0"/>
        <w:jc w:val="both"/>
        <w:rPr>
          <w:rFonts w:eastAsia="Arial" w:cs="Arial"/>
          <w:szCs w:val="24"/>
        </w:rPr>
      </w:pPr>
      <w:r w:rsidRPr="001D7680">
        <w:rPr>
          <w:rFonts w:eastAsia="Arial" w:cs="Arial"/>
          <w:szCs w:val="24"/>
        </w:rPr>
        <w:t xml:space="preserve">Así mismo, </w:t>
      </w:r>
      <w:r w:rsidR="00A371AB" w:rsidRPr="001D7680">
        <w:rPr>
          <w:rFonts w:eastAsia="Arial" w:cs="Arial"/>
          <w:szCs w:val="24"/>
        </w:rPr>
        <w:t xml:space="preserve">Tamayo &amp; </w:t>
      </w:r>
      <w:r w:rsidR="00104348" w:rsidRPr="001D7680">
        <w:rPr>
          <w:rFonts w:eastAsia="Arial" w:cs="Arial"/>
          <w:szCs w:val="24"/>
        </w:rPr>
        <w:t>T</w:t>
      </w:r>
      <w:r w:rsidR="00A371AB" w:rsidRPr="001D7680">
        <w:rPr>
          <w:rFonts w:eastAsia="Arial" w:cs="Arial"/>
          <w:szCs w:val="24"/>
        </w:rPr>
        <w:t>amayo, (2003)</w:t>
      </w:r>
      <w:r w:rsidRPr="001D7680">
        <w:rPr>
          <w:rFonts w:eastAsia="Arial" w:cs="Arial"/>
          <w:szCs w:val="24"/>
        </w:rPr>
        <w:t xml:space="preserve"> </w:t>
      </w:r>
      <w:r w:rsidR="0075429F" w:rsidRPr="001D7680">
        <w:rPr>
          <w:rFonts w:eastAsia="Arial" w:cs="Arial"/>
          <w:szCs w:val="24"/>
        </w:rPr>
        <w:t>“</w:t>
      </w:r>
      <w:r w:rsidRPr="001D7680">
        <w:rPr>
          <w:rFonts w:eastAsia="Arial" w:cs="Arial"/>
          <w:szCs w:val="24"/>
        </w:rPr>
        <w:t>define al marco metodológico como un proceso que, mediante el método científico, procura obtener información relevante para entender, verificar, corregir o aplicar el conocimiento, dicho conocimiento se adquiere para relacionarlo con las hipótesis presentadas ante los problemas planteados</w:t>
      </w:r>
      <w:r w:rsidR="0075429F" w:rsidRPr="001D7680">
        <w:rPr>
          <w:rFonts w:eastAsia="Arial" w:cs="Arial"/>
          <w:szCs w:val="24"/>
        </w:rPr>
        <w:t>”</w:t>
      </w:r>
      <w:r w:rsidRPr="001D7680">
        <w:rPr>
          <w:rFonts w:eastAsia="Arial" w:cs="Arial"/>
          <w:szCs w:val="24"/>
        </w:rPr>
        <w:t>.</w:t>
      </w:r>
      <w:r w:rsidR="00104348" w:rsidRPr="001D7680">
        <w:rPr>
          <w:rFonts w:eastAsia="Arial" w:cs="Arial"/>
          <w:szCs w:val="24"/>
        </w:rPr>
        <w:t xml:space="preserve"> </w:t>
      </w:r>
      <w:r w:rsidRPr="001D7680">
        <w:rPr>
          <w:rFonts w:eastAsia="Arial" w:cs="Arial"/>
          <w:szCs w:val="24"/>
        </w:rPr>
        <w:t xml:space="preserve">Para afirmar todo lo dicho, </w:t>
      </w:r>
      <w:r w:rsidR="00A371AB" w:rsidRPr="001D7680">
        <w:rPr>
          <w:rFonts w:eastAsia="Arial" w:cs="Arial"/>
          <w:szCs w:val="24"/>
        </w:rPr>
        <w:t>Balestrini, (2006)</w:t>
      </w:r>
      <w:r w:rsidR="00104348" w:rsidRPr="001D7680">
        <w:rPr>
          <w:rFonts w:eastAsia="Arial" w:cs="Arial"/>
          <w:szCs w:val="24"/>
        </w:rPr>
        <w:t xml:space="preserve"> </w:t>
      </w:r>
      <w:r w:rsidRPr="001D7680">
        <w:rPr>
          <w:rFonts w:eastAsia="Arial" w:cs="Arial"/>
          <w:szCs w:val="24"/>
        </w:rPr>
        <w:t>define “el marco metodológico como la instancia referida a los métodos, las diversas reglas, registros, técnicas y protocolos con los cuales una teoría y su método calculan las magnitudes de lo real”</w:t>
      </w:r>
      <w:r w:rsidR="00104348" w:rsidRPr="001D7680">
        <w:rPr>
          <w:rFonts w:eastAsia="Arial" w:cs="Arial"/>
          <w:szCs w:val="24"/>
        </w:rPr>
        <w:t xml:space="preserve"> (p. 125).</w:t>
      </w:r>
    </w:p>
    <w:p w14:paraId="240779E7" w14:textId="7B21999A" w:rsidR="00104348" w:rsidRPr="001D7680" w:rsidRDefault="003C0CC2" w:rsidP="00104348">
      <w:pPr>
        <w:pBdr>
          <w:between w:val="nil"/>
        </w:pBdr>
        <w:spacing w:after="160" w:line="360" w:lineRule="auto"/>
        <w:ind w:firstLine="0"/>
        <w:jc w:val="both"/>
        <w:rPr>
          <w:rFonts w:eastAsia="Arial" w:cs="Arial"/>
          <w:szCs w:val="24"/>
        </w:rPr>
      </w:pPr>
      <w:r w:rsidRPr="001D7680">
        <w:rPr>
          <w:rFonts w:cs="Arial"/>
        </w:rPr>
        <w:t xml:space="preserve">En este sentido, es posible notar ciertas diferencias en la manera en que distintos autores abordan el marco metodológico, ya que cada uno lo interpreta desde su propia perspectiva. Por ejemplo, Arias (2012) lo define </w:t>
      </w:r>
      <w:r w:rsidR="00104348" w:rsidRPr="001D7680">
        <w:rPr>
          <w:rFonts w:cs="Arial"/>
        </w:rPr>
        <w:t>“</w:t>
      </w:r>
      <w:r w:rsidRPr="001D7680">
        <w:rPr>
          <w:rFonts w:cs="Arial"/>
        </w:rPr>
        <w:t>como una serie de pasos y técnicas organizadas, enfocadas principalmente en la formulación y verificación de hipótesis</w:t>
      </w:r>
      <w:r w:rsidR="00104348" w:rsidRPr="001D7680">
        <w:rPr>
          <w:rFonts w:cs="Arial"/>
        </w:rPr>
        <w:t>”</w:t>
      </w:r>
      <w:r w:rsidRPr="001D7680">
        <w:rPr>
          <w:rFonts w:cs="Arial"/>
        </w:rPr>
        <w:t xml:space="preserve">. En cambio, Tamayo y Tamayo (2003) lo describen </w:t>
      </w:r>
      <w:r w:rsidR="00104348" w:rsidRPr="001D7680">
        <w:rPr>
          <w:rFonts w:cs="Arial"/>
        </w:rPr>
        <w:t>“</w:t>
      </w:r>
      <w:r w:rsidRPr="001D7680">
        <w:rPr>
          <w:rFonts w:cs="Arial"/>
        </w:rPr>
        <w:t>como un proceso respaldado por el método científico, cuyo propósito es generar información útil para comprender o aplicar el conocimiento</w:t>
      </w:r>
      <w:r w:rsidR="00104348" w:rsidRPr="001D7680">
        <w:rPr>
          <w:rFonts w:cs="Arial"/>
        </w:rPr>
        <w:t>”</w:t>
      </w:r>
      <w:r w:rsidRPr="001D7680">
        <w:rPr>
          <w:rFonts w:cs="Arial"/>
        </w:rPr>
        <w:t xml:space="preserve">. Por su parte, Balestrini (2006) </w:t>
      </w:r>
      <w:r w:rsidR="002633D6" w:rsidRPr="001D7680">
        <w:rPr>
          <w:rFonts w:cs="Arial"/>
        </w:rPr>
        <w:t>“</w:t>
      </w:r>
      <w:r w:rsidRPr="001D7680">
        <w:rPr>
          <w:rFonts w:cs="Arial"/>
        </w:rPr>
        <w:t>adopta una visión más conceptual, resaltando la importancia de los métodos, reglas y protocolos para analizar e interpretar la realidad desde un enfoque científico</w:t>
      </w:r>
      <w:r w:rsidR="002633D6" w:rsidRPr="001D7680">
        <w:rPr>
          <w:rFonts w:cs="Arial"/>
        </w:rPr>
        <w:t>”</w:t>
      </w:r>
      <w:r w:rsidRPr="001D7680">
        <w:rPr>
          <w:rFonts w:cs="Arial"/>
        </w:rPr>
        <w:t>.</w:t>
      </w:r>
    </w:p>
    <w:p w14:paraId="3F726ED4" w14:textId="2C120F1F" w:rsidR="003C0CC2" w:rsidRPr="001D7680" w:rsidRDefault="003C0CC2" w:rsidP="00104348">
      <w:pPr>
        <w:pBdr>
          <w:between w:val="nil"/>
        </w:pBdr>
        <w:spacing w:after="160" w:line="360" w:lineRule="auto"/>
        <w:ind w:firstLine="0"/>
        <w:jc w:val="both"/>
        <w:rPr>
          <w:rFonts w:eastAsia="Arial" w:cs="Arial"/>
          <w:szCs w:val="24"/>
        </w:rPr>
      </w:pPr>
      <w:r w:rsidRPr="001D7680">
        <w:rPr>
          <w:rFonts w:cs="Arial"/>
          <w:bCs/>
          <w:szCs w:val="24"/>
        </w:rPr>
        <w:lastRenderedPageBreak/>
        <w:t>Por otro lado, los tres autores antes mencionados coinciden en que el marco metodológico se fundamenta en el uso del método científico como herramienta clave para la recolección y análisis de datos. Además, reconocen la necesidad de estructurar el proceso investigativo mediante pasos, técnicas y procedimientos organizados que permitan abordar y resolver problemas de investigación.</w:t>
      </w:r>
    </w:p>
    <w:p w14:paraId="78865FFC" w14:textId="76E5D4CC" w:rsidR="003C0CC2" w:rsidRPr="001D7680" w:rsidRDefault="003C0CC2" w:rsidP="00104348">
      <w:pPr>
        <w:pStyle w:val="Ttulo2"/>
        <w:jc w:val="both"/>
      </w:pPr>
      <w:bookmarkStart w:id="151" w:name="_Toc209380238"/>
      <w:r w:rsidRPr="001D7680">
        <w:t>3.1 MARCO EPISTEMOL</w:t>
      </w:r>
      <w:r w:rsidR="00104348" w:rsidRPr="001D7680">
        <w:t>Ó</w:t>
      </w:r>
      <w:r w:rsidRPr="001D7680">
        <w:t>GICO</w:t>
      </w:r>
      <w:bookmarkEnd w:id="151"/>
      <w:r w:rsidRPr="001D7680">
        <w:t xml:space="preserve"> </w:t>
      </w:r>
    </w:p>
    <w:p w14:paraId="7772F1CB" w14:textId="553556B0" w:rsidR="00104348" w:rsidRPr="001D7680" w:rsidRDefault="003C0CC2" w:rsidP="00104348">
      <w:pPr>
        <w:spacing w:after="160" w:line="360" w:lineRule="auto"/>
        <w:ind w:firstLine="0"/>
        <w:jc w:val="both"/>
        <w:rPr>
          <w:rFonts w:cs="Arial"/>
          <w:szCs w:val="24"/>
          <w:lang w:bidi="es-ES"/>
        </w:rPr>
      </w:pPr>
      <w:r w:rsidRPr="001D7680">
        <w:rPr>
          <w:rFonts w:cs="Arial"/>
          <w:szCs w:val="24"/>
          <w:lang w:bidi="es-ES"/>
        </w:rPr>
        <w:t>La epistemología, como disciplina filosófica se ocupa de estudiar los cimientos y la validez del conocimiento científico, estableciendo los criterios mediante los cuales se generan, fundamenta y evalúan las teorías y métodos de investigación.</w:t>
      </w:r>
      <w:r w:rsidR="00104348" w:rsidRPr="001D7680">
        <w:rPr>
          <w:rFonts w:cs="Arial"/>
          <w:szCs w:val="24"/>
          <w:lang w:bidi="es-ES"/>
        </w:rPr>
        <w:t xml:space="preserve"> </w:t>
      </w:r>
      <w:r w:rsidRPr="001D7680">
        <w:rPr>
          <w:rFonts w:cs="Arial"/>
          <w:szCs w:val="24"/>
        </w:rPr>
        <w:t>En función de lo planteado</w:t>
      </w:r>
      <w:r w:rsidR="00104348" w:rsidRPr="001D7680">
        <w:rPr>
          <w:rFonts w:cs="Arial"/>
          <w:szCs w:val="24"/>
        </w:rPr>
        <w:t>,</w:t>
      </w:r>
      <w:r w:rsidRPr="001D7680">
        <w:rPr>
          <w:rFonts w:cs="Arial"/>
          <w:szCs w:val="24"/>
        </w:rPr>
        <w:t xml:space="preserve"> según el autor</w:t>
      </w:r>
      <w:r w:rsidRPr="001D7680">
        <w:rPr>
          <w:rFonts w:cs="Arial"/>
          <w:b/>
          <w:szCs w:val="24"/>
        </w:rPr>
        <w:t xml:space="preserve"> </w:t>
      </w:r>
      <w:r w:rsidRPr="001D7680">
        <w:rPr>
          <w:rFonts w:cs="Arial"/>
          <w:szCs w:val="24"/>
        </w:rPr>
        <w:t>Manosalvas</w:t>
      </w:r>
      <w:r w:rsidR="00104348" w:rsidRPr="001D7680">
        <w:rPr>
          <w:rFonts w:cs="Arial"/>
          <w:szCs w:val="24"/>
        </w:rPr>
        <w:t xml:space="preserve"> </w:t>
      </w:r>
      <w:r w:rsidRPr="001D7680">
        <w:rPr>
          <w:rFonts w:cs="Arial"/>
          <w:szCs w:val="24"/>
        </w:rPr>
        <w:t>(2009 p.</w:t>
      </w:r>
      <w:r w:rsidR="00104348" w:rsidRPr="001D7680">
        <w:rPr>
          <w:rFonts w:cs="Arial"/>
          <w:szCs w:val="24"/>
        </w:rPr>
        <w:t xml:space="preserve"> </w:t>
      </w:r>
      <w:r w:rsidRPr="001D7680">
        <w:rPr>
          <w:rFonts w:cs="Arial"/>
          <w:szCs w:val="24"/>
        </w:rPr>
        <w:t>40)</w:t>
      </w:r>
      <w:r w:rsidR="00104348" w:rsidRPr="001D7680">
        <w:rPr>
          <w:rFonts w:cs="Arial"/>
          <w:szCs w:val="24"/>
        </w:rPr>
        <w:t xml:space="preserve"> este marco </w:t>
      </w:r>
    </w:p>
    <w:p w14:paraId="3C07C74F" w14:textId="46A2161D" w:rsidR="003C0CC2" w:rsidRPr="001D7680" w:rsidRDefault="00104348" w:rsidP="00104348">
      <w:pPr>
        <w:spacing w:after="160" w:line="240" w:lineRule="auto"/>
        <w:ind w:left="720" w:firstLine="0"/>
        <w:jc w:val="both"/>
        <w:rPr>
          <w:rFonts w:cs="Arial"/>
          <w:szCs w:val="24"/>
        </w:rPr>
      </w:pPr>
      <w:r w:rsidRPr="001D7680">
        <w:rPr>
          <w:rFonts w:cs="Arial"/>
          <w:szCs w:val="24"/>
        </w:rPr>
        <w:t>E</w:t>
      </w:r>
      <w:r w:rsidR="003C0CC2" w:rsidRPr="001D7680">
        <w:rPr>
          <w:rFonts w:cs="Arial"/>
          <w:szCs w:val="24"/>
        </w:rPr>
        <w:t xml:space="preserve">stá ligado dentro de un proceso de investigación y la metodología es por definición el camino a seguir para conocer, comprender y explicar una realidad determinada. Tanto la investigación, la metodología y la reflexión que estas generen, pueden ser percibidas desde distintos paradigmas. Entre los distintos paradigmas de investigación que existen se pueden señalar el positivismo, el post positivismo, la teoría crítica y el constructivismo, cada uno con una posición “ontológica”, epistemológica y metodológica distinta. </w:t>
      </w:r>
    </w:p>
    <w:p w14:paraId="6798CC28" w14:textId="77777777" w:rsidR="00104348" w:rsidRPr="001D7680" w:rsidRDefault="003C0CC2" w:rsidP="00104348">
      <w:pPr>
        <w:spacing w:after="160" w:line="360" w:lineRule="auto"/>
        <w:ind w:firstLine="0"/>
        <w:jc w:val="both"/>
        <w:rPr>
          <w:rFonts w:cs="Arial"/>
          <w:szCs w:val="24"/>
        </w:rPr>
      </w:pPr>
      <w:r w:rsidRPr="001D7680">
        <w:rPr>
          <w:rFonts w:cs="Arial"/>
          <w:szCs w:val="24"/>
        </w:rPr>
        <w:t xml:space="preserve">Siguiendo esta línea de investigación, se encuentra el pensamiento de Nava, (2009) quien plantea que </w:t>
      </w:r>
    </w:p>
    <w:p w14:paraId="77E3291C" w14:textId="1AA283A1" w:rsidR="00104348" w:rsidRPr="001D7680" w:rsidRDefault="00104348" w:rsidP="00104348">
      <w:pPr>
        <w:spacing w:after="160" w:line="240" w:lineRule="auto"/>
        <w:ind w:left="720" w:firstLine="0"/>
        <w:jc w:val="both"/>
        <w:rPr>
          <w:rFonts w:cs="Arial"/>
          <w:szCs w:val="24"/>
        </w:rPr>
      </w:pPr>
      <w:r w:rsidRPr="001D7680">
        <w:rPr>
          <w:rFonts w:cs="Arial"/>
          <w:szCs w:val="24"/>
        </w:rPr>
        <w:t>L</w:t>
      </w:r>
      <w:r w:rsidR="003C0CC2" w:rsidRPr="001D7680">
        <w:rPr>
          <w:rFonts w:cs="Arial"/>
          <w:szCs w:val="24"/>
        </w:rPr>
        <w:t>a orientación epistemológica de la investigación se refiere a los presupuestos filosóficos, de los que es posible partir para estudiar la realidad; los fundamentos teóricos, a partir de los cuales se pueden conocer los fenómenos; los procedimientos métodos, que es posible utilizar para generar el conocimiento nuevo; las estrategias técnicas, que se pueden usar para conocer la realidad; y los instrumentos, que sirven para recabar la información que se necesita analizar.</w:t>
      </w:r>
    </w:p>
    <w:p w14:paraId="6B811AB2" w14:textId="77777777" w:rsidR="00104348" w:rsidRPr="001D7680" w:rsidRDefault="003C0CC2" w:rsidP="00104348">
      <w:pPr>
        <w:spacing w:after="160" w:line="360" w:lineRule="auto"/>
        <w:ind w:firstLine="0"/>
        <w:jc w:val="both"/>
        <w:rPr>
          <w:rFonts w:cs="Arial"/>
          <w:szCs w:val="24"/>
        </w:rPr>
      </w:pPr>
      <w:r w:rsidRPr="001D7680">
        <w:rPr>
          <w:rFonts w:cs="Arial"/>
          <w:szCs w:val="24"/>
        </w:rPr>
        <w:t xml:space="preserve">De acuerdo con Lenk, (1998) </w:t>
      </w:r>
    </w:p>
    <w:p w14:paraId="3F45B2E1" w14:textId="45ADDDE3" w:rsidR="00104348" w:rsidRPr="001D7680" w:rsidRDefault="00104348" w:rsidP="00104348">
      <w:pPr>
        <w:spacing w:after="160" w:line="240" w:lineRule="auto"/>
        <w:ind w:left="720" w:firstLine="0"/>
        <w:jc w:val="both"/>
        <w:rPr>
          <w:rFonts w:cs="Arial"/>
          <w:szCs w:val="24"/>
        </w:rPr>
      </w:pPr>
      <w:r w:rsidRPr="001D7680">
        <w:rPr>
          <w:rFonts w:cs="Arial"/>
          <w:szCs w:val="24"/>
        </w:rPr>
        <w:t>L</w:t>
      </w:r>
      <w:r w:rsidR="003C0CC2" w:rsidRPr="001D7680">
        <w:rPr>
          <w:rFonts w:cs="Arial"/>
          <w:szCs w:val="24"/>
        </w:rPr>
        <w:t>a epistemología es una disciplina filosófica básica que investiga los métodos de conceptos científicos y, a su vez, intenta fundamentarlos y evaluarlos. Partiendo de este concepto el enfoque epistemológico vendría a ser una función que transforma determinadas convicciones de fondo, inobservables, de tipo ontológico y gnoseológico, en determinados estándares de trabajo científico, estándares asociables a las distintas comunidades académicas.</w:t>
      </w:r>
    </w:p>
    <w:p w14:paraId="46EB87AA" w14:textId="77777777" w:rsidR="00104348" w:rsidRPr="001D7680" w:rsidRDefault="003C0CC2" w:rsidP="00104348">
      <w:pPr>
        <w:spacing w:after="160" w:line="360" w:lineRule="auto"/>
        <w:ind w:firstLine="0"/>
        <w:jc w:val="both"/>
        <w:rPr>
          <w:rFonts w:cs="Arial"/>
          <w:szCs w:val="24"/>
        </w:rPr>
      </w:pPr>
      <w:r w:rsidRPr="001D7680">
        <w:rPr>
          <w:rFonts w:cs="Arial"/>
          <w:szCs w:val="24"/>
        </w:rPr>
        <w:lastRenderedPageBreak/>
        <w:t>Con relación a lo expuesto anteriormente, los  autores  Manosalvas (2009) nava (2009)  y Lenk (1998) coinciden en que la epistemología está estrechamente ligada a la investigación y es fundamental para explicar la realidad. Por su parte también se encontraron diferencias entre las tres posturas de los diferentes autores, Manosalvas (2009) se enfoca en clasificar los distintos paradigmas de investigación sin embargo no ahonda en los aspectos técnicos de la metodología por otro lado Nava (2009) detalla los elementos epistemológica ofreciendo un enfoque más practico sobre los procedimientos metodológicos. A diferencia de ellos Lenk (1998) presenta una estructura filosófica centrándose en la epistemología como disciplina que investiga los métodos científicos y las convicciones.</w:t>
      </w:r>
    </w:p>
    <w:p w14:paraId="085C538E" w14:textId="77777777" w:rsidR="002633D6" w:rsidRPr="001D7680" w:rsidRDefault="003C0CC2" w:rsidP="002633D6">
      <w:pPr>
        <w:spacing w:after="160" w:line="360" w:lineRule="auto"/>
        <w:ind w:firstLine="0"/>
        <w:jc w:val="both"/>
        <w:rPr>
          <w:rFonts w:cs="Arial"/>
          <w:szCs w:val="24"/>
        </w:rPr>
      </w:pPr>
      <w:r w:rsidRPr="001D7680">
        <w:rPr>
          <w:rFonts w:cs="Arial"/>
          <w:szCs w:val="24"/>
        </w:rPr>
        <w:t xml:space="preserve">Dentro del marco epistemológico el paradigma adoptado en el   presente proyecto es el positivista, también  conocido como empírico, analítico racionalista que busca predecir y controlar los fenómenos. Por lo que se refiere al </w:t>
      </w:r>
      <w:r w:rsidR="00104348" w:rsidRPr="001D7680">
        <w:rPr>
          <w:rFonts w:cs="Arial"/>
          <w:szCs w:val="24"/>
        </w:rPr>
        <w:t>método</w:t>
      </w:r>
      <w:r w:rsidRPr="001D7680">
        <w:rPr>
          <w:rFonts w:cs="Arial"/>
          <w:szCs w:val="24"/>
        </w:rPr>
        <w:t xml:space="preserve"> cuantitativo que le brinda al investigador  datos numéricos y estadísticos que de una u otra forma  ayudara con el objeto de estudio. En este contexto Hurtado &amp; Toro (2007) sostienen que </w:t>
      </w:r>
      <w:r w:rsidR="00104348" w:rsidRPr="001D7680">
        <w:rPr>
          <w:rFonts w:cs="Arial"/>
          <w:szCs w:val="24"/>
        </w:rPr>
        <w:t>“</w:t>
      </w:r>
      <w:r w:rsidRPr="001D7680">
        <w:rPr>
          <w:rFonts w:cs="Arial"/>
          <w:szCs w:val="24"/>
        </w:rPr>
        <w:t>el paradigma vendría a ser una estructura coherente constituida por una red de conceptos, de creencias metodológicas y  teóricas entrelazadas, que permiten la selección y evaluación critica de temas, problemas y métodos</w:t>
      </w:r>
      <w:r w:rsidR="00104348" w:rsidRPr="001D7680">
        <w:rPr>
          <w:rFonts w:cs="Arial"/>
          <w:szCs w:val="24"/>
        </w:rPr>
        <w:t>”</w:t>
      </w:r>
      <w:r w:rsidRPr="001D7680">
        <w:rPr>
          <w:rFonts w:cs="Arial"/>
          <w:szCs w:val="24"/>
        </w:rPr>
        <w:t>.</w:t>
      </w:r>
    </w:p>
    <w:p w14:paraId="5D151287" w14:textId="77777777" w:rsidR="002633D6" w:rsidRPr="001D7680" w:rsidRDefault="003C0CC2" w:rsidP="002633D6">
      <w:pPr>
        <w:spacing w:after="160" w:line="360" w:lineRule="auto"/>
        <w:ind w:firstLine="0"/>
        <w:jc w:val="both"/>
        <w:rPr>
          <w:rFonts w:cs="Arial"/>
          <w:szCs w:val="24"/>
        </w:rPr>
      </w:pPr>
      <w:r w:rsidRPr="001D7680">
        <w:rPr>
          <w:rFonts w:cs="Arial"/>
          <w:szCs w:val="24"/>
        </w:rPr>
        <w:t xml:space="preserve">Comprender los paradigmas en el ámbito de la investigación permite identificar las formas en que se estructuran los procesos científicos y se orientan las estrategias metodológicas. En relación con lo anterior, Gage (1963, citado por Pérez  </w:t>
      </w:r>
      <w:r w:rsidR="002633D6" w:rsidRPr="001D7680">
        <w:rPr>
          <w:rFonts w:cs="Arial"/>
          <w:szCs w:val="24"/>
        </w:rPr>
        <w:t>e</w:t>
      </w:r>
      <w:r w:rsidRPr="001D7680">
        <w:rPr>
          <w:rFonts w:cs="Arial"/>
          <w:szCs w:val="24"/>
        </w:rPr>
        <w:t>t al</w:t>
      </w:r>
      <w:r w:rsidR="002633D6" w:rsidRPr="001D7680">
        <w:rPr>
          <w:rFonts w:cs="Arial"/>
          <w:szCs w:val="24"/>
        </w:rPr>
        <w:t>.,</w:t>
      </w:r>
      <w:r w:rsidRPr="001D7680">
        <w:rPr>
          <w:rFonts w:cs="Arial"/>
          <w:szCs w:val="24"/>
        </w:rPr>
        <w:t xml:space="preserve"> 2012</w:t>
      </w:r>
      <w:r w:rsidR="002633D6" w:rsidRPr="001D7680">
        <w:rPr>
          <w:rFonts w:cs="Arial"/>
          <w:szCs w:val="24"/>
        </w:rPr>
        <w:t xml:space="preserve"> p.</w:t>
      </w:r>
      <w:r w:rsidRPr="001D7680">
        <w:rPr>
          <w:rFonts w:cs="Arial"/>
          <w:szCs w:val="24"/>
        </w:rPr>
        <w:t xml:space="preserve"> 26) define a los paradigmas como </w:t>
      </w:r>
      <w:r w:rsidR="002633D6" w:rsidRPr="001D7680">
        <w:rPr>
          <w:rFonts w:cs="Arial"/>
          <w:szCs w:val="24"/>
        </w:rPr>
        <w:t>“</w:t>
      </w:r>
      <w:r w:rsidRPr="001D7680">
        <w:rPr>
          <w:rFonts w:cs="Arial"/>
          <w:szCs w:val="24"/>
        </w:rPr>
        <w:t>modelos, pautas o esquemas. Los paradigmas no son teorías; son más bien maneras de pensar o pautas para la investigación que, cuando se aplican, pueden conducir al desarrollo de la teoría</w:t>
      </w:r>
      <w:r w:rsidR="002633D6" w:rsidRPr="001D7680">
        <w:rPr>
          <w:rFonts w:cs="Arial"/>
          <w:szCs w:val="24"/>
        </w:rPr>
        <w:t>”</w:t>
      </w:r>
      <w:r w:rsidRPr="001D7680">
        <w:rPr>
          <w:rFonts w:cs="Arial"/>
          <w:szCs w:val="24"/>
        </w:rPr>
        <w:t>.</w:t>
      </w:r>
    </w:p>
    <w:p w14:paraId="3304FC26" w14:textId="77777777" w:rsidR="002633D6" w:rsidRPr="001D7680" w:rsidRDefault="003C0CC2" w:rsidP="002633D6">
      <w:pPr>
        <w:spacing w:after="160" w:line="360" w:lineRule="auto"/>
        <w:ind w:firstLine="0"/>
        <w:jc w:val="both"/>
        <w:rPr>
          <w:rFonts w:cs="Arial"/>
          <w:szCs w:val="24"/>
        </w:rPr>
      </w:pPr>
      <w:r w:rsidRPr="001D7680">
        <w:rPr>
          <w:rFonts w:cs="Arial"/>
          <w:szCs w:val="24"/>
        </w:rPr>
        <w:t xml:space="preserve">Tanto Hurtado &amp; Toro (2007) como Gage (1963, citado por Pérez R. et al., 2012) coinciden en que los paradigmas son guías fundamentales para la investigación. Ambos los describen como estructuras que orientan el estudio científico, ayudando a seleccionar problemas, métodos y enfoques adecuados. Además, reconocen que </w:t>
      </w:r>
      <w:r w:rsidRPr="001D7680">
        <w:rPr>
          <w:rFonts w:cs="Arial"/>
          <w:szCs w:val="24"/>
        </w:rPr>
        <w:lastRenderedPageBreak/>
        <w:t>los paradigmas no son teorías en sí mismas, sino formas de pensar o esquemas que, al aplicarse, pueden conducir al desarrollo de teorías más complejas.</w:t>
      </w:r>
    </w:p>
    <w:p w14:paraId="28BF54EA" w14:textId="77777777" w:rsidR="002633D6" w:rsidRPr="001D7680" w:rsidRDefault="003C0CC2" w:rsidP="002633D6">
      <w:pPr>
        <w:spacing w:after="160" w:line="360" w:lineRule="auto"/>
        <w:ind w:firstLine="0"/>
        <w:jc w:val="both"/>
        <w:rPr>
          <w:rFonts w:cs="Arial"/>
          <w:szCs w:val="24"/>
        </w:rPr>
      </w:pPr>
      <w:r w:rsidRPr="001D7680">
        <w:rPr>
          <w:rFonts w:cs="Arial"/>
          <w:szCs w:val="24"/>
        </w:rPr>
        <w:t>Sin embargo, Hurtado &amp; Toro (2007) profundizan más en la dimensión estructural del paradigma, al describirlo como una red de conceptos, creencias y métodos entrelazados. Enfatizan su carácter crítico y su influencia en todo el diseño de la investigación. Por su parte, Gage (1963, citado por Pérez et al., 2012) presenta una visión más general y práctica. Define al paradigma como un modelo o pauta, sin entrar en tantos detalles sobre su estructura interna. Su enfoque es más operativo y funcional.</w:t>
      </w:r>
    </w:p>
    <w:p w14:paraId="6E8B2543" w14:textId="77777777" w:rsidR="002633D6" w:rsidRPr="001D7680" w:rsidRDefault="003C0CC2" w:rsidP="002633D6">
      <w:pPr>
        <w:spacing w:after="160" w:line="360" w:lineRule="auto"/>
        <w:ind w:firstLine="0"/>
        <w:jc w:val="both"/>
        <w:rPr>
          <w:rFonts w:cs="Arial"/>
          <w:szCs w:val="24"/>
        </w:rPr>
      </w:pPr>
      <w:r w:rsidRPr="001D7680">
        <w:rPr>
          <w:rFonts w:cs="Arial"/>
          <w:szCs w:val="24"/>
        </w:rPr>
        <w:t xml:space="preserve">Es importante recalcar que esta investigación se rige bajo el </w:t>
      </w:r>
      <w:r w:rsidR="002633D6" w:rsidRPr="001D7680">
        <w:rPr>
          <w:rFonts w:cs="Arial"/>
          <w:szCs w:val="24"/>
        </w:rPr>
        <w:t>método</w:t>
      </w:r>
      <w:r w:rsidRPr="001D7680">
        <w:rPr>
          <w:rFonts w:cs="Arial"/>
          <w:szCs w:val="24"/>
        </w:rPr>
        <w:t xml:space="preserve"> deductivo  e inductivo, ya que  en el planteamiento del problema ocurre el asalto metodológico,  el cual parte de fenómenos generales hasta un hecho particular, permitiendo así  aterrizar en el  marco de estudio sin alterar la estructura de la investigación.  En este sentido, Bernal (2006), plantea que el</w:t>
      </w:r>
    </w:p>
    <w:p w14:paraId="2B510BF7" w14:textId="425268CC" w:rsidR="003C0CC2" w:rsidRPr="001D7680" w:rsidRDefault="002633D6" w:rsidP="002633D6">
      <w:pPr>
        <w:spacing w:after="160" w:line="240" w:lineRule="auto"/>
        <w:ind w:left="720" w:firstLine="0"/>
        <w:jc w:val="both"/>
        <w:rPr>
          <w:rFonts w:cs="Arial"/>
          <w:szCs w:val="24"/>
        </w:rPr>
      </w:pPr>
      <w:r w:rsidRPr="001D7680">
        <w:rPr>
          <w:rFonts w:cs="Arial"/>
          <w:szCs w:val="24"/>
        </w:rPr>
        <w:t>M</w:t>
      </w:r>
      <w:r w:rsidR="003C0CC2" w:rsidRPr="001D7680">
        <w:rPr>
          <w:rFonts w:cs="Arial"/>
          <w:szCs w:val="24"/>
        </w:rPr>
        <w:t xml:space="preserve">étodo deductivo es un </w:t>
      </w:r>
      <w:r w:rsidRPr="001D7680">
        <w:rPr>
          <w:rFonts w:cs="Arial"/>
          <w:szCs w:val="24"/>
        </w:rPr>
        <w:t>técnica</w:t>
      </w:r>
      <w:r w:rsidR="003C0CC2" w:rsidRPr="001D7680">
        <w:rPr>
          <w:rFonts w:cs="Arial"/>
          <w:szCs w:val="24"/>
        </w:rPr>
        <w:t xml:space="preserve"> de razonamiento que consiste en tomar conclusiones generales para explicaciones particulares. El método se inicia con el análisis de los postulados, teoremas, leyes, principios, etcétera, de aplicación universal y de comprobada validez, para aplicarlos a soluciones o hechos particulares.</w:t>
      </w:r>
    </w:p>
    <w:p w14:paraId="303B1336" w14:textId="77777777" w:rsidR="002633D6" w:rsidRPr="001D7680" w:rsidRDefault="003C0CC2" w:rsidP="002633D6">
      <w:pPr>
        <w:spacing w:after="160" w:line="360" w:lineRule="auto"/>
        <w:ind w:firstLine="0"/>
        <w:jc w:val="both"/>
        <w:rPr>
          <w:rFonts w:cs="Arial"/>
          <w:szCs w:val="24"/>
        </w:rPr>
      </w:pPr>
      <w:r w:rsidRPr="001D7680">
        <w:rPr>
          <w:rFonts w:cs="Arial"/>
          <w:szCs w:val="24"/>
        </w:rPr>
        <w:t xml:space="preserve">Desde la perspectiva metodológica esta forma de razonamiento lógico facilita la interpretación y aplicación de teorías consolidadas en situaciones concretas, fortaleciendo el análisis investigativo, atendiendo a los enfoques racionales que sustentan la investigación científica. De acuerdo con lo anterior Ibáñez (2017), sostiene que </w:t>
      </w:r>
      <w:r w:rsidR="002633D6" w:rsidRPr="001D7680">
        <w:rPr>
          <w:rFonts w:cs="Arial"/>
          <w:szCs w:val="24"/>
        </w:rPr>
        <w:t>“</w:t>
      </w:r>
      <w:r w:rsidRPr="001D7680">
        <w:rPr>
          <w:rFonts w:cs="Arial"/>
          <w:szCs w:val="24"/>
        </w:rPr>
        <w:t>el  método deductivo parte de la razón, desde la cual se obtiene un conocimiento general o se define una ley general para tras la comprobación de su aplicabilidad, llegar a consecuencias lógicas</w:t>
      </w:r>
      <w:r w:rsidR="002633D6" w:rsidRPr="001D7680">
        <w:rPr>
          <w:rFonts w:cs="Arial"/>
          <w:szCs w:val="24"/>
        </w:rPr>
        <w:t>”</w:t>
      </w:r>
      <w:r w:rsidRPr="001D7680">
        <w:rPr>
          <w:rFonts w:cs="Arial"/>
          <w:szCs w:val="24"/>
        </w:rPr>
        <w:t>. Se puede decir que este método se caracteriza por aplicar los conocimientos adquiridos inductivamente, es decir conocimientos generales a casos particulares que se  presenten.</w:t>
      </w:r>
    </w:p>
    <w:p w14:paraId="7A10BA32" w14:textId="77777777" w:rsidR="002633D6" w:rsidRPr="001D7680" w:rsidRDefault="003C0CC2" w:rsidP="002633D6">
      <w:pPr>
        <w:spacing w:after="160" w:line="360" w:lineRule="auto"/>
        <w:ind w:firstLine="0"/>
        <w:jc w:val="both"/>
        <w:rPr>
          <w:rFonts w:cs="Arial"/>
          <w:szCs w:val="24"/>
        </w:rPr>
      </w:pPr>
      <w:r w:rsidRPr="001D7680">
        <w:rPr>
          <w:rFonts w:cs="Arial"/>
          <w:szCs w:val="24"/>
        </w:rPr>
        <w:t xml:space="preserve">Ambos autores, Bernal (2006) e Ibáñez (2017), coinciden en que el método deductivo constituye un proceso de razonamiento lógico que parte de conocimientos </w:t>
      </w:r>
      <w:r w:rsidRPr="001D7680">
        <w:rPr>
          <w:rFonts w:cs="Arial"/>
          <w:szCs w:val="24"/>
        </w:rPr>
        <w:lastRenderedPageBreak/>
        <w:t>generales para llegar a conclusiones particulares. En esta misma línea, sostienen que dicho método inicia con postulados, leyes o principios de validez universal, los cuales se aplican posteriormente a contextos o situaciones específicas, facilitando un análisis riguroso, coherente y sistemático dentro del campo investigativo.</w:t>
      </w:r>
    </w:p>
    <w:p w14:paraId="144B006F" w14:textId="77777777" w:rsidR="002633D6" w:rsidRPr="001D7680" w:rsidRDefault="003C0CC2" w:rsidP="002633D6">
      <w:pPr>
        <w:spacing w:after="160" w:line="360" w:lineRule="auto"/>
        <w:ind w:firstLine="0"/>
        <w:jc w:val="both"/>
        <w:rPr>
          <w:rFonts w:cs="Arial"/>
          <w:szCs w:val="24"/>
        </w:rPr>
      </w:pPr>
      <w:r w:rsidRPr="001D7680">
        <w:rPr>
          <w:rFonts w:cs="Arial"/>
          <w:szCs w:val="24"/>
        </w:rPr>
        <w:t>Ahora bien, al profundizar en las posturas de ambos autores, emergen ciertas diferencias relevantes. Por una parte, Bernal (2006) centra su atención en la aplicación directa de principios universales al estudio de hechos específicos, destacando la firmeza estructural y la validez comprobada de los conocimientos utilizados. Por otra parte, Ibáñez (2017) ofrece una perspectiva más integradora, al considerar que los conocimientos generales utilizados en el razonamiento deductivo pueden tener origen en experiencias previas o hallazgos obtenidos mediante la inducción, lo cual evidencia una relación metodológica más dinámica entre ambos enfoques.</w:t>
      </w:r>
    </w:p>
    <w:p w14:paraId="1FB27506" w14:textId="77777777" w:rsidR="002633D6" w:rsidRPr="001D7680" w:rsidRDefault="003C0CC2" w:rsidP="002633D6">
      <w:pPr>
        <w:spacing w:after="160" w:line="360" w:lineRule="auto"/>
        <w:ind w:firstLine="0"/>
        <w:jc w:val="both"/>
        <w:rPr>
          <w:rFonts w:cs="Arial"/>
          <w:szCs w:val="24"/>
        </w:rPr>
      </w:pPr>
      <w:r w:rsidRPr="001D7680">
        <w:rPr>
          <w:rFonts w:cs="Arial"/>
          <w:szCs w:val="24"/>
        </w:rPr>
        <w:t>El método inductivo se fundamenta en la observación sistemática de la realidad. En este sentido, Ibáñez (2017) afirma</w:t>
      </w:r>
      <w:r w:rsidR="002633D6" w:rsidRPr="001D7680">
        <w:rPr>
          <w:rFonts w:cs="Arial"/>
          <w:szCs w:val="24"/>
        </w:rPr>
        <w:t xml:space="preserve"> que</w:t>
      </w:r>
      <w:r w:rsidRPr="001D7680">
        <w:rPr>
          <w:rFonts w:cs="Arial"/>
          <w:szCs w:val="24"/>
        </w:rPr>
        <w:t>,</w:t>
      </w:r>
      <w:r w:rsidR="002633D6" w:rsidRPr="001D7680">
        <w:rPr>
          <w:rFonts w:cs="Arial"/>
          <w:szCs w:val="24"/>
        </w:rPr>
        <w:t xml:space="preserve"> “l</w:t>
      </w:r>
      <w:r w:rsidRPr="001D7680">
        <w:rPr>
          <w:rFonts w:cs="Arial"/>
          <w:szCs w:val="24"/>
        </w:rPr>
        <w:t xml:space="preserve">a experiencia como punto de partida del conocimiento, la introducción es el razonamiento que parte de la observación de los fenómenos particulares, la realidad y se eleva a leyes o reglas científicas a </w:t>
      </w:r>
      <w:r w:rsidR="002633D6" w:rsidRPr="001D7680">
        <w:rPr>
          <w:rFonts w:cs="Arial"/>
          <w:szCs w:val="24"/>
        </w:rPr>
        <w:t>través</w:t>
      </w:r>
      <w:r w:rsidRPr="001D7680">
        <w:rPr>
          <w:rFonts w:cs="Arial"/>
          <w:szCs w:val="24"/>
        </w:rPr>
        <w:t xml:space="preserve"> de la generalización de estas observaciones</w:t>
      </w:r>
      <w:r w:rsidR="002633D6" w:rsidRPr="001D7680">
        <w:rPr>
          <w:rFonts w:cs="Arial"/>
          <w:szCs w:val="24"/>
        </w:rPr>
        <w:t>”</w:t>
      </w:r>
      <w:r w:rsidRPr="001D7680">
        <w:rPr>
          <w:rFonts w:cs="Arial"/>
          <w:szCs w:val="24"/>
        </w:rPr>
        <w:t xml:space="preserve">. Lo que caracteriza al </w:t>
      </w:r>
      <w:r w:rsidR="002633D6" w:rsidRPr="001D7680">
        <w:rPr>
          <w:rFonts w:cs="Arial"/>
          <w:szCs w:val="24"/>
        </w:rPr>
        <w:t>método</w:t>
      </w:r>
      <w:r w:rsidRPr="001D7680">
        <w:rPr>
          <w:rFonts w:cs="Arial"/>
          <w:szCs w:val="24"/>
        </w:rPr>
        <w:t xml:space="preserve"> inductivo es que no parte de ninguna teoría científica del fenómeno a investigar, dado que en este método, esta se obtendría a su etapa final.</w:t>
      </w:r>
    </w:p>
    <w:p w14:paraId="6602E5E5" w14:textId="77777777" w:rsidR="002633D6" w:rsidRPr="001D7680" w:rsidRDefault="003C0CC2" w:rsidP="002633D6">
      <w:pPr>
        <w:spacing w:after="160" w:line="360" w:lineRule="auto"/>
        <w:ind w:firstLine="0"/>
        <w:jc w:val="both"/>
        <w:rPr>
          <w:rFonts w:cs="Arial"/>
          <w:szCs w:val="24"/>
        </w:rPr>
      </w:pPr>
      <w:r w:rsidRPr="001D7680">
        <w:rPr>
          <w:rFonts w:cs="Arial"/>
          <w:szCs w:val="24"/>
        </w:rPr>
        <w:t xml:space="preserve">En consecuencia, el método inductivo resulta esencial para la investigación, ya que posibilita la construcción de teorías a partir de la observación directa de fenómenos concretos y la acumulación de evidencia empírica. Es por ello que  Bernal (2006), sostiene que </w:t>
      </w:r>
    </w:p>
    <w:p w14:paraId="56A6ADED" w14:textId="1464B400" w:rsidR="003C0CC2" w:rsidRPr="001D7680" w:rsidRDefault="002633D6" w:rsidP="002633D6">
      <w:pPr>
        <w:spacing w:after="160" w:line="240" w:lineRule="auto"/>
        <w:ind w:left="720" w:firstLine="0"/>
        <w:jc w:val="both"/>
        <w:rPr>
          <w:rFonts w:cs="Arial"/>
          <w:szCs w:val="24"/>
        </w:rPr>
      </w:pPr>
      <w:r w:rsidRPr="001D7680">
        <w:rPr>
          <w:rFonts w:cs="Arial"/>
          <w:szCs w:val="24"/>
        </w:rPr>
        <w:t>E</w:t>
      </w:r>
      <w:r w:rsidR="003C0CC2" w:rsidRPr="001D7680">
        <w:rPr>
          <w:rFonts w:cs="Arial"/>
          <w:szCs w:val="24"/>
        </w:rPr>
        <w:t xml:space="preserve">ste método se utiliza el racionamiento para obtener conclusiones  que parten de hechos particulares aceptados como válidos, para llegar a conclusiones, cuya aplicación sea de carácter general. El método se inicia con el estudio individual de los hechos y se formulan conclusiones universales que se postulan como leyes, principios o fundamentos de una teoría. </w:t>
      </w:r>
    </w:p>
    <w:p w14:paraId="4E9E9846" w14:textId="5AF65EF1" w:rsidR="003C0CC2" w:rsidRPr="001D7680" w:rsidRDefault="003C0CC2" w:rsidP="002633D6">
      <w:pPr>
        <w:spacing w:after="160" w:line="360" w:lineRule="auto"/>
        <w:ind w:firstLine="0"/>
        <w:jc w:val="both"/>
        <w:rPr>
          <w:rFonts w:cs="Arial"/>
          <w:szCs w:val="24"/>
        </w:rPr>
      </w:pPr>
      <w:r w:rsidRPr="001D7680">
        <w:rPr>
          <w:rFonts w:cs="Arial"/>
          <w:szCs w:val="24"/>
        </w:rPr>
        <w:lastRenderedPageBreak/>
        <w:t>Tanto Ibáñez (2017) como Bernal (2006) coinciden en que el método inductivo parte de la observación de hechos o fenómenos particulares para llegar a conclusiones o teorías generales. En efecto, ambos autores resaltan la importancia de la experiencia directa y la acumulación de evidencia empírica como base fundamental para construir conocimiento científico.  Por otro lado, Ibáñez (2017) enfatiza que el método inductivo no parte de ninguna teoría científica previa, sino que esta se construye al final del proceso mediante la generalización de las observaciones. En contraste, Bernal (2006) señala que el método utiliza el razonamiento para partir de hechos particulares considerados válidos y llegar a conclusiones universales, las cuales se postulan como fundamentos teóricos o leyes.</w:t>
      </w:r>
    </w:p>
    <w:p w14:paraId="35448CB9" w14:textId="42878479" w:rsidR="003C0CC2" w:rsidRPr="001D7680" w:rsidRDefault="003C0CC2" w:rsidP="002633D6">
      <w:pPr>
        <w:pStyle w:val="Ttulo2"/>
        <w:spacing w:after="160"/>
        <w:contextualSpacing w:val="0"/>
        <w:jc w:val="both"/>
      </w:pPr>
      <w:bookmarkStart w:id="152" w:name="_Toc209380239"/>
      <w:r w:rsidRPr="001D7680">
        <w:t>3.2 TIPO DE INVESTIGACI</w:t>
      </w:r>
      <w:r w:rsidR="002633D6" w:rsidRPr="001D7680">
        <w:t>Ó</w:t>
      </w:r>
      <w:r w:rsidRPr="001D7680">
        <w:t>N</w:t>
      </w:r>
      <w:bookmarkEnd w:id="152"/>
      <w:r w:rsidRPr="001D7680">
        <w:t xml:space="preserve"> </w:t>
      </w:r>
    </w:p>
    <w:p w14:paraId="5E36E898" w14:textId="77777777" w:rsidR="00CF1A06" w:rsidRPr="001D7680" w:rsidRDefault="003C0CC2" w:rsidP="00CF1A06">
      <w:pPr>
        <w:spacing w:after="160" w:line="360" w:lineRule="auto"/>
        <w:ind w:firstLine="0"/>
        <w:jc w:val="both"/>
        <w:rPr>
          <w:rFonts w:cs="Arial"/>
          <w:bCs/>
          <w:szCs w:val="24"/>
        </w:rPr>
      </w:pPr>
      <w:r w:rsidRPr="001D7680">
        <w:rPr>
          <w:rFonts w:cs="Arial"/>
          <w:bCs/>
          <w:szCs w:val="24"/>
        </w:rPr>
        <w:t xml:space="preserve">Este trabajo investigativo se encuentra inclinado por el tipo de investigación descriptiva la cual según </w:t>
      </w:r>
      <w:r w:rsidRPr="001D7680">
        <w:rPr>
          <w:rFonts w:cs="Arial"/>
          <w:szCs w:val="24"/>
        </w:rPr>
        <w:t xml:space="preserve">Tamayo &amp; </w:t>
      </w:r>
      <w:r w:rsidR="002633D6" w:rsidRPr="001D7680">
        <w:rPr>
          <w:rFonts w:cs="Arial"/>
          <w:szCs w:val="24"/>
        </w:rPr>
        <w:t>T</w:t>
      </w:r>
      <w:r w:rsidRPr="001D7680">
        <w:rPr>
          <w:rFonts w:cs="Arial"/>
          <w:szCs w:val="24"/>
        </w:rPr>
        <w:t xml:space="preserve">amayo, (2003) </w:t>
      </w:r>
      <w:r w:rsidR="00CF1A06" w:rsidRPr="001D7680">
        <w:rPr>
          <w:rFonts w:cs="Arial"/>
          <w:szCs w:val="24"/>
        </w:rPr>
        <w:t>consiste en “</w:t>
      </w:r>
      <w:r w:rsidRPr="001D7680">
        <w:rPr>
          <w:rFonts w:cs="Arial"/>
          <w:bCs/>
          <w:szCs w:val="24"/>
        </w:rPr>
        <w:t>la descripción, registro, análisis e interpretación de la naturaleza actual, y la composición o procesos de los fenómenos. El enfoque se hace sobre conclusiones dominantes o sobre cómo una persona, grupo o cosa se conduce o funciona en el presente</w:t>
      </w:r>
      <w:r w:rsidR="00CF1A06" w:rsidRPr="001D7680">
        <w:rPr>
          <w:rFonts w:cs="Arial"/>
          <w:bCs/>
          <w:szCs w:val="24"/>
        </w:rPr>
        <w:t>” (</w:t>
      </w:r>
      <w:r w:rsidR="00CF1A06" w:rsidRPr="001D7680">
        <w:rPr>
          <w:rFonts w:cs="Arial"/>
          <w:szCs w:val="24"/>
        </w:rPr>
        <w:t>p. 46).</w:t>
      </w:r>
    </w:p>
    <w:p w14:paraId="642DF678" w14:textId="77777777" w:rsidR="00CF1A06" w:rsidRPr="001D7680" w:rsidRDefault="003C0CC2" w:rsidP="00CF1A06">
      <w:pPr>
        <w:spacing w:after="160" w:line="360" w:lineRule="auto"/>
        <w:ind w:firstLine="0"/>
        <w:jc w:val="both"/>
        <w:rPr>
          <w:rFonts w:cs="Arial"/>
          <w:bCs/>
          <w:szCs w:val="24"/>
        </w:rPr>
      </w:pPr>
      <w:r w:rsidRPr="001D7680">
        <w:rPr>
          <w:rFonts w:cs="Arial"/>
          <w:bCs/>
          <w:szCs w:val="24"/>
        </w:rPr>
        <w:t>La investigación descriptiva trabaja sobre realidades de hecho, y su característica fundamental es la de presentar una interpretación correcta. La tarea del investigador en este tipo de investigación tiene las siguientes etapas: descripción del problema, definición y formulación de hipótesis, supuestos en que se basan las hipótesis, marco teórico, selección de técnicas de recolección de datos, población, muestra categorías de datos, a fin de facilitar relaciones, verificación de validez de instrumentos, descripción y análisis e interpretación de datos.</w:t>
      </w:r>
    </w:p>
    <w:p w14:paraId="2D9C8D37" w14:textId="77777777" w:rsidR="00CF1A06" w:rsidRPr="001D7680" w:rsidRDefault="003C0CC2" w:rsidP="00CF1A06">
      <w:pPr>
        <w:spacing w:after="160" w:line="360" w:lineRule="auto"/>
        <w:ind w:firstLine="0"/>
        <w:jc w:val="both"/>
        <w:rPr>
          <w:rFonts w:cs="Arial"/>
          <w:bCs/>
          <w:szCs w:val="24"/>
        </w:rPr>
      </w:pPr>
      <w:r w:rsidRPr="001D7680">
        <w:rPr>
          <w:rFonts w:cs="Arial"/>
          <w:bCs/>
          <w:szCs w:val="24"/>
        </w:rPr>
        <w:t xml:space="preserve">De igual forma el autor  </w:t>
      </w:r>
      <w:r w:rsidRPr="001D7680">
        <w:rPr>
          <w:rFonts w:cs="Arial"/>
          <w:szCs w:val="24"/>
        </w:rPr>
        <w:t>Bernal, (2010)</w:t>
      </w:r>
      <w:r w:rsidRPr="001D7680">
        <w:rPr>
          <w:rFonts w:cs="Arial"/>
          <w:bCs/>
          <w:szCs w:val="24"/>
        </w:rPr>
        <w:t xml:space="preserve"> expresa que </w:t>
      </w:r>
    </w:p>
    <w:p w14:paraId="4F5C6110" w14:textId="2A09DC8D" w:rsidR="003C0CC2" w:rsidRPr="001D7680" w:rsidRDefault="00CF1A06" w:rsidP="00CF1A06">
      <w:pPr>
        <w:spacing w:after="160" w:line="240" w:lineRule="auto"/>
        <w:ind w:left="720" w:firstLine="0"/>
        <w:jc w:val="both"/>
        <w:rPr>
          <w:rFonts w:cs="Arial"/>
          <w:bCs/>
          <w:szCs w:val="24"/>
        </w:rPr>
      </w:pPr>
      <w:r w:rsidRPr="001D7680">
        <w:rPr>
          <w:rFonts w:cs="Arial"/>
          <w:bCs/>
          <w:szCs w:val="24"/>
        </w:rPr>
        <w:t>L</w:t>
      </w:r>
      <w:r w:rsidR="003C0CC2" w:rsidRPr="001D7680">
        <w:rPr>
          <w:rFonts w:cs="Arial"/>
          <w:bCs/>
          <w:szCs w:val="24"/>
        </w:rPr>
        <w:t xml:space="preserve">a investigación descriptiva es uno de los tipos o procedimientos investigativos más populares y utilizados por los principiantes en la actividad investigativa. Los trabajos de grado, en los pregrados y en muchas de las maestrías, son estudios de carácter eminentemente descriptivo. En tales </w:t>
      </w:r>
      <w:r w:rsidR="003C0CC2" w:rsidRPr="001D7680">
        <w:rPr>
          <w:rFonts w:cs="Arial"/>
          <w:bCs/>
          <w:szCs w:val="24"/>
        </w:rPr>
        <w:lastRenderedPageBreak/>
        <w:t xml:space="preserve">estudios se muestran, narran, reseñan o identifican hechos, situaciones, rasgos, características de un objeto de estudio, o se diseñan productos, modelos, prototipos, guías, etcétera, pero no se dan explicaciones o razones de las situaciones, los hechos, los fenómenos, entre otros. </w:t>
      </w:r>
    </w:p>
    <w:p w14:paraId="4C0E6CCA" w14:textId="77777777" w:rsidR="00CF1A06" w:rsidRPr="001D7680" w:rsidRDefault="003C0CC2" w:rsidP="00CF1A06">
      <w:pPr>
        <w:spacing w:after="160" w:line="360" w:lineRule="auto"/>
        <w:ind w:firstLine="0"/>
        <w:jc w:val="both"/>
        <w:rPr>
          <w:rFonts w:cs="Arial"/>
          <w:bCs/>
          <w:szCs w:val="24"/>
        </w:rPr>
      </w:pPr>
      <w:r w:rsidRPr="001D7680">
        <w:rPr>
          <w:rFonts w:cs="Arial"/>
          <w:bCs/>
          <w:szCs w:val="24"/>
        </w:rPr>
        <w:t>Para muchos expertos, la investigación descriptiva es un nivel básico de investigación, el cual se convierte en la base de otros tipos de investigación; además, agregan que la mayoría de los tipos de estudios tienen, de una u otra forma, aspectos de carácter descriptivo. Esta investigación se guía por las preguntas de investigación que se formula el investigador; cuando se plantean hipótesis en los estudios descriptivos, éstas se formulan a nivel descriptivo y se prueban esas hipótesis. En este sentido, la investigación descriptiva se soporta principalmente en técnicas como la encuesta, la entrevista, la observación y la revisión documental</w:t>
      </w:r>
      <w:r w:rsidR="00CF1A06" w:rsidRPr="001D7680">
        <w:rPr>
          <w:rFonts w:cs="Arial"/>
          <w:bCs/>
          <w:szCs w:val="24"/>
        </w:rPr>
        <w:t>.</w:t>
      </w:r>
    </w:p>
    <w:p w14:paraId="26C758B6" w14:textId="77777777" w:rsidR="00CF1A06" w:rsidRPr="001D7680" w:rsidRDefault="003C0CC2" w:rsidP="00CF1A06">
      <w:pPr>
        <w:spacing w:after="160" w:line="360" w:lineRule="auto"/>
        <w:ind w:firstLine="0"/>
        <w:jc w:val="both"/>
        <w:rPr>
          <w:rFonts w:cs="Arial"/>
          <w:bCs/>
          <w:szCs w:val="24"/>
        </w:rPr>
      </w:pPr>
      <w:r w:rsidRPr="001D7680">
        <w:rPr>
          <w:rFonts w:cs="Arial"/>
          <w:bCs/>
          <w:szCs w:val="24"/>
        </w:rPr>
        <w:t>Según los autores</w:t>
      </w:r>
      <w:r w:rsidR="00CF1A06" w:rsidRPr="001D7680">
        <w:rPr>
          <w:rFonts w:cs="Arial"/>
          <w:bCs/>
          <w:szCs w:val="24"/>
        </w:rPr>
        <w:t xml:space="preserve"> </w:t>
      </w:r>
      <w:r w:rsidRPr="001D7680">
        <w:rPr>
          <w:rFonts w:cs="Arial"/>
          <w:szCs w:val="24"/>
        </w:rPr>
        <w:t>Roberto</w:t>
      </w:r>
      <w:r w:rsidR="00CF1A06" w:rsidRPr="001D7680">
        <w:rPr>
          <w:rFonts w:cs="Arial"/>
          <w:szCs w:val="24"/>
        </w:rPr>
        <w:t xml:space="preserve"> et al., </w:t>
      </w:r>
      <w:r w:rsidRPr="001D7680">
        <w:rPr>
          <w:rFonts w:cs="Arial"/>
          <w:szCs w:val="24"/>
        </w:rPr>
        <w:t>(2014)</w:t>
      </w:r>
      <w:r w:rsidRPr="001D7680">
        <w:rPr>
          <w:rFonts w:cs="Arial"/>
          <w:bCs/>
          <w:szCs w:val="24"/>
        </w:rPr>
        <w:t xml:space="preserve"> expresan que </w:t>
      </w:r>
      <w:r w:rsidR="00CF1A06" w:rsidRPr="001D7680">
        <w:rPr>
          <w:rFonts w:cs="Arial"/>
          <w:bCs/>
          <w:szCs w:val="24"/>
        </w:rPr>
        <w:t>“</w:t>
      </w:r>
      <w:r w:rsidRPr="001D7680">
        <w:rPr>
          <w:rFonts w:cs="Arial"/>
          <w:bCs/>
          <w:szCs w:val="24"/>
        </w:rPr>
        <w:t>en los estudios descriptivos se busca especificar las propiedades, las características y los perfiles de personas, grupos, comunidades, procesos, objetos o cualquier otro fenómeno que se someta a un análisis</w:t>
      </w:r>
      <w:r w:rsidR="00CF1A06" w:rsidRPr="001D7680">
        <w:rPr>
          <w:rFonts w:cs="Arial"/>
          <w:bCs/>
          <w:szCs w:val="24"/>
        </w:rPr>
        <w:t>”</w:t>
      </w:r>
      <w:r w:rsidRPr="001D7680">
        <w:rPr>
          <w:rFonts w:cs="Arial"/>
          <w:bCs/>
          <w:szCs w:val="24"/>
        </w:rPr>
        <w:t>. Es decir, únicamente pretenden medir o recoger información de manera independiente o conjunta sobre los conceptos o las variables a las que se refieren, esto es, su objetivo no es indicar cómo se relacionan éstas.</w:t>
      </w:r>
    </w:p>
    <w:p w14:paraId="38070E19" w14:textId="59D0A7BD" w:rsidR="003C0CC2" w:rsidRPr="001D7680" w:rsidRDefault="003C0CC2" w:rsidP="00CF1A06">
      <w:pPr>
        <w:spacing w:after="160" w:line="360" w:lineRule="auto"/>
        <w:ind w:firstLine="0"/>
        <w:jc w:val="both"/>
        <w:rPr>
          <w:rFonts w:cs="Arial"/>
          <w:bCs/>
          <w:szCs w:val="24"/>
        </w:rPr>
      </w:pPr>
      <w:r w:rsidRPr="001D7680">
        <w:rPr>
          <w:rFonts w:cs="Arial"/>
          <w:bCs/>
          <w:szCs w:val="24"/>
        </w:rPr>
        <w:t xml:space="preserve">En esta perspectiva, se logra apreciar una diferencia entre los autores Tamayo &amp; Tamayo, (2003) son los únicos que hablan sobre las ocho etapas que tiene una investigación descriptiva. Así mismo,  se hallan algunas coincidencias entre los autores Tamayo &amp; Tamayo, (2003)  </w:t>
      </w:r>
      <w:r w:rsidRPr="001D7680">
        <w:rPr>
          <w:rFonts w:cs="Arial"/>
          <w:szCs w:val="24"/>
        </w:rPr>
        <w:t>Bernal, (2010)</w:t>
      </w:r>
      <w:r w:rsidRPr="001D7680">
        <w:rPr>
          <w:rFonts w:cs="Arial"/>
          <w:bCs/>
          <w:szCs w:val="24"/>
        </w:rPr>
        <w:t xml:space="preserve"> y </w:t>
      </w:r>
      <w:r w:rsidRPr="001D7680">
        <w:rPr>
          <w:rFonts w:cs="Arial"/>
          <w:szCs w:val="24"/>
        </w:rPr>
        <w:t>Roberto</w:t>
      </w:r>
      <w:r w:rsidR="002210AC" w:rsidRPr="001D7680">
        <w:rPr>
          <w:rFonts w:cs="Arial"/>
          <w:szCs w:val="24"/>
        </w:rPr>
        <w:t xml:space="preserve"> </w:t>
      </w:r>
      <w:r w:rsidRPr="001D7680">
        <w:rPr>
          <w:rFonts w:cs="Arial"/>
          <w:szCs w:val="24"/>
        </w:rPr>
        <w:t>et al</w:t>
      </w:r>
      <w:r w:rsidR="002210AC" w:rsidRPr="001D7680">
        <w:rPr>
          <w:rFonts w:cs="Arial"/>
          <w:szCs w:val="24"/>
        </w:rPr>
        <w:t>.,</w:t>
      </w:r>
      <w:r w:rsidRPr="001D7680">
        <w:rPr>
          <w:rFonts w:cs="Arial"/>
          <w:szCs w:val="24"/>
        </w:rPr>
        <w:t xml:space="preserve"> (2014)</w:t>
      </w:r>
      <w:r w:rsidRPr="001D7680">
        <w:rPr>
          <w:rFonts w:cs="Arial"/>
          <w:bCs/>
          <w:szCs w:val="24"/>
        </w:rPr>
        <w:t xml:space="preserve"> ya que expresan que la investigación descriptiva se basa en recoger, analizar e identificar la información sobre el objeto de estudio, para luego presentar una interpretación correcta de esta.</w:t>
      </w:r>
    </w:p>
    <w:p w14:paraId="01B4B73E" w14:textId="31C9FB79" w:rsidR="003C0CC2" w:rsidRPr="001D7680" w:rsidRDefault="003C0CC2" w:rsidP="00CF1A06">
      <w:pPr>
        <w:pStyle w:val="Ttulo2"/>
        <w:spacing w:after="160"/>
        <w:contextualSpacing w:val="0"/>
        <w:jc w:val="both"/>
      </w:pPr>
      <w:bookmarkStart w:id="153" w:name="_Toc209380240"/>
      <w:r w:rsidRPr="001D7680">
        <w:t>3.3 DISEÑO DE LA INVESTIGACI</w:t>
      </w:r>
      <w:r w:rsidR="00CF1A06" w:rsidRPr="001D7680">
        <w:t>Ó</w:t>
      </w:r>
      <w:r w:rsidRPr="001D7680">
        <w:t>N</w:t>
      </w:r>
      <w:bookmarkEnd w:id="153"/>
      <w:r w:rsidRPr="001D7680">
        <w:t xml:space="preserve"> </w:t>
      </w:r>
    </w:p>
    <w:p w14:paraId="00720A0A" w14:textId="003C2F62" w:rsidR="003C0CC2" w:rsidRPr="001D7680" w:rsidRDefault="003C0CC2" w:rsidP="00CF1A06">
      <w:pPr>
        <w:spacing w:after="160" w:line="360" w:lineRule="auto"/>
        <w:ind w:firstLine="0"/>
        <w:jc w:val="both"/>
        <w:rPr>
          <w:rFonts w:cs="Arial"/>
          <w:szCs w:val="24"/>
        </w:rPr>
      </w:pPr>
      <w:r w:rsidRPr="001D7680">
        <w:rPr>
          <w:rFonts w:cs="Arial"/>
          <w:szCs w:val="24"/>
        </w:rPr>
        <w:t xml:space="preserve">Toda investigación debe tener un plan y una estrategia para lograr los objetivos planteados, utilizando una metodología definida y elaborada previamente para </w:t>
      </w:r>
      <w:r w:rsidRPr="001D7680">
        <w:rPr>
          <w:rFonts w:cs="Arial"/>
          <w:szCs w:val="24"/>
        </w:rPr>
        <w:lastRenderedPageBreak/>
        <w:t>desarrollar el proceso de investigación. Un diseño de investigación bien estructurado garantiza que el proceso sea ordenado, riguroso y lógico, permitiendo obtener resultados válidos y confiables para responder al problema de investigación.</w:t>
      </w:r>
    </w:p>
    <w:p w14:paraId="014C9380" w14:textId="77777777" w:rsidR="00CF1A06" w:rsidRPr="001D7680" w:rsidRDefault="003C0CC2" w:rsidP="00CF1A06">
      <w:pPr>
        <w:pStyle w:val="Sinespaciado"/>
        <w:spacing w:after="160" w:line="360" w:lineRule="auto"/>
        <w:jc w:val="both"/>
        <w:rPr>
          <w:rFonts w:ascii="Arial" w:eastAsia="Arial" w:hAnsi="Arial" w:cs="Arial"/>
          <w:sz w:val="24"/>
          <w:szCs w:val="24"/>
        </w:rPr>
      </w:pPr>
      <w:r w:rsidRPr="001D7680">
        <w:rPr>
          <w:rFonts w:ascii="Arial" w:eastAsia="Arial" w:hAnsi="Arial" w:cs="Arial"/>
          <w:bCs/>
          <w:sz w:val="24"/>
          <w:szCs w:val="24"/>
        </w:rPr>
        <w:t xml:space="preserve">Por su parte, </w:t>
      </w:r>
      <w:r w:rsidRPr="001D7680">
        <w:rPr>
          <w:rFonts w:ascii="Arial" w:eastAsia="Arial" w:hAnsi="Arial" w:cs="Arial"/>
          <w:sz w:val="24"/>
          <w:szCs w:val="24"/>
        </w:rPr>
        <w:t>Canuk &amp; Schiffman, (2005)</w:t>
      </w:r>
      <w:r w:rsidRPr="001D7680">
        <w:rPr>
          <w:rFonts w:ascii="Arial" w:eastAsia="Arial" w:hAnsi="Arial" w:cs="Arial"/>
          <w:bCs/>
          <w:sz w:val="24"/>
          <w:szCs w:val="24"/>
        </w:rPr>
        <w:t xml:space="preserve"> </w:t>
      </w:r>
      <w:r w:rsidRPr="001D7680">
        <w:rPr>
          <w:rFonts w:ascii="Arial" w:eastAsia="Arial" w:hAnsi="Arial" w:cs="Arial"/>
          <w:sz w:val="24"/>
          <w:szCs w:val="24"/>
        </w:rPr>
        <w:t xml:space="preserve">sostienen que </w:t>
      </w:r>
    </w:p>
    <w:p w14:paraId="0F89E1DE" w14:textId="77777777" w:rsidR="00CF1A06" w:rsidRPr="001D7680" w:rsidRDefault="00CF1A06" w:rsidP="00CF1A06">
      <w:pPr>
        <w:pStyle w:val="Sinespaciado"/>
        <w:spacing w:after="160"/>
        <w:ind w:left="720"/>
        <w:jc w:val="both"/>
        <w:rPr>
          <w:rFonts w:ascii="Arial" w:eastAsia="Arial" w:hAnsi="Arial" w:cs="Arial"/>
          <w:bCs/>
          <w:sz w:val="24"/>
          <w:szCs w:val="24"/>
        </w:rPr>
      </w:pPr>
      <w:r w:rsidRPr="001D7680">
        <w:rPr>
          <w:rFonts w:ascii="Arial" w:eastAsia="Arial" w:hAnsi="Arial" w:cs="Arial"/>
          <w:sz w:val="24"/>
          <w:szCs w:val="24"/>
        </w:rPr>
        <w:t>U</w:t>
      </w:r>
      <w:r w:rsidR="003C0CC2" w:rsidRPr="001D7680">
        <w:rPr>
          <w:rFonts w:ascii="Arial" w:eastAsia="Arial" w:hAnsi="Arial" w:cs="Arial"/>
          <w:sz w:val="24"/>
          <w:szCs w:val="24"/>
        </w:rPr>
        <w:t xml:space="preserve">n estudio de investigación incluye el diseño de investigación, la técnica para recabar los datos, el instrumento que se va a utilizar y el diseño de la muestra. Hay tres diseños básicos </w:t>
      </w:r>
      <w:r w:rsidR="003C0CC2" w:rsidRPr="001D7680">
        <w:rPr>
          <w:rFonts w:ascii="Arial" w:eastAsia="Arial" w:hAnsi="Arial" w:cs="Arial"/>
          <w:bCs/>
          <w:sz w:val="24"/>
          <w:szCs w:val="24"/>
        </w:rPr>
        <w:t xml:space="preserve">que se utilizan en la investigación cuantitativa: observación, experimentación, (en un laboratorio o en el campo) y encuesta  (es decir, interrogando a personas). </w:t>
      </w:r>
    </w:p>
    <w:p w14:paraId="6F305013" w14:textId="77777777" w:rsidR="00CF1A06" w:rsidRPr="001D7680" w:rsidRDefault="00CF1A06" w:rsidP="00CF1A06">
      <w:pPr>
        <w:pStyle w:val="Sinespaciado"/>
        <w:spacing w:after="160" w:line="360" w:lineRule="auto"/>
        <w:jc w:val="both"/>
        <w:rPr>
          <w:rFonts w:ascii="Arial" w:eastAsia="Arial" w:hAnsi="Arial" w:cs="Arial"/>
          <w:sz w:val="24"/>
          <w:szCs w:val="24"/>
        </w:rPr>
      </w:pPr>
      <w:r w:rsidRPr="001D7680">
        <w:rPr>
          <w:rFonts w:ascii="Arial" w:eastAsia="Arial" w:hAnsi="Arial" w:cs="Arial"/>
          <w:bCs/>
          <w:sz w:val="24"/>
          <w:szCs w:val="24"/>
        </w:rPr>
        <w:t xml:space="preserve">Asimismo </w:t>
      </w:r>
      <w:r w:rsidR="003C0CC2" w:rsidRPr="001D7680">
        <w:rPr>
          <w:rFonts w:ascii="Arial" w:eastAsia="Arial" w:hAnsi="Arial" w:cs="Arial"/>
          <w:sz w:val="24"/>
          <w:szCs w:val="24"/>
        </w:rPr>
        <w:t>Arias, (2012)</w:t>
      </w:r>
      <w:r w:rsidRPr="001D7680">
        <w:rPr>
          <w:rFonts w:ascii="Arial" w:eastAsia="Arial" w:hAnsi="Arial" w:cs="Arial"/>
          <w:sz w:val="24"/>
          <w:szCs w:val="24"/>
        </w:rPr>
        <w:t xml:space="preserve"> </w:t>
      </w:r>
      <w:r w:rsidR="003C0CC2" w:rsidRPr="001D7680">
        <w:rPr>
          <w:rFonts w:ascii="Arial" w:eastAsia="Arial" w:hAnsi="Arial" w:cs="Arial"/>
          <w:sz w:val="24"/>
          <w:szCs w:val="24"/>
        </w:rPr>
        <w:t>señala que</w:t>
      </w:r>
      <w:r w:rsidRPr="001D7680">
        <w:rPr>
          <w:rFonts w:ascii="Arial" w:eastAsia="Arial" w:hAnsi="Arial" w:cs="Arial"/>
          <w:sz w:val="24"/>
          <w:szCs w:val="24"/>
        </w:rPr>
        <w:t xml:space="preserve"> “</w:t>
      </w:r>
      <w:r w:rsidR="003C0CC2" w:rsidRPr="001D7680">
        <w:rPr>
          <w:rFonts w:ascii="Arial" w:eastAsia="Arial" w:hAnsi="Arial" w:cs="Arial"/>
          <w:sz w:val="24"/>
          <w:szCs w:val="24"/>
        </w:rPr>
        <w:t>el diseño de la investigación se refiere a la estrategia general que adopta el investigador para responder al problema, dificultad o inconveniente planteado en el estudio. Para fines didácticos, se clasifican en diseño  documental, de campo y diseño experimental</w:t>
      </w:r>
      <w:r w:rsidRPr="001D7680">
        <w:rPr>
          <w:rFonts w:ascii="Arial" w:eastAsia="Arial" w:hAnsi="Arial" w:cs="Arial"/>
          <w:sz w:val="24"/>
          <w:szCs w:val="24"/>
        </w:rPr>
        <w:t>”</w:t>
      </w:r>
      <w:r w:rsidR="003C0CC2" w:rsidRPr="001D7680">
        <w:rPr>
          <w:rFonts w:ascii="Arial" w:eastAsia="Arial" w:hAnsi="Arial" w:cs="Arial"/>
          <w:sz w:val="24"/>
          <w:szCs w:val="24"/>
        </w:rPr>
        <w:t>.</w:t>
      </w:r>
    </w:p>
    <w:p w14:paraId="6E20FD13" w14:textId="77777777" w:rsidR="00CF1A06" w:rsidRPr="001D7680" w:rsidRDefault="003C0CC2" w:rsidP="00CF1A06">
      <w:pPr>
        <w:pStyle w:val="Sinespaciado"/>
        <w:spacing w:after="160" w:line="360" w:lineRule="auto"/>
        <w:jc w:val="both"/>
        <w:rPr>
          <w:rFonts w:ascii="Arial" w:eastAsia="Arial" w:hAnsi="Arial" w:cs="Arial"/>
          <w:sz w:val="24"/>
          <w:szCs w:val="24"/>
        </w:rPr>
      </w:pPr>
      <w:r w:rsidRPr="001D7680">
        <w:rPr>
          <w:rFonts w:ascii="Arial" w:eastAsia="Arial" w:hAnsi="Arial" w:cs="Arial"/>
          <w:sz w:val="24"/>
          <w:szCs w:val="24"/>
        </w:rPr>
        <w:t>De modo que la presente investigación se considera de campo en consecuencia con lo que plantean</w:t>
      </w:r>
      <w:r w:rsidR="00CF1A06" w:rsidRPr="001D7680">
        <w:rPr>
          <w:rFonts w:ascii="Arial" w:eastAsia="Arial" w:hAnsi="Arial" w:cs="Arial"/>
          <w:sz w:val="24"/>
          <w:szCs w:val="24"/>
        </w:rPr>
        <w:t xml:space="preserve"> </w:t>
      </w:r>
      <w:r w:rsidRPr="001D7680">
        <w:rPr>
          <w:rFonts w:ascii="Arial" w:eastAsia="Arial" w:hAnsi="Arial" w:cs="Arial"/>
          <w:sz w:val="24"/>
          <w:szCs w:val="24"/>
        </w:rPr>
        <w:t xml:space="preserve">Palella &amp; Martins, (2006) consiste </w:t>
      </w:r>
    </w:p>
    <w:p w14:paraId="00A64E13" w14:textId="34BFDF25" w:rsidR="00CF1A06" w:rsidRPr="001D7680" w:rsidRDefault="00CF1A06" w:rsidP="00CF1A06">
      <w:pPr>
        <w:pStyle w:val="Sinespaciado"/>
        <w:spacing w:after="160"/>
        <w:ind w:left="720"/>
        <w:jc w:val="both"/>
        <w:rPr>
          <w:rFonts w:ascii="Arial" w:eastAsia="Arial" w:hAnsi="Arial" w:cs="Arial"/>
          <w:sz w:val="24"/>
          <w:szCs w:val="24"/>
        </w:rPr>
      </w:pPr>
      <w:r w:rsidRPr="001D7680">
        <w:rPr>
          <w:rFonts w:ascii="Arial" w:eastAsia="Arial" w:hAnsi="Arial" w:cs="Arial"/>
          <w:sz w:val="24"/>
          <w:szCs w:val="24"/>
        </w:rPr>
        <w:t>E</w:t>
      </w:r>
      <w:r w:rsidR="003C0CC2" w:rsidRPr="001D7680">
        <w:rPr>
          <w:rFonts w:ascii="Arial" w:eastAsia="Arial" w:hAnsi="Arial" w:cs="Arial"/>
          <w:sz w:val="24"/>
          <w:szCs w:val="24"/>
        </w:rPr>
        <w:t>n la recolección de datos directamente de la realidad donde ocurren los hechos, sin manipular o controlar las variables. Estudia los fenómenos sociales en su ambiente natural. El investigador no manipula variables debido a que esto hace perder el ambiente de naturalidad en el cual se manifiesta y desenvuelve el hecho.</w:t>
      </w:r>
    </w:p>
    <w:p w14:paraId="0D9BFC6A" w14:textId="77777777" w:rsidR="00CF1A06" w:rsidRPr="001D7680" w:rsidRDefault="003C0CC2" w:rsidP="00CF1A06">
      <w:pPr>
        <w:pStyle w:val="Sinespaciado"/>
        <w:spacing w:after="160" w:line="360" w:lineRule="auto"/>
        <w:jc w:val="both"/>
        <w:rPr>
          <w:rFonts w:ascii="Arial" w:hAnsi="Arial" w:cs="Arial"/>
          <w:sz w:val="24"/>
          <w:szCs w:val="24"/>
        </w:rPr>
      </w:pPr>
      <w:r w:rsidRPr="001D7680">
        <w:rPr>
          <w:rFonts w:ascii="Arial" w:hAnsi="Arial" w:cs="Arial"/>
          <w:sz w:val="24"/>
          <w:szCs w:val="24"/>
        </w:rPr>
        <w:t xml:space="preserve">Por su parte, Sabino, (1992) señala que </w:t>
      </w:r>
    </w:p>
    <w:p w14:paraId="457E635A" w14:textId="3FE04DFB" w:rsidR="00CF1A06" w:rsidRPr="001D7680" w:rsidRDefault="00CF1A06" w:rsidP="00CF1A06">
      <w:pPr>
        <w:pStyle w:val="Sinespaciado"/>
        <w:spacing w:after="160"/>
        <w:ind w:left="720"/>
        <w:jc w:val="both"/>
        <w:rPr>
          <w:rFonts w:ascii="Arial" w:hAnsi="Arial" w:cs="Arial"/>
          <w:sz w:val="24"/>
          <w:szCs w:val="24"/>
        </w:rPr>
      </w:pPr>
      <w:r w:rsidRPr="001D7680">
        <w:rPr>
          <w:rFonts w:ascii="Arial" w:eastAsia="Arial" w:hAnsi="Arial" w:cs="Arial"/>
          <w:sz w:val="24"/>
          <w:szCs w:val="24"/>
        </w:rPr>
        <w:t>L</w:t>
      </w:r>
      <w:r w:rsidR="003C0CC2" w:rsidRPr="001D7680">
        <w:rPr>
          <w:rFonts w:ascii="Arial" w:eastAsia="Arial" w:hAnsi="Arial" w:cs="Arial"/>
          <w:sz w:val="24"/>
          <w:szCs w:val="24"/>
        </w:rPr>
        <w:t>os</w:t>
      </w:r>
      <w:r w:rsidR="003C0CC2" w:rsidRPr="001D7680">
        <w:rPr>
          <w:rFonts w:ascii="Arial" w:hAnsi="Arial" w:cs="Arial"/>
          <w:sz w:val="24"/>
          <w:szCs w:val="24"/>
        </w:rPr>
        <w:t xml:space="preserve"> diseños de campo se basan en informaciones o datos primarios, obtenidos directamente de la realidad. Su innegable valor reside en que a través de ellos el investigador puede cerciorarse de las verdaderas condiciones en que se han conseguido sus datos, haciendo posible su revisión o modificación en el caso de que surjan dudas respecto a su calidad. </w:t>
      </w:r>
    </w:p>
    <w:p w14:paraId="7F9484BC" w14:textId="77777777" w:rsidR="00CF1A06" w:rsidRPr="001D7680" w:rsidRDefault="003C0CC2" w:rsidP="00CF1A06">
      <w:pPr>
        <w:pStyle w:val="Sinespaciado"/>
        <w:spacing w:after="160" w:line="360" w:lineRule="auto"/>
        <w:jc w:val="both"/>
        <w:rPr>
          <w:rFonts w:ascii="Arial" w:hAnsi="Arial" w:cs="Arial"/>
          <w:sz w:val="24"/>
          <w:szCs w:val="24"/>
        </w:rPr>
      </w:pPr>
      <w:r w:rsidRPr="001D7680">
        <w:rPr>
          <w:rFonts w:ascii="Arial" w:hAnsi="Arial" w:cs="Arial"/>
          <w:sz w:val="24"/>
          <w:szCs w:val="24"/>
        </w:rPr>
        <w:t>Esto, en general, garantiza un mayor nivel de confianza para el conjunto de la información obtenida. No obstante, los diseños de campo presentan la clara limitación de su reducido alcance: son muchos los datos que no se pueden alcanzar por esta vía, ya sea por restricciones espaciales o temporales, por carencia de recursos o por diversas razones.</w:t>
      </w:r>
    </w:p>
    <w:p w14:paraId="15CDCCD6" w14:textId="055681A9" w:rsidR="00CF1A06" w:rsidRPr="001D7680" w:rsidRDefault="003C0CC2" w:rsidP="00CF1A06">
      <w:pPr>
        <w:pStyle w:val="Sinespaciado"/>
        <w:spacing w:after="160" w:line="360" w:lineRule="auto"/>
        <w:jc w:val="both"/>
        <w:rPr>
          <w:rFonts w:ascii="Arial" w:eastAsia="Arial" w:hAnsi="Arial" w:cs="Arial"/>
          <w:bCs/>
          <w:sz w:val="24"/>
          <w:szCs w:val="24"/>
        </w:rPr>
      </w:pPr>
      <w:r w:rsidRPr="001D7680">
        <w:rPr>
          <w:rFonts w:ascii="Arial" w:eastAsia="Arial" w:hAnsi="Arial" w:cs="Arial"/>
          <w:sz w:val="24"/>
          <w:szCs w:val="24"/>
        </w:rPr>
        <w:lastRenderedPageBreak/>
        <w:t xml:space="preserve">De acuerdo con lo expuesto por los autores Palella &amp; Martins, (2006) y </w:t>
      </w:r>
      <w:r w:rsidRPr="001D7680">
        <w:rPr>
          <w:rFonts w:ascii="Arial" w:hAnsi="Arial" w:cs="Arial"/>
          <w:sz w:val="24"/>
          <w:szCs w:val="24"/>
        </w:rPr>
        <w:t>Sabino, (1992)</w:t>
      </w:r>
      <w:r w:rsidRPr="001D7680">
        <w:rPr>
          <w:rFonts w:ascii="Arial" w:eastAsia="Arial" w:hAnsi="Arial" w:cs="Arial"/>
          <w:sz w:val="24"/>
          <w:szCs w:val="24"/>
        </w:rPr>
        <w:t>, ambos coinciden en que la investigación de campo se basa en la recolección directa de datos del entorno donde ocurren los hechos, sin manipulación de variables, lo que permite estudiar los fenómenos sociales en su contexto natural y mantener la autenticidad de los datos. En cuanto, a las diferencias encontradas que se pueden apreciar por los autores se encuentra que Palella &amp; Martins, (2006) dejan a un lado el contacto con las variables y hacen énfasis en que la investigación de campo se basa en la observación de los fenómenos que ocurren en el ambiente. Por otro lado, Sabino, (1992) destaca la relevancia de la calidad y confiabilidad de los datos primarios, señalando que es posible revisar o corregir la información recolectada en caso de dudas.</w:t>
      </w:r>
    </w:p>
    <w:p w14:paraId="78483642" w14:textId="77777777" w:rsidR="00C27CAE" w:rsidRPr="001D7680" w:rsidRDefault="003C0CC2" w:rsidP="00C27CAE">
      <w:pPr>
        <w:pStyle w:val="Sinespaciado"/>
        <w:spacing w:after="160" w:line="360" w:lineRule="auto"/>
        <w:jc w:val="both"/>
        <w:rPr>
          <w:rFonts w:ascii="Arial" w:hAnsi="Arial" w:cs="Arial"/>
          <w:sz w:val="24"/>
          <w:szCs w:val="24"/>
        </w:rPr>
      </w:pPr>
      <w:r w:rsidRPr="001D7680">
        <w:rPr>
          <w:rFonts w:ascii="Arial" w:hAnsi="Arial" w:cs="Arial"/>
          <w:sz w:val="24"/>
          <w:szCs w:val="24"/>
        </w:rPr>
        <w:t xml:space="preserve">En este sentido, según Toro &amp; Parra ,(2006) </w:t>
      </w:r>
    </w:p>
    <w:p w14:paraId="00E60C96" w14:textId="3A3AAE94" w:rsidR="00C27CAE" w:rsidRPr="001D7680" w:rsidRDefault="003C0CC2" w:rsidP="00C27CAE">
      <w:pPr>
        <w:pStyle w:val="Sinespaciado"/>
        <w:spacing w:after="160"/>
        <w:ind w:left="720"/>
        <w:jc w:val="both"/>
        <w:rPr>
          <w:rFonts w:ascii="Arial" w:hAnsi="Arial" w:cs="Arial"/>
          <w:sz w:val="24"/>
          <w:szCs w:val="24"/>
        </w:rPr>
      </w:pPr>
      <w:r w:rsidRPr="001D7680">
        <w:rPr>
          <w:rFonts w:ascii="Arial" w:hAnsi="Arial" w:cs="Arial"/>
          <w:sz w:val="24"/>
          <w:szCs w:val="24"/>
        </w:rPr>
        <w:t>La investigación no experimental es aquélla que se realiza sin manipular deliberadamente variables. Es decir, la investigación donde no se hace variar intencionalmente a las variables independientes. Lo que se hace en la investigación no experimental es observar fenómenos tal y como se dan en su contexto natural, para después analizarlos.</w:t>
      </w:r>
    </w:p>
    <w:p w14:paraId="23CB3DCF" w14:textId="77777777" w:rsidR="00C27CAE" w:rsidRPr="001D7680" w:rsidRDefault="003C0CC2" w:rsidP="00C27CAE">
      <w:pPr>
        <w:pStyle w:val="Sinespaciado"/>
        <w:spacing w:after="160" w:line="360" w:lineRule="auto"/>
        <w:jc w:val="both"/>
        <w:rPr>
          <w:rFonts w:ascii="Arial" w:hAnsi="Arial" w:cs="Arial"/>
          <w:sz w:val="24"/>
          <w:szCs w:val="24"/>
        </w:rPr>
      </w:pPr>
      <w:r w:rsidRPr="001D7680">
        <w:rPr>
          <w:rFonts w:ascii="Arial" w:hAnsi="Arial" w:cs="Arial"/>
          <w:sz w:val="24"/>
          <w:szCs w:val="24"/>
        </w:rPr>
        <w:t>Por decirlo de alguna otra manera, en un experimento se construye una realidad. En cambio, en un estudio no experimental no se construye ninguna situación, sino que se observan situaciones ya existentes, no provocadas intencionalmente por el investigador. En la investigación no experimental las variables independientes ya han ocurrido y no pueden ser manipuladas, el investigador no tiene control directo sobre dichas variables, no puede influir sobre ellas porque ya sucedieron, al igual que sus efectos.</w:t>
      </w:r>
      <w:bookmarkStart w:id="154" w:name="_Toc204096553"/>
    </w:p>
    <w:p w14:paraId="5B5473AE" w14:textId="77777777" w:rsidR="00C27CAE" w:rsidRPr="001D7680" w:rsidRDefault="003C0CC2" w:rsidP="00C27CAE">
      <w:pPr>
        <w:pStyle w:val="Sinespaciado"/>
        <w:spacing w:after="160" w:line="360" w:lineRule="auto"/>
        <w:jc w:val="both"/>
        <w:rPr>
          <w:rFonts w:ascii="Arial" w:hAnsi="Arial" w:cs="Arial"/>
          <w:sz w:val="24"/>
          <w:szCs w:val="24"/>
        </w:rPr>
      </w:pPr>
      <w:r w:rsidRPr="001D7680">
        <w:rPr>
          <w:rFonts w:ascii="Arial" w:hAnsi="Arial" w:cs="Arial"/>
          <w:sz w:val="24"/>
          <w:szCs w:val="24"/>
        </w:rPr>
        <w:t>Ahora bien, según</w:t>
      </w:r>
      <w:r w:rsidR="00C27CAE" w:rsidRPr="001D7680">
        <w:rPr>
          <w:rFonts w:ascii="Arial" w:hAnsi="Arial" w:cs="Arial"/>
          <w:sz w:val="24"/>
          <w:szCs w:val="24"/>
        </w:rPr>
        <w:t xml:space="preserve"> </w:t>
      </w:r>
      <w:r w:rsidRPr="001D7680">
        <w:rPr>
          <w:rFonts w:ascii="Arial" w:hAnsi="Arial" w:cs="Arial"/>
          <w:sz w:val="24"/>
          <w:szCs w:val="24"/>
        </w:rPr>
        <w:t xml:space="preserve">Escobar &amp; Bilbao, (2020) mencionan que </w:t>
      </w:r>
    </w:p>
    <w:p w14:paraId="2701662F" w14:textId="19AD52DF" w:rsidR="003C0CC2" w:rsidRPr="001D7680" w:rsidRDefault="00C27CAE" w:rsidP="00C27CAE">
      <w:pPr>
        <w:pStyle w:val="Sinespaciado"/>
        <w:spacing w:after="160"/>
        <w:ind w:left="720"/>
        <w:jc w:val="both"/>
        <w:rPr>
          <w:rFonts w:ascii="Arial" w:hAnsi="Arial" w:cs="Arial"/>
          <w:sz w:val="24"/>
          <w:szCs w:val="24"/>
        </w:rPr>
      </w:pPr>
      <w:r w:rsidRPr="001D7680">
        <w:rPr>
          <w:rFonts w:ascii="Arial" w:hAnsi="Arial" w:cs="Arial"/>
          <w:sz w:val="24"/>
          <w:szCs w:val="24"/>
        </w:rPr>
        <w:t>E</w:t>
      </w:r>
      <w:r w:rsidR="003C0CC2" w:rsidRPr="001D7680">
        <w:rPr>
          <w:rFonts w:ascii="Arial" w:hAnsi="Arial" w:cs="Arial"/>
          <w:sz w:val="24"/>
          <w:szCs w:val="24"/>
        </w:rPr>
        <w:t>sta es una investigación que se realiza sin manipulación de las variables, lo que se hace, es observar fenómenos tal como se dan, para después analizarlos, en los trabajos de tesis universitarios, es el diseño habitual, debido a que una investigación experimental demanda generalmente una importante cantidad de tiempo, recursos y conocimientos científicos y metodológicos profundos.</w:t>
      </w:r>
      <w:bookmarkEnd w:id="154"/>
    </w:p>
    <w:p w14:paraId="18114667" w14:textId="1B1C7139" w:rsidR="003C0CC2" w:rsidRPr="001D7680" w:rsidRDefault="003C0CC2" w:rsidP="00C27CAE">
      <w:pPr>
        <w:spacing w:after="160" w:line="360" w:lineRule="auto"/>
        <w:ind w:firstLine="0"/>
        <w:jc w:val="both"/>
        <w:rPr>
          <w:rFonts w:cs="Arial"/>
          <w:szCs w:val="24"/>
        </w:rPr>
      </w:pPr>
      <w:r w:rsidRPr="001D7680">
        <w:rPr>
          <w:rFonts w:cs="Arial"/>
          <w:szCs w:val="24"/>
        </w:rPr>
        <w:lastRenderedPageBreak/>
        <w:t>En secuencia con lo planteado anteriormente, no se logran apreciar diferencias entre los autores Toro &amp; Parra ,(2006) y Escobar &amp; Bilbao, (2020), pero si se identificaron algunas coincidencias, ambos mencionan que la investigación no experimental se caracteriza por no llevar a cabo ninguna manipulación sobre la variable y que solo se observa el fenómeno tal y como se dan en su entorno natural sin intervenir directamente en ellos.</w:t>
      </w:r>
    </w:p>
    <w:p w14:paraId="42B905B1" w14:textId="77777777" w:rsidR="00C27CAE" w:rsidRPr="001D7680" w:rsidRDefault="00C27CAE" w:rsidP="00CF1A06">
      <w:pPr>
        <w:spacing w:after="160" w:line="360" w:lineRule="auto"/>
        <w:ind w:firstLine="0"/>
        <w:jc w:val="both"/>
        <w:rPr>
          <w:rFonts w:cs="Arial"/>
          <w:szCs w:val="24"/>
        </w:rPr>
      </w:pPr>
      <w:r w:rsidRPr="001D7680">
        <w:rPr>
          <w:rFonts w:cs="Arial"/>
          <w:szCs w:val="24"/>
        </w:rPr>
        <w:t>Por otra parte,</w:t>
      </w:r>
      <w:r w:rsidR="003C0CC2" w:rsidRPr="001D7680">
        <w:rPr>
          <w:rFonts w:cs="Arial"/>
          <w:szCs w:val="24"/>
        </w:rPr>
        <w:t xml:space="preserve"> Escobar &amp; Bilbao, (2020)</w:t>
      </w:r>
      <w:r w:rsidRPr="001D7680">
        <w:rPr>
          <w:rFonts w:cs="Arial"/>
          <w:szCs w:val="24"/>
        </w:rPr>
        <w:t xml:space="preserve"> señalan que </w:t>
      </w:r>
    </w:p>
    <w:p w14:paraId="6704DAE2" w14:textId="06C14D53" w:rsidR="00C27CAE" w:rsidRPr="001D7680" w:rsidRDefault="00C27CAE" w:rsidP="00C27CAE">
      <w:pPr>
        <w:spacing w:after="160" w:line="240" w:lineRule="auto"/>
        <w:ind w:left="720" w:firstLine="0"/>
        <w:jc w:val="both"/>
        <w:rPr>
          <w:rFonts w:cs="Arial"/>
          <w:szCs w:val="24"/>
        </w:rPr>
      </w:pPr>
      <w:r w:rsidRPr="001D7680">
        <w:rPr>
          <w:rFonts w:cs="Arial"/>
          <w:szCs w:val="24"/>
        </w:rPr>
        <w:t>L</w:t>
      </w:r>
      <w:r w:rsidR="003C0CC2" w:rsidRPr="001D7680">
        <w:rPr>
          <w:rFonts w:cs="Arial"/>
          <w:szCs w:val="24"/>
        </w:rPr>
        <w:t xml:space="preserve">a investigación transversal es una recolección de datos en un momento único y en un tiempo único, con el objetivo de describir variables y analizar su interrelación en un momento determinado. El tiempo es determinado por el investigador, la profundidad de la investigación y el trabajo de campo o gabinete a realizar. </w:t>
      </w:r>
    </w:p>
    <w:p w14:paraId="060FA08F" w14:textId="316BA380" w:rsidR="003C0CC2" w:rsidRPr="001D7680" w:rsidRDefault="003C0CC2" w:rsidP="00CF1A06">
      <w:pPr>
        <w:spacing w:after="160" w:line="360" w:lineRule="auto"/>
        <w:ind w:firstLine="0"/>
        <w:jc w:val="both"/>
        <w:rPr>
          <w:rFonts w:cs="Arial"/>
          <w:szCs w:val="24"/>
        </w:rPr>
      </w:pPr>
      <w:r w:rsidRPr="001D7680">
        <w:rPr>
          <w:rFonts w:cs="Arial"/>
          <w:szCs w:val="24"/>
        </w:rPr>
        <w:t xml:space="preserve">Para ello un cronograma y un plan de trabajo determina el tiempo de la investigación. Las investigaciones con un </w:t>
      </w:r>
      <w:r w:rsidR="002210AC" w:rsidRPr="001D7680">
        <w:rPr>
          <w:rFonts w:cs="Arial"/>
          <w:szCs w:val="24"/>
        </w:rPr>
        <w:t>d</w:t>
      </w:r>
      <w:r w:rsidRPr="001D7680">
        <w:rPr>
          <w:rFonts w:cs="Arial"/>
          <w:szCs w:val="24"/>
        </w:rPr>
        <w:t xml:space="preserve">iseño </w:t>
      </w:r>
      <w:r w:rsidR="002210AC" w:rsidRPr="001D7680">
        <w:rPr>
          <w:rFonts w:cs="Arial"/>
          <w:szCs w:val="24"/>
        </w:rPr>
        <w:t>t</w:t>
      </w:r>
      <w:r w:rsidRPr="001D7680">
        <w:rPr>
          <w:rFonts w:cs="Arial"/>
          <w:szCs w:val="24"/>
        </w:rPr>
        <w:t>ransversal, tiene como propósito describir variables y analizar su incidencia e interrelación en un momento dado, Es como tomar una fotografía de algo que sucede.</w:t>
      </w:r>
    </w:p>
    <w:p w14:paraId="09463B65" w14:textId="77777777" w:rsidR="00C27CAE" w:rsidRPr="001D7680" w:rsidRDefault="003C0CC2" w:rsidP="00C27CAE">
      <w:pPr>
        <w:spacing w:after="160" w:line="360" w:lineRule="auto"/>
        <w:ind w:firstLine="0"/>
        <w:jc w:val="both"/>
        <w:rPr>
          <w:rFonts w:cs="Arial"/>
          <w:szCs w:val="24"/>
        </w:rPr>
      </w:pPr>
      <w:r w:rsidRPr="001D7680">
        <w:rPr>
          <w:rFonts w:cs="Arial"/>
          <w:szCs w:val="24"/>
        </w:rPr>
        <w:t>Por otra parte, para Malhotra, (2004)</w:t>
      </w:r>
      <w:r w:rsidR="00C27CAE" w:rsidRPr="001D7680">
        <w:rPr>
          <w:rFonts w:cs="Arial"/>
          <w:szCs w:val="24"/>
        </w:rPr>
        <w:t xml:space="preserve"> considera que</w:t>
      </w:r>
      <w:r w:rsidRPr="001D7680">
        <w:rPr>
          <w:rFonts w:cs="Arial"/>
          <w:szCs w:val="24"/>
        </w:rPr>
        <w:t xml:space="preserve"> </w:t>
      </w:r>
    </w:p>
    <w:p w14:paraId="33F5D6F3" w14:textId="3FBDD0BB" w:rsidR="003C0CC2" w:rsidRPr="001D7680" w:rsidRDefault="00C27CAE" w:rsidP="002D2BC2">
      <w:pPr>
        <w:spacing w:after="160" w:line="240" w:lineRule="auto"/>
        <w:ind w:left="720" w:firstLine="0"/>
        <w:jc w:val="both"/>
        <w:rPr>
          <w:rFonts w:cs="Arial"/>
          <w:szCs w:val="24"/>
        </w:rPr>
      </w:pPr>
      <w:r w:rsidRPr="001D7680">
        <w:rPr>
          <w:rFonts w:cs="Arial"/>
          <w:szCs w:val="24"/>
        </w:rPr>
        <w:t>E</w:t>
      </w:r>
      <w:r w:rsidR="003C0CC2" w:rsidRPr="001D7680">
        <w:rPr>
          <w:rFonts w:cs="Arial"/>
          <w:szCs w:val="24"/>
        </w:rPr>
        <w:t>l estudio transversal es el diseño descriptivo que se utiliza con más frecuencia en investigación de mercados. El diseño transversal incluye la recolección de información de una muestra dada de elementos de población una sola vez. Pueden ser transversales simples o transversales múltiples. En los diseños transversales simples se saca sólo una muestra de encuestados de la población objetivo y se obtiene información de esta muestra una sola vez. A estos diseños también se les llama diseños de investigación de encuesta por muestreo.</w:t>
      </w:r>
    </w:p>
    <w:p w14:paraId="40A1EF9D" w14:textId="1908DB4E" w:rsidR="003C0CC2" w:rsidRPr="001D7680" w:rsidRDefault="003C0CC2" w:rsidP="002210AC">
      <w:pPr>
        <w:spacing w:after="160" w:line="360" w:lineRule="auto"/>
        <w:ind w:firstLine="0"/>
        <w:jc w:val="both"/>
        <w:rPr>
          <w:rFonts w:cs="Arial"/>
          <w:szCs w:val="24"/>
        </w:rPr>
      </w:pPr>
      <w:r w:rsidRPr="001D7680">
        <w:rPr>
          <w:rFonts w:cs="Arial"/>
          <w:szCs w:val="24"/>
        </w:rPr>
        <w:t>En este aspecto, se pueden apreciar algunas similitudes entre los autores Escobar &amp; Bilbao, (2020) y Malhotra (2004) dado que los dos afirman</w:t>
      </w:r>
      <w:r w:rsidRPr="001D7680">
        <w:rPr>
          <w:rFonts w:cs="Arial"/>
          <w:b/>
          <w:bCs/>
          <w:szCs w:val="24"/>
        </w:rPr>
        <w:t xml:space="preserve"> </w:t>
      </w:r>
      <w:r w:rsidRPr="001D7680">
        <w:rPr>
          <w:rFonts w:cs="Arial"/>
          <w:szCs w:val="24"/>
        </w:rPr>
        <w:t xml:space="preserve">que la investigación transversal se basa en recopilar datos de una muestra en un tiempo único y así obtener información de esta una sola vez. Sin embargo, existen algunas diferencias entre sus enfoques, Mientras que Escobar &amp; Bilbao (2020) presentan el diseño transversal de manera general sin especificar un ámbito particular Malhotra, (2004) </w:t>
      </w:r>
      <w:r w:rsidRPr="001D7680">
        <w:rPr>
          <w:rFonts w:cs="Arial"/>
          <w:szCs w:val="24"/>
        </w:rPr>
        <w:lastRenderedPageBreak/>
        <w:t>lo enfoca específicamente en la investigación de mercados, distinguiendo entre diseños transversales simples y diseños transversales múltiples.</w:t>
      </w:r>
    </w:p>
    <w:p w14:paraId="1F723AC5" w14:textId="10DE4E81" w:rsidR="003C0CC2" w:rsidRPr="001D7680" w:rsidRDefault="003C0CC2" w:rsidP="002D2BC2">
      <w:pPr>
        <w:pStyle w:val="Ttulo2"/>
        <w:spacing w:after="160"/>
        <w:contextualSpacing w:val="0"/>
        <w:jc w:val="both"/>
      </w:pPr>
      <w:bookmarkStart w:id="155" w:name="_Toc209380241"/>
      <w:r w:rsidRPr="001D7680">
        <w:t>3.4 POBLACI</w:t>
      </w:r>
      <w:r w:rsidR="002D2BC2" w:rsidRPr="001D7680">
        <w:t>Ó</w:t>
      </w:r>
      <w:r w:rsidRPr="001D7680">
        <w:t>N Y MUESTRA</w:t>
      </w:r>
      <w:bookmarkEnd w:id="155"/>
    </w:p>
    <w:p w14:paraId="60800717" w14:textId="77777777" w:rsidR="002D2BC2" w:rsidRPr="001D7680" w:rsidRDefault="003C0CC2" w:rsidP="002D2BC2">
      <w:pPr>
        <w:spacing w:after="160" w:line="360" w:lineRule="auto"/>
        <w:ind w:firstLine="0"/>
        <w:jc w:val="both"/>
        <w:rPr>
          <w:rFonts w:cs="Arial"/>
          <w:szCs w:val="24"/>
        </w:rPr>
      </w:pPr>
      <w:r w:rsidRPr="001D7680">
        <w:rPr>
          <w:rFonts w:cs="Arial"/>
          <w:szCs w:val="24"/>
        </w:rPr>
        <w:t>En las investigaciones se debe hacer claridad sobre que o quien es el objeto de estudio, ya que esto orienta todo el proceso metodológico y garantiza la coherencia de los resultados. Por ello se debe llevar a cabo un análisis riguroso que permita seleccionar de manera estratégica a quienes formarán parte del estudio y así lograr buenos resultados al final de la investigación; optimizando el uso de recursos y asegurando la validez de los hallazgos obtenidos.</w:t>
      </w:r>
    </w:p>
    <w:p w14:paraId="2EB04A18" w14:textId="77777777" w:rsidR="002D2BC2" w:rsidRPr="001D7680" w:rsidRDefault="003C0CC2" w:rsidP="002D2BC2">
      <w:pPr>
        <w:spacing w:after="160" w:line="360" w:lineRule="auto"/>
        <w:ind w:firstLine="0"/>
        <w:jc w:val="both"/>
        <w:rPr>
          <w:rFonts w:cs="Arial"/>
          <w:szCs w:val="24"/>
        </w:rPr>
      </w:pPr>
      <w:r w:rsidRPr="001D7680">
        <w:rPr>
          <w:rFonts w:cs="Arial"/>
          <w:szCs w:val="24"/>
        </w:rPr>
        <w:t>Para afirmar lo dicho anteriormente Icart, et al., (2006) definen a la Población (o universo) como</w:t>
      </w:r>
      <w:r w:rsidR="002D2BC2" w:rsidRPr="001D7680">
        <w:rPr>
          <w:rFonts w:cs="Arial"/>
          <w:szCs w:val="24"/>
        </w:rPr>
        <w:t xml:space="preserve"> </w:t>
      </w:r>
    </w:p>
    <w:p w14:paraId="6B57A320" w14:textId="77777777" w:rsidR="002D2BC2" w:rsidRPr="001D7680" w:rsidRDefault="002D2BC2" w:rsidP="002D2BC2">
      <w:pPr>
        <w:spacing w:after="160" w:line="240" w:lineRule="auto"/>
        <w:ind w:left="720" w:firstLine="0"/>
        <w:jc w:val="both"/>
        <w:rPr>
          <w:rFonts w:cs="Arial"/>
          <w:szCs w:val="24"/>
        </w:rPr>
      </w:pPr>
      <w:r w:rsidRPr="001D7680">
        <w:rPr>
          <w:rFonts w:cs="Arial"/>
          <w:szCs w:val="24"/>
        </w:rPr>
        <w:t>E</w:t>
      </w:r>
      <w:r w:rsidR="003C0CC2" w:rsidRPr="001D7680">
        <w:rPr>
          <w:rFonts w:cs="Arial"/>
          <w:szCs w:val="24"/>
        </w:rPr>
        <w:t>l conjunto de individuos que tienen ciertas características o propiedades que son las que se desea estudiar. Cuando se conoce el número de individuos que la componen, se habla de población finita y cuando no se conoce su número, se habla de población infinita. Esta diferenciación es importante cuando se estudia una parte y no toda la población, pues la fórmula para calcular el número de individuos de la muestra con la que se trabajará variará en función de estos dos tipos de población.</w:t>
      </w:r>
    </w:p>
    <w:p w14:paraId="2016C6A4" w14:textId="77777777" w:rsidR="002D2BC2" w:rsidRPr="001D7680" w:rsidRDefault="003C0CC2" w:rsidP="002D2BC2">
      <w:pPr>
        <w:spacing w:after="160" w:line="360" w:lineRule="auto"/>
        <w:ind w:firstLine="0"/>
        <w:jc w:val="both"/>
        <w:rPr>
          <w:rFonts w:cs="Arial"/>
          <w:szCs w:val="24"/>
        </w:rPr>
      </w:pPr>
      <w:r w:rsidRPr="001D7680">
        <w:rPr>
          <w:rFonts w:cs="Arial"/>
          <w:szCs w:val="24"/>
        </w:rPr>
        <w:t>Se pueden considerar dos niveles de población: Población diana: Es el conjunto de individuos que tienen las características a estudiar, definidas en los objetivos del estudio, a los que se deseará generalizar los resultados obtenidos y que generalmente es inaccesible.</w:t>
      </w:r>
      <w:r w:rsidR="002D2BC2" w:rsidRPr="001D7680">
        <w:rPr>
          <w:rFonts w:cs="Arial"/>
          <w:szCs w:val="24"/>
        </w:rPr>
        <w:t xml:space="preserve"> </w:t>
      </w:r>
      <w:r w:rsidRPr="001D7680">
        <w:rPr>
          <w:rFonts w:cs="Arial"/>
          <w:szCs w:val="24"/>
        </w:rPr>
        <w:t>Población de estudio: Es la población, accesible, que se puede estudiar, es un subconjunto de la población diana que está definida por unos criterios de selección que son los criterios de inclusión y exclusión La selección de esta población ha de posibilitar el cumplimiento de los objetivos del estudio y ha de permitir generalizar los resultados obtenidos a la población diana.</w:t>
      </w:r>
    </w:p>
    <w:p w14:paraId="6A6BCE64" w14:textId="77777777" w:rsidR="002D2BC2" w:rsidRPr="001D7680" w:rsidRDefault="003C0CC2" w:rsidP="002D2BC2">
      <w:pPr>
        <w:spacing w:after="160" w:line="360" w:lineRule="auto"/>
        <w:ind w:firstLine="0"/>
        <w:jc w:val="both"/>
        <w:rPr>
          <w:rFonts w:cs="Arial"/>
          <w:szCs w:val="24"/>
        </w:rPr>
      </w:pPr>
      <w:r w:rsidRPr="001D7680">
        <w:rPr>
          <w:rFonts w:cs="Arial"/>
          <w:szCs w:val="24"/>
        </w:rPr>
        <w:t>Por otra parte, Malhotra</w:t>
      </w:r>
      <w:r w:rsidR="002D2BC2" w:rsidRPr="001D7680">
        <w:rPr>
          <w:rFonts w:cs="Arial"/>
          <w:szCs w:val="24"/>
        </w:rPr>
        <w:t xml:space="preserve"> </w:t>
      </w:r>
      <w:r w:rsidRPr="001D7680">
        <w:rPr>
          <w:rFonts w:cs="Arial"/>
          <w:szCs w:val="24"/>
        </w:rPr>
        <w:t>(2004) plantea</w:t>
      </w:r>
      <w:r w:rsidR="002D2BC2" w:rsidRPr="001D7680">
        <w:rPr>
          <w:rFonts w:cs="Arial"/>
          <w:szCs w:val="24"/>
        </w:rPr>
        <w:t xml:space="preserve"> </w:t>
      </w:r>
      <w:r w:rsidRPr="001D7680">
        <w:rPr>
          <w:rFonts w:cs="Arial"/>
          <w:szCs w:val="24"/>
        </w:rPr>
        <w:t xml:space="preserve">que </w:t>
      </w:r>
    </w:p>
    <w:p w14:paraId="14EDB8E1" w14:textId="63CDF8D3" w:rsidR="003C0CC2" w:rsidRPr="001D7680" w:rsidRDefault="002D2BC2" w:rsidP="002D2BC2">
      <w:pPr>
        <w:spacing w:after="160" w:line="240" w:lineRule="auto"/>
        <w:ind w:left="720" w:firstLine="0"/>
        <w:jc w:val="both"/>
        <w:rPr>
          <w:rFonts w:cs="Arial"/>
          <w:szCs w:val="24"/>
        </w:rPr>
      </w:pPr>
      <w:r w:rsidRPr="001D7680">
        <w:rPr>
          <w:rFonts w:cs="Arial"/>
          <w:szCs w:val="24"/>
        </w:rPr>
        <w:t>L</w:t>
      </w:r>
      <w:r w:rsidR="003C0CC2" w:rsidRPr="001D7680">
        <w:rPr>
          <w:rFonts w:cs="Arial"/>
          <w:szCs w:val="24"/>
        </w:rPr>
        <w:t xml:space="preserve">os diseños de muestreo comienzan por especificar la población objetivo. La población objetivo es la recolección de elementos u objetos que poseen la información buscada por el investigador y acerca de la cual se deben realizar </w:t>
      </w:r>
      <w:r w:rsidR="003C0CC2" w:rsidRPr="001D7680">
        <w:rPr>
          <w:rFonts w:cs="Arial"/>
          <w:szCs w:val="24"/>
        </w:rPr>
        <w:lastRenderedPageBreak/>
        <w:t xml:space="preserve">las deducciones. La población objetivo se debe definir en forma precisa. La definición imprecisa de la población objetivo causará una investigación ineficaz en el mejor de los casos y engañosa en el peor. Definir la población objetivo incluye traducir la definición del problema en un enunciado preciso de quién debe incluirse en la muestra y quién no. </w:t>
      </w:r>
    </w:p>
    <w:p w14:paraId="25A929B5" w14:textId="0B409397" w:rsidR="002D2BC2" w:rsidRPr="001D7680" w:rsidRDefault="003C0CC2" w:rsidP="002D2BC2">
      <w:pPr>
        <w:spacing w:after="160" w:line="360" w:lineRule="auto"/>
        <w:ind w:firstLine="0"/>
        <w:jc w:val="both"/>
        <w:rPr>
          <w:rFonts w:cs="Arial"/>
          <w:szCs w:val="24"/>
        </w:rPr>
      </w:pPr>
      <w:r w:rsidRPr="001D7680">
        <w:rPr>
          <w:rFonts w:cs="Arial"/>
          <w:szCs w:val="24"/>
        </w:rPr>
        <w:t>Desde esta perspectiva se pueden apreciar algunas coincidencias entre Icart, et al., (2006) y Malhotra</w:t>
      </w:r>
      <w:r w:rsidR="002210AC" w:rsidRPr="001D7680">
        <w:rPr>
          <w:rFonts w:cs="Arial"/>
          <w:szCs w:val="24"/>
        </w:rPr>
        <w:t xml:space="preserve"> </w:t>
      </w:r>
      <w:r w:rsidRPr="001D7680">
        <w:rPr>
          <w:rFonts w:cs="Arial"/>
          <w:szCs w:val="24"/>
        </w:rPr>
        <w:t xml:space="preserve">(2004), ya que ambos expresan que la población es ese conjunto de individuos que tienen elementos o características que el investigador pretende estudiar y sacar conclusiones. Así mismo, se logan señalar ciertas diferencias, mientras que Icart. </w:t>
      </w:r>
      <w:r w:rsidR="002D2BC2" w:rsidRPr="001D7680">
        <w:rPr>
          <w:rFonts w:cs="Arial"/>
          <w:szCs w:val="24"/>
        </w:rPr>
        <w:t>e</w:t>
      </w:r>
      <w:r w:rsidRPr="001D7680">
        <w:rPr>
          <w:rFonts w:cs="Arial"/>
          <w:szCs w:val="24"/>
        </w:rPr>
        <w:t>t al</w:t>
      </w:r>
      <w:r w:rsidR="002210AC" w:rsidRPr="001D7680">
        <w:rPr>
          <w:rFonts w:cs="Arial"/>
          <w:szCs w:val="24"/>
        </w:rPr>
        <w:t>.,</w:t>
      </w:r>
      <w:r w:rsidRPr="001D7680">
        <w:rPr>
          <w:rFonts w:cs="Arial"/>
          <w:szCs w:val="24"/>
        </w:rPr>
        <w:t xml:space="preserve"> (2006) aportan una visión más estructurada, diferenciando entre población finita/infinita, diana y de estudio, Malhotra se enfoca en la población objetivo desde el diseño de muestreo, con un enfoque más práctico y aplicado a la investigación de mercados.</w:t>
      </w:r>
    </w:p>
    <w:p w14:paraId="408F2CF8" w14:textId="51A61BEA" w:rsidR="002210AC" w:rsidRPr="001D7680" w:rsidRDefault="003C0CC2" w:rsidP="002D2BC2">
      <w:pPr>
        <w:spacing w:after="160" w:line="360" w:lineRule="auto"/>
        <w:ind w:firstLine="0"/>
        <w:jc w:val="both"/>
        <w:rPr>
          <w:rFonts w:cs="Arial"/>
          <w:szCs w:val="24"/>
        </w:rPr>
      </w:pPr>
      <w:r w:rsidRPr="001D7680">
        <w:rPr>
          <w:rFonts w:cs="Arial"/>
          <w:szCs w:val="24"/>
        </w:rPr>
        <w:t>Teniendo en cuenta cada una de las definiciones anteriores se puede inferir que la población de una investigación encierra al objeto de estudio, el cual puede hacer referencia a personas, animales u objetos a los cuales se quiera hacer un análisis y evaluar condiciones. En este sentido, la población de la presente investigación es cada uno de los empleados y por supuesto los clientes que visitan</w:t>
      </w:r>
      <w:r w:rsidR="00DB7650">
        <w:rPr>
          <w:rFonts w:cs="Arial"/>
          <w:szCs w:val="24"/>
        </w:rPr>
        <w:t xml:space="preserve"> las reposterías </w:t>
      </w:r>
      <w:r w:rsidRPr="001D7680">
        <w:rPr>
          <w:rFonts w:cs="Arial"/>
          <w:szCs w:val="24"/>
        </w:rPr>
        <w:t>Tortas Negle</w:t>
      </w:r>
      <w:r w:rsidR="00DB7650">
        <w:rPr>
          <w:rFonts w:cs="Arial"/>
          <w:szCs w:val="24"/>
        </w:rPr>
        <w:t>, Anabi repostería y Cecy Dangond</w:t>
      </w:r>
      <w:r w:rsidRPr="001D7680">
        <w:rPr>
          <w:rFonts w:cs="Arial"/>
          <w:szCs w:val="24"/>
        </w:rPr>
        <w:t xml:space="preserve"> en la ciudad de Valledupar Cesar.</w:t>
      </w:r>
    </w:p>
    <w:p w14:paraId="0991FBBE" w14:textId="77777777" w:rsidR="002210AC" w:rsidRPr="001D7680" w:rsidRDefault="003C0CC2" w:rsidP="002D2BC2">
      <w:pPr>
        <w:spacing w:after="160" w:line="360" w:lineRule="auto"/>
        <w:ind w:firstLine="0"/>
        <w:jc w:val="both"/>
        <w:rPr>
          <w:rFonts w:cs="Arial"/>
          <w:szCs w:val="24"/>
        </w:rPr>
      </w:pPr>
      <w:r w:rsidRPr="001D7680">
        <w:rPr>
          <w:rFonts w:cs="Arial"/>
          <w:szCs w:val="24"/>
        </w:rPr>
        <w:t>Ahora bien, en este punto de la investigación se debe tener claro que una muestra son todos aquellos subgrupos que hacen parte de la población es decir, es una técnica que se utiliza para recopilar información sin tener que medir a toda la población. Esta selección, al ser representativa, permite obtener datos que, mediante un análisis adecuado, pueden ser generalizados al grupo total. La correcta elección de la muestra es fundamental, ya que garantiza que los resultados obtenidos sean válidos y confiables, lo que facilita la toma de decisiones basadas en estos datos.</w:t>
      </w:r>
    </w:p>
    <w:p w14:paraId="2BA33AA4" w14:textId="77777777" w:rsidR="002210AC" w:rsidRPr="001D7680" w:rsidRDefault="003C0CC2" w:rsidP="002D2BC2">
      <w:pPr>
        <w:spacing w:after="160" w:line="360" w:lineRule="auto"/>
        <w:ind w:firstLine="0"/>
        <w:jc w:val="both"/>
        <w:rPr>
          <w:rFonts w:cs="Arial"/>
          <w:szCs w:val="24"/>
        </w:rPr>
      </w:pPr>
      <w:r w:rsidRPr="001D7680">
        <w:rPr>
          <w:rFonts w:cs="Arial"/>
          <w:szCs w:val="24"/>
        </w:rPr>
        <w:t>Es así como Niño</w:t>
      </w:r>
      <w:r w:rsidR="002210AC" w:rsidRPr="001D7680">
        <w:rPr>
          <w:rFonts w:cs="Arial"/>
          <w:szCs w:val="24"/>
        </w:rPr>
        <w:t xml:space="preserve"> </w:t>
      </w:r>
      <w:r w:rsidRPr="001D7680">
        <w:rPr>
          <w:rFonts w:cs="Arial"/>
          <w:szCs w:val="24"/>
        </w:rPr>
        <w:t xml:space="preserve">(2019) </w:t>
      </w:r>
      <w:r w:rsidR="002D2BC2" w:rsidRPr="001D7680">
        <w:rPr>
          <w:rFonts w:cs="Arial"/>
          <w:szCs w:val="24"/>
        </w:rPr>
        <w:t>e</w:t>
      </w:r>
      <w:r w:rsidRPr="001D7680">
        <w:rPr>
          <w:rFonts w:cs="Arial"/>
          <w:szCs w:val="24"/>
        </w:rPr>
        <w:t>xpresa que</w:t>
      </w:r>
    </w:p>
    <w:p w14:paraId="745469C9" w14:textId="47E31C6C" w:rsidR="003C0CC2" w:rsidRPr="001D7680" w:rsidRDefault="002210AC" w:rsidP="002210AC">
      <w:pPr>
        <w:spacing w:after="160" w:line="240" w:lineRule="auto"/>
        <w:ind w:left="720" w:firstLine="0"/>
        <w:jc w:val="both"/>
        <w:rPr>
          <w:rFonts w:cs="Arial"/>
          <w:szCs w:val="24"/>
        </w:rPr>
      </w:pPr>
      <w:r w:rsidRPr="001D7680">
        <w:rPr>
          <w:rFonts w:cs="Arial"/>
          <w:szCs w:val="24"/>
        </w:rPr>
        <w:t>U</w:t>
      </w:r>
      <w:r w:rsidR="003C0CC2" w:rsidRPr="001D7680">
        <w:rPr>
          <w:rFonts w:cs="Arial"/>
          <w:szCs w:val="24"/>
        </w:rPr>
        <w:t xml:space="preserve">na muestra es una proporción de un colectivo o de una población determinada que se selecciona con el fin de estudiar o medir las propiedades </w:t>
      </w:r>
      <w:r w:rsidR="003C0CC2" w:rsidRPr="001D7680">
        <w:rPr>
          <w:rFonts w:cs="Arial"/>
          <w:szCs w:val="24"/>
        </w:rPr>
        <w:lastRenderedPageBreak/>
        <w:t xml:space="preserve">que caracterizan a la totalidad de dicha población. Como se define, una condición esencial de una muestra es que sea “representativa” es decir, que siga manteniendo fielmente las cualidades o Caracteristicas prácticas de la población o comunidad elegida. </w:t>
      </w:r>
    </w:p>
    <w:p w14:paraId="263E4094" w14:textId="562EEBFF" w:rsidR="002210AC" w:rsidRPr="001D7680" w:rsidRDefault="003C0CC2" w:rsidP="002210AC">
      <w:pPr>
        <w:spacing w:after="160"/>
        <w:ind w:firstLine="0"/>
        <w:jc w:val="both"/>
        <w:rPr>
          <w:rFonts w:cs="Arial"/>
          <w:szCs w:val="24"/>
        </w:rPr>
      </w:pPr>
      <w:r w:rsidRPr="001D7680">
        <w:rPr>
          <w:rFonts w:cs="Arial"/>
          <w:szCs w:val="24"/>
        </w:rPr>
        <w:t>En este sentido, para Lerma, (2022)</w:t>
      </w:r>
      <w:r w:rsidR="002210AC" w:rsidRPr="001D7680">
        <w:rPr>
          <w:rFonts w:cs="Arial"/>
          <w:szCs w:val="24"/>
        </w:rPr>
        <w:t xml:space="preserve"> este se define como</w:t>
      </w:r>
    </w:p>
    <w:p w14:paraId="656B4199" w14:textId="68FBD982" w:rsidR="003C0CC2" w:rsidRPr="001D7680" w:rsidRDefault="002210AC" w:rsidP="002210AC">
      <w:pPr>
        <w:spacing w:after="160" w:line="240" w:lineRule="auto"/>
        <w:ind w:left="720" w:firstLine="0"/>
        <w:jc w:val="both"/>
        <w:rPr>
          <w:rFonts w:cs="Arial"/>
          <w:szCs w:val="24"/>
        </w:rPr>
      </w:pPr>
      <w:r w:rsidRPr="001D7680">
        <w:rPr>
          <w:rFonts w:cs="Arial"/>
          <w:szCs w:val="24"/>
        </w:rPr>
        <w:t>U</w:t>
      </w:r>
      <w:r w:rsidR="003C0CC2" w:rsidRPr="001D7680">
        <w:rPr>
          <w:rFonts w:cs="Arial"/>
          <w:szCs w:val="24"/>
        </w:rPr>
        <w:t>n subconjunto de la población significa que está compuesta por algunos elementos de esta. Se utiliza una muestra en lugar de realizar los cálculos a todos los elementos de la población por razones de gran tamaño, dispersión geográfica en la localización de los elementos, limitaciones técnicas o altos costos de la medición.</w:t>
      </w:r>
    </w:p>
    <w:p w14:paraId="10592A18" w14:textId="77777777" w:rsidR="00CE723E" w:rsidRPr="001D7680" w:rsidRDefault="003C0CC2" w:rsidP="00CE723E">
      <w:pPr>
        <w:spacing w:after="160" w:line="360" w:lineRule="auto"/>
        <w:ind w:firstLine="0"/>
        <w:jc w:val="both"/>
        <w:rPr>
          <w:rFonts w:cs="Arial"/>
          <w:szCs w:val="24"/>
        </w:rPr>
      </w:pPr>
      <w:r w:rsidRPr="001D7680">
        <w:rPr>
          <w:rFonts w:cs="Arial"/>
          <w:szCs w:val="24"/>
        </w:rPr>
        <w:t>De este modo, Tanto Niño (2019) como Lerma (2022) coinciden en que la muestra es una pequeña parte que representa a la población, y se selecciona para realizar un estudio. En este aspecto, se encontraron diferencias entre los autores para niño, (2006) una muestra se elige con el fin de establecer propiedades a toda la población. En contraste, Lerma (2022) destaca las razones prácticas por las cuales se utiliza una muestra, tales como el tamaño de la población, la dispersión geográfica, las limitaciones técnicas y los altos costos asociados a la medición de toda la población.</w:t>
      </w:r>
    </w:p>
    <w:p w14:paraId="1C5934E5" w14:textId="77777777" w:rsidR="00CE723E" w:rsidRPr="001D7680" w:rsidRDefault="003C0CC2" w:rsidP="00CE723E">
      <w:pPr>
        <w:spacing w:after="160" w:line="360" w:lineRule="auto"/>
        <w:ind w:firstLine="0"/>
        <w:jc w:val="both"/>
        <w:rPr>
          <w:rFonts w:cs="Arial"/>
          <w:szCs w:val="24"/>
        </w:rPr>
      </w:pPr>
      <w:r w:rsidRPr="001D7680">
        <w:rPr>
          <w:rFonts w:cs="Arial"/>
          <w:szCs w:val="24"/>
        </w:rPr>
        <w:t xml:space="preserve">Teniendo en cuenta lo anterior, las muestras se clasifican en muestreos probabilísticos y muestreos no probabilísticos es así como el muestreo no probabilístico se agrupa en muestreo por cuotas, bola de nieve, muestreo errático, muestreo </w:t>
      </w:r>
      <w:r w:rsidR="00CE723E" w:rsidRPr="001D7680">
        <w:rPr>
          <w:rFonts w:cs="Arial"/>
          <w:szCs w:val="24"/>
        </w:rPr>
        <w:t>opinático</w:t>
      </w:r>
      <w:r w:rsidRPr="001D7680">
        <w:rPr>
          <w:rFonts w:cs="Arial"/>
          <w:szCs w:val="24"/>
        </w:rPr>
        <w:t xml:space="preserve"> entre otros.</w:t>
      </w:r>
    </w:p>
    <w:p w14:paraId="2568734C" w14:textId="77777777" w:rsidR="00C94459" w:rsidRPr="001D7680" w:rsidRDefault="003C0CC2" w:rsidP="00CE723E">
      <w:pPr>
        <w:spacing w:after="160" w:line="360" w:lineRule="auto"/>
        <w:ind w:firstLine="0"/>
        <w:jc w:val="both"/>
        <w:rPr>
          <w:rFonts w:cs="Arial"/>
          <w:szCs w:val="24"/>
        </w:rPr>
      </w:pPr>
      <w:r w:rsidRPr="001D7680">
        <w:rPr>
          <w:rFonts w:cs="Arial"/>
          <w:szCs w:val="24"/>
        </w:rPr>
        <w:t xml:space="preserve">Tal como lo manifiestan los autores Rivera &amp; Mencia, (2007) </w:t>
      </w:r>
    </w:p>
    <w:p w14:paraId="7986D40C" w14:textId="2F0550B4" w:rsidR="003C0CC2" w:rsidRPr="001D7680" w:rsidRDefault="00C94459" w:rsidP="00C94459">
      <w:pPr>
        <w:spacing w:after="160" w:line="240" w:lineRule="auto"/>
        <w:ind w:left="720" w:firstLine="0"/>
        <w:jc w:val="both"/>
        <w:rPr>
          <w:rFonts w:cs="Arial"/>
          <w:szCs w:val="24"/>
        </w:rPr>
      </w:pPr>
      <w:r w:rsidRPr="001D7680">
        <w:rPr>
          <w:rFonts w:cs="Arial"/>
          <w:szCs w:val="24"/>
        </w:rPr>
        <w:t>E</w:t>
      </w:r>
      <w:r w:rsidR="003C0CC2" w:rsidRPr="001D7680">
        <w:rPr>
          <w:rFonts w:cs="Arial"/>
          <w:szCs w:val="24"/>
        </w:rPr>
        <w:t xml:space="preserve">n este tipo de muestreo </w:t>
      </w:r>
      <w:r w:rsidR="00CE723E" w:rsidRPr="001D7680">
        <w:rPr>
          <w:rFonts w:cs="Arial"/>
          <w:szCs w:val="24"/>
        </w:rPr>
        <w:t>opinático</w:t>
      </w:r>
      <w:r w:rsidR="003C0CC2" w:rsidRPr="001D7680">
        <w:rPr>
          <w:rFonts w:cs="Arial"/>
          <w:szCs w:val="24"/>
        </w:rPr>
        <w:t xml:space="preserve"> o intencional, la selección de las unidades de la muestra en vez de realizarse al </w:t>
      </w:r>
      <w:r w:rsidRPr="001D7680">
        <w:rPr>
          <w:rFonts w:cs="Arial"/>
          <w:szCs w:val="24"/>
        </w:rPr>
        <w:t>azar</w:t>
      </w:r>
      <w:r w:rsidR="003C0CC2" w:rsidRPr="001D7680">
        <w:rPr>
          <w:rFonts w:cs="Arial"/>
          <w:szCs w:val="24"/>
        </w:rPr>
        <w:t xml:space="preserve"> se realiza razonadamente por los investigadores, según diversos criterios. Puede ser por conveniencia, cuando un investigador selecciona la muestra por la presencia de unidades accesibles físicamente o favorables a proveer información. </w:t>
      </w:r>
    </w:p>
    <w:p w14:paraId="23B35BA7" w14:textId="2A0B61B3" w:rsidR="003C0CC2" w:rsidRPr="001D7680" w:rsidRDefault="003C0CC2" w:rsidP="00C94459">
      <w:pPr>
        <w:spacing w:after="160" w:line="360" w:lineRule="auto"/>
        <w:ind w:firstLine="0"/>
        <w:jc w:val="both"/>
        <w:rPr>
          <w:rFonts w:eastAsiaTheme="minorEastAsia" w:cs="Arial"/>
          <w:szCs w:val="24"/>
        </w:rPr>
      </w:pPr>
      <w:r w:rsidRPr="001D7680">
        <w:rPr>
          <w:rFonts w:eastAsiaTheme="minorEastAsia" w:cs="Arial"/>
          <w:szCs w:val="24"/>
        </w:rPr>
        <w:t xml:space="preserve">De acuerdo con los postulados metodológicos, se tomó la fórmula de Sierra Bravo, ya que se ajusta adecuadamente al estudio de poblaciones finitas. Esta fórmula permite calcular de manera precisa el número de individuos que deben ser encuestados, considerando el tamaño total de la población, el nivel de confianza deseado y el margen de error permitido. Su aplicación facilita obtener una muestra </w:t>
      </w:r>
      <w:r w:rsidRPr="001D7680">
        <w:rPr>
          <w:rFonts w:eastAsiaTheme="minorEastAsia" w:cs="Arial"/>
          <w:szCs w:val="24"/>
        </w:rPr>
        <w:lastRenderedPageBreak/>
        <w:t>representativa sin necesidad de encuestar a todos los miembros de la población, garantizando así resultados válidos y eficientes para el desarrollo de la investigación.</w:t>
      </w:r>
    </w:p>
    <w:p w14:paraId="32CFD669" w14:textId="77777777" w:rsidR="003C0CC2" w:rsidRPr="001D7680" w:rsidRDefault="003C0CC2" w:rsidP="00C94459">
      <w:pPr>
        <w:ind w:firstLine="0"/>
        <w:jc w:val="both"/>
        <w:rPr>
          <w:rFonts w:eastAsiaTheme="minorEastAsia" w:cs="Arial"/>
          <w:b/>
          <w:szCs w:val="24"/>
        </w:rPr>
      </w:pPr>
      <w:r w:rsidRPr="001D7680">
        <w:rPr>
          <w:rFonts w:eastAsiaTheme="minorEastAsia" w:cs="Arial"/>
          <w:b/>
          <w:szCs w:val="24"/>
        </w:rPr>
        <w:t xml:space="preserve">Tamaño de la muestra </w:t>
      </w:r>
    </w:p>
    <w:p w14:paraId="30367ADF" w14:textId="11AFDCC2" w:rsidR="003C0CC2" w:rsidRPr="001D7680" w:rsidRDefault="003C0CC2" w:rsidP="00C94459">
      <w:pPr>
        <w:jc w:val="both"/>
        <w:rPr>
          <w:rFonts w:eastAsiaTheme="minorEastAsia" w:cs="Arial"/>
          <w:b/>
          <w:szCs w:val="24"/>
        </w:rPr>
      </w:pPr>
      <m:oMathPara>
        <m:oMath>
          <m:r>
            <m:rPr>
              <m:sty m:val="bi"/>
            </m:rPr>
            <w:rPr>
              <w:rFonts w:ascii="Cambria Math" w:hAnsi="Cambria Math" w:cs="Arial"/>
              <w:szCs w:val="24"/>
            </w:rPr>
            <m:t>n=</m:t>
          </m:r>
          <m:f>
            <m:fPr>
              <m:ctrlPr>
                <w:rPr>
                  <w:rFonts w:ascii="Cambria Math" w:hAnsi="Cambria Math" w:cs="Arial"/>
                  <w:b/>
                  <w:i/>
                  <w:szCs w:val="24"/>
                </w:rPr>
              </m:ctrlPr>
            </m:fPr>
            <m:num>
              <m:sSup>
                <m:sSupPr>
                  <m:ctrlPr>
                    <w:rPr>
                      <w:rFonts w:ascii="Cambria Math" w:hAnsi="Cambria Math" w:cs="Arial"/>
                      <w:b/>
                      <w:i/>
                      <w:szCs w:val="24"/>
                    </w:rPr>
                  </m:ctrlPr>
                </m:sSupPr>
                <m:e>
                  <m:r>
                    <m:rPr>
                      <m:sty m:val="bi"/>
                    </m:rPr>
                    <w:rPr>
                      <w:rFonts w:ascii="Cambria Math" w:hAnsi="Cambria Math" w:cs="Arial"/>
                      <w:szCs w:val="24"/>
                    </w:rPr>
                    <m:t>z</m:t>
                  </m:r>
                </m:e>
                <m:sup>
                  <m:r>
                    <m:rPr>
                      <m:sty m:val="bi"/>
                    </m:rPr>
                    <w:rPr>
                      <w:rFonts w:ascii="Cambria Math" w:hAnsi="Cambria Math" w:cs="Arial"/>
                      <w:szCs w:val="24"/>
                    </w:rPr>
                    <m:t>2</m:t>
                  </m:r>
                </m:sup>
              </m:sSup>
              <m:r>
                <m:rPr>
                  <m:sty m:val="bi"/>
                </m:rPr>
                <w:rPr>
                  <w:rFonts w:ascii="Cambria Math" w:hAnsi="Cambria Math" w:cs="Arial"/>
                  <w:szCs w:val="24"/>
                </w:rPr>
                <m:t>x p x q x N</m:t>
              </m:r>
            </m:num>
            <m:den>
              <m:sSup>
                <m:sSupPr>
                  <m:ctrlPr>
                    <w:rPr>
                      <w:rFonts w:ascii="Cambria Math" w:hAnsi="Cambria Math" w:cs="Arial"/>
                      <w:b/>
                      <w:i/>
                      <w:szCs w:val="24"/>
                    </w:rPr>
                  </m:ctrlPr>
                </m:sSupPr>
                <m:e>
                  <m:r>
                    <m:rPr>
                      <m:sty m:val="bi"/>
                    </m:rPr>
                    <w:rPr>
                      <w:rFonts w:ascii="Cambria Math" w:hAnsi="Cambria Math" w:cs="Arial"/>
                      <w:szCs w:val="24"/>
                    </w:rPr>
                    <m:t>e</m:t>
                  </m:r>
                </m:e>
                <m:sup>
                  <m:r>
                    <m:rPr>
                      <m:sty m:val="bi"/>
                    </m:rPr>
                    <w:rPr>
                      <w:rFonts w:ascii="Cambria Math" w:hAnsi="Cambria Math" w:cs="Arial"/>
                      <w:szCs w:val="24"/>
                    </w:rPr>
                    <m:t>2</m:t>
                  </m:r>
                </m:sup>
              </m:sSup>
              <m:d>
                <m:dPr>
                  <m:ctrlPr>
                    <w:rPr>
                      <w:rFonts w:ascii="Cambria Math" w:hAnsi="Cambria Math" w:cs="Arial"/>
                      <w:b/>
                      <w:i/>
                      <w:szCs w:val="24"/>
                    </w:rPr>
                  </m:ctrlPr>
                </m:dPr>
                <m:e>
                  <m:r>
                    <m:rPr>
                      <m:sty m:val="bi"/>
                    </m:rPr>
                    <w:rPr>
                      <w:rFonts w:ascii="Cambria Math" w:hAnsi="Cambria Math" w:cs="Arial"/>
                      <w:szCs w:val="24"/>
                    </w:rPr>
                    <m:t>N-1</m:t>
                  </m:r>
                </m:e>
              </m:d>
              <m:r>
                <m:rPr>
                  <m:sty m:val="bi"/>
                </m:rPr>
                <w:rPr>
                  <w:rFonts w:ascii="Cambria Math" w:hAnsi="Cambria Math" w:cs="Arial"/>
                  <w:szCs w:val="24"/>
                </w:rPr>
                <m:t>+</m:t>
              </m:r>
              <m:sSup>
                <m:sSupPr>
                  <m:ctrlPr>
                    <w:rPr>
                      <w:rFonts w:ascii="Cambria Math" w:hAnsi="Cambria Math" w:cs="Arial"/>
                      <w:b/>
                      <w:i/>
                      <w:szCs w:val="24"/>
                    </w:rPr>
                  </m:ctrlPr>
                </m:sSupPr>
                <m:e>
                  <m:r>
                    <m:rPr>
                      <m:sty m:val="bi"/>
                    </m:rPr>
                    <w:rPr>
                      <w:rFonts w:ascii="Cambria Math" w:hAnsi="Cambria Math" w:cs="Arial"/>
                      <w:szCs w:val="24"/>
                    </w:rPr>
                    <m:t>Z</m:t>
                  </m:r>
                </m:e>
                <m:sup>
                  <m:r>
                    <m:rPr>
                      <m:sty m:val="bi"/>
                    </m:rPr>
                    <w:rPr>
                      <w:rFonts w:ascii="Cambria Math" w:hAnsi="Cambria Math" w:cs="Arial"/>
                      <w:szCs w:val="24"/>
                    </w:rPr>
                    <m:t>2</m:t>
                  </m:r>
                </m:sup>
              </m:sSup>
              <m:r>
                <m:rPr>
                  <m:sty m:val="bi"/>
                </m:rPr>
                <w:rPr>
                  <w:rFonts w:ascii="Cambria Math" w:hAnsi="Cambria Math" w:cs="Arial"/>
                  <w:szCs w:val="24"/>
                </w:rPr>
                <m:t>x p x q</m:t>
              </m:r>
            </m:den>
          </m:f>
        </m:oMath>
      </m:oMathPara>
    </w:p>
    <w:p w14:paraId="351481A6" w14:textId="77777777" w:rsidR="003C0CC2" w:rsidRPr="001D7680" w:rsidRDefault="003C0CC2" w:rsidP="00C94459">
      <w:pPr>
        <w:ind w:firstLine="0"/>
        <w:jc w:val="both"/>
        <w:rPr>
          <w:rFonts w:eastAsiaTheme="minorEastAsia" w:cs="Arial"/>
          <w:b/>
          <w:szCs w:val="24"/>
        </w:rPr>
      </w:pPr>
      <w:r w:rsidRPr="001D7680">
        <w:rPr>
          <w:rFonts w:eastAsiaTheme="minorEastAsia" w:cs="Arial"/>
          <w:b/>
          <w:szCs w:val="24"/>
        </w:rPr>
        <w:t xml:space="preserve">Donde: </w:t>
      </w:r>
    </w:p>
    <w:p w14:paraId="6EBE7F77" w14:textId="77777777" w:rsidR="003C0CC2" w:rsidRPr="001D7680" w:rsidRDefault="003C0CC2" w:rsidP="003C0CC2">
      <w:pPr>
        <w:jc w:val="both"/>
        <w:rPr>
          <w:rFonts w:cs="Arial"/>
          <w:szCs w:val="24"/>
        </w:rPr>
      </w:pPr>
      <m:oMathPara>
        <m:oMathParaPr>
          <m:jc m:val="left"/>
        </m:oMathParaPr>
        <m:oMath>
          <m:r>
            <w:rPr>
              <w:rFonts w:ascii="Cambria Math" w:hAnsi="Cambria Math" w:cs="Arial"/>
              <w:szCs w:val="24"/>
            </w:rPr>
            <m:t xml:space="preserve">N=tamaño de la poblacion </m:t>
          </m:r>
        </m:oMath>
      </m:oMathPara>
    </w:p>
    <w:p w14:paraId="1D2CE0FC" w14:textId="77777777" w:rsidR="003C0CC2" w:rsidRPr="001D7680" w:rsidRDefault="003C0CC2" w:rsidP="003C0CC2">
      <w:pPr>
        <w:jc w:val="both"/>
        <w:rPr>
          <w:rFonts w:cs="Arial"/>
          <w:szCs w:val="24"/>
        </w:rPr>
      </w:pPr>
      <m:oMathPara>
        <m:oMathParaPr>
          <m:jc m:val="left"/>
        </m:oMathParaPr>
        <m:oMath>
          <m:r>
            <w:rPr>
              <w:rFonts w:ascii="Cambria Math" w:hAnsi="Cambria Math" w:cs="Arial"/>
              <w:szCs w:val="24"/>
            </w:rPr>
            <m:t xml:space="preserve">n=tamaño de la muestra </m:t>
          </m:r>
        </m:oMath>
      </m:oMathPara>
    </w:p>
    <w:p w14:paraId="5DBFD4A0" w14:textId="77777777" w:rsidR="003C0CC2" w:rsidRPr="001D7680" w:rsidRDefault="003C0CC2" w:rsidP="003C0CC2">
      <w:pPr>
        <w:jc w:val="both"/>
        <w:rPr>
          <w:rFonts w:cs="Arial"/>
          <w:szCs w:val="24"/>
        </w:rPr>
      </w:pPr>
      <m:oMathPara>
        <m:oMathParaPr>
          <m:jc m:val="left"/>
        </m:oMathParaPr>
        <m:oMath>
          <m:r>
            <w:rPr>
              <w:rFonts w:ascii="Cambria Math" w:hAnsi="Cambria Math" w:cs="Arial"/>
              <w:szCs w:val="24"/>
            </w:rPr>
            <m:t xml:space="preserve">P=probabilidad a favor </m:t>
          </m:r>
        </m:oMath>
      </m:oMathPara>
    </w:p>
    <w:p w14:paraId="234CD6FE" w14:textId="77777777" w:rsidR="003C0CC2" w:rsidRPr="001D7680" w:rsidRDefault="003C0CC2" w:rsidP="003C0CC2">
      <w:pPr>
        <w:jc w:val="both"/>
        <w:rPr>
          <w:rFonts w:eastAsiaTheme="minorEastAsia" w:cs="Arial"/>
          <w:szCs w:val="24"/>
        </w:rPr>
      </w:pPr>
      <m:oMathPara>
        <m:oMathParaPr>
          <m:jc m:val="left"/>
        </m:oMathParaPr>
        <m:oMath>
          <m:r>
            <w:rPr>
              <w:rFonts w:ascii="Cambria Math" w:eastAsiaTheme="minorEastAsia" w:hAnsi="Cambria Math" w:cs="Arial"/>
              <w:szCs w:val="24"/>
            </w:rPr>
            <m:t xml:space="preserve">q=probabilidad en contra </m:t>
          </m:r>
        </m:oMath>
      </m:oMathPara>
    </w:p>
    <w:p w14:paraId="55E09215" w14:textId="77777777" w:rsidR="003C0CC2" w:rsidRPr="001D7680" w:rsidRDefault="003C0CC2" w:rsidP="003C0CC2">
      <w:pPr>
        <w:jc w:val="both"/>
        <w:rPr>
          <w:rFonts w:eastAsiaTheme="minorEastAsia" w:cs="Arial"/>
          <w:szCs w:val="24"/>
        </w:rPr>
      </w:pPr>
      <m:oMathPara>
        <m:oMathParaPr>
          <m:jc m:val="left"/>
        </m:oMathParaPr>
        <m:oMath>
          <m:r>
            <w:rPr>
              <w:rFonts w:ascii="Cambria Math" w:eastAsiaTheme="minorEastAsia" w:hAnsi="Cambria Math" w:cs="Arial"/>
              <w:szCs w:val="24"/>
            </w:rPr>
            <m:t xml:space="preserve">z=nivel de confianza </m:t>
          </m:r>
        </m:oMath>
      </m:oMathPara>
    </w:p>
    <w:p w14:paraId="2351183B" w14:textId="77777777" w:rsidR="003C0CC2" w:rsidRPr="001D7680" w:rsidRDefault="003C0CC2" w:rsidP="003C0CC2">
      <w:pPr>
        <w:jc w:val="both"/>
        <w:rPr>
          <w:rFonts w:cs="Arial"/>
          <w:szCs w:val="24"/>
        </w:rPr>
      </w:pPr>
      <m:oMathPara>
        <m:oMathParaPr>
          <m:jc m:val="left"/>
        </m:oMathParaPr>
        <m:oMath>
          <m:r>
            <w:rPr>
              <w:rFonts w:ascii="Cambria Math" w:hAnsi="Cambria Math" w:cs="Arial"/>
              <w:szCs w:val="24"/>
            </w:rPr>
            <m:t xml:space="preserve">e=error muestral </m:t>
          </m:r>
        </m:oMath>
      </m:oMathPara>
    </w:p>
    <w:p w14:paraId="292A108E" w14:textId="16B2D63B" w:rsidR="003C0CC2" w:rsidRPr="001D7680" w:rsidRDefault="003C0CC2" w:rsidP="003C0CC2">
      <w:pPr>
        <w:jc w:val="both"/>
        <w:rPr>
          <w:rFonts w:cs="Arial"/>
          <w:szCs w:val="24"/>
        </w:rPr>
      </w:pPr>
      <m:oMathPara>
        <m:oMathParaPr>
          <m:jc m:val="left"/>
        </m:oMathParaPr>
        <m:oMath>
          <m:r>
            <w:rPr>
              <w:rFonts w:ascii="Cambria Math" w:hAnsi="Cambria Math" w:cs="Arial"/>
              <w:szCs w:val="24"/>
            </w:rPr>
            <m:t>N=112</m:t>
          </m:r>
        </m:oMath>
      </m:oMathPara>
    </w:p>
    <w:p w14:paraId="4DC9E30A" w14:textId="77777777" w:rsidR="003C0CC2" w:rsidRPr="001D7680" w:rsidRDefault="003C0CC2" w:rsidP="003C0CC2">
      <w:pPr>
        <w:jc w:val="both"/>
        <w:rPr>
          <w:rFonts w:cs="Arial"/>
          <w:szCs w:val="24"/>
        </w:rPr>
      </w:pPr>
      <m:oMathPara>
        <m:oMathParaPr>
          <m:jc m:val="left"/>
        </m:oMathParaPr>
        <m:oMath>
          <m:r>
            <w:rPr>
              <w:rFonts w:ascii="Cambria Math" w:hAnsi="Cambria Math" w:cs="Arial"/>
              <w:szCs w:val="24"/>
            </w:rPr>
            <m:t>p=0,5</m:t>
          </m:r>
        </m:oMath>
      </m:oMathPara>
    </w:p>
    <w:p w14:paraId="5517CD19" w14:textId="77777777" w:rsidR="003C0CC2" w:rsidRPr="001D7680" w:rsidRDefault="003C0CC2" w:rsidP="003C0CC2">
      <w:pPr>
        <w:jc w:val="both"/>
        <w:rPr>
          <w:rFonts w:cs="Arial"/>
          <w:szCs w:val="24"/>
        </w:rPr>
      </w:pPr>
      <m:oMathPara>
        <m:oMathParaPr>
          <m:jc m:val="left"/>
        </m:oMathParaPr>
        <m:oMath>
          <m:r>
            <w:rPr>
              <w:rFonts w:ascii="Cambria Math" w:hAnsi="Cambria Math" w:cs="Arial"/>
              <w:szCs w:val="24"/>
            </w:rPr>
            <m:t>q=0,5</m:t>
          </m:r>
        </m:oMath>
      </m:oMathPara>
    </w:p>
    <w:p w14:paraId="0D242974" w14:textId="77777777" w:rsidR="003C0CC2" w:rsidRPr="001D7680" w:rsidRDefault="003C0CC2" w:rsidP="003C0CC2">
      <w:pPr>
        <w:jc w:val="both"/>
        <w:rPr>
          <w:rFonts w:cs="Arial"/>
          <w:szCs w:val="24"/>
        </w:rPr>
      </w:pPr>
      <m:oMathPara>
        <m:oMathParaPr>
          <m:jc m:val="left"/>
        </m:oMathParaPr>
        <m:oMath>
          <m:r>
            <w:rPr>
              <w:rFonts w:ascii="Cambria Math" w:hAnsi="Cambria Math" w:cs="Arial"/>
              <w:szCs w:val="24"/>
            </w:rPr>
            <m:t xml:space="preserve">z=90% </m:t>
          </m:r>
          <m:r>
            <w:rPr>
              <w:rFonts w:ascii="Cambria Math" w:eastAsiaTheme="minorEastAsia" w:hAnsi="Cambria Math" w:cs="Arial"/>
              <w:szCs w:val="24"/>
            </w:rPr>
            <m:t>→1,645</m:t>
          </m:r>
        </m:oMath>
      </m:oMathPara>
    </w:p>
    <w:p w14:paraId="3F56F3CC" w14:textId="77777777" w:rsidR="003C0CC2" w:rsidRPr="001D7680" w:rsidRDefault="003C0CC2" w:rsidP="003C0CC2">
      <w:pPr>
        <w:jc w:val="both"/>
        <w:rPr>
          <w:rFonts w:eastAsiaTheme="minorEastAsia" w:cs="Arial"/>
          <w:szCs w:val="24"/>
        </w:rPr>
      </w:pPr>
      <m:oMathPara>
        <m:oMathParaPr>
          <m:jc m:val="left"/>
        </m:oMathParaPr>
        <m:oMath>
          <m:r>
            <w:rPr>
              <w:rFonts w:ascii="Cambria Math" w:hAnsi="Cambria Math" w:cs="Arial"/>
              <w:szCs w:val="24"/>
            </w:rPr>
            <m:t xml:space="preserve">e=10% </m:t>
          </m:r>
          <m:r>
            <w:rPr>
              <w:rFonts w:ascii="Cambria Math" w:eastAsiaTheme="minorEastAsia" w:hAnsi="Cambria Math" w:cs="Arial"/>
              <w:szCs w:val="24"/>
            </w:rPr>
            <m:t>→0,10</m:t>
          </m:r>
        </m:oMath>
      </m:oMathPara>
    </w:p>
    <w:p w14:paraId="270054E1" w14:textId="676C8515" w:rsidR="003C0CC2" w:rsidRPr="001D7680" w:rsidRDefault="003C0CC2" w:rsidP="003C0CC2">
      <w:pPr>
        <w:jc w:val="both"/>
        <w:rPr>
          <w:rFonts w:eastAsiaTheme="minorEastAsia" w:cs="Arial"/>
          <w:szCs w:val="24"/>
        </w:rPr>
      </w:pPr>
      <m:oMathPara>
        <m:oMathParaPr>
          <m:jc m:val="center"/>
        </m:oMathParaPr>
        <m:oMath>
          <m:r>
            <w:rPr>
              <w:rFonts w:ascii="Cambria Math" w:eastAsiaTheme="minorEastAsia" w:hAnsi="Cambria Math" w:cs="Arial"/>
              <w:szCs w:val="24"/>
            </w:rPr>
            <m:t>n=</m:t>
          </m:r>
          <m:f>
            <m:fPr>
              <m:ctrlPr>
                <w:rPr>
                  <w:rFonts w:ascii="Cambria Math" w:eastAsiaTheme="minorEastAsia" w:hAnsi="Cambria Math" w:cs="Arial"/>
                  <w:i/>
                  <w:szCs w:val="24"/>
                </w:rPr>
              </m:ctrlPr>
            </m:fPr>
            <m:num>
              <m:r>
                <w:rPr>
                  <w:rFonts w:ascii="Cambria Math" w:hAnsi="Cambria Math" w:cs="Arial"/>
                  <w:szCs w:val="24"/>
                </w:rPr>
                <m:t>(1,64</m:t>
              </m:r>
              <m:sSup>
                <m:sSupPr>
                  <m:ctrlPr>
                    <w:rPr>
                      <w:rFonts w:ascii="Cambria Math" w:hAnsi="Cambria Math" w:cs="Arial"/>
                      <w:i/>
                      <w:szCs w:val="24"/>
                    </w:rPr>
                  </m:ctrlPr>
                </m:sSupPr>
                <m:e>
                  <m:r>
                    <w:rPr>
                      <w:rFonts w:ascii="Cambria Math" w:hAnsi="Cambria Math" w:cs="Arial"/>
                      <w:szCs w:val="24"/>
                    </w:rPr>
                    <m:t>5)</m:t>
                  </m:r>
                </m:e>
                <m:sup>
                  <m:r>
                    <w:rPr>
                      <w:rFonts w:ascii="Cambria Math" w:hAnsi="Cambria Math" w:cs="Arial"/>
                      <w:szCs w:val="24"/>
                    </w:rPr>
                    <m:t>2</m:t>
                  </m:r>
                </m:sup>
              </m:sSup>
              <m:r>
                <w:rPr>
                  <w:rFonts w:ascii="Cambria Math" w:hAnsi="Cambria Math" w:cs="Arial"/>
                  <w:szCs w:val="24"/>
                </w:rPr>
                <m:t xml:space="preserve">x </m:t>
              </m:r>
              <m:d>
                <m:dPr>
                  <m:ctrlPr>
                    <w:rPr>
                      <w:rFonts w:ascii="Cambria Math" w:hAnsi="Cambria Math" w:cs="Arial"/>
                      <w:i/>
                      <w:szCs w:val="24"/>
                    </w:rPr>
                  </m:ctrlPr>
                </m:dPr>
                <m:e>
                  <m:r>
                    <w:rPr>
                      <w:rFonts w:ascii="Cambria Math" w:hAnsi="Cambria Math" w:cs="Arial"/>
                      <w:szCs w:val="24"/>
                    </w:rPr>
                    <m:t>0,5</m:t>
                  </m:r>
                </m:e>
              </m:d>
              <m:r>
                <w:rPr>
                  <w:rFonts w:ascii="Cambria Math" w:hAnsi="Cambria Math" w:cs="Arial"/>
                  <w:szCs w:val="24"/>
                </w:rPr>
                <m:t>x</m:t>
              </m:r>
              <m:d>
                <m:dPr>
                  <m:ctrlPr>
                    <w:rPr>
                      <w:rFonts w:ascii="Cambria Math" w:hAnsi="Cambria Math" w:cs="Arial"/>
                      <w:i/>
                      <w:szCs w:val="24"/>
                    </w:rPr>
                  </m:ctrlPr>
                </m:dPr>
                <m:e>
                  <m:r>
                    <w:rPr>
                      <w:rFonts w:ascii="Cambria Math" w:hAnsi="Cambria Math" w:cs="Arial"/>
                      <w:szCs w:val="24"/>
                    </w:rPr>
                    <m:t>0,5</m:t>
                  </m:r>
                </m:e>
              </m:d>
              <m:r>
                <w:rPr>
                  <w:rFonts w:ascii="Cambria Math" w:hAnsi="Cambria Math" w:cs="Arial"/>
                  <w:szCs w:val="24"/>
                </w:rPr>
                <m:t>x(112)</m:t>
              </m:r>
            </m:num>
            <m:den>
              <m:r>
                <w:rPr>
                  <w:rFonts w:ascii="Cambria Math" w:hAnsi="Cambria Math" w:cs="Arial"/>
                  <w:szCs w:val="24"/>
                </w:rPr>
                <m:t>(</m:t>
              </m:r>
              <m:sSup>
                <m:sSupPr>
                  <m:ctrlPr>
                    <w:rPr>
                      <w:rFonts w:ascii="Cambria Math" w:hAnsi="Cambria Math" w:cs="Arial"/>
                      <w:i/>
                      <w:szCs w:val="24"/>
                    </w:rPr>
                  </m:ctrlPr>
                </m:sSupPr>
                <m:e>
                  <m:r>
                    <w:rPr>
                      <w:rFonts w:ascii="Cambria Math" w:hAnsi="Cambria Math" w:cs="Arial"/>
                      <w:szCs w:val="24"/>
                    </w:rPr>
                    <m:t>0,10)</m:t>
                  </m:r>
                </m:e>
                <m:sup>
                  <m:r>
                    <w:rPr>
                      <w:rFonts w:ascii="Cambria Math" w:hAnsi="Cambria Math" w:cs="Arial"/>
                      <w:szCs w:val="24"/>
                    </w:rPr>
                    <m:t>2</m:t>
                  </m:r>
                </m:sup>
              </m:sSup>
              <m:r>
                <w:rPr>
                  <w:rFonts w:ascii="Cambria Math" w:hAnsi="Cambria Math" w:cs="Arial"/>
                  <w:szCs w:val="24"/>
                </w:rPr>
                <m:t xml:space="preserve">x </m:t>
              </m:r>
              <m:d>
                <m:dPr>
                  <m:ctrlPr>
                    <w:rPr>
                      <w:rFonts w:ascii="Cambria Math" w:hAnsi="Cambria Math" w:cs="Arial"/>
                      <w:i/>
                      <w:szCs w:val="24"/>
                    </w:rPr>
                  </m:ctrlPr>
                </m:dPr>
                <m:e>
                  <m:r>
                    <w:rPr>
                      <w:rFonts w:ascii="Cambria Math" w:hAnsi="Cambria Math" w:cs="Arial"/>
                      <w:szCs w:val="24"/>
                    </w:rPr>
                    <m:t>112-1</m:t>
                  </m:r>
                </m:e>
              </m:d>
              <m:r>
                <w:rPr>
                  <w:rFonts w:ascii="Cambria Math" w:hAnsi="Cambria Math" w:cs="Arial"/>
                  <w:szCs w:val="24"/>
                </w:rPr>
                <m:t>+(</m:t>
              </m:r>
              <m:sSup>
                <m:sSupPr>
                  <m:ctrlPr>
                    <w:rPr>
                      <w:rFonts w:ascii="Cambria Math" w:hAnsi="Cambria Math" w:cs="Arial"/>
                      <w:i/>
                      <w:szCs w:val="24"/>
                    </w:rPr>
                  </m:ctrlPr>
                </m:sSupPr>
                <m:e>
                  <m:r>
                    <w:rPr>
                      <w:rFonts w:ascii="Cambria Math" w:hAnsi="Cambria Math" w:cs="Arial"/>
                      <w:szCs w:val="24"/>
                    </w:rPr>
                    <m:t>1,645)</m:t>
                  </m:r>
                </m:e>
                <m:sup>
                  <m:r>
                    <w:rPr>
                      <w:rFonts w:ascii="Cambria Math" w:hAnsi="Cambria Math" w:cs="Arial"/>
                      <w:szCs w:val="24"/>
                    </w:rPr>
                    <m:t xml:space="preserve">2    </m:t>
                  </m:r>
                </m:sup>
              </m:sSup>
              <m:r>
                <w:rPr>
                  <w:rFonts w:ascii="Cambria Math" w:hAnsi="Cambria Math" w:cs="Arial"/>
                  <w:szCs w:val="24"/>
                </w:rPr>
                <m:t xml:space="preserve">x </m:t>
              </m:r>
              <m:d>
                <m:dPr>
                  <m:ctrlPr>
                    <w:rPr>
                      <w:rFonts w:ascii="Cambria Math" w:hAnsi="Cambria Math" w:cs="Arial"/>
                      <w:i/>
                      <w:szCs w:val="24"/>
                    </w:rPr>
                  </m:ctrlPr>
                </m:dPr>
                <m:e>
                  <m:r>
                    <w:rPr>
                      <w:rFonts w:ascii="Cambria Math" w:hAnsi="Cambria Math" w:cs="Arial"/>
                      <w:szCs w:val="24"/>
                    </w:rPr>
                    <m:t>0,5</m:t>
                  </m:r>
                </m:e>
              </m:d>
              <m:r>
                <w:rPr>
                  <w:rFonts w:ascii="Cambria Math" w:hAnsi="Cambria Math" w:cs="Arial"/>
                  <w:szCs w:val="24"/>
                </w:rPr>
                <m:t>x (0,5)</m:t>
              </m:r>
            </m:den>
          </m:f>
        </m:oMath>
      </m:oMathPara>
    </w:p>
    <w:p w14:paraId="19F838CB" w14:textId="3220D355" w:rsidR="003C0CC2" w:rsidRPr="001D7680" w:rsidRDefault="00A623FB" w:rsidP="00C94459">
      <w:pPr>
        <w:jc w:val="both"/>
        <w:rPr>
          <w:rFonts w:eastAsiaTheme="minorEastAsia" w:cs="Arial"/>
          <w:b/>
          <w:bCs/>
          <w:szCs w:val="24"/>
        </w:rPr>
      </w:pPr>
      <m:oMathPara>
        <m:oMath>
          <m:r>
            <m:rPr>
              <m:sty m:val="bi"/>
            </m:rPr>
            <w:rPr>
              <w:rFonts w:ascii="Cambria Math" w:eastAsiaTheme="minorEastAsia" w:hAnsi="Cambria Math" w:cs="Arial"/>
              <w:szCs w:val="24"/>
            </w:rPr>
            <m:t>n=35</m:t>
          </m:r>
        </m:oMath>
      </m:oMathPara>
    </w:p>
    <w:p w14:paraId="57A12F54" w14:textId="5A700B42" w:rsidR="00A623FB" w:rsidRPr="001D7680" w:rsidRDefault="003C0CC2" w:rsidP="00A623FB">
      <w:pPr>
        <w:spacing w:after="160" w:line="360" w:lineRule="auto"/>
        <w:ind w:firstLine="0"/>
        <w:jc w:val="both"/>
        <w:rPr>
          <w:rFonts w:cs="Arial"/>
          <w:szCs w:val="24"/>
        </w:rPr>
      </w:pPr>
      <w:r w:rsidRPr="001D7680">
        <w:rPr>
          <w:rFonts w:cs="Arial"/>
          <w:szCs w:val="24"/>
        </w:rPr>
        <w:t xml:space="preserve">Para esta investigación se utilizó la técnica de muestreo </w:t>
      </w:r>
      <w:r w:rsidR="00A623FB" w:rsidRPr="001D7680">
        <w:rPr>
          <w:rFonts w:cs="Arial"/>
          <w:szCs w:val="24"/>
        </w:rPr>
        <w:t>opinático</w:t>
      </w:r>
      <w:r w:rsidRPr="001D7680">
        <w:rPr>
          <w:rFonts w:cs="Arial"/>
          <w:szCs w:val="24"/>
        </w:rPr>
        <w:t xml:space="preserve"> la cual permite recoger opiniones, sugerencias, críticas y comentarios de manera más directa y accesible, facilitando así la recolección de datos. Los investigadores consideraron </w:t>
      </w:r>
      <w:r w:rsidRPr="001D7680">
        <w:rPr>
          <w:rFonts w:cs="Arial"/>
          <w:szCs w:val="24"/>
        </w:rPr>
        <w:lastRenderedPageBreak/>
        <w:t xml:space="preserve">que el 25% de la población lo que corresponde a </w:t>
      </w:r>
      <w:r w:rsidRPr="001D7680">
        <w:rPr>
          <w:rFonts w:cs="Arial"/>
          <w:b/>
          <w:bCs/>
          <w:szCs w:val="24"/>
        </w:rPr>
        <w:t>3</w:t>
      </w:r>
      <w:r w:rsidR="009C319E">
        <w:rPr>
          <w:rFonts w:cs="Arial"/>
          <w:b/>
          <w:bCs/>
          <w:szCs w:val="24"/>
        </w:rPr>
        <w:t>5</w:t>
      </w:r>
      <w:r w:rsidRPr="001D7680">
        <w:rPr>
          <w:rFonts w:cs="Arial"/>
          <w:szCs w:val="24"/>
        </w:rPr>
        <w:t xml:space="preserve"> individuos, son quienes van a dar las respuestas considerando que la población estaba conformada por 1</w:t>
      </w:r>
      <w:r w:rsidR="006A4DDC">
        <w:rPr>
          <w:rFonts w:cs="Arial"/>
          <w:szCs w:val="24"/>
        </w:rPr>
        <w:t>1</w:t>
      </w:r>
      <w:r w:rsidRPr="001D7680">
        <w:rPr>
          <w:rFonts w:cs="Arial"/>
          <w:szCs w:val="24"/>
        </w:rPr>
        <w:t xml:space="preserve">2 personas. </w:t>
      </w:r>
    </w:p>
    <w:p w14:paraId="3E644374" w14:textId="4437F135" w:rsidR="003C0CC2" w:rsidRPr="001D7680" w:rsidRDefault="003C0CC2" w:rsidP="00A623FB">
      <w:pPr>
        <w:spacing w:after="160" w:line="360" w:lineRule="auto"/>
        <w:ind w:firstLine="0"/>
        <w:jc w:val="both"/>
        <w:rPr>
          <w:rFonts w:cs="Arial"/>
          <w:szCs w:val="24"/>
          <w:lang w:bidi="es-ES"/>
        </w:rPr>
      </w:pPr>
      <w:r w:rsidRPr="001D7680">
        <w:rPr>
          <w:rFonts w:eastAsiaTheme="minorEastAsia" w:cs="Arial"/>
          <w:szCs w:val="24"/>
        </w:rPr>
        <w:t xml:space="preserve">En este sentido, para determinar este número de participantes, se aplicó la fórmula de Sierra Bravo, la cual se ajusta adecuadamente al estudio de poblaciones finitas y permite calcular de forma precisa el tamaño de la muestra necesaria para obtener resultados representativos. </w:t>
      </w:r>
      <w:r w:rsidRPr="001D7680">
        <w:rPr>
          <w:rFonts w:cs="Arial"/>
          <w:szCs w:val="24"/>
        </w:rPr>
        <w:t xml:space="preserve">Estos </w:t>
      </w:r>
      <w:r w:rsidRPr="001D7680">
        <w:rPr>
          <w:rFonts w:cs="Arial"/>
          <w:b/>
          <w:bCs/>
          <w:szCs w:val="24"/>
        </w:rPr>
        <w:t>3</w:t>
      </w:r>
      <w:r w:rsidR="009C319E">
        <w:rPr>
          <w:rFonts w:cs="Arial"/>
          <w:b/>
          <w:bCs/>
          <w:szCs w:val="24"/>
        </w:rPr>
        <w:t>5</w:t>
      </w:r>
      <w:r w:rsidRPr="001D7680">
        <w:rPr>
          <w:rFonts w:cs="Arial"/>
          <w:szCs w:val="24"/>
        </w:rPr>
        <w:t xml:space="preserve"> encuestados son clientes de</w:t>
      </w:r>
      <w:r w:rsidR="006A4DDC">
        <w:rPr>
          <w:rFonts w:cs="Arial"/>
          <w:szCs w:val="24"/>
        </w:rPr>
        <w:t xml:space="preserve"> las empresas</w:t>
      </w:r>
      <w:r w:rsidRPr="001D7680">
        <w:rPr>
          <w:rFonts w:cs="Arial"/>
          <w:szCs w:val="24"/>
        </w:rPr>
        <w:t xml:space="preserve"> Tortas Negle,</w:t>
      </w:r>
      <w:r w:rsidR="006A4DDC">
        <w:rPr>
          <w:rFonts w:cs="Arial"/>
          <w:szCs w:val="24"/>
        </w:rPr>
        <w:t xml:space="preserve"> Anabi Repostería y Cecy Dangond</w:t>
      </w:r>
      <w:r w:rsidRPr="001D7680">
        <w:rPr>
          <w:rFonts w:cs="Arial"/>
          <w:szCs w:val="24"/>
        </w:rPr>
        <w:t xml:space="preserve"> lo que permite recopilar información directa de quienes consumen productos de la empresa,</w:t>
      </w:r>
      <w:r w:rsidR="00A623FB" w:rsidRPr="001D7680">
        <w:rPr>
          <w:rFonts w:cs="Arial"/>
          <w:szCs w:val="24"/>
        </w:rPr>
        <w:t xml:space="preserve"> </w:t>
      </w:r>
      <w:r w:rsidRPr="001D7680">
        <w:rPr>
          <w:rFonts w:cs="Arial"/>
          <w:szCs w:val="24"/>
        </w:rPr>
        <w:t>lo cual asegura la pertinencia y calidad de la información recolectada.</w:t>
      </w:r>
      <w:r w:rsidR="00A623FB" w:rsidRPr="001D7680">
        <w:rPr>
          <w:rFonts w:cs="Arial"/>
          <w:szCs w:val="24"/>
        </w:rPr>
        <w:t xml:space="preserve"> </w:t>
      </w:r>
      <w:r w:rsidRPr="001D7680">
        <w:rPr>
          <w:rFonts w:cs="Arial"/>
          <w:szCs w:val="24"/>
          <w:lang w:bidi="es-ES"/>
        </w:rPr>
        <w:t xml:space="preserve">A continuación, se presenta la distribución total de la población objeto de estudio, conformada por </w:t>
      </w:r>
      <w:r w:rsidRPr="006A4DDC">
        <w:rPr>
          <w:rFonts w:cs="Arial"/>
          <w:b/>
          <w:bCs/>
          <w:szCs w:val="24"/>
          <w:lang w:bidi="es-ES"/>
        </w:rPr>
        <w:t>1</w:t>
      </w:r>
      <w:r w:rsidR="006A4DDC" w:rsidRPr="006A4DDC">
        <w:rPr>
          <w:rFonts w:cs="Arial"/>
          <w:b/>
          <w:bCs/>
          <w:szCs w:val="24"/>
          <w:lang w:bidi="es-ES"/>
        </w:rPr>
        <w:t>12</w:t>
      </w:r>
      <w:r w:rsidRPr="001D7680">
        <w:rPr>
          <w:rFonts w:cs="Arial"/>
          <w:szCs w:val="24"/>
          <w:lang w:bidi="es-ES"/>
        </w:rPr>
        <w:t xml:space="preserve"> personas, lo cual sirvió como base para determinar el tamaño de la muestra aplicada en la investigación.</w:t>
      </w:r>
    </w:p>
    <w:p w14:paraId="38600C24" w14:textId="77777777" w:rsidR="00A623FB" w:rsidRPr="001D7680" w:rsidRDefault="00A623FB" w:rsidP="00A623FB">
      <w:pPr>
        <w:spacing w:after="160" w:line="360" w:lineRule="auto"/>
        <w:ind w:firstLine="0"/>
        <w:jc w:val="both"/>
        <w:rPr>
          <w:rFonts w:cs="Arial"/>
          <w:szCs w:val="24"/>
          <w:lang w:bidi="es-ES"/>
        </w:rPr>
      </w:pPr>
    </w:p>
    <w:p w14:paraId="426487EB" w14:textId="77777777" w:rsidR="00A623FB" w:rsidRPr="001D7680" w:rsidRDefault="00A623FB" w:rsidP="00A623FB">
      <w:pPr>
        <w:spacing w:after="160" w:line="360" w:lineRule="auto"/>
        <w:ind w:firstLine="0"/>
        <w:jc w:val="both"/>
        <w:rPr>
          <w:rFonts w:cs="Arial"/>
          <w:szCs w:val="24"/>
          <w:lang w:bidi="es-ES"/>
        </w:rPr>
      </w:pPr>
    </w:p>
    <w:p w14:paraId="312E23D5" w14:textId="77777777" w:rsidR="00A623FB" w:rsidRPr="001D7680" w:rsidRDefault="00A623FB" w:rsidP="00A623FB">
      <w:pPr>
        <w:spacing w:after="160" w:line="360" w:lineRule="auto"/>
        <w:ind w:firstLine="0"/>
        <w:jc w:val="both"/>
        <w:rPr>
          <w:rFonts w:cs="Arial"/>
          <w:szCs w:val="24"/>
          <w:lang w:bidi="es-ES"/>
        </w:rPr>
      </w:pPr>
    </w:p>
    <w:p w14:paraId="66B34407" w14:textId="77777777" w:rsidR="00A623FB" w:rsidRPr="001D7680" w:rsidRDefault="00A623FB" w:rsidP="00A623FB">
      <w:pPr>
        <w:spacing w:after="160" w:line="360" w:lineRule="auto"/>
        <w:ind w:firstLine="0"/>
        <w:jc w:val="both"/>
        <w:rPr>
          <w:rFonts w:cs="Arial"/>
          <w:szCs w:val="24"/>
          <w:lang w:bidi="es-ES"/>
        </w:rPr>
      </w:pPr>
    </w:p>
    <w:p w14:paraId="38A2035E" w14:textId="77777777" w:rsidR="00A623FB" w:rsidRPr="001D7680" w:rsidRDefault="00A623FB" w:rsidP="00A623FB">
      <w:pPr>
        <w:spacing w:after="160" w:line="360" w:lineRule="auto"/>
        <w:ind w:firstLine="0"/>
        <w:jc w:val="both"/>
        <w:rPr>
          <w:rFonts w:cs="Arial"/>
          <w:szCs w:val="24"/>
          <w:lang w:bidi="es-ES"/>
        </w:rPr>
      </w:pPr>
    </w:p>
    <w:p w14:paraId="42965874" w14:textId="77777777" w:rsidR="00A623FB" w:rsidRPr="001D7680" w:rsidRDefault="00A623FB" w:rsidP="00A623FB">
      <w:pPr>
        <w:spacing w:after="160" w:line="360" w:lineRule="auto"/>
        <w:ind w:firstLine="0"/>
        <w:jc w:val="both"/>
        <w:rPr>
          <w:rFonts w:cs="Arial"/>
          <w:szCs w:val="24"/>
          <w:lang w:bidi="es-ES"/>
        </w:rPr>
      </w:pPr>
    </w:p>
    <w:p w14:paraId="62E9FF39" w14:textId="77777777" w:rsidR="00A623FB" w:rsidRPr="001D7680" w:rsidRDefault="00A623FB" w:rsidP="00A623FB">
      <w:pPr>
        <w:spacing w:after="160" w:line="360" w:lineRule="auto"/>
        <w:ind w:firstLine="0"/>
        <w:jc w:val="both"/>
        <w:rPr>
          <w:rFonts w:cs="Arial"/>
          <w:szCs w:val="24"/>
          <w:lang w:bidi="es-ES"/>
        </w:rPr>
      </w:pPr>
    </w:p>
    <w:p w14:paraId="4BD22AFC" w14:textId="77777777" w:rsidR="00A623FB" w:rsidRPr="001D7680" w:rsidRDefault="00A623FB" w:rsidP="00A623FB">
      <w:pPr>
        <w:spacing w:after="160" w:line="360" w:lineRule="auto"/>
        <w:ind w:firstLine="0"/>
        <w:jc w:val="both"/>
        <w:rPr>
          <w:rFonts w:cs="Arial"/>
          <w:szCs w:val="24"/>
          <w:lang w:bidi="es-ES"/>
        </w:rPr>
      </w:pPr>
    </w:p>
    <w:p w14:paraId="0A162502" w14:textId="77777777" w:rsidR="00A623FB" w:rsidRPr="001D7680" w:rsidRDefault="00A623FB" w:rsidP="00A623FB">
      <w:pPr>
        <w:spacing w:after="160" w:line="360" w:lineRule="auto"/>
        <w:ind w:firstLine="0"/>
        <w:jc w:val="both"/>
        <w:rPr>
          <w:rFonts w:cs="Arial"/>
          <w:szCs w:val="24"/>
          <w:lang w:bidi="es-ES"/>
        </w:rPr>
      </w:pPr>
    </w:p>
    <w:p w14:paraId="3AF21B8A" w14:textId="77777777" w:rsidR="00A623FB" w:rsidRPr="001D7680" w:rsidRDefault="00A623FB" w:rsidP="00A623FB">
      <w:pPr>
        <w:spacing w:after="160" w:line="360" w:lineRule="auto"/>
        <w:ind w:firstLine="0"/>
        <w:jc w:val="both"/>
        <w:rPr>
          <w:rFonts w:cs="Arial"/>
          <w:szCs w:val="24"/>
          <w:lang w:bidi="es-ES"/>
        </w:rPr>
      </w:pPr>
    </w:p>
    <w:p w14:paraId="1AFA856F" w14:textId="77777777" w:rsidR="00A623FB" w:rsidRPr="001D7680" w:rsidRDefault="00A623FB" w:rsidP="00A623FB">
      <w:pPr>
        <w:spacing w:after="160" w:line="360" w:lineRule="auto"/>
        <w:ind w:firstLine="0"/>
        <w:jc w:val="both"/>
        <w:rPr>
          <w:rFonts w:cs="Arial"/>
          <w:szCs w:val="24"/>
          <w:lang w:bidi="es-ES"/>
        </w:rPr>
      </w:pPr>
    </w:p>
    <w:p w14:paraId="28FFEE91" w14:textId="77777777" w:rsidR="00A623FB" w:rsidRPr="001D7680" w:rsidRDefault="00A623FB" w:rsidP="00A623FB">
      <w:pPr>
        <w:spacing w:after="160" w:line="360" w:lineRule="auto"/>
        <w:ind w:firstLine="0"/>
        <w:jc w:val="both"/>
        <w:rPr>
          <w:rFonts w:cs="Arial"/>
          <w:szCs w:val="24"/>
        </w:rPr>
      </w:pPr>
    </w:p>
    <w:p w14:paraId="59C24AB6" w14:textId="77777777" w:rsidR="00EC0AB7" w:rsidRDefault="00EC0AB7" w:rsidP="00EC0AB7">
      <w:pPr>
        <w:pStyle w:val="Descripcin"/>
        <w:spacing w:after="160"/>
        <w:rPr>
          <w:b/>
          <w:bCs/>
          <w:i w:val="0"/>
          <w:iCs w:val="0"/>
          <w:color w:val="auto"/>
          <w:sz w:val="24"/>
          <w:szCs w:val="24"/>
        </w:rPr>
        <w:sectPr w:rsidR="00EC0AB7" w:rsidSect="00F92B2B">
          <w:footerReference w:type="default" r:id="rId13"/>
          <w:pgSz w:w="12240" w:h="15840"/>
          <w:pgMar w:top="1701" w:right="1134" w:bottom="1701" w:left="2268" w:header="709" w:footer="709" w:gutter="0"/>
          <w:pgNumType w:start="1"/>
          <w:cols w:space="708"/>
          <w:docGrid w:linePitch="360"/>
        </w:sectPr>
      </w:pPr>
    </w:p>
    <w:p w14:paraId="710AE7D5" w14:textId="327C3E47" w:rsidR="00A623FB" w:rsidRDefault="00A623FB" w:rsidP="006A4DDC">
      <w:pPr>
        <w:pStyle w:val="Descripcin"/>
        <w:spacing w:after="160"/>
        <w:ind w:firstLine="0"/>
        <w:jc w:val="center"/>
        <w:rPr>
          <w:b/>
          <w:bCs/>
          <w:i w:val="0"/>
          <w:iCs w:val="0"/>
          <w:color w:val="auto"/>
          <w:sz w:val="24"/>
          <w:szCs w:val="24"/>
        </w:rPr>
      </w:pPr>
      <w:bookmarkStart w:id="156" w:name="_Toc209385554"/>
      <w:r w:rsidRPr="001D7680">
        <w:rPr>
          <w:b/>
          <w:bCs/>
          <w:i w:val="0"/>
          <w:iCs w:val="0"/>
          <w:color w:val="auto"/>
          <w:sz w:val="24"/>
          <w:szCs w:val="24"/>
        </w:rPr>
        <w:lastRenderedPageBreak/>
        <w:t xml:space="preserve">Tabla </w:t>
      </w:r>
      <w:r w:rsidRPr="001D7680">
        <w:rPr>
          <w:b/>
          <w:bCs/>
          <w:i w:val="0"/>
          <w:iCs w:val="0"/>
          <w:color w:val="auto"/>
          <w:sz w:val="24"/>
          <w:szCs w:val="24"/>
        </w:rPr>
        <w:fldChar w:fldCharType="begin"/>
      </w:r>
      <w:r w:rsidRPr="001D7680">
        <w:rPr>
          <w:b/>
          <w:bCs/>
          <w:i w:val="0"/>
          <w:iCs w:val="0"/>
          <w:color w:val="auto"/>
          <w:sz w:val="24"/>
          <w:szCs w:val="24"/>
        </w:rPr>
        <w:instrText xml:space="preserve"> SEQ Tabla \* ARABIC </w:instrText>
      </w:r>
      <w:r w:rsidRPr="001D7680">
        <w:rPr>
          <w:b/>
          <w:bCs/>
          <w:i w:val="0"/>
          <w:iCs w:val="0"/>
          <w:color w:val="auto"/>
          <w:sz w:val="24"/>
          <w:szCs w:val="24"/>
        </w:rPr>
        <w:fldChar w:fldCharType="separate"/>
      </w:r>
      <w:r w:rsidR="00F72D09">
        <w:rPr>
          <w:b/>
          <w:bCs/>
          <w:i w:val="0"/>
          <w:iCs w:val="0"/>
          <w:noProof/>
          <w:color w:val="auto"/>
          <w:sz w:val="24"/>
          <w:szCs w:val="24"/>
        </w:rPr>
        <w:t>2</w:t>
      </w:r>
      <w:r w:rsidRPr="001D7680">
        <w:rPr>
          <w:b/>
          <w:bCs/>
          <w:i w:val="0"/>
          <w:iCs w:val="0"/>
          <w:color w:val="auto"/>
          <w:sz w:val="24"/>
          <w:szCs w:val="24"/>
        </w:rPr>
        <w:fldChar w:fldCharType="end"/>
      </w:r>
      <w:r w:rsidRPr="001D7680">
        <w:rPr>
          <w:b/>
          <w:bCs/>
          <w:i w:val="0"/>
          <w:iCs w:val="0"/>
          <w:color w:val="auto"/>
          <w:sz w:val="24"/>
          <w:szCs w:val="24"/>
        </w:rPr>
        <w:t xml:space="preserve"> Distribución de la Población</w:t>
      </w:r>
      <w:bookmarkEnd w:id="156"/>
    </w:p>
    <w:tbl>
      <w:tblPr>
        <w:tblpPr w:leftFromText="141" w:rightFromText="141" w:vertAnchor="page" w:horzAnchor="page" w:tblpX="1246" w:tblpY="2791"/>
        <w:tblW w:w="12985" w:type="dxa"/>
        <w:tblCellMar>
          <w:left w:w="70" w:type="dxa"/>
          <w:right w:w="70" w:type="dxa"/>
        </w:tblCellMar>
        <w:tblLook w:val="04A0" w:firstRow="1" w:lastRow="0" w:firstColumn="1" w:lastColumn="0" w:noHBand="0" w:noVBand="1"/>
      </w:tblPr>
      <w:tblGrid>
        <w:gridCol w:w="1697"/>
        <w:gridCol w:w="2599"/>
        <w:gridCol w:w="2779"/>
        <w:gridCol w:w="2276"/>
        <w:gridCol w:w="3634"/>
      </w:tblGrid>
      <w:tr w:rsidR="00EC0AB7" w:rsidRPr="001D7680" w14:paraId="40D792E1" w14:textId="77777777" w:rsidTr="00190B3A">
        <w:trPr>
          <w:trHeight w:val="339"/>
        </w:trPr>
        <w:tc>
          <w:tcPr>
            <w:tcW w:w="1697" w:type="dxa"/>
            <w:vMerge w:val="restart"/>
            <w:tcBorders>
              <w:top w:val="single" w:sz="4" w:space="0" w:color="auto"/>
              <w:left w:val="single" w:sz="4" w:space="0" w:color="auto"/>
              <w:bottom w:val="single" w:sz="4" w:space="0" w:color="auto"/>
              <w:right w:val="single" w:sz="4" w:space="0" w:color="auto"/>
            </w:tcBorders>
            <w:shd w:val="clear" w:color="000000" w:fill="DDEBF7"/>
            <w:vAlign w:val="bottom"/>
            <w:hideMark/>
          </w:tcPr>
          <w:p w14:paraId="0876DD35" w14:textId="77777777" w:rsidR="00EC0AB7" w:rsidRPr="001D7680" w:rsidRDefault="00EC0AB7" w:rsidP="00EC0AB7">
            <w:pPr>
              <w:ind w:firstLine="0"/>
              <w:jc w:val="center"/>
              <w:rPr>
                <w:rFonts w:eastAsia="Times New Roman" w:cs="Arial"/>
                <w:b/>
                <w:bCs/>
                <w:color w:val="000000"/>
                <w:sz w:val="22"/>
                <w:lang w:eastAsia="es-ES"/>
              </w:rPr>
            </w:pPr>
            <w:r w:rsidRPr="001D7680">
              <w:rPr>
                <w:rFonts w:eastAsia="Times New Roman" w:cs="Arial"/>
                <w:b/>
                <w:bCs/>
                <w:color w:val="000000"/>
                <w:sz w:val="22"/>
                <w:lang w:eastAsia="es-ES"/>
              </w:rPr>
              <w:t>Cargos</w:t>
            </w:r>
          </w:p>
        </w:tc>
        <w:tc>
          <w:tcPr>
            <w:tcW w:w="2599" w:type="dxa"/>
            <w:tcBorders>
              <w:top w:val="single" w:sz="4" w:space="0" w:color="auto"/>
              <w:left w:val="nil"/>
              <w:bottom w:val="single" w:sz="4" w:space="0" w:color="auto"/>
              <w:right w:val="single" w:sz="4" w:space="0" w:color="auto"/>
            </w:tcBorders>
            <w:shd w:val="clear" w:color="auto" w:fill="DEEAF6" w:themeFill="accent1" w:themeFillTint="33"/>
            <w:noWrap/>
            <w:vAlign w:val="bottom"/>
            <w:hideMark/>
          </w:tcPr>
          <w:p w14:paraId="6A3AB6B3" w14:textId="77777777" w:rsidR="00EC0AB7" w:rsidRPr="001D7680" w:rsidRDefault="00EC0AB7" w:rsidP="00EC0AB7">
            <w:pPr>
              <w:jc w:val="center"/>
              <w:rPr>
                <w:rFonts w:eastAsia="Times New Roman" w:cs="Arial"/>
                <w:b/>
                <w:bCs/>
                <w:color w:val="000000"/>
                <w:sz w:val="22"/>
                <w:lang w:eastAsia="es-ES"/>
              </w:rPr>
            </w:pPr>
            <w:r w:rsidRPr="001D7680">
              <w:rPr>
                <w:rFonts w:eastAsia="Times New Roman" w:cs="Arial"/>
                <w:b/>
                <w:bCs/>
                <w:color w:val="000000"/>
                <w:sz w:val="22"/>
                <w:lang w:eastAsia="es-ES"/>
              </w:rPr>
              <w:t>Tortas Negle</w:t>
            </w:r>
          </w:p>
        </w:tc>
        <w:tc>
          <w:tcPr>
            <w:tcW w:w="2779" w:type="dxa"/>
            <w:tcBorders>
              <w:top w:val="single" w:sz="4" w:space="0" w:color="auto"/>
              <w:left w:val="nil"/>
              <w:bottom w:val="single" w:sz="4" w:space="0" w:color="auto"/>
              <w:right w:val="single" w:sz="4" w:space="0" w:color="auto"/>
            </w:tcBorders>
            <w:shd w:val="clear" w:color="auto" w:fill="DEEAF6" w:themeFill="accent1" w:themeFillTint="33"/>
            <w:vAlign w:val="bottom"/>
          </w:tcPr>
          <w:p w14:paraId="6A005101" w14:textId="7304FE80" w:rsidR="00EC0AB7" w:rsidRPr="001D7680" w:rsidRDefault="00954C15" w:rsidP="00954C15">
            <w:pPr>
              <w:ind w:firstLine="0"/>
              <w:jc w:val="center"/>
              <w:rPr>
                <w:rFonts w:eastAsia="Times New Roman" w:cs="Arial"/>
                <w:b/>
                <w:bCs/>
                <w:color w:val="000000"/>
                <w:sz w:val="22"/>
                <w:lang w:eastAsia="es-ES"/>
              </w:rPr>
            </w:pPr>
            <w:r w:rsidRPr="00954C15">
              <w:rPr>
                <w:rFonts w:eastAsia="Times New Roman" w:cs="Arial"/>
                <w:b/>
                <w:bCs/>
                <w:color w:val="000000"/>
                <w:sz w:val="22"/>
                <w:lang w:eastAsia="es-ES"/>
              </w:rPr>
              <w:t>Cecy Dangond</w:t>
            </w:r>
          </w:p>
        </w:tc>
        <w:tc>
          <w:tcPr>
            <w:tcW w:w="2276" w:type="dxa"/>
            <w:tcBorders>
              <w:top w:val="single" w:sz="4" w:space="0" w:color="auto"/>
              <w:left w:val="nil"/>
              <w:bottom w:val="single" w:sz="4" w:space="0" w:color="auto"/>
              <w:right w:val="single" w:sz="4" w:space="0" w:color="auto"/>
            </w:tcBorders>
            <w:shd w:val="clear" w:color="auto" w:fill="DEEAF6" w:themeFill="accent1" w:themeFillTint="33"/>
            <w:vAlign w:val="bottom"/>
          </w:tcPr>
          <w:p w14:paraId="5310DDD8" w14:textId="269F61AA" w:rsidR="00EC0AB7" w:rsidRPr="001D7680" w:rsidRDefault="00190B3A" w:rsidP="00954C15">
            <w:pPr>
              <w:ind w:firstLine="0"/>
              <w:jc w:val="center"/>
              <w:rPr>
                <w:rFonts w:eastAsia="Times New Roman" w:cs="Arial"/>
                <w:b/>
                <w:bCs/>
                <w:color w:val="000000"/>
                <w:sz w:val="22"/>
                <w:lang w:eastAsia="es-ES"/>
              </w:rPr>
            </w:pPr>
            <w:r>
              <w:rPr>
                <w:rFonts w:eastAsia="Times New Roman" w:cs="Arial"/>
                <w:b/>
                <w:bCs/>
                <w:color w:val="000000"/>
                <w:sz w:val="22"/>
                <w:lang w:eastAsia="es-ES"/>
              </w:rPr>
              <w:t>Anabi Repostería</w:t>
            </w:r>
          </w:p>
        </w:tc>
        <w:tc>
          <w:tcPr>
            <w:tcW w:w="3634" w:type="dxa"/>
            <w:vMerge w:val="restart"/>
            <w:tcBorders>
              <w:top w:val="single" w:sz="4" w:space="0" w:color="auto"/>
              <w:left w:val="single" w:sz="4" w:space="0" w:color="auto"/>
              <w:bottom w:val="single" w:sz="4" w:space="0" w:color="auto"/>
              <w:right w:val="single" w:sz="4" w:space="0" w:color="auto"/>
            </w:tcBorders>
            <w:shd w:val="clear" w:color="000000" w:fill="DDEBF7"/>
            <w:vAlign w:val="bottom"/>
            <w:hideMark/>
          </w:tcPr>
          <w:p w14:paraId="491B8C06" w14:textId="77777777" w:rsidR="00EC0AB7" w:rsidRPr="001D7680" w:rsidRDefault="00EC0AB7" w:rsidP="00EC0AB7">
            <w:pPr>
              <w:ind w:firstLine="0"/>
              <w:jc w:val="center"/>
              <w:rPr>
                <w:rFonts w:eastAsia="Times New Roman" w:cs="Arial"/>
                <w:b/>
                <w:bCs/>
                <w:color w:val="000000"/>
                <w:sz w:val="22"/>
                <w:lang w:eastAsia="es-ES"/>
              </w:rPr>
            </w:pPr>
            <w:r w:rsidRPr="001D7680">
              <w:rPr>
                <w:rFonts w:eastAsia="Times New Roman" w:cs="Arial"/>
                <w:b/>
                <w:bCs/>
                <w:color w:val="000000"/>
                <w:sz w:val="22"/>
                <w:lang w:eastAsia="es-ES"/>
              </w:rPr>
              <w:t>Total De Encuestados</w:t>
            </w:r>
          </w:p>
        </w:tc>
      </w:tr>
      <w:tr w:rsidR="00EC0AB7" w:rsidRPr="001D7680" w14:paraId="3ECD1C33" w14:textId="77777777" w:rsidTr="00190B3A">
        <w:trPr>
          <w:trHeight w:val="339"/>
        </w:trPr>
        <w:tc>
          <w:tcPr>
            <w:tcW w:w="1697" w:type="dxa"/>
            <w:vMerge/>
            <w:tcBorders>
              <w:top w:val="single" w:sz="4" w:space="0" w:color="auto"/>
              <w:left w:val="single" w:sz="4" w:space="0" w:color="auto"/>
              <w:bottom w:val="single" w:sz="4" w:space="0" w:color="auto"/>
              <w:right w:val="single" w:sz="4" w:space="0" w:color="auto"/>
            </w:tcBorders>
            <w:vAlign w:val="center"/>
            <w:hideMark/>
          </w:tcPr>
          <w:p w14:paraId="292A8D45" w14:textId="77777777" w:rsidR="00EC0AB7" w:rsidRPr="001D7680" w:rsidRDefault="00EC0AB7" w:rsidP="00EC0AB7">
            <w:pPr>
              <w:jc w:val="both"/>
              <w:rPr>
                <w:rFonts w:eastAsia="Times New Roman" w:cs="Arial"/>
                <w:color w:val="000000"/>
                <w:sz w:val="22"/>
                <w:lang w:eastAsia="es-ES"/>
              </w:rPr>
            </w:pPr>
          </w:p>
        </w:tc>
        <w:tc>
          <w:tcPr>
            <w:tcW w:w="2599" w:type="dxa"/>
            <w:tcBorders>
              <w:top w:val="nil"/>
              <w:left w:val="nil"/>
              <w:bottom w:val="single" w:sz="4" w:space="0" w:color="auto"/>
              <w:right w:val="single" w:sz="4" w:space="0" w:color="auto"/>
            </w:tcBorders>
            <w:shd w:val="clear" w:color="000000" w:fill="DDEBF7"/>
            <w:noWrap/>
            <w:vAlign w:val="bottom"/>
            <w:hideMark/>
          </w:tcPr>
          <w:p w14:paraId="607A4723" w14:textId="77777777" w:rsidR="00EC0AB7" w:rsidRPr="001D7680" w:rsidRDefault="00EC0AB7" w:rsidP="00EC0AB7">
            <w:pPr>
              <w:ind w:firstLine="0"/>
              <w:jc w:val="center"/>
              <w:rPr>
                <w:rFonts w:eastAsia="Times New Roman" w:cs="Arial"/>
                <w:color w:val="000000"/>
                <w:sz w:val="22"/>
                <w:lang w:eastAsia="es-ES"/>
              </w:rPr>
            </w:pPr>
            <w:r w:rsidRPr="001D7680">
              <w:rPr>
                <w:rFonts w:eastAsia="Times New Roman" w:cs="Arial"/>
                <w:color w:val="000000"/>
                <w:sz w:val="22"/>
                <w:lang w:eastAsia="es-ES"/>
              </w:rPr>
              <w:t>Coffe Bar</w:t>
            </w:r>
          </w:p>
        </w:tc>
        <w:tc>
          <w:tcPr>
            <w:tcW w:w="2779" w:type="dxa"/>
            <w:tcBorders>
              <w:top w:val="nil"/>
              <w:left w:val="nil"/>
              <w:bottom w:val="single" w:sz="4" w:space="0" w:color="auto"/>
              <w:right w:val="single" w:sz="4" w:space="0" w:color="auto"/>
            </w:tcBorders>
            <w:shd w:val="clear" w:color="000000" w:fill="DDEBF7"/>
            <w:noWrap/>
            <w:vAlign w:val="bottom"/>
            <w:hideMark/>
          </w:tcPr>
          <w:p w14:paraId="229A0EC4" w14:textId="58CC93BE" w:rsidR="00EC0AB7" w:rsidRPr="001D7680" w:rsidRDefault="00481EB7" w:rsidP="00EC0AB7">
            <w:pPr>
              <w:ind w:firstLine="0"/>
              <w:jc w:val="center"/>
              <w:rPr>
                <w:rFonts w:eastAsia="Times New Roman" w:cs="Arial"/>
                <w:color w:val="000000"/>
                <w:sz w:val="22"/>
                <w:lang w:eastAsia="es-ES"/>
              </w:rPr>
            </w:pPr>
            <w:r>
              <w:rPr>
                <w:rFonts w:eastAsia="Times New Roman" w:cs="Arial"/>
                <w:color w:val="000000"/>
                <w:sz w:val="22"/>
                <w:lang w:eastAsia="es-ES"/>
              </w:rPr>
              <w:t>C.C Mayales</w:t>
            </w:r>
          </w:p>
        </w:tc>
        <w:tc>
          <w:tcPr>
            <w:tcW w:w="2276" w:type="dxa"/>
            <w:tcBorders>
              <w:top w:val="nil"/>
              <w:left w:val="nil"/>
              <w:bottom w:val="single" w:sz="4" w:space="0" w:color="auto"/>
              <w:right w:val="single" w:sz="4" w:space="0" w:color="auto"/>
            </w:tcBorders>
            <w:shd w:val="clear" w:color="000000" w:fill="DDEBF7"/>
            <w:noWrap/>
            <w:vAlign w:val="bottom"/>
            <w:hideMark/>
          </w:tcPr>
          <w:p w14:paraId="0B352F0D" w14:textId="0FB9E3FE" w:rsidR="00EC0AB7" w:rsidRPr="001D7680" w:rsidRDefault="00190B3A" w:rsidP="00EC0AB7">
            <w:pPr>
              <w:ind w:firstLine="0"/>
              <w:jc w:val="center"/>
              <w:rPr>
                <w:rFonts w:eastAsia="Times New Roman" w:cs="Arial"/>
                <w:color w:val="000000"/>
                <w:sz w:val="22"/>
                <w:lang w:eastAsia="es-ES"/>
              </w:rPr>
            </w:pPr>
            <w:r>
              <w:rPr>
                <w:rFonts w:eastAsia="Times New Roman" w:cs="Arial"/>
                <w:color w:val="000000"/>
                <w:sz w:val="22"/>
                <w:lang w:eastAsia="es-ES"/>
              </w:rPr>
              <w:t>Los Músicos</w:t>
            </w:r>
          </w:p>
        </w:tc>
        <w:tc>
          <w:tcPr>
            <w:tcW w:w="3634" w:type="dxa"/>
            <w:vMerge/>
            <w:tcBorders>
              <w:top w:val="single" w:sz="4" w:space="0" w:color="auto"/>
              <w:left w:val="single" w:sz="4" w:space="0" w:color="auto"/>
              <w:bottom w:val="single" w:sz="4" w:space="0" w:color="auto"/>
              <w:right w:val="single" w:sz="4" w:space="0" w:color="auto"/>
            </w:tcBorders>
            <w:vAlign w:val="center"/>
            <w:hideMark/>
          </w:tcPr>
          <w:p w14:paraId="125AC1E5" w14:textId="77777777" w:rsidR="00EC0AB7" w:rsidRPr="001D7680" w:rsidRDefault="00EC0AB7" w:rsidP="00EC0AB7">
            <w:pPr>
              <w:jc w:val="center"/>
              <w:rPr>
                <w:rFonts w:eastAsia="Times New Roman" w:cs="Arial"/>
                <w:color w:val="000000"/>
                <w:sz w:val="22"/>
                <w:lang w:eastAsia="es-ES"/>
              </w:rPr>
            </w:pPr>
          </w:p>
        </w:tc>
      </w:tr>
      <w:tr w:rsidR="00EC0AB7" w:rsidRPr="001D7680" w14:paraId="1F2F660D" w14:textId="77777777" w:rsidTr="00190B3A">
        <w:trPr>
          <w:trHeight w:val="339"/>
        </w:trPr>
        <w:tc>
          <w:tcPr>
            <w:tcW w:w="1697" w:type="dxa"/>
            <w:tcBorders>
              <w:top w:val="nil"/>
              <w:left w:val="single" w:sz="4" w:space="0" w:color="auto"/>
              <w:bottom w:val="single" w:sz="4" w:space="0" w:color="auto"/>
              <w:right w:val="single" w:sz="4" w:space="0" w:color="auto"/>
            </w:tcBorders>
            <w:shd w:val="clear" w:color="000000" w:fill="EDEDED"/>
            <w:noWrap/>
            <w:vAlign w:val="bottom"/>
            <w:hideMark/>
          </w:tcPr>
          <w:p w14:paraId="5DBF983B" w14:textId="77777777" w:rsidR="00EC0AB7" w:rsidRPr="001D7680" w:rsidRDefault="00EC0AB7" w:rsidP="00EC0AB7">
            <w:pPr>
              <w:ind w:firstLine="0"/>
              <w:jc w:val="both"/>
              <w:rPr>
                <w:rFonts w:eastAsia="Times New Roman" w:cs="Arial"/>
                <w:color w:val="000000"/>
                <w:sz w:val="22"/>
                <w:lang w:eastAsia="es-ES"/>
              </w:rPr>
            </w:pPr>
            <w:r w:rsidRPr="001D7680">
              <w:rPr>
                <w:rFonts w:eastAsia="Times New Roman" w:cs="Arial"/>
                <w:color w:val="000000"/>
                <w:sz w:val="22"/>
                <w:lang w:eastAsia="es-ES"/>
              </w:rPr>
              <w:t>Gerente</w:t>
            </w:r>
          </w:p>
        </w:tc>
        <w:tc>
          <w:tcPr>
            <w:tcW w:w="2599" w:type="dxa"/>
            <w:tcBorders>
              <w:top w:val="nil"/>
              <w:left w:val="nil"/>
              <w:bottom w:val="single" w:sz="4" w:space="0" w:color="auto"/>
              <w:right w:val="single" w:sz="4" w:space="0" w:color="auto"/>
            </w:tcBorders>
            <w:shd w:val="clear" w:color="000000" w:fill="EDEDED"/>
            <w:noWrap/>
            <w:vAlign w:val="bottom"/>
            <w:hideMark/>
          </w:tcPr>
          <w:p w14:paraId="1A40091F" w14:textId="77777777" w:rsidR="00EC0AB7" w:rsidRPr="001D7680" w:rsidRDefault="00EC0AB7" w:rsidP="00954C15">
            <w:pPr>
              <w:ind w:firstLine="0"/>
              <w:jc w:val="center"/>
              <w:rPr>
                <w:rFonts w:eastAsia="Times New Roman" w:cs="Arial"/>
                <w:color w:val="000000"/>
                <w:sz w:val="22"/>
                <w:lang w:eastAsia="es-ES"/>
              </w:rPr>
            </w:pPr>
            <w:r w:rsidRPr="001D7680">
              <w:rPr>
                <w:rFonts w:eastAsia="Times New Roman" w:cs="Arial"/>
                <w:color w:val="000000"/>
                <w:sz w:val="22"/>
                <w:lang w:eastAsia="es-ES"/>
              </w:rPr>
              <w:t>1</w:t>
            </w:r>
          </w:p>
        </w:tc>
        <w:tc>
          <w:tcPr>
            <w:tcW w:w="2779" w:type="dxa"/>
            <w:tcBorders>
              <w:top w:val="nil"/>
              <w:left w:val="nil"/>
              <w:bottom w:val="single" w:sz="4" w:space="0" w:color="auto"/>
              <w:right w:val="single" w:sz="4" w:space="0" w:color="auto"/>
            </w:tcBorders>
            <w:shd w:val="clear" w:color="000000" w:fill="EDEDED"/>
            <w:noWrap/>
            <w:vAlign w:val="bottom"/>
            <w:hideMark/>
          </w:tcPr>
          <w:p w14:paraId="1D5B2E5E" w14:textId="3D296E9F" w:rsidR="00EC0AB7" w:rsidRPr="001D7680" w:rsidRDefault="00954C15" w:rsidP="00481EB7">
            <w:pPr>
              <w:ind w:firstLine="0"/>
              <w:jc w:val="center"/>
              <w:rPr>
                <w:rFonts w:eastAsia="Times New Roman" w:cs="Arial"/>
                <w:color w:val="000000"/>
                <w:sz w:val="22"/>
                <w:lang w:eastAsia="es-ES"/>
              </w:rPr>
            </w:pPr>
            <w:r>
              <w:rPr>
                <w:rFonts w:eastAsia="Times New Roman" w:cs="Arial"/>
                <w:color w:val="000000"/>
                <w:sz w:val="22"/>
                <w:lang w:eastAsia="es-ES"/>
              </w:rPr>
              <w:t>1</w:t>
            </w:r>
          </w:p>
        </w:tc>
        <w:tc>
          <w:tcPr>
            <w:tcW w:w="2276" w:type="dxa"/>
            <w:tcBorders>
              <w:top w:val="nil"/>
              <w:left w:val="nil"/>
              <w:bottom w:val="single" w:sz="4" w:space="0" w:color="auto"/>
              <w:right w:val="single" w:sz="4" w:space="0" w:color="auto"/>
            </w:tcBorders>
            <w:shd w:val="clear" w:color="000000" w:fill="EDEDED"/>
            <w:noWrap/>
            <w:vAlign w:val="bottom"/>
            <w:hideMark/>
          </w:tcPr>
          <w:p w14:paraId="4E0EA024" w14:textId="2AA54D3E" w:rsidR="00EC0AB7" w:rsidRPr="001D7680" w:rsidRDefault="00190B3A" w:rsidP="00190B3A">
            <w:pPr>
              <w:ind w:firstLine="0"/>
              <w:jc w:val="center"/>
              <w:rPr>
                <w:rFonts w:eastAsia="Times New Roman" w:cs="Arial"/>
                <w:color w:val="000000"/>
                <w:sz w:val="22"/>
                <w:lang w:eastAsia="es-ES"/>
              </w:rPr>
            </w:pPr>
            <w:r>
              <w:rPr>
                <w:rFonts w:eastAsia="Times New Roman" w:cs="Arial"/>
                <w:color w:val="000000"/>
                <w:sz w:val="22"/>
                <w:lang w:eastAsia="es-ES"/>
              </w:rPr>
              <w:t>1</w:t>
            </w:r>
          </w:p>
        </w:tc>
        <w:tc>
          <w:tcPr>
            <w:tcW w:w="3634" w:type="dxa"/>
            <w:tcBorders>
              <w:top w:val="nil"/>
              <w:left w:val="nil"/>
              <w:bottom w:val="single" w:sz="4" w:space="0" w:color="auto"/>
              <w:right w:val="single" w:sz="4" w:space="0" w:color="auto"/>
            </w:tcBorders>
            <w:shd w:val="clear" w:color="000000" w:fill="EDEDED"/>
            <w:noWrap/>
            <w:vAlign w:val="bottom"/>
            <w:hideMark/>
          </w:tcPr>
          <w:p w14:paraId="222276AC" w14:textId="37A36171" w:rsidR="00EC0AB7" w:rsidRPr="001D7680" w:rsidRDefault="006A4DDC" w:rsidP="006A4DDC">
            <w:pPr>
              <w:ind w:firstLine="0"/>
              <w:jc w:val="center"/>
              <w:rPr>
                <w:rFonts w:eastAsia="Times New Roman" w:cs="Arial"/>
                <w:color w:val="000000"/>
                <w:sz w:val="22"/>
                <w:lang w:eastAsia="es-ES"/>
              </w:rPr>
            </w:pPr>
            <w:r>
              <w:rPr>
                <w:rFonts w:eastAsia="Times New Roman" w:cs="Arial"/>
                <w:color w:val="000000"/>
                <w:sz w:val="22"/>
                <w:lang w:eastAsia="es-ES"/>
              </w:rPr>
              <w:t>3</w:t>
            </w:r>
          </w:p>
        </w:tc>
      </w:tr>
      <w:tr w:rsidR="00EC0AB7" w:rsidRPr="001D7680" w14:paraId="0C1B2380" w14:textId="77777777" w:rsidTr="00190B3A">
        <w:trPr>
          <w:trHeight w:val="339"/>
        </w:trPr>
        <w:tc>
          <w:tcPr>
            <w:tcW w:w="1697" w:type="dxa"/>
            <w:tcBorders>
              <w:top w:val="nil"/>
              <w:left w:val="single" w:sz="4" w:space="0" w:color="auto"/>
              <w:bottom w:val="single" w:sz="4" w:space="0" w:color="auto"/>
              <w:right w:val="single" w:sz="4" w:space="0" w:color="auto"/>
            </w:tcBorders>
            <w:shd w:val="clear" w:color="000000" w:fill="EDEDED"/>
            <w:noWrap/>
            <w:vAlign w:val="bottom"/>
            <w:hideMark/>
          </w:tcPr>
          <w:p w14:paraId="786AB1B9" w14:textId="77777777" w:rsidR="00EC0AB7" w:rsidRPr="001D7680" w:rsidRDefault="00EC0AB7" w:rsidP="00EC0AB7">
            <w:pPr>
              <w:ind w:firstLine="0"/>
              <w:jc w:val="both"/>
              <w:rPr>
                <w:rFonts w:eastAsia="Times New Roman" w:cs="Arial"/>
                <w:color w:val="000000"/>
                <w:sz w:val="22"/>
                <w:lang w:eastAsia="es-ES"/>
              </w:rPr>
            </w:pPr>
            <w:r w:rsidRPr="001D7680">
              <w:rPr>
                <w:rFonts w:eastAsia="Times New Roman" w:cs="Arial"/>
                <w:color w:val="000000"/>
                <w:sz w:val="22"/>
                <w:lang w:eastAsia="es-ES"/>
              </w:rPr>
              <w:t>Gestor Adm.</w:t>
            </w:r>
          </w:p>
        </w:tc>
        <w:tc>
          <w:tcPr>
            <w:tcW w:w="2599" w:type="dxa"/>
            <w:tcBorders>
              <w:top w:val="nil"/>
              <w:left w:val="nil"/>
              <w:bottom w:val="single" w:sz="4" w:space="0" w:color="auto"/>
              <w:right w:val="single" w:sz="4" w:space="0" w:color="auto"/>
            </w:tcBorders>
            <w:shd w:val="clear" w:color="000000" w:fill="EDEDED"/>
            <w:noWrap/>
            <w:vAlign w:val="bottom"/>
            <w:hideMark/>
          </w:tcPr>
          <w:p w14:paraId="3030FE78" w14:textId="77777777" w:rsidR="00EC0AB7" w:rsidRPr="001D7680" w:rsidRDefault="00EC0AB7" w:rsidP="00954C15">
            <w:pPr>
              <w:ind w:firstLine="0"/>
              <w:jc w:val="center"/>
              <w:rPr>
                <w:rFonts w:eastAsia="Times New Roman" w:cs="Arial"/>
                <w:color w:val="000000"/>
                <w:sz w:val="22"/>
                <w:lang w:eastAsia="es-ES"/>
              </w:rPr>
            </w:pPr>
            <w:r w:rsidRPr="001D7680">
              <w:rPr>
                <w:rFonts w:eastAsia="Times New Roman" w:cs="Arial"/>
                <w:color w:val="000000"/>
                <w:sz w:val="22"/>
                <w:lang w:eastAsia="es-ES"/>
              </w:rPr>
              <w:t>1</w:t>
            </w:r>
          </w:p>
        </w:tc>
        <w:tc>
          <w:tcPr>
            <w:tcW w:w="2779" w:type="dxa"/>
            <w:tcBorders>
              <w:top w:val="nil"/>
              <w:left w:val="nil"/>
              <w:bottom w:val="single" w:sz="4" w:space="0" w:color="auto"/>
              <w:right w:val="single" w:sz="4" w:space="0" w:color="auto"/>
            </w:tcBorders>
            <w:shd w:val="clear" w:color="000000" w:fill="EDEDED"/>
            <w:noWrap/>
            <w:vAlign w:val="bottom"/>
            <w:hideMark/>
          </w:tcPr>
          <w:p w14:paraId="0A4021C7" w14:textId="77777777" w:rsidR="00EC0AB7" w:rsidRPr="001D7680" w:rsidRDefault="00EC0AB7" w:rsidP="00481EB7">
            <w:pPr>
              <w:ind w:firstLine="0"/>
              <w:jc w:val="center"/>
              <w:rPr>
                <w:rFonts w:eastAsia="Times New Roman" w:cs="Arial"/>
                <w:color w:val="000000"/>
                <w:sz w:val="22"/>
                <w:lang w:eastAsia="es-ES"/>
              </w:rPr>
            </w:pPr>
            <w:r w:rsidRPr="001D7680">
              <w:rPr>
                <w:rFonts w:eastAsia="Times New Roman" w:cs="Arial"/>
                <w:color w:val="000000"/>
                <w:sz w:val="22"/>
                <w:lang w:eastAsia="es-ES"/>
              </w:rPr>
              <w:t>1</w:t>
            </w:r>
          </w:p>
        </w:tc>
        <w:tc>
          <w:tcPr>
            <w:tcW w:w="2276" w:type="dxa"/>
            <w:tcBorders>
              <w:top w:val="nil"/>
              <w:left w:val="nil"/>
              <w:bottom w:val="single" w:sz="4" w:space="0" w:color="auto"/>
              <w:right w:val="single" w:sz="4" w:space="0" w:color="auto"/>
            </w:tcBorders>
            <w:shd w:val="clear" w:color="000000" w:fill="EDEDED"/>
            <w:noWrap/>
            <w:vAlign w:val="bottom"/>
            <w:hideMark/>
          </w:tcPr>
          <w:p w14:paraId="595C980C" w14:textId="77777777" w:rsidR="00EC0AB7" w:rsidRPr="001D7680" w:rsidRDefault="00EC0AB7" w:rsidP="00190B3A">
            <w:pPr>
              <w:ind w:firstLine="0"/>
              <w:jc w:val="center"/>
              <w:rPr>
                <w:rFonts w:eastAsia="Times New Roman" w:cs="Arial"/>
                <w:color w:val="000000"/>
                <w:sz w:val="22"/>
                <w:lang w:eastAsia="es-ES"/>
              </w:rPr>
            </w:pPr>
            <w:r w:rsidRPr="001D7680">
              <w:rPr>
                <w:rFonts w:eastAsia="Times New Roman" w:cs="Arial"/>
                <w:color w:val="000000"/>
                <w:sz w:val="22"/>
                <w:lang w:eastAsia="es-ES"/>
              </w:rPr>
              <w:t>1</w:t>
            </w:r>
          </w:p>
        </w:tc>
        <w:tc>
          <w:tcPr>
            <w:tcW w:w="3634" w:type="dxa"/>
            <w:tcBorders>
              <w:top w:val="nil"/>
              <w:left w:val="nil"/>
              <w:bottom w:val="single" w:sz="4" w:space="0" w:color="auto"/>
              <w:right w:val="single" w:sz="4" w:space="0" w:color="auto"/>
            </w:tcBorders>
            <w:shd w:val="clear" w:color="000000" w:fill="EDEDED"/>
            <w:noWrap/>
            <w:vAlign w:val="bottom"/>
            <w:hideMark/>
          </w:tcPr>
          <w:p w14:paraId="5041EC82" w14:textId="097E7C94" w:rsidR="00EC0AB7" w:rsidRPr="001D7680" w:rsidRDefault="006A4DDC" w:rsidP="006A4DDC">
            <w:pPr>
              <w:ind w:firstLine="0"/>
              <w:jc w:val="center"/>
              <w:rPr>
                <w:rFonts w:eastAsia="Times New Roman" w:cs="Arial"/>
                <w:color w:val="000000"/>
                <w:sz w:val="22"/>
                <w:lang w:eastAsia="es-ES"/>
              </w:rPr>
            </w:pPr>
            <w:r>
              <w:rPr>
                <w:rFonts w:eastAsia="Times New Roman" w:cs="Arial"/>
                <w:color w:val="000000"/>
                <w:sz w:val="22"/>
                <w:lang w:eastAsia="es-ES"/>
              </w:rPr>
              <w:t>3</w:t>
            </w:r>
          </w:p>
        </w:tc>
      </w:tr>
      <w:tr w:rsidR="00EC0AB7" w:rsidRPr="001D7680" w14:paraId="14FCFDF6" w14:textId="77777777" w:rsidTr="00190B3A">
        <w:trPr>
          <w:trHeight w:val="339"/>
        </w:trPr>
        <w:tc>
          <w:tcPr>
            <w:tcW w:w="1697" w:type="dxa"/>
            <w:tcBorders>
              <w:top w:val="nil"/>
              <w:left w:val="single" w:sz="4" w:space="0" w:color="auto"/>
              <w:bottom w:val="single" w:sz="4" w:space="0" w:color="auto"/>
              <w:right w:val="single" w:sz="4" w:space="0" w:color="auto"/>
            </w:tcBorders>
            <w:shd w:val="clear" w:color="000000" w:fill="EDEDED"/>
            <w:noWrap/>
            <w:vAlign w:val="bottom"/>
            <w:hideMark/>
          </w:tcPr>
          <w:p w14:paraId="082DAB0A" w14:textId="77777777" w:rsidR="00EC0AB7" w:rsidRPr="001D7680" w:rsidRDefault="00EC0AB7" w:rsidP="00EC0AB7">
            <w:pPr>
              <w:ind w:firstLine="0"/>
              <w:jc w:val="both"/>
              <w:rPr>
                <w:rFonts w:eastAsia="Times New Roman" w:cs="Arial"/>
                <w:color w:val="000000"/>
                <w:sz w:val="22"/>
                <w:lang w:eastAsia="es-ES"/>
              </w:rPr>
            </w:pPr>
            <w:r w:rsidRPr="001D7680">
              <w:rPr>
                <w:rFonts w:eastAsia="Times New Roman" w:cs="Arial"/>
                <w:color w:val="000000"/>
                <w:sz w:val="22"/>
                <w:lang w:eastAsia="es-ES"/>
              </w:rPr>
              <w:t>Meseros</w:t>
            </w:r>
          </w:p>
        </w:tc>
        <w:tc>
          <w:tcPr>
            <w:tcW w:w="2599" w:type="dxa"/>
            <w:tcBorders>
              <w:top w:val="nil"/>
              <w:left w:val="nil"/>
              <w:bottom w:val="single" w:sz="4" w:space="0" w:color="auto"/>
              <w:right w:val="single" w:sz="4" w:space="0" w:color="auto"/>
            </w:tcBorders>
            <w:shd w:val="clear" w:color="000000" w:fill="EDEDED"/>
            <w:noWrap/>
            <w:vAlign w:val="bottom"/>
            <w:hideMark/>
          </w:tcPr>
          <w:p w14:paraId="5B074153" w14:textId="77777777" w:rsidR="00EC0AB7" w:rsidRPr="001D7680" w:rsidRDefault="00EC0AB7" w:rsidP="00954C15">
            <w:pPr>
              <w:ind w:firstLine="0"/>
              <w:jc w:val="center"/>
              <w:rPr>
                <w:rFonts w:eastAsia="Times New Roman" w:cs="Arial"/>
                <w:color w:val="000000"/>
                <w:sz w:val="22"/>
                <w:lang w:eastAsia="es-ES"/>
              </w:rPr>
            </w:pPr>
            <w:r w:rsidRPr="001D7680">
              <w:rPr>
                <w:rFonts w:eastAsia="Times New Roman" w:cs="Arial"/>
                <w:color w:val="000000"/>
                <w:sz w:val="22"/>
                <w:lang w:eastAsia="es-ES"/>
              </w:rPr>
              <w:t>4</w:t>
            </w:r>
          </w:p>
        </w:tc>
        <w:tc>
          <w:tcPr>
            <w:tcW w:w="2779" w:type="dxa"/>
            <w:tcBorders>
              <w:top w:val="nil"/>
              <w:left w:val="nil"/>
              <w:bottom w:val="single" w:sz="4" w:space="0" w:color="auto"/>
              <w:right w:val="single" w:sz="4" w:space="0" w:color="auto"/>
            </w:tcBorders>
            <w:shd w:val="clear" w:color="000000" w:fill="EDEDED"/>
            <w:noWrap/>
            <w:vAlign w:val="bottom"/>
            <w:hideMark/>
          </w:tcPr>
          <w:p w14:paraId="077A095A" w14:textId="5ADF9E51" w:rsidR="00EC0AB7" w:rsidRPr="001D7680" w:rsidRDefault="00190B3A" w:rsidP="00481EB7">
            <w:pPr>
              <w:ind w:firstLine="0"/>
              <w:jc w:val="center"/>
              <w:rPr>
                <w:rFonts w:eastAsia="Times New Roman" w:cs="Arial"/>
                <w:color w:val="000000"/>
                <w:sz w:val="22"/>
                <w:lang w:eastAsia="es-ES"/>
              </w:rPr>
            </w:pPr>
            <w:r>
              <w:rPr>
                <w:rFonts w:eastAsia="Times New Roman" w:cs="Arial"/>
                <w:color w:val="000000"/>
                <w:sz w:val="22"/>
                <w:lang w:eastAsia="es-ES"/>
              </w:rPr>
              <w:t>2</w:t>
            </w:r>
          </w:p>
        </w:tc>
        <w:tc>
          <w:tcPr>
            <w:tcW w:w="2276" w:type="dxa"/>
            <w:tcBorders>
              <w:top w:val="nil"/>
              <w:left w:val="nil"/>
              <w:bottom w:val="single" w:sz="4" w:space="0" w:color="auto"/>
              <w:right w:val="single" w:sz="4" w:space="0" w:color="auto"/>
            </w:tcBorders>
            <w:shd w:val="clear" w:color="000000" w:fill="EDEDED"/>
            <w:noWrap/>
            <w:vAlign w:val="bottom"/>
            <w:hideMark/>
          </w:tcPr>
          <w:p w14:paraId="6FC588BA" w14:textId="7F84D9AA" w:rsidR="00EC0AB7" w:rsidRPr="001D7680" w:rsidRDefault="00190B3A" w:rsidP="00190B3A">
            <w:pPr>
              <w:ind w:firstLine="0"/>
              <w:jc w:val="center"/>
              <w:rPr>
                <w:rFonts w:eastAsia="Times New Roman" w:cs="Arial"/>
                <w:color w:val="000000"/>
                <w:sz w:val="22"/>
                <w:lang w:eastAsia="es-ES"/>
              </w:rPr>
            </w:pPr>
            <w:r>
              <w:rPr>
                <w:rFonts w:eastAsia="Times New Roman" w:cs="Arial"/>
                <w:color w:val="000000"/>
                <w:sz w:val="22"/>
                <w:lang w:eastAsia="es-ES"/>
              </w:rPr>
              <w:t>2</w:t>
            </w:r>
          </w:p>
        </w:tc>
        <w:tc>
          <w:tcPr>
            <w:tcW w:w="3634" w:type="dxa"/>
            <w:tcBorders>
              <w:top w:val="nil"/>
              <w:left w:val="nil"/>
              <w:bottom w:val="single" w:sz="4" w:space="0" w:color="auto"/>
              <w:right w:val="single" w:sz="4" w:space="0" w:color="auto"/>
            </w:tcBorders>
            <w:shd w:val="clear" w:color="000000" w:fill="EDEDED"/>
            <w:noWrap/>
            <w:vAlign w:val="bottom"/>
            <w:hideMark/>
          </w:tcPr>
          <w:p w14:paraId="081B28E8" w14:textId="7E876F3E" w:rsidR="00EC0AB7" w:rsidRPr="001D7680" w:rsidRDefault="006A4DDC" w:rsidP="006A4DDC">
            <w:pPr>
              <w:ind w:firstLine="0"/>
              <w:jc w:val="center"/>
              <w:rPr>
                <w:rFonts w:eastAsia="Times New Roman" w:cs="Arial"/>
                <w:color w:val="000000"/>
                <w:sz w:val="22"/>
                <w:lang w:eastAsia="es-ES"/>
              </w:rPr>
            </w:pPr>
            <w:r>
              <w:rPr>
                <w:rFonts w:eastAsia="Times New Roman" w:cs="Arial"/>
                <w:color w:val="000000"/>
                <w:sz w:val="22"/>
                <w:lang w:eastAsia="es-ES"/>
              </w:rPr>
              <w:t>8</w:t>
            </w:r>
          </w:p>
        </w:tc>
      </w:tr>
      <w:tr w:rsidR="00EC0AB7" w:rsidRPr="001D7680" w14:paraId="7D6F19EC" w14:textId="77777777" w:rsidTr="00190B3A">
        <w:trPr>
          <w:trHeight w:val="339"/>
        </w:trPr>
        <w:tc>
          <w:tcPr>
            <w:tcW w:w="1697" w:type="dxa"/>
            <w:tcBorders>
              <w:top w:val="nil"/>
              <w:left w:val="single" w:sz="4" w:space="0" w:color="auto"/>
              <w:bottom w:val="single" w:sz="4" w:space="0" w:color="auto"/>
              <w:right w:val="single" w:sz="4" w:space="0" w:color="auto"/>
            </w:tcBorders>
            <w:shd w:val="clear" w:color="000000" w:fill="EDEDED"/>
            <w:noWrap/>
            <w:vAlign w:val="bottom"/>
            <w:hideMark/>
          </w:tcPr>
          <w:p w14:paraId="48A78A41" w14:textId="77777777" w:rsidR="00EC0AB7" w:rsidRPr="001D7680" w:rsidRDefault="00EC0AB7" w:rsidP="00EC0AB7">
            <w:pPr>
              <w:ind w:firstLine="0"/>
              <w:jc w:val="both"/>
              <w:rPr>
                <w:rFonts w:eastAsia="Times New Roman" w:cs="Arial"/>
                <w:color w:val="000000"/>
                <w:sz w:val="22"/>
                <w:lang w:eastAsia="es-ES"/>
              </w:rPr>
            </w:pPr>
            <w:r w:rsidRPr="001D7680">
              <w:rPr>
                <w:rFonts w:eastAsia="Times New Roman" w:cs="Arial"/>
                <w:color w:val="000000"/>
                <w:sz w:val="22"/>
                <w:lang w:eastAsia="es-ES"/>
              </w:rPr>
              <w:t>Cocineros</w:t>
            </w:r>
          </w:p>
        </w:tc>
        <w:tc>
          <w:tcPr>
            <w:tcW w:w="2599" w:type="dxa"/>
            <w:tcBorders>
              <w:top w:val="nil"/>
              <w:left w:val="nil"/>
              <w:bottom w:val="single" w:sz="4" w:space="0" w:color="auto"/>
              <w:right w:val="single" w:sz="4" w:space="0" w:color="auto"/>
            </w:tcBorders>
            <w:shd w:val="clear" w:color="000000" w:fill="EDEDED"/>
            <w:noWrap/>
            <w:vAlign w:val="bottom"/>
            <w:hideMark/>
          </w:tcPr>
          <w:p w14:paraId="5E6FA8D1" w14:textId="77777777" w:rsidR="00EC0AB7" w:rsidRPr="001D7680" w:rsidRDefault="00EC0AB7" w:rsidP="00954C15">
            <w:pPr>
              <w:ind w:firstLine="0"/>
              <w:jc w:val="center"/>
              <w:rPr>
                <w:rFonts w:eastAsia="Times New Roman" w:cs="Arial"/>
                <w:color w:val="000000"/>
                <w:sz w:val="22"/>
                <w:lang w:eastAsia="es-ES"/>
              </w:rPr>
            </w:pPr>
            <w:r w:rsidRPr="001D7680">
              <w:rPr>
                <w:rFonts w:eastAsia="Times New Roman" w:cs="Arial"/>
                <w:color w:val="000000"/>
                <w:sz w:val="22"/>
                <w:lang w:eastAsia="es-ES"/>
              </w:rPr>
              <w:t>5</w:t>
            </w:r>
          </w:p>
        </w:tc>
        <w:tc>
          <w:tcPr>
            <w:tcW w:w="2779" w:type="dxa"/>
            <w:tcBorders>
              <w:top w:val="nil"/>
              <w:left w:val="nil"/>
              <w:bottom w:val="single" w:sz="4" w:space="0" w:color="auto"/>
              <w:right w:val="single" w:sz="4" w:space="0" w:color="auto"/>
            </w:tcBorders>
            <w:shd w:val="clear" w:color="000000" w:fill="EDEDED"/>
            <w:noWrap/>
            <w:vAlign w:val="bottom"/>
            <w:hideMark/>
          </w:tcPr>
          <w:p w14:paraId="77F3F939" w14:textId="69FCCB66" w:rsidR="00EC0AB7" w:rsidRPr="001D7680" w:rsidRDefault="00190B3A" w:rsidP="00481EB7">
            <w:pPr>
              <w:ind w:firstLine="0"/>
              <w:jc w:val="center"/>
              <w:rPr>
                <w:rFonts w:eastAsia="Times New Roman" w:cs="Arial"/>
                <w:color w:val="000000"/>
                <w:sz w:val="22"/>
                <w:lang w:eastAsia="es-ES"/>
              </w:rPr>
            </w:pPr>
            <w:r>
              <w:rPr>
                <w:rFonts w:eastAsia="Times New Roman" w:cs="Arial"/>
                <w:color w:val="000000"/>
                <w:sz w:val="22"/>
                <w:lang w:eastAsia="es-ES"/>
              </w:rPr>
              <w:t>3</w:t>
            </w:r>
          </w:p>
        </w:tc>
        <w:tc>
          <w:tcPr>
            <w:tcW w:w="2276" w:type="dxa"/>
            <w:tcBorders>
              <w:top w:val="nil"/>
              <w:left w:val="nil"/>
              <w:bottom w:val="single" w:sz="4" w:space="0" w:color="auto"/>
              <w:right w:val="single" w:sz="4" w:space="0" w:color="auto"/>
            </w:tcBorders>
            <w:shd w:val="clear" w:color="000000" w:fill="EDEDED"/>
            <w:noWrap/>
            <w:vAlign w:val="bottom"/>
            <w:hideMark/>
          </w:tcPr>
          <w:p w14:paraId="65ACEDED" w14:textId="1D8F583B" w:rsidR="00EC0AB7" w:rsidRPr="001D7680" w:rsidRDefault="00190B3A" w:rsidP="00190B3A">
            <w:pPr>
              <w:ind w:firstLine="0"/>
              <w:jc w:val="center"/>
              <w:rPr>
                <w:rFonts w:eastAsia="Times New Roman" w:cs="Arial"/>
                <w:color w:val="000000"/>
                <w:sz w:val="22"/>
                <w:lang w:eastAsia="es-ES"/>
              </w:rPr>
            </w:pPr>
            <w:r>
              <w:rPr>
                <w:rFonts w:eastAsia="Times New Roman" w:cs="Arial"/>
                <w:color w:val="000000"/>
                <w:sz w:val="22"/>
                <w:lang w:eastAsia="es-ES"/>
              </w:rPr>
              <w:t>3</w:t>
            </w:r>
          </w:p>
        </w:tc>
        <w:tc>
          <w:tcPr>
            <w:tcW w:w="3634" w:type="dxa"/>
            <w:tcBorders>
              <w:top w:val="nil"/>
              <w:left w:val="nil"/>
              <w:bottom w:val="single" w:sz="4" w:space="0" w:color="auto"/>
              <w:right w:val="single" w:sz="4" w:space="0" w:color="auto"/>
            </w:tcBorders>
            <w:shd w:val="clear" w:color="000000" w:fill="EDEDED"/>
            <w:noWrap/>
            <w:vAlign w:val="bottom"/>
            <w:hideMark/>
          </w:tcPr>
          <w:p w14:paraId="36307E6E" w14:textId="0D40832A" w:rsidR="00EC0AB7" w:rsidRPr="001D7680" w:rsidRDefault="006A4DDC" w:rsidP="006A4DDC">
            <w:pPr>
              <w:ind w:firstLine="0"/>
              <w:jc w:val="center"/>
              <w:rPr>
                <w:rFonts w:eastAsia="Times New Roman" w:cs="Arial"/>
                <w:color w:val="000000"/>
                <w:sz w:val="22"/>
                <w:lang w:eastAsia="es-ES"/>
              </w:rPr>
            </w:pPr>
            <w:r>
              <w:rPr>
                <w:rFonts w:eastAsia="Times New Roman" w:cs="Arial"/>
                <w:color w:val="000000"/>
                <w:sz w:val="22"/>
                <w:lang w:eastAsia="es-ES"/>
              </w:rPr>
              <w:t>11</w:t>
            </w:r>
          </w:p>
        </w:tc>
      </w:tr>
      <w:tr w:rsidR="00EC0AB7" w:rsidRPr="001D7680" w14:paraId="1D001821" w14:textId="77777777" w:rsidTr="00190B3A">
        <w:trPr>
          <w:trHeight w:val="339"/>
        </w:trPr>
        <w:tc>
          <w:tcPr>
            <w:tcW w:w="1697" w:type="dxa"/>
            <w:tcBorders>
              <w:top w:val="nil"/>
              <w:left w:val="single" w:sz="4" w:space="0" w:color="auto"/>
              <w:bottom w:val="single" w:sz="4" w:space="0" w:color="auto"/>
              <w:right w:val="single" w:sz="4" w:space="0" w:color="auto"/>
            </w:tcBorders>
            <w:shd w:val="clear" w:color="000000" w:fill="EDEDED"/>
            <w:noWrap/>
            <w:vAlign w:val="bottom"/>
            <w:hideMark/>
          </w:tcPr>
          <w:p w14:paraId="2A427C61" w14:textId="77777777" w:rsidR="00EC0AB7" w:rsidRPr="001D7680" w:rsidRDefault="00EC0AB7" w:rsidP="00EC0AB7">
            <w:pPr>
              <w:ind w:firstLine="0"/>
              <w:jc w:val="both"/>
              <w:rPr>
                <w:rFonts w:eastAsia="Times New Roman" w:cs="Arial"/>
                <w:color w:val="000000"/>
                <w:sz w:val="22"/>
                <w:lang w:eastAsia="es-ES"/>
              </w:rPr>
            </w:pPr>
            <w:r w:rsidRPr="001D7680">
              <w:rPr>
                <w:rFonts w:eastAsia="Times New Roman" w:cs="Arial"/>
                <w:color w:val="000000"/>
                <w:sz w:val="22"/>
                <w:lang w:eastAsia="es-ES"/>
              </w:rPr>
              <w:t>Cajeros</w:t>
            </w:r>
          </w:p>
        </w:tc>
        <w:tc>
          <w:tcPr>
            <w:tcW w:w="2599" w:type="dxa"/>
            <w:tcBorders>
              <w:top w:val="nil"/>
              <w:left w:val="nil"/>
              <w:bottom w:val="single" w:sz="4" w:space="0" w:color="auto"/>
              <w:right w:val="single" w:sz="4" w:space="0" w:color="auto"/>
            </w:tcBorders>
            <w:shd w:val="clear" w:color="000000" w:fill="EDEDED"/>
            <w:noWrap/>
            <w:vAlign w:val="bottom"/>
            <w:hideMark/>
          </w:tcPr>
          <w:p w14:paraId="53AA62A3" w14:textId="77777777" w:rsidR="00EC0AB7" w:rsidRPr="001D7680" w:rsidRDefault="00EC0AB7" w:rsidP="00954C15">
            <w:pPr>
              <w:ind w:firstLine="0"/>
              <w:jc w:val="center"/>
              <w:rPr>
                <w:rFonts w:eastAsia="Times New Roman" w:cs="Arial"/>
                <w:color w:val="000000"/>
                <w:sz w:val="22"/>
                <w:lang w:eastAsia="es-ES"/>
              </w:rPr>
            </w:pPr>
            <w:r w:rsidRPr="001D7680">
              <w:rPr>
                <w:rFonts w:eastAsia="Times New Roman" w:cs="Arial"/>
                <w:color w:val="000000"/>
                <w:sz w:val="22"/>
                <w:lang w:eastAsia="es-ES"/>
              </w:rPr>
              <w:t>1</w:t>
            </w:r>
          </w:p>
        </w:tc>
        <w:tc>
          <w:tcPr>
            <w:tcW w:w="2779" w:type="dxa"/>
            <w:tcBorders>
              <w:top w:val="nil"/>
              <w:left w:val="nil"/>
              <w:bottom w:val="single" w:sz="4" w:space="0" w:color="auto"/>
              <w:right w:val="single" w:sz="4" w:space="0" w:color="auto"/>
            </w:tcBorders>
            <w:shd w:val="clear" w:color="000000" w:fill="EDEDED"/>
            <w:noWrap/>
            <w:vAlign w:val="bottom"/>
            <w:hideMark/>
          </w:tcPr>
          <w:p w14:paraId="1CEADDBB" w14:textId="77777777" w:rsidR="00EC0AB7" w:rsidRPr="001D7680" w:rsidRDefault="00EC0AB7" w:rsidP="00481EB7">
            <w:pPr>
              <w:ind w:firstLine="0"/>
              <w:jc w:val="center"/>
              <w:rPr>
                <w:rFonts w:eastAsia="Times New Roman" w:cs="Arial"/>
                <w:color w:val="000000"/>
                <w:sz w:val="22"/>
                <w:lang w:eastAsia="es-ES"/>
              </w:rPr>
            </w:pPr>
            <w:r w:rsidRPr="001D7680">
              <w:rPr>
                <w:rFonts w:eastAsia="Times New Roman" w:cs="Arial"/>
                <w:color w:val="000000"/>
                <w:sz w:val="22"/>
                <w:lang w:eastAsia="es-ES"/>
              </w:rPr>
              <w:t>1</w:t>
            </w:r>
          </w:p>
        </w:tc>
        <w:tc>
          <w:tcPr>
            <w:tcW w:w="2276" w:type="dxa"/>
            <w:tcBorders>
              <w:top w:val="nil"/>
              <w:left w:val="nil"/>
              <w:bottom w:val="single" w:sz="4" w:space="0" w:color="auto"/>
              <w:right w:val="single" w:sz="4" w:space="0" w:color="auto"/>
            </w:tcBorders>
            <w:shd w:val="clear" w:color="000000" w:fill="EDEDED"/>
            <w:noWrap/>
            <w:vAlign w:val="bottom"/>
            <w:hideMark/>
          </w:tcPr>
          <w:p w14:paraId="79490554" w14:textId="77777777" w:rsidR="00EC0AB7" w:rsidRPr="001D7680" w:rsidRDefault="00EC0AB7" w:rsidP="00190B3A">
            <w:pPr>
              <w:ind w:firstLine="0"/>
              <w:jc w:val="center"/>
              <w:rPr>
                <w:rFonts w:eastAsia="Times New Roman" w:cs="Arial"/>
                <w:color w:val="000000"/>
                <w:sz w:val="22"/>
                <w:lang w:eastAsia="es-ES"/>
              </w:rPr>
            </w:pPr>
            <w:r w:rsidRPr="001D7680">
              <w:rPr>
                <w:rFonts w:eastAsia="Times New Roman" w:cs="Arial"/>
                <w:color w:val="000000"/>
                <w:sz w:val="22"/>
                <w:lang w:eastAsia="es-ES"/>
              </w:rPr>
              <w:t>1</w:t>
            </w:r>
          </w:p>
        </w:tc>
        <w:tc>
          <w:tcPr>
            <w:tcW w:w="3634" w:type="dxa"/>
            <w:tcBorders>
              <w:top w:val="nil"/>
              <w:left w:val="nil"/>
              <w:bottom w:val="single" w:sz="4" w:space="0" w:color="auto"/>
              <w:right w:val="single" w:sz="4" w:space="0" w:color="auto"/>
            </w:tcBorders>
            <w:shd w:val="clear" w:color="000000" w:fill="EDEDED"/>
            <w:noWrap/>
            <w:vAlign w:val="bottom"/>
            <w:hideMark/>
          </w:tcPr>
          <w:p w14:paraId="015E62C7" w14:textId="77777777" w:rsidR="00EC0AB7" w:rsidRPr="001D7680" w:rsidRDefault="00EC0AB7" w:rsidP="006A4DDC">
            <w:pPr>
              <w:ind w:firstLine="0"/>
              <w:jc w:val="center"/>
              <w:rPr>
                <w:rFonts w:eastAsia="Times New Roman" w:cs="Arial"/>
                <w:color w:val="000000"/>
                <w:sz w:val="22"/>
                <w:lang w:eastAsia="es-ES"/>
              </w:rPr>
            </w:pPr>
            <w:r w:rsidRPr="001D7680">
              <w:rPr>
                <w:rFonts w:eastAsia="Times New Roman" w:cs="Arial"/>
                <w:color w:val="000000"/>
                <w:sz w:val="22"/>
                <w:lang w:eastAsia="es-ES"/>
              </w:rPr>
              <w:t>3</w:t>
            </w:r>
          </w:p>
        </w:tc>
      </w:tr>
      <w:tr w:rsidR="00EC0AB7" w:rsidRPr="001D7680" w14:paraId="73ACA372" w14:textId="77777777" w:rsidTr="00190B3A">
        <w:trPr>
          <w:trHeight w:val="339"/>
        </w:trPr>
        <w:tc>
          <w:tcPr>
            <w:tcW w:w="1697" w:type="dxa"/>
            <w:tcBorders>
              <w:top w:val="nil"/>
              <w:left w:val="single" w:sz="4" w:space="0" w:color="auto"/>
              <w:bottom w:val="single" w:sz="4" w:space="0" w:color="auto"/>
              <w:right w:val="single" w:sz="4" w:space="0" w:color="auto"/>
            </w:tcBorders>
            <w:shd w:val="clear" w:color="000000" w:fill="EDEDED"/>
            <w:noWrap/>
            <w:vAlign w:val="bottom"/>
            <w:hideMark/>
          </w:tcPr>
          <w:p w14:paraId="27AA676F" w14:textId="77777777" w:rsidR="00EC0AB7" w:rsidRPr="001D7680" w:rsidRDefault="00EC0AB7" w:rsidP="00EC0AB7">
            <w:pPr>
              <w:ind w:firstLine="0"/>
              <w:jc w:val="both"/>
              <w:rPr>
                <w:rFonts w:eastAsia="Times New Roman" w:cs="Arial"/>
                <w:color w:val="000000"/>
                <w:sz w:val="22"/>
                <w:lang w:eastAsia="es-ES"/>
              </w:rPr>
            </w:pPr>
            <w:r w:rsidRPr="001D7680">
              <w:rPr>
                <w:rFonts w:eastAsia="Times New Roman" w:cs="Arial"/>
                <w:color w:val="000000"/>
                <w:sz w:val="22"/>
                <w:lang w:eastAsia="es-ES"/>
              </w:rPr>
              <w:t>Vigilantes</w:t>
            </w:r>
          </w:p>
        </w:tc>
        <w:tc>
          <w:tcPr>
            <w:tcW w:w="2599" w:type="dxa"/>
            <w:tcBorders>
              <w:top w:val="nil"/>
              <w:left w:val="nil"/>
              <w:bottom w:val="single" w:sz="4" w:space="0" w:color="auto"/>
              <w:right w:val="single" w:sz="4" w:space="0" w:color="auto"/>
            </w:tcBorders>
            <w:shd w:val="clear" w:color="000000" w:fill="EDEDED"/>
            <w:noWrap/>
            <w:vAlign w:val="bottom"/>
            <w:hideMark/>
          </w:tcPr>
          <w:p w14:paraId="4F4ECA34" w14:textId="77777777" w:rsidR="00EC0AB7" w:rsidRPr="001D7680" w:rsidRDefault="00EC0AB7" w:rsidP="00954C15">
            <w:pPr>
              <w:ind w:firstLine="0"/>
              <w:jc w:val="center"/>
              <w:rPr>
                <w:rFonts w:eastAsia="Times New Roman" w:cs="Arial"/>
                <w:color w:val="000000"/>
                <w:sz w:val="22"/>
                <w:lang w:eastAsia="es-ES"/>
              </w:rPr>
            </w:pPr>
            <w:r w:rsidRPr="001D7680">
              <w:rPr>
                <w:rFonts w:eastAsia="Times New Roman" w:cs="Arial"/>
                <w:color w:val="000000"/>
                <w:sz w:val="22"/>
                <w:lang w:eastAsia="es-ES"/>
              </w:rPr>
              <w:t>1</w:t>
            </w:r>
          </w:p>
        </w:tc>
        <w:tc>
          <w:tcPr>
            <w:tcW w:w="2779" w:type="dxa"/>
            <w:tcBorders>
              <w:top w:val="nil"/>
              <w:left w:val="nil"/>
              <w:bottom w:val="single" w:sz="4" w:space="0" w:color="auto"/>
              <w:right w:val="single" w:sz="4" w:space="0" w:color="auto"/>
            </w:tcBorders>
            <w:shd w:val="clear" w:color="000000" w:fill="EDEDED"/>
            <w:noWrap/>
            <w:vAlign w:val="bottom"/>
            <w:hideMark/>
          </w:tcPr>
          <w:p w14:paraId="28793013" w14:textId="6DE4101C" w:rsidR="00EC0AB7" w:rsidRPr="001D7680" w:rsidRDefault="00DB7650" w:rsidP="00481EB7">
            <w:pPr>
              <w:ind w:firstLine="0"/>
              <w:jc w:val="center"/>
              <w:rPr>
                <w:rFonts w:eastAsia="Times New Roman" w:cs="Arial"/>
                <w:color w:val="000000"/>
                <w:sz w:val="22"/>
                <w:lang w:eastAsia="es-ES"/>
              </w:rPr>
            </w:pPr>
            <w:r>
              <w:rPr>
                <w:rFonts w:eastAsia="Times New Roman" w:cs="Arial"/>
                <w:color w:val="000000"/>
                <w:sz w:val="22"/>
                <w:lang w:eastAsia="es-ES"/>
              </w:rPr>
              <w:t>-</w:t>
            </w:r>
          </w:p>
        </w:tc>
        <w:tc>
          <w:tcPr>
            <w:tcW w:w="2276" w:type="dxa"/>
            <w:tcBorders>
              <w:top w:val="nil"/>
              <w:left w:val="nil"/>
              <w:bottom w:val="single" w:sz="4" w:space="0" w:color="auto"/>
              <w:right w:val="single" w:sz="4" w:space="0" w:color="auto"/>
            </w:tcBorders>
            <w:shd w:val="clear" w:color="000000" w:fill="EDEDED"/>
            <w:noWrap/>
            <w:vAlign w:val="bottom"/>
            <w:hideMark/>
          </w:tcPr>
          <w:p w14:paraId="4C36091E" w14:textId="77777777" w:rsidR="00EC0AB7" w:rsidRPr="001D7680" w:rsidRDefault="00EC0AB7" w:rsidP="00190B3A">
            <w:pPr>
              <w:ind w:firstLine="0"/>
              <w:jc w:val="center"/>
              <w:rPr>
                <w:rFonts w:eastAsia="Times New Roman" w:cs="Arial"/>
                <w:color w:val="000000"/>
                <w:sz w:val="22"/>
                <w:lang w:eastAsia="es-ES"/>
              </w:rPr>
            </w:pPr>
            <w:r w:rsidRPr="001D7680">
              <w:rPr>
                <w:rFonts w:eastAsia="Times New Roman" w:cs="Arial"/>
                <w:color w:val="000000"/>
                <w:sz w:val="22"/>
                <w:lang w:eastAsia="es-ES"/>
              </w:rPr>
              <w:t>1</w:t>
            </w:r>
          </w:p>
        </w:tc>
        <w:tc>
          <w:tcPr>
            <w:tcW w:w="3634" w:type="dxa"/>
            <w:tcBorders>
              <w:top w:val="nil"/>
              <w:left w:val="nil"/>
              <w:bottom w:val="single" w:sz="4" w:space="0" w:color="auto"/>
              <w:right w:val="single" w:sz="4" w:space="0" w:color="auto"/>
            </w:tcBorders>
            <w:shd w:val="clear" w:color="000000" w:fill="EDEDED"/>
            <w:noWrap/>
            <w:vAlign w:val="bottom"/>
            <w:hideMark/>
          </w:tcPr>
          <w:p w14:paraId="500890ED" w14:textId="071E6A9D" w:rsidR="00EC0AB7" w:rsidRPr="001D7680" w:rsidRDefault="006A4DDC" w:rsidP="006A4DDC">
            <w:pPr>
              <w:ind w:firstLine="0"/>
              <w:jc w:val="center"/>
              <w:rPr>
                <w:rFonts w:eastAsia="Times New Roman" w:cs="Arial"/>
                <w:color w:val="000000"/>
                <w:sz w:val="22"/>
                <w:lang w:eastAsia="es-ES"/>
              </w:rPr>
            </w:pPr>
            <w:r>
              <w:rPr>
                <w:rFonts w:eastAsia="Times New Roman" w:cs="Arial"/>
                <w:color w:val="000000"/>
                <w:sz w:val="22"/>
                <w:lang w:eastAsia="es-ES"/>
              </w:rPr>
              <w:t>2</w:t>
            </w:r>
          </w:p>
        </w:tc>
      </w:tr>
      <w:tr w:rsidR="00EC0AB7" w:rsidRPr="001D7680" w14:paraId="0D0176AD" w14:textId="77777777" w:rsidTr="00190B3A">
        <w:trPr>
          <w:trHeight w:val="339"/>
        </w:trPr>
        <w:tc>
          <w:tcPr>
            <w:tcW w:w="1697" w:type="dxa"/>
            <w:tcBorders>
              <w:top w:val="nil"/>
              <w:left w:val="single" w:sz="4" w:space="0" w:color="auto"/>
              <w:bottom w:val="single" w:sz="4" w:space="0" w:color="auto"/>
              <w:right w:val="single" w:sz="4" w:space="0" w:color="auto"/>
            </w:tcBorders>
            <w:shd w:val="clear" w:color="000000" w:fill="EDEDED"/>
            <w:noWrap/>
            <w:vAlign w:val="bottom"/>
            <w:hideMark/>
          </w:tcPr>
          <w:p w14:paraId="410733F7" w14:textId="77777777" w:rsidR="00EC0AB7" w:rsidRPr="001D7680" w:rsidRDefault="00EC0AB7" w:rsidP="00EC0AB7">
            <w:pPr>
              <w:ind w:firstLine="0"/>
              <w:jc w:val="both"/>
              <w:rPr>
                <w:rFonts w:eastAsia="Times New Roman" w:cs="Arial"/>
                <w:color w:val="000000"/>
                <w:sz w:val="22"/>
                <w:lang w:eastAsia="es-ES"/>
              </w:rPr>
            </w:pPr>
            <w:r w:rsidRPr="001D7680">
              <w:rPr>
                <w:rFonts w:eastAsia="Times New Roman" w:cs="Arial"/>
                <w:color w:val="000000"/>
                <w:sz w:val="22"/>
                <w:lang w:eastAsia="es-ES"/>
              </w:rPr>
              <w:t>Barman</w:t>
            </w:r>
          </w:p>
        </w:tc>
        <w:tc>
          <w:tcPr>
            <w:tcW w:w="2599" w:type="dxa"/>
            <w:tcBorders>
              <w:top w:val="nil"/>
              <w:left w:val="nil"/>
              <w:bottom w:val="single" w:sz="4" w:space="0" w:color="auto"/>
              <w:right w:val="single" w:sz="4" w:space="0" w:color="auto"/>
            </w:tcBorders>
            <w:shd w:val="clear" w:color="000000" w:fill="EDEDED"/>
            <w:noWrap/>
            <w:vAlign w:val="bottom"/>
            <w:hideMark/>
          </w:tcPr>
          <w:p w14:paraId="4C6165C5" w14:textId="77777777" w:rsidR="00EC0AB7" w:rsidRPr="001D7680" w:rsidRDefault="00EC0AB7" w:rsidP="00954C15">
            <w:pPr>
              <w:ind w:firstLine="0"/>
              <w:jc w:val="center"/>
              <w:rPr>
                <w:rFonts w:eastAsia="Times New Roman" w:cs="Arial"/>
                <w:color w:val="000000"/>
                <w:sz w:val="22"/>
                <w:lang w:eastAsia="es-ES"/>
              </w:rPr>
            </w:pPr>
            <w:r w:rsidRPr="001D7680">
              <w:rPr>
                <w:rFonts w:eastAsia="Times New Roman" w:cs="Arial"/>
                <w:color w:val="000000"/>
                <w:sz w:val="22"/>
                <w:lang w:eastAsia="es-ES"/>
              </w:rPr>
              <w:t>2</w:t>
            </w:r>
          </w:p>
        </w:tc>
        <w:tc>
          <w:tcPr>
            <w:tcW w:w="2779" w:type="dxa"/>
            <w:tcBorders>
              <w:top w:val="nil"/>
              <w:left w:val="nil"/>
              <w:bottom w:val="single" w:sz="4" w:space="0" w:color="auto"/>
              <w:right w:val="single" w:sz="4" w:space="0" w:color="auto"/>
            </w:tcBorders>
            <w:shd w:val="clear" w:color="000000" w:fill="EDEDED"/>
            <w:noWrap/>
            <w:vAlign w:val="bottom"/>
            <w:hideMark/>
          </w:tcPr>
          <w:p w14:paraId="7CE0EBC1" w14:textId="77777777" w:rsidR="00EC0AB7" w:rsidRPr="001D7680" w:rsidRDefault="00EC0AB7" w:rsidP="00481EB7">
            <w:pPr>
              <w:ind w:firstLine="0"/>
              <w:jc w:val="center"/>
              <w:rPr>
                <w:rFonts w:eastAsia="Times New Roman" w:cs="Arial"/>
                <w:color w:val="000000"/>
                <w:sz w:val="22"/>
                <w:lang w:eastAsia="es-ES"/>
              </w:rPr>
            </w:pPr>
            <w:r w:rsidRPr="001D7680">
              <w:rPr>
                <w:rFonts w:eastAsia="Times New Roman" w:cs="Arial"/>
                <w:color w:val="000000"/>
                <w:sz w:val="22"/>
                <w:lang w:eastAsia="es-ES"/>
              </w:rPr>
              <w:t>-</w:t>
            </w:r>
          </w:p>
        </w:tc>
        <w:tc>
          <w:tcPr>
            <w:tcW w:w="2276" w:type="dxa"/>
            <w:tcBorders>
              <w:top w:val="nil"/>
              <w:left w:val="nil"/>
              <w:bottom w:val="single" w:sz="4" w:space="0" w:color="auto"/>
              <w:right w:val="single" w:sz="4" w:space="0" w:color="auto"/>
            </w:tcBorders>
            <w:shd w:val="clear" w:color="000000" w:fill="EDEDED"/>
            <w:noWrap/>
            <w:vAlign w:val="bottom"/>
            <w:hideMark/>
          </w:tcPr>
          <w:p w14:paraId="5BC145B2" w14:textId="77777777" w:rsidR="00EC0AB7" w:rsidRPr="001D7680" w:rsidRDefault="00EC0AB7" w:rsidP="00190B3A">
            <w:pPr>
              <w:ind w:firstLine="0"/>
              <w:jc w:val="center"/>
              <w:rPr>
                <w:rFonts w:eastAsia="Times New Roman" w:cs="Arial"/>
                <w:color w:val="000000"/>
                <w:sz w:val="22"/>
                <w:lang w:eastAsia="es-ES"/>
              </w:rPr>
            </w:pPr>
            <w:r w:rsidRPr="001D7680">
              <w:rPr>
                <w:rFonts w:eastAsia="Times New Roman" w:cs="Arial"/>
                <w:color w:val="000000"/>
                <w:sz w:val="22"/>
                <w:lang w:eastAsia="es-ES"/>
              </w:rPr>
              <w:t>-</w:t>
            </w:r>
          </w:p>
        </w:tc>
        <w:tc>
          <w:tcPr>
            <w:tcW w:w="3634" w:type="dxa"/>
            <w:tcBorders>
              <w:top w:val="nil"/>
              <w:left w:val="nil"/>
              <w:bottom w:val="single" w:sz="4" w:space="0" w:color="auto"/>
              <w:right w:val="single" w:sz="4" w:space="0" w:color="auto"/>
            </w:tcBorders>
            <w:shd w:val="clear" w:color="000000" w:fill="EDEDED"/>
            <w:noWrap/>
            <w:vAlign w:val="bottom"/>
            <w:hideMark/>
          </w:tcPr>
          <w:p w14:paraId="209B9DCD" w14:textId="77777777" w:rsidR="00EC0AB7" w:rsidRPr="001D7680" w:rsidRDefault="00EC0AB7" w:rsidP="006A4DDC">
            <w:pPr>
              <w:ind w:firstLine="0"/>
              <w:jc w:val="center"/>
              <w:rPr>
                <w:rFonts w:eastAsia="Times New Roman" w:cs="Arial"/>
                <w:color w:val="000000"/>
                <w:sz w:val="22"/>
                <w:lang w:eastAsia="es-ES"/>
              </w:rPr>
            </w:pPr>
            <w:r w:rsidRPr="001D7680">
              <w:rPr>
                <w:rFonts w:eastAsia="Times New Roman" w:cs="Arial"/>
                <w:color w:val="000000"/>
                <w:sz w:val="22"/>
                <w:lang w:eastAsia="es-ES"/>
              </w:rPr>
              <w:t>2</w:t>
            </w:r>
          </w:p>
        </w:tc>
      </w:tr>
      <w:tr w:rsidR="00EC0AB7" w:rsidRPr="001D7680" w14:paraId="010E4B93" w14:textId="77777777" w:rsidTr="00190B3A">
        <w:trPr>
          <w:trHeight w:val="339"/>
        </w:trPr>
        <w:tc>
          <w:tcPr>
            <w:tcW w:w="1697" w:type="dxa"/>
            <w:tcBorders>
              <w:top w:val="nil"/>
              <w:left w:val="single" w:sz="4" w:space="0" w:color="auto"/>
              <w:bottom w:val="single" w:sz="4" w:space="0" w:color="auto"/>
              <w:right w:val="single" w:sz="4" w:space="0" w:color="auto"/>
            </w:tcBorders>
            <w:shd w:val="clear" w:color="000000" w:fill="EDEDED"/>
            <w:noWrap/>
            <w:vAlign w:val="bottom"/>
            <w:hideMark/>
          </w:tcPr>
          <w:p w14:paraId="0C327CFA" w14:textId="77777777" w:rsidR="00EC0AB7" w:rsidRPr="001D7680" w:rsidRDefault="00EC0AB7" w:rsidP="00EC0AB7">
            <w:pPr>
              <w:ind w:firstLine="0"/>
              <w:jc w:val="both"/>
              <w:rPr>
                <w:rFonts w:eastAsia="Times New Roman" w:cs="Arial"/>
                <w:color w:val="000000"/>
                <w:sz w:val="22"/>
                <w:lang w:eastAsia="es-ES"/>
              </w:rPr>
            </w:pPr>
            <w:r w:rsidRPr="001D7680">
              <w:rPr>
                <w:rFonts w:eastAsia="Times New Roman" w:cs="Arial"/>
                <w:color w:val="000000"/>
                <w:sz w:val="22"/>
                <w:lang w:eastAsia="es-ES"/>
              </w:rPr>
              <w:t>Vendedores</w:t>
            </w:r>
          </w:p>
        </w:tc>
        <w:tc>
          <w:tcPr>
            <w:tcW w:w="2599" w:type="dxa"/>
            <w:tcBorders>
              <w:top w:val="nil"/>
              <w:left w:val="nil"/>
              <w:bottom w:val="single" w:sz="4" w:space="0" w:color="auto"/>
              <w:right w:val="single" w:sz="4" w:space="0" w:color="auto"/>
            </w:tcBorders>
            <w:shd w:val="clear" w:color="000000" w:fill="EDEDED"/>
            <w:noWrap/>
            <w:vAlign w:val="bottom"/>
            <w:hideMark/>
          </w:tcPr>
          <w:p w14:paraId="07F14A28" w14:textId="77777777" w:rsidR="00EC0AB7" w:rsidRPr="001D7680" w:rsidRDefault="00EC0AB7" w:rsidP="00954C15">
            <w:pPr>
              <w:ind w:firstLine="0"/>
              <w:jc w:val="center"/>
              <w:rPr>
                <w:rFonts w:eastAsia="Times New Roman" w:cs="Arial"/>
                <w:color w:val="000000"/>
                <w:sz w:val="22"/>
                <w:lang w:eastAsia="es-ES"/>
              </w:rPr>
            </w:pPr>
            <w:r w:rsidRPr="001D7680">
              <w:rPr>
                <w:rFonts w:eastAsia="Times New Roman" w:cs="Arial"/>
                <w:color w:val="000000"/>
                <w:sz w:val="22"/>
                <w:lang w:eastAsia="es-ES"/>
              </w:rPr>
              <w:t>-</w:t>
            </w:r>
          </w:p>
        </w:tc>
        <w:tc>
          <w:tcPr>
            <w:tcW w:w="2779" w:type="dxa"/>
            <w:tcBorders>
              <w:top w:val="nil"/>
              <w:left w:val="nil"/>
              <w:bottom w:val="single" w:sz="4" w:space="0" w:color="auto"/>
              <w:right w:val="single" w:sz="4" w:space="0" w:color="auto"/>
            </w:tcBorders>
            <w:shd w:val="clear" w:color="000000" w:fill="EDEDED"/>
            <w:noWrap/>
            <w:vAlign w:val="bottom"/>
            <w:hideMark/>
          </w:tcPr>
          <w:p w14:paraId="4CE5E792" w14:textId="77777777" w:rsidR="00EC0AB7" w:rsidRPr="001D7680" w:rsidRDefault="00EC0AB7" w:rsidP="00481EB7">
            <w:pPr>
              <w:ind w:firstLine="0"/>
              <w:jc w:val="center"/>
              <w:rPr>
                <w:rFonts w:eastAsia="Times New Roman" w:cs="Arial"/>
                <w:color w:val="000000"/>
                <w:sz w:val="22"/>
                <w:lang w:eastAsia="es-ES"/>
              </w:rPr>
            </w:pPr>
            <w:r w:rsidRPr="001D7680">
              <w:rPr>
                <w:rFonts w:eastAsia="Times New Roman" w:cs="Arial"/>
                <w:color w:val="000000"/>
                <w:sz w:val="22"/>
                <w:lang w:eastAsia="es-ES"/>
              </w:rPr>
              <w:t>1</w:t>
            </w:r>
          </w:p>
        </w:tc>
        <w:tc>
          <w:tcPr>
            <w:tcW w:w="2276" w:type="dxa"/>
            <w:tcBorders>
              <w:top w:val="nil"/>
              <w:left w:val="nil"/>
              <w:bottom w:val="single" w:sz="4" w:space="0" w:color="auto"/>
              <w:right w:val="single" w:sz="4" w:space="0" w:color="auto"/>
            </w:tcBorders>
            <w:shd w:val="clear" w:color="000000" w:fill="EDEDED"/>
            <w:noWrap/>
            <w:vAlign w:val="bottom"/>
            <w:hideMark/>
          </w:tcPr>
          <w:p w14:paraId="2AF1B0D2" w14:textId="77777777" w:rsidR="00EC0AB7" w:rsidRPr="001D7680" w:rsidRDefault="00EC0AB7" w:rsidP="00190B3A">
            <w:pPr>
              <w:ind w:firstLine="0"/>
              <w:jc w:val="center"/>
              <w:rPr>
                <w:rFonts w:eastAsia="Times New Roman" w:cs="Arial"/>
                <w:color w:val="000000"/>
                <w:sz w:val="22"/>
                <w:lang w:eastAsia="es-ES"/>
              </w:rPr>
            </w:pPr>
            <w:r w:rsidRPr="001D7680">
              <w:rPr>
                <w:rFonts w:eastAsia="Times New Roman" w:cs="Arial"/>
                <w:color w:val="000000"/>
                <w:sz w:val="22"/>
                <w:lang w:eastAsia="es-ES"/>
              </w:rPr>
              <w:t>-</w:t>
            </w:r>
          </w:p>
        </w:tc>
        <w:tc>
          <w:tcPr>
            <w:tcW w:w="3634" w:type="dxa"/>
            <w:tcBorders>
              <w:top w:val="nil"/>
              <w:left w:val="nil"/>
              <w:bottom w:val="single" w:sz="4" w:space="0" w:color="auto"/>
              <w:right w:val="single" w:sz="4" w:space="0" w:color="auto"/>
            </w:tcBorders>
            <w:shd w:val="clear" w:color="000000" w:fill="EDEDED"/>
            <w:noWrap/>
            <w:vAlign w:val="bottom"/>
            <w:hideMark/>
          </w:tcPr>
          <w:p w14:paraId="15192788" w14:textId="770ED605" w:rsidR="00EC0AB7" w:rsidRPr="001D7680" w:rsidRDefault="006A4DDC" w:rsidP="006A4DDC">
            <w:pPr>
              <w:ind w:firstLine="0"/>
              <w:jc w:val="center"/>
              <w:rPr>
                <w:rFonts w:eastAsia="Times New Roman" w:cs="Arial"/>
                <w:color w:val="000000"/>
                <w:sz w:val="22"/>
                <w:lang w:eastAsia="es-ES"/>
              </w:rPr>
            </w:pPr>
            <w:r>
              <w:rPr>
                <w:rFonts w:eastAsia="Times New Roman" w:cs="Arial"/>
                <w:color w:val="000000"/>
                <w:sz w:val="22"/>
                <w:lang w:eastAsia="es-ES"/>
              </w:rPr>
              <w:t>1</w:t>
            </w:r>
          </w:p>
        </w:tc>
      </w:tr>
      <w:tr w:rsidR="00EC0AB7" w:rsidRPr="001D7680" w14:paraId="7176D430" w14:textId="77777777" w:rsidTr="00190B3A">
        <w:trPr>
          <w:trHeight w:val="339"/>
        </w:trPr>
        <w:tc>
          <w:tcPr>
            <w:tcW w:w="1697" w:type="dxa"/>
            <w:tcBorders>
              <w:top w:val="nil"/>
              <w:left w:val="single" w:sz="4" w:space="0" w:color="auto"/>
              <w:bottom w:val="single" w:sz="4" w:space="0" w:color="auto"/>
              <w:right w:val="single" w:sz="4" w:space="0" w:color="auto"/>
            </w:tcBorders>
            <w:shd w:val="clear" w:color="000000" w:fill="EDEDED"/>
            <w:noWrap/>
            <w:vAlign w:val="bottom"/>
            <w:hideMark/>
          </w:tcPr>
          <w:p w14:paraId="1C75FE9A" w14:textId="77777777" w:rsidR="00EC0AB7" w:rsidRPr="001D7680" w:rsidRDefault="00EC0AB7" w:rsidP="00EC0AB7">
            <w:pPr>
              <w:ind w:firstLine="0"/>
              <w:jc w:val="both"/>
              <w:rPr>
                <w:rFonts w:eastAsia="Times New Roman" w:cs="Arial"/>
                <w:color w:val="000000"/>
                <w:sz w:val="22"/>
                <w:lang w:eastAsia="es-ES"/>
              </w:rPr>
            </w:pPr>
            <w:r w:rsidRPr="001D7680">
              <w:rPr>
                <w:rFonts w:eastAsia="Times New Roman" w:cs="Arial"/>
                <w:color w:val="000000"/>
                <w:sz w:val="22"/>
                <w:lang w:eastAsia="es-ES"/>
              </w:rPr>
              <w:t>Auxiliares</w:t>
            </w:r>
          </w:p>
        </w:tc>
        <w:tc>
          <w:tcPr>
            <w:tcW w:w="2599" w:type="dxa"/>
            <w:tcBorders>
              <w:top w:val="nil"/>
              <w:left w:val="nil"/>
              <w:bottom w:val="single" w:sz="4" w:space="0" w:color="auto"/>
              <w:right w:val="single" w:sz="4" w:space="0" w:color="auto"/>
            </w:tcBorders>
            <w:shd w:val="clear" w:color="000000" w:fill="EDEDED"/>
            <w:noWrap/>
            <w:vAlign w:val="bottom"/>
            <w:hideMark/>
          </w:tcPr>
          <w:p w14:paraId="75B51643" w14:textId="77777777" w:rsidR="00EC0AB7" w:rsidRPr="001D7680" w:rsidRDefault="00EC0AB7" w:rsidP="00954C15">
            <w:pPr>
              <w:ind w:firstLine="0"/>
              <w:jc w:val="center"/>
              <w:rPr>
                <w:rFonts w:eastAsia="Times New Roman" w:cs="Arial"/>
                <w:color w:val="000000"/>
                <w:sz w:val="22"/>
                <w:lang w:eastAsia="es-ES"/>
              </w:rPr>
            </w:pPr>
            <w:r w:rsidRPr="001D7680">
              <w:rPr>
                <w:rFonts w:eastAsia="Times New Roman" w:cs="Arial"/>
                <w:color w:val="000000"/>
                <w:sz w:val="22"/>
                <w:lang w:eastAsia="es-ES"/>
              </w:rPr>
              <w:t>-</w:t>
            </w:r>
          </w:p>
        </w:tc>
        <w:tc>
          <w:tcPr>
            <w:tcW w:w="2779" w:type="dxa"/>
            <w:tcBorders>
              <w:top w:val="nil"/>
              <w:left w:val="nil"/>
              <w:bottom w:val="single" w:sz="4" w:space="0" w:color="auto"/>
              <w:right w:val="single" w:sz="4" w:space="0" w:color="auto"/>
            </w:tcBorders>
            <w:shd w:val="clear" w:color="000000" w:fill="EDEDED"/>
            <w:noWrap/>
            <w:vAlign w:val="bottom"/>
            <w:hideMark/>
          </w:tcPr>
          <w:p w14:paraId="61A6DDF4" w14:textId="77777777" w:rsidR="00EC0AB7" w:rsidRPr="001D7680" w:rsidRDefault="00EC0AB7" w:rsidP="00481EB7">
            <w:pPr>
              <w:ind w:firstLine="0"/>
              <w:jc w:val="center"/>
              <w:rPr>
                <w:rFonts w:eastAsia="Times New Roman" w:cs="Arial"/>
                <w:color w:val="000000"/>
                <w:sz w:val="22"/>
                <w:lang w:eastAsia="es-ES"/>
              </w:rPr>
            </w:pPr>
            <w:r w:rsidRPr="001D7680">
              <w:rPr>
                <w:rFonts w:eastAsia="Times New Roman" w:cs="Arial"/>
                <w:color w:val="000000"/>
                <w:sz w:val="22"/>
                <w:lang w:eastAsia="es-ES"/>
              </w:rPr>
              <w:t>2</w:t>
            </w:r>
          </w:p>
        </w:tc>
        <w:tc>
          <w:tcPr>
            <w:tcW w:w="2276" w:type="dxa"/>
            <w:tcBorders>
              <w:top w:val="nil"/>
              <w:left w:val="nil"/>
              <w:bottom w:val="single" w:sz="4" w:space="0" w:color="auto"/>
              <w:right w:val="single" w:sz="4" w:space="0" w:color="auto"/>
            </w:tcBorders>
            <w:shd w:val="clear" w:color="000000" w:fill="EDEDED"/>
            <w:noWrap/>
            <w:vAlign w:val="bottom"/>
            <w:hideMark/>
          </w:tcPr>
          <w:p w14:paraId="599DC4C9" w14:textId="77777777" w:rsidR="00EC0AB7" w:rsidRPr="001D7680" w:rsidRDefault="00EC0AB7" w:rsidP="00190B3A">
            <w:pPr>
              <w:ind w:firstLine="0"/>
              <w:jc w:val="center"/>
              <w:rPr>
                <w:rFonts w:eastAsia="Times New Roman" w:cs="Arial"/>
                <w:color w:val="000000"/>
                <w:sz w:val="22"/>
                <w:lang w:eastAsia="es-ES"/>
              </w:rPr>
            </w:pPr>
            <w:r w:rsidRPr="001D7680">
              <w:rPr>
                <w:rFonts w:eastAsia="Times New Roman" w:cs="Arial"/>
                <w:color w:val="000000"/>
                <w:sz w:val="22"/>
                <w:lang w:eastAsia="es-ES"/>
              </w:rPr>
              <w:t>2</w:t>
            </w:r>
          </w:p>
        </w:tc>
        <w:tc>
          <w:tcPr>
            <w:tcW w:w="3634" w:type="dxa"/>
            <w:tcBorders>
              <w:top w:val="nil"/>
              <w:left w:val="nil"/>
              <w:bottom w:val="single" w:sz="4" w:space="0" w:color="auto"/>
              <w:right w:val="single" w:sz="4" w:space="0" w:color="auto"/>
            </w:tcBorders>
            <w:shd w:val="clear" w:color="000000" w:fill="EDEDED"/>
            <w:noWrap/>
            <w:vAlign w:val="bottom"/>
            <w:hideMark/>
          </w:tcPr>
          <w:p w14:paraId="1493497C" w14:textId="77777777" w:rsidR="00EC0AB7" w:rsidRPr="001D7680" w:rsidRDefault="00EC0AB7" w:rsidP="006A4DDC">
            <w:pPr>
              <w:ind w:firstLine="0"/>
              <w:jc w:val="center"/>
              <w:rPr>
                <w:rFonts w:eastAsia="Times New Roman" w:cs="Arial"/>
                <w:color w:val="000000"/>
                <w:sz w:val="22"/>
                <w:lang w:eastAsia="es-ES"/>
              </w:rPr>
            </w:pPr>
            <w:r w:rsidRPr="001D7680">
              <w:rPr>
                <w:rFonts w:eastAsia="Times New Roman" w:cs="Arial"/>
                <w:color w:val="000000"/>
                <w:sz w:val="22"/>
                <w:lang w:eastAsia="es-ES"/>
              </w:rPr>
              <w:t>4</w:t>
            </w:r>
          </w:p>
        </w:tc>
      </w:tr>
      <w:tr w:rsidR="00EC0AB7" w:rsidRPr="001D7680" w14:paraId="75E1EC1B" w14:textId="77777777" w:rsidTr="00190B3A">
        <w:trPr>
          <w:trHeight w:val="339"/>
        </w:trPr>
        <w:tc>
          <w:tcPr>
            <w:tcW w:w="1697" w:type="dxa"/>
            <w:tcBorders>
              <w:top w:val="nil"/>
              <w:left w:val="single" w:sz="4" w:space="0" w:color="auto"/>
              <w:bottom w:val="single" w:sz="4" w:space="0" w:color="auto"/>
              <w:right w:val="single" w:sz="4" w:space="0" w:color="auto"/>
            </w:tcBorders>
            <w:shd w:val="clear" w:color="000000" w:fill="EDEDED"/>
            <w:noWrap/>
            <w:vAlign w:val="bottom"/>
            <w:hideMark/>
          </w:tcPr>
          <w:p w14:paraId="76B733D7" w14:textId="77777777" w:rsidR="00EC0AB7" w:rsidRPr="001D7680" w:rsidRDefault="00EC0AB7" w:rsidP="00EC0AB7">
            <w:pPr>
              <w:ind w:firstLine="0"/>
              <w:jc w:val="both"/>
              <w:rPr>
                <w:rFonts w:eastAsia="Times New Roman" w:cs="Arial"/>
                <w:color w:val="000000"/>
                <w:sz w:val="22"/>
                <w:lang w:eastAsia="es-ES"/>
              </w:rPr>
            </w:pPr>
            <w:r w:rsidRPr="001D7680">
              <w:rPr>
                <w:rFonts w:eastAsia="Times New Roman" w:cs="Arial"/>
                <w:color w:val="000000"/>
                <w:sz w:val="22"/>
                <w:lang w:eastAsia="es-ES"/>
              </w:rPr>
              <w:t xml:space="preserve">Clientes </w:t>
            </w:r>
          </w:p>
        </w:tc>
        <w:tc>
          <w:tcPr>
            <w:tcW w:w="2599" w:type="dxa"/>
            <w:tcBorders>
              <w:top w:val="nil"/>
              <w:left w:val="nil"/>
              <w:bottom w:val="single" w:sz="4" w:space="0" w:color="auto"/>
              <w:right w:val="single" w:sz="4" w:space="0" w:color="auto"/>
            </w:tcBorders>
            <w:shd w:val="clear" w:color="000000" w:fill="EDEDED"/>
            <w:noWrap/>
            <w:vAlign w:val="bottom"/>
            <w:hideMark/>
          </w:tcPr>
          <w:p w14:paraId="6D4CA96D" w14:textId="77777777" w:rsidR="00EC0AB7" w:rsidRPr="001D7680" w:rsidRDefault="00EC0AB7" w:rsidP="00954C15">
            <w:pPr>
              <w:ind w:firstLine="0"/>
              <w:jc w:val="center"/>
              <w:rPr>
                <w:rFonts w:eastAsia="Times New Roman" w:cs="Arial"/>
                <w:color w:val="000000"/>
                <w:sz w:val="22"/>
                <w:lang w:eastAsia="es-ES"/>
              </w:rPr>
            </w:pPr>
            <w:r w:rsidRPr="001D7680">
              <w:rPr>
                <w:rFonts w:eastAsia="Times New Roman" w:cs="Arial"/>
                <w:color w:val="000000"/>
                <w:sz w:val="22"/>
                <w:lang w:eastAsia="es-ES"/>
              </w:rPr>
              <w:t>35</w:t>
            </w:r>
          </w:p>
        </w:tc>
        <w:tc>
          <w:tcPr>
            <w:tcW w:w="2779" w:type="dxa"/>
            <w:tcBorders>
              <w:top w:val="nil"/>
              <w:left w:val="nil"/>
              <w:bottom w:val="single" w:sz="4" w:space="0" w:color="auto"/>
              <w:right w:val="single" w:sz="4" w:space="0" w:color="auto"/>
            </w:tcBorders>
            <w:shd w:val="clear" w:color="000000" w:fill="EDEDED"/>
            <w:noWrap/>
            <w:vAlign w:val="bottom"/>
            <w:hideMark/>
          </w:tcPr>
          <w:p w14:paraId="4EF72CC6" w14:textId="77777777" w:rsidR="00EC0AB7" w:rsidRPr="001D7680" w:rsidRDefault="00EC0AB7" w:rsidP="00481EB7">
            <w:pPr>
              <w:ind w:firstLine="0"/>
              <w:jc w:val="center"/>
              <w:rPr>
                <w:rFonts w:eastAsia="Times New Roman" w:cs="Arial"/>
                <w:color w:val="000000"/>
                <w:sz w:val="22"/>
                <w:lang w:eastAsia="es-ES"/>
              </w:rPr>
            </w:pPr>
            <w:r w:rsidRPr="001D7680">
              <w:rPr>
                <w:rFonts w:eastAsia="Times New Roman" w:cs="Arial"/>
                <w:color w:val="000000"/>
                <w:sz w:val="22"/>
                <w:lang w:eastAsia="es-ES"/>
              </w:rPr>
              <w:t>20</w:t>
            </w:r>
          </w:p>
        </w:tc>
        <w:tc>
          <w:tcPr>
            <w:tcW w:w="2276" w:type="dxa"/>
            <w:tcBorders>
              <w:top w:val="nil"/>
              <w:left w:val="nil"/>
              <w:bottom w:val="single" w:sz="4" w:space="0" w:color="auto"/>
              <w:right w:val="single" w:sz="4" w:space="0" w:color="auto"/>
            </w:tcBorders>
            <w:shd w:val="clear" w:color="000000" w:fill="EDEDED"/>
            <w:noWrap/>
            <w:vAlign w:val="bottom"/>
            <w:hideMark/>
          </w:tcPr>
          <w:p w14:paraId="7B7D7EB1" w14:textId="77777777" w:rsidR="00EC0AB7" w:rsidRPr="001D7680" w:rsidRDefault="00EC0AB7" w:rsidP="00190B3A">
            <w:pPr>
              <w:ind w:firstLine="0"/>
              <w:jc w:val="center"/>
              <w:rPr>
                <w:rFonts w:eastAsia="Times New Roman" w:cs="Arial"/>
                <w:color w:val="000000"/>
                <w:sz w:val="22"/>
                <w:lang w:eastAsia="es-ES"/>
              </w:rPr>
            </w:pPr>
            <w:r w:rsidRPr="001D7680">
              <w:rPr>
                <w:rFonts w:eastAsia="Times New Roman" w:cs="Arial"/>
                <w:color w:val="000000"/>
                <w:sz w:val="22"/>
                <w:lang w:eastAsia="es-ES"/>
              </w:rPr>
              <w:t>20</w:t>
            </w:r>
          </w:p>
        </w:tc>
        <w:tc>
          <w:tcPr>
            <w:tcW w:w="3634" w:type="dxa"/>
            <w:tcBorders>
              <w:top w:val="nil"/>
              <w:left w:val="nil"/>
              <w:bottom w:val="single" w:sz="4" w:space="0" w:color="auto"/>
              <w:right w:val="single" w:sz="4" w:space="0" w:color="auto"/>
            </w:tcBorders>
            <w:shd w:val="clear" w:color="000000" w:fill="EDEDED"/>
            <w:noWrap/>
            <w:vAlign w:val="bottom"/>
            <w:hideMark/>
          </w:tcPr>
          <w:p w14:paraId="1872598B" w14:textId="6933160E" w:rsidR="00EC0AB7" w:rsidRPr="001D7680" w:rsidRDefault="006A4DDC" w:rsidP="006A4DDC">
            <w:pPr>
              <w:ind w:firstLine="0"/>
              <w:jc w:val="center"/>
              <w:rPr>
                <w:rFonts w:eastAsia="Times New Roman" w:cs="Arial"/>
                <w:color w:val="000000"/>
                <w:sz w:val="22"/>
                <w:lang w:eastAsia="es-ES"/>
              </w:rPr>
            </w:pPr>
            <w:r>
              <w:rPr>
                <w:rFonts w:eastAsia="Times New Roman" w:cs="Arial"/>
                <w:color w:val="000000"/>
                <w:sz w:val="22"/>
                <w:lang w:eastAsia="es-ES"/>
              </w:rPr>
              <w:t>75</w:t>
            </w:r>
          </w:p>
        </w:tc>
      </w:tr>
      <w:tr w:rsidR="00481EB7" w:rsidRPr="001D7680" w14:paraId="76BD9AE9" w14:textId="77777777" w:rsidTr="00190B3A">
        <w:trPr>
          <w:trHeight w:val="339"/>
        </w:trPr>
        <w:tc>
          <w:tcPr>
            <w:tcW w:w="1697" w:type="dxa"/>
            <w:tcBorders>
              <w:top w:val="nil"/>
              <w:left w:val="single" w:sz="4" w:space="0" w:color="auto"/>
              <w:bottom w:val="single" w:sz="4" w:space="0" w:color="auto"/>
              <w:right w:val="single" w:sz="4" w:space="0" w:color="auto"/>
            </w:tcBorders>
            <w:shd w:val="clear" w:color="auto" w:fill="DEEAF6" w:themeFill="accent1" w:themeFillTint="33"/>
            <w:noWrap/>
            <w:vAlign w:val="bottom"/>
          </w:tcPr>
          <w:p w14:paraId="626DCA00" w14:textId="09D3B2E9" w:rsidR="00481EB7" w:rsidRPr="00481EB7" w:rsidRDefault="00481EB7" w:rsidP="00481EB7">
            <w:pPr>
              <w:ind w:firstLine="0"/>
              <w:jc w:val="center"/>
              <w:rPr>
                <w:rFonts w:eastAsia="Times New Roman" w:cs="Arial"/>
                <w:b/>
                <w:bCs/>
                <w:color w:val="000000"/>
                <w:sz w:val="22"/>
                <w:lang w:eastAsia="es-ES"/>
              </w:rPr>
            </w:pPr>
            <w:r w:rsidRPr="00481EB7">
              <w:rPr>
                <w:rFonts w:eastAsia="Times New Roman" w:cs="Arial"/>
                <w:b/>
                <w:bCs/>
                <w:color w:val="000000"/>
                <w:sz w:val="22"/>
                <w:lang w:eastAsia="es-ES"/>
              </w:rPr>
              <w:t>Total</w:t>
            </w:r>
          </w:p>
        </w:tc>
        <w:tc>
          <w:tcPr>
            <w:tcW w:w="2599" w:type="dxa"/>
            <w:tcBorders>
              <w:top w:val="nil"/>
              <w:left w:val="nil"/>
              <w:bottom w:val="single" w:sz="4" w:space="0" w:color="auto"/>
              <w:right w:val="single" w:sz="4" w:space="0" w:color="auto"/>
            </w:tcBorders>
            <w:shd w:val="clear" w:color="auto" w:fill="DEEAF6" w:themeFill="accent1" w:themeFillTint="33"/>
            <w:noWrap/>
            <w:vAlign w:val="bottom"/>
          </w:tcPr>
          <w:p w14:paraId="28EB4AFA" w14:textId="7F2CDA6A" w:rsidR="00481EB7" w:rsidRPr="00190B3A" w:rsidRDefault="00190B3A" w:rsidP="00954C15">
            <w:pPr>
              <w:ind w:firstLine="0"/>
              <w:jc w:val="center"/>
              <w:rPr>
                <w:rFonts w:eastAsia="Times New Roman" w:cs="Arial"/>
                <w:b/>
                <w:bCs/>
                <w:color w:val="000000"/>
                <w:sz w:val="22"/>
                <w:lang w:eastAsia="es-ES"/>
              </w:rPr>
            </w:pPr>
            <w:r w:rsidRPr="00190B3A">
              <w:rPr>
                <w:rFonts w:eastAsia="Times New Roman" w:cs="Arial"/>
                <w:b/>
                <w:bCs/>
                <w:color w:val="000000"/>
                <w:sz w:val="22"/>
                <w:lang w:eastAsia="es-ES"/>
              </w:rPr>
              <w:t>50</w:t>
            </w:r>
          </w:p>
        </w:tc>
        <w:tc>
          <w:tcPr>
            <w:tcW w:w="2779" w:type="dxa"/>
            <w:tcBorders>
              <w:top w:val="nil"/>
              <w:left w:val="nil"/>
              <w:bottom w:val="single" w:sz="4" w:space="0" w:color="auto"/>
              <w:right w:val="single" w:sz="4" w:space="0" w:color="auto"/>
            </w:tcBorders>
            <w:shd w:val="clear" w:color="auto" w:fill="DEEAF6" w:themeFill="accent1" w:themeFillTint="33"/>
            <w:noWrap/>
            <w:vAlign w:val="bottom"/>
          </w:tcPr>
          <w:p w14:paraId="65A81EA7" w14:textId="15C96D13" w:rsidR="00481EB7" w:rsidRPr="00190B3A" w:rsidRDefault="00190B3A" w:rsidP="00481EB7">
            <w:pPr>
              <w:ind w:firstLine="0"/>
              <w:jc w:val="center"/>
              <w:rPr>
                <w:rFonts w:eastAsia="Times New Roman" w:cs="Arial"/>
                <w:b/>
                <w:bCs/>
                <w:color w:val="000000"/>
                <w:sz w:val="22"/>
                <w:lang w:eastAsia="es-ES"/>
              </w:rPr>
            </w:pPr>
            <w:r>
              <w:rPr>
                <w:rFonts w:eastAsia="Times New Roman" w:cs="Arial"/>
                <w:b/>
                <w:bCs/>
                <w:color w:val="000000"/>
                <w:sz w:val="22"/>
                <w:lang w:eastAsia="es-ES"/>
              </w:rPr>
              <w:t>3</w:t>
            </w:r>
            <w:r w:rsidR="00DB7650">
              <w:rPr>
                <w:rFonts w:eastAsia="Times New Roman" w:cs="Arial"/>
                <w:b/>
                <w:bCs/>
                <w:color w:val="000000"/>
                <w:sz w:val="22"/>
                <w:lang w:eastAsia="es-ES"/>
              </w:rPr>
              <w:t>1</w:t>
            </w:r>
          </w:p>
        </w:tc>
        <w:tc>
          <w:tcPr>
            <w:tcW w:w="2276" w:type="dxa"/>
            <w:tcBorders>
              <w:top w:val="nil"/>
              <w:left w:val="nil"/>
              <w:bottom w:val="single" w:sz="4" w:space="0" w:color="auto"/>
              <w:right w:val="single" w:sz="4" w:space="0" w:color="auto"/>
            </w:tcBorders>
            <w:shd w:val="clear" w:color="auto" w:fill="DEEAF6" w:themeFill="accent1" w:themeFillTint="33"/>
            <w:noWrap/>
            <w:vAlign w:val="bottom"/>
          </w:tcPr>
          <w:p w14:paraId="7DACD198" w14:textId="617973CC" w:rsidR="00481EB7" w:rsidRPr="00DB7650" w:rsidRDefault="00DB7650" w:rsidP="00DB7650">
            <w:pPr>
              <w:ind w:firstLine="0"/>
              <w:jc w:val="center"/>
              <w:rPr>
                <w:rFonts w:eastAsia="Times New Roman" w:cs="Arial"/>
                <w:b/>
                <w:bCs/>
                <w:color w:val="000000"/>
                <w:sz w:val="22"/>
                <w:lang w:eastAsia="es-ES"/>
              </w:rPr>
            </w:pPr>
            <w:r w:rsidRPr="00DB7650">
              <w:rPr>
                <w:rFonts w:eastAsia="Times New Roman" w:cs="Arial"/>
                <w:b/>
                <w:bCs/>
                <w:color w:val="000000"/>
                <w:sz w:val="22"/>
                <w:lang w:eastAsia="es-ES"/>
              </w:rPr>
              <w:t>31</w:t>
            </w:r>
          </w:p>
        </w:tc>
        <w:tc>
          <w:tcPr>
            <w:tcW w:w="3634" w:type="dxa"/>
            <w:tcBorders>
              <w:top w:val="nil"/>
              <w:left w:val="nil"/>
              <w:bottom w:val="single" w:sz="4" w:space="0" w:color="auto"/>
              <w:right w:val="single" w:sz="4" w:space="0" w:color="auto"/>
            </w:tcBorders>
            <w:shd w:val="clear" w:color="auto" w:fill="DEEAF6" w:themeFill="accent1" w:themeFillTint="33"/>
            <w:noWrap/>
            <w:vAlign w:val="bottom"/>
          </w:tcPr>
          <w:p w14:paraId="69F1A7C2" w14:textId="107D5520" w:rsidR="00481EB7" w:rsidRPr="006A4DDC" w:rsidRDefault="006A4DDC" w:rsidP="006A4DDC">
            <w:pPr>
              <w:ind w:firstLine="0"/>
              <w:jc w:val="center"/>
              <w:rPr>
                <w:rFonts w:eastAsia="Times New Roman" w:cs="Arial"/>
                <w:b/>
                <w:bCs/>
                <w:color w:val="000000"/>
                <w:sz w:val="22"/>
                <w:lang w:eastAsia="es-ES"/>
              </w:rPr>
            </w:pPr>
            <w:r w:rsidRPr="006A4DDC">
              <w:rPr>
                <w:rFonts w:eastAsia="Times New Roman" w:cs="Arial"/>
                <w:b/>
                <w:bCs/>
                <w:color w:val="000000"/>
                <w:sz w:val="22"/>
                <w:lang w:eastAsia="es-ES"/>
              </w:rPr>
              <w:t>112</w:t>
            </w:r>
          </w:p>
        </w:tc>
      </w:tr>
    </w:tbl>
    <w:p w14:paraId="1ACF2314" w14:textId="1FCD8C7B" w:rsidR="00EC0AB7" w:rsidRPr="006A4DDC" w:rsidRDefault="006A4DDC" w:rsidP="006A4DDC">
      <w:pPr>
        <w:ind w:firstLine="0"/>
        <w:jc w:val="center"/>
        <w:rPr>
          <w:rFonts w:eastAsia="Times New Roman" w:cs="Arial"/>
          <w:color w:val="000000"/>
          <w:sz w:val="22"/>
          <w:lang w:eastAsia="es-ES"/>
        </w:rPr>
      </w:pPr>
      <w:r>
        <w:rPr>
          <w:rFonts w:eastAsia="Times New Roman" w:cs="Arial"/>
          <w:b/>
          <w:bCs/>
          <w:color w:val="000000"/>
          <w:sz w:val="22"/>
          <w:lang w:eastAsia="es-ES"/>
        </w:rPr>
        <w:t xml:space="preserve">Fuente: </w:t>
      </w:r>
      <w:r w:rsidRPr="006A4DDC">
        <w:rPr>
          <w:rFonts w:eastAsia="Times New Roman" w:cs="Arial"/>
          <w:color w:val="000000"/>
          <w:sz w:val="22"/>
          <w:lang w:eastAsia="es-ES"/>
        </w:rPr>
        <w:t>Elaboración Propia (2025)</w:t>
      </w:r>
    </w:p>
    <w:p w14:paraId="5A1BB732" w14:textId="77777777" w:rsidR="00EC0AB7" w:rsidRDefault="00EC0AB7" w:rsidP="00EC0AB7">
      <w:pPr>
        <w:ind w:firstLine="0"/>
        <w:rPr>
          <w:rFonts w:eastAsia="Times New Roman" w:cs="Arial"/>
          <w:b/>
          <w:bCs/>
          <w:color w:val="000000"/>
          <w:sz w:val="22"/>
          <w:lang w:eastAsia="es-ES"/>
        </w:rPr>
      </w:pPr>
    </w:p>
    <w:p w14:paraId="0DB91BE3" w14:textId="77777777" w:rsidR="00EC0AB7" w:rsidRDefault="00EC0AB7" w:rsidP="00EC0AB7">
      <w:pPr>
        <w:ind w:firstLine="0"/>
        <w:rPr>
          <w:rFonts w:eastAsia="Times New Roman" w:cs="Arial"/>
          <w:b/>
          <w:bCs/>
          <w:color w:val="000000"/>
          <w:sz w:val="22"/>
          <w:lang w:eastAsia="es-ES"/>
        </w:rPr>
        <w:sectPr w:rsidR="00EC0AB7" w:rsidSect="00264F29">
          <w:pgSz w:w="15840" w:h="12240" w:orient="landscape"/>
          <w:pgMar w:top="2268" w:right="1701" w:bottom="1134" w:left="1701" w:header="709" w:footer="709" w:gutter="0"/>
          <w:cols w:space="708"/>
          <w:docGrid w:linePitch="360"/>
        </w:sectPr>
      </w:pPr>
    </w:p>
    <w:p w14:paraId="60E7EB24" w14:textId="27A94D8D" w:rsidR="003C0CC2" w:rsidRPr="001D7680" w:rsidRDefault="003C0CC2" w:rsidP="00ED7E09">
      <w:pPr>
        <w:pStyle w:val="Ttulo2"/>
        <w:spacing w:after="160"/>
        <w:contextualSpacing w:val="0"/>
        <w:jc w:val="both"/>
      </w:pPr>
      <w:bookmarkStart w:id="157" w:name="_Toc209380242"/>
      <w:r w:rsidRPr="001D7680">
        <w:lastRenderedPageBreak/>
        <w:t>3.5. TECNICAS E INSTRUMENTOS DE RECOLECCI</w:t>
      </w:r>
      <w:r w:rsidR="00ED7E09" w:rsidRPr="001D7680">
        <w:t>Ó</w:t>
      </w:r>
      <w:r w:rsidRPr="001D7680">
        <w:t>N DE DATOS</w:t>
      </w:r>
      <w:bookmarkEnd w:id="157"/>
    </w:p>
    <w:p w14:paraId="4A23B10F" w14:textId="046C1B45" w:rsidR="00ED7E09" w:rsidRPr="001D7680" w:rsidRDefault="003C0CC2" w:rsidP="00ED7E09">
      <w:pPr>
        <w:spacing w:after="160" w:line="360" w:lineRule="auto"/>
        <w:ind w:firstLine="0"/>
        <w:jc w:val="both"/>
        <w:rPr>
          <w:rFonts w:cs="Arial"/>
          <w:szCs w:val="24"/>
        </w:rPr>
      </w:pPr>
      <w:r w:rsidRPr="001D7680">
        <w:rPr>
          <w:rFonts w:cs="Arial"/>
          <w:szCs w:val="24"/>
        </w:rPr>
        <w:t xml:space="preserve">Una vez que se ha seleccionado la muestra de la población que se va a estudiar, es necesario </w:t>
      </w:r>
      <w:r w:rsidR="00ED7E09" w:rsidRPr="001D7680">
        <w:rPr>
          <w:rFonts w:cs="Arial"/>
          <w:szCs w:val="24"/>
        </w:rPr>
        <w:t>recolectar</w:t>
      </w:r>
      <w:r w:rsidRPr="001D7680">
        <w:rPr>
          <w:rFonts w:cs="Arial"/>
          <w:szCs w:val="24"/>
        </w:rPr>
        <w:t xml:space="preserve"> los datos e información requerida es así como Muñoz, (2004) expone que </w:t>
      </w:r>
    </w:p>
    <w:p w14:paraId="6F88BC49" w14:textId="4CE2EC35" w:rsidR="00ED7E09" w:rsidRPr="001D7680" w:rsidRDefault="00ED7E09" w:rsidP="00ED7E09">
      <w:pPr>
        <w:spacing w:after="160" w:line="240" w:lineRule="auto"/>
        <w:ind w:left="720" w:firstLine="0"/>
        <w:jc w:val="both"/>
        <w:rPr>
          <w:rFonts w:cs="Arial"/>
          <w:szCs w:val="24"/>
        </w:rPr>
      </w:pPr>
      <w:r w:rsidRPr="001D7680">
        <w:rPr>
          <w:rFonts w:cs="Arial"/>
          <w:szCs w:val="24"/>
        </w:rPr>
        <w:t>L</w:t>
      </w:r>
      <w:r w:rsidR="003C0CC2" w:rsidRPr="001D7680">
        <w:rPr>
          <w:rFonts w:cs="Arial"/>
          <w:szCs w:val="24"/>
        </w:rPr>
        <w:t xml:space="preserve">as técnicas de recolección de datos son las encargadas de la implementación instrumental, según el diseño escogido de la investigación y mediante los cuales se obtiene información, las técnicas suponen desde las estrategias a seguir hasta la puesta en marcha del instrumental a emplear para la obtención de datos o informaciones, sean empíricos o datos abstractos conceptuales. </w:t>
      </w:r>
    </w:p>
    <w:p w14:paraId="05906D91" w14:textId="77777777" w:rsidR="00ED7E09" w:rsidRPr="001D7680" w:rsidRDefault="003C0CC2" w:rsidP="00ED7E09">
      <w:pPr>
        <w:spacing w:after="160" w:line="360" w:lineRule="auto"/>
        <w:ind w:firstLine="0"/>
        <w:jc w:val="both"/>
        <w:rPr>
          <w:rFonts w:cs="Arial"/>
          <w:szCs w:val="24"/>
        </w:rPr>
      </w:pPr>
      <w:r w:rsidRPr="001D7680">
        <w:rPr>
          <w:rFonts w:cs="Arial"/>
          <w:szCs w:val="24"/>
        </w:rPr>
        <w:t>Es importante señalar que las técnicas de recolección de datos si pueden ser estrictamente particulares para un proceso de investigación determinada o para el análisis de un objetivo en específico.</w:t>
      </w:r>
      <w:r w:rsidR="00ED7E09" w:rsidRPr="001D7680">
        <w:rPr>
          <w:rFonts w:cs="Arial"/>
          <w:szCs w:val="24"/>
        </w:rPr>
        <w:t xml:space="preserve"> </w:t>
      </w:r>
      <w:r w:rsidRPr="001D7680">
        <w:rPr>
          <w:rFonts w:cs="Arial"/>
          <w:szCs w:val="24"/>
        </w:rPr>
        <w:t xml:space="preserve">Continuando con la definición de estos términos los autores </w:t>
      </w:r>
      <w:r w:rsidR="00ED7E09" w:rsidRPr="001D7680">
        <w:rPr>
          <w:rFonts w:cs="Arial"/>
          <w:szCs w:val="24"/>
        </w:rPr>
        <w:t>Y</w:t>
      </w:r>
      <w:r w:rsidRPr="001D7680">
        <w:rPr>
          <w:rFonts w:cs="Arial"/>
          <w:szCs w:val="24"/>
        </w:rPr>
        <w:t xml:space="preserve">uni &amp; </w:t>
      </w:r>
      <w:r w:rsidR="00ED7E09" w:rsidRPr="001D7680">
        <w:rPr>
          <w:rFonts w:cs="Arial"/>
          <w:szCs w:val="24"/>
        </w:rPr>
        <w:t>U</w:t>
      </w:r>
      <w:r w:rsidRPr="001D7680">
        <w:rPr>
          <w:rFonts w:cs="Arial"/>
          <w:szCs w:val="24"/>
        </w:rPr>
        <w:t xml:space="preserve">rbano, (2006) señalan que </w:t>
      </w:r>
    </w:p>
    <w:p w14:paraId="49505568" w14:textId="65374FCB" w:rsidR="003C0CC2" w:rsidRPr="001D7680" w:rsidRDefault="00ED7E09" w:rsidP="00ED7E09">
      <w:pPr>
        <w:spacing w:after="160" w:line="240" w:lineRule="auto"/>
        <w:ind w:left="720" w:firstLine="0"/>
        <w:jc w:val="both"/>
        <w:rPr>
          <w:rFonts w:cs="Arial"/>
          <w:szCs w:val="24"/>
        </w:rPr>
      </w:pPr>
      <w:r w:rsidRPr="001D7680">
        <w:rPr>
          <w:rFonts w:cs="Arial"/>
          <w:szCs w:val="24"/>
        </w:rPr>
        <w:t>L</w:t>
      </w:r>
      <w:r w:rsidR="003C0CC2" w:rsidRPr="001D7680">
        <w:rPr>
          <w:rFonts w:cs="Arial"/>
          <w:szCs w:val="24"/>
        </w:rPr>
        <w:t xml:space="preserve">a dimensión de las técnicas de recolección de información confronta al investigador a un proceso de toma de decisiones para optar por aquellas técnicas que sean más apropiadas a  los fines de la investigación. Dicha decisión guarda estrecha relación con la naturaleza del objeto de estudio, con los modelos teóricos empleados para construirlo y con la lógica paradigmática de la que el investigador parte. </w:t>
      </w:r>
    </w:p>
    <w:p w14:paraId="7C4D5020" w14:textId="32257EEE" w:rsidR="00ED7E09" w:rsidRPr="001D7680" w:rsidRDefault="003C0CC2" w:rsidP="00ED7E09">
      <w:pPr>
        <w:spacing w:after="160" w:line="360" w:lineRule="auto"/>
        <w:ind w:firstLine="0"/>
        <w:jc w:val="both"/>
        <w:rPr>
          <w:rFonts w:cs="Arial"/>
          <w:szCs w:val="24"/>
        </w:rPr>
      </w:pPr>
      <w:r w:rsidRPr="001D7680">
        <w:rPr>
          <w:rFonts w:cs="Arial"/>
          <w:szCs w:val="24"/>
        </w:rPr>
        <w:t xml:space="preserve">Teniendo en cuenta lo anteriormente planteado se debe establecer los instrumentos y técnicas que </w:t>
      </w:r>
      <w:r w:rsidR="00ED7E09" w:rsidRPr="001D7680">
        <w:rPr>
          <w:rFonts w:cs="Arial"/>
          <w:szCs w:val="24"/>
        </w:rPr>
        <w:t>van a</w:t>
      </w:r>
      <w:r w:rsidRPr="001D7680">
        <w:rPr>
          <w:rFonts w:cs="Arial"/>
          <w:szCs w:val="24"/>
        </w:rPr>
        <w:t xml:space="preserve"> hacer empleadas en esta investigación. Según lo expuesto por Gil, (2016) el investigador </w:t>
      </w:r>
      <w:r w:rsidR="00ED7E09" w:rsidRPr="001D7680">
        <w:rPr>
          <w:rFonts w:cs="Arial"/>
          <w:szCs w:val="24"/>
        </w:rPr>
        <w:t>“</w:t>
      </w:r>
      <w:r w:rsidRPr="001D7680">
        <w:rPr>
          <w:rFonts w:cs="Arial"/>
          <w:szCs w:val="24"/>
        </w:rPr>
        <w:t>siempre debe elegir aquel instrumento que más se ajuste al diseño de investigación planteado, considerando, a su vez que debe conservar las Caracteristicas imprescindibles de un instrumento de medida: validez, fiabilidad  y grado de operatividad de las variables</w:t>
      </w:r>
      <w:r w:rsidR="00ED7E09" w:rsidRPr="001D7680">
        <w:rPr>
          <w:rFonts w:cs="Arial"/>
          <w:szCs w:val="24"/>
        </w:rPr>
        <w:t>”</w:t>
      </w:r>
      <w:r w:rsidRPr="001D7680">
        <w:rPr>
          <w:rFonts w:cs="Arial"/>
          <w:szCs w:val="24"/>
        </w:rPr>
        <w:t>.</w:t>
      </w:r>
    </w:p>
    <w:p w14:paraId="3CE9131D" w14:textId="77777777" w:rsidR="00ED7E09" w:rsidRPr="001D7680" w:rsidRDefault="003C0CC2" w:rsidP="00ED7E09">
      <w:pPr>
        <w:spacing w:after="160" w:line="360" w:lineRule="auto"/>
        <w:ind w:firstLine="0"/>
        <w:jc w:val="both"/>
        <w:rPr>
          <w:rFonts w:cs="Arial"/>
          <w:szCs w:val="24"/>
        </w:rPr>
      </w:pPr>
      <w:r w:rsidRPr="001D7680">
        <w:rPr>
          <w:rFonts w:cs="Arial"/>
          <w:szCs w:val="24"/>
        </w:rPr>
        <w:t xml:space="preserve">En este sentido, Canuk &amp; Schiffman, (2005) expresan que </w:t>
      </w:r>
    </w:p>
    <w:p w14:paraId="1963384B" w14:textId="0FC4D573" w:rsidR="00ED7E09" w:rsidRPr="001D7680" w:rsidRDefault="00ED7E09" w:rsidP="00ED7E09">
      <w:pPr>
        <w:spacing w:after="160" w:line="240" w:lineRule="auto"/>
        <w:ind w:left="720" w:firstLine="0"/>
        <w:jc w:val="both"/>
        <w:rPr>
          <w:rFonts w:cs="Arial"/>
          <w:szCs w:val="24"/>
        </w:rPr>
      </w:pPr>
      <w:r w:rsidRPr="001D7680">
        <w:rPr>
          <w:rFonts w:cs="Arial"/>
          <w:szCs w:val="24"/>
        </w:rPr>
        <w:t>L</w:t>
      </w:r>
      <w:r w:rsidR="003C0CC2" w:rsidRPr="001D7680">
        <w:rPr>
          <w:rFonts w:cs="Arial"/>
          <w:szCs w:val="24"/>
        </w:rPr>
        <w:t>os instrumentos para la recolección de datos suelen probarse de antemano y “depurarse” para garantizar la validez y confiabilidad del estudio de investigación. Se dice que un estudio tiene validez si en efecto permite recabar los datos apropiados que se requieren para contestar las preguntas o alcanzar las metas establecidas en la etapa del proceso de investigación</w:t>
      </w:r>
      <w:r w:rsidRPr="001D7680">
        <w:rPr>
          <w:rFonts w:cs="Arial"/>
          <w:szCs w:val="24"/>
        </w:rPr>
        <w:t>.</w:t>
      </w:r>
    </w:p>
    <w:p w14:paraId="6C75F1D5" w14:textId="77777777" w:rsidR="00ED7E09" w:rsidRPr="001D7680" w:rsidRDefault="003C0CC2" w:rsidP="00ED7E09">
      <w:pPr>
        <w:spacing w:after="160" w:line="360" w:lineRule="auto"/>
        <w:ind w:firstLine="0"/>
        <w:jc w:val="both"/>
        <w:rPr>
          <w:rFonts w:cs="Arial"/>
          <w:szCs w:val="24"/>
        </w:rPr>
      </w:pPr>
      <w:r w:rsidRPr="001D7680">
        <w:rPr>
          <w:rFonts w:cs="Arial"/>
          <w:szCs w:val="24"/>
        </w:rPr>
        <w:lastRenderedPageBreak/>
        <w:t>Con base a lo que se ha venido trabajando el autor Cordoba, (2004) expone que</w:t>
      </w:r>
    </w:p>
    <w:p w14:paraId="6461F012" w14:textId="03CB78F6" w:rsidR="003C0CC2" w:rsidRPr="001D7680" w:rsidRDefault="003C0CC2" w:rsidP="00ED7E09">
      <w:pPr>
        <w:spacing w:after="160" w:line="240" w:lineRule="auto"/>
        <w:ind w:left="720" w:firstLine="0"/>
        <w:jc w:val="both"/>
        <w:rPr>
          <w:rFonts w:cs="Arial"/>
          <w:szCs w:val="24"/>
        </w:rPr>
      </w:pPr>
      <w:r w:rsidRPr="001D7680">
        <w:rPr>
          <w:rFonts w:cs="Arial"/>
          <w:szCs w:val="24"/>
        </w:rPr>
        <w:t xml:space="preserve">Las herramientas más frecuentes para la realización de una encuesta son la entrevista y el cuestionario, la entrevista se apoya básicamente en la comunicación verbal, por ello requiere de un investigador que actué con sumo cuidado; de el de pende la cantidad y la calidad de la información. Y los rasgos característicos de un cuestionario son: las preguntas claras y concretas, presentadas en un orden rígido y preestablecido que no puede alterarse; ello generara respuestas cortas y de contenido limitado. </w:t>
      </w:r>
    </w:p>
    <w:p w14:paraId="4FA379DA" w14:textId="77777777" w:rsidR="00ED7E09" w:rsidRPr="001D7680" w:rsidRDefault="003C0CC2" w:rsidP="00ED7E09">
      <w:pPr>
        <w:spacing w:after="160" w:line="360" w:lineRule="auto"/>
        <w:ind w:firstLine="0"/>
        <w:jc w:val="both"/>
        <w:rPr>
          <w:rFonts w:cs="Arial"/>
          <w:szCs w:val="24"/>
        </w:rPr>
      </w:pPr>
      <w:r w:rsidRPr="001D7680">
        <w:rPr>
          <w:rFonts w:cs="Arial"/>
          <w:szCs w:val="24"/>
        </w:rPr>
        <w:t xml:space="preserve">Cabe resaltar que independientemente de la manera que se vayan a realizar, los cuestionarios deben tener una buena estructura para facilitar la interpretación de cada ítem y que se pueda dar una buena respuesta. Es por ello que Pardinas, (2005) define </w:t>
      </w:r>
    </w:p>
    <w:p w14:paraId="6E2B8C09" w14:textId="4CB66E45" w:rsidR="003C0CC2" w:rsidRPr="001D7680" w:rsidRDefault="00ED7E09" w:rsidP="00ED7E09">
      <w:pPr>
        <w:spacing w:after="160" w:line="240" w:lineRule="auto"/>
        <w:ind w:left="720" w:firstLine="0"/>
        <w:jc w:val="both"/>
        <w:rPr>
          <w:rFonts w:cs="Arial"/>
          <w:szCs w:val="24"/>
        </w:rPr>
      </w:pPr>
      <w:r w:rsidRPr="001D7680">
        <w:rPr>
          <w:rFonts w:cs="Arial"/>
          <w:szCs w:val="24"/>
        </w:rPr>
        <w:t>E</w:t>
      </w:r>
      <w:r w:rsidR="003C0CC2" w:rsidRPr="001D7680">
        <w:rPr>
          <w:rFonts w:cs="Arial"/>
          <w:szCs w:val="24"/>
        </w:rPr>
        <w:t xml:space="preserve">l cuestionario y en su caso la entrevista, como técnicas de investigación; propiamente hablando no son un </w:t>
      </w:r>
      <w:r w:rsidRPr="001D7680">
        <w:rPr>
          <w:rFonts w:cs="Arial"/>
          <w:szCs w:val="24"/>
        </w:rPr>
        <w:t>método</w:t>
      </w:r>
      <w:r w:rsidR="003C0CC2" w:rsidRPr="001D7680">
        <w:rPr>
          <w:rFonts w:cs="Arial"/>
          <w:szCs w:val="24"/>
        </w:rPr>
        <w:t xml:space="preserve"> por lo tanto es un sistema de preguntas que tiene como finalidad obtener datos para una investigación, no puede ser estudiado como algo aislado.</w:t>
      </w:r>
    </w:p>
    <w:p w14:paraId="3B8D7AFB" w14:textId="02252130" w:rsidR="000526A2" w:rsidRDefault="003C0CC2" w:rsidP="006173CB">
      <w:pPr>
        <w:spacing w:after="160" w:line="360" w:lineRule="auto"/>
        <w:ind w:firstLine="0"/>
        <w:jc w:val="both"/>
        <w:rPr>
          <w:rFonts w:cs="Arial"/>
          <w:szCs w:val="24"/>
        </w:rPr>
      </w:pPr>
      <w:r w:rsidRPr="001D7680">
        <w:rPr>
          <w:rFonts w:cs="Arial"/>
          <w:szCs w:val="24"/>
        </w:rPr>
        <w:t>Esta investigación adopta un cuestionario tipo Lickert, el cual se caracteriza por su particular escala de valores, pues este no se trata de simplemente responder “SI” o “NO” determinantemente, sino que le brinda al entrevistado la oportunidad de medir gradualmente la conformidad del encuestado. De esta manera el cuestionario estará conformado por 27 ítems, las opciones de respuestas siguiendo la línea del cuestionario Likert son: (Muy alto, Alto, Moderado, Bajo y Muy bajo). Con un valor de 5, 4, 3, 2,1 es importante aclarar que este cuestionario va dirigido</w:t>
      </w:r>
      <w:r w:rsidR="00914654">
        <w:rPr>
          <w:rFonts w:cs="Arial"/>
          <w:szCs w:val="24"/>
        </w:rPr>
        <w:t xml:space="preserve"> a los clientes</w:t>
      </w:r>
      <w:r w:rsidR="00A04853">
        <w:rPr>
          <w:rFonts w:cs="Arial"/>
          <w:szCs w:val="24"/>
        </w:rPr>
        <w:t xml:space="preserve"> y trabajadores de</w:t>
      </w:r>
      <w:r w:rsidR="00914654">
        <w:rPr>
          <w:rFonts w:cs="Arial"/>
          <w:szCs w:val="24"/>
        </w:rPr>
        <w:t xml:space="preserve"> tortas Negle, Cecy Dangond y Anabí repostería </w:t>
      </w:r>
      <w:r w:rsidRPr="001D7680">
        <w:rPr>
          <w:rFonts w:cs="Arial"/>
          <w:szCs w:val="24"/>
        </w:rPr>
        <w:t>en la Ciudad de Valledupar.</w:t>
      </w:r>
    </w:p>
    <w:p w14:paraId="067428DE" w14:textId="2E744BEC" w:rsidR="003C0CC2" w:rsidRPr="001D7680" w:rsidRDefault="006173CB" w:rsidP="00DE2EFB">
      <w:pPr>
        <w:pStyle w:val="Descripcin"/>
        <w:ind w:firstLine="0"/>
        <w:jc w:val="center"/>
        <w:rPr>
          <w:b/>
          <w:bCs/>
          <w:i w:val="0"/>
          <w:iCs w:val="0"/>
          <w:color w:val="auto"/>
          <w:sz w:val="24"/>
          <w:szCs w:val="24"/>
        </w:rPr>
      </w:pPr>
      <w:bookmarkStart w:id="158" w:name="_Toc209385555"/>
      <w:r w:rsidRPr="001D7680">
        <w:rPr>
          <w:b/>
          <w:bCs/>
          <w:i w:val="0"/>
          <w:iCs w:val="0"/>
          <w:color w:val="auto"/>
          <w:sz w:val="24"/>
          <w:szCs w:val="24"/>
        </w:rPr>
        <w:t xml:space="preserve">Tabla </w:t>
      </w:r>
      <w:r w:rsidRPr="001D7680">
        <w:rPr>
          <w:b/>
          <w:bCs/>
          <w:i w:val="0"/>
          <w:iCs w:val="0"/>
          <w:color w:val="auto"/>
          <w:sz w:val="24"/>
          <w:szCs w:val="24"/>
        </w:rPr>
        <w:fldChar w:fldCharType="begin"/>
      </w:r>
      <w:r w:rsidRPr="001D7680">
        <w:rPr>
          <w:b/>
          <w:bCs/>
          <w:i w:val="0"/>
          <w:iCs w:val="0"/>
          <w:color w:val="auto"/>
          <w:sz w:val="24"/>
          <w:szCs w:val="24"/>
        </w:rPr>
        <w:instrText xml:space="preserve"> SEQ Tabla \* ARABIC </w:instrText>
      </w:r>
      <w:r w:rsidRPr="001D7680">
        <w:rPr>
          <w:b/>
          <w:bCs/>
          <w:i w:val="0"/>
          <w:iCs w:val="0"/>
          <w:color w:val="auto"/>
          <w:sz w:val="24"/>
          <w:szCs w:val="24"/>
        </w:rPr>
        <w:fldChar w:fldCharType="separate"/>
      </w:r>
      <w:r w:rsidR="00F72D09">
        <w:rPr>
          <w:b/>
          <w:bCs/>
          <w:i w:val="0"/>
          <w:iCs w:val="0"/>
          <w:noProof/>
          <w:color w:val="auto"/>
          <w:sz w:val="24"/>
          <w:szCs w:val="24"/>
        </w:rPr>
        <w:t>3</w:t>
      </w:r>
      <w:r w:rsidRPr="001D7680">
        <w:rPr>
          <w:b/>
          <w:bCs/>
          <w:i w:val="0"/>
          <w:iCs w:val="0"/>
          <w:color w:val="auto"/>
          <w:sz w:val="24"/>
          <w:szCs w:val="24"/>
        </w:rPr>
        <w:fldChar w:fldCharType="end"/>
      </w:r>
      <w:r w:rsidRPr="001D7680">
        <w:rPr>
          <w:b/>
          <w:bCs/>
          <w:i w:val="0"/>
          <w:iCs w:val="0"/>
          <w:color w:val="auto"/>
          <w:sz w:val="24"/>
          <w:szCs w:val="24"/>
        </w:rPr>
        <w:t xml:space="preserve"> Ponderación de ítems del Cuestionario</w:t>
      </w:r>
      <w:bookmarkEnd w:id="158"/>
    </w:p>
    <w:tbl>
      <w:tblPr>
        <w:tblStyle w:val="Tabladecuadrcula3"/>
        <w:tblW w:w="0" w:type="auto"/>
        <w:tblLook w:val="04A0" w:firstRow="1" w:lastRow="0" w:firstColumn="1" w:lastColumn="0" w:noHBand="0" w:noVBand="1"/>
      </w:tblPr>
      <w:tblGrid>
        <w:gridCol w:w="3489"/>
        <w:gridCol w:w="3736"/>
      </w:tblGrid>
      <w:tr w:rsidR="003C0CC2" w:rsidRPr="001D7680" w14:paraId="40285899" w14:textId="77777777" w:rsidTr="0048398A">
        <w:trPr>
          <w:cnfStyle w:val="100000000000" w:firstRow="1" w:lastRow="0" w:firstColumn="0" w:lastColumn="0" w:oddVBand="0" w:evenVBand="0" w:oddHBand="0" w:evenHBand="0" w:firstRowFirstColumn="0" w:firstRowLastColumn="0" w:lastRowFirstColumn="0" w:lastRowLastColumn="0"/>
          <w:trHeight w:val="233"/>
        </w:trPr>
        <w:tc>
          <w:tcPr>
            <w:cnfStyle w:val="001000000100" w:firstRow="0" w:lastRow="0" w:firstColumn="1" w:lastColumn="0" w:oddVBand="0" w:evenVBand="0" w:oddHBand="0" w:evenHBand="0" w:firstRowFirstColumn="1" w:firstRowLastColumn="0" w:lastRowFirstColumn="0" w:lastRowLastColumn="0"/>
            <w:tcW w:w="3489" w:type="dxa"/>
          </w:tcPr>
          <w:p w14:paraId="31508692" w14:textId="77777777" w:rsidR="003C0CC2" w:rsidRPr="001D7680" w:rsidRDefault="003C0CC2" w:rsidP="003C0CC2">
            <w:pPr>
              <w:ind w:firstLine="0"/>
              <w:jc w:val="both"/>
              <w:rPr>
                <w:rFonts w:cs="Arial"/>
                <w:szCs w:val="24"/>
              </w:rPr>
            </w:pPr>
            <w:r w:rsidRPr="001D7680">
              <w:rPr>
                <w:rFonts w:cs="Arial"/>
                <w:szCs w:val="24"/>
              </w:rPr>
              <w:t>Ponderación de afirmación</w:t>
            </w:r>
          </w:p>
        </w:tc>
        <w:tc>
          <w:tcPr>
            <w:tcW w:w="3736" w:type="dxa"/>
          </w:tcPr>
          <w:p w14:paraId="7947522C" w14:textId="77777777" w:rsidR="003C0CC2" w:rsidRPr="001D7680" w:rsidRDefault="003C0CC2" w:rsidP="003C0CC2">
            <w:pPr>
              <w:jc w:val="both"/>
              <w:cnfStyle w:val="100000000000" w:firstRow="1" w:lastRow="0" w:firstColumn="0" w:lastColumn="0" w:oddVBand="0" w:evenVBand="0" w:oddHBand="0" w:evenHBand="0" w:firstRowFirstColumn="0" w:firstRowLastColumn="0" w:lastRowFirstColumn="0" w:lastRowLastColumn="0"/>
              <w:rPr>
                <w:rFonts w:cs="Arial"/>
                <w:szCs w:val="24"/>
              </w:rPr>
            </w:pPr>
            <w:r w:rsidRPr="001D7680">
              <w:rPr>
                <w:rFonts w:cs="Arial"/>
                <w:szCs w:val="24"/>
              </w:rPr>
              <w:t>Opciones de respuesta</w:t>
            </w:r>
          </w:p>
        </w:tc>
      </w:tr>
      <w:tr w:rsidR="003C0CC2" w:rsidRPr="001D7680" w14:paraId="195AF67A" w14:textId="77777777" w:rsidTr="0048398A">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3489" w:type="dxa"/>
          </w:tcPr>
          <w:p w14:paraId="66DBADBC" w14:textId="77777777" w:rsidR="003C0CC2" w:rsidRPr="001D7680" w:rsidRDefault="003C0CC2" w:rsidP="003C0CC2">
            <w:pPr>
              <w:jc w:val="both"/>
              <w:rPr>
                <w:rFonts w:cs="Arial"/>
                <w:b/>
                <w:szCs w:val="24"/>
              </w:rPr>
            </w:pPr>
            <w:r w:rsidRPr="001D7680">
              <w:rPr>
                <w:rFonts w:cs="Arial"/>
                <w:szCs w:val="24"/>
              </w:rPr>
              <w:t>5</w:t>
            </w:r>
          </w:p>
        </w:tc>
        <w:tc>
          <w:tcPr>
            <w:tcW w:w="3736" w:type="dxa"/>
          </w:tcPr>
          <w:p w14:paraId="14A5026E" w14:textId="77777777" w:rsidR="003C0CC2" w:rsidRPr="001D7680" w:rsidRDefault="003C0CC2" w:rsidP="003C0CC2">
            <w:pPr>
              <w:jc w:val="both"/>
              <w:cnfStyle w:val="000000100000" w:firstRow="0" w:lastRow="0" w:firstColumn="0" w:lastColumn="0" w:oddVBand="0" w:evenVBand="0" w:oddHBand="1" w:evenHBand="0" w:firstRowFirstColumn="0" w:firstRowLastColumn="0" w:lastRowFirstColumn="0" w:lastRowLastColumn="0"/>
              <w:rPr>
                <w:rFonts w:cs="Arial"/>
                <w:szCs w:val="24"/>
              </w:rPr>
            </w:pPr>
            <w:r w:rsidRPr="001D7680">
              <w:rPr>
                <w:rFonts w:cs="Arial"/>
                <w:szCs w:val="24"/>
              </w:rPr>
              <w:t xml:space="preserve">Muy alto </w:t>
            </w:r>
          </w:p>
        </w:tc>
      </w:tr>
      <w:tr w:rsidR="003C0CC2" w:rsidRPr="001D7680" w14:paraId="4081CE12" w14:textId="77777777" w:rsidTr="0048398A">
        <w:trPr>
          <w:trHeight w:val="364"/>
        </w:trPr>
        <w:tc>
          <w:tcPr>
            <w:cnfStyle w:val="001000000000" w:firstRow="0" w:lastRow="0" w:firstColumn="1" w:lastColumn="0" w:oddVBand="0" w:evenVBand="0" w:oddHBand="0" w:evenHBand="0" w:firstRowFirstColumn="0" w:firstRowLastColumn="0" w:lastRowFirstColumn="0" w:lastRowLastColumn="0"/>
            <w:tcW w:w="3489" w:type="dxa"/>
          </w:tcPr>
          <w:p w14:paraId="51AE68DB" w14:textId="77777777" w:rsidR="003C0CC2" w:rsidRPr="001D7680" w:rsidRDefault="003C0CC2" w:rsidP="003C0CC2">
            <w:pPr>
              <w:jc w:val="both"/>
              <w:rPr>
                <w:rFonts w:cs="Arial"/>
                <w:b/>
                <w:szCs w:val="24"/>
              </w:rPr>
            </w:pPr>
            <w:r w:rsidRPr="001D7680">
              <w:rPr>
                <w:rFonts w:cs="Arial"/>
                <w:szCs w:val="24"/>
              </w:rPr>
              <w:t>4</w:t>
            </w:r>
          </w:p>
        </w:tc>
        <w:tc>
          <w:tcPr>
            <w:tcW w:w="3736" w:type="dxa"/>
          </w:tcPr>
          <w:p w14:paraId="2AF97ECA" w14:textId="77777777" w:rsidR="003C0CC2" w:rsidRPr="001D7680" w:rsidRDefault="003C0CC2" w:rsidP="003C0CC2">
            <w:pPr>
              <w:jc w:val="both"/>
              <w:cnfStyle w:val="000000000000" w:firstRow="0" w:lastRow="0" w:firstColumn="0" w:lastColumn="0" w:oddVBand="0" w:evenVBand="0" w:oddHBand="0" w:evenHBand="0" w:firstRowFirstColumn="0" w:firstRowLastColumn="0" w:lastRowFirstColumn="0" w:lastRowLastColumn="0"/>
              <w:rPr>
                <w:rFonts w:cs="Arial"/>
                <w:szCs w:val="24"/>
              </w:rPr>
            </w:pPr>
            <w:r w:rsidRPr="001D7680">
              <w:rPr>
                <w:rFonts w:cs="Arial"/>
                <w:szCs w:val="24"/>
              </w:rPr>
              <w:t>Alto</w:t>
            </w:r>
          </w:p>
        </w:tc>
      </w:tr>
      <w:tr w:rsidR="003C0CC2" w:rsidRPr="001D7680" w14:paraId="32A96F0F" w14:textId="77777777" w:rsidTr="0048398A">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3489" w:type="dxa"/>
          </w:tcPr>
          <w:p w14:paraId="4ECB5557" w14:textId="77777777" w:rsidR="003C0CC2" w:rsidRPr="001D7680" w:rsidRDefault="003C0CC2" w:rsidP="003C0CC2">
            <w:pPr>
              <w:jc w:val="both"/>
              <w:rPr>
                <w:rFonts w:cs="Arial"/>
                <w:b/>
                <w:szCs w:val="24"/>
              </w:rPr>
            </w:pPr>
            <w:r w:rsidRPr="001D7680">
              <w:rPr>
                <w:rFonts w:cs="Arial"/>
                <w:szCs w:val="24"/>
              </w:rPr>
              <w:t>3</w:t>
            </w:r>
          </w:p>
        </w:tc>
        <w:tc>
          <w:tcPr>
            <w:tcW w:w="3736" w:type="dxa"/>
          </w:tcPr>
          <w:p w14:paraId="6995CB69" w14:textId="77777777" w:rsidR="003C0CC2" w:rsidRPr="001D7680" w:rsidRDefault="003C0CC2" w:rsidP="003C0CC2">
            <w:pPr>
              <w:jc w:val="both"/>
              <w:cnfStyle w:val="000000100000" w:firstRow="0" w:lastRow="0" w:firstColumn="0" w:lastColumn="0" w:oddVBand="0" w:evenVBand="0" w:oddHBand="1" w:evenHBand="0" w:firstRowFirstColumn="0" w:firstRowLastColumn="0" w:lastRowFirstColumn="0" w:lastRowLastColumn="0"/>
              <w:rPr>
                <w:rFonts w:cs="Arial"/>
                <w:szCs w:val="24"/>
              </w:rPr>
            </w:pPr>
            <w:r w:rsidRPr="001D7680">
              <w:rPr>
                <w:rFonts w:cs="Arial"/>
                <w:szCs w:val="24"/>
              </w:rPr>
              <w:t>Moderado</w:t>
            </w:r>
          </w:p>
        </w:tc>
      </w:tr>
      <w:tr w:rsidR="003C0CC2" w:rsidRPr="001D7680" w14:paraId="7551CB15" w14:textId="77777777" w:rsidTr="0048398A">
        <w:trPr>
          <w:trHeight w:val="305"/>
        </w:trPr>
        <w:tc>
          <w:tcPr>
            <w:cnfStyle w:val="001000000000" w:firstRow="0" w:lastRow="0" w:firstColumn="1" w:lastColumn="0" w:oddVBand="0" w:evenVBand="0" w:oddHBand="0" w:evenHBand="0" w:firstRowFirstColumn="0" w:firstRowLastColumn="0" w:lastRowFirstColumn="0" w:lastRowLastColumn="0"/>
            <w:tcW w:w="3489" w:type="dxa"/>
          </w:tcPr>
          <w:p w14:paraId="29166C37" w14:textId="77777777" w:rsidR="003C0CC2" w:rsidRPr="001D7680" w:rsidRDefault="003C0CC2" w:rsidP="003C0CC2">
            <w:pPr>
              <w:jc w:val="both"/>
              <w:rPr>
                <w:rFonts w:cs="Arial"/>
                <w:b/>
                <w:szCs w:val="24"/>
              </w:rPr>
            </w:pPr>
            <w:r w:rsidRPr="001D7680">
              <w:rPr>
                <w:rFonts w:cs="Arial"/>
                <w:szCs w:val="24"/>
              </w:rPr>
              <w:lastRenderedPageBreak/>
              <w:t>2</w:t>
            </w:r>
          </w:p>
        </w:tc>
        <w:tc>
          <w:tcPr>
            <w:tcW w:w="3736" w:type="dxa"/>
          </w:tcPr>
          <w:p w14:paraId="5C4244AF" w14:textId="77777777" w:rsidR="003C0CC2" w:rsidRPr="001D7680" w:rsidRDefault="003C0CC2" w:rsidP="003C0CC2">
            <w:pPr>
              <w:jc w:val="both"/>
              <w:cnfStyle w:val="000000000000" w:firstRow="0" w:lastRow="0" w:firstColumn="0" w:lastColumn="0" w:oddVBand="0" w:evenVBand="0" w:oddHBand="0" w:evenHBand="0" w:firstRowFirstColumn="0" w:firstRowLastColumn="0" w:lastRowFirstColumn="0" w:lastRowLastColumn="0"/>
              <w:rPr>
                <w:rFonts w:cs="Arial"/>
                <w:szCs w:val="24"/>
              </w:rPr>
            </w:pPr>
            <w:r w:rsidRPr="001D7680">
              <w:rPr>
                <w:rFonts w:cs="Arial"/>
                <w:szCs w:val="24"/>
              </w:rPr>
              <w:t>Bajo</w:t>
            </w:r>
          </w:p>
        </w:tc>
      </w:tr>
      <w:tr w:rsidR="003C0CC2" w:rsidRPr="001D7680" w14:paraId="7A8D2A79" w14:textId="77777777" w:rsidTr="0048398A">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3489" w:type="dxa"/>
          </w:tcPr>
          <w:p w14:paraId="5DE8D8D7" w14:textId="77777777" w:rsidR="003C0CC2" w:rsidRPr="001D7680" w:rsidRDefault="003C0CC2" w:rsidP="003C0CC2">
            <w:pPr>
              <w:jc w:val="both"/>
              <w:rPr>
                <w:rFonts w:cs="Arial"/>
                <w:b/>
                <w:szCs w:val="24"/>
              </w:rPr>
            </w:pPr>
            <w:r w:rsidRPr="001D7680">
              <w:rPr>
                <w:rFonts w:cs="Arial"/>
                <w:szCs w:val="24"/>
              </w:rPr>
              <w:t>1</w:t>
            </w:r>
          </w:p>
        </w:tc>
        <w:tc>
          <w:tcPr>
            <w:tcW w:w="3736" w:type="dxa"/>
          </w:tcPr>
          <w:p w14:paraId="48D3A5D1" w14:textId="77777777" w:rsidR="003C0CC2" w:rsidRPr="001D7680" w:rsidRDefault="003C0CC2" w:rsidP="003C0CC2">
            <w:pPr>
              <w:jc w:val="both"/>
              <w:cnfStyle w:val="000000100000" w:firstRow="0" w:lastRow="0" w:firstColumn="0" w:lastColumn="0" w:oddVBand="0" w:evenVBand="0" w:oddHBand="1" w:evenHBand="0" w:firstRowFirstColumn="0" w:firstRowLastColumn="0" w:lastRowFirstColumn="0" w:lastRowLastColumn="0"/>
              <w:rPr>
                <w:rFonts w:cs="Arial"/>
                <w:szCs w:val="24"/>
              </w:rPr>
            </w:pPr>
            <w:r w:rsidRPr="001D7680">
              <w:rPr>
                <w:rFonts w:cs="Arial"/>
                <w:szCs w:val="24"/>
              </w:rPr>
              <w:t>Muy bajo</w:t>
            </w:r>
          </w:p>
        </w:tc>
      </w:tr>
    </w:tbl>
    <w:p w14:paraId="5B6E88D4" w14:textId="009D1E81" w:rsidR="003C0CC2" w:rsidRPr="001D7680" w:rsidRDefault="003C0CC2" w:rsidP="00DE2EFB">
      <w:pPr>
        <w:spacing w:after="160"/>
        <w:ind w:firstLine="0"/>
        <w:jc w:val="center"/>
        <w:rPr>
          <w:rFonts w:cs="Arial"/>
          <w:szCs w:val="24"/>
        </w:rPr>
      </w:pPr>
      <w:r w:rsidRPr="001D7680">
        <w:rPr>
          <w:rFonts w:cs="Arial"/>
          <w:b/>
          <w:bCs/>
          <w:szCs w:val="24"/>
        </w:rPr>
        <w:t>F</w:t>
      </w:r>
      <w:r w:rsidR="00D91B0C" w:rsidRPr="001D7680">
        <w:rPr>
          <w:rFonts w:cs="Arial"/>
          <w:b/>
          <w:bCs/>
          <w:szCs w:val="24"/>
        </w:rPr>
        <w:t>uente:</w:t>
      </w:r>
      <w:r w:rsidR="00D91B0C" w:rsidRPr="001D7680">
        <w:rPr>
          <w:rFonts w:cs="Arial"/>
          <w:szCs w:val="24"/>
        </w:rPr>
        <w:t xml:space="preserve"> Elaboración </w:t>
      </w:r>
      <w:r w:rsidR="00DE2EFB" w:rsidRPr="001D7680">
        <w:rPr>
          <w:rFonts w:cs="Arial"/>
          <w:szCs w:val="24"/>
        </w:rPr>
        <w:t>P</w:t>
      </w:r>
      <w:r w:rsidR="00D91B0C" w:rsidRPr="001D7680">
        <w:rPr>
          <w:rFonts w:cs="Arial"/>
          <w:szCs w:val="24"/>
        </w:rPr>
        <w:t>ropia</w:t>
      </w:r>
      <w:r w:rsidR="00DE2EFB" w:rsidRPr="001D7680">
        <w:rPr>
          <w:rFonts w:cs="Arial"/>
          <w:szCs w:val="24"/>
        </w:rPr>
        <w:t xml:space="preserve"> </w:t>
      </w:r>
      <w:r w:rsidR="00D91B0C" w:rsidRPr="001D7680">
        <w:rPr>
          <w:rFonts w:cs="Arial"/>
          <w:szCs w:val="24"/>
        </w:rPr>
        <w:t>(202</w:t>
      </w:r>
      <w:r w:rsidR="00DE2EFB" w:rsidRPr="001D7680">
        <w:rPr>
          <w:rFonts w:cs="Arial"/>
          <w:szCs w:val="24"/>
        </w:rPr>
        <w:t>5</w:t>
      </w:r>
      <w:r w:rsidRPr="001D7680">
        <w:rPr>
          <w:rFonts w:cs="Arial"/>
          <w:szCs w:val="24"/>
        </w:rPr>
        <w:t>)</w:t>
      </w:r>
    </w:p>
    <w:p w14:paraId="3A842068" w14:textId="77777777" w:rsidR="003C0CC2" w:rsidRPr="001D7680" w:rsidRDefault="003C0CC2" w:rsidP="00DE2EFB">
      <w:pPr>
        <w:pStyle w:val="Ttulo2"/>
        <w:spacing w:after="160"/>
        <w:contextualSpacing w:val="0"/>
        <w:jc w:val="both"/>
      </w:pPr>
      <w:bookmarkStart w:id="159" w:name="_Toc209380243"/>
      <w:r w:rsidRPr="001D7680">
        <w:t>3.6. VALIDEZ Y CONFIABILIDAD</w:t>
      </w:r>
      <w:bookmarkEnd w:id="159"/>
      <w:r w:rsidRPr="001D7680">
        <w:t xml:space="preserve"> </w:t>
      </w:r>
    </w:p>
    <w:p w14:paraId="5B4D3C3F" w14:textId="77777777" w:rsidR="00DE2EFB" w:rsidRPr="001D7680" w:rsidRDefault="003C0CC2" w:rsidP="00DE2EFB">
      <w:pPr>
        <w:spacing w:after="160" w:line="360" w:lineRule="auto"/>
        <w:ind w:firstLine="0"/>
        <w:jc w:val="both"/>
        <w:rPr>
          <w:rFonts w:cs="Arial"/>
          <w:color w:val="000000"/>
          <w:szCs w:val="24"/>
          <w:shd w:val="clear" w:color="auto" w:fill="FFFFFF"/>
        </w:rPr>
      </w:pPr>
      <w:r w:rsidRPr="001D7680">
        <w:rPr>
          <w:rFonts w:cs="Arial"/>
          <w:color w:val="000000"/>
          <w:szCs w:val="24"/>
          <w:shd w:val="clear" w:color="auto" w:fill="FFFFFF"/>
        </w:rPr>
        <w:t xml:space="preserve">En las investigaciones se necesita tener certeza y seguridad del instrumento que se quiere aplicar y si este en realidad está midiendo lo que se quiere de la manera correcta, para esto, dicho instrumento debe caracterizarse por tener un alto grado de validez y confiabilidad. Es así como Moreno, (2007) precisa que </w:t>
      </w:r>
    </w:p>
    <w:p w14:paraId="4EA767FF" w14:textId="77777777" w:rsidR="00DE2EFB" w:rsidRPr="001D7680" w:rsidRDefault="00DE2EFB" w:rsidP="00DE2EFB">
      <w:pPr>
        <w:spacing w:after="160" w:line="240" w:lineRule="auto"/>
        <w:ind w:left="720" w:firstLine="0"/>
        <w:jc w:val="both"/>
        <w:rPr>
          <w:rFonts w:cs="Arial"/>
          <w:color w:val="000000"/>
          <w:szCs w:val="24"/>
          <w:shd w:val="clear" w:color="auto" w:fill="FFFFFF"/>
        </w:rPr>
      </w:pPr>
      <w:r w:rsidRPr="001D7680">
        <w:rPr>
          <w:rFonts w:cs="Arial"/>
          <w:color w:val="000000"/>
          <w:szCs w:val="24"/>
          <w:shd w:val="clear" w:color="auto" w:fill="FFFFFF"/>
        </w:rPr>
        <w:t>L</w:t>
      </w:r>
      <w:r w:rsidR="003C0CC2" w:rsidRPr="001D7680">
        <w:rPr>
          <w:rFonts w:cs="Arial"/>
          <w:color w:val="000000"/>
          <w:szCs w:val="24"/>
          <w:shd w:val="clear" w:color="auto" w:fill="FFFFFF"/>
        </w:rPr>
        <w:t>a validez de un instrumento se determina siempre en función de la situación y el objetivo que se persigue con él; no se puede hablar de establecer “de una vez por todas” la validez del instrumento, en cuestión habrá que examinarlo cada vez que se pretenda utilizarlo en unas circunstancias, con una población y unos objetivos determinados.</w:t>
      </w:r>
    </w:p>
    <w:p w14:paraId="0A946CCB" w14:textId="30A3DC88" w:rsidR="00DE2EFB" w:rsidRPr="001D7680" w:rsidRDefault="003C0CC2" w:rsidP="00DE2EFB">
      <w:pPr>
        <w:spacing w:after="160" w:line="360" w:lineRule="auto"/>
        <w:ind w:firstLine="0"/>
        <w:jc w:val="both"/>
        <w:rPr>
          <w:rFonts w:cs="Arial"/>
          <w:szCs w:val="24"/>
        </w:rPr>
      </w:pPr>
      <w:r w:rsidRPr="001D7680">
        <w:rPr>
          <w:rFonts w:cs="Arial"/>
          <w:szCs w:val="24"/>
        </w:rPr>
        <w:t>Con relación a lo anterior, para Ospino, (2004)</w:t>
      </w:r>
      <w:r w:rsidR="00DE2EFB" w:rsidRPr="001D7680">
        <w:rPr>
          <w:rFonts w:cs="Arial"/>
          <w:szCs w:val="24"/>
        </w:rPr>
        <w:t xml:space="preserve"> es necesario analizar los siguientes criterios:</w:t>
      </w:r>
    </w:p>
    <w:p w14:paraId="6F444B2B" w14:textId="4F35F6F4" w:rsidR="003C0CC2" w:rsidRPr="001D7680" w:rsidRDefault="003C0CC2" w:rsidP="00DE2EFB">
      <w:pPr>
        <w:spacing w:after="160" w:line="240" w:lineRule="auto"/>
        <w:ind w:left="720" w:firstLine="0"/>
        <w:jc w:val="both"/>
        <w:rPr>
          <w:rFonts w:cs="Arial"/>
          <w:color w:val="000000"/>
          <w:szCs w:val="24"/>
          <w:shd w:val="clear" w:color="auto" w:fill="FFFFFF"/>
        </w:rPr>
      </w:pPr>
      <w:r w:rsidRPr="001D7680">
        <w:rPr>
          <w:rFonts w:cs="Arial"/>
          <w:szCs w:val="24"/>
        </w:rPr>
        <w:t xml:space="preserve">Validez relacionada con el contenido: Hace referencia a los factores intrínsecos del instrumento, que haya armonía en todas sus partes, es cuestión de buena técnica en la elaboración del instrumento, Validez relacionada con la veracidad: En este punto se relaciona  el instrumento que aporta datos reales, no ficticios, Validez relacionada con el concepto: Se refiere al grado en que un instrumento refleja la medición de la variable desde el punto de vista de las características que le dieron vida. </w:t>
      </w:r>
    </w:p>
    <w:p w14:paraId="74F4A73D" w14:textId="77777777" w:rsidR="00DE2EFB" w:rsidRPr="001D7680" w:rsidRDefault="003C0CC2" w:rsidP="00DE2EFB">
      <w:pPr>
        <w:spacing w:after="160" w:line="360" w:lineRule="auto"/>
        <w:ind w:firstLine="0"/>
        <w:jc w:val="both"/>
        <w:rPr>
          <w:rFonts w:cs="Arial"/>
          <w:szCs w:val="24"/>
        </w:rPr>
      </w:pPr>
      <w:r w:rsidRPr="001D7680">
        <w:rPr>
          <w:rFonts w:cs="Arial"/>
          <w:szCs w:val="24"/>
        </w:rPr>
        <w:t xml:space="preserve">De igual modo: En este orden de ideas, para Saenz et al., (2012) “La validez se refiere a la manera en que una escala se elabora o construye para predecir eventos específicos, o de su relación a mediciones de otros constructos. Lo anterior representa tres tipos de validez: validez de contenido, validez relacionada con el criterio y validez de constructo. El aspecto a enfatizar con respecto a la </w:t>
      </w:r>
      <w:r w:rsidR="00DE2EFB" w:rsidRPr="001D7680">
        <w:rPr>
          <w:rFonts w:cs="Arial"/>
          <w:szCs w:val="24"/>
        </w:rPr>
        <w:t>validez</w:t>
      </w:r>
      <w:r w:rsidRPr="001D7680">
        <w:rPr>
          <w:rFonts w:cs="Arial"/>
          <w:szCs w:val="24"/>
        </w:rPr>
        <w:t xml:space="preserve"> consiste en saber si el instrumento validado, realmente lo es, con respecto al propósito con el que fue planteado”. Por otra parte, no se hallaron similitudes entre los criterios de dichos autores, pero se pueden observar diferencias, por una parte  </w:t>
      </w:r>
      <w:r w:rsidRPr="001D7680">
        <w:rPr>
          <w:rFonts w:cs="Arial"/>
          <w:szCs w:val="24"/>
        </w:rPr>
        <w:lastRenderedPageBreak/>
        <w:t>para moreno, (2007) la validez se establece según la situación y objetivo que se busca mientras que para Sáenz et al., (2012) este sirve para pronosticar casos específicos. Y Ospino, (2004) es el único que menciona los criterios que se deben analizar en la validez.</w:t>
      </w:r>
    </w:p>
    <w:p w14:paraId="46E10C5B" w14:textId="77777777" w:rsidR="00DE2EFB" w:rsidRPr="001D7680" w:rsidRDefault="003C0CC2" w:rsidP="00DE2EFB">
      <w:pPr>
        <w:spacing w:after="160" w:line="360" w:lineRule="auto"/>
        <w:ind w:firstLine="0"/>
        <w:jc w:val="both"/>
        <w:rPr>
          <w:rFonts w:cs="Arial"/>
          <w:szCs w:val="24"/>
        </w:rPr>
      </w:pPr>
      <w:r w:rsidRPr="001D7680">
        <w:rPr>
          <w:rFonts w:cs="Arial"/>
          <w:szCs w:val="24"/>
        </w:rPr>
        <w:t>En este sentido, se tomó en cuenta la valoración de tres investigadores expertos en la temática: José Carlos Fragoso Soto, Javier Antonio España Freja y Ashly Espinoza Romero quienes validaron el instrumento en relación con la autenticidad y adecuación del contenido. Para ello, se les presentó el instrumento y una guía de evaluación basada en criterios previamente definidos. Cada uno evaluó los ítems en función de su claridad, coherencia y pertinencia con respecto al objeto de estudio. A partir de sus valoraciones y observaciones, se realizaron los ajustes necesarios para asegurar que el instrumento realmente midiera el concepto planteado</w:t>
      </w:r>
      <w:r w:rsidR="00DE2EFB" w:rsidRPr="001D7680">
        <w:rPr>
          <w:rFonts w:cs="Arial"/>
          <w:szCs w:val="24"/>
        </w:rPr>
        <w:t>.</w:t>
      </w:r>
    </w:p>
    <w:p w14:paraId="7A07A1A9" w14:textId="77777777" w:rsidR="0048398A" w:rsidRPr="001D7680" w:rsidRDefault="003C0CC2" w:rsidP="00DE2EFB">
      <w:pPr>
        <w:spacing w:after="160" w:line="360" w:lineRule="auto"/>
        <w:ind w:firstLine="0"/>
        <w:jc w:val="both"/>
        <w:rPr>
          <w:rFonts w:cs="Arial"/>
          <w:szCs w:val="24"/>
        </w:rPr>
      </w:pPr>
      <w:r w:rsidRPr="001D7680">
        <w:rPr>
          <w:rFonts w:cs="Arial"/>
          <w:szCs w:val="24"/>
        </w:rPr>
        <w:t>Por consiguiente, de acuerdo con Medina &amp; Verdejo (2000) “la confiabilidad se refiere a cuan estables o consistentes son los resultados obtenidos por medio de los instrumentos de evaluación en diferentes ocasiones. Indica que no hay errores en la medición y que se puede confiar en la información”</w:t>
      </w:r>
      <w:r w:rsidR="00DE2EFB" w:rsidRPr="001D7680">
        <w:rPr>
          <w:rFonts w:cs="Arial"/>
          <w:szCs w:val="24"/>
        </w:rPr>
        <w:t xml:space="preserve"> (p. 74). Asimismo,</w:t>
      </w:r>
      <w:r w:rsidRPr="001D7680">
        <w:rPr>
          <w:rFonts w:cs="Arial"/>
          <w:szCs w:val="24"/>
        </w:rPr>
        <w:t xml:space="preserve"> Reinoso &amp; Seligson (2005, p.56) sostienen que</w:t>
      </w:r>
    </w:p>
    <w:p w14:paraId="1E698237" w14:textId="674AA088" w:rsidR="00DE2EFB" w:rsidRPr="001D7680" w:rsidRDefault="0048398A" w:rsidP="0048398A">
      <w:pPr>
        <w:spacing w:after="160" w:line="240" w:lineRule="auto"/>
        <w:ind w:left="720" w:firstLine="0"/>
        <w:jc w:val="both"/>
        <w:rPr>
          <w:rFonts w:cs="Arial"/>
          <w:szCs w:val="24"/>
        </w:rPr>
      </w:pPr>
      <w:r w:rsidRPr="001D7680">
        <w:rPr>
          <w:rFonts w:cs="Arial"/>
          <w:szCs w:val="24"/>
        </w:rPr>
        <w:t>L</w:t>
      </w:r>
      <w:r w:rsidR="003C0CC2" w:rsidRPr="001D7680">
        <w:rPr>
          <w:rFonts w:cs="Arial"/>
          <w:szCs w:val="24"/>
        </w:rPr>
        <w:t xml:space="preserve">a confiabilidad es la exactitud o precisión de un instrumento de medición es decir, la consistencia con que mide, de lo cual se deriva que el investigador tendrá una alta confianza al utilizarlo y en el reporte de los resultados medidos por este. Lo cual constituye una característica importante de un instrumento de medición. </w:t>
      </w:r>
    </w:p>
    <w:p w14:paraId="78B200E4" w14:textId="5FD91AB2" w:rsidR="0048398A" w:rsidRPr="001D7680" w:rsidRDefault="003C0CC2" w:rsidP="00DE2EFB">
      <w:pPr>
        <w:spacing w:after="160" w:line="360" w:lineRule="auto"/>
        <w:ind w:firstLine="0"/>
        <w:jc w:val="both"/>
        <w:rPr>
          <w:rFonts w:cs="Arial"/>
          <w:szCs w:val="24"/>
        </w:rPr>
      </w:pPr>
      <w:r w:rsidRPr="001D7680">
        <w:rPr>
          <w:rFonts w:cs="Arial"/>
          <w:szCs w:val="24"/>
        </w:rPr>
        <w:t>Por su parte, Najera &amp; Arribas, (2010) la confiabilidad “se refiere a la seguridad o confianza de la prueba de evaluación, es decir, que el resultado sea el mismo en diferentes ocasiones. Después de la validez, la segunda cualidad de todo test o prueba es su confiabilidad”</w:t>
      </w:r>
      <w:r w:rsidR="0048398A" w:rsidRPr="001D7680">
        <w:rPr>
          <w:rFonts w:cs="Arial"/>
          <w:szCs w:val="24"/>
        </w:rPr>
        <w:t xml:space="preserve"> </w:t>
      </w:r>
      <w:r w:rsidR="0048398A" w:rsidRPr="001D7680">
        <w:t>(</w:t>
      </w:r>
      <w:r w:rsidR="0048398A" w:rsidRPr="001D7680">
        <w:rPr>
          <w:rFonts w:cs="Arial"/>
          <w:szCs w:val="24"/>
        </w:rPr>
        <w:t>p.170).</w:t>
      </w:r>
      <w:r w:rsidRPr="001D7680">
        <w:rPr>
          <w:rFonts w:cs="Arial"/>
          <w:szCs w:val="24"/>
        </w:rPr>
        <w:t xml:space="preserve"> En función de lo planteado, se puede observar una similitud entre el primer y tercer autor, ambos mencionan que la confiabilidad se refiere a qué tan coherente son los resultados obtenidos en diferentes ocasiones.</w:t>
      </w:r>
    </w:p>
    <w:p w14:paraId="3BFE892D" w14:textId="77777777" w:rsidR="0048398A" w:rsidRPr="001D7680" w:rsidRDefault="003C0CC2" w:rsidP="0048398A">
      <w:pPr>
        <w:spacing w:after="160" w:line="360" w:lineRule="auto"/>
        <w:ind w:firstLine="0"/>
        <w:jc w:val="both"/>
        <w:rPr>
          <w:rFonts w:cs="Arial"/>
          <w:szCs w:val="24"/>
        </w:rPr>
      </w:pPr>
      <w:r w:rsidRPr="001D7680">
        <w:rPr>
          <w:rFonts w:cs="Arial"/>
          <w:szCs w:val="24"/>
        </w:rPr>
        <w:lastRenderedPageBreak/>
        <w:t>Así mismo, si hay una diferencia con el segundo autor porque es el único que menciona que la confiabilidad es la precisión que tiene el instrumento de medición.</w:t>
      </w:r>
    </w:p>
    <w:p w14:paraId="7BB16CB5" w14:textId="02520B17" w:rsidR="003C0CC2" w:rsidRPr="001D7680" w:rsidRDefault="003C0CC2" w:rsidP="0048398A">
      <w:pPr>
        <w:spacing w:after="160" w:line="360" w:lineRule="auto"/>
        <w:ind w:firstLine="0"/>
        <w:jc w:val="both"/>
        <w:rPr>
          <w:rFonts w:cs="Arial"/>
          <w:szCs w:val="24"/>
        </w:rPr>
      </w:pPr>
      <w:r w:rsidRPr="001D7680">
        <w:rPr>
          <w:rFonts w:cs="Arial"/>
          <w:szCs w:val="24"/>
        </w:rPr>
        <w:t xml:space="preserve">La confiabilidad de un instrumento es medida  a </w:t>
      </w:r>
      <w:r w:rsidR="0048398A" w:rsidRPr="001D7680">
        <w:rPr>
          <w:rFonts w:cs="Arial"/>
          <w:szCs w:val="24"/>
        </w:rPr>
        <w:t>través</w:t>
      </w:r>
      <w:r w:rsidRPr="001D7680">
        <w:rPr>
          <w:rFonts w:cs="Arial"/>
          <w:szCs w:val="24"/>
        </w:rPr>
        <w:t xml:space="preserve"> del alfa de Cronbach, </w:t>
      </w:r>
      <w:r w:rsidR="00E9482F" w:rsidRPr="001D7680">
        <w:rPr>
          <w:rFonts w:cs="Arial"/>
          <w:szCs w:val="24"/>
        </w:rPr>
        <w:t>Martínez</w:t>
      </w:r>
      <w:r w:rsidRPr="001D7680">
        <w:rPr>
          <w:rFonts w:cs="Arial"/>
          <w:szCs w:val="24"/>
        </w:rPr>
        <w:t xml:space="preserve"> et al., (2008) “puede considerarse como un coeficiente de correlación. Una interpretación de sus resultados indicaría que si los diferentes ítems de una escala están midiendo una realidad común”</w:t>
      </w:r>
      <w:r w:rsidR="0048398A" w:rsidRPr="001D7680">
        <w:rPr>
          <w:rFonts w:cs="Arial"/>
          <w:szCs w:val="24"/>
        </w:rPr>
        <w:t xml:space="preserve"> (p.73).</w:t>
      </w:r>
      <w:r w:rsidRPr="001D7680">
        <w:rPr>
          <w:rFonts w:cs="Arial"/>
          <w:szCs w:val="24"/>
        </w:rPr>
        <w:t xml:space="preserve"> De acuerdo con lo anterior, Ramos (2008) “plantea una fórmula que proporciona confiabilidad en cuestionarios tipo Likert  y es el denominado coeficiente Alfa de Cronbach”</w:t>
      </w:r>
      <w:r w:rsidR="0048398A" w:rsidRPr="001D7680">
        <w:rPr>
          <w:rFonts w:cs="Arial"/>
          <w:szCs w:val="24"/>
        </w:rPr>
        <w:t xml:space="preserve"> (p. 83). Este se</w:t>
      </w:r>
      <w:r w:rsidRPr="001D7680">
        <w:rPr>
          <w:rFonts w:cs="Arial"/>
          <w:szCs w:val="24"/>
        </w:rPr>
        <w:t xml:space="preserve"> expresa de la siguiente manera:</w:t>
      </w:r>
    </w:p>
    <w:p w14:paraId="60A458A8" w14:textId="77777777" w:rsidR="003C0CC2" w:rsidRPr="001D7680" w:rsidRDefault="003C0CC2" w:rsidP="0048398A">
      <w:pPr>
        <w:ind w:firstLine="0"/>
        <w:rPr>
          <w:rFonts w:eastAsiaTheme="minorEastAsia" w:cs="Arial"/>
          <w:szCs w:val="24"/>
        </w:rPr>
      </w:pPr>
      <m:oMath>
        <m:r>
          <w:rPr>
            <w:rFonts w:ascii="Cambria Math" w:hAnsi="Cambria Math" w:cs="Arial"/>
            <w:szCs w:val="24"/>
          </w:rPr>
          <m:t>∝=</m:t>
        </m:r>
        <m:f>
          <m:fPr>
            <m:ctrlPr>
              <w:rPr>
                <w:rFonts w:ascii="Cambria Math" w:hAnsi="Cambria Math" w:cs="Arial"/>
                <w:i/>
                <w:szCs w:val="24"/>
              </w:rPr>
            </m:ctrlPr>
          </m:fPr>
          <m:num>
            <m:r>
              <w:rPr>
                <w:rFonts w:ascii="Cambria Math" w:hAnsi="Cambria Math" w:cs="Arial"/>
                <w:szCs w:val="24"/>
              </w:rPr>
              <m:t>k</m:t>
            </m:r>
          </m:num>
          <m:den>
            <m:r>
              <w:rPr>
                <w:rFonts w:ascii="Cambria Math" w:hAnsi="Cambria Math" w:cs="Arial"/>
                <w:szCs w:val="24"/>
              </w:rPr>
              <m:t xml:space="preserve">   k-1    </m:t>
            </m:r>
          </m:den>
        </m:f>
        <m:r>
          <m:rPr>
            <m:sty m:val="p"/>
          </m:rPr>
          <w:rPr>
            <w:rFonts w:ascii="Cambria Math" w:hAnsi="Cambria Math" w:cs="Arial"/>
            <w:color w:val="000000" w:themeColor="text1"/>
            <w:szCs w:val="24"/>
          </w:rPr>
          <m:t xml:space="preserve">[1- </m:t>
        </m:r>
        <m:f>
          <m:fPr>
            <m:ctrlPr>
              <w:rPr>
                <w:rFonts w:ascii="Cambria Math" w:hAnsi="Cambria Math" w:cs="Arial"/>
                <w:i/>
                <w:color w:val="000000" w:themeColor="text1"/>
                <w:szCs w:val="24"/>
              </w:rPr>
            </m:ctrlPr>
          </m:fPr>
          <m:num>
            <m:nary>
              <m:naryPr>
                <m:chr m:val="∑"/>
                <m:subHide m:val="1"/>
                <m:supHide m:val="1"/>
                <m:ctrlPr>
                  <w:rPr>
                    <w:rFonts w:ascii="Cambria Math" w:hAnsi="Cambria Math" w:cs="Arial"/>
                    <w:i/>
                    <w:color w:val="000000" w:themeColor="text1"/>
                    <w:szCs w:val="24"/>
                  </w:rPr>
                </m:ctrlPr>
              </m:naryPr>
              <m:sub/>
              <m:sup/>
              <m:e>
                <m:r>
                  <w:rPr>
                    <w:rFonts w:ascii="Cambria Math" w:hAnsi="Cambria Math" w:cs="Arial"/>
                    <w:color w:val="000000" w:themeColor="text1"/>
                    <w:szCs w:val="24"/>
                  </w:rPr>
                  <m:t xml:space="preserve">σ </m:t>
                </m:r>
                <m:m>
                  <m:mPr>
                    <m:mcs>
                      <m:mc>
                        <m:mcPr>
                          <m:count m:val="1"/>
                          <m:mcJc m:val="center"/>
                        </m:mcPr>
                      </m:mc>
                    </m:mcs>
                    <m:ctrlPr>
                      <w:rPr>
                        <w:rFonts w:ascii="Cambria Math" w:hAnsi="Cambria Math" w:cs="Arial"/>
                        <w:i/>
                        <w:color w:val="000000" w:themeColor="text1"/>
                        <w:szCs w:val="24"/>
                      </w:rPr>
                    </m:ctrlPr>
                  </m:mPr>
                  <m:mr>
                    <m:e>
                      <m:r>
                        <w:rPr>
                          <w:rFonts w:ascii="Cambria Math" w:hAnsi="Cambria Math" w:cs="Arial"/>
                          <w:color w:val="000000" w:themeColor="text1"/>
                          <w:szCs w:val="24"/>
                        </w:rPr>
                        <m:t>2</m:t>
                      </m:r>
                    </m:e>
                  </m:mr>
                  <m:mr>
                    <m:e>
                      <m:r>
                        <w:rPr>
                          <w:rFonts w:ascii="Cambria Math" w:hAnsi="Cambria Math" w:cs="Arial"/>
                          <w:color w:val="000000" w:themeColor="text1"/>
                          <w:szCs w:val="24"/>
                        </w:rPr>
                        <m:t>j</m:t>
                      </m:r>
                    </m:e>
                  </m:mr>
                </m:m>
                <m:r>
                  <w:rPr>
                    <w:rFonts w:ascii="Cambria Math" w:hAnsi="Cambria Math" w:cs="Arial"/>
                    <w:color w:val="000000" w:themeColor="text1"/>
                    <w:szCs w:val="24"/>
                  </w:rPr>
                  <m:t xml:space="preserve"> </m:t>
                </m:r>
              </m:e>
            </m:nary>
          </m:num>
          <m:den>
            <m:nary>
              <m:naryPr>
                <m:chr m:val="∑"/>
                <m:subHide m:val="1"/>
                <m:supHide m:val="1"/>
                <m:ctrlPr>
                  <w:rPr>
                    <w:rFonts w:ascii="Cambria Math" w:hAnsi="Cambria Math" w:cs="Arial"/>
                    <w:i/>
                    <w:color w:val="000000" w:themeColor="text1"/>
                    <w:szCs w:val="24"/>
                  </w:rPr>
                </m:ctrlPr>
              </m:naryPr>
              <m:sub/>
              <m:sup/>
              <m:e>
                <m:r>
                  <w:rPr>
                    <w:rFonts w:ascii="Cambria Math" w:hAnsi="Cambria Math" w:cs="Arial"/>
                    <w:color w:val="000000" w:themeColor="text1"/>
                    <w:szCs w:val="24"/>
                  </w:rPr>
                  <m:t>σ</m:t>
                </m:r>
                <m:m>
                  <m:mPr>
                    <m:mcs>
                      <m:mc>
                        <m:mcPr>
                          <m:count m:val="1"/>
                          <m:mcJc m:val="center"/>
                        </m:mcPr>
                      </m:mc>
                    </m:mcs>
                    <m:ctrlPr>
                      <w:rPr>
                        <w:rFonts w:ascii="Cambria Math" w:hAnsi="Cambria Math" w:cs="Arial"/>
                        <w:i/>
                        <w:color w:val="000000" w:themeColor="text1"/>
                        <w:szCs w:val="24"/>
                      </w:rPr>
                    </m:ctrlPr>
                  </m:mPr>
                  <m:mr>
                    <m:e>
                      <m:r>
                        <w:rPr>
                          <w:rFonts w:ascii="Cambria Math" w:hAnsi="Cambria Math" w:cs="Arial"/>
                          <w:color w:val="000000" w:themeColor="text1"/>
                          <w:szCs w:val="24"/>
                        </w:rPr>
                        <m:t>2</m:t>
                      </m:r>
                    </m:e>
                  </m:mr>
                  <m:mr>
                    <m:e>
                      <m:r>
                        <w:rPr>
                          <w:rFonts w:ascii="Cambria Math" w:hAnsi="Cambria Math" w:cs="Arial"/>
                          <w:color w:val="000000" w:themeColor="text1"/>
                          <w:szCs w:val="24"/>
                        </w:rPr>
                        <m:t>x</m:t>
                      </m:r>
                    </m:e>
                  </m:mr>
                </m:m>
                <m:r>
                  <w:rPr>
                    <w:rFonts w:ascii="Cambria Math" w:hAnsi="Cambria Math" w:cs="Arial"/>
                    <w:color w:val="000000" w:themeColor="text1"/>
                    <w:szCs w:val="24"/>
                  </w:rPr>
                  <m:t xml:space="preserve"> </m:t>
                </m:r>
              </m:e>
            </m:nary>
          </m:den>
        </m:f>
      </m:oMath>
      <w:r w:rsidRPr="001D7680">
        <w:rPr>
          <w:rFonts w:eastAsiaTheme="minorEastAsia" w:cs="Arial"/>
          <w:color w:val="000000" w:themeColor="text1"/>
          <w:szCs w:val="24"/>
        </w:rPr>
        <w:t xml:space="preserve"> </w:t>
      </w:r>
      <w:r w:rsidRPr="001D7680">
        <w:rPr>
          <w:rFonts w:cs="Arial"/>
          <w:color w:val="000000" w:themeColor="text1"/>
          <w:szCs w:val="24"/>
        </w:rPr>
        <w:t xml:space="preserve">]  </w:t>
      </w:r>
    </w:p>
    <w:p w14:paraId="1BEA1D72" w14:textId="77777777" w:rsidR="003C0CC2" w:rsidRPr="001D7680" w:rsidRDefault="003C0CC2" w:rsidP="0048398A">
      <w:pPr>
        <w:ind w:firstLine="0"/>
        <w:jc w:val="both"/>
        <w:rPr>
          <w:rFonts w:eastAsiaTheme="minorEastAsia" w:cs="Arial"/>
          <w:b/>
          <w:bCs/>
          <w:szCs w:val="24"/>
        </w:rPr>
      </w:pPr>
      <w:r w:rsidRPr="001D7680">
        <w:rPr>
          <w:rFonts w:eastAsiaTheme="minorEastAsia" w:cs="Arial"/>
          <w:b/>
          <w:bCs/>
          <w:szCs w:val="24"/>
        </w:rPr>
        <w:t xml:space="preserve">Donde: </w:t>
      </w:r>
    </w:p>
    <w:p w14:paraId="7F784DEA" w14:textId="77777777" w:rsidR="003C0CC2" w:rsidRPr="001D7680" w:rsidRDefault="003C0CC2" w:rsidP="0048398A">
      <w:pPr>
        <w:pStyle w:val="Prrafodelista"/>
        <w:numPr>
          <w:ilvl w:val="0"/>
          <w:numId w:val="22"/>
        </w:numPr>
        <w:spacing w:after="160" w:line="360" w:lineRule="auto"/>
        <w:ind w:left="0" w:firstLine="0"/>
        <w:contextualSpacing w:val="0"/>
        <w:jc w:val="both"/>
        <w:rPr>
          <w:rFonts w:eastAsiaTheme="minorEastAsia" w:cs="Arial"/>
          <w:szCs w:val="24"/>
        </w:rPr>
      </w:pPr>
      <w:r w:rsidRPr="001D7680">
        <w:rPr>
          <w:rFonts w:eastAsiaTheme="minorEastAsia" w:cs="Arial"/>
          <w:szCs w:val="24"/>
        </w:rPr>
        <w:t xml:space="preserve">k es el número de ítems. </w:t>
      </w:r>
    </w:p>
    <w:p w14:paraId="4552105B" w14:textId="77777777" w:rsidR="003C0CC2" w:rsidRPr="001D7680" w:rsidRDefault="00332B39" w:rsidP="0048398A">
      <w:pPr>
        <w:pStyle w:val="Prrafodelista"/>
        <w:numPr>
          <w:ilvl w:val="0"/>
          <w:numId w:val="22"/>
        </w:numPr>
        <w:spacing w:after="160" w:line="360" w:lineRule="auto"/>
        <w:ind w:left="0" w:firstLine="0"/>
        <w:contextualSpacing w:val="0"/>
        <w:jc w:val="both"/>
        <w:rPr>
          <w:rFonts w:eastAsiaTheme="minorEastAsia" w:cs="Arial"/>
          <w:szCs w:val="24"/>
        </w:rPr>
      </w:pPr>
      <m:oMath>
        <m:nary>
          <m:naryPr>
            <m:chr m:val="∑"/>
            <m:limLoc m:val="subSup"/>
            <m:supHide m:val="1"/>
            <m:ctrlPr>
              <w:rPr>
                <w:rFonts w:ascii="Cambria Math" w:eastAsiaTheme="minorEastAsia" w:hAnsi="Cambria Math" w:cs="Arial"/>
                <w:i/>
                <w:szCs w:val="24"/>
              </w:rPr>
            </m:ctrlPr>
          </m:naryPr>
          <m:sub>
            <m:r>
              <w:rPr>
                <w:rFonts w:ascii="Cambria Math" w:eastAsiaTheme="minorEastAsia" w:hAnsi="Cambria Math" w:cs="Arial"/>
                <w:szCs w:val="24"/>
              </w:rPr>
              <m:t>σ</m:t>
            </m:r>
          </m:sub>
          <m:sup/>
          <m:e>
            <m:eqArr>
              <m:eqArrPr>
                <m:ctrlPr>
                  <w:rPr>
                    <w:rFonts w:ascii="Cambria Math" w:eastAsiaTheme="minorEastAsia" w:hAnsi="Cambria Math" w:cs="Arial"/>
                    <w:i/>
                    <w:szCs w:val="24"/>
                  </w:rPr>
                </m:ctrlPr>
              </m:eqArrPr>
              <m:e>
                <m:r>
                  <w:rPr>
                    <w:rFonts w:ascii="Cambria Math" w:eastAsiaTheme="minorEastAsia" w:hAnsi="Cambria Math" w:cs="Arial"/>
                    <w:szCs w:val="24"/>
                  </w:rPr>
                  <m:t>2</m:t>
                </m:r>
              </m:e>
              <m:e>
                <m:r>
                  <w:rPr>
                    <w:rFonts w:ascii="Cambria Math" w:eastAsiaTheme="minorEastAsia" w:hAnsi="Cambria Math" w:cs="Arial"/>
                    <w:szCs w:val="24"/>
                  </w:rPr>
                  <m:t>j</m:t>
                </m:r>
              </m:e>
            </m:eqArr>
          </m:e>
        </m:nary>
      </m:oMath>
      <w:r w:rsidR="003C0CC2" w:rsidRPr="001D7680">
        <w:rPr>
          <w:rFonts w:eastAsiaTheme="minorEastAsia" w:cs="Arial"/>
          <w:szCs w:val="24"/>
        </w:rPr>
        <w:t xml:space="preserve"> es la suma de las varianzas de los ítems.</w:t>
      </w:r>
    </w:p>
    <w:p w14:paraId="713E50D7" w14:textId="4DAE90D5" w:rsidR="00D91B0C" w:rsidRDefault="00332B39" w:rsidP="0048398A">
      <w:pPr>
        <w:pStyle w:val="Prrafodelista"/>
        <w:numPr>
          <w:ilvl w:val="0"/>
          <w:numId w:val="22"/>
        </w:numPr>
        <w:spacing w:after="160" w:line="360" w:lineRule="auto"/>
        <w:ind w:left="0" w:firstLine="0"/>
        <w:contextualSpacing w:val="0"/>
        <w:jc w:val="both"/>
        <w:rPr>
          <w:rFonts w:eastAsiaTheme="minorEastAsia" w:cs="Arial"/>
          <w:szCs w:val="24"/>
        </w:rPr>
      </w:pPr>
      <m:oMath>
        <m:sSubSup>
          <m:sSubSupPr>
            <m:ctrlPr>
              <w:rPr>
                <w:rFonts w:ascii="Cambria Math" w:eastAsiaTheme="minorEastAsia" w:hAnsi="Cambria Math" w:cs="Arial"/>
                <w:i/>
                <w:szCs w:val="24"/>
              </w:rPr>
            </m:ctrlPr>
          </m:sSubSupPr>
          <m:e>
            <m:r>
              <w:rPr>
                <w:rFonts w:ascii="Cambria Math" w:eastAsiaTheme="minorEastAsia" w:hAnsi="Cambria Math" w:cs="Arial"/>
                <w:szCs w:val="24"/>
              </w:rPr>
              <m:t>σ</m:t>
            </m:r>
          </m:e>
          <m:sub>
            <m:r>
              <w:rPr>
                <w:rFonts w:ascii="Cambria Math" w:eastAsiaTheme="minorEastAsia" w:hAnsi="Cambria Math" w:cs="Arial"/>
                <w:szCs w:val="24"/>
              </w:rPr>
              <m:t>x</m:t>
            </m:r>
          </m:sub>
          <m:sup>
            <m:r>
              <w:rPr>
                <w:rFonts w:ascii="Cambria Math" w:eastAsiaTheme="minorEastAsia" w:hAnsi="Cambria Math" w:cs="Arial"/>
                <w:szCs w:val="24"/>
              </w:rPr>
              <m:t>2</m:t>
            </m:r>
          </m:sup>
        </m:sSubSup>
      </m:oMath>
      <w:r w:rsidR="003C0CC2" w:rsidRPr="001D7680">
        <w:rPr>
          <w:rFonts w:eastAsiaTheme="minorEastAsia" w:cs="Arial"/>
          <w:szCs w:val="24"/>
        </w:rPr>
        <w:t xml:space="preserve"> es la varianza del test. </w:t>
      </w:r>
    </w:p>
    <w:p w14:paraId="0932FCB2" w14:textId="77777777" w:rsidR="00AC52A9" w:rsidRPr="00AC52A9" w:rsidRDefault="00AC52A9" w:rsidP="00EC0AB7">
      <w:pPr>
        <w:spacing w:after="160" w:line="360" w:lineRule="auto"/>
        <w:ind w:firstLine="0"/>
        <w:jc w:val="both"/>
        <w:rPr>
          <w:rFonts w:eastAsiaTheme="minorEastAsia" w:cs="Arial"/>
          <w:szCs w:val="24"/>
        </w:rPr>
      </w:pPr>
    </w:p>
    <w:p w14:paraId="53A33A2D" w14:textId="6AB20689" w:rsidR="003C0CC2" w:rsidRPr="001D7680" w:rsidRDefault="0048398A" w:rsidP="0048398A">
      <w:pPr>
        <w:pStyle w:val="Descripcin"/>
        <w:spacing w:after="0" w:line="480" w:lineRule="auto"/>
        <w:ind w:firstLine="0"/>
        <w:jc w:val="center"/>
        <w:rPr>
          <w:b/>
          <w:bCs/>
          <w:i w:val="0"/>
          <w:iCs w:val="0"/>
          <w:color w:val="auto"/>
          <w:sz w:val="24"/>
          <w:szCs w:val="24"/>
        </w:rPr>
      </w:pPr>
      <w:bookmarkStart w:id="160" w:name="_Toc209385556"/>
      <w:r w:rsidRPr="001D7680">
        <w:rPr>
          <w:b/>
          <w:bCs/>
          <w:i w:val="0"/>
          <w:iCs w:val="0"/>
          <w:color w:val="auto"/>
          <w:sz w:val="24"/>
          <w:szCs w:val="24"/>
        </w:rPr>
        <w:t xml:space="preserve">Tabla </w:t>
      </w:r>
      <w:r w:rsidRPr="001D7680">
        <w:rPr>
          <w:b/>
          <w:bCs/>
          <w:i w:val="0"/>
          <w:iCs w:val="0"/>
          <w:color w:val="auto"/>
          <w:sz w:val="24"/>
          <w:szCs w:val="24"/>
        </w:rPr>
        <w:fldChar w:fldCharType="begin"/>
      </w:r>
      <w:r w:rsidRPr="001D7680">
        <w:rPr>
          <w:b/>
          <w:bCs/>
          <w:i w:val="0"/>
          <w:iCs w:val="0"/>
          <w:color w:val="auto"/>
          <w:sz w:val="24"/>
          <w:szCs w:val="24"/>
        </w:rPr>
        <w:instrText xml:space="preserve"> SEQ Tabla \* ARABIC </w:instrText>
      </w:r>
      <w:r w:rsidRPr="001D7680">
        <w:rPr>
          <w:b/>
          <w:bCs/>
          <w:i w:val="0"/>
          <w:iCs w:val="0"/>
          <w:color w:val="auto"/>
          <w:sz w:val="24"/>
          <w:szCs w:val="24"/>
        </w:rPr>
        <w:fldChar w:fldCharType="separate"/>
      </w:r>
      <w:r w:rsidR="00F72D09">
        <w:rPr>
          <w:b/>
          <w:bCs/>
          <w:i w:val="0"/>
          <w:iCs w:val="0"/>
          <w:noProof/>
          <w:color w:val="auto"/>
          <w:sz w:val="24"/>
          <w:szCs w:val="24"/>
        </w:rPr>
        <w:t>4</w:t>
      </w:r>
      <w:r w:rsidRPr="001D7680">
        <w:rPr>
          <w:b/>
          <w:bCs/>
          <w:i w:val="0"/>
          <w:iCs w:val="0"/>
          <w:color w:val="auto"/>
          <w:sz w:val="24"/>
          <w:szCs w:val="24"/>
        </w:rPr>
        <w:fldChar w:fldCharType="end"/>
      </w:r>
      <w:r w:rsidRPr="001D7680">
        <w:rPr>
          <w:b/>
          <w:bCs/>
          <w:i w:val="0"/>
          <w:iCs w:val="0"/>
          <w:color w:val="auto"/>
          <w:sz w:val="24"/>
          <w:szCs w:val="24"/>
        </w:rPr>
        <w:t xml:space="preserve"> Baremo para la Confiabilidad del Instrumento</w:t>
      </w:r>
      <w:bookmarkEnd w:id="160"/>
    </w:p>
    <w:tbl>
      <w:tblPr>
        <w:tblStyle w:val="Tabladecuadrcula4-nfasis5"/>
        <w:tblW w:w="0" w:type="auto"/>
        <w:jc w:val="center"/>
        <w:tblLook w:val="04A0" w:firstRow="1" w:lastRow="0" w:firstColumn="1" w:lastColumn="0" w:noHBand="0" w:noVBand="1"/>
      </w:tblPr>
      <w:tblGrid>
        <w:gridCol w:w="2650"/>
        <w:gridCol w:w="2837"/>
      </w:tblGrid>
      <w:tr w:rsidR="003C0CC2" w:rsidRPr="001D7680" w14:paraId="27E556B2" w14:textId="77777777" w:rsidTr="0048398A">
        <w:trPr>
          <w:cnfStyle w:val="100000000000" w:firstRow="1" w:lastRow="0" w:firstColumn="0" w:lastColumn="0" w:oddVBand="0" w:evenVBand="0" w:oddHBand="0" w:evenHBand="0" w:firstRowFirstColumn="0" w:firstRowLastColumn="0" w:lastRowFirstColumn="0" w:lastRowLastColumn="0"/>
          <w:trHeight w:val="17"/>
          <w:jc w:val="center"/>
        </w:trPr>
        <w:tc>
          <w:tcPr>
            <w:cnfStyle w:val="001000000000" w:firstRow="0" w:lastRow="0" w:firstColumn="1" w:lastColumn="0" w:oddVBand="0" w:evenVBand="0" w:oddHBand="0" w:evenHBand="0" w:firstRowFirstColumn="0" w:firstRowLastColumn="0" w:lastRowFirstColumn="0" w:lastRowLastColumn="0"/>
            <w:tcW w:w="2650" w:type="dxa"/>
          </w:tcPr>
          <w:p w14:paraId="37FBB92C" w14:textId="77777777" w:rsidR="003C0CC2" w:rsidRPr="001D7680" w:rsidRDefault="003C0CC2" w:rsidP="003C0CC2">
            <w:pPr>
              <w:jc w:val="both"/>
              <w:rPr>
                <w:rFonts w:cs="Arial"/>
                <w:szCs w:val="24"/>
              </w:rPr>
            </w:pPr>
            <w:r w:rsidRPr="001D7680">
              <w:rPr>
                <w:rFonts w:cs="Arial"/>
                <w:szCs w:val="24"/>
              </w:rPr>
              <w:t>RANGO</w:t>
            </w:r>
          </w:p>
        </w:tc>
        <w:tc>
          <w:tcPr>
            <w:tcW w:w="2837" w:type="dxa"/>
          </w:tcPr>
          <w:p w14:paraId="4EFBAB3E" w14:textId="77777777" w:rsidR="003C0CC2" w:rsidRPr="001D7680" w:rsidRDefault="003C0CC2" w:rsidP="0048398A">
            <w:pPr>
              <w:jc w:val="center"/>
              <w:cnfStyle w:val="100000000000" w:firstRow="1" w:lastRow="0" w:firstColumn="0" w:lastColumn="0" w:oddVBand="0" w:evenVBand="0" w:oddHBand="0" w:evenHBand="0" w:firstRowFirstColumn="0" w:firstRowLastColumn="0" w:lastRowFirstColumn="0" w:lastRowLastColumn="0"/>
              <w:rPr>
                <w:rFonts w:cs="Arial"/>
                <w:szCs w:val="24"/>
              </w:rPr>
            </w:pPr>
            <w:r w:rsidRPr="001D7680">
              <w:rPr>
                <w:rFonts w:cs="Arial"/>
                <w:szCs w:val="24"/>
              </w:rPr>
              <w:t>CONFIABILIDAD</w:t>
            </w:r>
          </w:p>
        </w:tc>
      </w:tr>
      <w:tr w:rsidR="003C0CC2" w:rsidRPr="001D7680" w14:paraId="6ED808BA" w14:textId="77777777" w:rsidTr="0048398A">
        <w:trPr>
          <w:cnfStyle w:val="000000100000" w:firstRow="0" w:lastRow="0" w:firstColumn="0" w:lastColumn="0" w:oddVBand="0" w:evenVBand="0" w:oddHBand="1" w:evenHBand="0" w:firstRowFirstColumn="0" w:firstRowLastColumn="0" w:lastRowFirstColumn="0" w:lastRowLastColumn="0"/>
          <w:trHeight w:val="26"/>
          <w:jc w:val="center"/>
        </w:trPr>
        <w:tc>
          <w:tcPr>
            <w:cnfStyle w:val="001000000000" w:firstRow="0" w:lastRow="0" w:firstColumn="1" w:lastColumn="0" w:oddVBand="0" w:evenVBand="0" w:oddHBand="0" w:evenHBand="0" w:firstRowFirstColumn="0" w:firstRowLastColumn="0" w:lastRowFirstColumn="0" w:lastRowLastColumn="0"/>
            <w:tcW w:w="2650" w:type="dxa"/>
          </w:tcPr>
          <w:p w14:paraId="243BB718" w14:textId="77777777" w:rsidR="003C0CC2" w:rsidRPr="001D7680" w:rsidRDefault="003C0CC2" w:rsidP="003C0CC2">
            <w:pPr>
              <w:jc w:val="both"/>
              <w:rPr>
                <w:rFonts w:cs="Arial"/>
                <w:b w:val="0"/>
                <w:szCs w:val="24"/>
              </w:rPr>
            </w:pPr>
            <w:r w:rsidRPr="001D7680">
              <w:rPr>
                <w:rFonts w:cs="Arial"/>
                <w:b w:val="0"/>
                <w:szCs w:val="24"/>
              </w:rPr>
              <w:t>1</w:t>
            </w:r>
          </w:p>
        </w:tc>
        <w:tc>
          <w:tcPr>
            <w:tcW w:w="2837" w:type="dxa"/>
          </w:tcPr>
          <w:p w14:paraId="21EBD1B0" w14:textId="77777777" w:rsidR="003C0CC2" w:rsidRPr="001D7680" w:rsidRDefault="003C0CC2" w:rsidP="00D91B0C">
            <w:pPr>
              <w:ind w:firstLine="0"/>
              <w:jc w:val="both"/>
              <w:cnfStyle w:val="000000100000" w:firstRow="0" w:lastRow="0" w:firstColumn="0" w:lastColumn="0" w:oddVBand="0" w:evenVBand="0" w:oddHBand="1" w:evenHBand="0" w:firstRowFirstColumn="0" w:firstRowLastColumn="0" w:lastRowFirstColumn="0" w:lastRowLastColumn="0"/>
              <w:rPr>
                <w:rFonts w:cs="Arial"/>
                <w:szCs w:val="24"/>
              </w:rPr>
            </w:pPr>
            <w:r w:rsidRPr="001D7680">
              <w:rPr>
                <w:rFonts w:cs="Arial"/>
                <w:szCs w:val="24"/>
              </w:rPr>
              <w:t>Confiabilidad perfecta</w:t>
            </w:r>
          </w:p>
        </w:tc>
      </w:tr>
      <w:tr w:rsidR="003C0CC2" w:rsidRPr="001D7680" w14:paraId="7E2FB41F" w14:textId="77777777" w:rsidTr="0048398A">
        <w:trPr>
          <w:trHeight w:val="24"/>
          <w:jc w:val="center"/>
        </w:trPr>
        <w:tc>
          <w:tcPr>
            <w:cnfStyle w:val="001000000000" w:firstRow="0" w:lastRow="0" w:firstColumn="1" w:lastColumn="0" w:oddVBand="0" w:evenVBand="0" w:oddHBand="0" w:evenHBand="0" w:firstRowFirstColumn="0" w:firstRowLastColumn="0" w:lastRowFirstColumn="0" w:lastRowLastColumn="0"/>
            <w:tcW w:w="2650" w:type="dxa"/>
          </w:tcPr>
          <w:p w14:paraId="70D3C5D2" w14:textId="28A9B73E" w:rsidR="003C0CC2" w:rsidRPr="001D7680" w:rsidRDefault="003C0CC2" w:rsidP="003C0CC2">
            <w:pPr>
              <w:jc w:val="both"/>
              <w:rPr>
                <w:rFonts w:cs="Arial"/>
                <w:b w:val="0"/>
                <w:szCs w:val="24"/>
              </w:rPr>
            </w:pPr>
            <w:r w:rsidRPr="001D7680">
              <w:rPr>
                <w:rFonts w:cs="Arial"/>
                <w:b w:val="0"/>
                <w:szCs w:val="24"/>
              </w:rPr>
              <w:t>0,72 a 0,99</w:t>
            </w:r>
          </w:p>
        </w:tc>
        <w:tc>
          <w:tcPr>
            <w:tcW w:w="2837" w:type="dxa"/>
          </w:tcPr>
          <w:p w14:paraId="07590C0B" w14:textId="77777777" w:rsidR="003C0CC2" w:rsidRPr="001D7680" w:rsidRDefault="003C0CC2" w:rsidP="00D91B0C">
            <w:pPr>
              <w:ind w:firstLine="0"/>
              <w:jc w:val="both"/>
              <w:cnfStyle w:val="000000000000" w:firstRow="0" w:lastRow="0" w:firstColumn="0" w:lastColumn="0" w:oddVBand="0" w:evenVBand="0" w:oddHBand="0" w:evenHBand="0" w:firstRowFirstColumn="0" w:firstRowLastColumn="0" w:lastRowFirstColumn="0" w:lastRowLastColumn="0"/>
              <w:rPr>
                <w:rFonts w:cs="Arial"/>
                <w:szCs w:val="24"/>
              </w:rPr>
            </w:pPr>
            <w:r w:rsidRPr="001D7680">
              <w:rPr>
                <w:rFonts w:cs="Arial"/>
                <w:szCs w:val="24"/>
              </w:rPr>
              <w:t>Excelente confiabilidad</w:t>
            </w:r>
          </w:p>
        </w:tc>
      </w:tr>
      <w:tr w:rsidR="003C0CC2" w:rsidRPr="001D7680" w14:paraId="163FAB51" w14:textId="77777777" w:rsidTr="0048398A">
        <w:trPr>
          <w:cnfStyle w:val="000000100000" w:firstRow="0" w:lastRow="0" w:firstColumn="0" w:lastColumn="0" w:oddVBand="0" w:evenVBand="0" w:oddHBand="1" w:evenHBand="0" w:firstRowFirstColumn="0" w:firstRowLastColumn="0" w:lastRowFirstColumn="0" w:lastRowLastColumn="0"/>
          <w:trHeight w:val="17"/>
          <w:jc w:val="center"/>
        </w:trPr>
        <w:tc>
          <w:tcPr>
            <w:cnfStyle w:val="001000000000" w:firstRow="0" w:lastRow="0" w:firstColumn="1" w:lastColumn="0" w:oddVBand="0" w:evenVBand="0" w:oddHBand="0" w:evenHBand="0" w:firstRowFirstColumn="0" w:firstRowLastColumn="0" w:lastRowFirstColumn="0" w:lastRowLastColumn="0"/>
            <w:tcW w:w="2650" w:type="dxa"/>
          </w:tcPr>
          <w:p w14:paraId="071DF6F6" w14:textId="77777777" w:rsidR="003C0CC2" w:rsidRPr="001D7680" w:rsidRDefault="003C0CC2" w:rsidP="003C0CC2">
            <w:pPr>
              <w:jc w:val="both"/>
              <w:rPr>
                <w:rFonts w:cs="Arial"/>
                <w:b w:val="0"/>
                <w:szCs w:val="24"/>
              </w:rPr>
            </w:pPr>
            <w:r w:rsidRPr="001D7680">
              <w:rPr>
                <w:rFonts w:cs="Arial"/>
                <w:b w:val="0"/>
                <w:szCs w:val="24"/>
              </w:rPr>
              <w:t>0,66 a 0,71</w:t>
            </w:r>
          </w:p>
        </w:tc>
        <w:tc>
          <w:tcPr>
            <w:tcW w:w="2837" w:type="dxa"/>
          </w:tcPr>
          <w:p w14:paraId="2397EBD9" w14:textId="77777777" w:rsidR="003C0CC2" w:rsidRPr="001D7680" w:rsidRDefault="003C0CC2" w:rsidP="00D91B0C">
            <w:pPr>
              <w:ind w:firstLine="0"/>
              <w:jc w:val="both"/>
              <w:cnfStyle w:val="000000100000" w:firstRow="0" w:lastRow="0" w:firstColumn="0" w:lastColumn="0" w:oddVBand="0" w:evenVBand="0" w:oddHBand="1" w:evenHBand="0" w:firstRowFirstColumn="0" w:firstRowLastColumn="0" w:lastRowFirstColumn="0" w:lastRowLastColumn="0"/>
              <w:rPr>
                <w:rFonts w:cs="Arial"/>
                <w:szCs w:val="24"/>
              </w:rPr>
            </w:pPr>
            <w:r w:rsidRPr="001D7680">
              <w:rPr>
                <w:rFonts w:cs="Arial"/>
                <w:szCs w:val="24"/>
              </w:rPr>
              <w:t>Muy confiable</w:t>
            </w:r>
          </w:p>
        </w:tc>
      </w:tr>
      <w:tr w:rsidR="003C0CC2" w:rsidRPr="001D7680" w14:paraId="4E558E48" w14:textId="77777777" w:rsidTr="0048398A">
        <w:trPr>
          <w:trHeight w:val="17"/>
          <w:jc w:val="center"/>
        </w:trPr>
        <w:tc>
          <w:tcPr>
            <w:cnfStyle w:val="001000000000" w:firstRow="0" w:lastRow="0" w:firstColumn="1" w:lastColumn="0" w:oddVBand="0" w:evenVBand="0" w:oddHBand="0" w:evenHBand="0" w:firstRowFirstColumn="0" w:firstRowLastColumn="0" w:lastRowFirstColumn="0" w:lastRowLastColumn="0"/>
            <w:tcW w:w="2650" w:type="dxa"/>
          </w:tcPr>
          <w:p w14:paraId="239C00D8" w14:textId="77777777" w:rsidR="003C0CC2" w:rsidRPr="001D7680" w:rsidRDefault="003C0CC2" w:rsidP="003C0CC2">
            <w:pPr>
              <w:jc w:val="both"/>
              <w:rPr>
                <w:rFonts w:cs="Arial"/>
                <w:b w:val="0"/>
                <w:szCs w:val="24"/>
              </w:rPr>
            </w:pPr>
            <w:r w:rsidRPr="001D7680">
              <w:rPr>
                <w:rFonts w:cs="Arial"/>
                <w:b w:val="0"/>
                <w:szCs w:val="24"/>
              </w:rPr>
              <w:t>0,60 a 0,65</w:t>
            </w:r>
          </w:p>
        </w:tc>
        <w:tc>
          <w:tcPr>
            <w:tcW w:w="2837" w:type="dxa"/>
          </w:tcPr>
          <w:p w14:paraId="32D91DB6" w14:textId="77777777" w:rsidR="003C0CC2" w:rsidRPr="001D7680" w:rsidRDefault="003C0CC2" w:rsidP="00D91B0C">
            <w:pPr>
              <w:ind w:firstLine="0"/>
              <w:jc w:val="both"/>
              <w:cnfStyle w:val="000000000000" w:firstRow="0" w:lastRow="0" w:firstColumn="0" w:lastColumn="0" w:oddVBand="0" w:evenVBand="0" w:oddHBand="0" w:evenHBand="0" w:firstRowFirstColumn="0" w:firstRowLastColumn="0" w:lastRowFirstColumn="0" w:lastRowLastColumn="0"/>
              <w:rPr>
                <w:rFonts w:cs="Arial"/>
                <w:szCs w:val="24"/>
              </w:rPr>
            </w:pPr>
            <w:r w:rsidRPr="001D7680">
              <w:rPr>
                <w:rFonts w:cs="Arial"/>
                <w:szCs w:val="24"/>
              </w:rPr>
              <w:t>Confiable</w:t>
            </w:r>
          </w:p>
        </w:tc>
      </w:tr>
      <w:tr w:rsidR="003C0CC2" w:rsidRPr="001D7680" w14:paraId="71A86833" w14:textId="77777777" w:rsidTr="0048398A">
        <w:trPr>
          <w:cnfStyle w:val="000000100000" w:firstRow="0" w:lastRow="0" w:firstColumn="0" w:lastColumn="0" w:oddVBand="0" w:evenVBand="0" w:oddHBand="1" w:evenHBand="0" w:firstRowFirstColumn="0" w:firstRowLastColumn="0" w:lastRowFirstColumn="0" w:lastRowLastColumn="0"/>
          <w:trHeight w:val="17"/>
          <w:jc w:val="center"/>
        </w:trPr>
        <w:tc>
          <w:tcPr>
            <w:cnfStyle w:val="001000000000" w:firstRow="0" w:lastRow="0" w:firstColumn="1" w:lastColumn="0" w:oddVBand="0" w:evenVBand="0" w:oddHBand="0" w:evenHBand="0" w:firstRowFirstColumn="0" w:firstRowLastColumn="0" w:lastRowFirstColumn="0" w:lastRowLastColumn="0"/>
            <w:tcW w:w="2650" w:type="dxa"/>
          </w:tcPr>
          <w:p w14:paraId="43403EB7" w14:textId="77777777" w:rsidR="003C0CC2" w:rsidRPr="001D7680" w:rsidRDefault="003C0CC2" w:rsidP="003C0CC2">
            <w:pPr>
              <w:jc w:val="both"/>
              <w:rPr>
                <w:rFonts w:cs="Arial"/>
                <w:b w:val="0"/>
                <w:szCs w:val="24"/>
              </w:rPr>
            </w:pPr>
            <w:r w:rsidRPr="001D7680">
              <w:rPr>
                <w:rFonts w:cs="Arial"/>
                <w:b w:val="0"/>
                <w:szCs w:val="24"/>
              </w:rPr>
              <w:t>0,54 a 0,59</w:t>
            </w:r>
          </w:p>
        </w:tc>
        <w:tc>
          <w:tcPr>
            <w:tcW w:w="2837" w:type="dxa"/>
          </w:tcPr>
          <w:p w14:paraId="12B2D52A" w14:textId="77777777" w:rsidR="003C0CC2" w:rsidRPr="001D7680" w:rsidRDefault="003C0CC2" w:rsidP="00D91B0C">
            <w:pPr>
              <w:ind w:firstLine="0"/>
              <w:jc w:val="both"/>
              <w:cnfStyle w:val="000000100000" w:firstRow="0" w:lastRow="0" w:firstColumn="0" w:lastColumn="0" w:oddVBand="0" w:evenVBand="0" w:oddHBand="1" w:evenHBand="0" w:firstRowFirstColumn="0" w:firstRowLastColumn="0" w:lastRowFirstColumn="0" w:lastRowLastColumn="0"/>
              <w:rPr>
                <w:rFonts w:cs="Arial"/>
                <w:szCs w:val="24"/>
              </w:rPr>
            </w:pPr>
            <w:r w:rsidRPr="001D7680">
              <w:rPr>
                <w:rFonts w:cs="Arial"/>
                <w:szCs w:val="24"/>
              </w:rPr>
              <w:t>Confiabilidad baja</w:t>
            </w:r>
          </w:p>
        </w:tc>
      </w:tr>
      <w:tr w:rsidR="003C0CC2" w:rsidRPr="001D7680" w14:paraId="45E8410E" w14:textId="77777777" w:rsidTr="0048398A">
        <w:trPr>
          <w:trHeight w:val="17"/>
          <w:jc w:val="center"/>
        </w:trPr>
        <w:tc>
          <w:tcPr>
            <w:cnfStyle w:val="001000000000" w:firstRow="0" w:lastRow="0" w:firstColumn="1" w:lastColumn="0" w:oddVBand="0" w:evenVBand="0" w:oddHBand="0" w:evenHBand="0" w:firstRowFirstColumn="0" w:firstRowLastColumn="0" w:lastRowFirstColumn="0" w:lastRowLastColumn="0"/>
            <w:tcW w:w="2650" w:type="dxa"/>
          </w:tcPr>
          <w:p w14:paraId="64B2525A" w14:textId="77777777" w:rsidR="003C0CC2" w:rsidRPr="001D7680" w:rsidRDefault="003C0CC2" w:rsidP="003C0CC2">
            <w:pPr>
              <w:jc w:val="both"/>
              <w:rPr>
                <w:rFonts w:cs="Arial"/>
                <w:b w:val="0"/>
                <w:szCs w:val="24"/>
              </w:rPr>
            </w:pPr>
            <w:r w:rsidRPr="001D7680">
              <w:rPr>
                <w:rFonts w:cs="Arial"/>
                <w:b w:val="0"/>
                <w:szCs w:val="24"/>
              </w:rPr>
              <w:lastRenderedPageBreak/>
              <w:t>0,20 a 0,53</w:t>
            </w:r>
          </w:p>
        </w:tc>
        <w:tc>
          <w:tcPr>
            <w:tcW w:w="2837" w:type="dxa"/>
          </w:tcPr>
          <w:p w14:paraId="280E4134" w14:textId="77777777" w:rsidR="003C0CC2" w:rsidRPr="001D7680" w:rsidRDefault="003C0CC2" w:rsidP="00D91B0C">
            <w:pPr>
              <w:ind w:firstLine="0"/>
              <w:jc w:val="both"/>
              <w:cnfStyle w:val="000000000000" w:firstRow="0" w:lastRow="0" w:firstColumn="0" w:lastColumn="0" w:oddVBand="0" w:evenVBand="0" w:oddHBand="0" w:evenHBand="0" w:firstRowFirstColumn="0" w:firstRowLastColumn="0" w:lastRowFirstColumn="0" w:lastRowLastColumn="0"/>
              <w:rPr>
                <w:rFonts w:cs="Arial"/>
                <w:szCs w:val="24"/>
              </w:rPr>
            </w:pPr>
            <w:r w:rsidRPr="001D7680">
              <w:rPr>
                <w:rFonts w:cs="Arial"/>
                <w:szCs w:val="24"/>
              </w:rPr>
              <w:t>Confiabilidad nula</w:t>
            </w:r>
          </w:p>
        </w:tc>
      </w:tr>
    </w:tbl>
    <w:p w14:paraId="7A1495C4" w14:textId="5B24E7F0" w:rsidR="003C0CC2" w:rsidRPr="001D7680" w:rsidRDefault="003C0CC2" w:rsidP="0048398A">
      <w:pPr>
        <w:ind w:firstLine="0"/>
        <w:jc w:val="center"/>
        <w:rPr>
          <w:rFonts w:cs="Arial"/>
          <w:szCs w:val="24"/>
        </w:rPr>
      </w:pPr>
      <w:r w:rsidRPr="001D7680">
        <w:rPr>
          <w:rFonts w:cs="Arial"/>
          <w:b/>
          <w:szCs w:val="24"/>
        </w:rPr>
        <w:t>Fuente:</w:t>
      </w:r>
      <w:r w:rsidR="00D91B0C" w:rsidRPr="001D7680">
        <w:rPr>
          <w:rFonts w:cs="Arial"/>
          <w:szCs w:val="24"/>
        </w:rPr>
        <w:t xml:space="preserve"> </w:t>
      </w:r>
      <w:r w:rsidR="0048398A" w:rsidRPr="001D7680">
        <w:rPr>
          <w:rFonts w:cs="Arial"/>
          <w:szCs w:val="24"/>
        </w:rPr>
        <w:t>E</w:t>
      </w:r>
      <w:r w:rsidR="00D91B0C" w:rsidRPr="001D7680">
        <w:rPr>
          <w:rFonts w:cs="Arial"/>
          <w:szCs w:val="24"/>
        </w:rPr>
        <w:t xml:space="preserve">laboración </w:t>
      </w:r>
      <w:r w:rsidR="0048398A" w:rsidRPr="001D7680">
        <w:rPr>
          <w:rFonts w:cs="Arial"/>
          <w:szCs w:val="24"/>
        </w:rPr>
        <w:t>P</w:t>
      </w:r>
      <w:r w:rsidR="00D91B0C" w:rsidRPr="001D7680">
        <w:rPr>
          <w:rFonts w:cs="Arial"/>
          <w:szCs w:val="24"/>
        </w:rPr>
        <w:t>ropia (202</w:t>
      </w:r>
      <w:r w:rsidR="0048398A" w:rsidRPr="001D7680">
        <w:rPr>
          <w:rFonts w:cs="Arial"/>
          <w:szCs w:val="24"/>
        </w:rPr>
        <w:t>5</w:t>
      </w:r>
      <w:r w:rsidRPr="001D7680">
        <w:rPr>
          <w:rFonts w:cs="Arial"/>
          <w:szCs w:val="24"/>
        </w:rPr>
        <w:t>)</w:t>
      </w:r>
    </w:p>
    <w:p w14:paraId="1995D028" w14:textId="77777777" w:rsidR="0048398A" w:rsidRPr="001D7680" w:rsidRDefault="003C0CC2" w:rsidP="0048398A">
      <w:pPr>
        <w:spacing w:after="160" w:line="360" w:lineRule="auto"/>
        <w:ind w:firstLine="0"/>
        <w:jc w:val="both"/>
        <w:rPr>
          <w:rFonts w:cs="Arial"/>
          <w:szCs w:val="24"/>
        </w:rPr>
      </w:pPr>
      <w:r w:rsidRPr="001D7680">
        <w:rPr>
          <w:rFonts w:cs="Arial"/>
          <w:szCs w:val="24"/>
        </w:rPr>
        <w:t xml:space="preserve">Reforzando lo anterior, la tabla de baremo servirá para medir y evaluar la confiabilidad del instrumento, de esta manera garantiza buenos resultados aplicados en el cuestionario tipo Likert de la presente investigación imagen corporativa como apoyo para la mejora de marca en las empresas del sector repostería en Valledupar Cesar, apoyado en el coeficiente de confiabilidad alfa de Cronbach dando como resultado </w:t>
      </w:r>
      <w:r w:rsidRPr="001D7680">
        <w:rPr>
          <w:rFonts w:cs="Arial"/>
          <w:b/>
          <w:bCs/>
          <w:szCs w:val="24"/>
        </w:rPr>
        <w:t>0,84</w:t>
      </w:r>
      <w:r w:rsidRPr="001D7680">
        <w:rPr>
          <w:rFonts w:cs="Arial"/>
          <w:szCs w:val="24"/>
        </w:rPr>
        <w:t xml:space="preserve"> en la categoría de excelente confiabilidad, situándose en el rango de 0,72 a 0,99 lo cual quiere decir que el instrumento es confiable.</w:t>
      </w:r>
    </w:p>
    <w:p w14:paraId="5318A233" w14:textId="672FB9CE" w:rsidR="00AC52A9" w:rsidRPr="001D7680" w:rsidRDefault="003C0CC2" w:rsidP="0048398A">
      <w:pPr>
        <w:spacing w:after="160" w:line="360" w:lineRule="auto"/>
        <w:ind w:firstLine="0"/>
        <w:jc w:val="both"/>
        <w:rPr>
          <w:rFonts w:cs="Arial"/>
          <w:szCs w:val="24"/>
        </w:rPr>
      </w:pPr>
      <w:r w:rsidRPr="001D7680">
        <w:rPr>
          <w:rFonts w:cs="Arial"/>
          <w:bCs/>
          <w:szCs w:val="24"/>
        </w:rPr>
        <w:t xml:space="preserve">La prueba piloto de esta investigación fue realizada en la empresa </w:t>
      </w:r>
      <w:r w:rsidR="00216EBC">
        <w:rPr>
          <w:rFonts w:cs="Arial"/>
          <w:bCs/>
          <w:szCs w:val="24"/>
        </w:rPr>
        <w:t>Delicias Myriam</w:t>
      </w:r>
      <w:r w:rsidRPr="001D7680">
        <w:rPr>
          <w:rFonts w:cs="Arial"/>
          <w:bCs/>
          <w:szCs w:val="24"/>
        </w:rPr>
        <w:t xml:space="preserve">, con el objetivo de evaluar la claridad, pertinencia y funcionalidad del instrumento diseñado antes de su aplicación definitiva. Esta prueba se aplicó a un total de </w:t>
      </w:r>
      <w:r w:rsidR="00216EBC">
        <w:rPr>
          <w:rFonts w:cs="Arial"/>
          <w:bCs/>
          <w:szCs w:val="24"/>
        </w:rPr>
        <w:t xml:space="preserve">9 </w:t>
      </w:r>
      <w:r w:rsidRPr="001D7680">
        <w:rPr>
          <w:rFonts w:cs="Arial"/>
          <w:bCs/>
          <w:szCs w:val="24"/>
        </w:rPr>
        <w:t xml:space="preserve">personas, quienes forman parte de la población objetivo del estudio y representan clientes reales de la empresa. </w:t>
      </w:r>
      <w:r w:rsidRPr="001D7680">
        <w:rPr>
          <w:rFonts w:cs="Arial"/>
          <w:szCs w:val="24"/>
        </w:rPr>
        <w:t>Los resultados obtenidos permitieron realizar las correcciones pertinentes y asegurar que el instrumento fuera efectivo para recolectar información relevante y coherente con los objetivos planteados en la investigación.</w:t>
      </w:r>
    </w:p>
    <w:p w14:paraId="1BF098C4" w14:textId="77777777" w:rsidR="003C0CC2" w:rsidRPr="001D7680" w:rsidRDefault="003C0CC2" w:rsidP="0048398A">
      <w:pPr>
        <w:pStyle w:val="Ttulo1"/>
        <w:numPr>
          <w:ilvl w:val="0"/>
          <w:numId w:val="0"/>
        </w:numPr>
        <w:spacing w:after="160"/>
        <w:contextualSpacing w:val="0"/>
        <w:jc w:val="both"/>
      </w:pPr>
      <w:bookmarkStart w:id="161" w:name="_Toc209380244"/>
      <w:r w:rsidRPr="001D7680">
        <w:t>3.7 TECNICAS DE ANALISIS DE DATOS</w:t>
      </w:r>
      <w:bookmarkEnd w:id="161"/>
      <w:r w:rsidRPr="001D7680">
        <w:t xml:space="preserve"> </w:t>
      </w:r>
    </w:p>
    <w:p w14:paraId="03C12899" w14:textId="77777777" w:rsidR="0048398A" w:rsidRPr="001D7680" w:rsidRDefault="003C0CC2" w:rsidP="0048398A">
      <w:pPr>
        <w:spacing w:after="160" w:line="360" w:lineRule="auto"/>
        <w:ind w:firstLine="0"/>
        <w:jc w:val="both"/>
        <w:rPr>
          <w:rFonts w:cs="Arial"/>
          <w:color w:val="000000"/>
          <w:szCs w:val="24"/>
          <w:shd w:val="clear" w:color="auto" w:fill="FFFFFF"/>
        </w:rPr>
      </w:pPr>
      <w:r w:rsidRPr="001D7680">
        <w:rPr>
          <w:rFonts w:cs="Arial"/>
          <w:color w:val="000000"/>
          <w:szCs w:val="24"/>
          <w:shd w:val="clear" w:color="auto" w:fill="FFFFFF"/>
        </w:rPr>
        <w:t>Luego de haber aplicado el instrumento es necesaria la observación y el análisis de los datos que este ha arrojado, de acuerdo con Namakforoosh, (2005) “El análisis de datos es la manipulación de hechos y números para lograr ciertas informaciones en una técnica que ayudara al administrador a tomar una decisión apropiada. La idea principal de cualquier estudio es lograr cierta información valida y confiable”.</w:t>
      </w:r>
    </w:p>
    <w:p w14:paraId="30D88A38" w14:textId="77777777" w:rsidR="0048398A" w:rsidRPr="001D7680" w:rsidRDefault="003C0CC2" w:rsidP="0048398A">
      <w:pPr>
        <w:spacing w:after="160" w:line="360" w:lineRule="auto"/>
        <w:ind w:firstLine="0"/>
        <w:jc w:val="both"/>
        <w:rPr>
          <w:rFonts w:cs="Arial"/>
          <w:color w:val="000000"/>
          <w:szCs w:val="24"/>
          <w:shd w:val="clear" w:color="auto" w:fill="FFFFFF"/>
        </w:rPr>
      </w:pPr>
      <w:r w:rsidRPr="001D7680">
        <w:rPr>
          <w:rFonts w:cs="Arial"/>
          <w:szCs w:val="24"/>
        </w:rPr>
        <w:t xml:space="preserve">Asimismo, para Arias, (2012) “se entiende por técnica de investigación al procedimiento o forma particular de obtener datos o información”. Además, Sabino (1992) afirma que "la técnica es un instrumento de recolección de datos es, en </w:t>
      </w:r>
      <w:r w:rsidRPr="001D7680">
        <w:rPr>
          <w:rFonts w:cs="Arial"/>
          <w:szCs w:val="24"/>
        </w:rPr>
        <w:lastRenderedPageBreak/>
        <w:t>principio cualquier recurso del que se vale el investigador para acercarse a los fenómenos y extraer de ellos información</w:t>
      </w:r>
      <w:r w:rsidR="0048398A" w:rsidRPr="001D7680">
        <w:rPr>
          <w:rFonts w:cs="Arial"/>
          <w:szCs w:val="24"/>
        </w:rPr>
        <w:t xml:space="preserve">” </w:t>
      </w:r>
      <w:r w:rsidRPr="001D7680">
        <w:rPr>
          <w:rFonts w:cs="Arial"/>
          <w:szCs w:val="24"/>
        </w:rPr>
        <w:t>(p.143).</w:t>
      </w:r>
    </w:p>
    <w:p w14:paraId="6D8D1FBD" w14:textId="68341362" w:rsidR="003C0CC2" w:rsidRPr="001D7680" w:rsidRDefault="003C0CC2" w:rsidP="0048398A">
      <w:pPr>
        <w:spacing w:after="160" w:line="360" w:lineRule="auto"/>
        <w:ind w:firstLine="0"/>
        <w:jc w:val="both"/>
        <w:rPr>
          <w:rFonts w:cs="Arial"/>
          <w:color w:val="000000"/>
          <w:szCs w:val="24"/>
          <w:shd w:val="clear" w:color="auto" w:fill="FFFFFF"/>
        </w:rPr>
      </w:pPr>
      <w:r w:rsidRPr="001D7680">
        <w:rPr>
          <w:rFonts w:cs="Arial"/>
          <w:szCs w:val="24"/>
        </w:rPr>
        <w:t>Por otra parte, teniendo en cuenta los autores mencionados no se aprecian diferencias tan marcadas en sus conceptos, pero se logra apreciar una coincidencia ya que todos mencionan que las técnicas de análisis de datos permiten al investigador obtener información del objeto de estudio.</w:t>
      </w:r>
    </w:p>
    <w:p w14:paraId="5A0777F7" w14:textId="58D3736A" w:rsidR="003C0CC2" w:rsidRPr="001D7680" w:rsidRDefault="0048398A" w:rsidP="006C1896">
      <w:pPr>
        <w:pStyle w:val="Descripcin"/>
        <w:spacing w:after="160"/>
        <w:ind w:firstLine="0"/>
        <w:jc w:val="center"/>
        <w:rPr>
          <w:rFonts w:cs="Arial"/>
          <w:b/>
          <w:bCs/>
          <w:i w:val="0"/>
          <w:iCs w:val="0"/>
          <w:color w:val="auto"/>
          <w:sz w:val="24"/>
          <w:szCs w:val="24"/>
        </w:rPr>
      </w:pPr>
      <w:bookmarkStart w:id="162" w:name="_Toc209385557"/>
      <w:r w:rsidRPr="001D7680">
        <w:rPr>
          <w:b/>
          <w:bCs/>
          <w:i w:val="0"/>
          <w:iCs w:val="0"/>
          <w:color w:val="auto"/>
          <w:sz w:val="24"/>
          <w:szCs w:val="24"/>
        </w:rPr>
        <w:t xml:space="preserve">Tabla </w:t>
      </w:r>
      <w:r w:rsidRPr="001D7680">
        <w:rPr>
          <w:b/>
          <w:bCs/>
          <w:i w:val="0"/>
          <w:iCs w:val="0"/>
          <w:color w:val="auto"/>
          <w:sz w:val="24"/>
          <w:szCs w:val="24"/>
        </w:rPr>
        <w:fldChar w:fldCharType="begin"/>
      </w:r>
      <w:r w:rsidRPr="001D7680">
        <w:rPr>
          <w:b/>
          <w:bCs/>
          <w:i w:val="0"/>
          <w:iCs w:val="0"/>
          <w:color w:val="auto"/>
          <w:sz w:val="24"/>
          <w:szCs w:val="24"/>
        </w:rPr>
        <w:instrText xml:space="preserve"> SEQ Tabla \* ARABIC </w:instrText>
      </w:r>
      <w:r w:rsidRPr="001D7680">
        <w:rPr>
          <w:b/>
          <w:bCs/>
          <w:i w:val="0"/>
          <w:iCs w:val="0"/>
          <w:color w:val="auto"/>
          <w:sz w:val="24"/>
          <w:szCs w:val="24"/>
        </w:rPr>
        <w:fldChar w:fldCharType="separate"/>
      </w:r>
      <w:r w:rsidR="00F72D09">
        <w:rPr>
          <w:b/>
          <w:bCs/>
          <w:i w:val="0"/>
          <w:iCs w:val="0"/>
          <w:noProof/>
          <w:color w:val="auto"/>
          <w:sz w:val="24"/>
          <w:szCs w:val="24"/>
        </w:rPr>
        <w:t>5</w:t>
      </w:r>
      <w:r w:rsidRPr="001D7680">
        <w:rPr>
          <w:b/>
          <w:bCs/>
          <w:i w:val="0"/>
          <w:iCs w:val="0"/>
          <w:color w:val="auto"/>
          <w:sz w:val="24"/>
          <w:szCs w:val="24"/>
        </w:rPr>
        <w:fldChar w:fldCharType="end"/>
      </w:r>
      <w:r w:rsidRPr="001D7680">
        <w:rPr>
          <w:b/>
          <w:bCs/>
          <w:i w:val="0"/>
          <w:iCs w:val="0"/>
          <w:color w:val="auto"/>
          <w:sz w:val="24"/>
          <w:szCs w:val="24"/>
        </w:rPr>
        <w:t xml:space="preserve"> Baremo para el Análisis de las Variables</w:t>
      </w:r>
      <w:bookmarkEnd w:id="162"/>
    </w:p>
    <w:tbl>
      <w:tblPr>
        <w:tblStyle w:val="Tabladecuadrcula6concolores"/>
        <w:tblW w:w="0" w:type="auto"/>
        <w:jc w:val="center"/>
        <w:tblLook w:val="04A0" w:firstRow="1" w:lastRow="0" w:firstColumn="1" w:lastColumn="0" w:noHBand="0" w:noVBand="1"/>
      </w:tblPr>
      <w:tblGrid>
        <w:gridCol w:w="2598"/>
        <w:gridCol w:w="2598"/>
      </w:tblGrid>
      <w:tr w:rsidR="003C0CC2" w:rsidRPr="001D7680" w14:paraId="429DD02A" w14:textId="77777777" w:rsidTr="006C1896">
        <w:trPr>
          <w:cnfStyle w:val="100000000000" w:firstRow="1" w:lastRow="0" w:firstColumn="0" w:lastColumn="0" w:oddVBand="0" w:evenVBand="0" w:oddHBand="0" w:evenHBand="0" w:firstRowFirstColumn="0" w:firstRowLastColumn="0" w:lastRowFirstColumn="0" w:lastRowLastColumn="0"/>
          <w:trHeight w:val="412"/>
          <w:jc w:val="center"/>
        </w:trPr>
        <w:tc>
          <w:tcPr>
            <w:cnfStyle w:val="001000000000" w:firstRow="0" w:lastRow="0" w:firstColumn="1" w:lastColumn="0" w:oddVBand="0" w:evenVBand="0" w:oddHBand="0" w:evenHBand="0" w:firstRowFirstColumn="0" w:firstRowLastColumn="0" w:lastRowFirstColumn="0" w:lastRowLastColumn="0"/>
            <w:tcW w:w="2598" w:type="dxa"/>
          </w:tcPr>
          <w:p w14:paraId="6B92248E" w14:textId="77777777" w:rsidR="003C0CC2" w:rsidRPr="001D7680" w:rsidRDefault="003C0CC2" w:rsidP="003C0CC2">
            <w:pPr>
              <w:jc w:val="both"/>
              <w:rPr>
                <w:rFonts w:cs="Arial"/>
                <w:b w:val="0"/>
                <w:szCs w:val="24"/>
                <w:highlight w:val="green"/>
              </w:rPr>
            </w:pPr>
            <w:r w:rsidRPr="001D7680">
              <w:rPr>
                <w:rFonts w:eastAsia="Times New Roman" w:cs="Arial"/>
                <w:b w:val="0"/>
                <w:szCs w:val="24"/>
                <w:lang w:eastAsia="es-ES"/>
              </w:rPr>
              <w:t>1,00 ≤ X ≤ 1,79</w:t>
            </w:r>
          </w:p>
        </w:tc>
        <w:tc>
          <w:tcPr>
            <w:tcW w:w="2598" w:type="dxa"/>
          </w:tcPr>
          <w:p w14:paraId="60915604" w14:textId="77777777" w:rsidR="003C0CC2" w:rsidRPr="001D7680" w:rsidRDefault="003C0CC2" w:rsidP="003C0CC2">
            <w:pPr>
              <w:jc w:val="both"/>
              <w:cnfStyle w:val="100000000000" w:firstRow="1" w:lastRow="0" w:firstColumn="0" w:lastColumn="0" w:oddVBand="0" w:evenVBand="0" w:oddHBand="0" w:evenHBand="0" w:firstRowFirstColumn="0" w:firstRowLastColumn="0" w:lastRowFirstColumn="0" w:lastRowLastColumn="0"/>
              <w:rPr>
                <w:rFonts w:cs="Arial"/>
                <w:b w:val="0"/>
                <w:szCs w:val="24"/>
              </w:rPr>
            </w:pPr>
            <w:r w:rsidRPr="001D7680">
              <w:rPr>
                <w:rFonts w:cs="Arial"/>
                <w:b w:val="0"/>
                <w:szCs w:val="24"/>
              </w:rPr>
              <w:t>MUY BAJO</w:t>
            </w:r>
          </w:p>
        </w:tc>
      </w:tr>
      <w:tr w:rsidR="003C0CC2" w:rsidRPr="001D7680" w14:paraId="49665D9B" w14:textId="77777777" w:rsidTr="006C1896">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2598" w:type="dxa"/>
          </w:tcPr>
          <w:p w14:paraId="3B47A6A3" w14:textId="77777777" w:rsidR="003C0CC2" w:rsidRPr="001D7680" w:rsidRDefault="003C0CC2" w:rsidP="003C0CC2">
            <w:pPr>
              <w:jc w:val="both"/>
              <w:rPr>
                <w:rFonts w:cs="Arial"/>
                <w:b w:val="0"/>
                <w:szCs w:val="24"/>
                <w:highlight w:val="green"/>
              </w:rPr>
            </w:pPr>
            <w:r w:rsidRPr="001D7680">
              <w:rPr>
                <w:rFonts w:eastAsia="Times New Roman" w:cs="Arial"/>
                <w:b w:val="0"/>
                <w:szCs w:val="24"/>
                <w:lang w:eastAsia="es-ES"/>
              </w:rPr>
              <w:t>1,80 ≤ X ≤ 2,59</w:t>
            </w:r>
          </w:p>
        </w:tc>
        <w:tc>
          <w:tcPr>
            <w:tcW w:w="2598" w:type="dxa"/>
          </w:tcPr>
          <w:p w14:paraId="46D08AB7" w14:textId="77777777" w:rsidR="003C0CC2" w:rsidRPr="001D7680" w:rsidRDefault="003C0CC2" w:rsidP="003C0CC2">
            <w:pPr>
              <w:jc w:val="both"/>
              <w:cnfStyle w:val="000000100000" w:firstRow="0" w:lastRow="0" w:firstColumn="0" w:lastColumn="0" w:oddVBand="0" w:evenVBand="0" w:oddHBand="1" w:evenHBand="0" w:firstRowFirstColumn="0" w:firstRowLastColumn="0" w:lastRowFirstColumn="0" w:lastRowLastColumn="0"/>
              <w:rPr>
                <w:rFonts w:cs="Arial"/>
                <w:szCs w:val="24"/>
              </w:rPr>
            </w:pPr>
            <w:r w:rsidRPr="001D7680">
              <w:rPr>
                <w:rFonts w:cs="Arial"/>
                <w:szCs w:val="24"/>
              </w:rPr>
              <w:t>BAJO</w:t>
            </w:r>
          </w:p>
        </w:tc>
      </w:tr>
      <w:tr w:rsidR="003C0CC2" w:rsidRPr="001D7680" w14:paraId="42A2885B" w14:textId="77777777" w:rsidTr="006C1896">
        <w:trPr>
          <w:trHeight w:val="412"/>
          <w:jc w:val="center"/>
        </w:trPr>
        <w:tc>
          <w:tcPr>
            <w:cnfStyle w:val="001000000000" w:firstRow="0" w:lastRow="0" w:firstColumn="1" w:lastColumn="0" w:oddVBand="0" w:evenVBand="0" w:oddHBand="0" w:evenHBand="0" w:firstRowFirstColumn="0" w:firstRowLastColumn="0" w:lastRowFirstColumn="0" w:lastRowLastColumn="0"/>
            <w:tcW w:w="2598" w:type="dxa"/>
          </w:tcPr>
          <w:p w14:paraId="7721D5F4" w14:textId="77777777" w:rsidR="003C0CC2" w:rsidRPr="001D7680" w:rsidRDefault="003C0CC2" w:rsidP="003C0CC2">
            <w:pPr>
              <w:jc w:val="both"/>
              <w:rPr>
                <w:rFonts w:cs="Arial"/>
                <w:b w:val="0"/>
                <w:szCs w:val="24"/>
                <w:highlight w:val="green"/>
              </w:rPr>
            </w:pPr>
            <w:r w:rsidRPr="001D7680">
              <w:rPr>
                <w:rFonts w:eastAsia="Times New Roman" w:cs="Arial"/>
                <w:b w:val="0"/>
                <w:szCs w:val="24"/>
                <w:lang w:eastAsia="es-ES"/>
              </w:rPr>
              <w:t>3,60 ≤ X ≤ 3,39</w:t>
            </w:r>
          </w:p>
        </w:tc>
        <w:tc>
          <w:tcPr>
            <w:tcW w:w="2598" w:type="dxa"/>
          </w:tcPr>
          <w:p w14:paraId="6819D8E4" w14:textId="77777777" w:rsidR="003C0CC2" w:rsidRPr="001D7680" w:rsidRDefault="003C0CC2" w:rsidP="003C0CC2">
            <w:pPr>
              <w:jc w:val="both"/>
              <w:cnfStyle w:val="000000000000" w:firstRow="0" w:lastRow="0" w:firstColumn="0" w:lastColumn="0" w:oddVBand="0" w:evenVBand="0" w:oddHBand="0" w:evenHBand="0" w:firstRowFirstColumn="0" w:firstRowLastColumn="0" w:lastRowFirstColumn="0" w:lastRowLastColumn="0"/>
              <w:rPr>
                <w:rFonts w:cs="Arial"/>
                <w:szCs w:val="24"/>
              </w:rPr>
            </w:pPr>
            <w:r w:rsidRPr="001D7680">
              <w:rPr>
                <w:rFonts w:cs="Arial"/>
                <w:szCs w:val="24"/>
              </w:rPr>
              <w:t>MODERADO</w:t>
            </w:r>
          </w:p>
        </w:tc>
      </w:tr>
      <w:tr w:rsidR="003C0CC2" w:rsidRPr="001D7680" w14:paraId="5C3122A5" w14:textId="77777777" w:rsidTr="006C1896">
        <w:trPr>
          <w:cnfStyle w:val="000000100000" w:firstRow="0" w:lastRow="0" w:firstColumn="0" w:lastColumn="0" w:oddVBand="0" w:evenVBand="0" w:oddHBand="1" w:evenHBand="0" w:firstRowFirstColumn="0" w:firstRowLastColumn="0" w:lastRowFirstColumn="0" w:lastRowLastColumn="0"/>
          <w:trHeight w:val="425"/>
          <w:jc w:val="center"/>
        </w:trPr>
        <w:tc>
          <w:tcPr>
            <w:cnfStyle w:val="001000000000" w:firstRow="0" w:lastRow="0" w:firstColumn="1" w:lastColumn="0" w:oddVBand="0" w:evenVBand="0" w:oddHBand="0" w:evenHBand="0" w:firstRowFirstColumn="0" w:firstRowLastColumn="0" w:lastRowFirstColumn="0" w:lastRowLastColumn="0"/>
            <w:tcW w:w="2598" w:type="dxa"/>
          </w:tcPr>
          <w:p w14:paraId="7055E99E" w14:textId="77777777" w:rsidR="003C0CC2" w:rsidRPr="001D7680" w:rsidRDefault="003C0CC2" w:rsidP="003C0CC2">
            <w:pPr>
              <w:jc w:val="both"/>
              <w:rPr>
                <w:rFonts w:cs="Arial"/>
                <w:b w:val="0"/>
                <w:szCs w:val="24"/>
                <w:highlight w:val="green"/>
              </w:rPr>
            </w:pPr>
            <w:r w:rsidRPr="001D7680">
              <w:rPr>
                <w:rFonts w:eastAsia="Times New Roman" w:cs="Arial"/>
                <w:b w:val="0"/>
                <w:szCs w:val="24"/>
                <w:lang w:eastAsia="es-ES"/>
              </w:rPr>
              <w:t>3,40 ≤ X ≤ 4,20</w:t>
            </w:r>
          </w:p>
        </w:tc>
        <w:tc>
          <w:tcPr>
            <w:tcW w:w="2598" w:type="dxa"/>
          </w:tcPr>
          <w:p w14:paraId="2AF03515" w14:textId="77777777" w:rsidR="003C0CC2" w:rsidRPr="001D7680" w:rsidRDefault="003C0CC2" w:rsidP="003C0CC2">
            <w:pPr>
              <w:jc w:val="both"/>
              <w:cnfStyle w:val="000000100000" w:firstRow="0" w:lastRow="0" w:firstColumn="0" w:lastColumn="0" w:oddVBand="0" w:evenVBand="0" w:oddHBand="1" w:evenHBand="0" w:firstRowFirstColumn="0" w:firstRowLastColumn="0" w:lastRowFirstColumn="0" w:lastRowLastColumn="0"/>
              <w:rPr>
                <w:rFonts w:cs="Arial"/>
                <w:szCs w:val="24"/>
              </w:rPr>
            </w:pPr>
            <w:r w:rsidRPr="001D7680">
              <w:rPr>
                <w:rFonts w:cs="Arial"/>
                <w:szCs w:val="24"/>
              </w:rPr>
              <w:t>ALTO</w:t>
            </w:r>
          </w:p>
        </w:tc>
      </w:tr>
      <w:tr w:rsidR="003C0CC2" w:rsidRPr="001D7680" w14:paraId="3FC48D3E" w14:textId="77777777" w:rsidTr="006C1896">
        <w:trPr>
          <w:trHeight w:val="412"/>
          <w:jc w:val="center"/>
        </w:trPr>
        <w:tc>
          <w:tcPr>
            <w:cnfStyle w:val="001000000000" w:firstRow="0" w:lastRow="0" w:firstColumn="1" w:lastColumn="0" w:oddVBand="0" w:evenVBand="0" w:oddHBand="0" w:evenHBand="0" w:firstRowFirstColumn="0" w:firstRowLastColumn="0" w:lastRowFirstColumn="0" w:lastRowLastColumn="0"/>
            <w:tcW w:w="2598" w:type="dxa"/>
          </w:tcPr>
          <w:p w14:paraId="640B00BC" w14:textId="77777777" w:rsidR="003C0CC2" w:rsidRPr="001D7680" w:rsidRDefault="003C0CC2" w:rsidP="003C0CC2">
            <w:pPr>
              <w:jc w:val="both"/>
              <w:rPr>
                <w:rFonts w:cs="Arial"/>
                <w:b w:val="0"/>
                <w:szCs w:val="24"/>
                <w:highlight w:val="green"/>
              </w:rPr>
            </w:pPr>
            <w:r w:rsidRPr="001D7680">
              <w:rPr>
                <w:rFonts w:cs="Arial"/>
                <w:b w:val="0"/>
                <w:szCs w:val="24"/>
              </w:rPr>
              <w:t>4,21</w:t>
            </w:r>
            <w:r w:rsidRPr="001D7680">
              <w:rPr>
                <w:rFonts w:eastAsia="Times New Roman" w:cs="Arial"/>
                <w:b w:val="0"/>
                <w:szCs w:val="24"/>
                <w:lang w:eastAsia="es-ES"/>
              </w:rPr>
              <w:t>≤ X ≤ 5,00</w:t>
            </w:r>
          </w:p>
        </w:tc>
        <w:tc>
          <w:tcPr>
            <w:tcW w:w="2598" w:type="dxa"/>
          </w:tcPr>
          <w:p w14:paraId="1528229D" w14:textId="74724CF1" w:rsidR="003C0CC2" w:rsidRPr="001D7680" w:rsidRDefault="003C0CC2" w:rsidP="003C0CC2">
            <w:pPr>
              <w:jc w:val="both"/>
              <w:cnfStyle w:val="000000000000" w:firstRow="0" w:lastRow="0" w:firstColumn="0" w:lastColumn="0" w:oddVBand="0" w:evenVBand="0" w:oddHBand="0" w:evenHBand="0" w:firstRowFirstColumn="0" w:firstRowLastColumn="0" w:lastRowFirstColumn="0" w:lastRowLastColumn="0"/>
              <w:rPr>
                <w:rFonts w:cs="Arial"/>
                <w:szCs w:val="24"/>
              </w:rPr>
            </w:pPr>
            <w:r w:rsidRPr="001D7680">
              <w:rPr>
                <w:rFonts w:cs="Arial"/>
                <w:szCs w:val="24"/>
              </w:rPr>
              <w:t>MUY ALTO</w:t>
            </w:r>
          </w:p>
        </w:tc>
      </w:tr>
    </w:tbl>
    <w:p w14:paraId="726B63CE" w14:textId="386777F9" w:rsidR="003C0CC2" w:rsidRPr="001D7680" w:rsidRDefault="003C0CC2" w:rsidP="006C1896">
      <w:pPr>
        <w:ind w:firstLine="0"/>
        <w:jc w:val="center"/>
        <w:rPr>
          <w:rFonts w:cs="Arial"/>
          <w:szCs w:val="24"/>
        </w:rPr>
      </w:pPr>
      <w:r w:rsidRPr="001D7680">
        <w:rPr>
          <w:rFonts w:cs="Arial"/>
          <w:b/>
          <w:szCs w:val="24"/>
        </w:rPr>
        <w:t>Fuente:</w:t>
      </w:r>
      <w:r w:rsidR="00D91B0C" w:rsidRPr="001D7680">
        <w:rPr>
          <w:rFonts w:cs="Arial"/>
          <w:szCs w:val="24"/>
        </w:rPr>
        <w:t xml:space="preserve"> Elaboración </w:t>
      </w:r>
      <w:r w:rsidR="006C1896" w:rsidRPr="001D7680">
        <w:rPr>
          <w:rFonts w:cs="Arial"/>
          <w:szCs w:val="24"/>
        </w:rPr>
        <w:t>P</w:t>
      </w:r>
      <w:r w:rsidR="00D91B0C" w:rsidRPr="001D7680">
        <w:rPr>
          <w:rFonts w:cs="Arial"/>
          <w:szCs w:val="24"/>
        </w:rPr>
        <w:t>ropia (202</w:t>
      </w:r>
      <w:r w:rsidR="006C1896" w:rsidRPr="001D7680">
        <w:rPr>
          <w:rFonts w:cs="Arial"/>
          <w:szCs w:val="24"/>
        </w:rPr>
        <w:t>5</w:t>
      </w:r>
      <w:r w:rsidRPr="001D7680">
        <w:rPr>
          <w:rFonts w:cs="Arial"/>
          <w:szCs w:val="24"/>
        </w:rPr>
        <w:t>).</w:t>
      </w:r>
    </w:p>
    <w:p w14:paraId="7519167D" w14:textId="63887A5E" w:rsidR="003C0CC2" w:rsidRPr="001D7680" w:rsidRDefault="003C0CC2" w:rsidP="006C1896">
      <w:pPr>
        <w:pStyle w:val="Ttulo1"/>
        <w:numPr>
          <w:ilvl w:val="0"/>
          <w:numId w:val="0"/>
        </w:numPr>
        <w:spacing w:after="160"/>
        <w:contextualSpacing w:val="0"/>
        <w:jc w:val="both"/>
      </w:pPr>
      <w:bookmarkStart w:id="163" w:name="_Toc209380245"/>
      <w:r w:rsidRPr="001D7680">
        <w:t>3.8 PROCEDIMIENTO DE LA INVESTIGACI</w:t>
      </w:r>
      <w:r w:rsidR="006C1896" w:rsidRPr="001D7680">
        <w:t>Ó</w:t>
      </w:r>
      <w:r w:rsidRPr="001D7680">
        <w:t>N</w:t>
      </w:r>
      <w:bookmarkEnd w:id="163"/>
    </w:p>
    <w:p w14:paraId="5E80A7DA" w14:textId="77777777" w:rsidR="003C0CC2" w:rsidRPr="001D7680" w:rsidRDefault="003C0CC2" w:rsidP="006C1896">
      <w:pPr>
        <w:spacing w:after="160" w:line="360" w:lineRule="auto"/>
        <w:ind w:firstLine="0"/>
        <w:jc w:val="both"/>
        <w:rPr>
          <w:rFonts w:cs="Arial"/>
          <w:color w:val="000000"/>
          <w:szCs w:val="24"/>
          <w:shd w:val="clear" w:color="auto" w:fill="FFFFFF"/>
        </w:rPr>
      </w:pPr>
      <w:r w:rsidRPr="001D7680">
        <w:rPr>
          <w:rFonts w:cs="Arial"/>
          <w:color w:val="000000"/>
          <w:szCs w:val="24"/>
          <w:shd w:val="clear" w:color="auto" w:fill="FFFFFF"/>
        </w:rPr>
        <w:t>Con el fin de desarrollar una investigación ordenada, rigurosa y coherente, se siguió una serie de pasos metodológicos que permitieron estructurar cada fase del estudio. Estas acciones facilitaron el abordaje adecuado del problema planteado, la construcción del marco teórico y metodológico, así como la recolección y análisis de los datos. A continuación, se describen las etapas que se llevaron a cabo para alcanzar los objetivos propuestos.</w:t>
      </w:r>
    </w:p>
    <w:p w14:paraId="08B44C83" w14:textId="6EF93D17" w:rsidR="003C0CC2" w:rsidRPr="001D7680" w:rsidRDefault="003C0CC2" w:rsidP="006C1896">
      <w:pPr>
        <w:pStyle w:val="Prrafodelista"/>
        <w:numPr>
          <w:ilvl w:val="0"/>
          <w:numId w:val="23"/>
        </w:numPr>
        <w:spacing w:after="160" w:line="360" w:lineRule="auto"/>
        <w:ind w:left="357" w:hanging="357"/>
        <w:contextualSpacing w:val="0"/>
        <w:jc w:val="both"/>
        <w:rPr>
          <w:rFonts w:cs="Arial"/>
          <w:color w:val="000000"/>
          <w:szCs w:val="24"/>
          <w:shd w:val="clear" w:color="auto" w:fill="FFFFFF"/>
        </w:rPr>
      </w:pPr>
      <w:r w:rsidRPr="001D7680">
        <w:rPr>
          <w:rFonts w:cs="Arial"/>
          <w:color w:val="000000"/>
          <w:szCs w:val="24"/>
          <w:shd w:val="clear" w:color="auto" w:fill="FFFFFF"/>
        </w:rPr>
        <w:t xml:space="preserve">Como punto de partida de este trabajo  de investigación  se escogió la variable Imagen Corporativa. </w:t>
      </w:r>
    </w:p>
    <w:p w14:paraId="2FEB40D4" w14:textId="04FC5D7C" w:rsidR="003C0CC2" w:rsidRPr="001D7680" w:rsidRDefault="003C0CC2" w:rsidP="006C1896">
      <w:pPr>
        <w:pStyle w:val="Prrafodelista"/>
        <w:numPr>
          <w:ilvl w:val="0"/>
          <w:numId w:val="23"/>
        </w:numPr>
        <w:spacing w:after="160" w:line="360" w:lineRule="auto"/>
        <w:ind w:left="357" w:hanging="357"/>
        <w:contextualSpacing w:val="0"/>
        <w:jc w:val="both"/>
        <w:rPr>
          <w:rFonts w:cs="Arial"/>
          <w:color w:val="000000"/>
          <w:szCs w:val="24"/>
          <w:shd w:val="clear" w:color="auto" w:fill="FFFFFF"/>
        </w:rPr>
      </w:pPr>
      <w:r w:rsidRPr="001D7680">
        <w:rPr>
          <w:rFonts w:cs="Arial"/>
          <w:color w:val="000000"/>
          <w:szCs w:val="24"/>
          <w:shd w:val="clear" w:color="auto" w:fill="FFFFFF"/>
        </w:rPr>
        <w:t xml:space="preserve">Revisión de las conceptualizaciones de diferentes autores de la variable. Y de esta manera, se dio inicio al  primer capítulo con el planteamiento del problema que partió de lo general a lo particular debido al asalto metodológico que se hace </w:t>
      </w:r>
      <w:r w:rsidRPr="001D7680">
        <w:rPr>
          <w:rFonts w:cs="Arial"/>
          <w:color w:val="000000"/>
          <w:szCs w:val="24"/>
          <w:shd w:val="clear" w:color="auto" w:fill="FFFFFF"/>
        </w:rPr>
        <w:lastRenderedPageBreak/>
        <w:t xml:space="preserve">del </w:t>
      </w:r>
      <w:r w:rsidR="006C1896" w:rsidRPr="001D7680">
        <w:rPr>
          <w:rFonts w:cs="Arial"/>
          <w:color w:val="000000"/>
          <w:szCs w:val="24"/>
          <w:shd w:val="clear" w:color="auto" w:fill="FFFFFF"/>
        </w:rPr>
        <w:t>método</w:t>
      </w:r>
      <w:r w:rsidRPr="001D7680">
        <w:rPr>
          <w:rFonts w:cs="Arial"/>
          <w:color w:val="000000"/>
          <w:szCs w:val="24"/>
          <w:shd w:val="clear" w:color="auto" w:fill="FFFFFF"/>
        </w:rPr>
        <w:t xml:space="preserve"> deductivo sobre el inductivo.</w:t>
      </w:r>
      <w:r w:rsidR="006C1896" w:rsidRPr="001D7680">
        <w:rPr>
          <w:rFonts w:cs="Arial"/>
          <w:color w:val="000000"/>
          <w:szCs w:val="24"/>
          <w:shd w:val="clear" w:color="auto" w:fill="FFFFFF"/>
        </w:rPr>
        <w:t xml:space="preserve"> E</w:t>
      </w:r>
      <w:r w:rsidRPr="001D7680">
        <w:rPr>
          <w:rFonts w:cs="Arial"/>
          <w:color w:val="000000"/>
          <w:szCs w:val="24"/>
          <w:shd w:val="clear" w:color="auto" w:fill="FFFFFF"/>
        </w:rPr>
        <w:t>xponiendo la problemática, la pregunta de investigación, sistematización del problema, así mismo, los objetivos, justificación y lineamientos metodológicos.</w:t>
      </w:r>
    </w:p>
    <w:p w14:paraId="265C59C9" w14:textId="44EA3C33" w:rsidR="003C0CC2" w:rsidRPr="001D7680" w:rsidRDefault="003C0CC2" w:rsidP="006C1896">
      <w:pPr>
        <w:pStyle w:val="Prrafodelista"/>
        <w:numPr>
          <w:ilvl w:val="0"/>
          <w:numId w:val="23"/>
        </w:numPr>
        <w:spacing w:after="160" w:line="360" w:lineRule="auto"/>
        <w:ind w:left="357" w:hanging="357"/>
        <w:contextualSpacing w:val="0"/>
        <w:jc w:val="both"/>
        <w:rPr>
          <w:rFonts w:cs="Arial"/>
          <w:color w:val="000000"/>
          <w:szCs w:val="24"/>
          <w:shd w:val="clear" w:color="auto" w:fill="FFFFFF"/>
        </w:rPr>
      </w:pPr>
      <w:r w:rsidRPr="001D7680">
        <w:rPr>
          <w:rFonts w:cs="Arial"/>
          <w:color w:val="000000"/>
          <w:szCs w:val="24"/>
          <w:shd w:val="clear" w:color="auto" w:fill="FFFFFF"/>
        </w:rPr>
        <w:t xml:space="preserve"> Elaboración del capítulo dos haciendo uso de las herramientas tecnológicas que permitieron profundizar  y desarrollar el marco teórico, a su vez se integra con  las bases teóricas, análisis de estudios previos a fin de realizar un resumen conceptual de antecedentes útiles para los fines de la investigación. Dimensiones, indicadores, sistema de la variable y el debido cuadro de Operacionalización.</w:t>
      </w:r>
    </w:p>
    <w:p w14:paraId="0C5553AB" w14:textId="609B2168" w:rsidR="003C0CC2" w:rsidRPr="001D7680" w:rsidRDefault="003C0CC2" w:rsidP="006C1896">
      <w:pPr>
        <w:pStyle w:val="Prrafodelista"/>
        <w:numPr>
          <w:ilvl w:val="0"/>
          <w:numId w:val="23"/>
        </w:numPr>
        <w:spacing w:after="160" w:line="360" w:lineRule="auto"/>
        <w:ind w:left="357" w:hanging="357"/>
        <w:contextualSpacing w:val="0"/>
        <w:jc w:val="both"/>
        <w:rPr>
          <w:rFonts w:cs="Arial"/>
          <w:color w:val="000000"/>
          <w:szCs w:val="24"/>
          <w:shd w:val="clear" w:color="auto" w:fill="FFFFFF"/>
        </w:rPr>
      </w:pPr>
      <w:r w:rsidRPr="001D7680">
        <w:rPr>
          <w:rFonts w:cs="Arial"/>
          <w:color w:val="000000"/>
          <w:szCs w:val="24"/>
          <w:shd w:val="clear" w:color="auto" w:fill="FFFFFF"/>
        </w:rPr>
        <w:t xml:space="preserve">Antes de finalizar la temática en  metodología se hizo la presentación de los dos primeros capítulos con el pertinente acompañamiento del jurado calificador, teniendo presente cada una de las pautas que se establecieron antes de dicha exposición. haciendo las correcciones pertinentes para poder avanzar en la siguiente sección. </w:t>
      </w:r>
    </w:p>
    <w:p w14:paraId="4077810A" w14:textId="148B102C" w:rsidR="003C0CC2" w:rsidRPr="001D7680" w:rsidRDefault="003C0CC2" w:rsidP="006C1896">
      <w:pPr>
        <w:pStyle w:val="Prrafodelista"/>
        <w:numPr>
          <w:ilvl w:val="0"/>
          <w:numId w:val="23"/>
        </w:numPr>
        <w:spacing w:after="160" w:line="360" w:lineRule="auto"/>
        <w:ind w:left="357" w:hanging="357"/>
        <w:contextualSpacing w:val="0"/>
        <w:jc w:val="both"/>
        <w:rPr>
          <w:rFonts w:cs="Arial"/>
          <w:color w:val="000000"/>
          <w:szCs w:val="24"/>
          <w:shd w:val="clear" w:color="auto" w:fill="FFFFFF"/>
        </w:rPr>
      </w:pPr>
      <w:r w:rsidRPr="001D7680">
        <w:rPr>
          <w:rFonts w:cs="Arial"/>
          <w:color w:val="000000"/>
          <w:szCs w:val="24"/>
          <w:shd w:val="clear" w:color="auto" w:fill="FFFFFF"/>
        </w:rPr>
        <w:t xml:space="preserve">Ejecución del marco metodológico compuesto por el </w:t>
      </w:r>
      <w:r w:rsidR="006C1896" w:rsidRPr="001D7680">
        <w:rPr>
          <w:rFonts w:cs="Arial"/>
          <w:color w:val="000000"/>
          <w:szCs w:val="24"/>
          <w:shd w:val="clear" w:color="auto" w:fill="FFFFFF"/>
        </w:rPr>
        <w:t>método</w:t>
      </w:r>
      <w:r w:rsidRPr="001D7680">
        <w:rPr>
          <w:rFonts w:cs="Arial"/>
          <w:color w:val="000000"/>
          <w:szCs w:val="24"/>
          <w:shd w:val="clear" w:color="auto" w:fill="FFFFFF"/>
        </w:rPr>
        <w:t xml:space="preserve"> epistemológico, diseño de la investigación, población y muestra, técnicas e instrumentos para proceder a  recolectar los datos y la información requerida. </w:t>
      </w:r>
    </w:p>
    <w:p w14:paraId="29F5569A" w14:textId="2EFAB5A4" w:rsidR="003C0CC2" w:rsidRPr="001D7680" w:rsidRDefault="003C0CC2" w:rsidP="006C1896">
      <w:pPr>
        <w:pStyle w:val="Prrafodelista"/>
        <w:numPr>
          <w:ilvl w:val="0"/>
          <w:numId w:val="23"/>
        </w:numPr>
        <w:spacing w:after="160" w:line="360" w:lineRule="auto"/>
        <w:ind w:left="357" w:hanging="357"/>
        <w:contextualSpacing w:val="0"/>
        <w:jc w:val="both"/>
        <w:rPr>
          <w:rFonts w:cs="Arial"/>
          <w:color w:val="000000"/>
          <w:szCs w:val="24"/>
          <w:shd w:val="clear" w:color="auto" w:fill="FFFFFF"/>
        </w:rPr>
      </w:pPr>
      <w:r w:rsidRPr="001D7680">
        <w:rPr>
          <w:rFonts w:cs="Arial"/>
          <w:color w:val="000000"/>
          <w:szCs w:val="24"/>
          <w:shd w:val="clear" w:color="auto" w:fill="FFFFFF"/>
        </w:rPr>
        <w:t>Elaboración del instrumento, considerando las dimensiones y los indicadores inmersos en el contexto teórico de la variable.</w:t>
      </w:r>
      <w:r w:rsidR="006C1896" w:rsidRPr="001D7680">
        <w:rPr>
          <w:rFonts w:cs="Arial"/>
          <w:color w:val="000000"/>
          <w:szCs w:val="24"/>
          <w:shd w:val="clear" w:color="auto" w:fill="FFFFFF"/>
        </w:rPr>
        <w:t xml:space="preserve"> V</w:t>
      </w:r>
      <w:r w:rsidRPr="001D7680">
        <w:rPr>
          <w:rFonts w:cs="Arial"/>
          <w:color w:val="000000"/>
          <w:szCs w:val="24"/>
          <w:shd w:val="clear" w:color="auto" w:fill="FFFFFF"/>
        </w:rPr>
        <w:t xml:space="preserve">alidez del instrumento por parte de tres expertos en el área, fabricación de la matriz con la calificación de cada uno de ellos. </w:t>
      </w:r>
    </w:p>
    <w:p w14:paraId="44081A07" w14:textId="6D5B4E2E" w:rsidR="003C0CC2" w:rsidRPr="001D7680" w:rsidRDefault="003C0CC2" w:rsidP="006C1896">
      <w:pPr>
        <w:pStyle w:val="Prrafodelista"/>
        <w:numPr>
          <w:ilvl w:val="0"/>
          <w:numId w:val="23"/>
        </w:numPr>
        <w:spacing w:after="160" w:line="360" w:lineRule="auto"/>
        <w:ind w:left="357" w:hanging="357"/>
        <w:contextualSpacing w:val="0"/>
        <w:jc w:val="both"/>
        <w:rPr>
          <w:rFonts w:cs="Arial"/>
          <w:color w:val="000000"/>
          <w:szCs w:val="24"/>
          <w:shd w:val="clear" w:color="auto" w:fill="FFFFFF"/>
        </w:rPr>
      </w:pPr>
      <w:r w:rsidRPr="001D7680">
        <w:rPr>
          <w:rFonts w:cs="Arial"/>
          <w:color w:val="000000"/>
          <w:szCs w:val="24"/>
          <w:shd w:val="clear" w:color="auto" w:fill="FFFFFF"/>
        </w:rPr>
        <w:t xml:space="preserve">Aplicación del instrumento a un sujeto con características similares pero que no hace parte de la población. Este estudio primeramente fue sometido a una validez y luego se llevaron a cabo las correcciones pertinentes. </w:t>
      </w:r>
    </w:p>
    <w:p w14:paraId="05DB4E58" w14:textId="77777777" w:rsidR="003C0CC2" w:rsidRPr="001D7680" w:rsidRDefault="003C0CC2" w:rsidP="006C1896">
      <w:pPr>
        <w:pStyle w:val="Prrafodelista"/>
        <w:numPr>
          <w:ilvl w:val="0"/>
          <w:numId w:val="23"/>
        </w:numPr>
        <w:spacing w:after="160" w:line="360" w:lineRule="auto"/>
        <w:ind w:left="357" w:hanging="357"/>
        <w:contextualSpacing w:val="0"/>
        <w:jc w:val="both"/>
        <w:rPr>
          <w:rFonts w:cs="Arial"/>
          <w:color w:val="000000"/>
          <w:szCs w:val="24"/>
          <w:shd w:val="clear" w:color="auto" w:fill="FFFFFF"/>
        </w:rPr>
      </w:pPr>
      <w:r w:rsidRPr="001D7680">
        <w:rPr>
          <w:rFonts w:cs="Arial"/>
          <w:color w:val="000000"/>
          <w:szCs w:val="24"/>
          <w:shd w:val="clear" w:color="auto" w:fill="FFFFFF"/>
        </w:rPr>
        <w:t>Estimación de la confiabilidad del instrumento aplicado en la prueba piloto, mediante el cálculo del coeficiente Alfa de Cronbach.</w:t>
      </w:r>
    </w:p>
    <w:p w14:paraId="49594A9A" w14:textId="77777777" w:rsidR="003C0CC2" w:rsidRPr="001D7680" w:rsidRDefault="003C0CC2" w:rsidP="006C1896">
      <w:pPr>
        <w:pStyle w:val="Prrafodelista"/>
        <w:numPr>
          <w:ilvl w:val="0"/>
          <w:numId w:val="23"/>
        </w:numPr>
        <w:spacing w:after="160" w:line="360" w:lineRule="auto"/>
        <w:ind w:left="357" w:hanging="357"/>
        <w:contextualSpacing w:val="0"/>
        <w:jc w:val="both"/>
        <w:rPr>
          <w:rFonts w:cs="Arial"/>
          <w:color w:val="000000"/>
          <w:szCs w:val="24"/>
          <w:shd w:val="clear" w:color="auto" w:fill="FFFFFF"/>
        </w:rPr>
      </w:pPr>
      <w:r w:rsidRPr="001D7680">
        <w:rPr>
          <w:rFonts w:cs="Arial"/>
          <w:color w:val="000000"/>
          <w:szCs w:val="24"/>
          <w:shd w:val="clear" w:color="auto" w:fill="FFFFFF"/>
        </w:rPr>
        <w:lastRenderedPageBreak/>
        <w:t>Aplicación de los instrumentos a la población objeto de estudio, obteniendo los datos requeridos en la investigación.</w:t>
      </w:r>
    </w:p>
    <w:p w14:paraId="018FDE79" w14:textId="77777777" w:rsidR="003C0CC2" w:rsidRPr="001D7680" w:rsidRDefault="003C0CC2" w:rsidP="006C1896">
      <w:pPr>
        <w:pStyle w:val="Prrafodelista"/>
        <w:numPr>
          <w:ilvl w:val="0"/>
          <w:numId w:val="23"/>
        </w:numPr>
        <w:spacing w:after="160" w:line="360" w:lineRule="auto"/>
        <w:ind w:left="357" w:hanging="357"/>
        <w:contextualSpacing w:val="0"/>
        <w:jc w:val="both"/>
        <w:rPr>
          <w:rFonts w:cs="Arial"/>
          <w:color w:val="000000"/>
          <w:szCs w:val="24"/>
          <w:shd w:val="clear" w:color="auto" w:fill="FFFFFF"/>
        </w:rPr>
      </w:pPr>
      <w:r w:rsidRPr="001D7680">
        <w:rPr>
          <w:rFonts w:cs="Arial"/>
          <w:color w:val="000000"/>
          <w:szCs w:val="24"/>
          <w:shd w:val="clear" w:color="auto" w:fill="FFFFFF"/>
        </w:rPr>
        <w:t>Tabulación de la información y tratamiento estadísticos de los datos recopilados.</w:t>
      </w:r>
    </w:p>
    <w:p w14:paraId="07568A59" w14:textId="77777777" w:rsidR="003C0CC2" w:rsidRPr="001D7680" w:rsidRDefault="003C0CC2" w:rsidP="006C1896">
      <w:pPr>
        <w:pStyle w:val="Prrafodelista"/>
        <w:numPr>
          <w:ilvl w:val="0"/>
          <w:numId w:val="23"/>
        </w:numPr>
        <w:spacing w:after="160" w:line="360" w:lineRule="auto"/>
        <w:ind w:left="357" w:hanging="357"/>
        <w:contextualSpacing w:val="0"/>
        <w:jc w:val="both"/>
        <w:rPr>
          <w:rFonts w:cs="Arial"/>
          <w:color w:val="000000"/>
          <w:szCs w:val="24"/>
          <w:shd w:val="clear" w:color="auto" w:fill="FFFFFF"/>
        </w:rPr>
      </w:pPr>
      <w:r w:rsidRPr="001D7680">
        <w:rPr>
          <w:rFonts w:cs="Arial"/>
          <w:color w:val="000000"/>
          <w:szCs w:val="24"/>
          <w:shd w:val="clear" w:color="auto" w:fill="FFFFFF"/>
        </w:rPr>
        <w:t>Generación de tablas de análisis estadísticos de los datos obtenidos en la aplicación de los instrumentos para su interpretación.</w:t>
      </w:r>
    </w:p>
    <w:p w14:paraId="1E062944" w14:textId="77777777" w:rsidR="003C0CC2" w:rsidRPr="001D7680" w:rsidRDefault="003C0CC2" w:rsidP="006C1896">
      <w:pPr>
        <w:pStyle w:val="Prrafodelista"/>
        <w:numPr>
          <w:ilvl w:val="0"/>
          <w:numId w:val="23"/>
        </w:numPr>
        <w:spacing w:after="160" w:line="360" w:lineRule="auto"/>
        <w:ind w:left="357" w:hanging="357"/>
        <w:contextualSpacing w:val="0"/>
        <w:jc w:val="both"/>
        <w:rPr>
          <w:rFonts w:cs="Arial"/>
          <w:color w:val="000000"/>
          <w:szCs w:val="24"/>
          <w:shd w:val="clear" w:color="auto" w:fill="FFFFFF"/>
        </w:rPr>
      </w:pPr>
      <w:r w:rsidRPr="001D7680">
        <w:rPr>
          <w:rFonts w:cs="Arial"/>
          <w:color w:val="000000"/>
          <w:szCs w:val="24"/>
          <w:shd w:val="clear" w:color="auto" w:fill="FFFFFF"/>
        </w:rPr>
        <w:t>Análisis y discusión de los resultados obtenidos de la confrontación con los planteamientos teóricos de los autores en el área.</w:t>
      </w:r>
    </w:p>
    <w:p w14:paraId="7B93622A" w14:textId="002D7A9D" w:rsidR="00511DE8" w:rsidRPr="001D7680" w:rsidRDefault="003C0CC2" w:rsidP="006C1896">
      <w:pPr>
        <w:pStyle w:val="Prrafodelista"/>
        <w:numPr>
          <w:ilvl w:val="0"/>
          <w:numId w:val="23"/>
        </w:numPr>
        <w:spacing w:after="160" w:line="360" w:lineRule="auto"/>
        <w:ind w:left="357" w:hanging="357"/>
        <w:contextualSpacing w:val="0"/>
        <w:jc w:val="both"/>
        <w:rPr>
          <w:rFonts w:cs="Arial"/>
          <w:color w:val="000000"/>
          <w:szCs w:val="24"/>
          <w:shd w:val="clear" w:color="auto" w:fill="FFFFFF"/>
        </w:rPr>
      </w:pPr>
      <w:r w:rsidRPr="001D7680">
        <w:rPr>
          <w:rFonts w:cs="Arial"/>
          <w:color w:val="000000"/>
          <w:szCs w:val="24"/>
          <w:shd w:val="clear" w:color="auto" w:fill="FFFFFF"/>
        </w:rPr>
        <w:t>Elaboración de conclusiones y recomendaciones derivada del estudio.</w:t>
      </w:r>
    </w:p>
    <w:p w14:paraId="5D526CA0" w14:textId="77777777" w:rsidR="006C1896" w:rsidRPr="001D7680" w:rsidRDefault="006C1896" w:rsidP="006C1896">
      <w:pPr>
        <w:ind w:right="284"/>
        <w:jc w:val="both"/>
        <w:rPr>
          <w:rFonts w:cs="Arial"/>
          <w:color w:val="000000"/>
          <w:szCs w:val="24"/>
          <w:shd w:val="clear" w:color="auto" w:fill="FFFFFF"/>
        </w:rPr>
      </w:pPr>
    </w:p>
    <w:p w14:paraId="60EF493C" w14:textId="77777777" w:rsidR="006C1896" w:rsidRPr="001D7680" w:rsidRDefault="006C1896" w:rsidP="006C1896">
      <w:pPr>
        <w:ind w:right="284"/>
        <w:jc w:val="both"/>
        <w:rPr>
          <w:rFonts w:cs="Arial"/>
          <w:color w:val="000000"/>
          <w:szCs w:val="24"/>
          <w:shd w:val="clear" w:color="auto" w:fill="FFFFFF"/>
        </w:rPr>
      </w:pPr>
    </w:p>
    <w:p w14:paraId="27632A8B" w14:textId="77777777" w:rsidR="006C1896" w:rsidRPr="001D7680" w:rsidRDefault="006C1896" w:rsidP="006C1896">
      <w:pPr>
        <w:ind w:right="284"/>
        <w:jc w:val="both"/>
        <w:rPr>
          <w:rFonts w:cs="Arial"/>
          <w:color w:val="000000"/>
          <w:szCs w:val="24"/>
          <w:shd w:val="clear" w:color="auto" w:fill="FFFFFF"/>
        </w:rPr>
      </w:pPr>
    </w:p>
    <w:p w14:paraId="66B27937" w14:textId="77777777" w:rsidR="006C1896" w:rsidRDefault="006C1896" w:rsidP="006C1896">
      <w:pPr>
        <w:ind w:right="284"/>
        <w:jc w:val="both"/>
        <w:rPr>
          <w:rFonts w:cs="Arial"/>
          <w:color w:val="000000"/>
          <w:szCs w:val="24"/>
          <w:shd w:val="clear" w:color="auto" w:fill="FFFFFF"/>
        </w:rPr>
      </w:pPr>
    </w:p>
    <w:p w14:paraId="41B5D15E" w14:textId="77777777" w:rsidR="00216EBC" w:rsidRDefault="00216EBC" w:rsidP="006C1896">
      <w:pPr>
        <w:ind w:right="284"/>
        <w:jc w:val="both"/>
        <w:rPr>
          <w:rFonts w:cs="Arial"/>
          <w:color w:val="000000"/>
          <w:szCs w:val="24"/>
          <w:shd w:val="clear" w:color="auto" w:fill="FFFFFF"/>
        </w:rPr>
      </w:pPr>
    </w:p>
    <w:p w14:paraId="373B73CC" w14:textId="77777777" w:rsidR="00216EBC" w:rsidRDefault="00216EBC" w:rsidP="006C1896">
      <w:pPr>
        <w:ind w:right="284"/>
        <w:jc w:val="both"/>
        <w:rPr>
          <w:rFonts w:cs="Arial"/>
          <w:color w:val="000000"/>
          <w:szCs w:val="24"/>
          <w:shd w:val="clear" w:color="auto" w:fill="FFFFFF"/>
        </w:rPr>
      </w:pPr>
    </w:p>
    <w:p w14:paraId="77DE036F" w14:textId="77777777" w:rsidR="00216EBC" w:rsidRDefault="00216EBC" w:rsidP="006C1896">
      <w:pPr>
        <w:ind w:right="284"/>
        <w:jc w:val="both"/>
        <w:rPr>
          <w:rFonts w:cs="Arial"/>
          <w:color w:val="000000"/>
          <w:szCs w:val="24"/>
          <w:shd w:val="clear" w:color="auto" w:fill="FFFFFF"/>
        </w:rPr>
      </w:pPr>
    </w:p>
    <w:p w14:paraId="1A8163EF" w14:textId="77777777" w:rsidR="00216EBC" w:rsidRDefault="00216EBC" w:rsidP="006C1896">
      <w:pPr>
        <w:ind w:right="284"/>
        <w:jc w:val="both"/>
        <w:rPr>
          <w:rFonts w:cs="Arial"/>
          <w:color w:val="000000"/>
          <w:szCs w:val="24"/>
          <w:shd w:val="clear" w:color="auto" w:fill="FFFFFF"/>
        </w:rPr>
      </w:pPr>
    </w:p>
    <w:p w14:paraId="65090798" w14:textId="77777777" w:rsidR="00216EBC" w:rsidRDefault="00216EBC" w:rsidP="006C1896">
      <w:pPr>
        <w:ind w:right="284"/>
        <w:jc w:val="both"/>
        <w:rPr>
          <w:rFonts w:cs="Arial"/>
          <w:color w:val="000000"/>
          <w:szCs w:val="24"/>
          <w:shd w:val="clear" w:color="auto" w:fill="FFFFFF"/>
        </w:rPr>
      </w:pPr>
    </w:p>
    <w:p w14:paraId="7D3592EC" w14:textId="77777777" w:rsidR="00216EBC" w:rsidRDefault="00216EBC" w:rsidP="006C1896">
      <w:pPr>
        <w:ind w:right="284"/>
        <w:jc w:val="both"/>
        <w:rPr>
          <w:rFonts w:cs="Arial"/>
          <w:color w:val="000000"/>
          <w:szCs w:val="24"/>
          <w:shd w:val="clear" w:color="auto" w:fill="FFFFFF"/>
        </w:rPr>
      </w:pPr>
    </w:p>
    <w:p w14:paraId="7164CB36" w14:textId="77777777" w:rsidR="00216EBC" w:rsidRDefault="00216EBC" w:rsidP="006C1896">
      <w:pPr>
        <w:ind w:right="284"/>
        <w:jc w:val="both"/>
        <w:rPr>
          <w:rFonts w:cs="Arial"/>
          <w:color w:val="000000"/>
          <w:szCs w:val="24"/>
          <w:shd w:val="clear" w:color="auto" w:fill="FFFFFF"/>
        </w:rPr>
      </w:pPr>
    </w:p>
    <w:p w14:paraId="776AC8D4" w14:textId="77777777" w:rsidR="00216EBC" w:rsidRDefault="00216EBC" w:rsidP="006C1896">
      <w:pPr>
        <w:ind w:right="284"/>
        <w:jc w:val="both"/>
        <w:rPr>
          <w:rFonts w:cs="Arial"/>
          <w:color w:val="000000"/>
          <w:szCs w:val="24"/>
          <w:shd w:val="clear" w:color="auto" w:fill="FFFFFF"/>
        </w:rPr>
      </w:pPr>
    </w:p>
    <w:p w14:paraId="6D610E55" w14:textId="77777777" w:rsidR="00216EBC" w:rsidRDefault="00216EBC" w:rsidP="006C1896">
      <w:pPr>
        <w:ind w:right="284"/>
        <w:jc w:val="both"/>
        <w:rPr>
          <w:rFonts w:cs="Arial"/>
          <w:color w:val="000000"/>
          <w:szCs w:val="24"/>
          <w:shd w:val="clear" w:color="auto" w:fill="FFFFFF"/>
        </w:rPr>
      </w:pPr>
    </w:p>
    <w:p w14:paraId="3BA370C2" w14:textId="77777777" w:rsidR="00216EBC" w:rsidRPr="001D7680" w:rsidRDefault="00216EBC" w:rsidP="006C1896">
      <w:pPr>
        <w:ind w:right="284"/>
        <w:jc w:val="both"/>
        <w:rPr>
          <w:rFonts w:cs="Arial"/>
          <w:color w:val="000000"/>
          <w:szCs w:val="24"/>
          <w:shd w:val="clear" w:color="auto" w:fill="FFFFFF"/>
        </w:rPr>
      </w:pPr>
    </w:p>
    <w:p w14:paraId="6F9930BE" w14:textId="77777777" w:rsidR="00EC0AB7" w:rsidRPr="001D7680" w:rsidRDefault="00EC0AB7" w:rsidP="00EC0AB7">
      <w:pPr>
        <w:ind w:right="284" w:firstLine="0"/>
        <w:jc w:val="both"/>
        <w:rPr>
          <w:rFonts w:cs="Arial"/>
          <w:color w:val="000000"/>
          <w:szCs w:val="24"/>
          <w:shd w:val="clear" w:color="auto" w:fill="FFFFFF"/>
        </w:rPr>
      </w:pPr>
    </w:p>
    <w:p w14:paraId="3AADB743" w14:textId="77777777" w:rsidR="006C1896" w:rsidRPr="001D7680" w:rsidRDefault="005C34DA" w:rsidP="006C1896">
      <w:pPr>
        <w:pStyle w:val="Ttulo1"/>
        <w:numPr>
          <w:ilvl w:val="0"/>
          <w:numId w:val="0"/>
        </w:numPr>
        <w:spacing w:after="160"/>
        <w:contextualSpacing w:val="0"/>
        <w:jc w:val="center"/>
      </w:pPr>
      <w:bookmarkStart w:id="164" w:name="_Toc120429045"/>
      <w:bookmarkStart w:id="165" w:name="_Toc209380246"/>
      <w:r w:rsidRPr="001D7680">
        <w:lastRenderedPageBreak/>
        <w:t xml:space="preserve">CAPITULO </w:t>
      </w:r>
      <w:bookmarkEnd w:id="164"/>
      <w:r w:rsidR="006C1896" w:rsidRPr="001D7680">
        <w:t>IV</w:t>
      </w:r>
      <w:bookmarkStart w:id="166" w:name="_Toc120429046"/>
      <w:bookmarkEnd w:id="165"/>
    </w:p>
    <w:p w14:paraId="1EBAC141" w14:textId="7F1DB26B" w:rsidR="005C34DA" w:rsidRPr="001D7680" w:rsidRDefault="00D26A8D" w:rsidP="00D26A8D">
      <w:pPr>
        <w:pStyle w:val="Ttulo1"/>
        <w:numPr>
          <w:ilvl w:val="0"/>
          <w:numId w:val="0"/>
        </w:numPr>
        <w:spacing w:after="160"/>
        <w:contextualSpacing w:val="0"/>
      </w:pPr>
      <w:bookmarkStart w:id="167" w:name="_Toc209380247"/>
      <w:r>
        <w:t xml:space="preserve">4.0 </w:t>
      </w:r>
      <w:r w:rsidR="005C34DA" w:rsidRPr="001D7680">
        <w:t>ANALISIS DE LOS RESULTADOS</w:t>
      </w:r>
      <w:bookmarkEnd w:id="166"/>
      <w:bookmarkEnd w:id="167"/>
    </w:p>
    <w:p w14:paraId="3C4F28E6" w14:textId="65749509" w:rsidR="001D7680" w:rsidRPr="001D7680" w:rsidRDefault="00E9482F" w:rsidP="001D7680">
      <w:pPr>
        <w:spacing w:after="160" w:line="360" w:lineRule="auto"/>
        <w:ind w:firstLine="0"/>
        <w:jc w:val="both"/>
        <w:rPr>
          <w:rFonts w:cs="Arial"/>
          <w:szCs w:val="24"/>
        </w:rPr>
      </w:pPr>
      <w:r w:rsidRPr="001D7680">
        <w:rPr>
          <w:rFonts w:cs="Arial"/>
          <w:szCs w:val="24"/>
        </w:rPr>
        <w:t>Después</w:t>
      </w:r>
      <w:r w:rsidR="004964DA" w:rsidRPr="001D7680">
        <w:rPr>
          <w:rFonts w:cs="Arial"/>
          <w:szCs w:val="24"/>
        </w:rPr>
        <w:t xml:space="preserve"> de</w:t>
      </w:r>
      <w:r w:rsidR="00D732BE" w:rsidRPr="001D7680">
        <w:rPr>
          <w:rFonts w:cs="Arial"/>
          <w:szCs w:val="24"/>
        </w:rPr>
        <w:t xml:space="preserve"> haber procesado </w:t>
      </w:r>
      <w:r w:rsidR="00F237D0" w:rsidRPr="001D7680">
        <w:rPr>
          <w:rFonts w:cs="Arial"/>
          <w:szCs w:val="24"/>
        </w:rPr>
        <w:t xml:space="preserve">los datos </w:t>
      </w:r>
      <w:r w:rsidR="00D732BE" w:rsidRPr="001D7680">
        <w:rPr>
          <w:rFonts w:cs="Arial"/>
          <w:szCs w:val="24"/>
        </w:rPr>
        <w:t xml:space="preserve">mediante la </w:t>
      </w:r>
      <w:r w:rsidRPr="001D7680">
        <w:rPr>
          <w:rFonts w:cs="Arial"/>
          <w:szCs w:val="24"/>
        </w:rPr>
        <w:t>implementación</w:t>
      </w:r>
      <w:r w:rsidR="00D732BE" w:rsidRPr="001D7680">
        <w:rPr>
          <w:rFonts w:cs="Arial"/>
          <w:szCs w:val="24"/>
        </w:rPr>
        <w:t xml:space="preserve"> de herramientas</w:t>
      </w:r>
      <w:r w:rsidR="00F237D0" w:rsidRPr="001D7680">
        <w:rPr>
          <w:rFonts w:cs="Arial"/>
          <w:szCs w:val="24"/>
        </w:rPr>
        <w:t xml:space="preserve"> </w:t>
      </w:r>
      <w:r w:rsidRPr="001D7680">
        <w:rPr>
          <w:rFonts w:cs="Arial"/>
          <w:szCs w:val="24"/>
        </w:rPr>
        <w:t>estadísticas</w:t>
      </w:r>
      <w:r w:rsidR="00F237D0" w:rsidRPr="001D7680">
        <w:rPr>
          <w:rFonts w:cs="Arial"/>
          <w:szCs w:val="24"/>
        </w:rPr>
        <w:t xml:space="preserve"> </w:t>
      </w:r>
      <w:r w:rsidR="006658A7" w:rsidRPr="001D7680">
        <w:rPr>
          <w:rFonts w:cs="Arial"/>
          <w:szCs w:val="24"/>
        </w:rPr>
        <w:t>se</w:t>
      </w:r>
      <w:r w:rsidR="00F237D0" w:rsidRPr="001D7680">
        <w:rPr>
          <w:rFonts w:cs="Arial"/>
          <w:szCs w:val="24"/>
        </w:rPr>
        <w:t xml:space="preserve"> procede en este </w:t>
      </w:r>
      <w:r w:rsidR="001C328A" w:rsidRPr="001D7680">
        <w:rPr>
          <w:rFonts w:cs="Arial"/>
          <w:szCs w:val="24"/>
        </w:rPr>
        <w:t>capítulo</w:t>
      </w:r>
      <w:r w:rsidR="00F237D0" w:rsidRPr="001D7680">
        <w:rPr>
          <w:rFonts w:cs="Arial"/>
          <w:szCs w:val="24"/>
        </w:rPr>
        <w:t xml:space="preserve"> </w:t>
      </w:r>
      <w:r w:rsidR="00773637" w:rsidRPr="001D7680">
        <w:rPr>
          <w:rFonts w:cs="Arial"/>
          <w:szCs w:val="24"/>
        </w:rPr>
        <w:t xml:space="preserve">a analizar </w:t>
      </w:r>
      <w:r w:rsidR="006658A7" w:rsidRPr="001D7680">
        <w:rPr>
          <w:rFonts w:cs="Arial"/>
          <w:szCs w:val="24"/>
        </w:rPr>
        <w:t xml:space="preserve">los resultados que se </w:t>
      </w:r>
      <w:r w:rsidR="00CE67D4" w:rsidRPr="001D7680">
        <w:rPr>
          <w:rFonts w:cs="Arial"/>
          <w:szCs w:val="24"/>
        </w:rPr>
        <w:t>lograron</w:t>
      </w:r>
      <w:r w:rsidR="00773637" w:rsidRPr="001D7680">
        <w:rPr>
          <w:rFonts w:cs="Arial"/>
          <w:szCs w:val="24"/>
        </w:rPr>
        <w:t xml:space="preserve"> o</w:t>
      </w:r>
      <w:r w:rsidR="00E16391" w:rsidRPr="001D7680">
        <w:rPr>
          <w:rFonts w:cs="Arial"/>
          <w:szCs w:val="24"/>
        </w:rPr>
        <w:t xml:space="preserve">btener, luego de la </w:t>
      </w:r>
      <w:r w:rsidRPr="001D7680">
        <w:rPr>
          <w:rFonts w:cs="Arial"/>
          <w:szCs w:val="24"/>
        </w:rPr>
        <w:t>información</w:t>
      </w:r>
      <w:r w:rsidR="00E16391" w:rsidRPr="001D7680">
        <w:rPr>
          <w:rFonts w:cs="Arial"/>
          <w:szCs w:val="24"/>
        </w:rPr>
        <w:t xml:space="preserve"> que fue </w:t>
      </w:r>
      <w:r w:rsidR="003933E6" w:rsidRPr="001D7680">
        <w:rPr>
          <w:rFonts w:cs="Arial"/>
          <w:szCs w:val="24"/>
        </w:rPr>
        <w:t>condensada procedente</w:t>
      </w:r>
      <w:r w:rsidR="006658A7" w:rsidRPr="001D7680">
        <w:rPr>
          <w:rFonts w:cs="Arial"/>
          <w:szCs w:val="24"/>
        </w:rPr>
        <w:t xml:space="preserve"> de</w:t>
      </w:r>
      <w:r w:rsidR="003933E6" w:rsidRPr="001D7680">
        <w:rPr>
          <w:rFonts w:cs="Arial"/>
          <w:szCs w:val="24"/>
        </w:rPr>
        <w:t>l</w:t>
      </w:r>
      <w:r w:rsidR="006658A7" w:rsidRPr="001D7680">
        <w:rPr>
          <w:rFonts w:cs="Arial"/>
          <w:szCs w:val="24"/>
        </w:rPr>
        <w:t xml:space="preserve"> </w:t>
      </w:r>
      <w:r w:rsidR="003933E6" w:rsidRPr="001D7680">
        <w:rPr>
          <w:rFonts w:cs="Arial"/>
          <w:szCs w:val="24"/>
        </w:rPr>
        <w:t>formulario aplicado</w:t>
      </w:r>
      <w:r w:rsidR="006658A7" w:rsidRPr="001D7680">
        <w:rPr>
          <w:rFonts w:cs="Arial"/>
          <w:szCs w:val="24"/>
        </w:rPr>
        <w:t xml:space="preserve"> </w:t>
      </w:r>
      <w:r w:rsidR="006658A7" w:rsidRPr="001D7680">
        <w:rPr>
          <w:rFonts w:cs="Arial"/>
          <w:b/>
          <w:szCs w:val="24"/>
        </w:rPr>
        <w:t xml:space="preserve">KM-NV-2022 </w:t>
      </w:r>
      <w:r w:rsidR="006658A7" w:rsidRPr="001D7680">
        <w:rPr>
          <w:rFonts w:cs="Arial"/>
          <w:szCs w:val="24"/>
        </w:rPr>
        <w:t xml:space="preserve">tipo </w:t>
      </w:r>
      <w:r w:rsidRPr="001D7680">
        <w:rPr>
          <w:rFonts w:cs="Arial"/>
          <w:szCs w:val="24"/>
        </w:rPr>
        <w:t>Likert</w:t>
      </w:r>
      <w:r w:rsidR="004964DA" w:rsidRPr="001D7680">
        <w:rPr>
          <w:rFonts w:cs="Arial"/>
          <w:szCs w:val="24"/>
        </w:rPr>
        <w:t xml:space="preserve"> conformado por </w:t>
      </w:r>
      <w:r w:rsidR="006658A7" w:rsidRPr="001D7680">
        <w:rPr>
          <w:rFonts w:cs="Arial"/>
          <w:szCs w:val="24"/>
        </w:rPr>
        <w:t xml:space="preserve">27 </w:t>
      </w:r>
      <w:r w:rsidRPr="001D7680">
        <w:rPr>
          <w:rFonts w:cs="Arial"/>
          <w:szCs w:val="24"/>
        </w:rPr>
        <w:t>ítems</w:t>
      </w:r>
      <w:r w:rsidR="004964DA" w:rsidRPr="001D7680">
        <w:rPr>
          <w:rFonts w:cs="Arial"/>
          <w:szCs w:val="24"/>
        </w:rPr>
        <w:t xml:space="preserve"> el cual va </w:t>
      </w:r>
      <w:r w:rsidR="005E0632" w:rsidRPr="001D7680">
        <w:rPr>
          <w:rFonts w:cs="Arial"/>
          <w:szCs w:val="24"/>
        </w:rPr>
        <w:t>dirigido</w:t>
      </w:r>
      <w:r w:rsidR="009E11CA" w:rsidRPr="001D7680">
        <w:rPr>
          <w:rFonts w:cs="Arial"/>
          <w:szCs w:val="24"/>
        </w:rPr>
        <w:t xml:space="preserve"> a los</w:t>
      </w:r>
      <w:r w:rsidR="00304F51">
        <w:rPr>
          <w:rFonts w:cs="Arial"/>
          <w:szCs w:val="24"/>
        </w:rPr>
        <w:t xml:space="preserve"> lideres. Colaboradores y</w:t>
      </w:r>
      <w:r w:rsidR="009E11CA" w:rsidRPr="001D7680">
        <w:rPr>
          <w:rFonts w:cs="Arial"/>
          <w:szCs w:val="24"/>
        </w:rPr>
        <w:t xml:space="preserve"> </w:t>
      </w:r>
      <w:r w:rsidR="006658A7" w:rsidRPr="001D7680">
        <w:rPr>
          <w:rFonts w:cs="Arial"/>
          <w:szCs w:val="24"/>
        </w:rPr>
        <w:t>clientes d</w:t>
      </w:r>
      <w:r w:rsidR="00304F51">
        <w:rPr>
          <w:rFonts w:cs="Arial"/>
          <w:szCs w:val="24"/>
        </w:rPr>
        <w:t xml:space="preserve">e las empresas de repostería </w:t>
      </w:r>
      <w:r w:rsidR="006658A7" w:rsidRPr="001D7680">
        <w:rPr>
          <w:rFonts w:cs="Arial"/>
          <w:szCs w:val="24"/>
        </w:rPr>
        <w:t xml:space="preserve">que fueron </w:t>
      </w:r>
      <w:r w:rsidR="004964DA" w:rsidRPr="001D7680">
        <w:rPr>
          <w:rFonts w:cs="Arial"/>
          <w:szCs w:val="24"/>
        </w:rPr>
        <w:t xml:space="preserve">elegidos </w:t>
      </w:r>
      <w:r w:rsidR="006658A7" w:rsidRPr="001D7680">
        <w:rPr>
          <w:rFonts w:cs="Arial"/>
          <w:szCs w:val="24"/>
        </w:rPr>
        <w:t xml:space="preserve">como </w:t>
      </w:r>
      <w:r w:rsidR="004964DA" w:rsidRPr="001D7680">
        <w:rPr>
          <w:rFonts w:cs="Arial"/>
          <w:szCs w:val="24"/>
        </w:rPr>
        <w:t xml:space="preserve">la </w:t>
      </w:r>
      <w:r w:rsidRPr="001D7680">
        <w:rPr>
          <w:rFonts w:cs="Arial"/>
          <w:szCs w:val="24"/>
        </w:rPr>
        <w:t>población</w:t>
      </w:r>
      <w:r w:rsidR="006658A7" w:rsidRPr="001D7680">
        <w:rPr>
          <w:rFonts w:cs="Arial"/>
          <w:szCs w:val="24"/>
        </w:rPr>
        <w:t xml:space="preserve"> </w:t>
      </w:r>
      <w:r w:rsidR="004964DA" w:rsidRPr="001D7680">
        <w:rPr>
          <w:rFonts w:cs="Arial"/>
          <w:szCs w:val="24"/>
        </w:rPr>
        <w:t>objeto</w:t>
      </w:r>
      <w:r w:rsidR="006658A7" w:rsidRPr="001D7680">
        <w:rPr>
          <w:rFonts w:cs="Arial"/>
          <w:szCs w:val="24"/>
        </w:rPr>
        <w:t xml:space="preserve"> de </w:t>
      </w:r>
      <w:r w:rsidRPr="001D7680">
        <w:rPr>
          <w:rFonts w:cs="Arial"/>
          <w:szCs w:val="24"/>
        </w:rPr>
        <w:t>estudio</w:t>
      </w:r>
      <w:r w:rsidR="006658A7" w:rsidRPr="001D7680">
        <w:rPr>
          <w:rFonts w:cs="Arial"/>
          <w:szCs w:val="24"/>
        </w:rPr>
        <w:t xml:space="preserve"> en la presente </w:t>
      </w:r>
      <w:r w:rsidRPr="001D7680">
        <w:rPr>
          <w:rFonts w:cs="Arial"/>
          <w:szCs w:val="24"/>
        </w:rPr>
        <w:t>investigación</w:t>
      </w:r>
      <w:r w:rsidR="006658A7" w:rsidRPr="001D7680">
        <w:rPr>
          <w:rFonts w:cs="Arial"/>
          <w:szCs w:val="24"/>
        </w:rPr>
        <w:t xml:space="preserve"> en la cuidad de Valledupar Cesar </w:t>
      </w:r>
      <w:r w:rsidR="004964DA" w:rsidRPr="001D7680">
        <w:rPr>
          <w:rFonts w:cs="Arial"/>
          <w:szCs w:val="24"/>
        </w:rPr>
        <w:t>titulada</w:t>
      </w:r>
      <w:r w:rsidR="006658A7" w:rsidRPr="001D7680">
        <w:rPr>
          <w:rFonts w:cs="Arial"/>
          <w:szCs w:val="24"/>
        </w:rPr>
        <w:t>: Imagen Corporativa como apoyo para la mejora de marca en las empresas de</w:t>
      </w:r>
      <w:r w:rsidR="009E11CA" w:rsidRPr="001D7680">
        <w:rPr>
          <w:rFonts w:cs="Arial"/>
          <w:szCs w:val="24"/>
        </w:rPr>
        <w:t xml:space="preserve">l sector </w:t>
      </w:r>
      <w:r w:rsidRPr="001D7680">
        <w:rPr>
          <w:rFonts w:cs="Arial"/>
          <w:szCs w:val="24"/>
        </w:rPr>
        <w:t>repostería</w:t>
      </w:r>
      <w:r w:rsidR="009E11CA" w:rsidRPr="001D7680">
        <w:rPr>
          <w:rFonts w:cs="Arial"/>
          <w:szCs w:val="24"/>
        </w:rPr>
        <w:t xml:space="preserve"> en la ciudad de</w:t>
      </w:r>
      <w:r w:rsidR="006658A7" w:rsidRPr="001D7680">
        <w:rPr>
          <w:rFonts w:cs="Arial"/>
          <w:szCs w:val="24"/>
        </w:rPr>
        <w:t xml:space="preserve"> Valledupar Cesar. </w:t>
      </w:r>
    </w:p>
    <w:p w14:paraId="1C4AD999" w14:textId="3C564D1C" w:rsidR="001D7680" w:rsidRPr="001D7680" w:rsidRDefault="0097182A" w:rsidP="001D7680">
      <w:pPr>
        <w:spacing w:after="160" w:line="360" w:lineRule="auto"/>
        <w:ind w:firstLine="0"/>
        <w:jc w:val="both"/>
        <w:rPr>
          <w:rFonts w:cs="Arial"/>
          <w:szCs w:val="24"/>
        </w:rPr>
      </w:pPr>
      <w:r w:rsidRPr="001D7680">
        <w:rPr>
          <w:rFonts w:cs="Arial"/>
          <w:szCs w:val="24"/>
        </w:rPr>
        <w:t xml:space="preserve">En </w:t>
      </w:r>
      <w:r w:rsidR="009E11CA" w:rsidRPr="001D7680">
        <w:rPr>
          <w:rFonts w:cs="Arial"/>
          <w:szCs w:val="24"/>
        </w:rPr>
        <w:t xml:space="preserve">este </w:t>
      </w:r>
      <w:r w:rsidRPr="001D7680">
        <w:rPr>
          <w:rFonts w:cs="Arial"/>
          <w:szCs w:val="24"/>
        </w:rPr>
        <w:t xml:space="preserve">orden de ideas, uno de los puntos que se consideran importante es establecer si los resultados de la </w:t>
      </w:r>
      <w:r w:rsidR="00E9482F" w:rsidRPr="001D7680">
        <w:rPr>
          <w:rFonts w:cs="Arial"/>
          <w:szCs w:val="24"/>
        </w:rPr>
        <w:t>investigación</w:t>
      </w:r>
      <w:r w:rsidRPr="001D7680">
        <w:rPr>
          <w:rFonts w:cs="Arial"/>
          <w:szCs w:val="24"/>
        </w:rPr>
        <w:t xml:space="preserve"> han respondido a la pregunta que fue hecha en el planteamiento del problema. </w:t>
      </w:r>
      <w:r w:rsidR="00FF6768" w:rsidRPr="001D7680">
        <w:rPr>
          <w:rFonts w:cs="Arial"/>
          <w:szCs w:val="24"/>
        </w:rPr>
        <w:t>Es</w:t>
      </w:r>
      <w:r w:rsidR="001D7680" w:rsidRPr="001D7680">
        <w:rPr>
          <w:rFonts w:cs="Arial"/>
          <w:szCs w:val="24"/>
        </w:rPr>
        <w:t xml:space="preserve"> </w:t>
      </w:r>
      <w:r w:rsidR="00FF6768" w:rsidRPr="001D7680">
        <w:rPr>
          <w:rFonts w:cs="Arial"/>
          <w:szCs w:val="24"/>
        </w:rPr>
        <w:t>por esto que Pimienta (2018) agrega que</w:t>
      </w:r>
    </w:p>
    <w:p w14:paraId="23CEE635" w14:textId="7E8A8C75" w:rsidR="0097182A" w:rsidRPr="001D7680" w:rsidRDefault="0097182A" w:rsidP="001D7680">
      <w:pPr>
        <w:spacing w:after="160" w:line="240" w:lineRule="auto"/>
        <w:ind w:left="720" w:firstLine="0"/>
        <w:jc w:val="both"/>
        <w:rPr>
          <w:rFonts w:cs="Arial"/>
          <w:szCs w:val="24"/>
        </w:rPr>
      </w:pPr>
      <w:r w:rsidRPr="001D7680">
        <w:rPr>
          <w:rFonts w:cs="Arial"/>
          <w:color w:val="000000"/>
          <w:szCs w:val="24"/>
          <w:shd w:val="clear" w:color="auto" w:fill="FFFFFF"/>
        </w:rPr>
        <w:t>Tras la revisión exhaustiva de la información, su clasificación, organización y ordenamiento, el investigador procede a relacionar y comparar los datos obtenidos para interpretarlos y dar respuesta a las preguntas formuladas al inicio de la investigación, así como a la o las hipótesis planteadas</w:t>
      </w:r>
      <w:r w:rsidR="00FF6768" w:rsidRPr="001D7680">
        <w:rPr>
          <w:rFonts w:cs="Arial"/>
          <w:szCs w:val="24"/>
        </w:rPr>
        <w:t>.</w:t>
      </w:r>
    </w:p>
    <w:p w14:paraId="0F5F2BC7" w14:textId="77777777" w:rsidR="001D7680" w:rsidRPr="001D7680" w:rsidRDefault="00106C1A" w:rsidP="001D7680">
      <w:pPr>
        <w:spacing w:after="160" w:line="360" w:lineRule="auto"/>
        <w:ind w:firstLine="0"/>
        <w:jc w:val="both"/>
        <w:rPr>
          <w:rFonts w:cs="Arial"/>
          <w:szCs w:val="24"/>
        </w:rPr>
      </w:pPr>
      <w:r w:rsidRPr="001D7680">
        <w:rPr>
          <w:rFonts w:cs="Arial"/>
          <w:szCs w:val="24"/>
        </w:rPr>
        <w:t xml:space="preserve">En este sentido, </w:t>
      </w:r>
      <w:r w:rsidR="00F1349B" w:rsidRPr="001D7680">
        <w:rPr>
          <w:rFonts w:cs="Arial"/>
          <w:szCs w:val="24"/>
        </w:rPr>
        <w:t>Bernal</w:t>
      </w:r>
      <w:r w:rsidR="00A57BB6" w:rsidRPr="001D7680">
        <w:rPr>
          <w:rFonts w:cs="Arial"/>
          <w:szCs w:val="24"/>
        </w:rPr>
        <w:t xml:space="preserve">, </w:t>
      </w:r>
      <w:r w:rsidR="00F1349B" w:rsidRPr="001D7680">
        <w:rPr>
          <w:rFonts w:cs="Arial"/>
          <w:szCs w:val="24"/>
        </w:rPr>
        <w:t>(</w:t>
      </w:r>
      <w:r w:rsidR="00A57BB6" w:rsidRPr="001D7680">
        <w:rPr>
          <w:rFonts w:cs="Arial"/>
          <w:szCs w:val="24"/>
        </w:rPr>
        <w:t>2010)</w:t>
      </w:r>
      <w:r w:rsidR="00F1349B" w:rsidRPr="001D7680">
        <w:rPr>
          <w:rFonts w:cs="Arial"/>
          <w:szCs w:val="24"/>
        </w:rPr>
        <w:t xml:space="preserve"> sostiene que </w:t>
      </w:r>
    </w:p>
    <w:p w14:paraId="0A312F23" w14:textId="77777777" w:rsidR="001D7680" w:rsidRPr="001D7680" w:rsidRDefault="00A57BB6" w:rsidP="001D7680">
      <w:pPr>
        <w:spacing w:after="160" w:line="240" w:lineRule="auto"/>
        <w:ind w:left="720" w:firstLine="0"/>
        <w:jc w:val="both"/>
        <w:rPr>
          <w:rFonts w:cs="Arial"/>
          <w:szCs w:val="24"/>
        </w:rPr>
      </w:pPr>
      <w:r w:rsidRPr="001D7680">
        <w:rPr>
          <w:rFonts w:cs="Arial"/>
          <w:color w:val="000000"/>
          <w:szCs w:val="24"/>
          <w:shd w:val="clear" w:color="auto" w:fill="FFFFFF"/>
        </w:rPr>
        <w:t>El</w:t>
      </w:r>
      <w:r w:rsidRPr="001D7680">
        <w:rPr>
          <w:rFonts w:cs="Arial"/>
          <w:szCs w:val="24"/>
        </w:rPr>
        <w:t xml:space="preserve"> </w:t>
      </w:r>
      <w:r w:rsidR="00106C1A" w:rsidRPr="001D7680">
        <w:rPr>
          <w:rFonts w:cs="Arial"/>
          <w:szCs w:val="24"/>
        </w:rPr>
        <w:t>análisis de resultados consiste en interpretar los hallazgos relacionados con el problema de investigación, los objetivos propuestos, la hipótesis y/o preguntas formuladas, y las teorías o presupuestos planteados en el marco teórico, con la finalidad de evaluar si confirman las teorías o no, y se generan debates con la teoría ya existente.</w:t>
      </w:r>
      <w:r w:rsidR="00D82131" w:rsidRPr="001D7680">
        <w:rPr>
          <w:rFonts w:cs="Arial"/>
          <w:szCs w:val="24"/>
        </w:rPr>
        <w:t xml:space="preserve"> </w:t>
      </w:r>
    </w:p>
    <w:p w14:paraId="720181D8" w14:textId="13BC94B7" w:rsidR="00077EEE" w:rsidRPr="001D7680" w:rsidRDefault="00D82131" w:rsidP="001D7680">
      <w:pPr>
        <w:spacing w:after="160" w:line="360" w:lineRule="auto"/>
        <w:ind w:firstLine="0"/>
        <w:jc w:val="both"/>
        <w:rPr>
          <w:rFonts w:cs="Arial"/>
          <w:szCs w:val="24"/>
        </w:rPr>
      </w:pPr>
      <w:r w:rsidRPr="001D7680">
        <w:rPr>
          <w:rFonts w:cs="Arial"/>
          <w:szCs w:val="24"/>
        </w:rPr>
        <w:t xml:space="preserve">Cabe resaltar que esta etapa de la </w:t>
      </w:r>
      <w:r w:rsidR="00E9482F" w:rsidRPr="001D7680">
        <w:rPr>
          <w:rFonts w:cs="Arial"/>
          <w:szCs w:val="24"/>
        </w:rPr>
        <w:t>investigación</w:t>
      </w:r>
      <w:r w:rsidRPr="001D7680">
        <w:rPr>
          <w:rFonts w:cs="Arial"/>
          <w:szCs w:val="24"/>
        </w:rPr>
        <w:t xml:space="preserve"> debe ser procesada de </w:t>
      </w:r>
      <w:r w:rsidR="00EC2657" w:rsidRPr="001D7680">
        <w:rPr>
          <w:rFonts w:cs="Arial"/>
          <w:szCs w:val="24"/>
        </w:rPr>
        <w:t xml:space="preserve">manera ordenada, </w:t>
      </w:r>
      <w:r w:rsidR="00E9482F" w:rsidRPr="001D7680">
        <w:rPr>
          <w:rFonts w:cs="Arial"/>
          <w:szCs w:val="24"/>
        </w:rPr>
        <w:t>lógica</w:t>
      </w:r>
      <w:r w:rsidR="00EC2657" w:rsidRPr="001D7680">
        <w:rPr>
          <w:rFonts w:cs="Arial"/>
          <w:szCs w:val="24"/>
        </w:rPr>
        <w:t xml:space="preserve"> </w:t>
      </w:r>
      <w:r w:rsidR="003B2584" w:rsidRPr="001D7680">
        <w:rPr>
          <w:rFonts w:cs="Arial"/>
          <w:szCs w:val="24"/>
        </w:rPr>
        <w:t xml:space="preserve">y sistematizada, para que cuando </w:t>
      </w:r>
      <w:r w:rsidR="00EC2657" w:rsidRPr="001D7680">
        <w:rPr>
          <w:rFonts w:cs="Arial"/>
          <w:szCs w:val="24"/>
        </w:rPr>
        <w:t xml:space="preserve">se realicen las conclusiones esa </w:t>
      </w:r>
      <w:r w:rsidR="00E9482F" w:rsidRPr="001D7680">
        <w:rPr>
          <w:rFonts w:cs="Arial"/>
          <w:szCs w:val="24"/>
        </w:rPr>
        <w:t>información</w:t>
      </w:r>
      <w:r w:rsidR="00EC2657" w:rsidRPr="001D7680">
        <w:rPr>
          <w:rFonts w:cs="Arial"/>
          <w:szCs w:val="24"/>
        </w:rPr>
        <w:t xml:space="preserve"> ya recopilada pueda aportar resultados confiables que permitan tomar decisiones. </w:t>
      </w:r>
      <w:bookmarkStart w:id="168" w:name="_Hlk120098803"/>
      <w:bookmarkEnd w:id="168"/>
    </w:p>
    <w:p w14:paraId="29E5945E" w14:textId="1B04E972" w:rsidR="008C3541" w:rsidRPr="001D7680" w:rsidRDefault="00E313F3" w:rsidP="001D7680">
      <w:pPr>
        <w:pStyle w:val="Ttulo2"/>
        <w:spacing w:after="160"/>
        <w:contextualSpacing w:val="0"/>
      </w:pPr>
      <w:bookmarkStart w:id="169" w:name="_Toc120429047"/>
      <w:bookmarkStart w:id="170" w:name="_Toc209380248"/>
      <w:r w:rsidRPr="001D7680">
        <w:lastRenderedPageBreak/>
        <w:t>4.</w:t>
      </w:r>
      <w:r w:rsidR="00D26A8D">
        <w:t>1</w:t>
      </w:r>
      <w:r w:rsidR="008C3541" w:rsidRPr="001D7680">
        <w:t>. ANÁLISIS Y DISCUSIÓN DE LOS RESULTADOS</w:t>
      </w:r>
      <w:bookmarkEnd w:id="169"/>
      <w:bookmarkEnd w:id="170"/>
    </w:p>
    <w:p w14:paraId="768F41A8" w14:textId="1C6AE0E6" w:rsidR="008C3541" w:rsidRPr="001D7680" w:rsidRDefault="008C3541" w:rsidP="001D7680">
      <w:pPr>
        <w:spacing w:after="160" w:line="360" w:lineRule="auto"/>
        <w:ind w:firstLine="0"/>
        <w:jc w:val="both"/>
        <w:rPr>
          <w:rFonts w:eastAsia="Calibri" w:cs="Arial"/>
        </w:rPr>
      </w:pPr>
      <w:r w:rsidRPr="001D7680">
        <w:rPr>
          <w:rFonts w:eastAsia="Calibri" w:cs="Arial"/>
        </w:rPr>
        <w:t xml:space="preserve">Posteriormente, se </w:t>
      </w:r>
      <w:r w:rsidR="001D7680" w:rsidRPr="001D7680">
        <w:rPr>
          <w:rFonts w:eastAsia="Calibri" w:cs="Arial"/>
        </w:rPr>
        <w:t>presentarán</w:t>
      </w:r>
      <w:r w:rsidR="009E11CA" w:rsidRPr="001D7680">
        <w:rPr>
          <w:rFonts w:eastAsia="Calibri" w:cs="Arial"/>
        </w:rPr>
        <w:t xml:space="preserve"> de manera detallada</w:t>
      </w:r>
      <w:r w:rsidRPr="001D7680">
        <w:rPr>
          <w:rFonts w:eastAsia="Calibri" w:cs="Arial"/>
        </w:rPr>
        <w:t xml:space="preserve"> los resultados </w:t>
      </w:r>
      <w:r w:rsidR="009E11CA" w:rsidRPr="001D7680">
        <w:rPr>
          <w:rFonts w:eastAsia="Calibri" w:cs="Arial"/>
        </w:rPr>
        <w:t>obtenidos, organizados por dimensión e indicadores.</w:t>
      </w:r>
      <w:r w:rsidRPr="001D7680">
        <w:rPr>
          <w:rFonts w:eastAsia="Calibri" w:cs="Arial"/>
        </w:rPr>
        <w:t xml:space="preserve"> </w:t>
      </w:r>
      <w:r w:rsidR="009E11CA" w:rsidRPr="001D7680">
        <w:rPr>
          <w:rFonts w:eastAsia="Calibri" w:cs="Arial"/>
        </w:rPr>
        <w:t>Se expondrá</w:t>
      </w:r>
      <w:r w:rsidRPr="001D7680">
        <w:rPr>
          <w:rFonts w:eastAsia="Calibri" w:cs="Arial"/>
        </w:rPr>
        <w:t xml:space="preserve"> la recopilación de las tablas correspondientes al procedimiento </w:t>
      </w:r>
      <w:r w:rsidR="009E11CA" w:rsidRPr="001D7680">
        <w:rPr>
          <w:rFonts w:eastAsia="Calibri" w:cs="Arial"/>
        </w:rPr>
        <w:t xml:space="preserve">estadístico general, </w:t>
      </w:r>
      <w:r w:rsidRPr="001D7680">
        <w:rPr>
          <w:rFonts w:eastAsia="Calibri" w:cs="Arial"/>
        </w:rPr>
        <w:t>indicando la relación o discrepancia entre lo planteado inicialmente por los autores en el marco teórico de esta investigación y la contextualización de cada una de las dimensiones e indicadores:</w:t>
      </w:r>
    </w:p>
    <w:p w14:paraId="5603ACCA" w14:textId="69505348" w:rsidR="00194246" w:rsidRPr="001D7680" w:rsidRDefault="004A7A03" w:rsidP="009F18EC">
      <w:pPr>
        <w:pStyle w:val="Ttulo2"/>
      </w:pPr>
      <w:bookmarkStart w:id="171" w:name="_Toc120429048"/>
      <w:bookmarkStart w:id="172" w:name="_Toc209380249"/>
      <w:r w:rsidRPr="001D7680">
        <w:t>4.1.</w:t>
      </w:r>
      <w:r w:rsidR="00D26A8D">
        <w:t>1.</w:t>
      </w:r>
      <w:r w:rsidR="008C3541" w:rsidRPr="001D7680">
        <w:t xml:space="preserve"> D</w:t>
      </w:r>
      <w:r w:rsidR="00F71E26" w:rsidRPr="001D7680">
        <w:t>imensiones de la imagen corporativa</w:t>
      </w:r>
      <w:bookmarkEnd w:id="171"/>
      <w:bookmarkEnd w:id="172"/>
    </w:p>
    <w:tbl>
      <w:tblPr>
        <w:tblpPr w:leftFromText="141" w:rightFromText="141" w:vertAnchor="text" w:horzAnchor="margin" w:tblpXSpec="center" w:tblpY="468"/>
        <w:tblW w:w="9370" w:type="dxa"/>
        <w:tblCellMar>
          <w:left w:w="70" w:type="dxa"/>
          <w:right w:w="70" w:type="dxa"/>
        </w:tblCellMar>
        <w:tblLook w:val="04A0" w:firstRow="1" w:lastRow="0" w:firstColumn="1" w:lastColumn="0" w:noHBand="0" w:noVBand="1"/>
      </w:tblPr>
      <w:tblGrid>
        <w:gridCol w:w="2023"/>
        <w:gridCol w:w="777"/>
        <w:gridCol w:w="777"/>
        <w:gridCol w:w="783"/>
        <w:gridCol w:w="777"/>
        <w:gridCol w:w="777"/>
        <w:gridCol w:w="783"/>
        <w:gridCol w:w="777"/>
        <w:gridCol w:w="777"/>
        <w:gridCol w:w="944"/>
        <w:gridCol w:w="175"/>
      </w:tblGrid>
      <w:tr w:rsidR="008718FA" w:rsidRPr="001D7680" w14:paraId="624D9D52" w14:textId="77777777" w:rsidTr="00E66F94">
        <w:trPr>
          <w:gridAfter w:val="1"/>
          <w:wAfter w:w="175" w:type="dxa"/>
          <w:trHeight w:val="363"/>
        </w:trPr>
        <w:tc>
          <w:tcPr>
            <w:tcW w:w="2023" w:type="dxa"/>
            <w:tcBorders>
              <w:top w:val="single" w:sz="8" w:space="0" w:color="auto"/>
              <w:left w:val="single" w:sz="8" w:space="0" w:color="auto"/>
              <w:bottom w:val="single" w:sz="8" w:space="0" w:color="auto"/>
              <w:right w:val="single" w:sz="8" w:space="0" w:color="auto"/>
            </w:tcBorders>
            <w:shd w:val="clear" w:color="auto" w:fill="BDD6EE" w:themeFill="accent1" w:themeFillTint="66"/>
            <w:noWrap/>
            <w:vAlign w:val="center"/>
            <w:hideMark/>
          </w:tcPr>
          <w:p w14:paraId="662D516C" w14:textId="042FF51C" w:rsidR="008C3541" w:rsidRPr="001D7680" w:rsidRDefault="001D7680" w:rsidP="004309CB">
            <w:pPr>
              <w:spacing w:line="240" w:lineRule="auto"/>
              <w:ind w:firstLine="0"/>
              <w:jc w:val="center"/>
              <w:rPr>
                <w:rFonts w:eastAsia="Times New Roman" w:cs="Arial"/>
                <w:b/>
                <w:bCs/>
                <w:szCs w:val="24"/>
                <w:lang w:eastAsia="es-ES"/>
              </w:rPr>
            </w:pPr>
            <w:r w:rsidRPr="001D7680">
              <w:rPr>
                <w:rFonts w:eastAsia="Times New Roman" w:cs="Arial"/>
                <w:b/>
                <w:bCs/>
                <w:szCs w:val="24"/>
                <w:lang w:eastAsia="es-ES"/>
              </w:rPr>
              <w:t>Dimensión</w:t>
            </w:r>
          </w:p>
        </w:tc>
        <w:tc>
          <w:tcPr>
            <w:tcW w:w="7172" w:type="dxa"/>
            <w:gridSpan w:val="9"/>
            <w:tcBorders>
              <w:top w:val="single" w:sz="8" w:space="0" w:color="auto"/>
              <w:left w:val="nil"/>
              <w:bottom w:val="single" w:sz="8" w:space="0" w:color="auto"/>
              <w:right w:val="single" w:sz="8" w:space="0" w:color="000000"/>
            </w:tcBorders>
            <w:shd w:val="clear" w:color="auto" w:fill="BDD6EE" w:themeFill="accent1" w:themeFillTint="66"/>
            <w:vAlign w:val="center"/>
            <w:hideMark/>
          </w:tcPr>
          <w:p w14:paraId="73997C97" w14:textId="085F809D" w:rsidR="008C3541" w:rsidRPr="001D7680" w:rsidRDefault="004309CB" w:rsidP="008718FA">
            <w:pPr>
              <w:spacing w:line="240" w:lineRule="auto"/>
              <w:rPr>
                <w:rFonts w:eastAsia="Times New Roman" w:cs="Arial"/>
                <w:b/>
                <w:bCs/>
                <w:color w:val="FFFFFF"/>
                <w:szCs w:val="24"/>
                <w:lang w:eastAsia="es-ES"/>
              </w:rPr>
            </w:pPr>
            <w:r w:rsidRPr="001D7680">
              <w:rPr>
                <w:rFonts w:eastAsia="Times New Roman" w:cs="Arial"/>
                <w:b/>
                <w:bCs/>
                <w:szCs w:val="24"/>
                <w:lang w:eastAsia="es-ES"/>
              </w:rPr>
              <w:t>Caracteristicas</w:t>
            </w:r>
            <w:r w:rsidR="008C3541" w:rsidRPr="001D7680">
              <w:rPr>
                <w:rFonts w:eastAsia="Times New Roman" w:cs="Arial"/>
                <w:b/>
                <w:bCs/>
                <w:szCs w:val="24"/>
                <w:lang w:eastAsia="es-ES"/>
              </w:rPr>
              <w:t xml:space="preserve"> </w:t>
            </w:r>
            <w:r w:rsidR="001D7680" w:rsidRPr="001D7680">
              <w:rPr>
                <w:rFonts w:eastAsia="Times New Roman" w:cs="Arial"/>
                <w:b/>
                <w:bCs/>
                <w:szCs w:val="24"/>
                <w:lang w:eastAsia="es-ES"/>
              </w:rPr>
              <w:t>d</w:t>
            </w:r>
            <w:r w:rsidR="008C3541" w:rsidRPr="001D7680">
              <w:rPr>
                <w:rFonts w:eastAsia="Times New Roman" w:cs="Arial"/>
                <w:b/>
                <w:bCs/>
                <w:szCs w:val="24"/>
                <w:lang w:eastAsia="es-ES"/>
              </w:rPr>
              <w:t xml:space="preserve">e </w:t>
            </w:r>
            <w:r w:rsidR="001D7680" w:rsidRPr="001D7680">
              <w:rPr>
                <w:rFonts w:eastAsia="Times New Roman" w:cs="Arial"/>
                <w:b/>
                <w:bCs/>
                <w:szCs w:val="24"/>
                <w:lang w:eastAsia="es-ES"/>
              </w:rPr>
              <w:t>l</w:t>
            </w:r>
            <w:r w:rsidR="008C3541" w:rsidRPr="001D7680">
              <w:rPr>
                <w:rFonts w:eastAsia="Times New Roman" w:cs="Arial"/>
                <w:b/>
                <w:bCs/>
                <w:szCs w:val="24"/>
                <w:lang w:eastAsia="es-ES"/>
              </w:rPr>
              <w:t>a Imagen Corporativa</w:t>
            </w:r>
          </w:p>
        </w:tc>
      </w:tr>
      <w:tr w:rsidR="004309CB" w:rsidRPr="001D7680" w14:paraId="7C4C24E8" w14:textId="77777777" w:rsidTr="001D7680">
        <w:trPr>
          <w:gridAfter w:val="1"/>
          <w:wAfter w:w="175" w:type="dxa"/>
          <w:trHeight w:val="354"/>
        </w:trPr>
        <w:tc>
          <w:tcPr>
            <w:tcW w:w="2023" w:type="dxa"/>
            <w:tcBorders>
              <w:top w:val="nil"/>
              <w:left w:val="single" w:sz="8" w:space="0" w:color="auto"/>
              <w:bottom w:val="single" w:sz="8" w:space="0" w:color="auto"/>
              <w:right w:val="single" w:sz="8" w:space="0" w:color="auto"/>
            </w:tcBorders>
            <w:shd w:val="clear" w:color="auto" w:fill="BDD6EE" w:themeFill="accent1" w:themeFillTint="66"/>
            <w:noWrap/>
            <w:vAlign w:val="center"/>
            <w:hideMark/>
          </w:tcPr>
          <w:p w14:paraId="5699455A" w14:textId="77777777" w:rsidR="008C3541" w:rsidRPr="001D7680" w:rsidRDefault="008C3541" w:rsidP="004309CB">
            <w:pPr>
              <w:spacing w:line="240" w:lineRule="auto"/>
              <w:ind w:firstLine="0"/>
              <w:jc w:val="center"/>
              <w:rPr>
                <w:rFonts w:eastAsia="Times New Roman" w:cs="Arial"/>
                <w:b/>
                <w:bCs/>
                <w:szCs w:val="24"/>
                <w:lang w:eastAsia="es-ES"/>
              </w:rPr>
            </w:pPr>
            <w:r w:rsidRPr="001D7680">
              <w:rPr>
                <w:rFonts w:eastAsia="Times New Roman" w:cs="Arial"/>
                <w:b/>
                <w:bCs/>
                <w:szCs w:val="24"/>
                <w:lang w:eastAsia="es-ES"/>
              </w:rPr>
              <w:t>Indicadores</w:t>
            </w:r>
          </w:p>
        </w:tc>
        <w:tc>
          <w:tcPr>
            <w:tcW w:w="2337" w:type="dxa"/>
            <w:gridSpan w:val="3"/>
            <w:tcBorders>
              <w:top w:val="single" w:sz="8" w:space="0" w:color="auto"/>
              <w:left w:val="nil"/>
              <w:bottom w:val="single" w:sz="8" w:space="0" w:color="auto"/>
              <w:right w:val="single" w:sz="8" w:space="0" w:color="000000"/>
            </w:tcBorders>
            <w:shd w:val="clear" w:color="000000" w:fill="C5D9F1"/>
            <w:vAlign w:val="center"/>
            <w:hideMark/>
          </w:tcPr>
          <w:p w14:paraId="5106837B" w14:textId="165C1026" w:rsidR="008C3541" w:rsidRPr="001D7680" w:rsidRDefault="001D7680" w:rsidP="001D7680">
            <w:pPr>
              <w:spacing w:line="240" w:lineRule="auto"/>
              <w:ind w:firstLine="0"/>
              <w:jc w:val="center"/>
              <w:rPr>
                <w:rFonts w:eastAsia="Times New Roman" w:cs="Arial"/>
                <w:b/>
                <w:bCs/>
                <w:color w:val="000000"/>
                <w:szCs w:val="24"/>
                <w:lang w:eastAsia="es-ES"/>
              </w:rPr>
            </w:pPr>
            <w:r w:rsidRPr="001D7680">
              <w:rPr>
                <w:rFonts w:eastAsia="Times New Roman" w:cs="Arial"/>
                <w:b/>
                <w:bCs/>
                <w:color w:val="000000"/>
                <w:szCs w:val="24"/>
                <w:lang w:eastAsia="es-ES"/>
              </w:rPr>
              <w:t>Dirección</w:t>
            </w:r>
          </w:p>
        </w:tc>
        <w:tc>
          <w:tcPr>
            <w:tcW w:w="2337" w:type="dxa"/>
            <w:gridSpan w:val="3"/>
            <w:tcBorders>
              <w:top w:val="single" w:sz="8" w:space="0" w:color="auto"/>
              <w:left w:val="nil"/>
              <w:bottom w:val="single" w:sz="8" w:space="0" w:color="auto"/>
              <w:right w:val="single" w:sz="8" w:space="0" w:color="000000"/>
            </w:tcBorders>
            <w:shd w:val="clear" w:color="000000" w:fill="C5D9F1"/>
            <w:vAlign w:val="center"/>
            <w:hideMark/>
          </w:tcPr>
          <w:p w14:paraId="01EEF435" w14:textId="0D0AD0AA" w:rsidR="008C3541" w:rsidRPr="001D7680" w:rsidRDefault="008C3541" w:rsidP="001D7680">
            <w:pPr>
              <w:spacing w:line="240" w:lineRule="auto"/>
              <w:ind w:firstLine="0"/>
              <w:jc w:val="center"/>
              <w:rPr>
                <w:rFonts w:eastAsia="Times New Roman" w:cs="Arial"/>
                <w:b/>
                <w:bCs/>
                <w:color w:val="000000"/>
                <w:szCs w:val="24"/>
                <w:lang w:eastAsia="es-ES"/>
              </w:rPr>
            </w:pPr>
            <w:r w:rsidRPr="001D7680">
              <w:rPr>
                <w:rFonts w:eastAsia="Times New Roman" w:cs="Arial"/>
                <w:b/>
                <w:bCs/>
                <w:color w:val="000000"/>
                <w:szCs w:val="24"/>
                <w:lang w:eastAsia="es-ES"/>
              </w:rPr>
              <w:t>Intensidad</w:t>
            </w:r>
          </w:p>
        </w:tc>
        <w:tc>
          <w:tcPr>
            <w:tcW w:w="2498" w:type="dxa"/>
            <w:gridSpan w:val="3"/>
            <w:tcBorders>
              <w:top w:val="single" w:sz="8" w:space="0" w:color="auto"/>
              <w:left w:val="nil"/>
              <w:bottom w:val="single" w:sz="8" w:space="0" w:color="auto"/>
              <w:right w:val="single" w:sz="8" w:space="0" w:color="000000"/>
            </w:tcBorders>
            <w:shd w:val="clear" w:color="000000" w:fill="C5D9F1"/>
            <w:vAlign w:val="center"/>
            <w:hideMark/>
          </w:tcPr>
          <w:p w14:paraId="471B45A8" w14:textId="599D0FFC" w:rsidR="008C3541" w:rsidRPr="001D7680" w:rsidRDefault="008C3541" w:rsidP="001D7680">
            <w:pPr>
              <w:spacing w:line="240" w:lineRule="auto"/>
              <w:ind w:firstLine="0"/>
              <w:jc w:val="center"/>
              <w:rPr>
                <w:rFonts w:eastAsia="Times New Roman" w:cs="Arial"/>
                <w:b/>
                <w:bCs/>
                <w:color w:val="000000"/>
                <w:szCs w:val="24"/>
                <w:lang w:eastAsia="es-ES"/>
              </w:rPr>
            </w:pPr>
            <w:r w:rsidRPr="001D7680">
              <w:rPr>
                <w:rFonts w:eastAsia="Times New Roman" w:cs="Arial"/>
                <w:b/>
                <w:bCs/>
                <w:color w:val="000000"/>
                <w:szCs w:val="24"/>
                <w:lang w:eastAsia="es-ES"/>
              </w:rPr>
              <w:t>Motivaci</w:t>
            </w:r>
            <w:r w:rsidR="001D7680" w:rsidRPr="001D7680">
              <w:rPr>
                <w:rFonts w:eastAsia="Times New Roman" w:cs="Arial"/>
                <w:b/>
                <w:bCs/>
                <w:color w:val="000000"/>
                <w:szCs w:val="24"/>
                <w:lang w:eastAsia="es-ES"/>
              </w:rPr>
              <w:t>ó</w:t>
            </w:r>
            <w:r w:rsidRPr="001D7680">
              <w:rPr>
                <w:rFonts w:eastAsia="Times New Roman" w:cs="Arial"/>
                <w:b/>
                <w:bCs/>
                <w:color w:val="000000"/>
                <w:szCs w:val="24"/>
                <w:lang w:eastAsia="es-ES"/>
              </w:rPr>
              <w:t>n</w:t>
            </w:r>
          </w:p>
        </w:tc>
      </w:tr>
      <w:tr w:rsidR="008718FA" w:rsidRPr="001D7680" w14:paraId="12D83226" w14:textId="77777777" w:rsidTr="001D7680">
        <w:trPr>
          <w:gridAfter w:val="1"/>
          <w:wAfter w:w="178" w:type="dxa"/>
          <w:trHeight w:val="519"/>
        </w:trPr>
        <w:tc>
          <w:tcPr>
            <w:tcW w:w="2023" w:type="dxa"/>
            <w:vMerge w:val="restart"/>
            <w:tcBorders>
              <w:top w:val="nil"/>
              <w:left w:val="single" w:sz="8" w:space="0" w:color="auto"/>
              <w:bottom w:val="single" w:sz="8" w:space="0" w:color="000000"/>
              <w:right w:val="single" w:sz="8" w:space="0" w:color="auto"/>
            </w:tcBorders>
            <w:shd w:val="clear" w:color="auto" w:fill="BDD6EE" w:themeFill="accent1" w:themeFillTint="66"/>
            <w:noWrap/>
            <w:vAlign w:val="center"/>
            <w:hideMark/>
          </w:tcPr>
          <w:p w14:paraId="1030D830" w14:textId="77777777" w:rsidR="008C3541" w:rsidRPr="001D7680" w:rsidRDefault="008C3541" w:rsidP="004309CB">
            <w:pPr>
              <w:spacing w:line="240" w:lineRule="auto"/>
              <w:ind w:firstLine="0"/>
              <w:jc w:val="center"/>
              <w:rPr>
                <w:rFonts w:eastAsia="Times New Roman" w:cs="Arial"/>
                <w:b/>
                <w:bCs/>
                <w:szCs w:val="24"/>
                <w:lang w:eastAsia="es-ES"/>
              </w:rPr>
            </w:pPr>
            <w:r w:rsidRPr="001D7680">
              <w:rPr>
                <w:rFonts w:eastAsia="Times New Roman" w:cs="Arial"/>
                <w:b/>
                <w:bCs/>
                <w:szCs w:val="24"/>
                <w:lang w:eastAsia="es-ES"/>
              </w:rPr>
              <w:t>Items</w:t>
            </w:r>
          </w:p>
        </w:tc>
        <w:tc>
          <w:tcPr>
            <w:tcW w:w="777" w:type="dxa"/>
            <w:vMerge w:val="restart"/>
            <w:tcBorders>
              <w:top w:val="nil"/>
              <w:left w:val="single" w:sz="8" w:space="0" w:color="auto"/>
              <w:bottom w:val="single" w:sz="8" w:space="0" w:color="000000"/>
              <w:right w:val="single" w:sz="8" w:space="0" w:color="auto"/>
            </w:tcBorders>
            <w:shd w:val="clear" w:color="auto" w:fill="BDD6EE" w:themeFill="accent1" w:themeFillTint="66"/>
            <w:noWrap/>
            <w:vAlign w:val="center"/>
          </w:tcPr>
          <w:p w14:paraId="3CE25F50" w14:textId="5603A73A" w:rsidR="008C3541" w:rsidRPr="001D7680" w:rsidRDefault="008718FA" w:rsidP="008718FA">
            <w:pPr>
              <w:spacing w:line="240" w:lineRule="auto"/>
              <w:ind w:firstLine="0"/>
              <w:jc w:val="center"/>
              <w:rPr>
                <w:rFonts w:eastAsia="Times New Roman" w:cs="Arial"/>
                <w:b/>
                <w:bCs/>
                <w:szCs w:val="24"/>
                <w:lang w:eastAsia="es-ES"/>
              </w:rPr>
            </w:pPr>
            <w:r w:rsidRPr="001D7680">
              <w:rPr>
                <w:rFonts w:eastAsia="Times New Roman" w:cs="Arial"/>
                <w:b/>
                <w:bCs/>
                <w:szCs w:val="24"/>
                <w:lang w:eastAsia="es-ES"/>
              </w:rPr>
              <w:t>1</w:t>
            </w:r>
          </w:p>
        </w:tc>
        <w:tc>
          <w:tcPr>
            <w:tcW w:w="777" w:type="dxa"/>
            <w:vMerge w:val="restart"/>
            <w:tcBorders>
              <w:top w:val="nil"/>
              <w:left w:val="single" w:sz="8" w:space="0" w:color="auto"/>
              <w:bottom w:val="single" w:sz="8" w:space="0" w:color="000000"/>
              <w:right w:val="single" w:sz="8" w:space="0" w:color="auto"/>
            </w:tcBorders>
            <w:shd w:val="clear" w:color="auto" w:fill="BDD6EE" w:themeFill="accent1" w:themeFillTint="66"/>
            <w:noWrap/>
            <w:vAlign w:val="center"/>
          </w:tcPr>
          <w:p w14:paraId="536F4A8A" w14:textId="65334E8F" w:rsidR="008C3541" w:rsidRPr="001D7680" w:rsidRDefault="008718FA" w:rsidP="008718FA">
            <w:pPr>
              <w:spacing w:line="240" w:lineRule="auto"/>
              <w:ind w:firstLine="0"/>
              <w:jc w:val="center"/>
              <w:rPr>
                <w:rFonts w:eastAsia="Times New Roman" w:cs="Arial"/>
                <w:b/>
                <w:bCs/>
                <w:szCs w:val="24"/>
                <w:lang w:eastAsia="es-ES"/>
              </w:rPr>
            </w:pPr>
            <w:r w:rsidRPr="001D7680">
              <w:rPr>
                <w:rFonts w:eastAsia="Times New Roman" w:cs="Arial"/>
                <w:b/>
                <w:bCs/>
                <w:szCs w:val="24"/>
                <w:lang w:eastAsia="es-ES"/>
              </w:rPr>
              <w:t>2</w:t>
            </w:r>
          </w:p>
        </w:tc>
        <w:tc>
          <w:tcPr>
            <w:tcW w:w="782" w:type="dxa"/>
            <w:vMerge w:val="restart"/>
            <w:tcBorders>
              <w:top w:val="nil"/>
              <w:left w:val="single" w:sz="8" w:space="0" w:color="auto"/>
              <w:bottom w:val="single" w:sz="8" w:space="0" w:color="000000"/>
              <w:right w:val="single" w:sz="8" w:space="0" w:color="auto"/>
            </w:tcBorders>
            <w:shd w:val="clear" w:color="auto" w:fill="BDD6EE" w:themeFill="accent1" w:themeFillTint="66"/>
            <w:noWrap/>
            <w:vAlign w:val="center"/>
          </w:tcPr>
          <w:p w14:paraId="6F8B7F19" w14:textId="7C59B2C4" w:rsidR="008C3541" w:rsidRPr="001D7680" w:rsidRDefault="008718FA" w:rsidP="008718FA">
            <w:pPr>
              <w:spacing w:line="240" w:lineRule="auto"/>
              <w:ind w:firstLine="0"/>
              <w:jc w:val="center"/>
              <w:rPr>
                <w:rFonts w:eastAsia="Times New Roman" w:cs="Arial"/>
                <w:b/>
                <w:bCs/>
                <w:szCs w:val="24"/>
                <w:lang w:eastAsia="es-ES"/>
              </w:rPr>
            </w:pPr>
            <w:r w:rsidRPr="001D7680">
              <w:rPr>
                <w:rFonts w:eastAsia="Times New Roman" w:cs="Arial"/>
                <w:b/>
                <w:bCs/>
                <w:szCs w:val="24"/>
                <w:lang w:eastAsia="es-ES"/>
              </w:rPr>
              <w:t>3</w:t>
            </w:r>
          </w:p>
        </w:tc>
        <w:tc>
          <w:tcPr>
            <w:tcW w:w="777" w:type="dxa"/>
            <w:vMerge w:val="restart"/>
            <w:tcBorders>
              <w:top w:val="nil"/>
              <w:left w:val="single" w:sz="8" w:space="0" w:color="auto"/>
              <w:bottom w:val="single" w:sz="8" w:space="0" w:color="000000"/>
              <w:right w:val="single" w:sz="8" w:space="0" w:color="auto"/>
            </w:tcBorders>
            <w:shd w:val="clear" w:color="auto" w:fill="BDD6EE" w:themeFill="accent1" w:themeFillTint="66"/>
            <w:noWrap/>
            <w:vAlign w:val="center"/>
          </w:tcPr>
          <w:p w14:paraId="5597E2A8" w14:textId="182BFBD9" w:rsidR="008C3541" w:rsidRPr="001D7680" w:rsidRDefault="008718FA" w:rsidP="008718FA">
            <w:pPr>
              <w:spacing w:line="240" w:lineRule="auto"/>
              <w:ind w:firstLine="0"/>
              <w:jc w:val="center"/>
              <w:rPr>
                <w:rFonts w:eastAsia="Times New Roman" w:cs="Arial"/>
                <w:b/>
                <w:bCs/>
                <w:szCs w:val="24"/>
                <w:lang w:eastAsia="es-ES"/>
              </w:rPr>
            </w:pPr>
            <w:r w:rsidRPr="001D7680">
              <w:rPr>
                <w:rFonts w:eastAsia="Times New Roman" w:cs="Arial"/>
                <w:b/>
                <w:bCs/>
                <w:szCs w:val="24"/>
                <w:lang w:eastAsia="es-ES"/>
              </w:rPr>
              <w:t>4</w:t>
            </w:r>
          </w:p>
        </w:tc>
        <w:tc>
          <w:tcPr>
            <w:tcW w:w="777" w:type="dxa"/>
            <w:vMerge w:val="restart"/>
            <w:tcBorders>
              <w:top w:val="nil"/>
              <w:left w:val="single" w:sz="8" w:space="0" w:color="auto"/>
              <w:bottom w:val="single" w:sz="8" w:space="0" w:color="000000"/>
              <w:right w:val="single" w:sz="8" w:space="0" w:color="auto"/>
            </w:tcBorders>
            <w:shd w:val="clear" w:color="auto" w:fill="BDD6EE" w:themeFill="accent1" w:themeFillTint="66"/>
            <w:noWrap/>
            <w:vAlign w:val="center"/>
          </w:tcPr>
          <w:p w14:paraId="3EDF3B8C" w14:textId="6A696402" w:rsidR="008C3541" w:rsidRPr="001D7680" w:rsidRDefault="008718FA" w:rsidP="008718FA">
            <w:pPr>
              <w:spacing w:line="240" w:lineRule="auto"/>
              <w:ind w:firstLine="0"/>
              <w:jc w:val="center"/>
              <w:rPr>
                <w:rFonts w:eastAsia="Times New Roman" w:cs="Arial"/>
                <w:b/>
                <w:bCs/>
                <w:szCs w:val="24"/>
                <w:lang w:eastAsia="es-ES"/>
              </w:rPr>
            </w:pPr>
            <w:r w:rsidRPr="001D7680">
              <w:rPr>
                <w:rFonts w:eastAsia="Times New Roman" w:cs="Arial"/>
                <w:b/>
                <w:bCs/>
                <w:szCs w:val="24"/>
                <w:lang w:eastAsia="es-ES"/>
              </w:rPr>
              <w:t>5</w:t>
            </w:r>
          </w:p>
        </w:tc>
        <w:tc>
          <w:tcPr>
            <w:tcW w:w="782" w:type="dxa"/>
            <w:vMerge w:val="restart"/>
            <w:tcBorders>
              <w:top w:val="nil"/>
              <w:left w:val="single" w:sz="8" w:space="0" w:color="auto"/>
              <w:bottom w:val="single" w:sz="8" w:space="0" w:color="000000"/>
              <w:right w:val="single" w:sz="8" w:space="0" w:color="auto"/>
            </w:tcBorders>
            <w:shd w:val="clear" w:color="auto" w:fill="BDD6EE" w:themeFill="accent1" w:themeFillTint="66"/>
            <w:noWrap/>
            <w:vAlign w:val="center"/>
          </w:tcPr>
          <w:p w14:paraId="14FC2EA6" w14:textId="682E990F" w:rsidR="008C3541" w:rsidRPr="001D7680" w:rsidRDefault="008718FA" w:rsidP="008718FA">
            <w:pPr>
              <w:spacing w:line="240" w:lineRule="auto"/>
              <w:ind w:firstLine="0"/>
              <w:jc w:val="center"/>
              <w:rPr>
                <w:rFonts w:eastAsia="Times New Roman" w:cs="Arial"/>
                <w:b/>
                <w:bCs/>
                <w:szCs w:val="24"/>
                <w:lang w:eastAsia="es-ES"/>
              </w:rPr>
            </w:pPr>
            <w:r w:rsidRPr="001D7680">
              <w:rPr>
                <w:rFonts w:eastAsia="Times New Roman" w:cs="Arial"/>
                <w:b/>
                <w:bCs/>
                <w:szCs w:val="24"/>
                <w:lang w:eastAsia="es-ES"/>
              </w:rPr>
              <w:t>6</w:t>
            </w:r>
          </w:p>
        </w:tc>
        <w:tc>
          <w:tcPr>
            <w:tcW w:w="777" w:type="dxa"/>
            <w:vMerge w:val="restart"/>
            <w:tcBorders>
              <w:top w:val="nil"/>
              <w:left w:val="single" w:sz="8" w:space="0" w:color="auto"/>
              <w:bottom w:val="single" w:sz="8" w:space="0" w:color="000000"/>
              <w:right w:val="single" w:sz="8" w:space="0" w:color="auto"/>
            </w:tcBorders>
            <w:shd w:val="clear" w:color="auto" w:fill="BDD6EE" w:themeFill="accent1" w:themeFillTint="66"/>
            <w:noWrap/>
            <w:vAlign w:val="center"/>
          </w:tcPr>
          <w:p w14:paraId="2996400B" w14:textId="5EB2C9B6" w:rsidR="008C3541" w:rsidRPr="001D7680" w:rsidRDefault="008718FA" w:rsidP="008718FA">
            <w:pPr>
              <w:spacing w:line="240" w:lineRule="auto"/>
              <w:ind w:firstLine="0"/>
              <w:jc w:val="center"/>
              <w:rPr>
                <w:rFonts w:eastAsia="Times New Roman" w:cs="Arial"/>
                <w:b/>
                <w:bCs/>
                <w:szCs w:val="24"/>
                <w:lang w:eastAsia="es-ES"/>
              </w:rPr>
            </w:pPr>
            <w:r w:rsidRPr="001D7680">
              <w:rPr>
                <w:rFonts w:eastAsia="Times New Roman" w:cs="Arial"/>
                <w:b/>
                <w:bCs/>
                <w:szCs w:val="24"/>
                <w:lang w:eastAsia="es-ES"/>
              </w:rPr>
              <w:t>7</w:t>
            </w:r>
          </w:p>
        </w:tc>
        <w:tc>
          <w:tcPr>
            <w:tcW w:w="777" w:type="dxa"/>
            <w:vMerge w:val="restart"/>
            <w:tcBorders>
              <w:top w:val="nil"/>
              <w:left w:val="single" w:sz="8" w:space="0" w:color="auto"/>
              <w:bottom w:val="single" w:sz="8" w:space="0" w:color="000000"/>
              <w:right w:val="single" w:sz="8" w:space="0" w:color="auto"/>
            </w:tcBorders>
            <w:shd w:val="clear" w:color="auto" w:fill="BDD6EE" w:themeFill="accent1" w:themeFillTint="66"/>
            <w:noWrap/>
            <w:vAlign w:val="center"/>
          </w:tcPr>
          <w:p w14:paraId="0423A025" w14:textId="0BF12F3A" w:rsidR="008C3541" w:rsidRPr="001D7680" w:rsidRDefault="008718FA" w:rsidP="008718FA">
            <w:pPr>
              <w:spacing w:line="240" w:lineRule="auto"/>
              <w:ind w:firstLine="0"/>
              <w:jc w:val="center"/>
              <w:rPr>
                <w:rFonts w:eastAsia="Times New Roman" w:cs="Arial"/>
                <w:b/>
                <w:bCs/>
                <w:szCs w:val="24"/>
                <w:lang w:eastAsia="es-ES"/>
              </w:rPr>
            </w:pPr>
            <w:r w:rsidRPr="001D7680">
              <w:rPr>
                <w:rFonts w:eastAsia="Times New Roman" w:cs="Arial"/>
                <w:b/>
                <w:bCs/>
                <w:szCs w:val="24"/>
                <w:lang w:eastAsia="es-ES"/>
              </w:rPr>
              <w:t>8</w:t>
            </w:r>
          </w:p>
        </w:tc>
        <w:tc>
          <w:tcPr>
            <w:tcW w:w="943" w:type="dxa"/>
            <w:vMerge w:val="restart"/>
            <w:tcBorders>
              <w:top w:val="nil"/>
              <w:left w:val="single" w:sz="8" w:space="0" w:color="auto"/>
              <w:bottom w:val="single" w:sz="8" w:space="0" w:color="000000"/>
              <w:right w:val="single" w:sz="8" w:space="0" w:color="auto"/>
            </w:tcBorders>
            <w:shd w:val="clear" w:color="auto" w:fill="BDD6EE" w:themeFill="accent1" w:themeFillTint="66"/>
            <w:noWrap/>
            <w:vAlign w:val="center"/>
          </w:tcPr>
          <w:p w14:paraId="65C35D1E" w14:textId="3EAD6AF5" w:rsidR="008C3541" w:rsidRPr="001D7680" w:rsidRDefault="008718FA" w:rsidP="008718FA">
            <w:pPr>
              <w:spacing w:line="240" w:lineRule="auto"/>
              <w:ind w:firstLine="0"/>
              <w:jc w:val="center"/>
              <w:rPr>
                <w:rFonts w:eastAsia="Times New Roman" w:cs="Arial"/>
                <w:b/>
                <w:bCs/>
                <w:szCs w:val="24"/>
                <w:lang w:eastAsia="es-ES"/>
              </w:rPr>
            </w:pPr>
            <w:r w:rsidRPr="001D7680">
              <w:rPr>
                <w:rFonts w:eastAsia="Times New Roman" w:cs="Arial"/>
                <w:b/>
                <w:bCs/>
                <w:szCs w:val="24"/>
                <w:lang w:eastAsia="es-ES"/>
              </w:rPr>
              <w:t>9</w:t>
            </w:r>
          </w:p>
        </w:tc>
      </w:tr>
      <w:tr w:rsidR="004309CB" w:rsidRPr="001D7680" w14:paraId="32D50F33" w14:textId="77777777" w:rsidTr="001D7680">
        <w:trPr>
          <w:trHeight w:val="104"/>
        </w:trPr>
        <w:tc>
          <w:tcPr>
            <w:tcW w:w="2023" w:type="dxa"/>
            <w:vMerge/>
            <w:tcBorders>
              <w:top w:val="nil"/>
              <w:left w:val="single" w:sz="8" w:space="0" w:color="auto"/>
              <w:bottom w:val="single" w:sz="8" w:space="0" w:color="000000"/>
              <w:right w:val="single" w:sz="8" w:space="0" w:color="auto"/>
            </w:tcBorders>
            <w:shd w:val="clear" w:color="auto" w:fill="BDD6EE" w:themeFill="accent1" w:themeFillTint="66"/>
            <w:vAlign w:val="center"/>
            <w:hideMark/>
          </w:tcPr>
          <w:p w14:paraId="0B08A503" w14:textId="77777777" w:rsidR="008C3541" w:rsidRPr="001D7680" w:rsidRDefault="008C3541" w:rsidP="004309CB">
            <w:pPr>
              <w:spacing w:line="240" w:lineRule="auto"/>
              <w:rPr>
                <w:rFonts w:eastAsia="Times New Roman" w:cs="Arial"/>
                <w:b/>
                <w:bCs/>
                <w:szCs w:val="24"/>
                <w:lang w:eastAsia="es-ES"/>
              </w:rPr>
            </w:pPr>
          </w:p>
        </w:tc>
        <w:tc>
          <w:tcPr>
            <w:tcW w:w="777" w:type="dxa"/>
            <w:vMerge/>
            <w:tcBorders>
              <w:top w:val="nil"/>
              <w:left w:val="single" w:sz="8" w:space="0" w:color="auto"/>
              <w:bottom w:val="single" w:sz="8" w:space="0" w:color="000000"/>
              <w:right w:val="single" w:sz="8" w:space="0" w:color="auto"/>
            </w:tcBorders>
            <w:shd w:val="clear" w:color="auto" w:fill="BDD6EE" w:themeFill="accent1" w:themeFillTint="66"/>
            <w:vAlign w:val="center"/>
            <w:hideMark/>
          </w:tcPr>
          <w:p w14:paraId="65AF2952" w14:textId="77777777" w:rsidR="008C3541" w:rsidRPr="001D7680" w:rsidRDefault="008C3541" w:rsidP="00B3323A">
            <w:pPr>
              <w:spacing w:line="240" w:lineRule="auto"/>
              <w:rPr>
                <w:rFonts w:eastAsia="Times New Roman" w:cs="Arial"/>
                <w:b/>
                <w:bCs/>
                <w:color w:val="FFFFFF"/>
                <w:szCs w:val="24"/>
                <w:lang w:eastAsia="es-ES"/>
              </w:rPr>
            </w:pPr>
          </w:p>
        </w:tc>
        <w:tc>
          <w:tcPr>
            <w:tcW w:w="777" w:type="dxa"/>
            <w:vMerge/>
            <w:tcBorders>
              <w:top w:val="nil"/>
              <w:left w:val="single" w:sz="8" w:space="0" w:color="auto"/>
              <w:bottom w:val="single" w:sz="8" w:space="0" w:color="000000"/>
              <w:right w:val="single" w:sz="8" w:space="0" w:color="auto"/>
            </w:tcBorders>
            <w:shd w:val="clear" w:color="auto" w:fill="BDD6EE" w:themeFill="accent1" w:themeFillTint="66"/>
            <w:vAlign w:val="center"/>
            <w:hideMark/>
          </w:tcPr>
          <w:p w14:paraId="0BD128B3" w14:textId="77777777" w:rsidR="008C3541" w:rsidRPr="001D7680" w:rsidRDefault="008C3541" w:rsidP="00B3323A">
            <w:pPr>
              <w:spacing w:line="240" w:lineRule="auto"/>
              <w:rPr>
                <w:rFonts w:eastAsia="Times New Roman" w:cs="Arial"/>
                <w:b/>
                <w:bCs/>
                <w:color w:val="FFFFFF"/>
                <w:szCs w:val="24"/>
                <w:lang w:eastAsia="es-ES"/>
              </w:rPr>
            </w:pPr>
          </w:p>
        </w:tc>
        <w:tc>
          <w:tcPr>
            <w:tcW w:w="782" w:type="dxa"/>
            <w:vMerge/>
            <w:tcBorders>
              <w:top w:val="nil"/>
              <w:left w:val="single" w:sz="8" w:space="0" w:color="auto"/>
              <w:bottom w:val="single" w:sz="8" w:space="0" w:color="000000"/>
              <w:right w:val="single" w:sz="8" w:space="0" w:color="auto"/>
            </w:tcBorders>
            <w:shd w:val="clear" w:color="auto" w:fill="BDD6EE" w:themeFill="accent1" w:themeFillTint="66"/>
            <w:vAlign w:val="center"/>
            <w:hideMark/>
          </w:tcPr>
          <w:p w14:paraId="721322CE" w14:textId="77777777" w:rsidR="008C3541" w:rsidRPr="001D7680" w:rsidRDefault="008C3541" w:rsidP="00B3323A">
            <w:pPr>
              <w:spacing w:line="240" w:lineRule="auto"/>
              <w:rPr>
                <w:rFonts w:eastAsia="Times New Roman" w:cs="Arial"/>
                <w:b/>
                <w:bCs/>
                <w:color w:val="FFFFFF"/>
                <w:szCs w:val="24"/>
                <w:lang w:eastAsia="es-ES"/>
              </w:rPr>
            </w:pPr>
          </w:p>
        </w:tc>
        <w:tc>
          <w:tcPr>
            <w:tcW w:w="777" w:type="dxa"/>
            <w:vMerge/>
            <w:tcBorders>
              <w:top w:val="nil"/>
              <w:left w:val="single" w:sz="8" w:space="0" w:color="auto"/>
              <w:bottom w:val="single" w:sz="8" w:space="0" w:color="000000"/>
              <w:right w:val="single" w:sz="8" w:space="0" w:color="auto"/>
            </w:tcBorders>
            <w:shd w:val="clear" w:color="auto" w:fill="BDD6EE" w:themeFill="accent1" w:themeFillTint="66"/>
            <w:vAlign w:val="center"/>
            <w:hideMark/>
          </w:tcPr>
          <w:p w14:paraId="632B397C" w14:textId="77777777" w:rsidR="008C3541" w:rsidRPr="001D7680" w:rsidRDefault="008C3541" w:rsidP="00B3323A">
            <w:pPr>
              <w:spacing w:line="240" w:lineRule="auto"/>
              <w:rPr>
                <w:rFonts w:eastAsia="Times New Roman" w:cs="Arial"/>
                <w:b/>
                <w:bCs/>
                <w:color w:val="FFFFFF"/>
                <w:szCs w:val="24"/>
                <w:lang w:eastAsia="es-ES"/>
              </w:rPr>
            </w:pPr>
          </w:p>
        </w:tc>
        <w:tc>
          <w:tcPr>
            <w:tcW w:w="777" w:type="dxa"/>
            <w:vMerge/>
            <w:tcBorders>
              <w:top w:val="nil"/>
              <w:left w:val="single" w:sz="8" w:space="0" w:color="auto"/>
              <w:bottom w:val="single" w:sz="8" w:space="0" w:color="000000"/>
              <w:right w:val="single" w:sz="8" w:space="0" w:color="auto"/>
            </w:tcBorders>
            <w:shd w:val="clear" w:color="auto" w:fill="BDD6EE" w:themeFill="accent1" w:themeFillTint="66"/>
            <w:vAlign w:val="center"/>
            <w:hideMark/>
          </w:tcPr>
          <w:p w14:paraId="0C49459B" w14:textId="77777777" w:rsidR="008C3541" w:rsidRPr="001D7680" w:rsidRDefault="008C3541" w:rsidP="00B3323A">
            <w:pPr>
              <w:spacing w:line="240" w:lineRule="auto"/>
              <w:rPr>
                <w:rFonts w:eastAsia="Times New Roman" w:cs="Arial"/>
                <w:b/>
                <w:bCs/>
                <w:color w:val="FFFFFF"/>
                <w:szCs w:val="24"/>
                <w:lang w:eastAsia="es-ES"/>
              </w:rPr>
            </w:pPr>
          </w:p>
        </w:tc>
        <w:tc>
          <w:tcPr>
            <w:tcW w:w="782" w:type="dxa"/>
            <w:vMerge/>
            <w:tcBorders>
              <w:top w:val="nil"/>
              <w:left w:val="single" w:sz="8" w:space="0" w:color="auto"/>
              <w:bottom w:val="single" w:sz="8" w:space="0" w:color="000000"/>
              <w:right w:val="single" w:sz="8" w:space="0" w:color="auto"/>
            </w:tcBorders>
            <w:shd w:val="clear" w:color="auto" w:fill="BDD6EE" w:themeFill="accent1" w:themeFillTint="66"/>
            <w:vAlign w:val="center"/>
            <w:hideMark/>
          </w:tcPr>
          <w:p w14:paraId="720012F0" w14:textId="77777777" w:rsidR="008C3541" w:rsidRPr="001D7680" w:rsidRDefault="008C3541" w:rsidP="00B3323A">
            <w:pPr>
              <w:spacing w:line="240" w:lineRule="auto"/>
              <w:rPr>
                <w:rFonts w:eastAsia="Times New Roman" w:cs="Arial"/>
                <w:b/>
                <w:bCs/>
                <w:color w:val="FFFFFF"/>
                <w:szCs w:val="24"/>
                <w:lang w:eastAsia="es-ES"/>
              </w:rPr>
            </w:pPr>
          </w:p>
        </w:tc>
        <w:tc>
          <w:tcPr>
            <w:tcW w:w="777" w:type="dxa"/>
            <w:vMerge/>
            <w:tcBorders>
              <w:top w:val="nil"/>
              <w:left w:val="single" w:sz="8" w:space="0" w:color="auto"/>
              <w:bottom w:val="single" w:sz="8" w:space="0" w:color="000000"/>
              <w:right w:val="single" w:sz="8" w:space="0" w:color="auto"/>
            </w:tcBorders>
            <w:shd w:val="clear" w:color="auto" w:fill="BDD6EE" w:themeFill="accent1" w:themeFillTint="66"/>
            <w:vAlign w:val="center"/>
            <w:hideMark/>
          </w:tcPr>
          <w:p w14:paraId="07E373E8" w14:textId="77777777" w:rsidR="008C3541" w:rsidRPr="001D7680" w:rsidRDefault="008C3541" w:rsidP="00B3323A">
            <w:pPr>
              <w:spacing w:line="240" w:lineRule="auto"/>
              <w:rPr>
                <w:rFonts w:eastAsia="Times New Roman" w:cs="Arial"/>
                <w:b/>
                <w:bCs/>
                <w:color w:val="FFFFFF"/>
                <w:szCs w:val="24"/>
                <w:lang w:eastAsia="es-ES"/>
              </w:rPr>
            </w:pPr>
          </w:p>
        </w:tc>
        <w:tc>
          <w:tcPr>
            <w:tcW w:w="777" w:type="dxa"/>
            <w:vMerge/>
            <w:tcBorders>
              <w:top w:val="nil"/>
              <w:left w:val="single" w:sz="8" w:space="0" w:color="auto"/>
              <w:bottom w:val="single" w:sz="8" w:space="0" w:color="000000"/>
              <w:right w:val="single" w:sz="8" w:space="0" w:color="auto"/>
            </w:tcBorders>
            <w:shd w:val="clear" w:color="auto" w:fill="BDD6EE" w:themeFill="accent1" w:themeFillTint="66"/>
            <w:vAlign w:val="center"/>
            <w:hideMark/>
          </w:tcPr>
          <w:p w14:paraId="3BE2425B" w14:textId="77777777" w:rsidR="008C3541" w:rsidRPr="001D7680" w:rsidRDefault="008C3541" w:rsidP="00B3323A">
            <w:pPr>
              <w:spacing w:line="240" w:lineRule="auto"/>
              <w:rPr>
                <w:rFonts w:eastAsia="Times New Roman" w:cs="Arial"/>
                <w:b/>
                <w:bCs/>
                <w:color w:val="FFFFFF"/>
                <w:szCs w:val="24"/>
                <w:lang w:eastAsia="es-ES"/>
              </w:rPr>
            </w:pPr>
          </w:p>
        </w:tc>
        <w:tc>
          <w:tcPr>
            <w:tcW w:w="943" w:type="dxa"/>
            <w:vMerge/>
            <w:tcBorders>
              <w:top w:val="nil"/>
              <w:left w:val="single" w:sz="8" w:space="0" w:color="auto"/>
              <w:bottom w:val="single" w:sz="8" w:space="0" w:color="000000"/>
              <w:right w:val="single" w:sz="8" w:space="0" w:color="auto"/>
            </w:tcBorders>
            <w:shd w:val="clear" w:color="auto" w:fill="BDD6EE" w:themeFill="accent1" w:themeFillTint="66"/>
            <w:vAlign w:val="center"/>
            <w:hideMark/>
          </w:tcPr>
          <w:p w14:paraId="721863F0" w14:textId="77777777" w:rsidR="008C3541" w:rsidRPr="001D7680" w:rsidRDefault="008C3541" w:rsidP="00B3323A">
            <w:pPr>
              <w:spacing w:line="240" w:lineRule="auto"/>
              <w:rPr>
                <w:rFonts w:eastAsia="Times New Roman" w:cs="Arial"/>
                <w:b/>
                <w:bCs/>
                <w:color w:val="FFFFFF"/>
                <w:szCs w:val="24"/>
                <w:lang w:eastAsia="es-ES"/>
              </w:rPr>
            </w:pPr>
          </w:p>
        </w:tc>
        <w:tc>
          <w:tcPr>
            <w:tcW w:w="175" w:type="dxa"/>
            <w:tcBorders>
              <w:top w:val="nil"/>
              <w:left w:val="nil"/>
              <w:bottom w:val="nil"/>
              <w:right w:val="nil"/>
            </w:tcBorders>
            <w:noWrap/>
            <w:vAlign w:val="bottom"/>
            <w:hideMark/>
          </w:tcPr>
          <w:p w14:paraId="2CBEE7F3" w14:textId="77777777" w:rsidR="008C3541" w:rsidRPr="001D7680" w:rsidRDefault="008C3541" w:rsidP="00B3323A">
            <w:pPr>
              <w:spacing w:line="240" w:lineRule="auto"/>
              <w:jc w:val="center"/>
              <w:rPr>
                <w:rFonts w:eastAsia="Times New Roman" w:cs="Arial"/>
                <w:b/>
                <w:bCs/>
                <w:color w:val="FFFFFF"/>
                <w:szCs w:val="24"/>
                <w:lang w:eastAsia="es-ES"/>
              </w:rPr>
            </w:pPr>
          </w:p>
        </w:tc>
      </w:tr>
      <w:tr w:rsidR="004309CB" w:rsidRPr="001D7680" w14:paraId="6AFB4060" w14:textId="77777777" w:rsidTr="001D7680">
        <w:trPr>
          <w:trHeight w:val="206"/>
        </w:trPr>
        <w:tc>
          <w:tcPr>
            <w:tcW w:w="2023" w:type="dxa"/>
            <w:tcBorders>
              <w:top w:val="nil"/>
              <w:left w:val="single" w:sz="8" w:space="0" w:color="auto"/>
              <w:bottom w:val="single" w:sz="8" w:space="0" w:color="auto"/>
              <w:right w:val="single" w:sz="8" w:space="0" w:color="auto"/>
            </w:tcBorders>
            <w:shd w:val="clear" w:color="auto" w:fill="BDD6EE" w:themeFill="accent1" w:themeFillTint="66"/>
            <w:vAlign w:val="center"/>
            <w:hideMark/>
          </w:tcPr>
          <w:p w14:paraId="32B4DAAA" w14:textId="77777777" w:rsidR="008C3541" w:rsidRPr="001D7680" w:rsidRDefault="008C3541" w:rsidP="004309CB">
            <w:pPr>
              <w:spacing w:line="240" w:lineRule="auto"/>
              <w:ind w:firstLine="0"/>
              <w:jc w:val="center"/>
              <w:rPr>
                <w:rFonts w:eastAsia="Times New Roman" w:cs="Arial"/>
                <w:b/>
                <w:szCs w:val="24"/>
                <w:lang w:eastAsia="es-ES"/>
              </w:rPr>
            </w:pPr>
            <w:r w:rsidRPr="001D7680">
              <w:rPr>
                <w:rFonts w:eastAsia="Times New Roman" w:cs="Arial"/>
                <w:b/>
                <w:szCs w:val="24"/>
                <w:lang w:eastAsia="es-ES"/>
              </w:rPr>
              <w:t>Media indicador</w:t>
            </w:r>
          </w:p>
        </w:tc>
        <w:tc>
          <w:tcPr>
            <w:tcW w:w="2337" w:type="dxa"/>
            <w:gridSpan w:val="3"/>
            <w:tcBorders>
              <w:top w:val="single" w:sz="8" w:space="0" w:color="auto"/>
              <w:left w:val="nil"/>
              <w:bottom w:val="single" w:sz="8" w:space="0" w:color="auto"/>
              <w:right w:val="single" w:sz="8" w:space="0" w:color="000000"/>
            </w:tcBorders>
            <w:noWrap/>
            <w:vAlign w:val="center"/>
            <w:hideMark/>
          </w:tcPr>
          <w:p w14:paraId="5F357C01" w14:textId="77777777" w:rsidR="008C3541" w:rsidRPr="001D7680" w:rsidRDefault="008C3541" w:rsidP="001D7680">
            <w:pPr>
              <w:spacing w:line="240" w:lineRule="auto"/>
              <w:rPr>
                <w:rFonts w:eastAsia="Times New Roman" w:cs="Arial"/>
                <w:szCs w:val="24"/>
                <w:lang w:eastAsia="es-ES"/>
              </w:rPr>
            </w:pPr>
            <w:r w:rsidRPr="001D7680">
              <w:rPr>
                <w:rFonts w:eastAsia="Times New Roman" w:cs="Arial"/>
                <w:szCs w:val="24"/>
                <w:lang w:eastAsia="es-ES"/>
              </w:rPr>
              <w:t>3,99</w:t>
            </w:r>
          </w:p>
        </w:tc>
        <w:tc>
          <w:tcPr>
            <w:tcW w:w="2337" w:type="dxa"/>
            <w:gridSpan w:val="3"/>
            <w:tcBorders>
              <w:top w:val="single" w:sz="8" w:space="0" w:color="auto"/>
              <w:left w:val="nil"/>
              <w:bottom w:val="single" w:sz="8" w:space="0" w:color="auto"/>
              <w:right w:val="single" w:sz="8" w:space="0" w:color="000000"/>
            </w:tcBorders>
            <w:noWrap/>
            <w:vAlign w:val="center"/>
            <w:hideMark/>
          </w:tcPr>
          <w:p w14:paraId="21E320CF" w14:textId="77777777" w:rsidR="008C3541" w:rsidRPr="001D7680" w:rsidRDefault="008C3541" w:rsidP="001D7680">
            <w:pPr>
              <w:spacing w:line="240" w:lineRule="auto"/>
              <w:rPr>
                <w:rFonts w:eastAsia="Times New Roman" w:cs="Arial"/>
                <w:szCs w:val="24"/>
                <w:lang w:eastAsia="es-ES"/>
              </w:rPr>
            </w:pPr>
            <w:r w:rsidRPr="001D7680">
              <w:rPr>
                <w:rFonts w:eastAsia="Times New Roman" w:cs="Arial"/>
                <w:szCs w:val="24"/>
                <w:lang w:eastAsia="es-ES"/>
              </w:rPr>
              <w:t>3,81</w:t>
            </w:r>
          </w:p>
        </w:tc>
        <w:tc>
          <w:tcPr>
            <w:tcW w:w="2498" w:type="dxa"/>
            <w:gridSpan w:val="3"/>
            <w:tcBorders>
              <w:top w:val="single" w:sz="8" w:space="0" w:color="auto"/>
              <w:left w:val="nil"/>
              <w:bottom w:val="single" w:sz="8" w:space="0" w:color="auto"/>
              <w:right w:val="single" w:sz="8" w:space="0" w:color="000000"/>
            </w:tcBorders>
            <w:noWrap/>
            <w:vAlign w:val="center"/>
            <w:hideMark/>
          </w:tcPr>
          <w:p w14:paraId="216E7500" w14:textId="77777777" w:rsidR="008C3541" w:rsidRPr="001D7680" w:rsidRDefault="008C3541" w:rsidP="001D7680">
            <w:pPr>
              <w:spacing w:line="240" w:lineRule="auto"/>
              <w:rPr>
                <w:rFonts w:eastAsia="Times New Roman" w:cs="Arial"/>
                <w:szCs w:val="24"/>
                <w:lang w:eastAsia="es-ES"/>
              </w:rPr>
            </w:pPr>
            <w:r w:rsidRPr="001D7680">
              <w:rPr>
                <w:rFonts w:eastAsia="Times New Roman" w:cs="Arial"/>
                <w:szCs w:val="24"/>
                <w:lang w:eastAsia="es-ES"/>
              </w:rPr>
              <w:t>3,83</w:t>
            </w:r>
          </w:p>
        </w:tc>
        <w:tc>
          <w:tcPr>
            <w:tcW w:w="175" w:type="dxa"/>
            <w:vAlign w:val="center"/>
            <w:hideMark/>
          </w:tcPr>
          <w:p w14:paraId="258B45A3" w14:textId="77777777" w:rsidR="008C3541" w:rsidRPr="001D7680" w:rsidRDefault="008C3541" w:rsidP="00B3323A">
            <w:pPr>
              <w:spacing w:line="240" w:lineRule="auto"/>
              <w:rPr>
                <w:rFonts w:ascii="Times New Roman" w:eastAsia="Times New Roman" w:hAnsi="Times New Roman" w:cs="Times New Roman"/>
                <w:szCs w:val="24"/>
                <w:lang w:eastAsia="es-ES"/>
              </w:rPr>
            </w:pPr>
          </w:p>
        </w:tc>
      </w:tr>
      <w:tr w:rsidR="004309CB" w:rsidRPr="001D7680" w14:paraId="5CD75F69" w14:textId="77777777" w:rsidTr="001D7680">
        <w:trPr>
          <w:trHeight w:val="513"/>
        </w:trPr>
        <w:tc>
          <w:tcPr>
            <w:tcW w:w="2023" w:type="dxa"/>
            <w:tcBorders>
              <w:top w:val="nil"/>
              <w:left w:val="single" w:sz="8" w:space="0" w:color="auto"/>
              <w:bottom w:val="single" w:sz="8" w:space="0" w:color="auto"/>
              <w:right w:val="single" w:sz="8" w:space="0" w:color="auto"/>
            </w:tcBorders>
            <w:shd w:val="clear" w:color="auto" w:fill="BDD6EE" w:themeFill="accent1" w:themeFillTint="66"/>
            <w:vAlign w:val="center"/>
            <w:hideMark/>
          </w:tcPr>
          <w:p w14:paraId="43E18BA0" w14:textId="77777777" w:rsidR="008C3541" w:rsidRPr="001D7680" w:rsidRDefault="008C3541" w:rsidP="004309CB">
            <w:pPr>
              <w:spacing w:line="240" w:lineRule="auto"/>
              <w:ind w:firstLine="0"/>
              <w:jc w:val="center"/>
              <w:rPr>
                <w:rFonts w:eastAsia="Times New Roman" w:cs="Arial"/>
                <w:b/>
                <w:szCs w:val="24"/>
                <w:lang w:eastAsia="es-ES"/>
              </w:rPr>
            </w:pPr>
            <w:r w:rsidRPr="001D7680">
              <w:rPr>
                <w:rFonts w:eastAsia="Times New Roman" w:cs="Arial"/>
                <w:b/>
                <w:szCs w:val="24"/>
                <w:lang w:eastAsia="es-ES"/>
              </w:rPr>
              <w:t>Categorización en Baremo de indicador</w:t>
            </w:r>
          </w:p>
        </w:tc>
        <w:tc>
          <w:tcPr>
            <w:tcW w:w="2337" w:type="dxa"/>
            <w:gridSpan w:val="3"/>
            <w:tcBorders>
              <w:top w:val="single" w:sz="8" w:space="0" w:color="auto"/>
              <w:left w:val="nil"/>
              <w:bottom w:val="single" w:sz="8" w:space="0" w:color="auto"/>
              <w:right w:val="single" w:sz="8" w:space="0" w:color="000000"/>
            </w:tcBorders>
            <w:noWrap/>
            <w:vAlign w:val="center"/>
            <w:hideMark/>
          </w:tcPr>
          <w:p w14:paraId="3EB65091" w14:textId="77777777" w:rsidR="008C3541" w:rsidRPr="001D7680" w:rsidRDefault="008C3541" w:rsidP="001D7680">
            <w:pPr>
              <w:spacing w:line="240" w:lineRule="auto"/>
              <w:rPr>
                <w:rFonts w:eastAsia="Times New Roman" w:cs="Arial"/>
                <w:szCs w:val="24"/>
                <w:lang w:eastAsia="es-ES"/>
              </w:rPr>
            </w:pPr>
            <w:r w:rsidRPr="001D7680">
              <w:rPr>
                <w:rFonts w:eastAsia="Times New Roman" w:cs="Arial"/>
                <w:szCs w:val="24"/>
                <w:lang w:eastAsia="es-ES"/>
              </w:rPr>
              <w:t>Alto</w:t>
            </w:r>
          </w:p>
        </w:tc>
        <w:tc>
          <w:tcPr>
            <w:tcW w:w="2337" w:type="dxa"/>
            <w:gridSpan w:val="3"/>
            <w:tcBorders>
              <w:top w:val="single" w:sz="8" w:space="0" w:color="auto"/>
              <w:left w:val="nil"/>
              <w:bottom w:val="single" w:sz="8" w:space="0" w:color="auto"/>
              <w:right w:val="single" w:sz="8" w:space="0" w:color="000000"/>
            </w:tcBorders>
            <w:noWrap/>
            <w:vAlign w:val="center"/>
            <w:hideMark/>
          </w:tcPr>
          <w:p w14:paraId="733DA38A" w14:textId="77777777" w:rsidR="008C3541" w:rsidRPr="001D7680" w:rsidRDefault="008C3541" w:rsidP="001D7680">
            <w:pPr>
              <w:spacing w:line="240" w:lineRule="auto"/>
              <w:rPr>
                <w:rFonts w:eastAsia="Times New Roman" w:cs="Arial"/>
                <w:szCs w:val="24"/>
                <w:lang w:eastAsia="es-ES"/>
              </w:rPr>
            </w:pPr>
            <w:r w:rsidRPr="001D7680">
              <w:rPr>
                <w:rFonts w:eastAsia="Times New Roman" w:cs="Arial"/>
                <w:szCs w:val="24"/>
                <w:lang w:eastAsia="es-ES"/>
              </w:rPr>
              <w:t>Alto</w:t>
            </w:r>
          </w:p>
        </w:tc>
        <w:tc>
          <w:tcPr>
            <w:tcW w:w="2498" w:type="dxa"/>
            <w:gridSpan w:val="3"/>
            <w:tcBorders>
              <w:top w:val="single" w:sz="8" w:space="0" w:color="auto"/>
              <w:left w:val="nil"/>
              <w:bottom w:val="single" w:sz="8" w:space="0" w:color="auto"/>
              <w:right w:val="single" w:sz="8" w:space="0" w:color="000000"/>
            </w:tcBorders>
            <w:noWrap/>
            <w:vAlign w:val="center"/>
            <w:hideMark/>
          </w:tcPr>
          <w:p w14:paraId="1EB7CF4F" w14:textId="77777777" w:rsidR="008C3541" w:rsidRPr="001D7680" w:rsidRDefault="008C3541" w:rsidP="001D7680">
            <w:pPr>
              <w:spacing w:line="240" w:lineRule="auto"/>
              <w:rPr>
                <w:rFonts w:eastAsia="Times New Roman" w:cs="Arial"/>
                <w:szCs w:val="24"/>
                <w:lang w:eastAsia="es-ES"/>
              </w:rPr>
            </w:pPr>
            <w:r w:rsidRPr="001D7680">
              <w:rPr>
                <w:rFonts w:eastAsia="Times New Roman" w:cs="Arial"/>
                <w:szCs w:val="24"/>
                <w:lang w:eastAsia="es-ES"/>
              </w:rPr>
              <w:t>Alto</w:t>
            </w:r>
          </w:p>
        </w:tc>
        <w:tc>
          <w:tcPr>
            <w:tcW w:w="175" w:type="dxa"/>
            <w:vAlign w:val="center"/>
            <w:hideMark/>
          </w:tcPr>
          <w:p w14:paraId="0C98CC04" w14:textId="77777777" w:rsidR="008C3541" w:rsidRPr="001D7680" w:rsidRDefault="008C3541" w:rsidP="00B3323A">
            <w:pPr>
              <w:spacing w:line="240" w:lineRule="auto"/>
              <w:rPr>
                <w:rFonts w:ascii="Times New Roman" w:eastAsia="Times New Roman" w:hAnsi="Times New Roman" w:cs="Times New Roman"/>
                <w:szCs w:val="24"/>
                <w:lang w:eastAsia="es-ES"/>
              </w:rPr>
            </w:pPr>
          </w:p>
        </w:tc>
      </w:tr>
      <w:tr w:rsidR="004309CB" w:rsidRPr="001D7680" w14:paraId="4CC19DA2" w14:textId="77777777" w:rsidTr="001D7680">
        <w:trPr>
          <w:trHeight w:val="616"/>
        </w:trPr>
        <w:tc>
          <w:tcPr>
            <w:tcW w:w="2023" w:type="dxa"/>
            <w:tcBorders>
              <w:top w:val="nil"/>
              <w:left w:val="single" w:sz="8" w:space="0" w:color="auto"/>
              <w:bottom w:val="single" w:sz="8" w:space="0" w:color="auto"/>
              <w:right w:val="single" w:sz="8" w:space="0" w:color="auto"/>
            </w:tcBorders>
            <w:shd w:val="clear" w:color="auto" w:fill="BDD6EE" w:themeFill="accent1" w:themeFillTint="66"/>
            <w:vAlign w:val="center"/>
            <w:hideMark/>
          </w:tcPr>
          <w:p w14:paraId="4D74348F" w14:textId="77777777" w:rsidR="008C3541" w:rsidRPr="001D7680" w:rsidRDefault="008C3541" w:rsidP="004309CB">
            <w:pPr>
              <w:spacing w:line="240" w:lineRule="auto"/>
              <w:ind w:firstLine="0"/>
              <w:jc w:val="center"/>
              <w:rPr>
                <w:rFonts w:eastAsia="Times New Roman" w:cs="Arial"/>
                <w:b/>
                <w:szCs w:val="24"/>
                <w:lang w:eastAsia="es-ES"/>
              </w:rPr>
            </w:pPr>
            <w:r w:rsidRPr="001D7680">
              <w:rPr>
                <w:rFonts w:eastAsia="Times New Roman" w:cs="Arial"/>
                <w:b/>
                <w:szCs w:val="24"/>
                <w:lang w:eastAsia="es-ES"/>
              </w:rPr>
              <w:t>Rango de ubicación del indicador en baremo</w:t>
            </w:r>
          </w:p>
        </w:tc>
        <w:tc>
          <w:tcPr>
            <w:tcW w:w="2337" w:type="dxa"/>
            <w:gridSpan w:val="3"/>
            <w:tcBorders>
              <w:top w:val="single" w:sz="8" w:space="0" w:color="auto"/>
              <w:left w:val="nil"/>
              <w:bottom w:val="single" w:sz="8" w:space="0" w:color="auto"/>
              <w:right w:val="single" w:sz="8" w:space="0" w:color="000000"/>
            </w:tcBorders>
            <w:noWrap/>
            <w:vAlign w:val="center"/>
            <w:hideMark/>
          </w:tcPr>
          <w:p w14:paraId="7E111DA0" w14:textId="77777777" w:rsidR="008C3541" w:rsidRPr="001D7680" w:rsidRDefault="008C3541" w:rsidP="001D7680">
            <w:pPr>
              <w:spacing w:line="240" w:lineRule="auto"/>
              <w:ind w:firstLine="0"/>
              <w:jc w:val="center"/>
              <w:rPr>
                <w:rFonts w:eastAsia="Times New Roman" w:cs="Arial"/>
                <w:szCs w:val="24"/>
                <w:lang w:eastAsia="es-ES"/>
              </w:rPr>
            </w:pPr>
            <w:r w:rsidRPr="001D7680">
              <w:rPr>
                <w:rFonts w:eastAsia="Times New Roman" w:cs="Arial"/>
                <w:szCs w:val="24"/>
                <w:lang w:eastAsia="es-ES"/>
              </w:rPr>
              <w:t>3,40 ≤ X ≤ 4,20</w:t>
            </w:r>
          </w:p>
        </w:tc>
        <w:tc>
          <w:tcPr>
            <w:tcW w:w="2337" w:type="dxa"/>
            <w:gridSpan w:val="3"/>
            <w:tcBorders>
              <w:top w:val="single" w:sz="8" w:space="0" w:color="auto"/>
              <w:left w:val="nil"/>
              <w:bottom w:val="single" w:sz="8" w:space="0" w:color="auto"/>
              <w:right w:val="single" w:sz="8" w:space="0" w:color="000000"/>
            </w:tcBorders>
            <w:noWrap/>
            <w:vAlign w:val="center"/>
            <w:hideMark/>
          </w:tcPr>
          <w:p w14:paraId="71AA6E7F" w14:textId="77777777" w:rsidR="008C3541" w:rsidRPr="001D7680" w:rsidRDefault="008C3541" w:rsidP="001D7680">
            <w:pPr>
              <w:spacing w:line="240" w:lineRule="auto"/>
              <w:ind w:firstLine="0"/>
              <w:jc w:val="center"/>
              <w:rPr>
                <w:rFonts w:eastAsia="Times New Roman" w:cs="Arial"/>
                <w:szCs w:val="24"/>
                <w:lang w:eastAsia="es-ES"/>
              </w:rPr>
            </w:pPr>
            <w:r w:rsidRPr="001D7680">
              <w:rPr>
                <w:rFonts w:eastAsia="Times New Roman" w:cs="Arial"/>
                <w:szCs w:val="24"/>
                <w:lang w:eastAsia="es-ES"/>
              </w:rPr>
              <w:t>3,40 ≤ X ≤ 4,20</w:t>
            </w:r>
          </w:p>
        </w:tc>
        <w:tc>
          <w:tcPr>
            <w:tcW w:w="2498" w:type="dxa"/>
            <w:gridSpan w:val="3"/>
            <w:tcBorders>
              <w:top w:val="single" w:sz="8" w:space="0" w:color="auto"/>
              <w:left w:val="nil"/>
              <w:bottom w:val="single" w:sz="8" w:space="0" w:color="auto"/>
              <w:right w:val="single" w:sz="8" w:space="0" w:color="000000"/>
            </w:tcBorders>
            <w:noWrap/>
            <w:vAlign w:val="center"/>
            <w:hideMark/>
          </w:tcPr>
          <w:p w14:paraId="325DE337" w14:textId="77777777" w:rsidR="008C3541" w:rsidRPr="001D7680" w:rsidRDefault="008C3541" w:rsidP="001D7680">
            <w:pPr>
              <w:spacing w:line="240" w:lineRule="auto"/>
              <w:ind w:firstLine="0"/>
              <w:jc w:val="center"/>
              <w:rPr>
                <w:rFonts w:eastAsia="Times New Roman" w:cs="Arial"/>
                <w:szCs w:val="24"/>
                <w:lang w:eastAsia="es-ES"/>
              </w:rPr>
            </w:pPr>
            <w:r w:rsidRPr="001D7680">
              <w:rPr>
                <w:rFonts w:eastAsia="Times New Roman" w:cs="Arial"/>
                <w:szCs w:val="24"/>
                <w:lang w:eastAsia="es-ES"/>
              </w:rPr>
              <w:t>3,40 ≤ X ≤ 4,20</w:t>
            </w:r>
          </w:p>
        </w:tc>
        <w:tc>
          <w:tcPr>
            <w:tcW w:w="175" w:type="dxa"/>
            <w:vAlign w:val="center"/>
            <w:hideMark/>
          </w:tcPr>
          <w:p w14:paraId="56E2902B" w14:textId="77777777" w:rsidR="008C3541" w:rsidRPr="001D7680" w:rsidRDefault="008C3541" w:rsidP="00B3323A">
            <w:pPr>
              <w:spacing w:line="240" w:lineRule="auto"/>
              <w:rPr>
                <w:rFonts w:ascii="Times New Roman" w:eastAsia="Times New Roman" w:hAnsi="Times New Roman" w:cs="Times New Roman"/>
                <w:szCs w:val="24"/>
                <w:lang w:eastAsia="es-ES"/>
              </w:rPr>
            </w:pPr>
          </w:p>
        </w:tc>
      </w:tr>
      <w:tr w:rsidR="004309CB" w:rsidRPr="001D7680" w14:paraId="29E919BC" w14:textId="77777777" w:rsidTr="001D7680">
        <w:trPr>
          <w:trHeight w:val="206"/>
        </w:trPr>
        <w:tc>
          <w:tcPr>
            <w:tcW w:w="2023" w:type="dxa"/>
            <w:tcBorders>
              <w:top w:val="nil"/>
              <w:left w:val="single" w:sz="8" w:space="0" w:color="auto"/>
              <w:bottom w:val="single" w:sz="8" w:space="0" w:color="auto"/>
              <w:right w:val="single" w:sz="8" w:space="0" w:color="auto"/>
            </w:tcBorders>
            <w:shd w:val="clear" w:color="auto" w:fill="BDD6EE" w:themeFill="accent1" w:themeFillTint="66"/>
            <w:vAlign w:val="center"/>
            <w:hideMark/>
          </w:tcPr>
          <w:p w14:paraId="3AC92BCA" w14:textId="6E0A721E" w:rsidR="008C3541" w:rsidRPr="001D7680" w:rsidRDefault="008C3541" w:rsidP="004309CB">
            <w:pPr>
              <w:spacing w:line="240" w:lineRule="auto"/>
              <w:ind w:firstLine="0"/>
              <w:jc w:val="center"/>
              <w:rPr>
                <w:rFonts w:eastAsia="Times New Roman" w:cs="Arial"/>
                <w:b/>
                <w:szCs w:val="24"/>
                <w:lang w:eastAsia="es-ES"/>
              </w:rPr>
            </w:pPr>
            <w:r w:rsidRPr="001D7680">
              <w:rPr>
                <w:rFonts w:eastAsia="Times New Roman" w:cs="Arial"/>
                <w:b/>
                <w:szCs w:val="24"/>
                <w:lang w:eastAsia="es-ES"/>
              </w:rPr>
              <w:t xml:space="preserve">Media </w:t>
            </w:r>
            <w:r w:rsidR="001D7680" w:rsidRPr="001D7680">
              <w:rPr>
                <w:rFonts w:eastAsia="Times New Roman" w:cs="Arial"/>
                <w:b/>
                <w:szCs w:val="24"/>
                <w:lang w:eastAsia="es-ES"/>
              </w:rPr>
              <w:t>dimensión</w:t>
            </w:r>
          </w:p>
        </w:tc>
        <w:tc>
          <w:tcPr>
            <w:tcW w:w="7172" w:type="dxa"/>
            <w:gridSpan w:val="9"/>
            <w:tcBorders>
              <w:top w:val="single" w:sz="8" w:space="0" w:color="auto"/>
              <w:left w:val="nil"/>
              <w:bottom w:val="single" w:sz="8" w:space="0" w:color="auto"/>
              <w:right w:val="single" w:sz="8" w:space="0" w:color="000000"/>
            </w:tcBorders>
            <w:noWrap/>
            <w:vAlign w:val="center"/>
            <w:hideMark/>
          </w:tcPr>
          <w:p w14:paraId="52A1B95A" w14:textId="77777777" w:rsidR="008C3541" w:rsidRPr="001D7680" w:rsidRDefault="008C3541" w:rsidP="001D7680">
            <w:pPr>
              <w:spacing w:line="240" w:lineRule="auto"/>
              <w:jc w:val="center"/>
              <w:rPr>
                <w:rFonts w:eastAsia="Times New Roman" w:cs="Arial"/>
                <w:szCs w:val="24"/>
                <w:lang w:eastAsia="es-ES"/>
              </w:rPr>
            </w:pPr>
            <w:r w:rsidRPr="001D7680">
              <w:rPr>
                <w:rFonts w:eastAsia="Times New Roman" w:cs="Arial"/>
                <w:szCs w:val="24"/>
                <w:lang w:eastAsia="es-ES"/>
              </w:rPr>
              <w:t>3,88</w:t>
            </w:r>
          </w:p>
        </w:tc>
        <w:tc>
          <w:tcPr>
            <w:tcW w:w="175" w:type="dxa"/>
            <w:vAlign w:val="center"/>
            <w:hideMark/>
          </w:tcPr>
          <w:p w14:paraId="21508ACA" w14:textId="77777777" w:rsidR="008C3541" w:rsidRPr="001D7680" w:rsidRDefault="008C3541" w:rsidP="00B3323A">
            <w:pPr>
              <w:spacing w:line="240" w:lineRule="auto"/>
              <w:rPr>
                <w:rFonts w:ascii="Times New Roman" w:eastAsia="Times New Roman" w:hAnsi="Times New Roman" w:cs="Times New Roman"/>
                <w:szCs w:val="24"/>
                <w:lang w:eastAsia="es-ES"/>
              </w:rPr>
            </w:pPr>
          </w:p>
        </w:tc>
      </w:tr>
      <w:tr w:rsidR="004309CB" w:rsidRPr="001D7680" w14:paraId="3E16C5D2" w14:textId="77777777" w:rsidTr="001D7680">
        <w:trPr>
          <w:trHeight w:val="513"/>
        </w:trPr>
        <w:tc>
          <w:tcPr>
            <w:tcW w:w="2023" w:type="dxa"/>
            <w:tcBorders>
              <w:top w:val="nil"/>
              <w:left w:val="single" w:sz="8" w:space="0" w:color="auto"/>
              <w:bottom w:val="single" w:sz="8" w:space="0" w:color="auto"/>
              <w:right w:val="single" w:sz="8" w:space="0" w:color="auto"/>
            </w:tcBorders>
            <w:shd w:val="clear" w:color="auto" w:fill="BDD6EE" w:themeFill="accent1" w:themeFillTint="66"/>
            <w:vAlign w:val="center"/>
            <w:hideMark/>
          </w:tcPr>
          <w:p w14:paraId="6E8D1D88" w14:textId="77777777" w:rsidR="008C3541" w:rsidRPr="001D7680" w:rsidRDefault="008C3541" w:rsidP="004309CB">
            <w:pPr>
              <w:spacing w:line="240" w:lineRule="auto"/>
              <w:ind w:firstLine="0"/>
              <w:jc w:val="center"/>
              <w:rPr>
                <w:rFonts w:eastAsia="Times New Roman" w:cs="Arial"/>
                <w:b/>
                <w:szCs w:val="24"/>
                <w:lang w:eastAsia="es-ES"/>
              </w:rPr>
            </w:pPr>
            <w:r w:rsidRPr="001D7680">
              <w:rPr>
                <w:rFonts w:eastAsia="Times New Roman" w:cs="Arial"/>
                <w:b/>
                <w:szCs w:val="24"/>
                <w:lang w:eastAsia="es-ES"/>
              </w:rPr>
              <w:t>Categorización del Baremo para dimensión</w:t>
            </w:r>
          </w:p>
        </w:tc>
        <w:tc>
          <w:tcPr>
            <w:tcW w:w="2337" w:type="dxa"/>
            <w:gridSpan w:val="3"/>
            <w:tcBorders>
              <w:top w:val="single" w:sz="8" w:space="0" w:color="auto"/>
              <w:left w:val="nil"/>
              <w:bottom w:val="single" w:sz="8" w:space="0" w:color="auto"/>
              <w:right w:val="single" w:sz="8" w:space="0" w:color="000000"/>
            </w:tcBorders>
            <w:noWrap/>
            <w:vAlign w:val="center"/>
            <w:hideMark/>
          </w:tcPr>
          <w:p w14:paraId="36B2DB40" w14:textId="77777777" w:rsidR="008C3541" w:rsidRPr="001D7680" w:rsidRDefault="008C3541" w:rsidP="001D7680">
            <w:pPr>
              <w:spacing w:line="240" w:lineRule="auto"/>
              <w:rPr>
                <w:rFonts w:eastAsia="Times New Roman" w:cs="Arial"/>
                <w:szCs w:val="24"/>
                <w:lang w:eastAsia="es-ES"/>
              </w:rPr>
            </w:pPr>
            <w:r w:rsidRPr="001D7680">
              <w:rPr>
                <w:rFonts w:eastAsia="Times New Roman" w:cs="Arial"/>
                <w:szCs w:val="24"/>
                <w:lang w:eastAsia="es-ES"/>
              </w:rPr>
              <w:t>Alto</w:t>
            </w:r>
          </w:p>
        </w:tc>
        <w:tc>
          <w:tcPr>
            <w:tcW w:w="2337" w:type="dxa"/>
            <w:gridSpan w:val="3"/>
            <w:tcBorders>
              <w:top w:val="single" w:sz="8" w:space="0" w:color="auto"/>
              <w:left w:val="nil"/>
              <w:bottom w:val="single" w:sz="8" w:space="0" w:color="auto"/>
              <w:right w:val="single" w:sz="8" w:space="0" w:color="000000"/>
            </w:tcBorders>
            <w:shd w:val="clear" w:color="auto" w:fill="BDD6EE" w:themeFill="accent1" w:themeFillTint="66"/>
            <w:vAlign w:val="center"/>
            <w:hideMark/>
          </w:tcPr>
          <w:p w14:paraId="0691EF02" w14:textId="6B605062" w:rsidR="008C3541" w:rsidRPr="001D7680" w:rsidRDefault="008C3541" w:rsidP="004309CB">
            <w:pPr>
              <w:spacing w:line="240" w:lineRule="auto"/>
              <w:ind w:firstLine="0"/>
              <w:jc w:val="center"/>
              <w:rPr>
                <w:rFonts w:eastAsia="Times New Roman" w:cs="Arial"/>
                <w:b/>
                <w:color w:val="000000"/>
                <w:szCs w:val="24"/>
                <w:lang w:eastAsia="es-ES"/>
              </w:rPr>
            </w:pPr>
            <w:r w:rsidRPr="001D7680">
              <w:rPr>
                <w:rFonts w:eastAsia="Times New Roman" w:cs="Arial"/>
                <w:b/>
                <w:color w:val="000000"/>
                <w:szCs w:val="24"/>
                <w:lang w:eastAsia="es-ES"/>
              </w:rPr>
              <w:t>Rango de ubicación de la dimensión en baremo</w:t>
            </w:r>
          </w:p>
        </w:tc>
        <w:tc>
          <w:tcPr>
            <w:tcW w:w="2498" w:type="dxa"/>
            <w:gridSpan w:val="3"/>
            <w:tcBorders>
              <w:top w:val="single" w:sz="8" w:space="0" w:color="auto"/>
              <w:left w:val="nil"/>
              <w:bottom w:val="single" w:sz="8" w:space="0" w:color="auto"/>
              <w:right w:val="single" w:sz="8" w:space="0" w:color="000000"/>
            </w:tcBorders>
            <w:vAlign w:val="center"/>
            <w:hideMark/>
          </w:tcPr>
          <w:p w14:paraId="278AE184" w14:textId="77777777" w:rsidR="008C3541" w:rsidRPr="001D7680" w:rsidRDefault="008C3541" w:rsidP="004309CB">
            <w:pPr>
              <w:spacing w:line="240" w:lineRule="auto"/>
              <w:ind w:firstLine="0"/>
              <w:jc w:val="center"/>
              <w:rPr>
                <w:rFonts w:eastAsia="Times New Roman" w:cs="Arial"/>
                <w:color w:val="000000"/>
                <w:szCs w:val="24"/>
                <w:lang w:eastAsia="es-ES"/>
              </w:rPr>
            </w:pPr>
            <w:r w:rsidRPr="001D7680">
              <w:rPr>
                <w:rFonts w:eastAsia="Times New Roman" w:cs="Arial"/>
                <w:color w:val="000000"/>
                <w:szCs w:val="24"/>
                <w:lang w:eastAsia="es-ES"/>
              </w:rPr>
              <w:t>3,40 ≤ X ≤ 4,20</w:t>
            </w:r>
          </w:p>
        </w:tc>
        <w:tc>
          <w:tcPr>
            <w:tcW w:w="175" w:type="dxa"/>
            <w:vAlign w:val="center"/>
            <w:hideMark/>
          </w:tcPr>
          <w:p w14:paraId="15FA4ADD" w14:textId="77777777" w:rsidR="008C3541" w:rsidRPr="001D7680" w:rsidRDefault="008C3541" w:rsidP="004309CB">
            <w:pPr>
              <w:spacing w:line="240" w:lineRule="auto"/>
              <w:jc w:val="center"/>
              <w:rPr>
                <w:rFonts w:ascii="Times New Roman" w:eastAsia="Times New Roman" w:hAnsi="Times New Roman" w:cs="Times New Roman"/>
                <w:szCs w:val="24"/>
                <w:lang w:eastAsia="es-ES"/>
              </w:rPr>
            </w:pPr>
          </w:p>
        </w:tc>
      </w:tr>
    </w:tbl>
    <w:p w14:paraId="0AAFD259" w14:textId="2B3EAA5F" w:rsidR="008C3541" w:rsidRPr="001D7680" w:rsidRDefault="001D7680" w:rsidP="001D7680">
      <w:pPr>
        <w:pStyle w:val="Descripcin"/>
        <w:spacing w:after="160" w:line="360" w:lineRule="auto"/>
        <w:ind w:firstLine="0"/>
        <w:jc w:val="center"/>
        <w:rPr>
          <w:b/>
          <w:bCs/>
          <w:i w:val="0"/>
          <w:iCs w:val="0"/>
          <w:color w:val="auto"/>
          <w:sz w:val="24"/>
          <w:szCs w:val="24"/>
        </w:rPr>
      </w:pPr>
      <w:bookmarkStart w:id="173" w:name="_Toc209385558"/>
      <w:r w:rsidRPr="001D7680">
        <w:rPr>
          <w:b/>
          <w:bCs/>
          <w:i w:val="0"/>
          <w:iCs w:val="0"/>
          <w:color w:val="auto"/>
          <w:sz w:val="24"/>
          <w:szCs w:val="24"/>
        </w:rPr>
        <w:t xml:space="preserve">Tabla </w:t>
      </w:r>
      <w:r w:rsidRPr="001D7680">
        <w:rPr>
          <w:b/>
          <w:bCs/>
          <w:i w:val="0"/>
          <w:iCs w:val="0"/>
          <w:color w:val="auto"/>
          <w:sz w:val="24"/>
          <w:szCs w:val="24"/>
        </w:rPr>
        <w:fldChar w:fldCharType="begin"/>
      </w:r>
      <w:r w:rsidRPr="001D7680">
        <w:rPr>
          <w:b/>
          <w:bCs/>
          <w:i w:val="0"/>
          <w:iCs w:val="0"/>
          <w:color w:val="auto"/>
          <w:sz w:val="24"/>
          <w:szCs w:val="24"/>
        </w:rPr>
        <w:instrText xml:space="preserve"> SEQ Tabla \* ARABIC </w:instrText>
      </w:r>
      <w:r w:rsidRPr="001D7680">
        <w:rPr>
          <w:b/>
          <w:bCs/>
          <w:i w:val="0"/>
          <w:iCs w:val="0"/>
          <w:color w:val="auto"/>
          <w:sz w:val="24"/>
          <w:szCs w:val="24"/>
        </w:rPr>
        <w:fldChar w:fldCharType="separate"/>
      </w:r>
      <w:r w:rsidR="00F72D09">
        <w:rPr>
          <w:b/>
          <w:bCs/>
          <w:i w:val="0"/>
          <w:iCs w:val="0"/>
          <w:noProof/>
          <w:color w:val="auto"/>
          <w:sz w:val="24"/>
          <w:szCs w:val="24"/>
        </w:rPr>
        <w:t>6</w:t>
      </w:r>
      <w:r w:rsidRPr="001D7680">
        <w:rPr>
          <w:b/>
          <w:bCs/>
          <w:i w:val="0"/>
          <w:iCs w:val="0"/>
          <w:color w:val="auto"/>
          <w:sz w:val="24"/>
          <w:szCs w:val="24"/>
        </w:rPr>
        <w:fldChar w:fldCharType="end"/>
      </w:r>
      <w:r w:rsidRPr="001D7680">
        <w:rPr>
          <w:b/>
          <w:bCs/>
          <w:i w:val="0"/>
          <w:iCs w:val="0"/>
          <w:color w:val="auto"/>
          <w:sz w:val="24"/>
          <w:szCs w:val="24"/>
        </w:rPr>
        <w:t xml:space="preserve"> Características de la Imagen Corporativa</w:t>
      </w:r>
      <w:bookmarkEnd w:id="173"/>
    </w:p>
    <w:p w14:paraId="7E0E2183" w14:textId="6917692E" w:rsidR="004E6391" w:rsidRPr="001D7680" w:rsidRDefault="004E6391" w:rsidP="00D26A8D">
      <w:pPr>
        <w:spacing w:before="100" w:beforeAutospacing="1" w:after="100" w:afterAutospacing="1" w:line="360" w:lineRule="auto"/>
        <w:ind w:firstLine="0"/>
        <w:jc w:val="center"/>
        <w:rPr>
          <w:szCs w:val="24"/>
        </w:rPr>
      </w:pPr>
      <w:r w:rsidRPr="001D7680">
        <w:rPr>
          <w:b/>
          <w:bCs/>
          <w:szCs w:val="24"/>
        </w:rPr>
        <w:t>F</w:t>
      </w:r>
      <w:r w:rsidR="00D91B0C" w:rsidRPr="001D7680">
        <w:rPr>
          <w:b/>
          <w:bCs/>
          <w:szCs w:val="24"/>
        </w:rPr>
        <w:t>uente:</w:t>
      </w:r>
      <w:r w:rsidR="00D91B0C" w:rsidRPr="001D7680">
        <w:rPr>
          <w:szCs w:val="24"/>
        </w:rPr>
        <w:t xml:space="preserve"> </w:t>
      </w:r>
      <w:r w:rsidR="00D26A8D" w:rsidRPr="00D26A8D">
        <w:rPr>
          <w:szCs w:val="24"/>
        </w:rPr>
        <w:t>Resultados de la encuesta</w:t>
      </w:r>
      <w:r w:rsidR="00F71E26">
        <w:rPr>
          <w:szCs w:val="24"/>
        </w:rPr>
        <w:t>s</w:t>
      </w:r>
      <w:r w:rsidR="00D26A8D" w:rsidRPr="00D26A8D">
        <w:rPr>
          <w:szCs w:val="24"/>
        </w:rPr>
        <w:t xml:space="preserve"> aplicada</w:t>
      </w:r>
      <w:r w:rsidR="00F71E26">
        <w:rPr>
          <w:szCs w:val="24"/>
        </w:rPr>
        <w:t>s</w:t>
      </w:r>
      <w:r w:rsidR="00D26A8D" w:rsidRPr="00D26A8D">
        <w:rPr>
          <w:szCs w:val="24"/>
        </w:rPr>
        <w:t xml:space="preserve"> a </w:t>
      </w:r>
      <w:r w:rsidR="00D26A8D">
        <w:rPr>
          <w:szCs w:val="24"/>
        </w:rPr>
        <w:t xml:space="preserve">los colaborades y clientes de las empresas de repostería objeto de estudio (2025) </w:t>
      </w:r>
      <w:r w:rsidR="00D91B0C" w:rsidRPr="001D7680">
        <w:rPr>
          <w:szCs w:val="24"/>
        </w:rPr>
        <w:t>Elaboración propia</w:t>
      </w:r>
      <w:r w:rsidR="00D26A8D">
        <w:rPr>
          <w:szCs w:val="24"/>
        </w:rPr>
        <w:t>.</w:t>
      </w:r>
    </w:p>
    <w:p w14:paraId="1D039690" w14:textId="77777777" w:rsidR="001D7680" w:rsidRDefault="008C3541" w:rsidP="001D7680">
      <w:pPr>
        <w:spacing w:after="160" w:line="360" w:lineRule="auto"/>
        <w:ind w:firstLine="0"/>
        <w:jc w:val="both"/>
        <w:rPr>
          <w:rFonts w:cs="Arial"/>
          <w:szCs w:val="24"/>
        </w:rPr>
      </w:pPr>
      <w:r w:rsidRPr="001D7680">
        <w:rPr>
          <w:rFonts w:cs="Arial"/>
          <w:szCs w:val="24"/>
        </w:rPr>
        <w:t xml:space="preserve">En la tabla N. 6 se muestra el comportamiento de la dimensión características de la imagen corporativa, mediante sus indicadores que son: dirección, intensidad y motivación. El indicador dirección presenta una media de 3,99, lo cual se interpreta </w:t>
      </w:r>
      <w:r w:rsidRPr="001D7680">
        <w:rPr>
          <w:rFonts w:cs="Arial"/>
          <w:szCs w:val="24"/>
        </w:rPr>
        <w:lastRenderedPageBreak/>
        <w:t xml:space="preserve">como alto, tomando como referencia las categorizaciones del baremo propuesto. Esto significa que se está implementando una dirección </w:t>
      </w:r>
      <w:r w:rsidR="008718FA" w:rsidRPr="001D7680">
        <w:rPr>
          <w:rFonts w:cs="Arial"/>
          <w:szCs w:val="24"/>
        </w:rPr>
        <w:t xml:space="preserve">en </w:t>
      </w:r>
      <w:r w:rsidR="00E313F3" w:rsidRPr="001D7680">
        <w:rPr>
          <w:rFonts w:cs="Arial"/>
          <w:szCs w:val="24"/>
        </w:rPr>
        <w:t xml:space="preserve">las empresas de reposterías </w:t>
      </w:r>
      <w:r w:rsidRPr="001D7680">
        <w:rPr>
          <w:rFonts w:cs="Arial"/>
          <w:szCs w:val="24"/>
        </w:rPr>
        <w:t>a niveles altos</w:t>
      </w:r>
      <w:r w:rsidR="003B2D09" w:rsidRPr="001D7680">
        <w:rPr>
          <w:rFonts w:cs="Arial"/>
          <w:szCs w:val="24"/>
        </w:rPr>
        <w:t>. Esto coincide con</w:t>
      </w:r>
      <w:r w:rsidRPr="001D7680">
        <w:rPr>
          <w:rFonts w:cs="Arial"/>
          <w:szCs w:val="24"/>
        </w:rPr>
        <w:t xml:space="preserve"> lo señalado por </w:t>
      </w:r>
      <w:r w:rsidR="008718FA" w:rsidRPr="001D7680">
        <w:rPr>
          <w:rFonts w:cs="Arial"/>
          <w:szCs w:val="24"/>
        </w:rPr>
        <w:t xml:space="preserve">Dolors, </w:t>
      </w:r>
      <w:r w:rsidRPr="001D7680">
        <w:rPr>
          <w:rFonts w:cs="Arial"/>
          <w:szCs w:val="24"/>
        </w:rPr>
        <w:t>(2004) el cual afirma que “la imagen tiene una dirección por cuanto las personas pueden tener una imagen favorable (positiva) o desfavorable (negativa) de la empresa</w:t>
      </w:r>
      <w:r w:rsidR="008718FA" w:rsidRPr="001D7680">
        <w:rPr>
          <w:rFonts w:cs="Arial"/>
          <w:szCs w:val="24"/>
        </w:rPr>
        <w:t>”</w:t>
      </w:r>
      <w:r w:rsidR="001D7680">
        <w:rPr>
          <w:rFonts w:cs="Arial"/>
          <w:szCs w:val="24"/>
        </w:rPr>
        <w:t xml:space="preserve"> </w:t>
      </w:r>
      <w:r w:rsidRPr="001D7680">
        <w:rPr>
          <w:rFonts w:cs="Arial"/>
          <w:szCs w:val="24"/>
        </w:rPr>
        <w:t>y además reforzado por Caldevilla, D (2010) quien dice que “la imagen corporativa debe diferenciar a la empresa de todas las demás”</w:t>
      </w:r>
      <w:r w:rsidR="001D7680">
        <w:rPr>
          <w:rFonts w:cs="Arial"/>
          <w:szCs w:val="24"/>
        </w:rPr>
        <w:t>.</w:t>
      </w:r>
    </w:p>
    <w:p w14:paraId="4A5601DE" w14:textId="77777777" w:rsidR="003D6658" w:rsidRDefault="008C3541" w:rsidP="003D6658">
      <w:pPr>
        <w:spacing w:after="160" w:line="360" w:lineRule="auto"/>
        <w:ind w:firstLine="0"/>
        <w:jc w:val="both"/>
        <w:rPr>
          <w:rFonts w:cs="Arial"/>
          <w:szCs w:val="24"/>
        </w:rPr>
      </w:pPr>
      <w:r w:rsidRPr="001D7680">
        <w:rPr>
          <w:rFonts w:cs="Arial"/>
        </w:rPr>
        <w:t>En cuanto al segundo indicador intensidad se obtuvo una media de 3,81, por lo tanto, este promedio se categoriza también como alto; llegando a concluir que se tiene una presencia alta dentro de la empresa y que coincide con lo propuesto por Dolors, P (2004) quien expresa que “la imagen tiene una intensidad ya que esa dirección de la imagen corporativa puede ser más fuerte o más débil”.</w:t>
      </w:r>
      <w:r w:rsidRPr="001D7680">
        <w:t xml:space="preserve"> Asimismo, </w:t>
      </w:r>
      <w:r w:rsidRPr="001D7680">
        <w:rPr>
          <w:rFonts w:cs="Arial"/>
        </w:rPr>
        <w:t>la imagen le da un valor duradero a todo cuanto la empresa realiza y comunica, Caldevilla, D (2010).</w:t>
      </w:r>
    </w:p>
    <w:p w14:paraId="378F4673" w14:textId="0876A2F3" w:rsidR="003D6658" w:rsidRDefault="00AF64DB" w:rsidP="003D6658">
      <w:pPr>
        <w:spacing w:after="160" w:line="360" w:lineRule="auto"/>
        <w:ind w:firstLine="0"/>
        <w:jc w:val="both"/>
        <w:rPr>
          <w:rFonts w:cs="Arial"/>
          <w:szCs w:val="24"/>
        </w:rPr>
      </w:pPr>
      <w:r w:rsidRPr="001D7680">
        <w:rPr>
          <w:rFonts w:cs="Arial"/>
        </w:rPr>
        <w:t>Por otra parte, gracias a los resultados obtenidos se puede observar que la media del tercer indicador motivación se refleja en 3,83. Lo cual, según las categorías correspondientes al Baremo propuesto, se encuentra en una posición alta, por lo que se relaciona altamente con lo expresado por Dolors, P (2004) cuando indica que “la imagen corporativa tiene una motivación construida por los intereses fundamentales que llevan a que las personas tengan una dirección y una intensidad determinada de la imagen en la organización, sirve para  diferenciarse del resto de empresas, permanecer en el tiempo y de esta forma perdurar en la memoria social de los consumidores”.</w:t>
      </w:r>
      <w:r w:rsidRPr="001D7680">
        <w:t xml:space="preserve"> Como también se encuentra sustentado por </w:t>
      </w:r>
      <w:r w:rsidRPr="001D7680">
        <w:rPr>
          <w:rFonts w:cs="Arial"/>
        </w:rPr>
        <w:t>Caldevilla, D (2010) cuando indica que la imagen corporativa debe permanecer en el tiempo y en la memoria social.</w:t>
      </w:r>
    </w:p>
    <w:p w14:paraId="2104A8B5" w14:textId="77777777" w:rsidR="003D6658" w:rsidRDefault="008C3541" w:rsidP="003D6658">
      <w:pPr>
        <w:spacing w:line="360" w:lineRule="auto"/>
        <w:ind w:firstLine="0"/>
        <w:jc w:val="both"/>
        <w:rPr>
          <w:rFonts w:cs="Arial"/>
        </w:rPr>
      </w:pPr>
      <w:r w:rsidRPr="001D7680">
        <w:rPr>
          <w:rFonts w:cs="Arial"/>
        </w:rPr>
        <w:t xml:space="preserve">En cuanto a los resultados generales de la dimensión, la media obtenida en esta primera dimensión denominada características de la imagen corporativa fue de 3,88. Lo cual, según el baremo propuesto se encuentra en una posición alta, por lo </w:t>
      </w:r>
      <w:r w:rsidRPr="001D7680">
        <w:rPr>
          <w:rFonts w:cs="Arial"/>
        </w:rPr>
        <w:lastRenderedPageBreak/>
        <w:t>que confirma que esta dimensión está altamente presente dentro de la</w:t>
      </w:r>
      <w:r w:rsidR="00E313F3" w:rsidRPr="001D7680">
        <w:rPr>
          <w:rFonts w:cs="Arial"/>
        </w:rPr>
        <w:t>s</w:t>
      </w:r>
      <w:r w:rsidRPr="001D7680">
        <w:rPr>
          <w:rFonts w:cs="Arial"/>
        </w:rPr>
        <w:t xml:space="preserve"> empresa</w:t>
      </w:r>
      <w:r w:rsidR="00E313F3" w:rsidRPr="001D7680">
        <w:rPr>
          <w:rFonts w:cs="Arial"/>
        </w:rPr>
        <w:t>s de reposterías</w:t>
      </w:r>
      <w:r w:rsidRPr="001D7680">
        <w:rPr>
          <w:rFonts w:cs="Arial"/>
        </w:rPr>
        <w:t>.</w:t>
      </w:r>
    </w:p>
    <w:p w14:paraId="2F6FFE99" w14:textId="77777777" w:rsidR="003D6658" w:rsidRDefault="008C3541" w:rsidP="003D6658">
      <w:pPr>
        <w:spacing w:after="160" w:line="360" w:lineRule="auto"/>
        <w:ind w:firstLine="0"/>
        <w:jc w:val="both"/>
        <w:rPr>
          <w:rFonts w:eastAsia="Calibri" w:cs="Times New Roman"/>
          <w:lang w:eastAsia="ja-JP" w:bidi="es-ES"/>
        </w:rPr>
      </w:pPr>
      <w:r w:rsidRPr="001D7680">
        <w:rPr>
          <w:rFonts w:cs="Arial"/>
        </w:rPr>
        <w:t>De igual manera, es importante evitar el deterioro de cada uno de estos indicador</w:t>
      </w:r>
      <w:r w:rsidR="00343445" w:rsidRPr="001D7680">
        <w:rPr>
          <w:rFonts w:cs="Arial"/>
        </w:rPr>
        <w:t>es y de la dimensión en general</w:t>
      </w:r>
      <w:r w:rsidRPr="001D7680">
        <w:rPr>
          <w:rFonts w:cs="Arial"/>
        </w:rPr>
        <w:t xml:space="preserve"> ya que, a pesar de tener un comportamiento alto en cada uno de sus indicadores, estos tienen tendencia a una condición moderada respecto al baremo planteado, por lo que es importante realizar un análisis y hallar cualquier falencia que evite conseguir de manera eficiente los objetivos tanto a mediano como a largo plazo. Por consiguiente, se presenta una relación con lo expuesto por los autores </w:t>
      </w:r>
      <w:sdt>
        <w:sdtPr>
          <w:rPr>
            <w:rFonts w:eastAsia="Calibri" w:cs="Times New Roman"/>
            <w:lang w:eastAsia="ja-JP" w:bidi="es-ES"/>
          </w:rPr>
          <w:id w:val="-1556314466"/>
          <w:citation/>
        </w:sdtPr>
        <w:sdtEndPr/>
        <w:sdtContent>
          <w:r w:rsidRPr="001D7680">
            <w:rPr>
              <w:rFonts w:eastAsia="Calibri" w:cs="Times New Roman"/>
              <w:lang w:eastAsia="ja-JP" w:bidi="es-ES"/>
            </w:rPr>
            <w:fldChar w:fldCharType="begin"/>
          </w:r>
          <w:r w:rsidRPr="001D7680">
            <w:rPr>
              <w:rFonts w:eastAsia="Calibri" w:cs="Times New Roman"/>
              <w:lang w:eastAsia="ja-JP" w:bidi="es-ES"/>
            </w:rPr>
            <w:instrText xml:space="preserve"> CITATION Dol04 \l 9226 </w:instrText>
          </w:r>
          <w:r w:rsidRPr="001D7680">
            <w:rPr>
              <w:rFonts w:eastAsia="Calibri" w:cs="Times New Roman"/>
              <w:lang w:eastAsia="ja-JP" w:bidi="es-ES"/>
            </w:rPr>
            <w:fldChar w:fldCharType="separate"/>
          </w:r>
          <w:r w:rsidRPr="001D7680">
            <w:rPr>
              <w:rFonts w:eastAsia="Calibri" w:cs="Times New Roman"/>
              <w:lang w:eastAsia="ja-JP" w:bidi="es-ES"/>
            </w:rPr>
            <w:t>(Dolors, 2004)</w:t>
          </w:r>
          <w:r w:rsidRPr="001D7680">
            <w:rPr>
              <w:rFonts w:eastAsia="Calibri" w:cs="Times New Roman"/>
              <w:lang w:eastAsia="ja-JP" w:bidi="es-ES"/>
            </w:rPr>
            <w:fldChar w:fldCharType="end"/>
          </w:r>
        </w:sdtContent>
      </w:sdt>
      <w:r w:rsidRPr="001D7680">
        <w:rPr>
          <w:rFonts w:eastAsia="Calibri" w:cs="Times New Roman"/>
          <w:lang w:eastAsia="ja-JP" w:bidi="es-ES"/>
        </w:rPr>
        <w:t xml:space="preserve"> y Caldevilla, D (2010)</w:t>
      </w:r>
      <w:r w:rsidR="00343445" w:rsidRPr="001D7680">
        <w:rPr>
          <w:rFonts w:eastAsia="Calibri" w:cs="Times New Roman"/>
          <w:lang w:eastAsia="ja-JP" w:bidi="es-ES"/>
        </w:rPr>
        <w:t>.</w:t>
      </w:r>
    </w:p>
    <w:p w14:paraId="2C2DD45F" w14:textId="77159964" w:rsidR="003D6658" w:rsidRPr="003D6658" w:rsidRDefault="003D6658" w:rsidP="003D6658">
      <w:pPr>
        <w:spacing w:after="160" w:line="360" w:lineRule="auto"/>
        <w:ind w:firstLine="0"/>
        <w:jc w:val="center"/>
        <w:rPr>
          <w:rFonts w:eastAsia="Calibri" w:cs="Times New Roman"/>
          <w:b/>
          <w:bCs/>
          <w:lang w:eastAsia="ja-JP" w:bidi="es-ES"/>
        </w:rPr>
      </w:pPr>
      <w:bookmarkStart w:id="174" w:name="_Toc209385627"/>
      <w:r w:rsidRPr="003D6658">
        <w:rPr>
          <w:b/>
          <w:bCs/>
        </w:rPr>
        <w:t xml:space="preserve">Ilustración </w:t>
      </w:r>
      <w:r w:rsidRPr="003D6658">
        <w:rPr>
          <w:b/>
          <w:bCs/>
        </w:rPr>
        <w:fldChar w:fldCharType="begin"/>
      </w:r>
      <w:r w:rsidRPr="003D6658">
        <w:rPr>
          <w:b/>
          <w:bCs/>
        </w:rPr>
        <w:instrText xml:space="preserve"> SEQ Ilustración \* ARABIC </w:instrText>
      </w:r>
      <w:r w:rsidRPr="003D6658">
        <w:rPr>
          <w:b/>
          <w:bCs/>
        </w:rPr>
        <w:fldChar w:fldCharType="separate"/>
      </w:r>
      <w:r w:rsidR="00DF038B">
        <w:rPr>
          <w:b/>
          <w:bCs/>
          <w:noProof/>
        </w:rPr>
        <w:t>1</w:t>
      </w:r>
      <w:r w:rsidRPr="003D6658">
        <w:rPr>
          <w:b/>
          <w:bCs/>
        </w:rPr>
        <w:fldChar w:fldCharType="end"/>
      </w:r>
      <w:r w:rsidRPr="003D6658">
        <w:rPr>
          <w:b/>
          <w:bCs/>
        </w:rPr>
        <w:t xml:space="preserve"> Características de la Imagen Corporativa</w:t>
      </w:r>
      <w:bookmarkEnd w:id="174"/>
    </w:p>
    <w:p w14:paraId="2D3DAF57" w14:textId="77777777" w:rsidR="008C3541" w:rsidRPr="001D7680" w:rsidRDefault="008C3541" w:rsidP="00ED1D49">
      <w:pPr>
        <w:spacing w:line="360" w:lineRule="auto"/>
        <w:jc w:val="center"/>
        <w:rPr>
          <w:rFonts w:cs="Arial"/>
        </w:rPr>
      </w:pPr>
      <w:r w:rsidRPr="001D7680">
        <w:rPr>
          <w:noProof/>
          <w:lang w:eastAsia="es-CO"/>
        </w:rPr>
        <w:drawing>
          <wp:inline distT="0" distB="0" distL="0" distR="0" wp14:anchorId="1235603C" wp14:editId="0306ECD5">
            <wp:extent cx="5362575" cy="2676525"/>
            <wp:effectExtent l="0" t="0" r="9525" b="9525"/>
            <wp:docPr id="1" name="Gráfico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id="{2F39607F-8E3A-60A4-2539-9F81509A8E1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C03BAE6" w14:textId="66A0569F" w:rsidR="00557D0A" w:rsidRPr="00ED1D49" w:rsidRDefault="004E6391" w:rsidP="00F71E26">
      <w:pPr>
        <w:spacing w:after="160" w:line="360" w:lineRule="auto"/>
        <w:ind w:firstLine="0"/>
        <w:jc w:val="center"/>
        <w:rPr>
          <w:szCs w:val="24"/>
        </w:rPr>
      </w:pPr>
      <w:r w:rsidRPr="00ED1D49">
        <w:rPr>
          <w:b/>
          <w:bCs/>
          <w:szCs w:val="24"/>
        </w:rPr>
        <w:t>Fuente:</w:t>
      </w:r>
      <w:r w:rsidRPr="00ED1D49">
        <w:rPr>
          <w:szCs w:val="24"/>
        </w:rPr>
        <w:t xml:space="preserve"> </w:t>
      </w:r>
      <w:r w:rsidR="00F71E26" w:rsidRPr="00F71E26">
        <w:rPr>
          <w:szCs w:val="24"/>
        </w:rPr>
        <w:t>Fuente: Resultados de la encuestas aplicadas a los colaborades y clientes de las empresas de repostería objeto de estudio (2025) Elaboración propia.</w:t>
      </w:r>
    </w:p>
    <w:p w14:paraId="5D8DECE2" w14:textId="7140C1A9" w:rsidR="004E6391" w:rsidRDefault="00BB37A1" w:rsidP="00ED1D49">
      <w:pPr>
        <w:spacing w:after="160" w:line="360" w:lineRule="auto"/>
        <w:ind w:firstLine="0"/>
        <w:jc w:val="both"/>
        <w:rPr>
          <w:rFonts w:cs="Arial"/>
        </w:rPr>
      </w:pPr>
      <w:r w:rsidRPr="001D7680">
        <w:rPr>
          <w:rFonts w:cs="Arial"/>
        </w:rPr>
        <w:t xml:space="preserve">En la gráfica No. 1 se presentan los promedios obtenidos en cada uno de los indicadores que conforman la dimensión característica de imagen corporativa. Entre ellos, el indicador dirección destaca con la media más alta (3,99), lo que refleja una percepción clara y positiva del liderazgo organizacional. Le siguen motivación (3,83) e intensidad (3,81) ambos también con niveles altos, lo que indica un buen </w:t>
      </w:r>
      <w:r w:rsidRPr="001D7680">
        <w:rPr>
          <w:rFonts w:cs="Arial"/>
        </w:rPr>
        <w:lastRenderedPageBreak/>
        <w:t>posicionamiento de la imagen corporativa en cuanto al compromiso y la fuerza con que es percibida.</w:t>
      </w:r>
    </w:p>
    <w:p w14:paraId="5CFFC5B8" w14:textId="04B83CB9" w:rsidR="008C3541" w:rsidRPr="001D7680" w:rsidRDefault="008C3541" w:rsidP="00ED1D49">
      <w:pPr>
        <w:pStyle w:val="Ttulo2"/>
        <w:spacing w:after="160"/>
        <w:contextualSpacing w:val="0"/>
      </w:pPr>
      <w:bookmarkStart w:id="175" w:name="_Toc120429050"/>
      <w:bookmarkStart w:id="176" w:name="_Toc209380250"/>
      <w:r w:rsidRPr="001D7680">
        <w:t xml:space="preserve">4.1.2. </w:t>
      </w:r>
      <w:r w:rsidR="004A7A03" w:rsidRPr="001D7680">
        <w:t>V</w:t>
      </w:r>
      <w:r w:rsidR="00F71E26" w:rsidRPr="001D7680">
        <w:t>entajas de la imagen corporativa</w:t>
      </w:r>
      <w:bookmarkEnd w:id="175"/>
      <w:bookmarkEnd w:id="176"/>
    </w:p>
    <w:p w14:paraId="7263D742" w14:textId="6C2675E9" w:rsidR="0046663D" w:rsidRPr="00ED1D49" w:rsidRDefault="00ED1D49" w:rsidP="00ED1D49">
      <w:pPr>
        <w:pStyle w:val="Descripcin"/>
        <w:ind w:firstLine="0"/>
        <w:jc w:val="center"/>
        <w:rPr>
          <w:rFonts w:eastAsia="Calibri" w:cs="Arial"/>
          <w:b/>
          <w:bCs/>
          <w:i w:val="0"/>
          <w:iCs w:val="0"/>
          <w:color w:val="auto"/>
          <w:w w:val="117"/>
          <w:sz w:val="24"/>
          <w:szCs w:val="24"/>
        </w:rPr>
      </w:pPr>
      <w:bookmarkStart w:id="177" w:name="_Toc209385559"/>
      <w:r w:rsidRPr="00ED1D49">
        <w:rPr>
          <w:b/>
          <w:bCs/>
          <w:i w:val="0"/>
          <w:iCs w:val="0"/>
          <w:color w:val="auto"/>
          <w:sz w:val="24"/>
          <w:szCs w:val="24"/>
        </w:rPr>
        <w:t xml:space="preserve">Tabla </w:t>
      </w:r>
      <w:r w:rsidRPr="00ED1D49">
        <w:rPr>
          <w:b/>
          <w:bCs/>
          <w:i w:val="0"/>
          <w:iCs w:val="0"/>
          <w:color w:val="auto"/>
          <w:sz w:val="24"/>
          <w:szCs w:val="24"/>
        </w:rPr>
        <w:fldChar w:fldCharType="begin"/>
      </w:r>
      <w:r w:rsidRPr="00ED1D49">
        <w:rPr>
          <w:b/>
          <w:bCs/>
          <w:i w:val="0"/>
          <w:iCs w:val="0"/>
          <w:color w:val="auto"/>
          <w:sz w:val="24"/>
          <w:szCs w:val="24"/>
        </w:rPr>
        <w:instrText xml:space="preserve"> SEQ Tabla \* ARABIC </w:instrText>
      </w:r>
      <w:r w:rsidRPr="00ED1D49">
        <w:rPr>
          <w:b/>
          <w:bCs/>
          <w:i w:val="0"/>
          <w:iCs w:val="0"/>
          <w:color w:val="auto"/>
          <w:sz w:val="24"/>
          <w:szCs w:val="24"/>
        </w:rPr>
        <w:fldChar w:fldCharType="separate"/>
      </w:r>
      <w:r w:rsidR="00F72D09">
        <w:rPr>
          <w:b/>
          <w:bCs/>
          <w:i w:val="0"/>
          <w:iCs w:val="0"/>
          <w:noProof/>
          <w:color w:val="auto"/>
          <w:sz w:val="24"/>
          <w:szCs w:val="24"/>
        </w:rPr>
        <w:t>7</w:t>
      </w:r>
      <w:r w:rsidRPr="00ED1D49">
        <w:rPr>
          <w:b/>
          <w:bCs/>
          <w:i w:val="0"/>
          <w:iCs w:val="0"/>
          <w:color w:val="auto"/>
          <w:sz w:val="24"/>
          <w:szCs w:val="24"/>
        </w:rPr>
        <w:fldChar w:fldCharType="end"/>
      </w:r>
      <w:r w:rsidRPr="00ED1D49">
        <w:rPr>
          <w:b/>
          <w:bCs/>
          <w:i w:val="0"/>
          <w:iCs w:val="0"/>
          <w:color w:val="auto"/>
          <w:sz w:val="24"/>
          <w:szCs w:val="24"/>
        </w:rPr>
        <w:t xml:space="preserve"> Ventajas de la Imagen Corporativa</w:t>
      </w:r>
      <w:bookmarkEnd w:id="177"/>
    </w:p>
    <w:tbl>
      <w:tblPr>
        <w:tblpPr w:leftFromText="141" w:rightFromText="141" w:vertAnchor="text" w:horzAnchor="margin" w:tblpXSpec="center" w:tblpY="144"/>
        <w:tblW w:w="9435" w:type="dxa"/>
        <w:tblCellMar>
          <w:left w:w="70" w:type="dxa"/>
          <w:right w:w="70" w:type="dxa"/>
        </w:tblCellMar>
        <w:tblLook w:val="04A0" w:firstRow="1" w:lastRow="0" w:firstColumn="1" w:lastColumn="0" w:noHBand="0" w:noVBand="1"/>
      </w:tblPr>
      <w:tblGrid>
        <w:gridCol w:w="1931"/>
        <w:gridCol w:w="804"/>
        <w:gridCol w:w="804"/>
        <w:gridCol w:w="807"/>
        <w:gridCol w:w="842"/>
        <w:gridCol w:w="842"/>
        <w:gridCol w:w="845"/>
        <w:gridCol w:w="785"/>
        <w:gridCol w:w="785"/>
        <w:gridCol w:w="830"/>
        <w:gridCol w:w="155"/>
        <w:gridCol w:w="8"/>
      </w:tblGrid>
      <w:tr w:rsidR="00014314" w:rsidRPr="00ED1D49" w14:paraId="437616E1" w14:textId="77777777" w:rsidTr="00E66F94">
        <w:trPr>
          <w:gridAfter w:val="2"/>
          <w:wAfter w:w="160" w:type="dxa"/>
          <w:trHeight w:val="111"/>
        </w:trPr>
        <w:tc>
          <w:tcPr>
            <w:tcW w:w="1931" w:type="dxa"/>
            <w:tcBorders>
              <w:top w:val="single" w:sz="8" w:space="0" w:color="auto"/>
              <w:left w:val="single" w:sz="8" w:space="0" w:color="auto"/>
              <w:bottom w:val="single" w:sz="8" w:space="0" w:color="auto"/>
              <w:right w:val="single" w:sz="8" w:space="0" w:color="auto"/>
            </w:tcBorders>
            <w:shd w:val="clear" w:color="auto" w:fill="D9D9D9" w:themeFill="background1" w:themeFillShade="D9"/>
            <w:noWrap/>
            <w:vAlign w:val="center"/>
            <w:hideMark/>
          </w:tcPr>
          <w:p w14:paraId="09AC66DD" w14:textId="7922A2EC" w:rsidR="00014314" w:rsidRPr="00ED1D49" w:rsidRDefault="00ED1D49" w:rsidP="00014314">
            <w:pPr>
              <w:spacing w:line="240" w:lineRule="auto"/>
              <w:ind w:firstLine="0"/>
              <w:jc w:val="center"/>
              <w:rPr>
                <w:rFonts w:eastAsia="Times New Roman" w:cs="Arial"/>
                <w:b/>
                <w:bCs/>
                <w:szCs w:val="24"/>
                <w:lang w:eastAsia="es-ES"/>
              </w:rPr>
            </w:pPr>
            <w:r w:rsidRPr="00ED1D49">
              <w:rPr>
                <w:rFonts w:eastAsia="Times New Roman" w:cs="Arial"/>
                <w:b/>
                <w:bCs/>
                <w:szCs w:val="24"/>
                <w:lang w:eastAsia="es-ES"/>
              </w:rPr>
              <w:t>Dimensión</w:t>
            </w:r>
          </w:p>
        </w:tc>
        <w:tc>
          <w:tcPr>
            <w:tcW w:w="7344" w:type="dxa"/>
            <w:gridSpan w:val="9"/>
            <w:tcBorders>
              <w:top w:val="single" w:sz="8" w:space="0" w:color="auto"/>
              <w:left w:val="nil"/>
              <w:bottom w:val="single" w:sz="8" w:space="0" w:color="auto"/>
              <w:right w:val="single" w:sz="8" w:space="0" w:color="000000"/>
            </w:tcBorders>
            <w:shd w:val="clear" w:color="auto" w:fill="D9D9D9" w:themeFill="background1" w:themeFillShade="D9"/>
            <w:vAlign w:val="center"/>
            <w:hideMark/>
          </w:tcPr>
          <w:p w14:paraId="35F2ECE0" w14:textId="3F3A8B3A" w:rsidR="00014314" w:rsidRPr="00ED1D49" w:rsidRDefault="00014314" w:rsidP="00ED1D49">
            <w:pPr>
              <w:spacing w:line="240" w:lineRule="auto"/>
              <w:ind w:firstLine="0"/>
              <w:jc w:val="center"/>
              <w:rPr>
                <w:rFonts w:eastAsia="Times New Roman" w:cs="Arial"/>
                <w:b/>
                <w:bCs/>
                <w:color w:val="FFFFFF"/>
                <w:szCs w:val="24"/>
                <w:lang w:eastAsia="es-ES"/>
              </w:rPr>
            </w:pPr>
            <w:r w:rsidRPr="00ED1D49">
              <w:rPr>
                <w:rFonts w:eastAsia="Times New Roman" w:cs="Arial"/>
                <w:b/>
                <w:bCs/>
                <w:szCs w:val="24"/>
                <w:lang w:eastAsia="es-ES"/>
              </w:rPr>
              <w:t xml:space="preserve">Ventajas </w:t>
            </w:r>
            <w:r w:rsidR="00ED1D49" w:rsidRPr="00ED1D49">
              <w:rPr>
                <w:rFonts w:eastAsia="Times New Roman" w:cs="Arial"/>
                <w:b/>
                <w:bCs/>
                <w:szCs w:val="24"/>
                <w:lang w:eastAsia="es-ES"/>
              </w:rPr>
              <w:t>d</w:t>
            </w:r>
            <w:r w:rsidRPr="00ED1D49">
              <w:rPr>
                <w:rFonts w:eastAsia="Times New Roman" w:cs="Arial"/>
                <w:b/>
                <w:bCs/>
                <w:szCs w:val="24"/>
                <w:lang w:eastAsia="es-ES"/>
              </w:rPr>
              <w:t xml:space="preserve">e </w:t>
            </w:r>
            <w:r w:rsidR="00ED1D49" w:rsidRPr="00ED1D49">
              <w:rPr>
                <w:rFonts w:eastAsia="Times New Roman" w:cs="Arial"/>
                <w:b/>
                <w:bCs/>
                <w:szCs w:val="24"/>
                <w:lang w:eastAsia="es-ES"/>
              </w:rPr>
              <w:t>l</w:t>
            </w:r>
            <w:r w:rsidRPr="00ED1D49">
              <w:rPr>
                <w:rFonts w:eastAsia="Times New Roman" w:cs="Arial"/>
                <w:b/>
                <w:bCs/>
                <w:szCs w:val="24"/>
                <w:lang w:eastAsia="es-ES"/>
              </w:rPr>
              <w:t>a Imagen Corporativa</w:t>
            </w:r>
          </w:p>
        </w:tc>
      </w:tr>
      <w:tr w:rsidR="00194246" w:rsidRPr="00ED1D49" w14:paraId="0DDD6D10" w14:textId="77777777" w:rsidTr="00E66F94">
        <w:trPr>
          <w:gridAfter w:val="2"/>
          <w:wAfter w:w="161" w:type="dxa"/>
          <w:trHeight w:val="29"/>
        </w:trPr>
        <w:tc>
          <w:tcPr>
            <w:tcW w:w="1931" w:type="dxa"/>
            <w:tcBorders>
              <w:top w:val="nil"/>
              <w:left w:val="single" w:sz="8" w:space="0" w:color="auto"/>
              <w:bottom w:val="single" w:sz="8" w:space="0" w:color="auto"/>
              <w:right w:val="single" w:sz="8" w:space="0" w:color="auto"/>
            </w:tcBorders>
            <w:shd w:val="clear" w:color="auto" w:fill="E7E6E6" w:themeFill="background2"/>
            <w:noWrap/>
            <w:vAlign w:val="center"/>
            <w:hideMark/>
          </w:tcPr>
          <w:p w14:paraId="245896D9" w14:textId="77777777" w:rsidR="00014314" w:rsidRPr="00ED1D49" w:rsidRDefault="00014314" w:rsidP="00014314">
            <w:pPr>
              <w:spacing w:line="240" w:lineRule="auto"/>
              <w:ind w:firstLine="0"/>
              <w:jc w:val="center"/>
              <w:rPr>
                <w:rFonts w:eastAsia="Times New Roman" w:cs="Arial"/>
                <w:b/>
                <w:bCs/>
                <w:szCs w:val="24"/>
                <w:lang w:eastAsia="es-ES"/>
              </w:rPr>
            </w:pPr>
            <w:r w:rsidRPr="00ED1D49">
              <w:rPr>
                <w:rFonts w:eastAsia="Times New Roman" w:cs="Arial"/>
                <w:b/>
                <w:bCs/>
                <w:szCs w:val="24"/>
                <w:lang w:eastAsia="es-ES"/>
              </w:rPr>
              <w:t>Indicadores</w:t>
            </w:r>
          </w:p>
        </w:tc>
        <w:tc>
          <w:tcPr>
            <w:tcW w:w="2415" w:type="dxa"/>
            <w:gridSpan w:val="3"/>
            <w:tcBorders>
              <w:top w:val="single" w:sz="8" w:space="0" w:color="auto"/>
              <w:left w:val="nil"/>
              <w:bottom w:val="single" w:sz="8" w:space="0" w:color="auto"/>
              <w:right w:val="single" w:sz="8" w:space="0" w:color="000000"/>
            </w:tcBorders>
            <w:shd w:val="clear" w:color="auto" w:fill="E7E6E6" w:themeFill="background2"/>
            <w:vAlign w:val="center"/>
            <w:hideMark/>
          </w:tcPr>
          <w:p w14:paraId="759FC5E4" w14:textId="61E6F6BB" w:rsidR="00014314" w:rsidRPr="00ED1D49" w:rsidRDefault="00ED1D49" w:rsidP="00ED1D49">
            <w:pPr>
              <w:spacing w:line="240" w:lineRule="auto"/>
              <w:ind w:firstLine="0"/>
              <w:jc w:val="center"/>
              <w:rPr>
                <w:rFonts w:eastAsia="Times New Roman" w:cs="Arial"/>
                <w:b/>
                <w:bCs/>
                <w:color w:val="000000"/>
                <w:szCs w:val="24"/>
                <w:lang w:eastAsia="es-ES"/>
              </w:rPr>
            </w:pPr>
            <w:r w:rsidRPr="00ED1D49">
              <w:rPr>
                <w:rFonts w:eastAsia="Times New Roman" w:cs="Arial"/>
                <w:b/>
                <w:bCs/>
                <w:color w:val="000000"/>
                <w:szCs w:val="24"/>
                <w:lang w:eastAsia="es-ES"/>
              </w:rPr>
              <w:t>Posición</w:t>
            </w:r>
            <w:r w:rsidR="00014314" w:rsidRPr="00ED1D49">
              <w:rPr>
                <w:rFonts w:eastAsia="Times New Roman" w:cs="Arial"/>
                <w:b/>
                <w:bCs/>
                <w:color w:val="000000"/>
                <w:szCs w:val="24"/>
                <w:lang w:eastAsia="es-ES"/>
              </w:rPr>
              <w:t xml:space="preserve"> en el Mercado</w:t>
            </w:r>
          </w:p>
        </w:tc>
        <w:tc>
          <w:tcPr>
            <w:tcW w:w="2529" w:type="dxa"/>
            <w:gridSpan w:val="3"/>
            <w:tcBorders>
              <w:top w:val="single" w:sz="8" w:space="0" w:color="auto"/>
              <w:left w:val="nil"/>
              <w:bottom w:val="single" w:sz="8" w:space="0" w:color="auto"/>
              <w:right w:val="single" w:sz="8" w:space="0" w:color="000000"/>
            </w:tcBorders>
            <w:shd w:val="clear" w:color="auto" w:fill="E7E6E6" w:themeFill="background2"/>
            <w:vAlign w:val="center"/>
            <w:hideMark/>
          </w:tcPr>
          <w:p w14:paraId="0D77AB7A" w14:textId="77777777" w:rsidR="00014314" w:rsidRPr="00ED1D49" w:rsidRDefault="00014314" w:rsidP="00ED1D49">
            <w:pPr>
              <w:spacing w:line="240" w:lineRule="auto"/>
              <w:ind w:firstLine="0"/>
              <w:jc w:val="center"/>
              <w:rPr>
                <w:rFonts w:eastAsia="Times New Roman" w:cs="Arial"/>
                <w:b/>
                <w:bCs/>
                <w:color w:val="000000"/>
                <w:szCs w:val="24"/>
                <w:lang w:eastAsia="es-ES"/>
              </w:rPr>
            </w:pPr>
            <w:r w:rsidRPr="00ED1D49">
              <w:rPr>
                <w:rFonts w:eastAsia="Times New Roman" w:cs="Arial"/>
                <w:b/>
                <w:bCs/>
                <w:color w:val="000000"/>
                <w:szCs w:val="24"/>
                <w:lang w:eastAsia="es-ES"/>
              </w:rPr>
              <w:t>Reconocimiento</w:t>
            </w:r>
          </w:p>
        </w:tc>
        <w:tc>
          <w:tcPr>
            <w:tcW w:w="2399" w:type="dxa"/>
            <w:gridSpan w:val="3"/>
            <w:tcBorders>
              <w:top w:val="single" w:sz="8" w:space="0" w:color="auto"/>
              <w:left w:val="nil"/>
              <w:bottom w:val="single" w:sz="8" w:space="0" w:color="auto"/>
              <w:right w:val="single" w:sz="8" w:space="0" w:color="000000"/>
            </w:tcBorders>
            <w:shd w:val="clear" w:color="auto" w:fill="E7E6E6" w:themeFill="background2"/>
            <w:vAlign w:val="center"/>
            <w:hideMark/>
          </w:tcPr>
          <w:p w14:paraId="42FA0D4F" w14:textId="7A99127B" w:rsidR="00014314" w:rsidRPr="00ED1D49" w:rsidRDefault="00ED1D49" w:rsidP="00ED1D49">
            <w:pPr>
              <w:spacing w:line="240" w:lineRule="auto"/>
              <w:ind w:firstLine="0"/>
              <w:jc w:val="center"/>
              <w:rPr>
                <w:rFonts w:eastAsia="Times New Roman" w:cs="Arial"/>
                <w:b/>
                <w:bCs/>
                <w:color w:val="000000"/>
                <w:szCs w:val="24"/>
                <w:lang w:eastAsia="es-ES"/>
              </w:rPr>
            </w:pPr>
            <w:r w:rsidRPr="00ED1D49">
              <w:rPr>
                <w:rFonts w:eastAsia="Times New Roman" w:cs="Arial"/>
                <w:b/>
                <w:bCs/>
                <w:color w:val="000000"/>
                <w:szCs w:val="24"/>
                <w:lang w:eastAsia="es-ES"/>
              </w:rPr>
              <w:t>Distinción</w:t>
            </w:r>
          </w:p>
        </w:tc>
      </w:tr>
      <w:tr w:rsidR="00014314" w:rsidRPr="00ED1D49" w14:paraId="756C297D" w14:textId="77777777" w:rsidTr="00E66F94">
        <w:trPr>
          <w:gridAfter w:val="2"/>
          <w:wAfter w:w="163" w:type="dxa"/>
          <w:trHeight w:val="477"/>
        </w:trPr>
        <w:tc>
          <w:tcPr>
            <w:tcW w:w="1931" w:type="dxa"/>
            <w:vMerge w:val="restart"/>
            <w:tcBorders>
              <w:top w:val="nil"/>
              <w:left w:val="single" w:sz="8" w:space="0" w:color="auto"/>
              <w:bottom w:val="single" w:sz="8" w:space="0" w:color="000000"/>
              <w:right w:val="single" w:sz="8" w:space="0" w:color="auto"/>
            </w:tcBorders>
            <w:shd w:val="clear" w:color="auto" w:fill="E7E6E6" w:themeFill="background2"/>
            <w:noWrap/>
            <w:vAlign w:val="center"/>
            <w:hideMark/>
          </w:tcPr>
          <w:p w14:paraId="02ADBEBB" w14:textId="77777777" w:rsidR="00014314" w:rsidRPr="00ED1D49" w:rsidRDefault="00014314" w:rsidP="00014314">
            <w:pPr>
              <w:spacing w:line="240" w:lineRule="auto"/>
              <w:ind w:firstLine="0"/>
              <w:jc w:val="center"/>
              <w:rPr>
                <w:rFonts w:eastAsia="Times New Roman" w:cs="Arial"/>
                <w:b/>
                <w:bCs/>
                <w:szCs w:val="24"/>
                <w:lang w:eastAsia="es-ES"/>
              </w:rPr>
            </w:pPr>
            <w:r w:rsidRPr="00ED1D49">
              <w:rPr>
                <w:rFonts w:eastAsia="Times New Roman" w:cs="Arial"/>
                <w:b/>
                <w:bCs/>
                <w:szCs w:val="24"/>
                <w:lang w:eastAsia="es-ES"/>
              </w:rPr>
              <w:t>Items</w:t>
            </w:r>
          </w:p>
        </w:tc>
        <w:tc>
          <w:tcPr>
            <w:tcW w:w="804" w:type="dxa"/>
            <w:vMerge w:val="restart"/>
            <w:tcBorders>
              <w:top w:val="nil"/>
              <w:left w:val="single" w:sz="8" w:space="0" w:color="auto"/>
              <w:bottom w:val="single" w:sz="8" w:space="0" w:color="000000"/>
              <w:right w:val="single" w:sz="8" w:space="0" w:color="auto"/>
            </w:tcBorders>
            <w:shd w:val="clear" w:color="auto" w:fill="E7E6E6" w:themeFill="background2"/>
            <w:noWrap/>
            <w:vAlign w:val="center"/>
            <w:hideMark/>
          </w:tcPr>
          <w:p w14:paraId="5E7ABD16" w14:textId="7DA9EE65" w:rsidR="00014314" w:rsidRPr="00ED1D49" w:rsidRDefault="00014314" w:rsidP="00014314">
            <w:pPr>
              <w:spacing w:line="240" w:lineRule="auto"/>
              <w:ind w:firstLine="0"/>
              <w:jc w:val="center"/>
              <w:rPr>
                <w:rFonts w:eastAsia="Times New Roman" w:cs="Arial"/>
                <w:b/>
                <w:bCs/>
                <w:szCs w:val="24"/>
                <w:lang w:eastAsia="es-ES"/>
              </w:rPr>
            </w:pPr>
            <w:r w:rsidRPr="00ED1D49">
              <w:rPr>
                <w:rFonts w:eastAsia="Times New Roman" w:cs="Arial"/>
                <w:b/>
                <w:bCs/>
                <w:szCs w:val="24"/>
                <w:lang w:eastAsia="es-ES"/>
              </w:rPr>
              <w:t>1</w:t>
            </w:r>
            <w:r w:rsidR="00E66F94">
              <w:rPr>
                <w:rFonts w:eastAsia="Times New Roman" w:cs="Arial"/>
                <w:b/>
                <w:bCs/>
                <w:szCs w:val="24"/>
                <w:lang w:eastAsia="es-ES"/>
              </w:rPr>
              <w:t>0</w:t>
            </w:r>
          </w:p>
        </w:tc>
        <w:tc>
          <w:tcPr>
            <w:tcW w:w="804" w:type="dxa"/>
            <w:vMerge w:val="restart"/>
            <w:tcBorders>
              <w:top w:val="nil"/>
              <w:left w:val="single" w:sz="8" w:space="0" w:color="auto"/>
              <w:bottom w:val="single" w:sz="8" w:space="0" w:color="000000"/>
              <w:right w:val="single" w:sz="8" w:space="0" w:color="auto"/>
            </w:tcBorders>
            <w:shd w:val="clear" w:color="auto" w:fill="E7E6E6" w:themeFill="background2"/>
            <w:noWrap/>
            <w:vAlign w:val="center"/>
            <w:hideMark/>
          </w:tcPr>
          <w:p w14:paraId="25B4D4D4" w14:textId="5050FDF0" w:rsidR="00014314" w:rsidRPr="00ED1D49" w:rsidRDefault="00E66F94" w:rsidP="00014314">
            <w:pPr>
              <w:spacing w:line="240" w:lineRule="auto"/>
              <w:ind w:firstLine="0"/>
              <w:jc w:val="center"/>
              <w:rPr>
                <w:rFonts w:eastAsia="Times New Roman" w:cs="Arial"/>
                <w:b/>
                <w:bCs/>
                <w:szCs w:val="24"/>
                <w:lang w:eastAsia="es-ES"/>
              </w:rPr>
            </w:pPr>
            <w:r>
              <w:rPr>
                <w:rFonts w:eastAsia="Times New Roman" w:cs="Arial"/>
                <w:b/>
                <w:bCs/>
                <w:szCs w:val="24"/>
                <w:lang w:eastAsia="es-ES"/>
              </w:rPr>
              <w:t>11</w:t>
            </w:r>
          </w:p>
        </w:tc>
        <w:tc>
          <w:tcPr>
            <w:tcW w:w="807" w:type="dxa"/>
            <w:vMerge w:val="restart"/>
            <w:tcBorders>
              <w:top w:val="nil"/>
              <w:left w:val="single" w:sz="8" w:space="0" w:color="auto"/>
              <w:bottom w:val="single" w:sz="8" w:space="0" w:color="000000"/>
              <w:right w:val="single" w:sz="8" w:space="0" w:color="auto"/>
            </w:tcBorders>
            <w:shd w:val="clear" w:color="auto" w:fill="E7E6E6" w:themeFill="background2"/>
            <w:noWrap/>
            <w:vAlign w:val="center"/>
            <w:hideMark/>
          </w:tcPr>
          <w:p w14:paraId="25559FB6" w14:textId="6B7ADFBD" w:rsidR="00014314" w:rsidRPr="00ED1D49" w:rsidRDefault="00E66F94" w:rsidP="00014314">
            <w:pPr>
              <w:spacing w:line="240" w:lineRule="auto"/>
              <w:ind w:firstLine="0"/>
              <w:jc w:val="center"/>
              <w:rPr>
                <w:rFonts w:eastAsia="Times New Roman" w:cs="Arial"/>
                <w:b/>
                <w:bCs/>
                <w:szCs w:val="24"/>
                <w:lang w:eastAsia="es-ES"/>
              </w:rPr>
            </w:pPr>
            <w:r>
              <w:rPr>
                <w:rFonts w:eastAsia="Times New Roman" w:cs="Arial"/>
                <w:b/>
                <w:bCs/>
                <w:szCs w:val="24"/>
                <w:lang w:eastAsia="es-ES"/>
              </w:rPr>
              <w:t>12</w:t>
            </w:r>
          </w:p>
        </w:tc>
        <w:tc>
          <w:tcPr>
            <w:tcW w:w="842" w:type="dxa"/>
            <w:vMerge w:val="restart"/>
            <w:tcBorders>
              <w:top w:val="nil"/>
              <w:left w:val="single" w:sz="8" w:space="0" w:color="auto"/>
              <w:bottom w:val="single" w:sz="8" w:space="0" w:color="000000"/>
              <w:right w:val="single" w:sz="8" w:space="0" w:color="auto"/>
            </w:tcBorders>
            <w:shd w:val="clear" w:color="auto" w:fill="E7E6E6" w:themeFill="background2"/>
            <w:noWrap/>
            <w:vAlign w:val="center"/>
            <w:hideMark/>
          </w:tcPr>
          <w:p w14:paraId="60DCC2A9" w14:textId="778D0500" w:rsidR="00014314" w:rsidRPr="00ED1D49" w:rsidRDefault="00E66F94" w:rsidP="00014314">
            <w:pPr>
              <w:spacing w:line="240" w:lineRule="auto"/>
              <w:ind w:firstLine="0"/>
              <w:jc w:val="center"/>
              <w:rPr>
                <w:rFonts w:eastAsia="Times New Roman" w:cs="Arial"/>
                <w:b/>
                <w:bCs/>
                <w:szCs w:val="24"/>
                <w:lang w:eastAsia="es-ES"/>
              </w:rPr>
            </w:pPr>
            <w:r>
              <w:rPr>
                <w:rFonts w:eastAsia="Times New Roman" w:cs="Arial"/>
                <w:b/>
                <w:bCs/>
                <w:szCs w:val="24"/>
                <w:lang w:eastAsia="es-ES"/>
              </w:rPr>
              <w:t>13</w:t>
            </w:r>
          </w:p>
        </w:tc>
        <w:tc>
          <w:tcPr>
            <w:tcW w:w="842" w:type="dxa"/>
            <w:vMerge w:val="restart"/>
            <w:tcBorders>
              <w:top w:val="nil"/>
              <w:left w:val="single" w:sz="8" w:space="0" w:color="auto"/>
              <w:bottom w:val="single" w:sz="8" w:space="0" w:color="000000"/>
              <w:right w:val="single" w:sz="8" w:space="0" w:color="auto"/>
            </w:tcBorders>
            <w:shd w:val="clear" w:color="auto" w:fill="E7E6E6" w:themeFill="background2"/>
            <w:noWrap/>
            <w:vAlign w:val="center"/>
            <w:hideMark/>
          </w:tcPr>
          <w:p w14:paraId="1024BA6B" w14:textId="7A49A559" w:rsidR="00014314" w:rsidRPr="00ED1D49" w:rsidRDefault="00E66F94" w:rsidP="00014314">
            <w:pPr>
              <w:spacing w:line="240" w:lineRule="auto"/>
              <w:ind w:firstLine="0"/>
              <w:jc w:val="center"/>
              <w:rPr>
                <w:rFonts w:eastAsia="Times New Roman" w:cs="Arial"/>
                <w:b/>
                <w:bCs/>
                <w:szCs w:val="24"/>
                <w:lang w:eastAsia="es-ES"/>
              </w:rPr>
            </w:pPr>
            <w:r>
              <w:rPr>
                <w:rFonts w:eastAsia="Times New Roman" w:cs="Arial"/>
                <w:b/>
                <w:bCs/>
                <w:szCs w:val="24"/>
                <w:lang w:eastAsia="es-ES"/>
              </w:rPr>
              <w:t>14</w:t>
            </w:r>
          </w:p>
        </w:tc>
        <w:tc>
          <w:tcPr>
            <w:tcW w:w="845" w:type="dxa"/>
            <w:vMerge w:val="restart"/>
            <w:tcBorders>
              <w:top w:val="nil"/>
              <w:left w:val="single" w:sz="8" w:space="0" w:color="auto"/>
              <w:bottom w:val="single" w:sz="8" w:space="0" w:color="000000"/>
              <w:right w:val="single" w:sz="8" w:space="0" w:color="auto"/>
            </w:tcBorders>
            <w:shd w:val="clear" w:color="auto" w:fill="E7E6E6" w:themeFill="background2"/>
            <w:noWrap/>
            <w:vAlign w:val="center"/>
            <w:hideMark/>
          </w:tcPr>
          <w:p w14:paraId="6C10595C" w14:textId="123D74EA" w:rsidR="00014314" w:rsidRPr="00ED1D49" w:rsidRDefault="00E66F94" w:rsidP="00014314">
            <w:pPr>
              <w:spacing w:line="240" w:lineRule="auto"/>
              <w:ind w:firstLine="0"/>
              <w:jc w:val="center"/>
              <w:rPr>
                <w:rFonts w:eastAsia="Times New Roman" w:cs="Arial"/>
                <w:b/>
                <w:bCs/>
                <w:szCs w:val="24"/>
                <w:lang w:eastAsia="es-ES"/>
              </w:rPr>
            </w:pPr>
            <w:r>
              <w:rPr>
                <w:rFonts w:eastAsia="Times New Roman" w:cs="Arial"/>
                <w:b/>
                <w:bCs/>
                <w:szCs w:val="24"/>
                <w:lang w:eastAsia="es-ES"/>
              </w:rPr>
              <w:t>15</w:t>
            </w:r>
          </w:p>
        </w:tc>
        <w:tc>
          <w:tcPr>
            <w:tcW w:w="785" w:type="dxa"/>
            <w:vMerge w:val="restart"/>
            <w:tcBorders>
              <w:top w:val="nil"/>
              <w:left w:val="single" w:sz="8" w:space="0" w:color="auto"/>
              <w:bottom w:val="single" w:sz="8" w:space="0" w:color="000000"/>
              <w:right w:val="single" w:sz="8" w:space="0" w:color="auto"/>
            </w:tcBorders>
            <w:shd w:val="clear" w:color="auto" w:fill="E7E6E6" w:themeFill="background2"/>
            <w:noWrap/>
            <w:vAlign w:val="center"/>
            <w:hideMark/>
          </w:tcPr>
          <w:p w14:paraId="4A410AFE" w14:textId="72462EF9" w:rsidR="00014314" w:rsidRPr="00ED1D49" w:rsidRDefault="00E66F94" w:rsidP="00014314">
            <w:pPr>
              <w:spacing w:line="240" w:lineRule="auto"/>
              <w:ind w:firstLine="0"/>
              <w:jc w:val="center"/>
              <w:rPr>
                <w:rFonts w:eastAsia="Times New Roman" w:cs="Arial"/>
                <w:b/>
                <w:bCs/>
                <w:szCs w:val="24"/>
                <w:lang w:eastAsia="es-ES"/>
              </w:rPr>
            </w:pPr>
            <w:r>
              <w:rPr>
                <w:rFonts w:eastAsia="Times New Roman" w:cs="Arial"/>
                <w:b/>
                <w:bCs/>
                <w:szCs w:val="24"/>
                <w:lang w:eastAsia="es-ES"/>
              </w:rPr>
              <w:t>16</w:t>
            </w:r>
          </w:p>
        </w:tc>
        <w:tc>
          <w:tcPr>
            <w:tcW w:w="785" w:type="dxa"/>
            <w:vMerge w:val="restart"/>
            <w:tcBorders>
              <w:top w:val="nil"/>
              <w:left w:val="single" w:sz="8" w:space="0" w:color="auto"/>
              <w:bottom w:val="single" w:sz="8" w:space="0" w:color="000000"/>
              <w:right w:val="single" w:sz="8" w:space="0" w:color="auto"/>
            </w:tcBorders>
            <w:shd w:val="clear" w:color="auto" w:fill="E7E6E6" w:themeFill="background2"/>
            <w:noWrap/>
            <w:vAlign w:val="center"/>
            <w:hideMark/>
          </w:tcPr>
          <w:p w14:paraId="3C4F93C1" w14:textId="73B17F0F" w:rsidR="00014314" w:rsidRPr="00ED1D49" w:rsidRDefault="00E66F94" w:rsidP="00014314">
            <w:pPr>
              <w:spacing w:line="240" w:lineRule="auto"/>
              <w:ind w:firstLine="0"/>
              <w:jc w:val="center"/>
              <w:rPr>
                <w:rFonts w:eastAsia="Times New Roman" w:cs="Arial"/>
                <w:b/>
                <w:bCs/>
                <w:szCs w:val="24"/>
                <w:lang w:eastAsia="es-ES"/>
              </w:rPr>
            </w:pPr>
            <w:r>
              <w:rPr>
                <w:rFonts w:eastAsia="Times New Roman" w:cs="Arial"/>
                <w:b/>
                <w:bCs/>
                <w:szCs w:val="24"/>
                <w:lang w:eastAsia="es-ES"/>
              </w:rPr>
              <w:t>17</w:t>
            </w:r>
          </w:p>
        </w:tc>
        <w:tc>
          <w:tcPr>
            <w:tcW w:w="827" w:type="dxa"/>
            <w:vMerge w:val="restart"/>
            <w:tcBorders>
              <w:top w:val="nil"/>
              <w:left w:val="single" w:sz="8" w:space="0" w:color="auto"/>
              <w:bottom w:val="single" w:sz="8" w:space="0" w:color="000000"/>
              <w:right w:val="single" w:sz="8" w:space="0" w:color="auto"/>
            </w:tcBorders>
            <w:shd w:val="clear" w:color="auto" w:fill="E7E6E6" w:themeFill="background2"/>
            <w:noWrap/>
            <w:vAlign w:val="center"/>
            <w:hideMark/>
          </w:tcPr>
          <w:p w14:paraId="53E43904" w14:textId="0B52AD06" w:rsidR="00014314" w:rsidRPr="00ED1D49" w:rsidRDefault="00E66F94" w:rsidP="00014314">
            <w:pPr>
              <w:spacing w:line="240" w:lineRule="auto"/>
              <w:ind w:firstLine="0"/>
              <w:jc w:val="center"/>
              <w:rPr>
                <w:rFonts w:eastAsia="Times New Roman" w:cs="Arial"/>
                <w:b/>
                <w:bCs/>
                <w:szCs w:val="24"/>
                <w:lang w:eastAsia="es-ES"/>
              </w:rPr>
            </w:pPr>
            <w:r>
              <w:rPr>
                <w:rFonts w:eastAsia="Times New Roman" w:cs="Arial"/>
                <w:b/>
                <w:bCs/>
                <w:szCs w:val="24"/>
                <w:lang w:eastAsia="es-ES"/>
              </w:rPr>
              <w:t>18</w:t>
            </w:r>
          </w:p>
        </w:tc>
      </w:tr>
      <w:tr w:rsidR="00014314" w:rsidRPr="00ED1D49" w14:paraId="2DA98E85" w14:textId="77777777" w:rsidTr="00E66F94">
        <w:trPr>
          <w:trHeight w:val="29"/>
        </w:trPr>
        <w:tc>
          <w:tcPr>
            <w:tcW w:w="1931" w:type="dxa"/>
            <w:vMerge/>
            <w:tcBorders>
              <w:top w:val="nil"/>
              <w:left w:val="single" w:sz="8" w:space="0" w:color="auto"/>
              <w:bottom w:val="single" w:sz="8" w:space="0" w:color="000000"/>
              <w:right w:val="single" w:sz="8" w:space="0" w:color="auto"/>
            </w:tcBorders>
            <w:shd w:val="clear" w:color="auto" w:fill="E7E6E6" w:themeFill="background2"/>
            <w:vAlign w:val="center"/>
            <w:hideMark/>
          </w:tcPr>
          <w:p w14:paraId="518094D9" w14:textId="77777777" w:rsidR="00014314" w:rsidRPr="00ED1D49" w:rsidRDefault="00014314" w:rsidP="00014314">
            <w:pPr>
              <w:spacing w:line="240" w:lineRule="auto"/>
              <w:jc w:val="center"/>
              <w:rPr>
                <w:rFonts w:eastAsia="Times New Roman" w:cs="Arial"/>
                <w:b/>
                <w:bCs/>
                <w:szCs w:val="24"/>
                <w:lang w:eastAsia="es-ES"/>
              </w:rPr>
            </w:pPr>
          </w:p>
        </w:tc>
        <w:tc>
          <w:tcPr>
            <w:tcW w:w="804" w:type="dxa"/>
            <w:vMerge/>
            <w:tcBorders>
              <w:top w:val="nil"/>
              <w:left w:val="single" w:sz="8" w:space="0" w:color="auto"/>
              <w:bottom w:val="single" w:sz="8" w:space="0" w:color="000000"/>
              <w:right w:val="single" w:sz="8" w:space="0" w:color="auto"/>
            </w:tcBorders>
            <w:shd w:val="clear" w:color="auto" w:fill="E7E6E6" w:themeFill="background2"/>
            <w:vAlign w:val="center"/>
            <w:hideMark/>
          </w:tcPr>
          <w:p w14:paraId="4CDB2D29" w14:textId="77777777" w:rsidR="00014314" w:rsidRPr="00ED1D49" w:rsidRDefault="00014314" w:rsidP="00014314">
            <w:pPr>
              <w:spacing w:line="240" w:lineRule="auto"/>
              <w:rPr>
                <w:rFonts w:eastAsia="Times New Roman" w:cs="Arial"/>
                <w:b/>
                <w:bCs/>
                <w:color w:val="FFFFFF"/>
                <w:szCs w:val="24"/>
                <w:lang w:eastAsia="es-ES"/>
              </w:rPr>
            </w:pPr>
          </w:p>
        </w:tc>
        <w:tc>
          <w:tcPr>
            <w:tcW w:w="804" w:type="dxa"/>
            <w:vMerge/>
            <w:tcBorders>
              <w:top w:val="nil"/>
              <w:left w:val="single" w:sz="8" w:space="0" w:color="auto"/>
              <w:bottom w:val="single" w:sz="8" w:space="0" w:color="000000"/>
              <w:right w:val="single" w:sz="8" w:space="0" w:color="auto"/>
            </w:tcBorders>
            <w:shd w:val="clear" w:color="auto" w:fill="E7E6E6" w:themeFill="background2"/>
            <w:vAlign w:val="center"/>
            <w:hideMark/>
          </w:tcPr>
          <w:p w14:paraId="0F60600E" w14:textId="77777777" w:rsidR="00014314" w:rsidRPr="00ED1D49" w:rsidRDefault="00014314" w:rsidP="00014314">
            <w:pPr>
              <w:spacing w:line="240" w:lineRule="auto"/>
              <w:rPr>
                <w:rFonts w:eastAsia="Times New Roman" w:cs="Arial"/>
                <w:b/>
                <w:bCs/>
                <w:color w:val="FFFFFF"/>
                <w:szCs w:val="24"/>
                <w:lang w:eastAsia="es-ES"/>
              </w:rPr>
            </w:pPr>
          </w:p>
        </w:tc>
        <w:tc>
          <w:tcPr>
            <w:tcW w:w="807" w:type="dxa"/>
            <w:vMerge/>
            <w:tcBorders>
              <w:top w:val="nil"/>
              <w:left w:val="single" w:sz="8" w:space="0" w:color="auto"/>
              <w:bottom w:val="single" w:sz="8" w:space="0" w:color="000000"/>
              <w:right w:val="single" w:sz="8" w:space="0" w:color="auto"/>
            </w:tcBorders>
            <w:shd w:val="clear" w:color="auto" w:fill="E7E6E6" w:themeFill="background2"/>
            <w:vAlign w:val="center"/>
            <w:hideMark/>
          </w:tcPr>
          <w:p w14:paraId="7F51AA9C" w14:textId="77777777" w:rsidR="00014314" w:rsidRPr="00ED1D49" w:rsidRDefault="00014314" w:rsidP="00014314">
            <w:pPr>
              <w:spacing w:line="240" w:lineRule="auto"/>
              <w:rPr>
                <w:rFonts w:eastAsia="Times New Roman" w:cs="Arial"/>
                <w:b/>
                <w:bCs/>
                <w:color w:val="FFFFFF"/>
                <w:szCs w:val="24"/>
                <w:lang w:eastAsia="es-ES"/>
              </w:rPr>
            </w:pPr>
          </w:p>
        </w:tc>
        <w:tc>
          <w:tcPr>
            <w:tcW w:w="842" w:type="dxa"/>
            <w:vMerge/>
            <w:tcBorders>
              <w:top w:val="nil"/>
              <w:left w:val="single" w:sz="8" w:space="0" w:color="auto"/>
              <w:bottom w:val="single" w:sz="8" w:space="0" w:color="000000"/>
              <w:right w:val="single" w:sz="8" w:space="0" w:color="auto"/>
            </w:tcBorders>
            <w:shd w:val="clear" w:color="auto" w:fill="E7E6E6" w:themeFill="background2"/>
            <w:vAlign w:val="center"/>
            <w:hideMark/>
          </w:tcPr>
          <w:p w14:paraId="7B0B2558" w14:textId="77777777" w:rsidR="00014314" w:rsidRPr="00ED1D49" w:rsidRDefault="00014314" w:rsidP="00014314">
            <w:pPr>
              <w:spacing w:line="240" w:lineRule="auto"/>
              <w:rPr>
                <w:rFonts w:eastAsia="Times New Roman" w:cs="Arial"/>
                <w:b/>
                <w:bCs/>
                <w:color w:val="FFFFFF"/>
                <w:szCs w:val="24"/>
                <w:lang w:eastAsia="es-ES"/>
              </w:rPr>
            </w:pPr>
          </w:p>
        </w:tc>
        <w:tc>
          <w:tcPr>
            <w:tcW w:w="842" w:type="dxa"/>
            <w:vMerge/>
            <w:tcBorders>
              <w:top w:val="nil"/>
              <w:left w:val="single" w:sz="8" w:space="0" w:color="auto"/>
              <w:bottom w:val="single" w:sz="8" w:space="0" w:color="000000"/>
              <w:right w:val="single" w:sz="8" w:space="0" w:color="auto"/>
            </w:tcBorders>
            <w:shd w:val="clear" w:color="auto" w:fill="E7E6E6" w:themeFill="background2"/>
            <w:vAlign w:val="center"/>
            <w:hideMark/>
          </w:tcPr>
          <w:p w14:paraId="75A498C7" w14:textId="77777777" w:rsidR="00014314" w:rsidRPr="00ED1D49" w:rsidRDefault="00014314" w:rsidP="00014314">
            <w:pPr>
              <w:spacing w:line="240" w:lineRule="auto"/>
              <w:rPr>
                <w:rFonts w:eastAsia="Times New Roman" w:cs="Arial"/>
                <w:b/>
                <w:bCs/>
                <w:color w:val="FFFFFF"/>
                <w:szCs w:val="24"/>
                <w:lang w:eastAsia="es-ES"/>
              </w:rPr>
            </w:pPr>
          </w:p>
        </w:tc>
        <w:tc>
          <w:tcPr>
            <w:tcW w:w="845" w:type="dxa"/>
            <w:vMerge/>
            <w:tcBorders>
              <w:top w:val="nil"/>
              <w:left w:val="single" w:sz="8" w:space="0" w:color="auto"/>
              <w:bottom w:val="single" w:sz="8" w:space="0" w:color="000000"/>
              <w:right w:val="single" w:sz="8" w:space="0" w:color="auto"/>
            </w:tcBorders>
            <w:shd w:val="clear" w:color="auto" w:fill="E7E6E6" w:themeFill="background2"/>
            <w:vAlign w:val="center"/>
            <w:hideMark/>
          </w:tcPr>
          <w:p w14:paraId="4685F537" w14:textId="77777777" w:rsidR="00014314" w:rsidRPr="00ED1D49" w:rsidRDefault="00014314" w:rsidP="00014314">
            <w:pPr>
              <w:spacing w:line="240" w:lineRule="auto"/>
              <w:rPr>
                <w:rFonts w:eastAsia="Times New Roman" w:cs="Arial"/>
                <w:b/>
                <w:bCs/>
                <w:color w:val="FFFFFF"/>
                <w:szCs w:val="24"/>
                <w:lang w:eastAsia="es-ES"/>
              </w:rPr>
            </w:pPr>
          </w:p>
        </w:tc>
        <w:tc>
          <w:tcPr>
            <w:tcW w:w="785" w:type="dxa"/>
            <w:vMerge/>
            <w:tcBorders>
              <w:top w:val="nil"/>
              <w:left w:val="single" w:sz="8" w:space="0" w:color="auto"/>
              <w:bottom w:val="single" w:sz="8" w:space="0" w:color="000000"/>
              <w:right w:val="single" w:sz="8" w:space="0" w:color="auto"/>
            </w:tcBorders>
            <w:shd w:val="clear" w:color="auto" w:fill="E7E6E6" w:themeFill="background2"/>
            <w:vAlign w:val="center"/>
            <w:hideMark/>
          </w:tcPr>
          <w:p w14:paraId="1C1D209D" w14:textId="77777777" w:rsidR="00014314" w:rsidRPr="00ED1D49" w:rsidRDefault="00014314" w:rsidP="00014314">
            <w:pPr>
              <w:spacing w:line="240" w:lineRule="auto"/>
              <w:rPr>
                <w:rFonts w:eastAsia="Times New Roman" w:cs="Arial"/>
                <w:b/>
                <w:bCs/>
                <w:color w:val="FFFFFF"/>
                <w:szCs w:val="24"/>
                <w:lang w:eastAsia="es-ES"/>
              </w:rPr>
            </w:pPr>
          </w:p>
        </w:tc>
        <w:tc>
          <w:tcPr>
            <w:tcW w:w="785" w:type="dxa"/>
            <w:vMerge/>
            <w:tcBorders>
              <w:top w:val="nil"/>
              <w:left w:val="single" w:sz="8" w:space="0" w:color="auto"/>
              <w:bottom w:val="single" w:sz="8" w:space="0" w:color="000000"/>
              <w:right w:val="single" w:sz="8" w:space="0" w:color="auto"/>
            </w:tcBorders>
            <w:shd w:val="clear" w:color="auto" w:fill="E7E6E6" w:themeFill="background2"/>
            <w:vAlign w:val="center"/>
            <w:hideMark/>
          </w:tcPr>
          <w:p w14:paraId="2478F483" w14:textId="77777777" w:rsidR="00014314" w:rsidRPr="00ED1D49" w:rsidRDefault="00014314" w:rsidP="00014314">
            <w:pPr>
              <w:spacing w:line="240" w:lineRule="auto"/>
              <w:rPr>
                <w:rFonts w:eastAsia="Times New Roman" w:cs="Arial"/>
                <w:b/>
                <w:bCs/>
                <w:color w:val="FFFFFF"/>
                <w:szCs w:val="24"/>
                <w:lang w:eastAsia="es-ES"/>
              </w:rPr>
            </w:pPr>
          </w:p>
        </w:tc>
        <w:tc>
          <w:tcPr>
            <w:tcW w:w="827" w:type="dxa"/>
            <w:vMerge/>
            <w:tcBorders>
              <w:top w:val="nil"/>
              <w:left w:val="single" w:sz="8" w:space="0" w:color="auto"/>
              <w:bottom w:val="single" w:sz="8" w:space="0" w:color="000000"/>
              <w:right w:val="single" w:sz="8" w:space="0" w:color="auto"/>
            </w:tcBorders>
            <w:shd w:val="clear" w:color="auto" w:fill="E7E6E6" w:themeFill="background2"/>
            <w:vAlign w:val="center"/>
            <w:hideMark/>
          </w:tcPr>
          <w:p w14:paraId="4F491863" w14:textId="77777777" w:rsidR="00014314" w:rsidRPr="00ED1D49" w:rsidRDefault="00014314" w:rsidP="00014314">
            <w:pPr>
              <w:spacing w:line="240" w:lineRule="auto"/>
              <w:rPr>
                <w:rFonts w:eastAsia="Times New Roman" w:cs="Arial"/>
                <w:b/>
                <w:bCs/>
                <w:color w:val="FFFFFF"/>
                <w:szCs w:val="24"/>
                <w:lang w:eastAsia="es-ES"/>
              </w:rPr>
            </w:pPr>
          </w:p>
        </w:tc>
        <w:tc>
          <w:tcPr>
            <w:tcW w:w="163" w:type="dxa"/>
            <w:gridSpan w:val="2"/>
            <w:tcBorders>
              <w:top w:val="nil"/>
              <w:left w:val="nil"/>
              <w:bottom w:val="nil"/>
              <w:right w:val="nil"/>
            </w:tcBorders>
            <w:noWrap/>
            <w:vAlign w:val="bottom"/>
            <w:hideMark/>
          </w:tcPr>
          <w:p w14:paraId="42395CCA" w14:textId="77777777" w:rsidR="00014314" w:rsidRPr="00ED1D49" w:rsidRDefault="00014314" w:rsidP="00014314">
            <w:pPr>
              <w:spacing w:line="240" w:lineRule="auto"/>
              <w:jc w:val="center"/>
              <w:rPr>
                <w:rFonts w:eastAsia="Times New Roman" w:cs="Arial"/>
                <w:b/>
                <w:bCs/>
                <w:color w:val="FFFFFF"/>
                <w:szCs w:val="24"/>
                <w:lang w:eastAsia="es-ES"/>
              </w:rPr>
            </w:pPr>
          </w:p>
        </w:tc>
      </w:tr>
      <w:tr w:rsidR="00014314" w:rsidRPr="00ED1D49" w14:paraId="4AADF79C" w14:textId="77777777" w:rsidTr="00E66F94">
        <w:trPr>
          <w:gridAfter w:val="1"/>
          <w:wAfter w:w="6" w:type="dxa"/>
          <w:trHeight w:val="64"/>
        </w:trPr>
        <w:tc>
          <w:tcPr>
            <w:tcW w:w="1931" w:type="dxa"/>
            <w:tcBorders>
              <w:top w:val="nil"/>
              <w:left w:val="single" w:sz="8" w:space="0" w:color="auto"/>
              <w:bottom w:val="single" w:sz="8" w:space="0" w:color="auto"/>
              <w:right w:val="single" w:sz="8" w:space="0" w:color="auto"/>
            </w:tcBorders>
            <w:shd w:val="clear" w:color="auto" w:fill="E7E6E6" w:themeFill="background2"/>
            <w:vAlign w:val="center"/>
            <w:hideMark/>
          </w:tcPr>
          <w:p w14:paraId="5CCD55B0" w14:textId="54AB2498" w:rsidR="00014314" w:rsidRPr="00ED1D49" w:rsidRDefault="00014314" w:rsidP="00014314">
            <w:pPr>
              <w:spacing w:line="240" w:lineRule="auto"/>
              <w:ind w:firstLine="0"/>
              <w:jc w:val="center"/>
              <w:rPr>
                <w:rFonts w:eastAsia="Times New Roman" w:cs="Arial"/>
                <w:b/>
                <w:bCs/>
                <w:color w:val="000000"/>
                <w:szCs w:val="24"/>
                <w:lang w:eastAsia="es-ES"/>
              </w:rPr>
            </w:pPr>
            <w:r w:rsidRPr="00ED1D49">
              <w:rPr>
                <w:rFonts w:eastAsia="Times New Roman" w:cs="Arial"/>
                <w:b/>
                <w:bCs/>
                <w:color w:val="000000"/>
                <w:szCs w:val="24"/>
                <w:lang w:eastAsia="es-ES"/>
              </w:rPr>
              <w:t>Media indicador</w:t>
            </w:r>
          </w:p>
        </w:tc>
        <w:tc>
          <w:tcPr>
            <w:tcW w:w="2415" w:type="dxa"/>
            <w:gridSpan w:val="3"/>
            <w:tcBorders>
              <w:top w:val="single" w:sz="8" w:space="0" w:color="auto"/>
              <w:left w:val="nil"/>
              <w:bottom w:val="single" w:sz="8" w:space="0" w:color="auto"/>
              <w:right w:val="single" w:sz="8" w:space="0" w:color="000000"/>
            </w:tcBorders>
            <w:noWrap/>
            <w:vAlign w:val="center"/>
            <w:hideMark/>
          </w:tcPr>
          <w:p w14:paraId="4C5D24D1" w14:textId="77777777" w:rsidR="00014314" w:rsidRPr="00ED1D49" w:rsidRDefault="00014314" w:rsidP="00ED1D49">
            <w:pPr>
              <w:spacing w:line="240" w:lineRule="auto"/>
              <w:ind w:firstLine="0"/>
              <w:jc w:val="center"/>
              <w:rPr>
                <w:rFonts w:eastAsia="Times New Roman" w:cs="Arial"/>
                <w:szCs w:val="24"/>
                <w:lang w:eastAsia="es-ES"/>
              </w:rPr>
            </w:pPr>
            <w:r w:rsidRPr="00ED1D49">
              <w:rPr>
                <w:rFonts w:eastAsia="Times New Roman" w:cs="Arial"/>
                <w:szCs w:val="24"/>
                <w:lang w:eastAsia="es-ES"/>
              </w:rPr>
              <w:t>3,97</w:t>
            </w:r>
          </w:p>
        </w:tc>
        <w:tc>
          <w:tcPr>
            <w:tcW w:w="2529" w:type="dxa"/>
            <w:gridSpan w:val="3"/>
            <w:tcBorders>
              <w:top w:val="single" w:sz="8" w:space="0" w:color="auto"/>
              <w:left w:val="nil"/>
              <w:bottom w:val="single" w:sz="8" w:space="0" w:color="auto"/>
              <w:right w:val="single" w:sz="8" w:space="0" w:color="000000"/>
            </w:tcBorders>
            <w:noWrap/>
            <w:vAlign w:val="center"/>
            <w:hideMark/>
          </w:tcPr>
          <w:p w14:paraId="2C5A44A3" w14:textId="77777777" w:rsidR="00014314" w:rsidRPr="00ED1D49" w:rsidRDefault="00014314" w:rsidP="00ED1D49">
            <w:pPr>
              <w:spacing w:line="240" w:lineRule="auto"/>
              <w:ind w:firstLine="0"/>
              <w:jc w:val="center"/>
              <w:rPr>
                <w:rFonts w:eastAsia="Times New Roman" w:cs="Arial"/>
                <w:szCs w:val="24"/>
                <w:lang w:eastAsia="es-ES"/>
              </w:rPr>
            </w:pPr>
            <w:r w:rsidRPr="00ED1D49">
              <w:rPr>
                <w:rFonts w:eastAsia="Times New Roman" w:cs="Arial"/>
                <w:szCs w:val="24"/>
                <w:lang w:eastAsia="es-ES"/>
              </w:rPr>
              <w:t>3,8</w:t>
            </w:r>
            <w:bookmarkStart w:id="178" w:name="_Hlk120091970"/>
            <w:r w:rsidRPr="00ED1D49">
              <w:rPr>
                <w:rFonts w:eastAsia="Times New Roman" w:cs="Arial"/>
                <w:szCs w:val="24"/>
                <w:lang w:eastAsia="es-ES"/>
              </w:rPr>
              <w:t>5</w:t>
            </w:r>
            <w:bookmarkEnd w:id="178"/>
          </w:p>
        </w:tc>
        <w:tc>
          <w:tcPr>
            <w:tcW w:w="2399" w:type="dxa"/>
            <w:gridSpan w:val="3"/>
            <w:tcBorders>
              <w:top w:val="single" w:sz="8" w:space="0" w:color="auto"/>
              <w:left w:val="nil"/>
              <w:bottom w:val="single" w:sz="8" w:space="0" w:color="auto"/>
              <w:right w:val="single" w:sz="8" w:space="0" w:color="000000"/>
            </w:tcBorders>
            <w:noWrap/>
            <w:vAlign w:val="center"/>
            <w:hideMark/>
          </w:tcPr>
          <w:p w14:paraId="1E07EB79" w14:textId="77777777" w:rsidR="00014314" w:rsidRPr="00ED1D49" w:rsidRDefault="00014314" w:rsidP="00ED1D49">
            <w:pPr>
              <w:spacing w:line="240" w:lineRule="auto"/>
              <w:ind w:firstLine="0"/>
              <w:jc w:val="center"/>
              <w:rPr>
                <w:rFonts w:eastAsia="Times New Roman" w:cs="Arial"/>
                <w:szCs w:val="24"/>
                <w:lang w:eastAsia="es-ES"/>
              </w:rPr>
            </w:pPr>
            <w:r w:rsidRPr="00ED1D49">
              <w:rPr>
                <w:rFonts w:eastAsia="Times New Roman" w:cs="Arial"/>
                <w:szCs w:val="24"/>
                <w:lang w:eastAsia="es-ES"/>
              </w:rPr>
              <w:t>3,85</w:t>
            </w:r>
          </w:p>
        </w:tc>
        <w:tc>
          <w:tcPr>
            <w:tcW w:w="155" w:type="dxa"/>
            <w:vAlign w:val="center"/>
            <w:hideMark/>
          </w:tcPr>
          <w:p w14:paraId="30E134A9" w14:textId="77777777" w:rsidR="00014314" w:rsidRPr="00ED1D49" w:rsidRDefault="00014314" w:rsidP="00014314">
            <w:pPr>
              <w:spacing w:line="240" w:lineRule="auto"/>
              <w:rPr>
                <w:rFonts w:ascii="Times New Roman" w:eastAsia="Times New Roman" w:hAnsi="Times New Roman" w:cs="Times New Roman"/>
                <w:szCs w:val="24"/>
                <w:lang w:eastAsia="es-ES"/>
              </w:rPr>
            </w:pPr>
          </w:p>
        </w:tc>
      </w:tr>
      <w:tr w:rsidR="00014314" w:rsidRPr="00ED1D49" w14:paraId="3B46C248" w14:textId="77777777" w:rsidTr="00E66F94">
        <w:trPr>
          <w:gridAfter w:val="1"/>
          <w:wAfter w:w="6" w:type="dxa"/>
          <w:trHeight w:val="165"/>
        </w:trPr>
        <w:tc>
          <w:tcPr>
            <w:tcW w:w="1931" w:type="dxa"/>
            <w:tcBorders>
              <w:top w:val="nil"/>
              <w:left w:val="single" w:sz="8" w:space="0" w:color="auto"/>
              <w:bottom w:val="single" w:sz="8" w:space="0" w:color="auto"/>
              <w:right w:val="single" w:sz="8" w:space="0" w:color="auto"/>
            </w:tcBorders>
            <w:shd w:val="clear" w:color="auto" w:fill="E7E6E6" w:themeFill="background2"/>
            <w:vAlign w:val="center"/>
            <w:hideMark/>
          </w:tcPr>
          <w:p w14:paraId="0F00E8B4" w14:textId="77777777" w:rsidR="00014314" w:rsidRPr="00ED1D49" w:rsidRDefault="00014314" w:rsidP="00014314">
            <w:pPr>
              <w:spacing w:line="240" w:lineRule="auto"/>
              <w:ind w:firstLine="0"/>
              <w:jc w:val="center"/>
              <w:rPr>
                <w:rFonts w:eastAsia="Times New Roman" w:cs="Arial"/>
                <w:b/>
                <w:bCs/>
                <w:color w:val="000000"/>
                <w:szCs w:val="24"/>
                <w:lang w:eastAsia="es-ES"/>
              </w:rPr>
            </w:pPr>
            <w:r w:rsidRPr="00ED1D49">
              <w:rPr>
                <w:rFonts w:eastAsia="Times New Roman" w:cs="Arial"/>
                <w:b/>
                <w:bCs/>
                <w:color w:val="000000"/>
                <w:szCs w:val="24"/>
                <w:lang w:eastAsia="es-ES"/>
              </w:rPr>
              <w:t>Categorización en Baremo de indicador</w:t>
            </w:r>
          </w:p>
        </w:tc>
        <w:tc>
          <w:tcPr>
            <w:tcW w:w="2415" w:type="dxa"/>
            <w:gridSpan w:val="3"/>
            <w:tcBorders>
              <w:top w:val="single" w:sz="8" w:space="0" w:color="auto"/>
              <w:left w:val="nil"/>
              <w:bottom w:val="single" w:sz="8" w:space="0" w:color="auto"/>
              <w:right w:val="single" w:sz="8" w:space="0" w:color="000000"/>
            </w:tcBorders>
            <w:noWrap/>
            <w:vAlign w:val="center"/>
            <w:hideMark/>
          </w:tcPr>
          <w:p w14:paraId="30EBEA61" w14:textId="77777777" w:rsidR="00014314" w:rsidRPr="00ED1D49" w:rsidRDefault="00014314" w:rsidP="00ED1D49">
            <w:pPr>
              <w:spacing w:line="240" w:lineRule="auto"/>
              <w:ind w:firstLine="0"/>
              <w:jc w:val="center"/>
              <w:rPr>
                <w:rFonts w:eastAsia="Times New Roman" w:cs="Arial"/>
                <w:szCs w:val="24"/>
                <w:lang w:eastAsia="es-ES"/>
              </w:rPr>
            </w:pPr>
            <w:r w:rsidRPr="00ED1D49">
              <w:rPr>
                <w:rFonts w:eastAsia="Times New Roman" w:cs="Arial"/>
                <w:szCs w:val="24"/>
                <w:lang w:eastAsia="es-ES"/>
              </w:rPr>
              <w:t>Alto</w:t>
            </w:r>
          </w:p>
        </w:tc>
        <w:tc>
          <w:tcPr>
            <w:tcW w:w="2529" w:type="dxa"/>
            <w:gridSpan w:val="3"/>
            <w:tcBorders>
              <w:top w:val="single" w:sz="8" w:space="0" w:color="auto"/>
              <w:left w:val="nil"/>
              <w:bottom w:val="single" w:sz="8" w:space="0" w:color="auto"/>
              <w:right w:val="single" w:sz="8" w:space="0" w:color="000000"/>
            </w:tcBorders>
            <w:noWrap/>
            <w:vAlign w:val="center"/>
            <w:hideMark/>
          </w:tcPr>
          <w:p w14:paraId="658B4C6D" w14:textId="77777777" w:rsidR="00014314" w:rsidRPr="00ED1D49" w:rsidRDefault="00014314" w:rsidP="00ED1D49">
            <w:pPr>
              <w:spacing w:line="240" w:lineRule="auto"/>
              <w:ind w:firstLine="0"/>
              <w:jc w:val="center"/>
              <w:rPr>
                <w:rFonts w:eastAsia="Times New Roman" w:cs="Arial"/>
                <w:szCs w:val="24"/>
                <w:lang w:eastAsia="es-ES"/>
              </w:rPr>
            </w:pPr>
            <w:r w:rsidRPr="00ED1D49">
              <w:rPr>
                <w:rFonts w:eastAsia="Times New Roman" w:cs="Arial"/>
                <w:szCs w:val="24"/>
                <w:lang w:eastAsia="es-ES"/>
              </w:rPr>
              <w:t>Alto</w:t>
            </w:r>
          </w:p>
        </w:tc>
        <w:tc>
          <w:tcPr>
            <w:tcW w:w="2399" w:type="dxa"/>
            <w:gridSpan w:val="3"/>
            <w:tcBorders>
              <w:top w:val="single" w:sz="8" w:space="0" w:color="auto"/>
              <w:left w:val="nil"/>
              <w:bottom w:val="single" w:sz="8" w:space="0" w:color="auto"/>
              <w:right w:val="single" w:sz="8" w:space="0" w:color="000000"/>
            </w:tcBorders>
            <w:noWrap/>
            <w:vAlign w:val="center"/>
            <w:hideMark/>
          </w:tcPr>
          <w:p w14:paraId="2BFFCC7D" w14:textId="77777777" w:rsidR="00014314" w:rsidRPr="00ED1D49" w:rsidRDefault="00014314" w:rsidP="00ED1D49">
            <w:pPr>
              <w:spacing w:line="240" w:lineRule="auto"/>
              <w:ind w:firstLine="0"/>
              <w:jc w:val="center"/>
              <w:rPr>
                <w:rFonts w:eastAsia="Times New Roman" w:cs="Arial"/>
                <w:szCs w:val="24"/>
                <w:lang w:eastAsia="es-ES"/>
              </w:rPr>
            </w:pPr>
            <w:r w:rsidRPr="00ED1D49">
              <w:rPr>
                <w:rFonts w:eastAsia="Times New Roman" w:cs="Arial"/>
                <w:szCs w:val="24"/>
                <w:lang w:eastAsia="es-ES"/>
              </w:rPr>
              <w:t>Alto</w:t>
            </w:r>
          </w:p>
        </w:tc>
        <w:tc>
          <w:tcPr>
            <w:tcW w:w="155" w:type="dxa"/>
            <w:vAlign w:val="center"/>
            <w:hideMark/>
          </w:tcPr>
          <w:p w14:paraId="0F54978D" w14:textId="77777777" w:rsidR="00014314" w:rsidRPr="00ED1D49" w:rsidRDefault="00014314" w:rsidP="00014314">
            <w:pPr>
              <w:spacing w:line="240" w:lineRule="auto"/>
              <w:rPr>
                <w:rFonts w:ascii="Times New Roman" w:eastAsia="Times New Roman" w:hAnsi="Times New Roman" w:cs="Times New Roman"/>
                <w:szCs w:val="24"/>
                <w:lang w:eastAsia="es-ES"/>
              </w:rPr>
            </w:pPr>
          </w:p>
        </w:tc>
      </w:tr>
      <w:tr w:rsidR="00014314" w:rsidRPr="00ED1D49" w14:paraId="0C94C72F" w14:textId="77777777" w:rsidTr="00E66F94">
        <w:trPr>
          <w:gridAfter w:val="1"/>
          <w:wAfter w:w="6" w:type="dxa"/>
          <w:trHeight w:val="198"/>
        </w:trPr>
        <w:tc>
          <w:tcPr>
            <w:tcW w:w="1931" w:type="dxa"/>
            <w:tcBorders>
              <w:top w:val="nil"/>
              <w:left w:val="single" w:sz="8" w:space="0" w:color="auto"/>
              <w:bottom w:val="single" w:sz="8" w:space="0" w:color="auto"/>
              <w:right w:val="single" w:sz="8" w:space="0" w:color="auto"/>
            </w:tcBorders>
            <w:shd w:val="clear" w:color="auto" w:fill="E7E6E6" w:themeFill="background2"/>
            <w:vAlign w:val="center"/>
            <w:hideMark/>
          </w:tcPr>
          <w:p w14:paraId="249817A1" w14:textId="77777777" w:rsidR="00014314" w:rsidRPr="00ED1D49" w:rsidRDefault="00014314" w:rsidP="00014314">
            <w:pPr>
              <w:spacing w:line="240" w:lineRule="auto"/>
              <w:ind w:firstLine="0"/>
              <w:jc w:val="center"/>
              <w:rPr>
                <w:rFonts w:eastAsia="Times New Roman" w:cs="Arial"/>
                <w:b/>
                <w:bCs/>
                <w:color w:val="000000"/>
                <w:szCs w:val="24"/>
                <w:lang w:eastAsia="es-ES"/>
              </w:rPr>
            </w:pPr>
            <w:r w:rsidRPr="00ED1D49">
              <w:rPr>
                <w:rFonts w:eastAsia="Times New Roman" w:cs="Arial"/>
                <w:b/>
                <w:bCs/>
                <w:color w:val="000000"/>
                <w:szCs w:val="24"/>
                <w:lang w:eastAsia="es-ES"/>
              </w:rPr>
              <w:t>Rango de ubicación del indicador en baremo</w:t>
            </w:r>
          </w:p>
        </w:tc>
        <w:tc>
          <w:tcPr>
            <w:tcW w:w="2415" w:type="dxa"/>
            <w:gridSpan w:val="3"/>
            <w:tcBorders>
              <w:top w:val="single" w:sz="8" w:space="0" w:color="auto"/>
              <w:left w:val="nil"/>
              <w:bottom w:val="single" w:sz="8" w:space="0" w:color="auto"/>
              <w:right w:val="single" w:sz="8" w:space="0" w:color="000000"/>
            </w:tcBorders>
            <w:noWrap/>
            <w:vAlign w:val="center"/>
            <w:hideMark/>
          </w:tcPr>
          <w:p w14:paraId="79CF3C4C" w14:textId="77777777" w:rsidR="00014314" w:rsidRPr="00ED1D49" w:rsidRDefault="00014314" w:rsidP="00152B7D">
            <w:pPr>
              <w:spacing w:line="240" w:lineRule="auto"/>
              <w:ind w:firstLine="0"/>
              <w:jc w:val="center"/>
              <w:rPr>
                <w:rFonts w:eastAsia="Times New Roman" w:cs="Arial"/>
                <w:szCs w:val="24"/>
                <w:lang w:eastAsia="es-ES"/>
              </w:rPr>
            </w:pPr>
            <w:r w:rsidRPr="00ED1D49">
              <w:rPr>
                <w:rFonts w:eastAsia="Times New Roman" w:cs="Arial"/>
                <w:szCs w:val="24"/>
                <w:lang w:eastAsia="es-ES"/>
              </w:rPr>
              <w:t>3,40 ≤ X ≤ 4,20</w:t>
            </w:r>
          </w:p>
        </w:tc>
        <w:tc>
          <w:tcPr>
            <w:tcW w:w="2529" w:type="dxa"/>
            <w:gridSpan w:val="3"/>
            <w:tcBorders>
              <w:top w:val="single" w:sz="8" w:space="0" w:color="auto"/>
              <w:left w:val="nil"/>
              <w:bottom w:val="single" w:sz="8" w:space="0" w:color="auto"/>
              <w:right w:val="single" w:sz="8" w:space="0" w:color="000000"/>
            </w:tcBorders>
            <w:noWrap/>
            <w:vAlign w:val="center"/>
            <w:hideMark/>
          </w:tcPr>
          <w:p w14:paraId="1E493462" w14:textId="77777777" w:rsidR="00014314" w:rsidRPr="00ED1D49" w:rsidRDefault="00014314" w:rsidP="00152B7D">
            <w:pPr>
              <w:spacing w:line="240" w:lineRule="auto"/>
              <w:ind w:firstLine="0"/>
              <w:jc w:val="center"/>
              <w:rPr>
                <w:rFonts w:eastAsia="Times New Roman" w:cs="Arial"/>
                <w:szCs w:val="24"/>
                <w:lang w:eastAsia="es-ES"/>
              </w:rPr>
            </w:pPr>
            <w:r w:rsidRPr="00ED1D49">
              <w:rPr>
                <w:rFonts w:eastAsia="Times New Roman" w:cs="Arial"/>
                <w:szCs w:val="24"/>
                <w:lang w:eastAsia="es-ES"/>
              </w:rPr>
              <w:t>3,40 ≤ X ≤ 4,20</w:t>
            </w:r>
          </w:p>
        </w:tc>
        <w:tc>
          <w:tcPr>
            <w:tcW w:w="2399" w:type="dxa"/>
            <w:gridSpan w:val="3"/>
            <w:tcBorders>
              <w:top w:val="single" w:sz="8" w:space="0" w:color="auto"/>
              <w:left w:val="nil"/>
              <w:bottom w:val="single" w:sz="8" w:space="0" w:color="auto"/>
              <w:right w:val="single" w:sz="8" w:space="0" w:color="000000"/>
            </w:tcBorders>
            <w:noWrap/>
            <w:vAlign w:val="center"/>
            <w:hideMark/>
          </w:tcPr>
          <w:p w14:paraId="796B6858" w14:textId="77777777" w:rsidR="00014314" w:rsidRPr="00ED1D49" w:rsidRDefault="00014314" w:rsidP="00152B7D">
            <w:pPr>
              <w:spacing w:line="240" w:lineRule="auto"/>
              <w:ind w:firstLine="0"/>
              <w:jc w:val="center"/>
              <w:rPr>
                <w:rFonts w:eastAsia="Times New Roman" w:cs="Arial"/>
                <w:szCs w:val="24"/>
                <w:lang w:eastAsia="es-ES"/>
              </w:rPr>
            </w:pPr>
            <w:r w:rsidRPr="00ED1D49">
              <w:rPr>
                <w:rFonts w:eastAsia="Times New Roman" w:cs="Arial"/>
                <w:szCs w:val="24"/>
                <w:lang w:eastAsia="es-ES"/>
              </w:rPr>
              <w:t>3,40 ≤ X ≤ 4,20</w:t>
            </w:r>
          </w:p>
        </w:tc>
        <w:tc>
          <w:tcPr>
            <w:tcW w:w="155" w:type="dxa"/>
            <w:vAlign w:val="center"/>
            <w:hideMark/>
          </w:tcPr>
          <w:p w14:paraId="288EE285" w14:textId="77777777" w:rsidR="00014314" w:rsidRPr="00ED1D49" w:rsidRDefault="00014314" w:rsidP="00014314">
            <w:pPr>
              <w:spacing w:line="240" w:lineRule="auto"/>
              <w:rPr>
                <w:rFonts w:ascii="Times New Roman" w:eastAsia="Times New Roman" w:hAnsi="Times New Roman" w:cs="Times New Roman"/>
                <w:szCs w:val="24"/>
                <w:lang w:eastAsia="es-ES"/>
              </w:rPr>
            </w:pPr>
          </w:p>
        </w:tc>
      </w:tr>
      <w:tr w:rsidR="00014314" w:rsidRPr="00ED1D49" w14:paraId="13B02C85" w14:textId="77777777" w:rsidTr="00E66F94">
        <w:trPr>
          <w:gridAfter w:val="1"/>
          <w:wAfter w:w="5" w:type="dxa"/>
          <w:trHeight w:val="84"/>
        </w:trPr>
        <w:tc>
          <w:tcPr>
            <w:tcW w:w="1931" w:type="dxa"/>
            <w:tcBorders>
              <w:top w:val="nil"/>
              <w:left w:val="single" w:sz="8" w:space="0" w:color="auto"/>
              <w:bottom w:val="single" w:sz="8" w:space="0" w:color="auto"/>
              <w:right w:val="single" w:sz="8" w:space="0" w:color="auto"/>
            </w:tcBorders>
            <w:shd w:val="clear" w:color="auto" w:fill="E7E6E6" w:themeFill="background2"/>
            <w:vAlign w:val="center"/>
            <w:hideMark/>
          </w:tcPr>
          <w:p w14:paraId="42AA18C3" w14:textId="50AC4221" w:rsidR="00014314" w:rsidRPr="00ED1D49" w:rsidRDefault="00014314" w:rsidP="00014314">
            <w:pPr>
              <w:spacing w:line="240" w:lineRule="auto"/>
              <w:ind w:firstLine="0"/>
              <w:jc w:val="center"/>
              <w:rPr>
                <w:rFonts w:eastAsia="Times New Roman" w:cs="Arial"/>
                <w:b/>
                <w:bCs/>
                <w:color w:val="000000"/>
                <w:szCs w:val="24"/>
                <w:lang w:eastAsia="es-ES"/>
              </w:rPr>
            </w:pPr>
            <w:r w:rsidRPr="00ED1D49">
              <w:rPr>
                <w:rFonts w:eastAsia="Times New Roman" w:cs="Arial"/>
                <w:b/>
                <w:bCs/>
                <w:color w:val="000000"/>
                <w:szCs w:val="24"/>
                <w:lang w:eastAsia="es-ES"/>
              </w:rPr>
              <w:t xml:space="preserve">Media </w:t>
            </w:r>
            <w:r w:rsidR="00ED1D49" w:rsidRPr="00ED1D49">
              <w:rPr>
                <w:rFonts w:eastAsia="Times New Roman" w:cs="Arial"/>
                <w:b/>
                <w:bCs/>
                <w:color w:val="000000"/>
                <w:szCs w:val="24"/>
                <w:lang w:eastAsia="es-ES"/>
              </w:rPr>
              <w:t>dimensión</w:t>
            </w:r>
          </w:p>
        </w:tc>
        <w:tc>
          <w:tcPr>
            <w:tcW w:w="7344" w:type="dxa"/>
            <w:gridSpan w:val="9"/>
            <w:tcBorders>
              <w:top w:val="single" w:sz="8" w:space="0" w:color="auto"/>
              <w:left w:val="nil"/>
              <w:bottom w:val="single" w:sz="8" w:space="0" w:color="auto"/>
              <w:right w:val="single" w:sz="8" w:space="0" w:color="000000"/>
            </w:tcBorders>
            <w:noWrap/>
            <w:vAlign w:val="center"/>
            <w:hideMark/>
          </w:tcPr>
          <w:p w14:paraId="1284BDA5" w14:textId="77777777" w:rsidR="00014314" w:rsidRPr="00ED1D49" w:rsidRDefault="00014314" w:rsidP="00014314">
            <w:pPr>
              <w:spacing w:line="240" w:lineRule="auto"/>
              <w:jc w:val="center"/>
              <w:rPr>
                <w:rFonts w:eastAsia="Times New Roman" w:cs="Arial"/>
                <w:szCs w:val="24"/>
                <w:lang w:eastAsia="es-ES"/>
              </w:rPr>
            </w:pPr>
            <w:r w:rsidRPr="00ED1D49">
              <w:rPr>
                <w:rFonts w:eastAsia="Times New Roman" w:cs="Arial"/>
                <w:szCs w:val="24"/>
                <w:lang w:eastAsia="es-ES"/>
              </w:rPr>
              <w:t>3,89</w:t>
            </w:r>
          </w:p>
        </w:tc>
        <w:tc>
          <w:tcPr>
            <w:tcW w:w="155" w:type="dxa"/>
            <w:vAlign w:val="center"/>
            <w:hideMark/>
          </w:tcPr>
          <w:p w14:paraId="096C1D64" w14:textId="77777777" w:rsidR="00014314" w:rsidRPr="00ED1D49" w:rsidRDefault="00014314" w:rsidP="00014314">
            <w:pPr>
              <w:spacing w:line="240" w:lineRule="auto"/>
              <w:rPr>
                <w:rFonts w:ascii="Times New Roman" w:eastAsia="Times New Roman" w:hAnsi="Times New Roman" w:cs="Times New Roman"/>
                <w:szCs w:val="24"/>
                <w:lang w:eastAsia="es-ES"/>
              </w:rPr>
            </w:pPr>
          </w:p>
        </w:tc>
      </w:tr>
      <w:tr w:rsidR="00014314" w:rsidRPr="00ED1D49" w14:paraId="17EADB09" w14:textId="77777777" w:rsidTr="00E66F94">
        <w:trPr>
          <w:gridAfter w:val="1"/>
          <w:wAfter w:w="6" w:type="dxa"/>
          <w:trHeight w:val="165"/>
        </w:trPr>
        <w:tc>
          <w:tcPr>
            <w:tcW w:w="1931" w:type="dxa"/>
            <w:tcBorders>
              <w:top w:val="nil"/>
              <w:left w:val="single" w:sz="8" w:space="0" w:color="auto"/>
              <w:bottom w:val="single" w:sz="8" w:space="0" w:color="auto"/>
              <w:right w:val="single" w:sz="8" w:space="0" w:color="auto"/>
            </w:tcBorders>
            <w:shd w:val="clear" w:color="auto" w:fill="E7E6E6" w:themeFill="background2"/>
            <w:vAlign w:val="center"/>
            <w:hideMark/>
          </w:tcPr>
          <w:p w14:paraId="68A89DB7" w14:textId="77777777" w:rsidR="00014314" w:rsidRPr="00ED1D49" w:rsidRDefault="00014314" w:rsidP="00014314">
            <w:pPr>
              <w:spacing w:line="240" w:lineRule="auto"/>
              <w:ind w:firstLine="0"/>
              <w:jc w:val="center"/>
              <w:rPr>
                <w:rFonts w:eastAsia="Times New Roman" w:cs="Arial"/>
                <w:b/>
                <w:bCs/>
                <w:color w:val="000000"/>
                <w:szCs w:val="24"/>
                <w:lang w:eastAsia="es-ES"/>
              </w:rPr>
            </w:pPr>
            <w:r w:rsidRPr="00ED1D49">
              <w:rPr>
                <w:rFonts w:eastAsia="Times New Roman" w:cs="Arial"/>
                <w:b/>
                <w:bCs/>
                <w:color w:val="000000"/>
                <w:szCs w:val="24"/>
                <w:lang w:eastAsia="es-ES"/>
              </w:rPr>
              <w:t>Categorización del Baremo para dimensión</w:t>
            </w:r>
          </w:p>
        </w:tc>
        <w:tc>
          <w:tcPr>
            <w:tcW w:w="2415" w:type="dxa"/>
            <w:gridSpan w:val="3"/>
            <w:tcBorders>
              <w:top w:val="single" w:sz="8" w:space="0" w:color="auto"/>
              <w:left w:val="nil"/>
              <w:bottom w:val="single" w:sz="8" w:space="0" w:color="auto"/>
              <w:right w:val="single" w:sz="8" w:space="0" w:color="000000"/>
            </w:tcBorders>
            <w:noWrap/>
            <w:vAlign w:val="center"/>
            <w:hideMark/>
          </w:tcPr>
          <w:p w14:paraId="27B7668D" w14:textId="77777777" w:rsidR="00014314" w:rsidRPr="00ED1D49" w:rsidRDefault="00014314" w:rsidP="00ED1D49">
            <w:pPr>
              <w:spacing w:line="240" w:lineRule="auto"/>
              <w:ind w:firstLine="0"/>
              <w:jc w:val="center"/>
              <w:rPr>
                <w:rFonts w:eastAsia="Times New Roman" w:cs="Arial"/>
                <w:szCs w:val="24"/>
                <w:lang w:eastAsia="es-ES"/>
              </w:rPr>
            </w:pPr>
            <w:r w:rsidRPr="00ED1D49">
              <w:rPr>
                <w:rFonts w:eastAsia="Times New Roman" w:cs="Arial"/>
                <w:szCs w:val="24"/>
                <w:lang w:eastAsia="es-ES"/>
              </w:rPr>
              <w:t>Alto</w:t>
            </w:r>
          </w:p>
        </w:tc>
        <w:tc>
          <w:tcPr>
            <w:tcW w:w="2529" w:type="dxa"/>
            <w:gridSpan w:val="3"/>
            <w:tcBorders>
              <w:top w:val="single" w:sz="8" w:space="0" w:color="auto"/>
              <w:left w:val="nil"/>
              <w:bottom w:val="single" w:sz="8" w:space="0" w:color="auto"/>
              <w:right w:val="single" w:sz="8" w:space="0" w:color="000000"/>
            </w:tcBorders>
            <w:shd w:val="clear" w:color="auto" w:fill="E7E6E6" w:themeFill="background2"/>
            <w:vAlign w:val="center"/>
            <w:hideMark/>
          </w:tcPr>
          <w:p w14:paraId="41E5E65F" w14:textId="77777777" w:rsidR="00014314" w:rsidRPr="00ED1D49" w:rsidRDefault="00014314" w:rsidP="00014314">
            <w:pPr>
              <w:spacing w:line="240" w:lineRule="auto"/>
              <w:ind w:firstLine="0"/>
              <w:jc w:val="center"/>
              <w:rPr>
                <w:rFonts w:eastAsia="Times New Roman" w:cs="Arial"/>
                <w:b/>
                <w:bCs/>
                <w:color w:val="000000"/>
                <w:szCs w:val="24"/>
                <w:lang w:eastAsia="es-ES"/>
              </w:rPr>
            </w:pPr>
            <w:r w:rsidRPr="00ED1D49">
              <w:rPr>
                <w:rFonts w:eastAsia="Times New Roman" w:cs="Arial"/>
                <w:b/>
                <w:bCs/>
                <w:color w:val="000000"/>
                <w:szCs w:val="24"/>
                <w:lang w:eastAsia="es-ES"/>
              </w:rPr>
              <w:t>Rango de ubicación de la dimensión en baremo</w:t>
            </w:r>
          </w:p>
        </w:tc>
        <w:tc>
          <w:tcPr>
            <w:tcW w:w="2399" w:type="dxa"/>
            <w:gridSpan w:val="3"/>
            <w:tcBorders>
              <w:top w:val="single" w:sz="8" w:space="0" w:color="auto"/>
              <w:left w:val="nil"/>
              <w:bottom w:val="single" w:sz="8" w:space="0" w:color="auto"/>
              <w:right w:val="single" w:sz="8" w:space="0" w:color="000000"/>
            </w:tcBorders>
            <w:vAlign w:val="center"/>
            <w:hideMark/>
          </w:tcPr>
          <w:p w14:paraId="2BC3985D" w14:textId="77777777" w:rsidR="00014314" w:rsidRPr="00ED1D49" w:rsidRDefault="00014314" w:rsidP="00152B7D">
            <w:pPr>
              <w:spacing w:line="240" w:lineRule="auto"/>
              <w:ind w:firstLine="0"/>
              <w:jc w:val="center"/>
              <w:rPr>
                <w:rFonts w:eastAsia="Times New Roman" w:cs="Arial"/>
                <w:color w:val="000000"/>
                <w:szCs w:val="24"/>
                <w:lang w:eastAsia="es-ES"/>
              </w:rPr>
            </w:pPr>
            <w:r w:rsidRPr="00ED1D49">
              <w:rPr>
                <w:rFonts w:eastAsia="Times New Roman" w:cs="Arial"/>
                <w:color w:val="000000"/>
                <w:szCs w:val="24"/>
                <w:lang w:eastAsia="es-ES"/>
              </w:rPr>
              <w:t>3,40 ≤ X ≤ 4,20</w:t>
            </w:r>
          </w:p>
        </w:tc>
        <w:tc>
          <w:tcPr>
            <w:tcW w:w="155" w:type="dxa"/>
            <w:vAlign w:val="center"/>
            <w:hideMark/>
          </w:tcPr>
          <w:p w14:paraId="09B8F710" w14:textId="77777777" w:rsidR="00014314" w:rsidRPr="00ED1D49" w:rsidRDefault="00014314" w:rsidP="00014314">
            <w:pPr>
              <w:spacing w:line="240" w:lineRule="auto"/>
              <w:rPr>
                <w:rFonts w:ascii="Times New Roman" w:eastAsia="Times New Roman" w:hAnsi="Times New Roman" w:cs="Times New Roman"/>
                <w:szCs w:val="24"/>
                <w:lang w:eastAsia="es-ES"/>
              </w:rPr>
            </w:pPr>
          </w:p>
        </w:tc>
      </w:tr>
    </w:tbl>
    <w:p w14:paraId="43C4F15E" w14:textId="5DB4D76F" w:rsidR="004E6391" w:rsidRPr="00ED1D49" w:rsidRDefault="004E6391" w:rsidP="00F71E26">
      <w:pPr>
        <w:spacing w:before="100" w:beforeAutospacing="1" w:after="100" w:afterAutospacing="1" w:line="360" w:lineRule="auto"/>
        <w:ind w:firstLine="0"/>
        <w:jc w:val="center"/>
        <w:rPr>
          <w:szCs w:val="24"/>
        </w:rPr>
      </w:pPr>
      <w:r w:rsidRPr="00ED1D49">
        <w:rPr>
          <w:b/>
          <w:bCs/>
          <w:szCs w:val="24"/>
        </w:rPr>
        <w:t>F</w:t>
      </w:r>
      <w:r w:rsidR="008B473E" w:rsidRPr="00ED1D49">
        <w:rPr>
          <w:b/>
          <w:bCs/>
          <w:szCs w:val="24"/>
        </w:rPr>
        <w:t>uente:</w:t>
      </w:r>
      <w:r w:rsidR="00F71E26">
        <w:rPr>
          <w:szCs w:val="24"/>
        </w:rPr>
        <w:t xml:space="preserve"> </w:t>
      </w:r>
      <w:r w:rsidR="00F71E26" w:rsidRPr="00F71E26">
        <w:rPr>
          <w:szCs w:val="24"/>
        </w:rPr>
        <w:t>Resultados de la encuestas aplicadas a los colaborades y clientes de las empresas de repostería objeto de estudio (2025) Elaboración propia.</w:t>
      </w:r>
    </w:p>
    <w:p w14:paraId="4FCA6CA1" w14:textId="77777777" w:rsidR="00ED1D49" w:rsidRDefault="008C3541" w:rsidP="00ED1D49">
      <w:pPr>
        <w:spacing w:after="160" w:line="360" w:lineRule="auto"/>
        <w:ind w:firstLine="0"/>
        <w:jc w:val="both"/>
      </w:pPr>
      <w:r w:rsidRPr="001D7680">
        <w:t xml:space="preserve">En la presente tabla se puede observar el comportamiento de la dimensión ventajas de la imagen corporativa, mediante los indicadores: posición en el mercado, reconocimiento y distinción. Con respecto al primer indicador de posición en el mercado se obtuvo una media de 3,97 que, según el baremo propuesto, se encuentra en una posición alta, por lo que se concluye que el indicador tiene un nivel de presencia dentro de la empresa </w:t>
      </w:r>
      <w:r w:rsidR="004A7A03" w:rsidRPr="001D7680">
        <w:t>de repostería</w:t>
      </w:r>
      <w:r w:rsidRPr="001D7680">
        <w:t xml:space="preserve">. De tal manera que concuerda con lo planteado por Martínez, M (2018) quien expresa que “la imagen corporativa tiene como ventaja posicionarse en el mercado en el entorno competitivo”. Además, </w:t>
      </w:r>
      <w:r w:rsidRPr="001D7680">
        <w:lastRenderedPageBreak/>
        <w:t>según Navarro, J (2007) tiene como ventaja incrementar el reconocimiento y el recuerdo de la empresa u organización.</w:t>
      </w:r>
    </w:p>
    <w:p w14:paraId="0F59D7BB" w14:textId="77777777" w:rsidR="00ED1D49" w:rsidRDefault="00BB37A1" w:rsidP="00ED1D49">
      <w:pPr>
        <w:spacing w:after="160" w:line="360" w:lineRule="auto"/>
        <w:ind w:firstLine="0"/>
        <w:jc w:val="both"/>
      </w:pPr>
      <w:r w:rsidRPr="001D7680">
        <w:t xml:space="preserve">Por otro lado, el segundo indicador correspondiente al </w:t>
      </w:r>
      <w:r w:rsidR="00ED1D49" w:rsidRPr="001D7680">
        <w:t>reconocimiento</w:t>
      </w:r>
      <w:r w:rsidRPr="001D7680">
        <w:t xml:space="preserve"> refleja una media de 3,85. Este resultado indica un </w:t>
      </w:r>
      <w:r w:rsidR="006B0EDA" w:rsidRPr="001D7680">
        <w:t xml:space="preserve">alto </w:t>
      </w:r>
      <w:r w:rsidRPr="001D7680">
        <w:t xml:space="preserve">nivel de presencia según el baremo utilizado. </w:t>
      </w:r>
      <w:r w:rsidR="006B0EDA" w:rsidRPr="001D7680">
        <w:t xml:space="preserve">Lo cual </w:t>
      </w:r>
      <w:r w:rsidRPr="001D7680">
        <w:t xml:space="preserve"> explica  que la empresa está enfocada en posicionarse de manera visible </w:t>
      </w:r>
      <w:r w:rsidR="006B0EDA" w:rsidRPr="001D7680">
        <w:t xml:space="preserve">y destacada </w:t>
      </w:r>
      <w:r w:rsidRPr="001D7680">
        <w:t>en la mente de los consumidores, buscando ser fácilmente reconocida y recordada. Este hallazgo respalda lo expuesto por Martínez, M (2018), quien destaca la importancia del reconocimiento en la construcción de una marca sólida.</w:t>
      </w:r>
    </w:p>
    <w:p w14:paraId="1E29A513" w14:textId="77777777" w:rsidR="00ED1D49" w:rsidRDefault="006B0EDA" w:rsidP="00ED1D49">
      <w:pPr>
        <w:spacing w:after="160" w:line="360" w:lineRule="auto"/>
        <w:ind w:firstLine="0"/>
        <w:jc w:val="both"/>
      </w:pPr>
      <w:r w:rsidRPr="001D7680">
        <w:t>De igual manera, es importante señalar que las reposterías de Valledupar deben trabajar en fortalecer la relación que mantienen con sus clientes. No basta con ofrecer un buen producto, también es fundamental generar una experiencia positiva que permita crear vínculos emocionales con el consumidor. Además, una relación sólida y cercana con los clientes fomenta la fidelidad y el reconocimiento a largo plazo. Esta visión coincide con lo planteado por Navarro, J (2007), quien destaca que cuando existe una alineación de criterios entre la empresa y sus colaboradores, se genera un ambiente de confianza tanto interna como externamente, lo que refuerza la credibilidad y la preferencia por parte de los consumidores.</w:t>
      </w:r>
    </w:p>
    <w:p w14:paraId="105AB5C0" w14:textId="77777777" w:rsidR="00ED1D49" w:rsidRDefault="006B0EDA" w:rsidP="00ED1D49">
      <w:pPr>
        <w:spacing w:after="160" w:line="360" w:lineRule="auto"/>
        <w:ind w:firstLine="0"/>
        <w:jc w:val="both"/>
      </w:pPr>
      <w:r w:rsidRPr="001D7680">
        <w:t>Con respecto al último indicador, correspondiente a la distinción los resultados muestran consistencia con los indicadores anteriores, ya que también se obtuvo una media de 3,85. Este resultado refleja que la empresa ha logrado posicionarse de manera diferenciada frente a su competencia, lo que indica que los esfuerzos por construir una identidad propia están dando resultados positivos. Esta tendencia coincide con lo afirmado por Martínez, M (2018), quien sostiene que una imagen corporativa sólida y bien definida contribuye a que la marca sea fácilme</w:t>
      </w:r>
      <w:r w:rsidR="00D903B6" w:rsidRPr="001D7680">
        <w:t xml:space="preserve">nte distinguible en el mercado. </w:t>
      </w:r>
      <w:r w:rsidRPr="001D7680">
        <w:t>Estos aspectos también van en línea con lo planteado por Navarro</w:t>
      </w:r>
      <w:r w:rsidR="00D903B6" w:rsidRPr="001D7680">
        <w:t>, J</w:t>
      </w:r>
      <w:r w:rsidRPr="001D7680">
        <w:t xml:space="preserve"> (2007), quien resalta la importancia de crear una percepción positiva en los usuarios, logrando que la marca sea bien aceptada y reconocida en su entorno.</w:t>
      </w:r>
    </w:p>
    <w:p w14:paraId="1EFCEEE2" w14:textId="77777777" w:rsidR="00ED1D49" w:rsidRDefault="00D903B6" w:rsidP="00ED1D49">
      <w:pPr>
        <w:spacing w:after="160" w:line="360" w:lineRule="auto"/>
        <w:ind w:firstLine="0"/>
        <w:jc w:val="both"/>
      </w:pPr>
      <w:r w:rsidRPr="001D7680">
        <w:lastRenderedPageBreak/>
        <w:t>Teniendo en cuenta lo expuesto anteriormente, se puede observar que la dimensión relacionada con las ventajas de la imagen corporativa alcanza una media general de 3,89, resultado obtenido a partir del promedio de los diferentes indicadores que la componen. Esto indica que las reposterías de Valledupar están percibiendo y aprovechando de manera significativa los beneficios que ofrece una imagen corporativa bien estructurada. En este sentido, contar con una imagen sólida no solo mejora la proyección de la marca, sino que también fortalece la relación con los clientes, genera mayor recordación y posiciona a las empresas de manera favorable frente a la competencia.</w:t>
      </w:r>
    </w:p>
    <w:p w14:paraId="05596CC2" w14:textId="68650E9E" w:rsidR="00D903B6" w:rsidRDefault="00D903B6" w:rsidP="00ED1D49">
      <w:pPr>
        <w:spacing w:after="160" w:line="360" w:lineRule="auto"/>
        <w:ind w:firstLine="0"/>
        <w:jc w:val="both"/>
      </w:pPr>
      <w:r w:rsidRPr="001D7680">
        <w:t>De igual forma, se puede concluir que la imagen corporativa juega un papel fundamental en el éxito y la proyección de cualquier organización. Una percepción positiva por parte del público no solo contribuye a fortalecer la reputación de la empresa, sino que también abre nuevas oportunidades dentro de un mercado cada vez más competitivo. Esta relación directa entre una buena imagen y el crecimiento empresarial guarda estrecha coherencia con los planteamientos de Martínez (2018) y Navarro (2007), quienes resaltan la importancia de gestionar de manera estratégica todos los elementos que componen la identidad corporativa para generar confianza, credibilidad y reconocimiento en el entorno comercial.</w:t>
      </w:r>
    </w:p>
    <w:p w14:paraId="3B5E9666" w14:textId="526551F8" w:rsidR="00B078DF" w:rsidRPr="00B078DF" w:rsidRDefault="00B078DF" w:rsidP="00B078DF">
      <w:pPr>
        <w:pStyle w:val="Descripcin"/>
        <w:jc w:val="center"/>
        <w:rPr>
          <w:b/>
          <w:bCs/>
          <w:i w:val="0"/>
          <w:iCs w:val="0"/>
          <w:color w:val="auto"/>
          <w:sz w:val="24"/>
          <w:szCs w:val="24"/>
        </w:rPr>
      </w:pPr>
      <w:bookmarkStart w:id="179" w:name="_Toc209385628"/>
      <w:r w:rsidRPr="00B078DF">
        <w:rPr>
          <w:b/>
          <w:bCs/>
          <w:i w:val="0"/>
          <w:iCs w:val="0"/>
          <w:color w:val="auto"/>
          <w:sz w:val="24"/>
          <w:szCs w:val="24"/>
        </w:rPr>
        <w:t xml:space="preserve">Ilustración </w:t>
      </w:r>
      <w:r w:rsidRPr="00B078DF">
        <w:rPr>
          <w:b/>
          <w:bCs/>
          <w:i w:val="0"/>
          <w:iCs w:val="0"/>
          <w:color w:val="auto"/>
          <w:sz w:val="24"/>
          <w:szCs w:val="24"/>
        </w:rPr>
        <w:fldChar w:fldCharType="begin"/>
      </w:r>
      <w:r w:rsidRPr="00B078DF">
        <w:rPr>
          <w:b/>
          <w:bCs/>
          <w:i w:val="0"/>
          <w:iCs w:val="0"/>
          <w:color w:val="auto"/>
          <w:sz w:val="24"/>
          <w:szCs w:val="24"/>
        </w:rPr>
        <w:instrText xml:space="preserve"> SEQ Ilustración \* ARABIC </w:instrText>
      </w:r>
      <w:r w:rsidRPr="00B078DF">
        <w:rPr>
          <w:b/>
          <w:bCs/>
          <w:i w:val="0"/>
          <w:iCs w:val="0"/>
          <w:color w:val="auto"/>
          <w:sz w:val="24"/>
          <w:szCs w:val="24"/>
        </w:rPr>
        <w:fldChar w:fldCharType="separate"/>
      </w:r>
      <w:r w:rsidR="00DF038B">
        <w:rPr>
          <w:b/>
          <w:bCs/>
          <w:i w:val="0"/>
          <w:iCs w:val="0"/>
          <w:noProof/>
          <w:color w:val="auto"/>
          <w:sz w:val="24"/>
          <w:szCs w:val="24"/>
        </w:rPr>
        <w:t>2</w:t>
      </w:r>
      <w:r w:rsidRPr="00B078DF">
        <w:rPr>
          <w:b/>
          <w:bCs/>
          <w:i w:val="0"/>
          <w:iCs w:val="0"/>
          <w:color w:val="auto"/>
          <w:sz w:val="24"/>
          <w:szCs w:val="24"/>
        </w:rPr>
        <w:fldChar w:fldCharType="end"/>
      </w:r>
      <w:r w:rsidRPr="00B078DF">
        <w:rPr>
          <w:b/>
          <w:bCs/>
          <w:i w:val="0"/>
          <w:iCs w:val="0"/>
          <w:color w:val="auto"/>
          <w:sz w:val="24"/>
          <w:szCs w:val="24"/>
        </w:rPr>
        <w:t xml:space="preserve"> Ventajas de la Imagen Corporativa</w:t>
      </w:r>
      <w:bookmarkEnd w:id="179"/>
    </w:p>
    <w:p w14:paraId="3311D896" w14:textId="77777777" w:rsidR="008C3541" w:rsidRPr="001D7680" w:rsidRDefault="008C3541" w:rsidP="00ED1D49">
      <w:pPr>
        <w:spacing w:line="360" w:lineRule="auto"/>
        <w:jc w:val="center"/>
      </w:pPr>
      <w:r w:rsidRPr="001D7680">
        <w:rPr>
          <w:noProof/>
          <w:lang w:eastAsia="es-CO"/>
        </w:rPr>
        <w:drawing>
          <wp:inline distT="0" distB="0" distL="0" distR="0" wp14:anchorId="01205869" wp14:editId="0D0612E8">
            <wp:extent cx="4967785" cy="2647666"/>
            <wp:effectExtent l="0" t="0" r="4445" b="635"/>
            <wp:docPr id="4" name="Gráfico 4">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id="{2260D617-AEB8-6ACD-B454-3271B60AD1D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87907CD" w14:textId="4014949C" w:rsidR="00F71E26" w:rsidRDefault="004E6391" w:rsidP="00F71E26">
      <w:pPr>
        <w:spacing w:after="160" w:line="360" w:lineRule="auto"/>
        <w:jc w:val="center"/>
        <w:rPr>
          <w:szCs w:val="24"/>
        </w:rPr>
      </w:pPr>
      <w:r w:rsidRPr="00B078DF">
        <w:rPr>
          <w:b/>
          <w:bCs/>
          <w:szCs w:val="24"/>
        </w:rPr>
        <w:lastRenderedPageBreak/>
        <w:t>F</w:t>
      </w:r>
      <w:r w:rsidR="00146036" w:rsidRPr="00B078DF">
        <w:rPr>
          <w:b/>
          <w:bCs/>
          <w:szCs w:val="24"/>
        </w:rPr>
        <w:t>uente:</w:t>
      </w:r>
      <w:r w:rsidR="00F71E26">
        <w:rPr>
          <w:szCs w:val="24"/>
        </w:rPr>
        <w:t xml:space="preserve"> </w:t>
      </w:r>
      <w:r w:rsidR="00F71E26" w:rsidRPr="00F71E26">
        <w:rPr>
          <w:szCs w:val="24"/>
        </w:rPr>
        <w:t>Resultados de la encuestas aplicadas a los colaborades y clientes de las empresas de repostería objeto de estudio (2025) Elaboración propia.</w:t>
      </w:r>
    </w:p>
    <w:p w14:paraId="3F30288F" w14:textId="21EDEB9D" w:rsidR="008C3541" w:rsidRPr="001D7680" w:rsidRDefault="00D903B6" w:rsidP="00F71E26">
      <w:pPr>
        <w:spacing w:after="100" w:afterAutospacing="1" w:line="360" w:lineRule="auto"/>
        <w:ind w:firstLine="0"/>
        <w:jc w:val="both"/>
      </w:pPr>
      <w:r w:rsidRPr="001D7680">
        <w:t xml:space="preserve">En la gráfica No. 2 se observan los indicadores que conforman la dimensión ventajas de la imagen corporativa. El indicador posición en el mercado destaca con la media más alta (3,97), lo cual indica una sólida presencia y competitividad de la empresa en el sector repostero. Por otro lado, los indicadores de reconocimiento y distinción obtuvieron medias de (3,85) cada uno, por lo que se identifican oportunidades para fortalecer el valor diferencial y la visibilidad de la marca. </w:t>
      </w:r>
    </w:p>
    <w:p w14:paraId="3590C84C" w14:textId="6909427B" w:rsidR="008C3541" w:rsidRPr="001D7680" w:rsidRDefault="008C3541" w:rsidP="00B078DF">
      <w:pPr>
        <w:pStyle w:val="Ttulo2"/>
        <w:spacing w:after="160"/>
        <w:contextualSpacing w:val="0"/>
      </w:pPr>
      <w:bookmarkStart w:id="180" w:name="_Toc120429052"/>
      <w:bookmarkStart w:id="181" w:name="_Toc209380251"/>
      <w:r w:rsidRPr="001D7680">
        <w:t>4.1.3. E</w:t>
      </w:r>
      <w:r w:rsidR="00F71E26" w:rsidRPr="001D7680">
        <w:t>lementos de la imagen corporativa</w:t>
      </w:r>
      <w:bookmarkEnd w:id="180"/>
      <w:bookmarkEnd w:id="181"/>
    </w:p>
    <w:p w14:paraId="62DEC7B8" w14:textId="2BC8DE8F" w:rsidR="00F71E26" w:rsidRPr="00F71E26" w:rsidRDefault="00B078DF" w:rsidP="00F71E26">
      <w:pPr>
        <w:pStyle w:val="Descripcin"/>
        <w:jc w:val="center"/>
        <w:rPr>
          <w:b/>
          <w:bCs/>
          <w:i w:val="0"/>
          <w:iCs w:val="0"/>
          <w:color w:val="auto"/>
          <w:sz w:val="24"/>
          <w:szCs w:val="24"/>
        </w:rPr>
      </w:pPr>
      <w:bookmarkStart w:id="182" w:name="_Toc209385560"/>
      <w:r w:rsidRPr="00B078DF">
        <w:rPr>
          <w:b/>
          <w:bCs/>
          <w:i w:val="0"/>
          <w:iCs w:val="0"/>
          <w:color w:val="auto"/>
          <w:sz w:val="24"/>
          <w:szCs w:val="24"/>
        </w:rPr>
        <w:t xml:space="preserve">Tabla </w:t>
      </w:r>
      <w:r w:rsidRPr="00B078DF">
        <w:rPr>
          <w:b/>
          <w:bCs/>
          <w:i w:val="0"/>
          <w:iCs w:val="0"/>
          <w:color w:val="auto"/>
          <w:sz w:val="24"/>
          <w:szCs w:val="24"/>
        </w:rPr>
        <w:fldChar w:fldCharType="begin"/>
      </w:r>
      <w:r w:rsidRPr="00B078DF">
        <w:rPr>
          <w:b/>
          <w:bCs/>
          <w:i w:val="0"/>
          <w:iCs w:val="0"/>
          <w:color w:val="auto"/>
          <w:sz w:val="24"/>
          <w:szCs w:val="24"/>
        </w:rPr>
        <w:instrText xml:space="preserve"> SEQ Tabla \* ARABIC </w:instrText>
      </w:r>
      <w:r w:rsidRPr="00B078DF">
        <w:rPr>
          <w:b/>
          <w:bCs/>
          <w:i w:val="0"/>
          <w:iCs w:val="0"/>
          <w:color w:val="auto"/>
          <w:sz w:val="24"/>
          <w:szCs w:val="24"/>
        </w:rPr>
        <w:fldChar w:fldCharType="separate"/>
      </w:r>
      <w:r w:rsidR="00F72D09">
        <w:rPr>
          <w:b/>
          <w:bCs/>
          <w:i w:val="0"/>
          <w:iCs w:val="0"/>
          <w:noProof/>
          <w:color w:val="auto"/>
          <w:sz w:val="24"/>
          <w:szCs w:val="24"/>
        </w:rPr>
        <w:t>8</w:t>
      </w:r>
      <w:r w:rsidRPr="00B078DF">
        <w:rPr>
          <w:b/>
          <w:bCs/>
          <w:i w:val="0"/>
          <w:iCs w:val="0"/>
          <w:color w:val="auto"/>
          <w:sz w:val="24"/>
          <w:szCs w:val="24"/>
        </w:rPr>
        <w:fldChar w:fldCharType="end"/>
      </w:r>
      <w:r w:rsidRPr="00B078DF">
        <w:rPr>
          <w:b/>
          <w:bCs/>
          <w:i w:val="0"/>
          <w:iCs w:val="0"/>
          <w:color w:val="auto"/>
          <w:sz w:val="24"/>
          <w:szCs w:val="24"/>
        </w:rPr>
        <w:t xml:space="preserve"> Elementos de la Imagen Corporativa</w:t>
      </w:r>
      <w:bookmarkEnd w:id="182"/>
    </w:p>
    <w:tbl>
      <w:tblPr>
        <w:tblpPr w:leftFromText="141" w:rightFromText="141" w:vertAnchor="text" w:horzAnchor="margin" w:tblpY="94"/>
        <w:tblW w:w="9298" w:type="dxa"/>
        <w:tblCellMar>
          <w:left w:w="70" w:type="dxa"/>
          <w:right w:w="70" w:type="dxa"/>
        </w:tblCellMar>
        <w:tblLook w:val="04A0" w:firstRow="1" w:lastRow="0" w:firstColumn="1" w:lastColumn="0" w:noHBand="0" w:noVBand="1"/>
      </w:tblPr>
      <w:tblGrid>
        <w:gridCol w:w="2009"/>
        <w:gridCol w:w="792"/>
        <w:gridCol w:w="792"/>
        <w:gridCol w:w="995"/>
        <w:gridCol w:w="593"/>
        <w:gridCol w:w="791"/>
        <w:gridCol w:w="795"/>
        <w:gridCol w:w="791"/>
        <w:gridCol w:w="791"/>
        <w:gridCol w:w="798"/>
        <w:gridCol w:w="151"/>
      </w:tblGrid>
      <w:tr w:rsidR="00B078DF" w:rsidRPr="00DD189E" w14:paraId="78AD878C" w14:textId="77777777" w:rsidTr="00F71E26">
        <w:trPr>
          <w:gridAfter w:val="1"/>
          <w:wAfter w:w="151" w:type="dxa"/>
          <w:trHeight w:val="130"/>
        </w:trPr>
        <w:tc>
          <w:tcPr>
            <w:tcW w:w="2009" w:type="dxa"/>
            <w:tcBorders>
              <w:top w:val="single" w:sz="8" w:space="0" w:color="auto"/>
              <w:left w:val="single" w:sz="8" w:space="0" w:color="auto"/>
              <w:bottom w:val="single" w:sz="8" w:space="0" w:color="auto"/>
              <w:right w:val="single" w:sz="8" w:space="0" w:color="auto"/>
            </w:tcBorders>
            <w:shd w:val="clear" w:color="auto" w:fill="FFE599" w:themeFill="accent4" w:themeFillTint="66"/>
            <w:noWrap/>
            <w:vAlign w:val="center"/>
            <w:hideMark/>
          </w:tcPr>
          <w:p w14:paraId="20D477FF" w14:textId="7A05CF9A" w:rsidR="00B078DF" w:rsidRPr="00DD189E" w:rsidRDefault="00B078DF" w:rsidP="00B078DF">
            <w:pPr>
              <w:spacing w:line="240" w:lineRule="auto"/>
              <w:ind w:firstLine="0"/>
              <w:jc w:val="center"/>
              <w:rPr>
                <w:rFonts w:eastAsia="Times New Roman" w:cs="Arial"/>
                <w:b/>
                <w:bCs/>
                <w:szCs w:val="24"/>
                <w:lang w:eastAsia="es-ES"/>
              </w:rPr>
            </w:pPr>
            <w:r w:rsidRPr="00DD189E">
              <w:rPr>
                <w:rFonts w:eastAsia="Times New Roman" w:cs="Arial"/>
                <w:b/>
                <w:bCs/>
                <w:szCs w:val="24"/>
                <w:lang w:eastAsia="es-ES"/>
              </w:rPr>
              <w:t>Dimensión</w:t>
            </w:r>
          </w:p>
        </w:tc>
        <w:tc>
          <w:tcPr>
            <w:tcW w:w="7138" w:type="dxa"/>
            <w:gridSpan w:val="9"/>
            <w:tcBorders>
              <w:top w:val="single" w:sz="8" w:space="0" w:color="auto"/>
              <w:left w:val="nil"/>
              <w:bottom w:val="single" w:sz="8" w:space="0" w:color="auto"/>
              <w:right w:val="single" w:sz="8" w:space="0" w:color="000000"/>
            </w:tcBorders>
            <w:shd w:val="clear" w:color="auto" w:fill="FFE599" w:themeFill="accent4" w:themeFillTint="66"/>
            <w:vAlign w:val="center"/>
            <w:hideMark/>
          </w:tcPr>
          <w:p w14:paraId="120C3081" w14:textId="60C346A2" w:rsidR="00B078DF" w:rsidRPr="00DD189E" w:rsidRDefault="00B078DF" w:rsidP="00B078DF">
            <w:pPr>
              <w:spacing w:line="240" w:lineRule="auto"/>
              <w:jc w:val="center"/>
              <w:rPr>
                <w:rFonts w:eastAsia="Times New Roman" w:cs="Arial"/>
                <w:b/>
                <w:bCs/>
                <w:color w:val="FFFFFF"/>
                <w:szCs w:val="24"/>
                <w:lang w:eastAsia="es-ES"/>
              </w:rPr>
            </w:pPr>
            <w:r w:rsidRPr="00DD189E">
              <w:rPr>
                <w:rFonts w:eastAsia="Times New Roman" w:cs="Arial"/>
                <w:b/>
                <w:bCs/>
                <w:szCs w:val="24"/>
                <w:lang w:eastAsia="es-ES"/>
              </w:rPr>
              <w:t>Elementos de la Imagen Corporativa</w:t>
            </w:r>
          </w:p>
        </w:tc>
      </w:tr>
      <w:tr w:rsidR="00B078DF" w:rsidRPr="00DD189E" w14:paraId="48D99FC2" w14:textId="77777777" w:rsidTr="00F71E26">
        <w:trPr>
          <w:gridAfter w:val="1"/>
          <w:wAfter w:w="152" w:type="dxa"/>
          <w:trHeight w:val="130"/>
        </w:trPr>
        <w:tc>
          <w:tcPr>
            <w:tcW w:w="2009" w:type="dxa"/>
            <w:tcBorders>
              <w:top w:val="nil"/>
              <w:left w:val="single" w:sz="8" w:space="0" w:color="auto"/>
              <w:bottom w:val="single" w:sz="8" w:space="0" w:color="auto"/>
              <w:right w:val="single" w:sz="8" w:space="0" w:color="auto"/>
            </w:tcBorders>
            <w:shd w:val="clear" w:color="auto" w:fill="FFE599" w:themeFill="accent4" w:themeFillTint="66"/>
            <w:noWrap/>
            <w:vAlign w:val="center"/>
            <w:hideMark/>
          </w:tcPr>
          <w:p w14:paraId="3435F906" w14:textId="77777777" w:rsidR="00B078DF" w:rsidRPr="00DD189E" w:rsidRDefault="00B078DF" w:rsidP="00B078DF">
            <w:pPr>
              <w:spacing w:line="240" w:lineRule="auto"/>
              <w:ind w:firstLine="0"/>
              <w:jc w:val="center"/>
              <w:rPr>
                <w:rFonts w:eastAsia="Times New Roman" w:cs="Arial"/>
                <w:b/>
                <w:bCs/>
                <w:szCs w:val="24"/>
                <w:lang w:eastAsia="es-ES"/>
              </w:rPr>
            </w:pPr>
            <w:r w:rsidRPr="00DD189E">
              <w:rPr>
                <w:rFonts w:eastAsia="Times New Roman" w:cs="Arial"/>
                <w:b/>
                <w:bCs/>
                <w:szCs w:val="24"/>
                <w:lang w:eastAsia="es-ES"/>
              </w:rPr>
              <w:t>Indicadores</w:t>
            </w:r>
          </w:p>
        </w:tc>
        <w:tc>
          <w:tcPr>
            <w:tcW w:w="2579" w:type="dxa"/>
            <w:gridSpan w:val="3"/>
            <w:tcBorders>
              <w:top w:val="single" w:sz="8" w:space="0" w:color="auto"/>
              <w:left w:val="nil"/>
              <w:bottom w:val="single" w:sz="8" w:space="0" w:color="auto"/>
              <w:right w:val="single" w:sz="8" w:space="0" w:color="000000"/>
            </w:tcBorders>
            <w:shd w:val="clear" w:color="auto" w:fill="FFE599" w:themeFill="accent4" w:themeFillTint="66"/>
            <w:vAlign w:val="center"/>
            <w:hideMark/>
          </w:tcPr>
          <w:p w14:paraId="159F3C11" w14:textId="77777777" w:rsidR="00B078DF" w:rsidRPr="00DD189E" w:rsidRDefault="00B078DF" w:rsidP="00B078DF">
            <w:pPr>
              <w:spacing w:line="240" w:lineRule="auto"/>
              <w:ind w:firstLine="0"/>
              <w:jc w:val="center"/>
              <w:rPr>
                <w:rFonts w:eastAsia="Times New Roman" w:cs="Arial"/>
                <w:b/>
                <w:bCs/>
                <w:color w:val="000000"/>
                <w:szCs w:val="24"/>
                <w:lang w:eastAsia="es-ES"/>
              </w:rPr>
            </w:pPr>
            <w:r w:rsidRPr="00DD189E">
              <w:rPr>
                <w:rFonts w:eastAsia="Times New Roman" w:cs="Arial"/>
                <w:b/>
                <w:bCs/>
                <w:color w:val="000000"/>
                <w:szCs w:val="24"/>
                <w:lang w:eastAsia="es-ES"/>
              </w:rPr>
              <w:t>Nombre de la Empresa</w:t>
            </w:r>
          </w:p>
        </w:tc>
        <w:tc>
          <w:tcPr>
            <w:tcW w:w="2179" w:type="dxa"/>
            <w:gridSpan w:val="3"/>
            <w:tcBorders>
              <w:top w:val="single" w:sz="8" w:space="0" w:color="auto"/>
              <w:left w:val="nil"/>
              <w:bottom w:val="single" w:sz="8" w:space="0" w:color="auto"/>
              <w:right w:val="single" w:sz="8" w:space="0" w:color="000000"/>
            </w:tcBorders>
            <w:shd w:val="clear" w:color="auto" w:fill="FFE599" w:themeFill="accent4" w:themeFillTint="66"/>
            <w:vAlign w:val="center"/>
            <w:hideMark/>
          </w:tcPr>
          <w:p w14:paraId="18D00656" w14:textId="77777777" w:rsidR="00B078DF" w:rsidRPr="00DD189E" w:rsidRDefault="00B078DF" w:rsidP="00B078DF">
            <w:pPr>
              <w:spacing w:line="240" w:lineRule="auto"/>
              <w:ind w:firstLine="0"/>
              <w:jc w:val="center"/>
              <w:rPr>
                <w:rFonts w:eastAsia="Times New Roman" w:cs="Arial"/>
                <w:b/>
                <w:bCs/>
                <w:color w:val="000000"/>
                <w:szCs w:val="24"/>
                <w:lang w:eastAsia="es-ES"/>
              </w:rPr>
            </w:pPr>
            <w:r w:rsidRPr="00DD189E">
              <w:rPr>
                <w:rFonts w:eastAsia="Times New Roman" w:cs="Arial"/>
                <w:b/>
                <w:bCs/>
                <w:color w:val="000000"/>
                <w:szCs w:val="24"/>
                <w:lang w:eastAsia="es-ES"/>
              </w:rPr>
              <w:t>Eslogan</w:t>
            </w:r>
          </w:p>
        </w:tc>
        <w:tc>
          <w:tcPr>
            <w:tcW w:w="2379" w:type="dxa"/>
            <w:gridSpan w:val="3"/>
            <w:tcBorders>
              <w:top w:val="single" w:sz="8" w:space="0" w:color="auto"/>
              <w:left w:val="nil"/>
              <w:bottom w:val="single" w:sz="8" w:space="0" w:color="auto"/>
              <w:right w:val="single" w:sz="8" w:space="0" w:color="000000"/>
            </w:tcBorders>
            <w:shd w:val="clear" w:color="auto" w:fill="FFE599" w:themeFill="accent4" w:themeFillTint="66"/>
            <w:vAlign w:val="center"/>
            <w:hideMark/>
          </w:tcPr>
          <w:p w14:paraId="7F8FC085" w14:textId="78B20B47" w:rsidR="00B078DF" w:rsidRPr="00DD189E" w:rsidRDefault="00B078DF" w:rsidP="00B078DF">
            <w:pPr>
              <w:spacing w:line="240" w:lineRule="auto"/>
              <w:ind w:firstLine="0"/>
              <w:jc w:val="center"/>
              <w:rPr>
                <w:rFonts w:eastAsia="Times New Roman" w:cs="Arial"/>
                <w:b/>
                <w:bCs/>
                <w:color w:val="000000"/>
                <w:szCs w:val="24"/>
                <w:lang w:eastAsia="es-ES"/>
              </w:rPr>
            </w:pPr>
            <w:r w:rsidRPr="00DD189E">
              <w:rPr>
                <w:rFonts w:eastAsia="Times New Roman" w:cs="Arial"/>
                <w:b/>
                <w:bCs/>
                <w:color w:val="000000"/>
                <w:szCs w:val="24"/>
                <w:lang w:eastAsia="es-ES"/>
              </w:rPr>
              <w:t>Página Web</w:t>
            </w:r>
          </w:p>
        </w:tc>
      </w:tr>
      <w:tr w:rsidR="00B078DF" w:rsidRPr="00DD189E" w14:paraId="425C7A15" w14:textId="77777777" w:rsidTr="00F71E26">
        <w:trPr>
          <w:gridAfter w:val="1"/>
          <w:wAfter w:w="156" w:type="dxa"/>
          <w:trHeight w:val="458"/>
        </w:trPr>
        <w:tc>
          <w:tcPr>
            <w:tcW w:w="2009" w:type="dxa"/>
            <w:vMerge w:val="restart"/>
            <w:tcBorders>
              <w:top w:val="nil"/>
              <w:left w:val="single" w:sz="8" w:space="0" w:color="auto"/>
              <w:bottom w:val="single" w:sz="8" w:space="0" w:color="000000"/>
              <w:right w:val="single" w:sz="8" w:space="0" w:color="auto"/>
            </w:tcBorders>
            <w:shd w:val="clear" w:color="auto" w:fill="FFE599" w:themeFill="accent4" w:themeFillTint="66"/>
            <w:noWrap/>
            <w:vAlign w:val="center"/>
            <w:hideMark/>
          </w:tcPr>
          <w:p w14:paraId="5FD2AF9D" w14:textId="77777777" w:rsidR="00B078DF" w:rsidRPr="00DD189E" w:rsidRDefault="00B078DF" w:rsidP="00B078DF">
            <w:pPr>
              <w:spacing w:line="240" w:lineRule="auto"/>
              <w:rPr>
                <w:rFonts w:eastAsia="Times New Roman" w:cs="Arial"/>
                <w:b/>
                <w:bCs/>
                <w:szCs w:val="24"/>
                <w:lang w:eastAsia="es-ES"/>
              </w:rPr>
            </w:pPr>
            <w:r w:rsidRPr="00DD189E">
              <w:rPr>
                <w:rFonts w:eastAsia="Times New Roman" w:cs="Arial"/>
                <w:b/>
                <w:bCs/>
                <w:szCs w:val="24"/>
                <w:lang w:eastAsia="es-ES"/>
              </w:rPr>
              <w:t>Items</w:t>
            </w:r>
          </w:p>
        </w:tc>
        <w:tc>
          <w:tcPr>
            <w:tcW w:w="792" w:type="dxa"/>
            <w:vMerge w:val="restart"/>
            <w:tcBorders>
              <w:top w:val="nil"/>
              <w:left w:val="single" w:sz="8" w:space="0" w:color="auto"/>
              <w:bottom w:val="single" w:sz="8" w:space="0" w:color="000000"/>
              <w:right w:val="single" w:sz="8" w:space="0" w:color="auto"/>
            </w:tcBorders>
            <w:shd w:val="clear" w:color="auto" w:fill="FFE599" w:themeFill="accent4" w:themeFillTint="66"/>
            <w:noWrap/>
            <w:vAlign w:val="center"/>
            <w:hideMark/>
          </w:tcPr>
          <w:p w14:paraId="30A80795" w14:textId="0DAD6C92" w:rsidR="00B078DF" w:rsidRPr="00DD189E" w:rsidRDefault="00B078DF" w:rsidP="00B078DF">
            <w:pPr>
              <w:spacing w:line="240" w:lineRule="auto"/>
              <w:ind w:firstLine="0"/>
              <w:jc w:val="center"/>
              <w:rPr>
                <w:rFonts w:eastAsia="Times New Roman" w:cs="Arial"/>
                <w:b/>
                <w:bCs/>
                <w:szCs w:val="24"/>
                <w:lang w:eastAsia="es-ES"/>
              </w:rPr>
            </w:pPr>
            <w:r w:rsidRPr="00DD189E">
              <w:rPr>
                <w:rFonts w:eastAsia="Times New Roman" w:cs="Arial"/>
                <w:b/>
                <w:bCs/>
                <w:szCs w:val="24"/>
                <w:lang w:eastAsia="es-ES"/>
              </w:rPr>
              <w:t>1</w:t>
            </w:r>
            <w:r w:rsidR="00DD189E" w:rsidRPr="00DD189E">
              <w:rPr>
                <w:rFonts w:eastAsia="Times New Roman" w:cs="Arial"/>
                <w:b/>
                <w:bCs/>
                <w:szCs w:val="24"/>
                <w:lang w:eastAsia="es-ES"/>
              </w:rPr>
              <w:t>9</w:t>
            </w:r>
          </w:p>
        </w:tc>
        <w:tc>
          <w:tcPr>
            <w:tcW w:w="792" w:type="dxa"/>
            <w:vMerge w:val="restart"/>
            <w:tcBorders>
              <w:top w:val="nil"/>
              <w:left w:val="single" w:sz="8" w:space="0" w:color="auto"/>
              <w:bottom w:val="single" w:sz="8" w:space="0" w:color="000000"/>
              <w:right w:val="single" w:sz="8" w:space="0" w:color="auto"/>
            </w:tcBorders>
            <w:shd w:val="clear" w:color="auto" w:fill="FFE599" w:themeFill="accent4" w:themeFillTint="66"/>
            <w:noWrap/>
            <w:vAlign w:val="center"/>
            <w:hideMark/>
          </w:tcPr>
          <w:p w14:paraId="3937A809" w14:textId="512AC92C" w:rsidR="00B078DF" w:rsidRPr="00DD189E" w:rsidRDefault="00B078DF" w:rsidP="00B078DF">
            <w:pPr>
              <w:spacing w:line="240" w:lineRule="auto"/>
              <w:ind w:firstLine="0"/>
              <w:jc w:val="center"/>
              <w:rPr>
                <w:rFonts w:eastAsia="Times New Roman" w:cs="Arial"/>
                <w:b/>
                <w:bCs/>
                <w:szCs w:val="24"/>
                <w:lang w:eastAsia="es-ES"/>
              </w:rPr>
            </w:pPr>
            <w:r w:rsidRPr="00DD189E">
              <w:rPr>
                <w:rFonts w:eastAsia="Times New Roman" w:cs="Arial"/>
                <w:b/>
                <w:bCs/>
                <w:szCs w:val="24"/>
                <w:lang w:eastAsia="es-ES"/>
              </w:rPr>
              <w:t>2</w:t>
            </w:r>
            <w:r w:rsidR="00DD189E" w:rsidRPr="00DD189E">
              <w:rPr>
                <w:rFonts w:eastAsia="Times New Roman" w:cs="Arial"/>
                <w:b/>
                <w:bCs/>
                <w:szCs w:val="24"/>
                <w:lang w:eastAsia="es-ES"/>
              </w:rPr>
              <w:t>0</w:t>
            </w:r>
          </w:p>
        </w:tc>
        <w:tc>
          <w:tcPr>
            <w:tcW w:w="993" w:type="dxa"/>
            <w:vMerge w:val="restart"/>
            <w:tcBorders>
              <w:top w:val="nil"/>
              <w:left w:val="single" w:sz="8" w:space="0" w:color="auto"/>
              <w:bottom w:val="single" w:sz="8" w:space="0" w:color="000000"/>
              <w:right w:val="single" w:sz="8" w:space="0" w:color="auto"/>
            </w:tcBorders>
            <w:shd w:val="clear" w:color="auto" w:fill="FFE599" w:themeFill="accent4" w:themeFillTint="66"/>
            <w:noWrap/>
            <w:vAlign w:val="center"/>
            <w:hideMark/>
          </w:tcPr>
          <w:p w14:paraId="273630FF" w14:textId="287FBA62" w:rsidR="00B078DF" w:rsidRPr="00DD189E" w:rsidRDefault="00DD189E" w:rsidP="00B078DF">
            <w:pPr>
              <w:spacing w:line="240" w:lineRule="auto"/>
              <w:ind w:firstLine="0"/>
              <w:jc w:val="center"/>
              <w:rPr>
                <w:rFonts w:eastAsia="Times New Roman" w:cs="Arial"/>
                <w:b/>
                <w:bCs/>
                <w:szCs w:val="24"/>
                <w:lang w:eastAsia="es-ES"/>
              </w:rPr>
            </w:pPr>
            <w:r w:rsidRPr="00DD189E">
              <w:rPr>
                <w:rFonts w:eastAsia="Times New Roman" w:cs="Arial"/>
                <w:b/>
                <w:bCs/>
                <w:szCs w:val="24"/>
                <w:lang w:eastAsia="es-ES"/>
              </w:rPr>
              <w:t>21</w:t>
            </w:r>
          </w:p>
        </w:tc>
        <w:tc>
          <w:tcPr>
            <w:tcW w:w="593" w:type="dxa"/>
            <w:vMerge w:val="restart"/>
            <w:tcBorders>
              <w:top w:val="nil"/>
              <w:left w:val="single" w:sz="8" w:space="0" w:color="auto"/>
              <w:bottom w:val="single" w:sz="8" w:space="0" w:color="000000"/>
              <w:right w:val="single" w:sz="8" w:space="0" w:color="auto"/>
            </w:tcBorders>
            <w:shd w:val="clear" w:color="auto" w:fill="FFE599" w:themeFill="accent4" w:themeFillTint="66"/>
            <w:noWrap/>
            <w:vAlign w:val="center"/>
            <w:hideMark/>
          </w:tcPr>
          <w:p w14:paraId="6502644D" w14:textId="4C5B6634" w:rsidR="00B078DF" w:rsidRPr="00DD189E" w:rsidRDefault="00DD189E" w:rsidP="00B078DF">
            <w:pPr>
              <w:spacing w:line="240" w:lineRule="auto"/>
              <w:ind w:firstLine="0"/>
              <w:jc w:val="center"/>
              <w:rPr>
                <w:rFonts w:eastAsia="Times New Roman" w:cs="Arial"/>
                <w:b/>
                <w:bCs/>
                <w:szCs w:val="24"/>
                <w:lang w:eastAsia="es-ES"/>
              </w:rPr>
            </w:pPr>
            <w:r w:rsidRPr="00DD189E">
              <w:rPr>
                <w:rFonts w:eastAsia="Times New Roman" w:cs="Arial"/>
                <w:b/>
                <w:bCs/>
                <w:szCs w:val="24"/>
                <w:lang w:eastAsia="es-ES"/>
              </w:rPr>
              <w:t>22</w:t>
            </w:r>
          </w:p>
        </w:tc>
        <w:tc>
          <w:tcPr>
            <w:tcW w:w="791" w:type="dxa"/>
            <w:vMerge w:val="restart"/>
            <w:tcBorders>
              <w:top w:val="nil"/>
              <w:left w:val="single" w:sz="8" w:space="0" w:color="auto"/>
              <w:bottom w:val="single" w:sz="8" w:space="0" w:color="000000"/>
              <w:right w:val="single" w:sz="8" w:space="0" w:color="auto"/>
            </w:tcBorders>
            <w:shd w:val="clear" w:color="auto" w:fill="FFE599" w:themeFill="accent4" w:themeFillTint="66"/>
            <w:noWrap/>
            <w:vAlign w:val="center"/>
            <w:hideMark/>
          </w:tcPr>
          <w:p w14:paraId="27CECA9F" w14:textId="3970FEB2" w:rsidR="00B078DF" w:rsidRPr="00DD189E" w:rsidRDefault="00DD189E" w:rsidP="00B078DF">
            <w:pPr>
              <w:spacing w:line="240" w:lineRule="auto"/>
              <w:ind w:firstLine="0"/>
              <w:jc w:val="center"/>
              <w:rPr>
                <w:rFonts w:eastAsia="Times New Roman" w:cs="Arial"/>
                <w:b/>
                <w:bCs/>
                <w:szCs w:val="24"/>
                <w:lang w:eastAsia="es-ES"/>
              </w:rPr>
            </w:pPr>
            <w:r w:rsidRPr="00DD189E">
              <w:rPr>
                <w:rFonts w:eastAsia="Times New Roman" w:cs="Arial"/>
                <w:b/>
                <w:bCs/>
                <w:szCs w:val="24"/>
                <w:lang w:eastAsia="es-ES"/>
              </w:rPr>
              <w:t>23</w:t>
            </w:r>
          </w:p>
        </w:tc>
        <w:tc>
          <w:tcPr>
            <w:tcW w:w="794" w:type="dxa"/>
            <w:vMerge w:val="restart"/>
            <w:tcBorders>
              <w:top w:val="nil"/>
              <w:left w:val="single" w:sz="8" w:space="0" w:color="auto"/>
              <w:bottom w:val="single" w:sz="8" w:space="0" w:color="000000"/>
              <w:right w:val="single" w:sz="8" w:space="0" w:color="auto"/>
            </w:tcBorders>
            <w:shd w:val="clear" w:color="auto" w:fill="FFE599" w:themeFill="accent4" w:themeFillTint="66"/>
            <w:noWrap/>
            <w:vAlign w:val="center"/>
            <w:hideMark/>
          </w:tcPr>
          <w:p w14:paraId="433FF7C6" w14:textId="0D374C1B" w:rsidR="00B078DF" w:rsidRPr="00DD189E" w:rsidRDefault="00DD189E" w:rsidP="00B078DF">
            <w:pPr>
              <w:spacing w:line="240" w:lineRule="auto"/>
              <w:ind w:firstLine="0"/>
              <w:jc w:val="center"/>
              <w:rPr>
                <w:rFonts w:eastAsia="Times New Roman" w:cs="Arial"/>
                <w:b/>
                <w:bCs/>
                <w:szCs w:val="24"/>
                <w:lang w:eastAsia="es-ES"/>
              </w:rPr>
            </w:pPr>
            <w:r w:rsidRPr="00DD189E">
              <w:rPr>
                <w:rFonts w:eastAsia="Times New Roman" w:cs="Arial"/>
                <w:b/>
                <w:bCs/>
                <w:szCs w:val="24"/>
                <w:lang w:eastAsia="es-ES"/>
              </w:rPr>
              <w:t>24</w:t>
            </w:r>
          </w:p>
        </w:tc>
        <w:tc>
          <w:tcPr>
            <w:tcW w:w="791" w:type="dxa"/>
            <w:vMerge w:val="restart"/>
            <w:tcBorders>
              <w:top w:val="nil"/>
              <w:left w:val="single" w:sz="8" w:space="0" w:color="auto"/>
              <w:bottom w:val="single" w:sz="8" w:space="0" w:color="000000"/>
              <w:right w:val="single" w:sz="8" w:space="0" w:color="auto"/>
            </w:tcBorders>
            <w:shd w:val="clear" w:color="auto" w:fill="FFE599" w:themeFill="accent4" w:themeFillTint="66"/>
            <w:noWrap/>
            <w:vAlign w:val="center"/>
            <w:hideMark/>
          </w:tcPr>
          <w:p w14:paraId="081141BF" w14:textId="0BC50DE9" w:rsidR="00B078DF" w:rsidRPr="00DD189E" w:rsidRDefault="00DD189E" w:rsidP="00B078DF">
            <w:pPr>
              <w:spacing w:line="240" w:lineRule="auto"/>
              <w:ind w:firstLine="0"/>
              <w:jc w:val="center"/>
              <w:rPr>
                <w:rFonts w:eastAsia="Times New Roman" w:cs="Arial"/>
                <w:b/>
                <w:bCs/>
                <w:szCs w:val="24"/>
                <w:lang w:eastAsia="es-ES"/>
              </w:rPr>
            </w:pPr>
            <w:r w:rsidRPr="00DD189E">
              <w:rPr>
                <w:rFonts w:eastAsia="Times New Roman" w:cs="Arial"/>
                <w:b/>
                <w:bCs/>
                <w:szCs w:val="24"/>
                <w:lang w:eastAsia="es-ES"/>
              </w:rPr>
              <w:t>25</w:t>
            </w:r>
          </w:p>
        </w:tc>
        <w:tc>
          <w:tcPr>
            <w:tcW w:w="791" w:type="dxa"/>
            <w:vMerge w:val="restart"/>
            <w:tcBorders>
              <w:top w:val="nil"/>
              <w:left w:val="single" w:sz="8" w:space="0" w:color="auto"/>
              <w:bottom w:val="single" w:sz="8" w:space="0" w:color="000000"/>
              <w:right w:val="single" w:sz="8" w:space="0" w:color="auto"/>
            </w:tcBorders>
            <w:shd w:val="clear" w:color="auto" w:fill="FFE599" w:themeFill="accent4" w:themeFillTint="66"/>
            <w:noWrap/>
            <w:vAlign w:val="center"/>
            <w:hideMark/>
          </w:tcPr>
          <w:p w14:paraId="1913F58F" w14:textId="5B8630C4" w:rsidR="00B078DF" w:rsidRPr="00DD189E" w:rsidRDefault="00DD189E" w:rsidP="00B078DF">
            <w:pPr>
              <w:spacing w:line="240" w:lineRule="auto"/>
              <w:ind w:firstLine="0"/>
              <w:jc w:val="center"/>
              <w:rPr>
                <w:rFonts w:eastAsia="Times New Roman" w:cs="Arial"/>
                <w:b/>
                <w:bCs/>
                <w:szCs w:val="24"/>
                <w:lang w:eastAsia="es-ES"/>
              </w:rPr>
            </w:pPr>
            <w:r w:rsidRPr="00DD189E">
              <w:rPr>
                <w:rFonts w:eastAsia="Times New Roman" w:cs="Arial"/>
                <w:b/>
                <w:bCs/>
                <w:szCs w:val="24"/>
                <w:lang w:eastAsia="es-ES"/>
              </w:rPr>
              <w:t>26</w:t>
            </w:r>
          </w:p>
        </w:tc>
        <w:tc>
          <w:tcPr>
            <w:tcW w:w="796" w:type="dxa"/>
            <w:vMerge w:val="restart"/>
            <w:tcBorders>
              <w:top w:val="nil"/>
              <w:left w:val="single" w:sz="8" w:space="0" w:color="auto"/>
              <w:bottom w:val="single" w:sz="8" w:space="0" w:color="000000"/>
              <w:right w:val="single" w:sz="8" w:space="0" w:color="auto"/>
            </w:tcBorders>
            <w:shd w:val="clear" w:color="auto" w:fill="FFE599" w:themeFill="accent4" w:themeFillTint="66"/>
            <w:noWrap/>
            <w:vAlign w:val="center"/>
            <w:hideMark/>
          </w:tcPr>
          <w:p w14:paraId="2DC03921" w14:textId="3D234035" w:rsidR="00B078DF" w:rsidRPr="00DD189E" w:rsidRDefault="00DD189E" w:rsidP="00B078DF">
            <w:pPr>
              <w:spacing w:line="240" w:lineRule="auto"/>
              <w:ind w:firstLine="0"/>
              <w:jc w:val="center"/>
              <w:rPr>
                <w:rFonts w:eastAsia="Times New Roman" w:cs="Arial"/>
                <w:b/>
                <w:bCs/>
                <w:szCs w:val="24"/>
                <w:lang w:eastAsia="es-ES"/>
              </w:rPr>
            </w:pPr>
            <w:r w:rsidRPr="00DD189E">
              <w:rPr>
                <w:rFonts w:eastAsia="Times New Roman" w:cs="Arial"/>
                <w:b/>
                <w:bCs/>
                <w:szCs w:val="24"/>
                <w:lang w:eastAsia="es-ES"/>
              </w:rPr>
              <w:t>27</w:t>
            </w:r>
          </w:p>
        </w:tc>
      </w:tr>
      <w:tr w:rsidR="00B078DF" w:rsidRPr="00DD189E" w14:paraId="57785DEC" w14:textId="77777777" w:rsidTr="00F71E26">
        <w:trPr>
          <w:trHeight w:val="130"/>
        </w:trPr>
        <w:tc>
          <w:tcPr>
            <w:tcW w:w="2009" w:type="dxa"/>
            <w:vMerge/>
            <w:tcBorders>
              <w:top w:val="nil"/>
              <w:left w:val="single" w:sz="8" w:space="0" w:color="auto"/>
              <w:bottom w:val="single" w:sz="8" w:space="0" w:color="000000"/>
              <w:right w:val="single" w:sz="8" w:space="0" w:color="auto"/>
            </w:tcBorders>
            <w:shd w:val="clear" w:color="auto" w:fill="FFE599" w:themeFill="accent4" w:themeFillTint="66"/>
            <w:vAlign w:val="center"/>
            <w:hideMark/>
          </w:tcPr>
          <w:p w14:paraId="70C46253" w14:textId="77777777" w:rsidR="00B078DF" w:rsidRPr="00DD189E" w:rsidRDefault="00B078DF" w:rsidP="00B078DF">
            <w:pPr>
              <w:spacing w:line="240" w:lineRule="auto"/>
              <w:jc w:val="center"/>
              <w:rPr>
                <w:rFonts w:eastAsia="Times New Roman" w:cs="Arial"/>
                <w:b/>
                <w:bCs/>
                <w:szCs w:val="24"/>
                <w:lang w:eastAsia="es-ES"/>
              </w:rPr>
            </w:pPr>
          </w:p>
        </w:tc>
        <w:tc>
          <w:tcPr>
            <w:tcW w:w="792" w:type="dxa"/>
            <w:vMerge/>
            <w:tcBorders>
              <w:top w:val="nil"/>
              <w:left w:val="single" w:sz="8" w:space="0" w:color="auto"/>
              <w:bottom w:val="single" w:sz="8" w:space="0" w:color="000000"/>
              <w:right w:val="single" w:sz="8" w:space="0" w:color="auto"/>
            </w:tcBorders>
            <w:shd w:val="clear" w:color="auto" w:fill="FFE599" w:themeFill="accent4" w:themeFillTint="66"/>
            <w:vAlign w:val="center"/>
            <w:hideMark/>
          </w:tcPr>
          <w:p w14:paraId="38FCFD2B" w14:textId="77777777" w:rsidR="00B078DF" w:rsidRPr="00DD189E" w:rsidRDefault="00B078DF" w:rsidP="00B078DF">
            <w:pPr>
              <w:spacing w:line="240" w:lineRule="auto"/>
              <w:rPr>
                <w:rFonts w:eastAsia="Times New Roman" w:cs="Arial"/>
                <w:b/>
                <w:bCs/>
                <w:color w:val="FFFFFF"/>
                <w:szCs w:val="24"/>
                <w:lang w:eastAsia="es-ES"/>
              </w:rPr>
            </w:pPr>
          </w:p>
        </w:tc>
        <w:tc>
          <w:tcPr>
            <w:tcW w:w="792" w:type="dxa"/>
            <w:vMerge/>
            <w:tcBorders>
              <w:top w:val="nil"/>
              <w:left w:val="single" w:sz="8" w:space="0" w:color="auto"/>
              <w:bottom w:val="single" w:sz="8" w:space="0" w:color="000000"/>
              <w:right w:val="single" w:sz="8" w:space="0" w:color="auto"/>
            </w:tcBorders>
            <w:shd w:val="clear" w:color="auto" w:fill="FFE599" w:themeFill="accent4" w:themeFillTint="66"/>
            <w:vAlign w:val="center"/>
            <w:hideMark/>
          </w:tcPr>
          <w:p w14:paraId="5C892D91" w14:textId="77777777" w:rsidR="00B078DF" w:rsidRPr="00DD189E" w:rsidRDefault="00B078DF" w:rsidP="00B078DF">
            <w:pPr>
              <w:spacing w:line="240" w:lineRule="auto"/>
              <w:rPr>
                <w:rFonts w:eastAsia="Times New Roman" w:cs="Arial"/>
                <w:b/>
                <w:bCs/>
                <w:color w:val="FFFFFF"/>
                <w:szCs w:val="24"/>
                <w:lang w:eastAsia="es-ES"/>
              </w:rPr>
            </w:pPr>
          </w:p>
        </w:tc>
        <w:tc>
          <w:tcPr>
            <w:tcW w:w="993" w:type="dxa"/>
            <w:vMerge/>
            <w:tcBorders>
              <w:top w:val="nil"/>
              <w:left w:val="single" w:sz="8" w:space="0" w:color="auto"/>
              <w:bottom w:val="single" w:sz="8" w:space="0" w:color="000000"/>
              <w:right w:val="single" w:sz="8" w:space="0" w:color="auto"/>
            </w:tcBorders>
            <w:shd w:val="clear" w:color="auto" w:fill="FFE599" w:themeFill="accent4" w:themeFillTint="66"/>
            <w:vAlign w:val="center"/>
            <w:hideMark/>
          </w:tcPr>
          <w:p w14:paraId="15A5F071" w14:textId="77777777" w:rsidR="00B078DF" w:rsidRPr="00DD189E" w:rsidRDefault="00B078DF" w:rsidP="00B078DF">
            <w:pPr>
              <w:spacing w:line="240" w:lineRule="auto"/>
              <w:rPr>
                <w:rFonts w:eastAsia="Times New Roman" w:cs="Arial"/>
                <w:b/>
                <w:bCs/>
                <w:color w:val="FFFFFF"/>
                <w:szCs w:val="24"/>
                <w:lang w:eastAsia="es-ES"/>
              </w:rPr>
            </w:pPr>
          </w:p>
        </w:tc>
        <w:tc>
          <w:tcPr>
            <w:tcW w:w="593" w:type="dxa"/>
            <w:vMerge/>
            <w:tcBorders>
              <w:top w:val="nil"/>
              <w:left w:val="single" w:sz="8" w:space="0" w:color="auto"/>
              <w:bottom w:val="single" w:sz="8" w:space="0" w:color="000000"/>
              <w:right w:val="single" w:sz="8" w:space="0" w:color="auto"/>
            </w:tcBorders>
            <w:shd w:val="clear" w:color="auto" w:fill="FFE599" w:themeFill="accent4" w:themeFillTint="66"/>
            <w:vAlign w:val="center"/>
            <w:hideMark/>
          </w:tcPr>
          <w:p w14:paraId="1A05CD95" w14:textId="77777777" w:rsidR="00B078DF" w:rsidRPr="00DD189E" w:rsidRDefault="00B078DF" w:rsidP="00B078DF">
            <w:pPr>
              <w:spacing w:line="240" w:lineRule="auto"/>
              <w:rPr>
                <w:rFonts w:eastAsia="Times New Roman" w:cs="Arial"/>
                <w:b/>
                <w:bCs/>
                <w:color w:val="FFFFFF"/>
                <w:szCs w:val="24"/>
                <w:lang w:eastAsia="es-ES"/>
              </w:rPr>
            </w:pPr>
          </w:p>
        </w:tc>
        <w:tc>
          <w:tcPr>
            <w:tcW w:w="791" w:type="dxa"/>
            <w:vMerge/>
            <w:tcBorders>
              <w:top w:val="nil"/>
              <w:left w:val="single" w:sz="8" w:space="0" w:color="auto"/>
              <w:bottom w:val="single" w:sz="8" w:space="0" w:color="000000"/>
              <w:right w:val="single" w:sz="8" w:space="0" w:color="auto"/>
            </w:tcBorders>
            <w:shd w:val="clear" w:color="auto" w:fill="FFE599" w:themeFill="accent4" w:themeFillTint="66"/>
            <w:vAlign w:val="center"/>
            <w:hideMark/>
          </w:tcPr>
          <w:p w14:paraId="6BAC9F3F" w14:textId="77777777" w:rsidR="00B078DF" w:rsidRPr="00DD189E" w:rsidRDefault="00B078DF" w:rsidP="00B078DF">
            <w:pPr>
              <w:spacing w:line="240" w:lineRule="auto"/>
              <w:rPr>
                <w:rFonts w:eastAsia="Times New Roman" w:cs="Arial"/>
                <w:b/>
                <w:bCs/>
                <w:color w:val="FFFFFF"/>
                <w:szCs w:val="24"/>
                <w:lang w:eastAsia="es-ES"/>
              </w:rPr>
            </w:pPr>
          </w:p>
        </w:tc>
        <w:tc>
          <w:tcPr>
            <w:tcW w:w="794" w:type="dxa"/>
            <w:vMerge/>
            <w:tcBorders>
              <w:top w:val="nil"/>
              <w:left w:val="single" w:sz="8" w:space="0" w:color="auto"/>
              <w:bottom w:val="single" w:sz="8" w:space="0" w:color="000000"/>
              <w:right w:val="single" w:sz="8" w:space="0" w:color="auto"/>
            </w:tcBorders>
            <w:shd w:val="clear" w:color="auto" w:fill="FFE599" w:themeFill="accent4" w:themeFillTint="66"/>
            <w:vAlign w:val="center"/>
            <w:hideMark/>
          </w:tcPr>
          <w:p w14:paraId="58663716" w14:textId="77777777" w:rsidR="00B078DF" w:rsidRPr="00DD189E" w:rsidRDefault="00B078DF" w:rsidP="00B078DF">
            <w:pPr>
              <w:spacing w:line="240" w:lineRule="auto"/>
              <w:rPr>
                <w:rFonts w:eastAsia="Times New Roman" w:cs="Arial"/>
                <w:b/>
                <w:bCs/>
                <w:color w:val="FFFFFF"/>
                <w:szCs w:val="24"/>
                <w:lang w:eastAsia="es-ES"/>
              </w:rPr>
            </w:pPr>
          </w:p>
        </w:tc>
        <w:tc>
          <w:tcPr>
            <w:tcW w:w="791" w:type="dxa"/>
            <w:vMerge/>
            <w:tcBorders>
              <w:top w:val="nil"/>
              <w:left w:val="single" w:sz="8" w:space="0" w:color="auto"/>
              <w:bottom w:val="single" w:sz="8" w:space="0" w:color="000000"/>
              <w:right w:val="single" w:sz="8" w:space="0" w:color="auto"/>
            </w:tcBorders>
            <w:shd w:val="clear" w:color="auto" w:fill="FFE599" w:themeFill="accent4" w:themeFillTint="66"/>
            <w:vAlign w:val="center"/>
            <w:hideMark/>
          </w:tcPr>
          <w:p w14:paraId="645C22ED" w14:textId="77777777" w:rsidR="00B078DF" w:rsidRPr="00DD189E" w:rsidRDefault="00B078DF" w:rsidP="00B078DF">
            <w:pPr>
              <w:spacing w:line="240" w:lineRule="auto"/>
              <w:rPr>
                <w:rFonts w:eastAsia="Times New Roman" w:cs="Arial"/>
                <w:b/>
                <w:bCs/>
                <w:color w:val="FFFFFF"/>
                <w:szCs w:val="24"/>
                <w:lang w:eastAsia="es-ES"/>
              </w:rPr>
            </w:pPr>
          </w:p>
        </w:tc>
        <w:tc>
          <w:tcPr>
            <w:tcW w:w="791" w:type="dxa"/>
            <w:vMerge/>
            <w:tcBorders>
              <w:top w:val="nil"/>
              <w:left w:val="single" w:sz="8" w:space="0" w:color="auto"/>
              <w:bottom w:val="single" w:sz="8" w:space="0" w:color="000000"/>
              <w:right w:val="single" w:sz="8" w:space="0" w:color="auto"/>
            </w:tcBorders>
            <w:shd w:val="clear" w:color="auto" w:fill="FFE599" w:themeFill="accent4" w:themeFillTint="66"/>
            <w:vAlign w:val="center"/>
            <w:hideMark/>
          </w:tcPr>
          <w:p w14:paraId="3DB4D96E" w14:textId="77777777" w:rsidR="00B078DF" w:rsidRPr="00DD189E" w:rsidRDefault="00B078DF" w:rsidP="00B078DF">
            <w:pPr>
              <w:spacing w:line="240" w:lineRule="auto"/>
              <w:rPr>
                <w:rFonts w:eastAsia="Times New Roman" w:cs="Arial"/>
                <w:b/>
                <w:bCs/>
                <w:color w:val="FFFFFF"/>
                <w:szCs w:val="24"/>
                <w:lang w:eastAsia="es-ES"/>
              </w:rPr>
            </w:pPr>
          </w:p>
        </w:tc>
        <w:tc>
          <w:tcPr>
            <w:tcW w:w="796" w:type="dxa"/>
            <w:vMerge/>
            <w:tcBorders>
              <w:top w:val="nil"/>
              <w:left w:val="single" w:sz="8" w:space="0" w:color="auto"/>
              <w:bottom w:val="single" w:sz="8" w:space="0" w:color="000000"/>
              <w:right w:val="single" w:sz="8" w:space="0" w:color="auto"/>
            </w:tcBorders>
            <w:shd w:val="clear" w:color="auto" w:fill="FFE599" w:themeFill="accent4" w:themeFillTint="66"/>
            <w:vAlign w:val="center"/>
            <w:hideMark/>
          </w:tcPr>
          <w:p w14:paraId="5E062A0D" w14:textId="77777777" w:rsidR="00B078DF" w:rsidRPr="00DD189E" w:rsidRDefault="00B078DF" w:rsidP="00B078DF">
            <w:pPr>
              <w:spacing w:line="240" w:lineRule="auto"/>
              <w:rPr>
                <w:rFonts w:eastAsia="Times New Roman" w:cs="Arial"/>
                <w:b/>
                <w:bCs/>
                <w:color w:val="FFFFFF"/>
                <w:szCs w:val="24"/>
                <w:lang w:eastAsia="es-ES"/>
              </w:rPr>
            </w:pPr>
          </w:p>
        </w:tc>
        <w:tc>
          <w:tcPr>
            <w:tcW w:w="151" w:type="dxa"/>
            <w:tcBorders>
              <w:top w:val="nil"/>
              <w:left w:val="nil"/>
              <w:bottom w:val="nil"/>
              <w:right w:val="nil"/>
            </w:tcBorders>
            <w:noWrap/>
            <w:vAlign w:val="bottom"/>
            <w:hideMark/>
          </w:tcPr>
          <w:p w14:paraId="2D880D70" w14:textId="77777777" w:rsidR="00B078DF" w:rsidRPr="00DD189E" w:rsidRDefault="00B078DF" w:rsidP="00B078DF">
            <w:pPr>
              <w:spacing w:line="240" w:lineRule="auto"/>
              <w:jc w:val="center"/>
              <w:rPr>
                <w:rFonts w:eastAsia="Times New Roman" w:cs="Arial"/>
                <w:b/>
                <w:bCs/>
                <w:color w:val="FFFFFF"/>
                <w:szCs w:val="24"/>
                <w:lang w:eastAsia="es-ES"/>
              </w:rPr>
            </w:pPr>
          </w:p>
        </w:tc>
      </w:tr>
      <w:tr w:rsidR="00B078DF" w:rsidRPr="00DD189E" w14:paraId="04ACAD60" w14:textId="77777777" w:rsidTr="00F71E26">
        <w:trPr>
          <w:trHeight w:val="256"/>
        </w:trPr>
        <w:tc>
          <w:tcPr>
            <w:tcW w:w="2009" w:type="dxa"/>
            <w:tcBorders>
              <w:top w:val="nil"/>
              <w:left w:val="single" w:sz="8" w:space="0" w:color="auto"/>
              <w:bottom w:val="single" w:sz="8" w:space="0" w:color="auto"/>
              <w:right w:val="single" w:sz="8" w:space="0" w:color="auto"/>
            </w:tcBorders>
            <w:shd w:val="clear" w:color="auto" w:fill="FFE599" w:themeFill="accent4" w:themeFillTint="66"/>
            <w:vAlign w:val="center"/>
            <w:hideMark/>
          </w:tcPr>
          <w:p w14:paraId="3FB81794" w14:textId="77777777" w:rsidR="00B078DF" w:rsidRPr="00DD189E" w:rsidRDefault="00B078DF" w:rsidP="00B078DF">
            <w:pPr>
              <w:spacing w:line="240" w:lineRule="auto"/>
              <w:ind w:firstLine="0"/>
              <w:jc w:val="center"/>
              <w:rPr>
                <w:rFonts w:eastAsia="Times New Roman" w:cs="Arial"/>
                <w:b/>
                <w:bCs/>
                <w:color w:val="000000"/>
                <w:szCs w:val="24"/>
                <w:lang w:eastAsia="es-ES"/>
              </w:rPr>
            </w:pPr>
            <w:r w:rsidRPr="00DD189E">
              <w:rPr>
                <w:rFonts w:eastAsia="Times New Roman" w:cs="Arial"/>
                <w:b/>
                <w:bCs/>
                <w:color w:val="000000"/>
                <w:szCs w:val="24"/>
                <w:lang w:eastAsia="es-ES"/>
              </w:rPr>
              <w:t>Media indicador</w:t>
            </w:r>
          </w:p>
        </w:tc>
        <w:tc>
          <w:tcPr>
            <w:tcW w:w="2579" w:type="dxa"/>
            <w:gridSpan w:val="3"/>
            <w:tcBorders>
              <w:top w:val="single" w:sz="8" w:space="0" w:color="auto"/>
              <w:left w:val="nil"/>
              <w:bottom w:val="single" w:sz="8" w:space="0" w:color="auto"/>
              <w:right w:val="single" w:sz="8" w:space="0" w:color="000000"/>
            </w:tcBorders>
            <w:noWrap/>
            <w:vAlign w:val="center"/>
            <w:hideMark/>
          </w:tcPr>
          <w:p w14:paraId="146D5160" w14:textId="77777777" w:rsidR="00B078DF" w:rsidRPr="00DD189E" w:rsidRDefault="00B078DF" w:rsidP="00B078DF">
            <w:pPr>
              <w:spacing w:line="240" w:lineRule="auto"/>
              <w:ind w:firstLine="0"/>
              <w:jc w:val="center"/>
              <w:rPr>
                <w:rFonts w:eastAsia="Times New Roman" w:cs="Arial"/>
                <w:szCs w:val="24"/>
                <w:lang w:eastAsia="es-ES"/>
              </w:rPr>
            </w:pPr>
            <w:r w:rsidRPr="00DD189E">
              <w:rPr>
                <w:rFonts w:eastAsia="Times New Roman" w:cs="Arial"/>
                <w:szCs w:val="24"/>
                <w:lang w:eastAsia="es-ES"/>
              </w:rPr>
              <w:t>3,79</w:t>
            </w:r>
          </w:p>
        </w:tc>
        <w:tc>
          <w:tcPr>
            <w:tcW w:w="2179" w:type="dxa"/>
            <w:gridSpan w:val="3"/>
            <w:tcBorders>
              <w:top w:val="single" w:sz="8" w:space="0" w:color="auto"/>
              <w:left w:val="nil"/>
              <w:bottom w:val="single" w:sz="8" w:space="0" w:color="auto"/>
              <w:right w:val="single" w:sz="8" w:space="0" w:color="000000"/>
            </w:tcBorders>
            <w:noWrap/>
            <w:vAlign w:val="center"/>
            <w:hideMark/>
          </w:tcPr>
          <w:p w14:paraId="40D783BA" w14:textId="77777777" w:rsidR="00B078DF" w:rsidRPr="00DD189E" w:rsidRDefault="00B078DF" w:rsidP="00B078DF">
            <w:pPr>
              <w:spacing w:line="240" w:lineRule="auto"/>
              <w:ind w:firstLine="0"/>
              <w:jc w:val="center"/>
              <w:rPr>
                <w:rFonts w:eastAsia="Times New Roman" w:cs="Arial"/>
                <w:szCs w:val="24"/>
                <w:lang w:eastAsia="es-ES"/>
              </w:rPr>
            </w:pPr>
            <w:r w:rsidRPr="00DD189E">
              <w:rPr>
                <w:rFonts w:eastAsia="Times New Roman" w:cs="Arial"/>
                <w:szCs w:val="24"/>
                <w:lang w:eastAsia="es-ES"/>
              </w:rPr>
              <w:t>3,78</w:t>
            </w:r>
          </w:p>
        </w:tc>
        <w:tc>
          <w:tcPr>
            <w:tcW w:w="2379" w:type="dxa"/>
            <w:gridSpan w:val="3"/>
            <w:tcBorders>
              <w:top w:val="single" w:sz="8" w:space="0" w:color="auto"/>
              <w:left w:val="nil"/>
              <w:bottom w:val="single" w:sz="8" w:space="0" w:color="auto"/>
              <w:right w:val="single" w:sz="8" w:space="0" w:color="000000"/>
            </w:tcBorders>
            <w:noWrap/>
            <w:vAlign w:val="center"/>
            <w:hideMark/>
          </w:tcPr>
          <w:p w14:paraId="26E544B9" w14:textId="77777777" w:rsidR="00B078DF" w:rsidRPr="00DD189E" w:rsidRDefault="00B078DF" w:rsidP="00B078DF">
            <w:pPr>
              <w:spacing w:line="240" w:lineRule="auto"/>
              <w:ind w:firstLine="0"/>
              <w:jc w:val="center"/>
              <w:rPr>
                <w:rFonts w:eastAsia="Times New Roman" w:cs="Arial"/>
                <w:szCs w:val="24"/>
                <w:lang w:eastAsia="es-ES"/>
              </w:rPr>
            </w:pPr>
            <w:r w:rsidRPr="00DD189E">
              <w:rPr>
                <w:rFonts w:eastAsia="Times New Roman" w:cs="Arial"/>
                <w:szCs w:val="24"/>
                <w:lang w:eastAsia="es-ES"/>
              </w:rPr>
              <w:t>3,82</w:t>
            </w:r>
          </w:p>
        </w:tc>
        <w:tc>
          <w:tcPr>
            <w:tcW w:w="151" w:type="dxa"/>
            <w:vAlign w:val="center"/>
            <w:hideMark/>
          </w:tcPr>
          <w:p w14:paraId="448A31FE" w14:textId="77777777" w:rsidR="00B078DF" w:rsidRPr="00DD189E" w:rsidRDefault="00B078DF" w:rsidP="00B078DF">
            <w:pPr>
              <w:spacing w:line="240" w:lineRule="auto"/>
              <w:rPr>
                <w:rFonts w:eastAsia="Times New Roman" w:cs="Arial"/>
                <w:szCs w:val="24"/>
                <w:lang w:eastAsia="es-ES"/>
              </w:rPr>
            </w:pPr>
          </w:p>
        </w:tc>
      </w:tr>
      <w:tr w:rsidR="00B078DF" w:rsidRPr="00DD189E" w14:paraId="3651F5F1" w14:textId="77777777" w:rsidTr="00F71E26">
        <w:trPr>
          <w:trHeight w:val="635"/>
        </w:trPr>
        <w:tc>
          <w:tcPr>
            <w:tcW w:w="2009" w:type="dxa"/>
            <w:tcBorders>
              <w:top w:val="nil"/>
              <w:left w:val="single" w:sz="8" w:space="0" w:color="auto"/>
              <w:bottom w:val="single" w:sz="8" w:space="0" w:color="auto"/>
              <w:right w:val="single" w:sz="8" w:space="0" w:color="auto"/>
            </w:tcBorders>
            <w:shd w:val="clear" w:color="auto" w:fill="FFE599" w:themeFill="accent4" w:themeFillTint="66"/>
            <w:vAlign w:val="center"/>
            <w:hideMark/>
          </w:tcPr>
          <w:p w14:paraId="6F83F604" w14:textId="77777777" w:rsidR="00B078DF" w:rsidRPr="00DD189E" w:rsidRDefault="00B078DF" w:rsidP="00B078DF">
            <w:pPr>
              <w:spacing w:line="240" w:lineRule="auto"/>
              <w:ind w:firstLine="0"/>
              <w:jc w:val="center"/>
              <w:rPr>
                <w:rFonts w:eastAsia="Times New Roman" w:cs="Arial"/>
                <w:b/>
                <w:bCs/>
                <w:color w:val="000000"/>
                <w:szCs w:val="24"/>
                <w:lang w:eastAsia="es-ES"/>
              </w:rPr>
            </w:pPr>
            <w:r w:rsidRPr="00DD189E">
              <w:rPr>
                <w:rFonts w:eastAsia="Times New Roman" w:cs="Arial"/>
                <w:b/>
                <w:bCs/>
                <w:color w:val="000000"/>
                <w:szCs w:val="24"/>
                <w:lang w:eastAsia="es-ES"/>
              </w:rPr>
              <w:t>Categorización en Baremo de indicador</w:t>
            </w:r>
          </w:p>
        </w:tc>
        <w:tc>
          <w:tcPr>
            <w:tcW w:w="2579" w:type="dxa"/>
            <w:gridSpan w:val="3"/>
            <w:tcBorders>
              <w:top w:val="single" w:sz="8" w:space="0" w:color="auto"/>
              <w:left w:val="nil"/>
              <w:bottom w:val="single" w:sz="8" w:space="0" w:color="auto"/>
              <w:right w:val="single" w:sz="8" w:space="0" w:color="000000"/>
            </w:tcBorders>
            <w:noWrap/>
            <w:vAlign w:val="center"/>
            <w:hideMark/>
          </w:tcPr>
          <w:p w14:paraId="3481F5DC" w14:textId="77777777" w:rsidR="00B078DF" w:rsidRPr="00DD189E" w:rsidRDefault="00B078DF" w:rsidP="00B078DF">
            <w:pPr>
              <w:spacing w:line="240" w:lineRule="auto"/>
              <w:ind w:firstLine="0"/>
              <w:jc w:val="center"/>
              <w:rPr>
                <w:rFonts w:eastAsia="Times New Roman" w:cs="Arial"/>
                <w:szCs w:val="24"/>
                <w:lang w:eastAsia="es-ES"/>
              </w:rPr>
            </w:pPr>
            <w:r w:rsidRPr="00DD189E">
              <w:rPr>
                <w:rFonts w:eastAsia="Times New Roman" w:cs="Arial"/>
                <w:szCs w:val="24"/>
                <w:lang w:eastAsia="es-ES"/>
              </w:rPr>
              <w:t>Alto</w:t>
            </w:r>
          </w:p>
        </w:tc>
        <w:tc>
          <w:tcPr>
            <w:tcW w:w="2179" w:type="dxa"/>
            <w:gridSpan w:val="3"/>
            <w:tcBorders>
              <w:top w:val="single" w:sz="8" w:space="0" w:color="auto"/>
              <w:left w:val="nil"/>
              <w:bottom w:val="single" w:sz="8" w:space="0" w:color="auto"/>
              <w:right w:val="single" w:sz="8" w:space="0" w:color="000000"/>
            </w:tcBorders>
            <w:noWrap/>
            <w:vAlign w:val="center"/>
            <w:hideMark/>
          </w:tcPr>
          <w:p w14:paraId="78C1BCE1" w14:textId="77777777" w:rsidR="00B078DF" w:rsidRPr="00DD189E" w:rsidRDefault="00B078DF" w:rsidP="00B078DF">
            <w:pPr>
              <w:spacing w:line="240" w:lineRule="auto"/>
              <w:ind w:firstLine="0"/>
              <w:jc w:val="center"/>
              <w:rPr>
                <w:rFonts w:eastAsia="Times New Roman" w:cs="Arial"/>
                <w:szCs w:val="24"/>
                <w:lang w:eastAsia="es-ES"/>
              </w:rPr>
            </w:pPr>
            <w:r w:rsidRPr="00DD189E">
              <w:rPr>
                <w:rFonts w:eastAsia="Times New Roman" w:cs="Arial"/>
                <w:szCs w:val="24"/>
                <w:lang w:eastAsia="es-ES"/>
              </w:rPr>
              <w:t>Alto</w:t>
            </w:r>
          </w:p>
        </w:tc>
        <w:tc>
          <w:tcPr>
            <w:tcW w:w="2379" w:type="dxa"/>
            <w:gridSpan w:val="3"/>
            <w:tcBorders>
              <w:top w:val="single" w:sz="8" w:space="0" w:color="auto"/>
              <w:left w:val="nil"/>
              <w:bottom w:val="single" w:sz="8" w:space="0" w:color="auto"/>
              <w:right w:val="single" w:sz="8" w:space="0" w:color="000000"/>
            </w:tcBorders>
            <w:noWrap/>
            <w:vAlign w:val="center"/>
            <w:hideMark/>
          </w:tcPr>
          <w:p w14:paraId="3B77FA47" w14:textId="77777777" w:rsidR="00B078DF" w:rsidRPr="00DD189E" w:rsidRDefault="00B078DF" w:rsidP="00B078DF">
            <w:pPr>
              <w:spacing w:line="240" w:lineRule="auto"/>
              <w:ind w:firstLine="0"/>
              <w:jc w:val="center"/>
              <w:rPr>
                <w:rFonts w:eastAsia="Times New Roman" w:cs="Arial"/>
                <w:szCs w:val="24"/>
                <w:lang w:eastAsia="es-ES"/>
              </w:rPr>
            </w:pPr>
            <w:r w:rsidRPr="00DD189E">
              <w:rPr>
                <w:rFonts w:eastAsia="Times New Roman" w:cs="Arial"/>
                <w:szCs w:val="24"/>
                <w:lang w:eastAsia="es-ES"/>
              </w:rPr>
              <w:t>Alto</w:t>
            </w:r>
          </w:p>
        </w:tc>
        <w:tc>
          <w:tcPr>
            <w:tcW w:w="151" w:type="dxa"/>
            <w:vAlign w:val="center"/>
            <w:hideMark/>
          </w:tcPr>
          <w:p w14:paraId="04C9370F" w14:textId="77777777" w:rsidR="00B078DF" w:rsidRPr="00DD189E" w:rsidRDefault="00B078DF" w:rsidP="00B078DF">
            <w:pPr>
              <w:spacing w:line="240" w:lineRule="auto"/>
              <w:rPr>
                <w:rFonts w:eastAsia="Times New Roman" w:cs="Arial"/>
                <w:szCs w:val="24"/>
                <w:lang w:eastAsia="es-ES"/>
              </w:rPr>
            </w:pPr>
          </w:p>
        </w:tc>
      </w:tr>
      <w:tr w:rsidR="00B078DF" w:rsidRPr="00DD189E" w14:paraId="142B1312" w14:textId="77777777" w:rsidTr="00F71E26">
        <w:trPr>
          <w:trHeight w:val="760"/>
        </w:trPr>
        <w:tc>
          <w:tcPr>
            <w:tcW w:w="2009" w:type="dxa"/>
            <w:tcBorders>
              <w:top w:val="nil"/>
              <w:left w:val="single" w:sz="8" w:space="0" w:color="auto"/>
              <w:bottom w:val="single" w:sz="8" w:space="0" w:color="auto"/>
              <w:right w:val="single" w:sz="8" w:space="0" w:color="auto"/>
            </w:tcBorders>
            <w:shd w:val="clear" w:color="auto" w:fill="FFE599" w:themeFill="accent4" w:themeFillTint="66"/>
            <w:vAlign w:val="center"/>
            <w:hideMark/>
          </w:tcPr>
          <w:p w14:paraId="015500F0" w14:textId="77777777" w:rsidR="00B078DF" w:rsidRPr="00DD189E" w:rsidRDefault="00B078DF" w:rsidP="00B078DF">
            <w:pPr>
              <w:spacing w:line="240" w:lineRule="auto"/>
              <w:ind w:firstLine="0"/>
              <w:jc w:val="center"/>
              <w:rPr>
                <w:rFonts w:eastAsia="Times New Roman" w:cs="Arial"/>
                <w:b/>
                <w:bCs/>
                <w:color w:val="000000"/>
                <w:szCs w:val="24"/>
                <w:lang w:eastAsia="es-ES"/>
              </w:rPr>
            </w:pPr>
            <w:r w:rsidRPr="00DD189E">
              <w:rPr>
                <w:rFonts w:eastAsia="Times New Roman" w:cs="Arial"/>
                <w:b/>
                <w:bCs/>
                <w:color w:val="000000"/>
                <w:szCs w:val="24"/>
                <w:lang w:eastAsia="es-ES"/>
              </w:rPr>
              <w:t>Rango de ubicación del indicador en baremo</w:t>
            </w:r>
          </w:p>
        </w:tc>
        <w:tc>
          <w:tcPr>
            <w:tcW w:w="2579" w:type="dxa"/>
            <w:gridSpan w:val="3"/>
            <w:tcBorders>
              <w:top w:val="single" w:sz="8" w:space="0" w:color="auto"/>
              <w:left w:val="nil"/>
              <w:bottom w:val="single" w:sz="8" w:space="0" w:color="auto"/>
              <w:right w:val="single" w:sz="8" w:space="0" w:color="000000"/>
            </w:tcBorders>
            <w:noWrap/>
            <w:vAlign w:val="center"/>
            <w:hideMark/>
          </w:tcPr>
          <w:p w14:paraId="35119742" w14:textId="77777777" w:rsidR="00B078DF" w:rsidRPr="00DD189E" w:rsidRDefault="00B078DF" w:rsidP="00B078DF">
            <w:pPr>
              <w:spacing w:line="240" w:lineRule="auto"/>
              <w:ind w:firstLine="0"/>
              <w:jc w:val="center"/>
              <w:rPr>
                <w:rFonts w:eastAsia="Times New Roman" w:cs="Arial"/>
                <w:szCs w:val="24"/>
                <w:lang w:eastAsia="es-ES"/>
              </w:rPr>
            </w:pPr>
            <w:r w:rsidRPr="00DD189E">
              <w:rPr>
                <w:rFonts w:eastAsia="Times New Roman" w:cs="Arial"/>
                <w:szCs w:val="24"/>
                <w:lang w:eastAsia="es-ES"/>
              </w:rPr>
              <w:t>3,40 ≤ X ≤ 4,20</w:t>
            </w:r>
          </w:p>
        </w:tc>
        <w:tc>
          <w:tcPr>
            <w:tcW w:w="2179" w:type="dxa"/>
            <w:gridSpan w:val="3"/>
            <w:tcBorders>
              <w:top w:val="single" w:sz="8" w:space="0" w:color="auto"/>
              <w:left w:val="nil"/>
              <w:bottom w:val="single" w:sz="8" w:space="0" w:color="auto"/>
              <w:right w:val="single" w:sz="8" w:space="0" w:color="000000"/>
            </w:tcBorders>
            <w:noWrap/>
            <w:vAlign w:val="center"/>
            <w:hideMark/>
          </w:tcPr>
          <w:p w14:paraId="7EE48EEC" w14:textId="77777777" w:rsidR="00B078DF" w:rsidRPr="00DD189E" w:rsidRDefault="00B078DF" w:rsidP="00B078DF">
            <w:pPr>
              <w:spacing w:line="240" w:lineRule="auto"/>
              <w:ind w:firstLine="0"/>
              <w:jc w:val="center"/>
              <w:rPr>
                <w:rFonts w:eastAsia="Times New Roman" w:cs="Arial"/>
                <w:szCs w:val="24"/>
                <w:lang w:eastAsia="es-ES"/>
              </w:rPr>
            </w:pPr>
            <w:r w:rsidRPr="00DD189E">
              <w:rPr>
                <w:rFonts w:eastAsia="Times New Roman" w:cs="Arial"/>
                <w:szCs w:val="24"/>
                <w:lang w:eastAsia="es-ES"/>
              </w:rPr>
              <w:t>3,40 ≤ X ≤ 4,20</w:t>
            </w:r>
          </w:p>
        </w:tc>
        <w:tc>
          <w:tcPr>
            <w:tcW w:w="2379" w:type="dxa"/>
            <w:gridSpan w:val="3"/>
            <w:tcBorders>
              <w:top w:val="single" w:sz="8" w:space="0" w:color="auto"/>
              <w:left w:val="nil"/>
              <w:bottom w:val="single" w:sz="8" w:space="0" w:color="auto"/>
              <w:right w:val="single" w:sz="8" w:space="0" w:color="000000"/>
            </w:tcBorders>
            <w:noWrap/>
            <w:vAlign w:val="center"/>
            <w:hideMark/>
          </w:tcPr>
          <w:p w14:paraId="214BF82C" w14:textId="77777777" w:rsidR="00B078DF" w:rsidRPr="00DD189E" w:rsidRDefault="00B078DF" w:rsidP="00B078DF">
            <w:pPr>
              <w:spacing w:line="240" w:lineRule="auto"/>
              <w:ind w:firstLine="0"/>
              <w:jc w:val="center"/>
              <w:rPr>
                <w:rFonts w:eastAsia="Times New Roman" w:cs="Arial"/>
                <w:szCs w:val="24"/>
                <w:lang w:eastAsia="es-ES"/>
              </w:rPr>
            </w:pPr>
            <w:r w:rsidRPr="00DD189E">
              <w:rPr>
                <w:rFonts w:eastAsia="Times New Roman" w:cs="Arial"/>
                <w:szCs w:val="24"/>
                <w:lang w:eastAsia="es-ES"/>
              </w:rPr>
              <w:t>3,40 ≤ X ≤ 4,20</w:t>
            </w:r>
          </w:p>
        </w:tc>
        <w:tc>
          <w:tcPr>
            <w:tcW w:w="151" w:type="dxa"/>
            <w:vAlign w:val="center"/>
            <w:hideMark/>
          </w:tcPr>
          <w:p w14:paraId="7A7C7896" w14:textId="77777777" w:rsidR="00B078DF" w:rsidRPr="00DD189E" w:rsidRDefault="00B078DF" w:rsidP="00B078DF">
            <w:pPr>
              <w:spacing w:line="240" w:lineRule="auto"/>
              <w:rPr>
                <w:rFonts w:eastAsia="Times New Roman" w:cs="Arial"/>
                <w:szCs w:val="24"/>
                <w:lang w:eastAsia="es-ES"/>
              </w:rPr>
            </w:pPr>
          </w:p>
        </w:tc>
      </w:tr>
      <w:tr w:rsidR="00B078DF" w:rsidRPr="00DD189E" w14:paraId="6C6864DC" w14:textId="77777777" w:rsidTr="00F71E26">
        <w:trPr>
          <w:trHeight w:val="256"/>
        </w:trPr>
        <w:tc>
          <w:tcPr>
            <w:tcW w:w="2009" w:type="dxa"/>
            <w:tcBorders>
              <w:top w:val="nil"/>
              <w:left w:val="single" w:sz="8" w:space="0" w:color="auto"/>
              <w:bottom w:val="single" w:sz="8" w:space="0" w:color="auto"/>
              <w:right w:val="single" w:sz="8" w:space="0" w:color="auto"/>
            </w:tcBorders>
            <w:shd w:val="clear" w:color="auto" w:fill="FFE599" w:themeFill="accent4" w:themeFillTint="66"/>
            <w:vAlign w:val="center"/>
            <w:hideMark/>
          </w:tcPr>
          <w:p w14:paraId="538767B0" w14:textId="5DDF79A9" w:rsidR="00B078DF" w:rsidRPr="00DD189E" w:rsidRDefault="00B078DF" w:rsidP="00B078DF">
            <w:pPr>
              <w:spacing w:line="240" w:lineRule="auto"/>
              <w:ind w:firstLine="0"/>
              <w:jc w:val="center"/>
              <w:rPr>
                <w:rFonts w:eastAsia="Times New Roman" w:cs="Arial"/>
                <w:b/>
                <w:bCs/>
                <w:color w:val="000000"/>
                <w:szCs w:val="24"/>
                <w:lang w:eastAsia="es-ES"/>
              </w:rPr>
            </w:pPr>
            <w:r w:rsidRPr="00DD189E">
              <w:rPr>
                <w:rFonts w:eastAsia="Times New Roman" w:cs="Arial"/>
                <w:b/>
                <w:bCs/>
                <w:color w:val="000000"/>
                <w:szCs w:val="24"/>
                <w:lang w:eastAsia="es-ES"/>
              </w:rPr>
              <w:t>Media dimensión</w:t>
            </w:r>
          </w:p>
        </w:tc>
        <w:tc>
          <w:tcPr>
            <w:tcW w:w="7138" w:type="dxa"/>
            <w:gridSpan w:val="9"/>
            <w:tcBorders>
              <w:top w:val="single" w:sz="8" w:space="0" w:color="auto"/>
              <w:left w:val="nil"/>
              <w:bottom w:val="single" w:sz="8" w:space="0" w:color="auto"/>
              <w:right w:val="single" w:sz="8" w:space="0" w:color="000000"/>
            </w:tcBorders>
            <w:noWrap/>
            <w:vAlign w:val="center"/>
            <w:hideMark/>
          </w:tcPr>
          <w:p w14:paraId="0CA1B617" w14:textId="77777777" w:rsidR="00B078DF" w:rsidRPr="00DD189E" w:rsidRDefault="00B078DF" w:rsidP="00B078DF">
            <w:pPr>
              <w:spacing w:line="240" w:lineRule="auto"/>
              <w:jc w:val="center"/>
              <w:rPr>
                <w:rFonts w:eastAsia="Times New Roman" w:cs="Arial"/>
                <w:szCs w:val="24"/>
                <w:lang w:eastAsia="es-ES"/>
              </w:rPr>
            </w:pPr>
            <w:r w:rsidRPr="00DD189E">
              <w:rPr>
                <w:rFonts w:eastAsia="Times New Roman" w:cs="Arial"/>
                <w:szCs w:val="24"/>
                <w:lang w:eastAsia="es-ES"/>
              </w:rPr>
              <w:t>3,80</w:t>
            </w:r>
          </w:p>
        </w:tc>
        <w:tc>
          <w:tcPr>
            <w:tcW w:w="151" w:type="dxa"/>
            <w:vAlign w:val="center"/>
            <w:hideMark/>
          </w:tcPr>
          <w:p w14:paraId="32D33A17" w14:textId="77777777" w:rsidR="00B078DF" w:rsidRPr="00DD189E" w:rsidRDefault="00B078DF" w:rsidP="00B078DF">
            <w:pPr>
              <w:spacing w:line="240" w:lineRule="auto"/>
              <w:rPr>
                <w:rFonts w:eastAsia="Times New Roman" w:cs="Arial"/>
                <w:szCs w:val="24"/>
                <w:lang w:eastAsia="es-ES"/>
              </w:rPr>
            </w:pPr>
          </w:p>
        </w:tc>
      </w:tr>
      <w:tr w:rsidR="00B078DF" w:rsidRPr="00DD189E" w14:paraId="2AAAD086" w14:textId="77777777" w:rsidTr="00F71E26">
        <w:trPr>
          <w:trHeight w:val="635"/>
        </w:trPr>
        <w:tc>
          <w:tcPr>
            <w:tcW w:w="2009" w:type="dxa"/>
            <w:tcBorders>
              <w:top w:val="nil"/>
              <w:left w:val="single" w:sz="8" w:space="0" w:color="auto"/>
              <w:bottom w:val="single" w:sz="8" w:space="0" w:color="auto"/>
              <w:right w:val="single" w:sz="8" w:space="0" w:color="auto"/>
            </w:tcBorders>
            <w:shd w:val="clear" w:color="auto" w:fill="FFE599" w:themeFill="accent4" w:themeFillTint="66"/>
            <w:vAlign w:val="center"/>
            <w:hideMark/>
          </w:tcPr>
          <w:p w14:paraId="7BF24A53" w14:textId="77777777" w:rsidR="00B078DF" w:rsidRPr="00DD189E" w:rsidRDefault="00B078DF" w:rsidP="00B078DF">
            <w:pPr>
              <w:spacing w:line="240" w:lineRule="auto"/>
              <w:ind w:firstLine="0"/>
              <w:jc w:val="center"/>
              <w:rPr>
                <w:rFonts w:eastAsia="Times New Roman" w:cs="Arial"/>
                <w:b/>
                <w:bCs/>
                <w:color w:val="000000"/>
                <w:szCs w:val="24"/>
                <w:lang w:eastAsia="es-ES"/>
              </w:rPr>
            </w:pPr>
            <w:r w:rsidRPr="00DD189E">
              <w:rPr>
                <w:rFonts w:eastAsia="Times New Roman" w:cs="Arial"/>
                <w:b/>
                <w:bCs/>
                <w:color w:val="000000"/>
                <w:szCs w:val="24"/>
                <w:lang w:eastAsia="es-ES"/>
              </w:rPr>
              <w:t>Categorización del Baremo para dimensión</w:t>
            </w:r>
          </w:p>
        </w:tc>
        <w:tc>
          <w:tcPr>
            <w:tcW w:w="2579" w:type="dxa"/>
            <w:gridSpan w:val="3"/>
            <w:tcBorders>
              <w:top w:val="single" w:sz="8" w:space="0" w:color="auto"/>
              <w:left w:val="nil"/>
              <w:bottom w:val="single" w:sz="8" w:space="0" w:color="auto"/>
              <w:right w:val="single" w:sz="8" w:space="0" w:color="000000"/>
            </w:tcBorders>
            <w:noWrap/>
            <w:vAlign w:val="center"/>
            <w:hideMark/>
          </w:tcPr>
          <w:p w14:paraId="191A3C7A" w14:textId="77777777" w:rsidR="00B078DF" w:rsidRPr="00DD189E" w:rsidRDefault="00B078DF" w:rsidP="00B078DF">
            <w:pPr>
              <w:spacing w:line="240" w:lineRule="auto"/>
              <w:jc w:val="center"/>
              <w:rPr>
                <w:rFonts w:eastAsia="Times New Roman" w:cs="Arial"/>
                <w:szCs w:val="24"/>
                <w:lang w:eastAsia="es-ES"/>
              </w:rPr>
            </w:pPr>
            <w:r w:rsidRPr="00DD189E">
              <w:rPr>
                <w:rFonts w:eastAsia="Times New Roman" w:cs="Arial"/>
                <w:szCs w:val="24"/>
                <w:lang w:eastAsia="es-ES"/>
              </w:rPr>
              <w:t>Alto</w:t>
            </w:r>
          </w:p>
        </w:tc>
        <w:tc>
          <w:tcPr>
            <w:tcW w:w="2179" w:type="dxa"/>
            <w:gridSpan w:val="3"/>
            <w:tcBorders>
              <w:top w:val="single" w:sz="8" w:space="0" w:color="auto"/>
              <w:left w:val="nil"/>
              <w:bottom w:val="single" w:sz="8" w:space="0" w:color="auto"/>
              <w:right w:val="single" w:sz="8" w:space="0" w:color="000000"/>
            </w:tcBorders>
            <w:shd w:val="clear" w:color="auto" w:fill="FFE599" w:themeFill="accent4" w:themeFillTint="66"/>
            <w:vAlign w:val="center"/>
            <w:hideMark/>
          </w:tcPr>
          <w:p w14:paraId="1E8EE492" w14:textId="77777777" w:rsidR="00B078DF" w:rsidRPr="00DD189E" w:rsidRDefault="00B078DF" w:rsidP="00B078DF">
            <w:pPr>
              <w:spacing w:line="240" w:lineRule="auto"/>
              <w:ind w:firstLine="0"/>
              <w:jc w:val="center"/>
              <w:rPr>
                <w:rFonts w:eastAsia="Times New Roman" w:cs="Arial"/>
                <w:b/>
                <w:bCs/>
                <w:color w:val="000000"/>
                <w:szCs w:val="24"/>
                <w:lang w:eastAsia="es-ES"/>
              </w:rPr>
            </w:pPr>
            <w:r w:rsidRPr="00DD189E">
              <w:rPr>
                <w:rFonts w:eastAsia="Times New Roman" w:cs="Arial"/>
                <w:b/>
                <w:bCs/>
                <w:color w:val="000000"/>
                <w:szCs w:val="24"/>
                <w:lang w:eastAsia="es-ES"/>
              </w:rPr>
              <w:t>Rango de ubicación de la dimensión en baremo</w:t>
            </w:r>
          </w:p>
        </w:tc>
        <w:tc>
          <w:tcPr>
            <w:tcW w:w="2379" w:type="dxa"/>
            <w:gridSpan w:val="3"/>
            <w:tcBorders>
              <w:top w:val="single" w:sz="8" w:space="0" w:color="auto"/>
              <w:left w:val="nil"/>
              <w:bottom w:val="single" w:sz="8" w:space="0" w:color="auto"/>
              <w:right w:val="single" w:sz="8" w:space="0" w:color="000000"/>
            </w:tcBorders>
            <w:vAlign w:val="center"/>
            <w:hideMark/>
          </w:tcPr>
          <w:p w14:paraId="6AE37D1E" w14:textId="77777777" w:rsidR="00B078DF" w:rsidRPr="00DD189E" w:rsidRDefault="00B078DF" w:rsidP="00B078DF">
            <w:pPr>
              <w:spacing w:line="240" w:lineRule="auto"/>
              <w:ind w:firstLine="0"/>
              <w:jc w:val="center"/>
              <w:rPr>
                <w:rFonts w:eastAsia="Times New Roman" w:cs="Arial"/>
                <w:color w:val="000000"/>
                <w:szCs w:val="24"/>
                <w:lang w:eastAsia="es-ES"/>
              </w:rPr>
            </w:pPr>
            <w:r w:rsidRPr="00DD189E">
              <w:rPr>
                <w:rFonts w:eastAsia="Times New Roman" w:cs="Arial"/>
                <w:color w:val="000000"/>
                <w:szCs w:val="24"/>
                <w:lang w:eastAsia="es-ES"/>
              </w:rPr>
              <w:t>3,40 ≤ X ≤ 4,20</w:t>
            </w:r>
          </w:p>
        </w:tc>
        <w:tc>
          <w:tcPr>
            <w:tcW w:w="151" w:type="dxa"/>
            <w:vAlign w:val="center"/>
            <w:hideMark/>
          </w:tcPr>
          <w:p w14:paraId="3443DE10" w14:textId="77777777" w:rsidR="00B078DF" w:rsidRPr="00DD189E" w:rsidRDefault="00B078DF" w:rsidP="00B078DF">
            <w:pPr>
              <w:spacing w:line="240" w:lineRule="auto"/>
              <w:rPr>
                <w:rFonts w:eastAsia="Times New Roman" w:cs="Arial"/>
                <w:szCs w:val="24"/>
                <w:lang w:eastAsia="es-ES"/>
              </w:rPr>
            </w:pPr>
          </w:p>
        </w:tc>
      </w:tr>
    </w:tbl>
    <w:p w14:paraId="42863461" w14:textId="540ECE2B" w:rsidR="00F71E26" w:rsidRDefault="00F71E26" w:rsidP="00F71E26">
      <w:pPr>
        <w:spacing w:before="100" w:beforeAutospacing="1" w:after="100" w:afterAutospacing="1" w:line="360" w:lineRule="auto"/>
        <w:ind w:firstLine="0"/>
        <w:jc w:val="center"/>
        <w:rPr>
          <w:b/>
          <w:bCs/>
          <w:szCs w:val="24"/>
        </w:rPr>
      </w:pPr>
      <w:r w:rsidRPr="00F71E26">
        <w:rPr>
          <w:b/>
          <w:bCs/>
          <w:szCs w:val="24"/>
        </w:rPr>
        <w:t xml:space="preserve">Fuente: </w:t>
      </w:r>
      <w:r w:rsidRPr="00F71E26">
        <w:rPr>
          <w:szCs w:val="24"/>
        </w:rPr>
        <w:t>Resultados de la encuestas aplicadas a los colaborades y clientes de las empresas de repostería objeto de estudio (2025) Elaboración propia.</w:t>
      </w:r>
    </w:p>
    <w:p w14:paraId="08F14A4D" w14:textId="4D4DF393" w:rsidR="00B078DF" w:rsidRDefault="00D81D2A" w:rsidP="00B078DF">
      <w:pPr>
        <w:spacing w:after="160" w:line="360" w:lineRule="auto"/>
        <w:ind w:firstLine="0"/>
        <w:jc w:val="both"/>
      </w:pPr>
      <w:r w:rsidRPr="001D7680">
        <w:t xml:space="preserve">En la tabla N. 8 se muestra el comportamiento de la dimensión elementos de la imagen corporativa, a través los indicadores: nombre de la empresa, eslogan y </w:t>
      </w:r>
      <w:r w:rsidRPr="001D7680">
        <w:lastRenderedPageBreak/>
        <w:t>pagina web. En este sentido, el indicador nombre de la empresa obtuvo una media de 3,79, clasificada como alta según el baremo propuesto. Este resultado refleja una buena gestión de este elemento en la empresa, de modo que coincide con lo planteado por Martínez, (2018) quien expresa que el nombre de la empresa puede coincidir o no con el de sus productos. Asimismo, los autores Ormeño, Sanz, &amp; Valverde, (2018), señalan que el nombre genera la primera impresión en el cliente, por lo que debe ser breve, recordable, relacionado con la actividad y distintivo frente a la competencia.</w:t>
      </w:r>
    </w:p>
    <w:p w14:paraId="6C90DF4C" w14:textId="77777777" w:rsidR="00B078DF" w:rsidRDefault="00A9040E" w:rsidP="00B078DF">
      <w:pPr>
        <w:spacing w:after="160" w:line="360" w:lineRule="auto"/>
        <w:ind w:firstLine="0"/>
        <w:jc w:val="both"/>
      </w:pPr>
      <w:r w:rsidRPr="001D7680">
        <w:t>Por otro lado, respecto al segundo indicador, eslogan, los resultados obtenidos reflejan un comportamiento alto, con una media de 3,78 según el baremo. De manera que coincide con lo propuesto por Martínez, (2018) quien define el eslogan como el “lema que utilizan las empresas en sus mensajes de publicidad o promoción. Debe ser creativo, fresco, un elemento diferenciador frente a la competencia, creíble y emblemático para el negocio”. Además, se evidencia que las empresas reposteras procuran implementar eslóganes originales y creíbles; conectando sus mensajes a las sensaciones que transmite el producto, tal como lo indica Ormeño et al, (2018).</w:t>
      </w:r>
    </w:p>
    <w:p w14:paraId="2685D226" w14:textId="77777777" w:rsidR="00B078DF" w:rsidRDefault="008C3541" w:rsidP="00B078DF">
      <w:pPr>
        <w:spacing w:after="160" w:line="360" w:lineRule="auto"/>
        <w:ind w:firstLine="0"/>
        <w:jc w:val="both"/>
      </w:pPr>
      <w:r w:rsidRPr="001D7680">
        <w:t>Por cuanto al último indicador denominado página web de esta dimensión, se obtuvo un comportamiento alto, arrojando como resultado una media de 3,82. De tal manera que coincide a un nivel alto con lo expresado por Ormeño et</w:t>
      </w:r>
      <w:r w:rsidR="00B078DF">
        <w:t xml:space="preserve"> </w:t>
      </w:r>
      <w:r w:rsidRPr="001D7680">
        <w:t>al</w:t>
      </w:r>
      <w:r w:rsidR="00B078DF">
        <w:t>.,</w:t>
      </w:r>
      <w:r w:rsidRPr="001D7680">
        <w:t xml:space="preserve"> (2018), cuando dice que es fundamental contar con un dominio propio en la página web. (…) </w:t>
      </w:r>
      <w:r w:rsidR="00AA2750" w:rsidRPr="001D7680">
        <w:t>Y</w:t>
      </w:r>
      <w:r w:rsidRPr="001D7680">
        <w:t xml:space="preserve"> que el diseño debe ser sencillo y con navegabilidad intuitiva, de tal forma que permita al cliente informarse sobre la empresa con facilidad. Esto reforzado por Martínez, </w:t>
      </w:r>
      <w:r w:rsidR="00AA2750" w:rsidRPr="001D7680">
        <w:t>(</w:t>
      </w:r>
      <w:r w:rsidRPr="001D7680">
        <w:t>2018) quien expresa que este debe tener un diseño visual concreto y acorde a la imagen de marca, atractivo y realizado por profesionales</w:t>
      </w:r>
      <w:r w:rsidR="00AA2750" w:rsidRPr="001D7680">
        <w:t>.</w:t>
      </w:r>
    </w:p>
    <w:p w14:paraId="609B11B7" w14:textId="3CC59CB1" w:rsidR="008C3541" w:rsidRPr="001D7680" w:rsidRDefault="008C3541" w:rsidP="00B078DF">
      <w:pPr>
        <w:spacing w:after="160" w:line="360" w:lineRule="auto"/>
        <w:ind w:firstLine="0"/>
        <w:jc w:val="both"/>
      </w:pPr>
      <w:r w:rsidRPr="001D7680">
        <w:t xml:space="preserve">En relación a los resultados generales de la dimensión denominada elementos de la imagen corporativa, la media obtenida que resulta de los promedios de cada uno de los indicadores, está reflejada en una media de 3,80. Lo cual indica que se encuentra en una condición alta respecto al baremo, por ende, confirma que esta </w:t>
      </w:r>
      <w:r w:rsidRPr="001D7680">
        <w:lastRenderedPageBreak/>
        <w:t>dimensión se encuentra presente en niveles alt</w:t>
      </w:r>
      <w:r w:rsidR="00AA2750" w:rsidRPr="001D7680">
        <w:t>os dentro de la</w:t>
      </w:r>
      <w:r w:rsidR="00304F51">
        <w:t>s</w:t>
      </w:r>
      <w:r w:rsidR="00AA2750" w:rsidRPr="001D7680">
        <w:t xml:space="preserve"> empresa</w:t>
      </w:r>
      <w:r w:rsidR="00304F51">
        <w:t>s objeto de estudio</w:t>
      </w:r>
      <w:r w:rsidRPr="001D7680">
        <w:t>. Por consiguiente, se presenta un acierto con lo expuesto por los autores Martínez, M (2018) y Ormeño, et al. (2018)</w:t>
      </w:r>
    </w:p>
    <w:p w14:paraId="38038946" w14:textId="3278B2CB" w:rsidR="008C3541" w:rsidRPr="004E437A" w:rsidRDefault="004E437A" w:rsidP="004E437A">
      <w:pPr>
        <w:pStyle w:val="Descripcin"/>
        <w:spacing w:after="160" w:line="360" w:lineRule="auto"/>
        <w:ind w:firstLine="0"/>
        <w:jc w:val="center"/>
        <w:rPr>
          <w:b/>
          <w:bCs/>
          <w:i w:val="0"/>
          <w:iCs w:val="0"/>
          <w:sz w:val="24"/>
          <w:szCs w:val="24"/>
        </w:rPr>
      </w:pPr>
      <w:bookmarkStart w:id="183" w:name="_Toc209385629"/>
      <w:r w:rsidRPr="004E437A">
        <w:rPr>
          <w:b/>
          <w:bCs/>
          <w:i w:val="0"/>
          <w:iCs w:val="0"/>
          <w:noProof/>
          <w:sz w:val="24"/>
          <w:szCs w:val="24"/>
          <w:lang w:eastAsia="es-CO"/>
        </w:rPr>
        <w:drawing>
          <wp:anchor distT="0" distB="0" distL="114300" distR="114300" simplePos="0" relativeHeight="251674624" behindDoc="0" locked="0" layoutInCell="1" allowOverlap="1" wp14:anchorId="1A4439EF" wp14:editId="0DF06C8F">
            <wp:simplePos x="0" y="0"/>
            <wp:positionH relativeFrom="column">
              <wp:posOffset>502920</wp:posOffset>
            </wp:positionH>
            <wp:positionV relativeFrom="paragraph">
              <wp:posOffset>233680</wp:posOffset>
            </wp:positionV>
            <wp:extent cx="5057775" cy="2943225"/>
            <wp:effectExtent l="0" t="0" r="9525" b="9525"/>
            <wp:wrapTopAndBottom/>
            <wp:docPr id="5" name="Gráfico 5">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id="{6A17317D-F881-813C-A590-8419A6D5E7A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margin">
              <wp14:pctWidth>0</wp14:pctWidth>
            </wp14:sizeRelH>
            <wp14:sizeRelV relativeFrom="margin">
              <wp14:pctHeight>0</wp14:pctHeight>
            </wp14:sizeRelV>
          </wp:anchor>
        </w:drawing>
      </w:r>
      <w:r w:rsidRPr="004E437A">
        <w:rPr>
          <w:b/>
          <w:bCs/>
          <w:i w:val="0"/>
          <w:iCs w:val="0"/>
          <w:color w:val="auto"/>
          <w:sz w:val="24"/>
          <w:szCs w:val="24"/>
        </w:rPr>
        <w:t xml:space="preserve">Ilustración </w:t>
      </w:r>
      <w:r w:rsidRPr="004E437A">
        <w:rPr>
          <w:b/>
          <w:bCs/>
          <w:i w:val="0"/>
          <w:iCs w:val="0"/>
          <w:color w:val="auto"/>
          <w:sz w:val="24"/>
          <w:szCs w:val="24"/>
        </w:rPr>
        <w:fldChar w:fldCharType="begin"/>
      </w:r>
      <w:r w:rsidRPr="004E437A">
        <w:rPr>
          <w:b/>
          <w:bCs/>
          <w:i w:val="0"/>
          <w:iCs w:val="0"/>
          <w:color w:val="auto"/>
          <w:sz w:val="24"/>
          <w:szCs w:val="24"/>
        </w:rPr>
        <w:instrText xml:space="preserve"> SEQ Ilustración \* ARABIC </w:instrText>
      </w:r>
      <w:r w:rsidRPr="004E437A">
        <w:rPr>
          <w:b/>
          <w:bCs/>
          <w:i w:val="0"/>
          <w:iCs w:val="0"/>
          <w:color w:val="auto"/>
          <w:sz w:val="24"/>
          <w:szCs w:val="24"/>
        </w:rPr>
        <w:fldChar w:fldCharType="separate"/>
      </w:r>
      <w:r w:rsidR="00DF038B">
        <w:rPr>
          <w:b/>
          <w:bCs/>
          <w:i w:val="0"/>
          <w:iCs w:val="0"/>
          <w:noProof/>
          <w:color w:val="auto"/>
          <w:sz w:val="24"/>
          <w:szCs w:val="24"/>
        </w:rPr>
        <w:t>3</w:t>
      </w:r>
      <w:r w:rsidRPr="004E437A">
        <w:rPr>
          <w:b/>
          <w:bCs/>
          <w:i w:val="0"/>
          <w:iCs w:val="0"/>
          <w:color w:val="auto"/>
          <w:sz w:val="24"/>
          <w:szCs w:val="24"/>
        </w:rPr>
        <w:fldChar w:fldCharType="end"/>
      </w:r>
      <w:r w:rsidRPr="004E437A">
        <w:rPr>
          <w:b/>
          <w:bCs/>
          <w:i w:val="0"/>
          <w:iCs w:val="0"/>
          <w:color w:val="auto"/>
          <w:sz w:val="24"/>
          <w:szCs w:val="24"/>
        </w:rPr>
        <w:t xml:space="preserve"> Elementos de la Imagen Corporativa</w:t>
      </w:r>
      <w:bookmarkEnd w:id="183"/>
    </w:p>
    <w:p w14:paraId="377BBAAE" w14:textId="45C8FBAD" w:rsidR="00C23C8D" w:rsidRPr="004E437A" w:rsidRDefault="004E6391" w:rsidP="00F71E26">
      <w:pPr>
        <w:spacing w:before="100" w:beforeAutospacing="1" w:after="160" w:line="360" w:lineRule="auto"/>
        <w:ind w:firstLine="0"/>
        <w:jc w:val="center"/>
        <w:rPr>
          <w:szCs w:val="24"/>
        </w:rPr>
      </w:pPr>
      <w:r w:rsidRPr="004E437A">
        <w:rPr>
          <w:b/>
          <w:bCs/>
          <w:szCs w:val="24"/>
        </w:rPr>
        <w:t>F</w:t>
      </w:r>
      <w:r w:rsidR="00146036" w:rsidRPr="004E437A">
        <w:rPr>
          <w:b/>
          <w:bCs/>
          <w:szCs w:val="24"/>
        </w:rPr>
        <w:t>uente:</w:t>
      </w:r>
      <w:r w:rsidR="00146036" w:rsidRPr="004E437A">
        <w:rPr>
          <w:szCs w:val="24"/>
        </w:rPr>
        <w:t xml:space="preserve"> </w:t>
      </w:r>
      <w:r w:rsidR="00F71E26" w:rsidRPr="00F71E26">
        <w:rPr>
          <w:szCs w:val="24"/>
        </w:rPr>
        <w:t>Fuente: Resultados de la encuestas aplicadas a los colaborades y clientes de las empresas de repostería objeto de estudio (2025) Elaboración propia.</w:t>
      </w:r>
    </w:p>
    <w:p w14:paraId="20B57C21" w14:textId="0C897381" w:rsidR="00C23C8D" w:rsidRDefault="00C23C8D" w:rsidP="004E437A">
      <w:pPr>
        <w:spacing w:after="160" w:line="360" w:lineRule="auto"/>
        <w:ind w:firstLine="0"/>
        <w:jc w:val="both"/>
      </w:pPr>
      <w:r w:rsidRPr="001D7680">
        <w:t>La gráfica No. 3 presenta de manera visual los resultados obtenidos en cada uno de los indicadores que conforman los elementos de la imagen corporativa, junto con sus respectivas medias. Al analizar los datos reflejados, se puede observar que el indicador correspondiente a la página web obtuvo el puntaje más alto, lo que evidencia que este recurso digital es uno de los aspectos mejor valorados por los encuestados. Por otro lado, el indicador relacionado con el eslogan alcanzó el puntaje más bajo, lo que podría interpretarse como una debilidad en la construcción de mensajes cortos y memorables que identifiquen a la marca. Esta situación representa una oportunidad de mejora, ya que un buen eslogan contribuye significativamente a la recordación y diferenciación en el mercado.</w:t>
      </w:r>
    </w:p>
    <w:p w14:paraId="3772D439" w14:textId="0042F828" w:rsidR="008C3541" w:rsidRPr="00F71E26" w:rsidRDefault="008C3541" w:rsidP="008C3541">
      <w:pPr>
        <w:numPr>
          <w:ilvl w:val="2"/>
          <w:numId w:val="27"/>
        </w:numPr>
        <w:spacing w:after="160"/>
        <w:contextualSpacing/>
        <w:rPr>
          <w:rFonts w:eastAsia="Calibri" w:cs="Arial"/>
          <w:b/>
          <w:szCs w:val="24"/>
        </w:rPr>
      </w:pPr>
      <w:r w:rsidRPr="00F71E26">
        <w:rPr>
          <w:rFonts w:eastAsia="Calibri" w:cs="Arial"/>
          <w:b/>
          <w:szCs w:val="24"/>
        </w:rPr>
        <w:lastRenderedPageBreak/>
        <w:t>P</w:t>
      </w:r>
      <w:r w:rsidR="00F71E26" w:rsidRPr="00F71E26">
        <w:rPr>
          <w:rFonts w:eastAsia="Calibri" w:cs="Arial"/>
          <w:b/>
          <w:szCs w:val="24"/>
        </w:rPr>
        <w:t>resencialidad de la variable</w:t>
      </w:r>
    </w:p>
    <w:p w14:paraId="4B4457C3" w14:textId="068DC61C" w:rsidR="008C3541" w:rsidRPr="00F72D09" w:rsidRDefault="00F72D09" w:rsidP="00F72D09">
      <w:pPr>
        <w:pStyle w:val="Descripcin"/>
        <w:spacing w:after="160" w:line="360" w:lineRule="auto"/>
        <w:ind w:firstLine="0"/>
        <w:jc w:val="center"/>
        <w:rPr>
          <w:rFonts w:eastAsia="Calibri" w:cs="Arial"/>
          <w:b/>
          <w:bCs/>
          <w:i w:val="0"/>
          <w:iCs w:val="0"/>
          <w:color w:val="auto"/>
          <w:w w:val="117"/>
          <w:sz w:val="24"/>
          <w:szCs w:val="24"/>
        </w:rPr>
      </w:pPr>
      <w:bookmarkStart w:id="184" w:name="_Toc209385561"/>
      <w:r w:rsidRPr="00F72D09">
        <w:rPr>
          <w:b/>
          <w:bCs/>
          <w:i w:val="0"/>
          <w:iCs w:val="0"/>
          <w:color w:val="auto"/>
          <w:sz w:val="24"/>
          <w:szCs w:val="24"/>
        </w:rPr>
        <w:t xml:space="preserve">Tabla </w:t>
      </w:r>
      <w:r w:rsidRPr="00F72D09">
        <w:rPr>
          <w:b/>
          <w:bCs/>
          <w:i w:val="0"/>
          <w:iCs w:val="0"/>
          <w:color w:val="auto"/>
          <w:sz w:val="24"/>
          <w:szCs w:val="24"/>
        </w:rPr>
        <w:fldChar w:fldCharType="begin"/>
      </w:r>
      <w:r w:rsidRPr="00F72D09">
        <w:rPr>
          <w:b/>
          <w:bCs/>
          <w:i w:val="0"/>
          <w:iCs w:val="0"/>
          <w:color w:val="auto"/>
          <w:sz w:val="24"/>
          <w:szCs w:val="24"/>
        </w:rPr>
        <w:instrText xml:space="preserve"> SEQ Tabla \* ARABIC </w:instrText>
      </w:r>
      <w:r w:rsidRPr="00F72D09">
        <w:rPr>
          <w:b/>
          <w:bCs/>
          <w:i w:val="0"/>
          <w:iCs w:val="0"/>
          <w:color w:val="auto"/>
          <w:sz w:val="24"/>
          <w:szCs w:val="24"/>
        </w:rPr>
        <w:fldChar w:fldCharType="separate"/>
      </w:r>
      <w:r w:rsidRPr="00F72D09">
        <w:rPr>
          <w:b/>
          <w:bCs/>
          <w:i w:val="0"/>
          <w:iCs w:val="0"/>
          <w:noProof/>
          <w:color w:val="auto"/>
          <w:sz w:val="24"/>
          <w:szCs w:val="24"/>
        </w:rPr>
        <w:t>9</w:t>
      </w:r>
      <w:r w:rsidRPr="00F72D09">
        <w:rPr>
          <w:b/>
          <w:bCs/>
          <w:i w:val="0"/>
          <w:iCs w:val="0"/>
          <w:color w:val="auto"/>
          <w:sz w:val="24"/>
          <w:szCs w:val="24"/>
        </w:rPr>
        <w:fldChar w:fldCharType="end"/>
      </w:r>
      <w:r w:rsidRPr="00F72D09">
        <w:rPr>
          <w:b/>
          <w:bCs/>
          <w:i w:val="0"/>
          <w:iCs w:val="0"/>
          <w:color w:val="auto"/>
          <w:sz w:val="24"/>
          <w:szCs w:val="24"/>
        </w:rPr>
        <w:t xml:space="preserve"> Presencialidad de la variable Imagen Corporativa</w:t>
      </w:r>
      <w:bookmarkEnd w:id="184"/>
    </w:p>
    <w:tbl>
      <w:tblPr>
        <w:tblW w:w="9357" w:type="dxa"/>
        <w:jc w:val="center"/>
        <w:tblCellMar>
          <w:left w:w="70" w:type="dxa"/>
          <w:right w:w="70" w:type="dxa"/>
        </w:tblCellMar>
        <w:tblLook w:val="04A0" w:firstRow="1" w:lastRow="0" w:firstColumn="1" w:lastColumn="0" w:noHBand="0" w:noVBand="1"/>
      </w:tblPr>
      <w:tblGrid>
        <w:gridCol w:w="2635"/>
        <w:gridCol w:w="2636"/>
        <w:gridCol w:w="1952"/>
        <w:gridCol w:w="2134"/>
      </w:tblGrid>
      <w:tr w:rsidR="008C3541" w:rsidRPr="00F72D09" w14:paraId="18CE78EB" w14:textId="77777777" w:rsidTr="00DD189E">
        <w:trPr>
          <w:trHeight w:val="146"/>
          <w:jc w:val="center"/>
        </w:trPr>
        <w:tc>
          <w:tcPr>
            <w:tcW w:w="2635" w:type="dxa"/>
            <w:tcBorders>
              <w:top w:val="single" w:sz="8" w:space="0" w:color="auto"/>
              <w:left w:val="single" w:sz="8" w:space="0" w:color="auto"/>
              <w:bottom w:val="single" w:sz="8" w:space="0" w:color="auto"/>
              <w:right w:val="single" w:sz="8" w:space="0" w:color="auto"/>
            </w:tcBorders>
            <w:shd w:val="clear" w:color="auto" w:fill="9FDBF9"/>
            <w:noWrap/>
            <w:vAlign w:val="center"/>
            <w:hideMark/>
          </w:tcPr>
          <w:p w14:paraId="17E7B181" w14:textId="77777777" w:rsidR="008C3541" w:rsidRPr="00F72D09" w:rsidRDefault="008C3541" w:rsidP="00F72D09">
            <w:pPr>
              <w:spacing w:line="240" w:lineRule="auto"/>
              <w:rPr>
                <w:rFonts w:eastAsia="Times New Roman" w:cs="Arial"/>
                <w:b/>
                <w:bCs/>
                <w:szCs w:val="24"/>
                <w:lang w:eastAsia="es-CO"/>
              </w:rPr>
            </w:pPr>
            <w:r w:rsidRPr="00F72D09">
              <w:rPr>
                <w:rFonts w:eastAsia="Times New Roman" w:cs="Arial"/>
                <w:b/>
                <w:bCs/>
                <w:szCs w:val="24"/>
                <w:lang w:eastAsia="es-CO"/>
              </w:rPr>
              <w:t>Variable</w:t>
            </w:r>
          </w:p>
        </w:tc>
        <w:tc>
          <w:tcPr>
            <w:tcW w:w="6722" w:type="dxa"/>
            <w:gridSpan w:val="3"/>
            <w:tcBorders>
              <w:top w:val="single" w:sz="8" w:space="0" w:color="auto"/>
              <w:left w:val="nil"/>
              <w:bottom w:val="single" w:sz="8" w:space="0" w:color="auto"/>
              <w:right w:val="single" w:sz="8" w:space="0" w:color="000000"/>
            </w:tcBorders>
            <w:shd w:val="clear" w:color="auto" w:fill="9FDBF9"/>
            <w:noWrap/>
            <w:vAlign w:val="center"/>
            <w:hideMark/>
          </w:tcPr>
          <w:p w14:paraId="2E91574A" w14:textId="198F80CC" w:rsidR="008C3541" w:rsidRPr="00F72D09" w:rsidRDefault="008C3541" w:rsidP="00F72D09">
            <w:pPr>
              <w:spacing w:line="240" w:lineRule="auto"/>
              <w:ind w:firstLine="0"/>
              <w:jc w:val="center"/>
              <w:rPr>
                <w:rFonts w:eastAsia="Times New Roman" w:cs="Arial"/>
                <w:b/>
                <w:bCs/>
                <w:szCs w:val="24"/>
                <w:lang w:eastAsia="es-CO"/>
              </w:rPr>
            </w:pPr>
            <w:r w:rsidRPr="00F72D09">
              <w:rPr>
                <w:rFonts w:eastAsia="Times New Roman" w:cs="Arial"/>
                <w:b/>
                <w:bCs/>
                <w:szCs w:val="24"/>
                <w:lang w:eastAsia="es-CO"/>
              </w:rPr>
              <w:t>IMAGEN CORPORATIVA</w:t>
            </w:r>
          </w:p>
        </w:tc>
      </w:tr>
      <w:tr w:rsidR="004E6391" w:rsidRPr="00F72D09" w14:paraId="77A991C1" w14:textId="77777777" w:rsidTr="00DD189E">
        <w:trPr>
          <w:trHeight w:val="290"/>
          <w:jc w:val="center"/>
        </w:trPr>
        <w:tc>
          <w:tcPr>
            <w:tcW w:w="2635" w:type="dxa"/>
            <w:tcBorders>
              <w:top w:val="nil"/>
              <w:left w:val="single" w:sz="8" w:space="0" w:color="auto"/>
              <w:bottom w:val="single" w:sz="8" w:space="0" w:color="auto"/>
              <w:right w:val="single" w:sz="8" w:space="0" w:color="auto"/>
            </w:tcBorders>
            <w:shd w:val="clear" w:color="auto" w:fill="9FDBF9"/>
            <w:noWrap/>
            <w:vAlign w:val="center"/>
            <w:hideMark/>
          </w:tcPr>
          <w:p w14:paraId="44018A57" w14:textId="77777777" w:rsidR="008C3541" w:rsidRPr="00F72D09" w:rsidRDefault="008C3541" w:rsidP="000E04D4">
            <w:pPr>
              <w:spacing w:line="240" w:lineRule="auto"/>
              <w:ind w:firstLine="0"/>
              <w:jc w:val="center"/>
              <w:rPr>
                <w:rFonts w:eastAsia="Times New Roman" w:cs="Arial"/>
                <w:b/>
                <w:bCs/>
                <w:iCs/>
                <w:szCs w:val="24"/>
                <w:lang w:eastAsia="es-CO"/>
              </w:rPr>
            </w:pPr>
            <w:r w:rsidRPr="00F72D09">
              <w:rPr>
                <w:rFonts w:eastAsia="Times New Roman" w:cs="Arial"/>
                <w:b/>
                <w:bCs/>
                <w:iCs/>
                <w:szCs w:val="24"/>
                <w:lang w:eastAsia="es-CO"/>
              </w:rPr>
              <w:t>Dimensiones</w:t>
            </w:r>
          </w:p>
        </w:tc>
        <w:tc>
          <w:tcPr>
            <w:tcW w:w="2636" w:type="dxa"/>
            <w:tcBorders>
              <w:top w:val="single" w:sz="8" w:space="0" w:color="auto"/>
              <w:left w:val="nil"/>
              <w:bottom w:val="single" w:sz="8" w:space="0" w:color="auto"/>
              <w:right w:val="single" w:sz="8" w:space="0" w:color="000000"/>
            </w:tcBorders>
            <w:shd w:val="clear" w:color="auto" w:fill="9FDBF9"/>
            <w:vAlign w:val="center"/>
            <w:hideMark/>
          </w:tcPr>
          <w:p w14:paraId="0A250393" w14:textId="101343EB" w:rsidR="008C3541" w:rsidRPr="00F72D09" w:rsidRDefault="008C3541" w:rsidP="0027476A">
            <w:pPr>
              <w:spacing w:line="240" w:lineRule="auto"/>
              <w:ind w:firstLine="0"/>
              <w:jc w:val="center"/>
              <w:rPr>
                <w:rFonts w:eastAsia="Times New Roman" w:cs="Arial"/>
                <w:b/>
                <w:bCs/>
                <w:color w:val="000000"/>
                <w:szCs w:val="24"/>
                <w:lang w:eastAsia="es-CO"/>
              </w:rPr>
            </w:pPr>
            <w:r w:rsidRPr="00F72D09">
              <w:rPr>
                <w:rFonts w:eastAsia="Times New Roman" w:cs="Arial"/>
                <w:b/>
                <w:bCs/>
                <w:color w:val="000000"/>
                <w:szCs w:val="24"/>
                <w:lang w:eastAsia="es-CO"/>
              </w:rPr>
              <w:t xml:space="preserve">Caracteristicas </w:t>
            </w:r>
            <w:r w:rsidR="0027476A" w:rsidRPr="00F72D09">
              <w:rPr>
                <w:rFonts w:eastAsia="Times New Roman" w:cs="Arial"/>
                <w:b/>
                <w:bCs/>
                <w:color w:val="000000"/>
                <w:szCs w:val="24"/>
                <w:lang w:eastAsia="es-CO"/>
              </w:rPr>
              <w:t>de l</w:t>
            </w:r>
            <w:r w:rsidRPr="00F72D09">
              <w:rPr>
                <w:rFonts w:eastAsia="Times New Roman" w:cs="Arial"/>
                <w:b/>
                <w:bCs/>
                <w:color w:val="000000"/>
                <w:szCs w:val="24"/>
                <w:lang w:eastAsia="es-CO"/>
              </w:rPr>
              <w:t>a Imagen Corporativa</w:t>
            </w:r>
          </w:p>
        </w:tc>
        <w:tc>
          <w:tcPr>
            <w:tcW w:w="1952" w:type="dxa"/>
            <w:tcBorders>
              <w:top w:val="single" w:sz="8" w:space="0" w:color="auto"/>
              <w:left w:val="nil"/>
              <w:bottom w:val="single" w:sz="8" w:space="0" w:color="auto"/>
              <w:right w:val="single" w:sz="8" w:space="0" w:color="000000"/>
            </w:tcBorders>
            <w:shd w:val="clear" w:color="auto" w:fill="9FDBF9"/>
            <w:vAlign w:val="center"/>
            <w:hideMark/>
          </w:tcPr>
          <w:p w14:paraId="4906DB52" w14:textId="77777777" w:rsidR="008C3541" w:rsidRPr="00F72D09" w:rsidRDefault="008C3541" w:rsidP="0027476A">
            <w:pPr>
              <w:spacing w:line="240" w:lineRule="auto"/>
              <w:ind w:firstLine="0"/>
              <w:jc w:val="center"/>
              <w:rPr>
                <w:rFonts w:eastAsia="Times New Roman" w:cs="Arial"/>
                <w:b/>
                <w:bCs/>
                <w:color w:val="000000"/>
                <w:szCs w:val="24"/>
                <w:lang w:eastAsia="es-CO"/>
              </w:rPr>
            </w:pPr>
            <w:r w:rsidRPr="00F72D09">
              <w:rPr>
                <w:rFonts w:eastAsia="Times New Roman" w:cs="Arial"/>
                <w:b/>
                <w:bCs/>
                <w:color w:val="000000"/>
                <w:szCs w:val="24"/>
                <w:lang w:eastAsia="es-CO"/>
              </w:rPr>
              <w:t>Ventajas De La Imagen Corporativa</w:t>
            </w:r>
          </w:p>
        </w:tc>
        <w:tc>
          <w:tcPr>
            <w:tcW w:w="2134" w:type="dxa"/>
            <w:tcBorders>
              <w:top w:val="single" w:sz="8" w:space="0" w:color="auto"/>
              <w:left w:val="nil"/>
              <w:bottom w:val="single" w:sz="8" w:space="0" w:color="auto"/>
              <w:right w:val="single" w:sz="8" w:space="0" w:color="000000"/>
            </w:tcBorders>
            <w:shd w:val="clear" w:color="auto" w:fill="9FDBF9"/>
            <w:vAlign w:val="center"/>
            <w:hideMark/>
          </w:tcPr>
          <w:p w14:paraId="2718A61E" w14:textId="5E9B6CAC" w:rsidR="008C3541" w:rsidRPr="00F72D09" w:rsidRDefault="008C3541" w:rsidP="0027476A">
            <w:pPr>
              <w:spacing w:line="240" w:lineRule="auto"/>
              <w:ind w:firstLine="0"/>
              <w:jc w:val="center"/>
              <w:rPr>
                <w:rFonts w:eastAsia="Times New Roman" w:cs="Arial"/>
                <w:b/>
                <w:bCs/>
                <w:color w:val="000000"/>
                <w:szCs w:val="24"/>
                <w:lang w:eastAsia="es-CO"/>
              </w:rPr>
            </w:pPr>
            <w:r w:rsidRPr="00F72D09">
              <w:rPr>
                <w:rFonts w:eastAsia="Times New Roman" w:cs="Arial"/>
                <w:b/>
                <w:bCs/>
                <w:color w:val="000000"/>
                <w:szCs w:val="24"/>
                <w:lang w:eastAsia="es-CO"/>
              </w:rPr>
              <w:t xml:space="preserve">Elementos </w:t>
            </w:r>
            <w:r w:rsidR="0027476A" w:rsidRPr="00F72D09">
              <w:rPr>
                <w:rFonts w:eastAsia="Times New Roman" w:cs="Arial"/>
                <w:b/>
                <w:bCs/>
                <w:color w:val="000000"/>
                <w:szCs w:val="24"/>
                <w:lang w:eastAsia="es-CO"/>
              </w:rPr>
              <w:t>de l</w:t>
            </w:r>
            <w:r w:rsidRPr="00F72D09">
              <w:rPr>
                <w:rFonts w:eastAsia="Times New Roman" w:cs="Arial"/>
                <w:b/>
                <w:bCs/>
                <w:color w:val="000000"/>
                <w:szCs w:val="24"/>
                <w:lang w:eastAsia="es-CO"/>
              </w:rPr>
              <w:t>a Imagen Corporativa</w:t>
            </w:r>
          </w:p>
        </w:tc>
      </w:tr>
      <w:tr w:rsidR="008C3541" w:rsidRPr="00F72D09" w14:paraId="64139094" w14:textId="77777777" w:rsidTr="00DD189E">
        <w:trPr>
          <w:trHeight w:val="176"/>
          <w:jc w:val="center"/>
        </w:trPr>
        <w:tc>
          <w:tcPr>
            <w:tcW w:w="2635" w:type="dxa"/>
            <w:tcBorders>
              <w:top w:val="nil"/>
              <w:left w:val="single" w:sz="8" w:space="0" w:color="auto"/>
              <w:bottom w:val="single" w:sz="8" w:space="0" w:color="auto"/>
              <w:right w:val="single" w:sz="8" w:space="0" w:color="auto"/>
            </w:tcBorders>
            <w:shd w:val="clear" w:color="auto" w:fill="9FDBF9"/>
            <w:noWrap/>
            <w:vAlign w:val="center"/>
            <w:hideMark/>
          </w:tcPr>
          <w:p w14:paraId="3F49968B" w14:textId="6C3B7B43" w:rsidR="008C3541" w:rsidRPr="000E04D4" w:rsidRDefault="008C3541" w:rsidP="0027476A">
            <w:pPr>
              <w:spacing w:line="240" w:lineRule="auto"/>
              <w:ind w:firstLine="0"/>
              <w:jc w:val="center"/>
              <w:rPr>
                <w:rFonts w:eastAsia="Times New Roman" w:cs="Arial"/>
                <w:b/>
                <w:szCs w:val="24"/>
                <w:lang w:eastAsia="es-CO"/>
              </w:rPr>
            </w:pPr>
            <w:r w:rsidRPr="000E04D4">
              <w:rPr>
                <w:rFonts w:eastAsia="Times New Roman" w:cs="Arial"/>
                <w:b/>
                <w:szCs w:val="24"/>
                <w:lang w:eastAsia="es-CO"/>
              </w:rPr>
              <w:t xml:space="preserve">Media de </w:t>
            </w:r>
            <w:r w:rsidR="0027476A" w:rsidRPr="000E04D4">
              <w:rPr>
                <w:rFonts w:eastAsia="Times New Roman" w:cs="Arial"/>
                <w:b/>
                <w:szCs w:val="24"/>
                <w:lang w:eastAsia="es-CO"/>
              </w:rPr>
              <w:t>Dimensiones</w:t>
            </w:r>
          </w:p>
        </w:tc>
        <w:tc>
          <w:tcPr>
            <w:tcW w:w="2636" w:type="dxa"/>
            <w:tcBorders>
              <w:top w:val="single" w:sz="8" w:space="0" w:color="auto"/>
              <w:left w:val="nil"/>
              <w:bottom w:val="single" w:sz="8" w:space="0" w:color="auto"/>
              <w:right w:val="single" w:sz="8" w:space="0" w:color="000000"/>
            </w:tcBorders>
            <w:noWrap/>
            <w:vAlign w:val="center"/>
            <w:hideMark/>
          </w:tcPr>
          <w:p w14:paraId="05212F09" w14:textId="77777777" w:rsidR="008C3541" w:rsidRPr="00F72D09" w:rsidRDefault="008C3541" w:rsidP="000E04D4">
            <w:pPr>
              <w:spacing w:line="240" w:lineRule="auto"/>
              <w:ind w:firstLine="0"/>
              <w:jc w:val="center"/>
              <w:rPr>
                <w:rFonts w:eastAsia="Times New Roman" w:cs="Arial"/>
                <w:szCs w:val="24"/>
                <w:lang w:eastAsia="es-CO"/>
              </w:rPr>
            </w:pPr>
            <w:r w:rsidRPr="00F72D09">
              <w:rPr>
                <w:rFonts w:eastAsia="Times New Roman" w:cs="Arial"/>
                <w:szCs w:val="24"/>
                <w:lang w:eastAsia="es-CO"/>
              </w:rPr>
              <w:t>3,88</w:t>
            </w:r>
          </w:p>
        </w:tc>
        <w:tc>
          <w:tcPr>
            <w:tcW w:w="1952" w:type="dxa"/>
            <w:tcBorders>
              <w:top w:val="single" w:sz="8" w:space="0" w:color="auto"/>
              <w:left w:val="nil"/>
              <w:bottom w:val="single" w:sz="8" w:space="0" w:color="auto"/>
              <w:right w:val="single" w:sz="8" w:space="0" w:color="000000"/>
            </w:tcBorders>
            <w:noWrap/>
            <w:vAlign w:val="center"/>
            <w:hideMark/>
          </w:tcPr>
          <w:p w14:paraId="65162C42" w14:textId="77777777" w:rsidR="008C3541" w:rsidRPr="00F72D09" w:rsidRDefault="008C3541" w:rsidP="000E04D4">
            <w:pPr>
              <w:spacing w:line="240" w:lineRule="auto"/>
              <w:ind w:firstLine="0"/>
              <w:jc w:val="center"/>
              <w:rPr>
                <w:rFonts w:eastAsia="Times New Roman" w:cs="Arial"/>
                <w:szCs w:val="24"/>
                <w:lang w:eastAsia="es-CO"/>
              </w:rPr>
            </w:pPr>
            <w:r w:rsidRPr="00F72D09">
              <w:rPr>
                <w:rFonts w:eastAsia="Times New Roman" w:cs="Arial"/>
                <w:szCs w:val="24"/>
                <w:lang w:eastAsia="es-CO"/>
              </w:rPr>
              <w:t>3,89</w:t>
            </w:r>
          </w:p>
        </w:tc>
        <w:tc>
          <w:tcPr>
            <w:tcW w:w="2134" w:type="dxa"/>
            <w:tcBorders>
              <w:top w:val="single" w:sz="8" w:space="0" w:color="auto"/>
              <w:left w:val="nil"/>
              <w:bottom w:val="single" w:sz="8" w:space="0" w:color="auto"/>
              <w:right w:val="single" w:sz="8" w:space="0" w:color="000000"/>
            </w:tcBorders>
            <w:noWrap/>
            <w:vAlign w:val="center"/>
            <w:hideMark/>
          </w:tcPr>
          <w:p w14:paraId="1EACBE77" w14:textId="77777777" w:rsidR="008C3541" w:rsidRPr="00F72D09" w:rsidRDefault="008C3541" w:rsidP="000E04D4">
            <w:pPr>
              <w:spacing w:line="240" w:lineRule="auto"/>
              <w:ind w:firstLine="0"/>
              <w:jc w:val="center"/>
              <w:rPr>
                <w:rFonts w:eastAsia="Times New Roman" w:cs="Arial"/>
                <w:szCs w:val="24"/>
                <w:lang w:eastAsia="es-CO"/>
              </w:rPr>
            </w:pPr>
            <w:r w:rsidRPr="00F72D09">
              <w:rPr>
                <w:rFonts w:eastAsia="Times New Roman" w:cs="Arial"/>
                <w:szCs w:val="24"/>
                <w:lang w:eastAsia="es-CO"/>
              </w:rPr>
              <w:t>3,80</w:t>
            </w:r>
          </w:p>
        </w:tc>
      </w:tr>
      <w:tr w:rsidR="008C3541" w:rsidRPr="00F72D09" w14:paraId="6646873B" w14:textId="77777777" w:rsidTr="00DD189E">
        <w:trPr>
          <w:trHeight w:val="246"/>
          <w:jc w:val="center"/>
        </w:trPr>
        <w:tc>
          <w:tcPr>
            <w:tcW w:w="2635" w:type="dxa"/>
            <w:tcBorders>
              <w:top w:val="nil"/>
              <w:left w:val="single" w:sz="8" w:space="0" w:color="auto"/>
              <w:bottom w:val="single" w:sz="8" w:space="0" w:color="auto"/>
              <w:right w:val="single" w:sz="8" w:space="0" w:color="auto"/>
            </w:tcBorders>
            <w:shd w:val="clear" w:color="auto" w:fill="9FDBF9"/>
            <w:vAlign w:val="center"/>
            <w:hideMark/>
          </w:tcPr>
          <w:p w14:paraId="5D9E6431" w14:textId="3CE9C597" w:rsidR="008C3541" w:rsidRPr="000E04D4" w:rsidRDefault="008C3541" w:rsidP="0027476A">
            <w:pPr>
              <w:spacing w:line="240" w:lineRule="auto"/>
              <w:ind w:firstLine="0"/>
              <w:jc w:val="center"/>
              <w:rPr>
                <w:rFonts w:eastAsia="Times New Roman" w:cs="Arial"/>
                <w:b/>
                <w:szCs w:val="24"/>
                <w:lang w:eastAsia="es-CO"/>
              </w:rPr>
            </w:pPr>
            <w:r w:rsidRPr="000E04D4">
              <w:rPr>
                <w:rFonts w:eastAsia="Times New Roman" w:cs="Arial"/>
                <w:b/>
                <w:szCs w:val="24"/>
                <w:lang w:eastAsia="es-CO"/>
              </w:rPr>
              <w:t xml:space="preserve">% de </w:t>
            </w:r>
            <w:r w:rsidR="0027476A" w:rsidRPr="000E04D4">
              <w:rPr>
                <w:rFonts w:eastAsia="Times New Roman" w:cs="Arial"/>
                <w:b/>
                <w:szCs w:val="24"/>
                <w:lang w:eastAsia="es-CO"/>
              </w:rPr>
              <w:t>Presencialidad</w:t>
            </w:r>
            <w:r w:rsidRPr="000E04D4">
              <w:rPr>
                <w:rFonts w:eastAsia="Times New Roman" w:cs="Arial"/>
                <w:b/>
                <w:szCs w:val="24"/>
                <w:lang w:eastAsia="es-CO"/>
              </w:rPr>
              <w:t xml:space="preserve"> de las dimensiones</w:t>
            </w:r>
          </w:p>
        </w:tc>
        <w:tc>
          <w:tcPr>
            <w:tcW w:w="2636" w:type="dxa"/>
            <w:tcBorders>
              <w:top w:val="single" w:sz="8" w:space="0" w:color="auto"/>
              <w:left w:val="nil"/>
              <w:bottom w:val="single" w:sz="8" w:space="0" w:color="auto"/>
              <w:right w:val="single" w:sz="8" w:space="0" w:color="000000"/>
            </w:tcBorders>
            <w:noWrap/>
            <w:vAlign w:val="center"/>
            <w:hideMark/>
          </w:tcPr>
          <w:p w14:paraId="20769142" w14:textId="77777777" w:rsidR="008C3541" w:rsidRPr="00F72D09" w:rsidRDefault="008C3541" w:rsidP="000E04D4">
            <w:pPr>
              <w:spacing w:line="240" w:lineRule="auto"/>
              <w:ind w:firstLine="0"/>
              <w:jc w:val="center"/>
              <w:rPr>
                <w:rFonts w:eastAsia="Times New Roman" w:cs="Arial"/>
                <w:szCs w:val="24"/>
                <w:lang w:eastAsia="es-CO"/>
              </w:rPr>
            </w:pPr>
            <w:r w:rsidRPr="00F72D09">
              <w:rPr>
                <w:rFonts w:eastAsia="Times New Roman" w:cs="Arial"/>
                <w:szCs w:val="24"/>
                <w:lang w:eastAsia="es-CO"/>
              </w:rPr>
              <w:t>77,</w:t>
            </w:r>
            <w:r w:rsidRPr="00F72D09">
              <w:rPr>
                <w:szCs w:val="24"/>
              </w:rPr>
              <w:t xml:space="preserve"> </w:t>
            </w:r>
            <w:r w:rsidRPr="00F72D09">
              <w:rPr>
                <w:rFonts w:eastAsia="Times New Roman" w:cs="Arial"/>
                <w:szCs w:val="24"/>
                <w:lang w:eastAsia="es-CO"/>
              </w:rPr>
              <w:t>6%</w:t>
            </w:r>
          </w:p>
        </w:tc>
        <w:tc>
          <w:tcPr>
            <w:tcW w:w="1952" w:type="dxa"/>
            <w:tcBorders>
              <w:top w:val="single" w:sz="8" w:space="0" w:color="auto"/>
              <w:left w:val="nil"/>
              <w:bottom w:val="single" w:sz="8" w:space="0" w:color="auto"/>
              <w:right w:val="single" w:sz="8" w:space="0" w:color="000000"/>
            </w:tcBorders>
            <w:noWrap/>
            <w:vAlign w:val="center"/>
            <w:hideMark/>
          </w:tcPr>
          <w:p w14:paraId="7FAF4233" w14:textId="77777777" w:rsidR="008C3541" w:rsidRPr="00F72D09" w:rsidRDefault="008C3541" w:rsidP="000E04D4">
            <w:pPr>
              <w:spacing w:line="240" w:lineRule="auto"/>
              <w:ind w:firstLine="0"/>
              <w:jc w:val="center"/>
              <w:rPr>
                <w:rFonts w:eastAsia="Times New Roman" w:cs="Arial"/>
                <w:szCs w:val="24"/>
                <w:lang w:eastAsia="es-CO"/>
              </w:rPr>
            </w:pPr>
            <w:r w:rsidRPr="00F72D09">
              <w:rPr>
                <w:rFonts w:eastAsia="Times New Roman" w:cs="Arial"/>
                <w:szCs w:val="24"/>
                <w:lang w:eastAsia="es-CO"/>
              </w:rPr>
              <w:t>77,8%</w:t>
            </w:r>
          </w:p>
        </w:tc>
        <w:tc>
          <w:tcPr>
            <w:tcW w:w="2134" w:type="dxa"/>
            <w:tcBorders>
              <w:top w:val="single" w:sz="8" w:space="0" w:color="auto"/>
              <w:left w:val="nil"/>
              <w:bottom w:val="single" w:sz="8" w:space="0" w:color="auto"/>
              <w:right w:val="single" w:sz="8" w:space="0" w:color="000000"/>
            </w:tcBorders>
            <w:noWrap/>
            <w:vAlign w:val="center"/>
            <w:hideMark/>
          </w:tcPr>
          <w:p w14:paraId="018BABB2" w14:textId="77777777" w:rsidR="008C3541" w:rsidRPr="00F72D09" w:rsidRDefault="008C3541" w:rsidP="000E04D4">
            <w:pPr>
              <w:spacing w:line="240" w:lineRule="auto"/>
              <w:ind w:firstLine="0"/>
              <w:jc w:val="center"/>
              <w:rPr>
                <w:rFonts w:eastAsia="Times New Roman" w:cs="Arial"/>
                <w:szCs w:val="24"/>
                <w:lang w:eastAsia="es-CO"/>
              </w:rPr>
            </w:pPr>
            <w:r w:rsidRPr="00F72D09">
              <w:rPr>
                <w:rFonts w:eastAsia="Times New Roman" w:cs="Arial"/>
                <w:szCs w:val="24"/>
                <w:lang w:eastAsia="es-CO"/>
              </w:rPr>
              <w:t>76%</w:t>
            </w:r>
          </w:p>
        </w:tc>
      </w:tr>
      <w:tr w:rsidR="008C3541" w:rsidRPr="00F72D09" w14:paraId="4977796A" w14:textId="77777777" w:rsidTr="00DD189E">
        <w:trPr>
          <w:trHeight w:val="188"/>
          <w:jc w:val="center"/>
        </w:trPr>
        <w:tc>
          <w:tcPr>
            <w:tcW w:w="2635" w:type="dxa"/>
            <w:tcBorders>
              <w:top w:val="nil"/>
              <w:left w:val="single" w:sz="8" w:space="0" w:color="auto"/>
              <w:bottom w:val="single" w:sz="8" w:space="0" w:color="auto"/>
              <w:right w:val="single" w:sz="8" w:space="0" w:color="auto"/>
            </w:tcBorders>
            <w:shd w:val="clear" w:color="auto" w:fill="9FDBF9"/>
            <w:vAlign w:val="center"/>
            <w:hideMark/>
          </w:tcPr>
          <w:p w14:paraId="3ABECBC9" w14:textId="77777777" w:rsidR="008C3541" w:rsidRPr="000E04D4" w:rsidRDefault="008C3541" w:rsidP="0027476A">
            <w:pPr>
              <w:spacing w:line="240" w:lineRule="auto"/>
              <w:ind w:firstLine="0"/>
              <w:jc w:val="center"/>
              <w:rPr>
                <w:rFonts w:eastAsia="Times New Roman" w:cs="Arial"/>
                <w:b/>
                <w:szCs w:val="24"/>
                <w:lang w:eastAsia="es-CO"/>
              </w:rPr>
            </w:pPr>
            <w:r w:rsidRPr="000E04D4">
              <w:rPr>
                <w:rFonts w:eastAsia="Times New Roman" w:cs="Arial"/>
                <w:b/>
                <w:szCs w:val="24"/>
                <w:lang w:eastAsia="es-CO"/>
              </w:rPr>
              <w:t>Media la variable</w:t>
            </w:r>
          </w:p>
        </w:tc>
        <w:tc>
          <w:tcPr>
            <w:tcW w:w="6722" w:type="dxa"/>
            <w:gridSpan w:val="3"/>
            <w:tcBorders>
              <w:top w:val="single" w:sz="8" w:space="0" w:color="auto"/>
              <w:left w:val="nil"/>
              <w:bottom w:val="single" w:sz="8" w:space="0" w:color="auto"/>
              <w:right w:val="single" w:sz="8" w:space="0" w:color="000000"/>
            </w:tcBorders>
            <w:noWrap/>
            <w:vAlign w:val="center"/>
            <w:hideMark/>
          </w:tcPr>
          <w:p w14:paraId="449CABCC" w14:textId="77777777" w:rsidR="008C3541" w:rsidRPr="00F72D09" w:rsidRDefault="008C3541" w:rsidP="000E04D4">
            <w:pPr>
              <w:spacing w:line="240" w:lineRule="auto"/>
              <w:ind w:firstLine="0"/>
              <w:jc w:val="center"/>
              <w:rPr>
                <w:rFonts w:eastAsia="Times New Roman" w:cs="Arial"/>
                <w:szCs w:val="24"/>
                <w:lang w:eastAsia="es-CO"/>
              </w:rPr>
            </w:pPr>
            <w:r w:rsidRPr="00F72D09">
              <w:rPr>
                <w:rFonts w:eastAsia="Times New Roman" w:cs="Arial"/>
                <w:szCs w:val="24"/>
                <w:lang w:eastAsia="es-CO"/>
              </w:rPr>
              <w:t>3,8</w:t>
            </w:r>
            <w:bookmarkStart w:id="185" w:name="_Hlk120123263"/>
            <w:r w:rsidRPr="00F72D09">
              <w:rPr>
                <w:rFonts w:eastAsia="Times New Roman" w:cs="Arial"/>
                <w:szCs w:val="24"/>
                <w:lang w:eastAsia="es-CO"/>
              </w:rPr>
              <w:t>5</w:t>
            </w:r>
            <w:bookmarkEnd w:id="185"/>
          </w:p>
        </w:tc>
      </w:tr>
      <w:tr w:rsidR="008C3541" w:rsidRPr="00F72D09" w14:paraId="10987AE7" w14:textId="77777777" w:rsidTr="00DD189E">
        <w:trPr>
          <w:trHeight w:val="478"/>
          <w:jc w:val="center"/>
        </w:trPr>
        <w:tc>
          <w:tcPr>
            <w:tcW w:w="2635" w:type="dxa"/>
            <w:tcBorders>
              <w:top w:val="nil"/>
              <w:left w:val="single" w:sz="8" w:space="0" w:color="auto"/>
              <w:bottom w:val="single" w:sz="8" w:space="0" w:color="auto"/>
              <w:right w:val="single" w:sz="8" w:space="0" w:color="auto"/>
            </w:tcBorders>
            <w:shd w:val="clear" w:color="auto" w:fill="9FDBF9"/>
            <w:vAlign w:val="center"/>
            <w:hideMark/>
          </w:tcPr>
          <w:p w14:paraId="0779BC37" w14:textId="77777777" w:rsidR="008C3541" w:rsidRPr="000E04D4" w:rsidRDefault="008C3541" w:rsidP="0027476A">
            <w:pPr>
              <w:spacing w:line="240" w:lineRule="auto"/>
              <w:ind w:firstLine="0"/>
              <w:jc w:val="center"/>
              <w:rPr>
                <w:rFonts w:eastAsia="Times New Roman" w:cs="Arial"/>
                <w:b/>
                <w:szCs w:val="24"/>
                <w:lang w:eastAsia="es-CO"/>
              </w:rPr>
            </w:pPr>
            <w:r w:rsidRPr="000E04D4">
              <w:rPr>
                <w:rFonts w:eastAsia="Times New Roman" w:cs="Arial"/>
                <w:b/>
                <w:szCs w:val="24"/>
                <w:lang w:eastAsia="es-CO"/>
              </w:rPr>
              <w:t>Categorización del baremo para la variable</w:t>
            </w:r>
          </w:p>
        </w:tc>
        <w:tc>
          <w:tcPr>
            <w:tcW w:w="6722" w:type="dxa"/>
            <w:gridSpan w:val="3"/>
            <w:tcBorders>
              <w:top w:val="single" w:sz="8" w:space="0" w:color="auto"/>
              <w:left w:val="nil"/>
              <w:bottom w:val="single" w:sz="8" w:space="0" w:color="auto"/>
              <w:right w:val="single" w:sz="8" w:space="0" w:color="000000"/>
            </w:tcBorders>
            <w:vAlign w:val="center"/>
            <w:hideMark/>
          </w:tcPr>
          <w:p w14:paraId="64364240" w14:textId="77777777" w:rsidR="008C3541" w:rsidRPr="00F72D09" w:rsidRDefault="008C3541" w:rsidP="000E04D4">
            <w:pPr>
              <w:spacing w:line="240" w:lineRule="auto"/>
              <w:ind w:firstLine="0"/>
              <w:jc w:val="center"/>
              <w:rPr>
                <w:rFonts w:eastAsia="Times New Roman" w:cs="Arial"/>
                <w:iCs/>
                <w:szCs w:val="24"/>
                <w:lang w:eastAsia="es-CO"/>
              </w:rPr>
            </w:pPr>
            <w:r w:rsidRPr="00F72D09">
              <w:rPr>
                <w:rFonts w:eastAsia="Times New Roman" w:cs="Arial"/>
                <w:iCs/>
                <w:szCs w:val="24"/>
                <w:lang w:eastAsia="es-CO"/>
              </w:rPr>
              <w:t>3,40 ≤ X ≤ 4,20</w:t>
            </w:r>
          </w:p>
        </w:tc>
      </w:tr>
      <w:tr w:rsidR="008C3541" w:rsidRPr="00F72D09" w14:paraId="4CAC65D5" w14:textId="77777777" w:rsidTr="00DD189E">
        <w:trPr>
          <w:trHeight w:val="246"/>
          <w:jc w:val="center"/>
        </w:trPr>
        <w:tc>
          <w:tcPr>
            <w:tcW w:w="2635" w:type="dxa"/>
            <w:tcBorders>
              <w:top w:val="nil"/>
              <w:left w:val="single" w:sz="8" w:space="0" w:color="auto"/>
              <w:bottom w:val="single" w:sz="8" w:space="0" w:color="auto"/>
              <w:right w:val="single" w:sz="8" w:space="0" w:color="auto"/>
            </w:tcBorders>
            <w:shd w:val="clear" w:color="auto" w:fill="9FDBF9"/>
            <w:vAlign w:val="center"/>
            <w:hideMark/>
          </w:tcPr>
          <w:p w14:paraId="44AFA7BD" w14:textId="77777777" w:rsidR="008C3541" w:rsidRPr="000E04D4" w:rsidRDefault="008C3541" w:rsidP="0027476A">
            <w:pPr>
              <w:spacing w:line="240" w:lineRule="auto"/>
              <w:ind w:firstLine="0"/>
              <w:jc w:val="center"/>
              <w:rPr>
                <w:rFonts w:eastAsia="Times New Roman" w:cs="Arial"/>
                <w:b/>
                <w:szCs w:val="24"/>
                <w:lang w:eastAsia="es-CO"/>
              </w:rPr>
            </w:pPr>
            <w:r w:rsidRPr="000E04D4">
              <w:rPr>
                <w:rFonts w:eastAsia="Times New Roman" w:cs="Arial"/>
                <w:b/>
                <w:szCs w:val="24"/>
                <w:lang w:eastAsia="es-CO"/>
              </w:rPr>
              <w:t>Rango de ubicación de la variable en baremo</w:t>
            </w:r>
          </w:p>
        </w:tc>
        <w:tc>
          <w:tcPr>
            <w:tcW w:w="6722" w:type="dxa"/>
            <w:gridSpan w:val="3"/>
            <w:tcBorders>
              <w:top w:val="single" w:sz="8" w:space="0" w:color="auto"/>
              <w:left w:val="nil"/>
              <w:bottom w:val="single" w:sz="8" w:space="0" w:color="auto"/>
              <w:right w:val="single" w:sz="8" w:space="0" w:color="000000"/>
            </w:tcBorders>
            <w:vAlign w:val="center"/>
            <w:hideMark/>
          </w:tcPr>
          <w:p w14:paraId="21C2E3DD" w14:textId="7F737DE3" w:rsidR="008C3541" w:rsidRPr="00F72D09" w:rsidRDefault="00814777" w:rsidP="000E04D4">
            <w:pPr>
              <w:spacing w:line="240" w:lineRule="auto"/>
              <w:ind w:firstLine="0"/>
              <w:jc w:val="center"/>
              <w:rPr>
                <w:rFonts w:eastAsia="Times New Roman" w:cs="Arial"/>
                <w:iCs/>
                <w:szCs w:val="24"/>
                <w:lang w:eastAsia="es-CO"/>
              </w:rPr>
            </w:pPr>
            <w:r w:rsidRPr="00F72D09">
              <w:rPr>
                <w:rFonts w:eastAsia="Times New Roman" w:cs="Arial"/>
                <w:iCs/>
                <w:szCs w:val="24"/>
                <w:lang w:eastAsia="es-CO"/>
              </w:rPr>
              <w:t>A</w:t>
            </w:r>
            <w:r w:rsidR="008C3541" w:rsidRPr="00F72D09">
              <w:rPr>
                <w:rFonts w:eastAsia="Times New Roman" w:cs="Arial"/>
                <w:iCs/>
                <w:szCs w:val="24"/>
                <w:lang w:eastAsia="es-CO"/>
              </w:rPr>
              <w:t>lto</w:t>
            </w:r>
          </w:p>
        </w:tc>
      </w:tr>
      <w:tr w:rsidR="008C3541" w:rsidRPr="00F72D09" w14:paraId="0AC58E16" w14:textId="77777777" w:rsidTr="00DD189E">
        <w:trPr>
          <w:trHeight w:val="246"/>
          <w:jc w:val="center"/>
        </w:trPr>
        <w:tc>
          <w:tcPr>
            <w:tcW w:w="2635" w:type="dxa"/>
            <w:tcBorders>
              <w:top w:val="nil"/>
              <w:left w:val="single" w:sz="8" w:space="0" w:color="auto"/>
              <w:bottom w:val="single" w:sz="8" w:space="0" w:color="auto"/>
              <w:right w:val="single" w:sz="8" w:space="0" w:color="auto"/>
            </w:tcBorders>
            <w:shd w:val="clear" w:color="auto" w:fill="9FDBF9"/>
            <w:vAlign w:val="center"/>
            <w:hideMark/>
          </w:tcPr>
          <w:p w14:paraId="0CCB8056" w14:textId="77777777" w:rsidR="008C3541" w:rsidRPr="000E04D4" w:rsidRDefault="008C3541" w:rsidP="0027476A">
            <w:pPr>
              <w:spacing w:line="240" w:lineRule="auto"/>
              <w:ind w:firstLine="0"/>
              <w:jc w:val="center"/>
              <w:rPr>
                <w:rFonts w:eastAsia="Times New Roman" w:cs="Arial"/>
                <w:b/>
                <w:szCs w:val="24"/>
                <w:lang w:eastAsia="es-CO"/>
              </w:rPr>
            </w:pPr>
            <w:r w:rsidRPr="000E04D4">
              <w:rPr>
                <w:rFonts w:eastAsia="Times New Roman" w:cs="Arial"/>
                <w:b/>
                <w:szCs w:val="24"/>
                <w:lang w:eastAsia="es-CO"/>
              </w:rPr>
              <w:t>Presencialidad de la variable</w:t>
            </w:r>
          </w:p>
        </w:tc>
        <w:tc>
          <w:tcPr>
            <w:tcW w:w="6722" w:type="dxa"/>
            <w:gridSpan w:val="3"/>
            <w:tcBorders>
              <w:top w:val="single" w:sz="8" w:space="0" w:color="auto"/>
              <w:left w:val="nil"/>
              <w:bottom w:val="single" w:sz="8" w:space="0" w:color="auto"/>
              <w:right w:val="single" w:sz="8" w:space="0" w:color="000000"/>
            </w:tcBorders>
            <w:vAlign w:val="center"/>
            <w:hideMark/>
          </w:tcPr>
          <w:p w14:paraId="7607228E" w14:textId="77777777" w:rsidR="008C3541" w:rsidRPr="00F72D09" w:rsidRDefault="008C3541" w:rsidP="000E04D4">
            <w:pPr>
              <w:spacing w:line="240" w:lineRule="auto"/>
              <w:ind w:firstLine="0"/>
              <w:jc w:val="center"/>
              <w:rPr>
                <w:rFonts w:eastAsia="Times New Roman" w:cs="Arial"/>
                <w:iCs/>
                <w:szCs w:val="24"/>
                <w:lang w:eastAsia="es-CO"/>
              </w:rPr>
            </w:pPr>
            <w:r w:rsidRPr="00F72D09">
              <w:rPr>
                <w:rFonts w:eastAsia="Times New Roman" w:cs="Arial"/>
                <w:iCs/>
                <w:szCs w:val="24"/>
                <w:lang w:eastAsia="es-CO"/>
              </w:rPr>
              <w:t>77%</w:t>
            </w:r>
          </w:p>
        </w:tc>
      </w:tr>
    </w:tbl>
    <w:p w14:paraId="00580EEF" w14:textId="31F4DE9C" w:rsidR="004E6391" w:rsidRPr="000E04D4" w:rsidRDefault="004E6391" w:rsidP="00F71E26">
      <w:pPr>
        <w:spacing w:before="100" w:beforeAutospacing="1" w:after="160" w:line="360" w:lineRule="auto"/>
        <w:jc w:val="center"/>
        <w:rPr>
          <w:szCs w:val="24"/>
        </w:rPr>
      </w:pPr>
      <w:r w:rsidRPr="000E04D4">
        <w:rPr>
          <w:b/>
          <w:bCs/>
          <w:szCs w:val="24"/>
        </w:rPr>
        <w:t>F</w:t>
      </w:r>
      <w:r w:rsidR="00146036" w:rsidRPr="000E04D4">
        <w:rPr>
          <w:b/>
          <w:bCs/>
          <w:szCs w:val="24"/>
        </w:rPr>
        <w:t>uente:</w:t>
      </w:r>
      <w:r w:rsidR="00146036" w:rsidRPr="000E04D4">
        <w:rPr>
          <w:szCs w:val="24"/>
        </w:rPr>
        <w:t xml:space="preserve"> </w:t>
      </w:r>
      <w:r w:rsidR="00F71E26" w:rsidRPr="00F71E26">
        <w:rPr>
          <w:szCs w:val="24"/>
        </w:rPr>
        <w:t>Resultados de la encuestas aplicadas a los colaborades y clientes de las empresas de repostería objeto de estudio (2025) Elaboración propia.</w:t>
      </w:r>
    </w:p>
    <w:p w14:paraId="0EF0D462" w14:textId="144D3108" w:rsidR="00C23C8D" w:rsidRPr="001D7680" w:rsidRDefault="00C23C8D" w:rsidP="000E04D4">
      <w:pPr>
        <w:spacing w:line="360" w:lineRule="auto"/>
        <w:ind w:firstLine="0"/>
        <w:jc w:val="both"/>
      </w:pPr>
      <w:r w:rsidRPr="001D7680">
        <w:t xml:space="preserve">En la Tabla No. 9 se presentan los resultados correspondientes a las medias y los porcentajes obtenidos en cada una de las dimensiones que conforman la imagen corporativa. Estos datos son fundamentales, ya que permiten establecer el nivel de presencia que cada dimensión tiene dentro de las reposterías de Valledupar, Cesar, que son el foco central de esta investigación. </w:t>
      </w:r>
    </w:p>
    <w:p w14:paraId="2EC86891" w14:textId="4F29F53D" w:rsidR="008C3541" w:rsidRPr="000E04D4" w:rsidRDefault="000E04D4" w:rsidP="000E04D4">
      <w:pPr>
        <w:pStyle w:val="Descripcin"/>
        <w:spacing w:after="160" w:line="360" w:lineRule="auto"/>
        <w:ind w:firstLine="0"/>
        <w:jc w:val="center"/>
        <w:rPr>
          <w:b/>
          <w:bCs/>
          <w:i w:val="0"/>
          <w:iCs w:val="0"/>
          <w:sz w:val="24"/>
          <w:szCs w:val="24"/>
        </w:rPr>
      </w:pPr>
      <w:bookmarkStart w:id="186" w:name="_Toc209385630"/>
      <w:r w:rsidRPr="000E04D4">
        <w:rPr>
          <w:b/>
          <w:bCs/>
          <w:i w:val="0"/>
          <w:iCs w:val="0"/>
          <w:noProof/>
          <w:color w:val="auto"/>
          <w:sz w:val="24"/>
          <w:szCs w:val="24"/>
          <w:lang w:eastAsia="es-CO"/>
        </w:rPr>
        <w:lastRenderedPageBreak/>
        <w:drawing>
          <wp:anchor distT="0" distB="0" distL="114300" distR="114300" simplePos="0" relativeHeight="251675648" behindDoc="0" locked="0" layoutInCell="1" allowOverlap="1" wp14:anchorId="5CEBA945" wp14:editId="040F4ECE">
            <wp:simplePos x="0" y="0"/>
            <wp:positionH relativeFrom="column">
              <wp:posOffset>74295</wp:posOffset>
            </wp:positionH>
            <wp:positionV relativeFrom="paragraph">
              <wp:posOffset>270510</wp:posOffset>
            </wp:positionV>
            <wp:extent cx="4899025" cy="2486025"/>
            <wp:effectExtent l="0" t="0" r="15875" b="9525"/>
            <wp:wrapTopAndBottom/>
            <wp:docPr id="8" name="Gráfico 8">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id="{8BCEC04A-9841-6621-B366-3310DEB8811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r w:rsidRPr="000E04D4">
        <w:rPr>
          <w:b/>
          <w:bCs/>
          <w:i w:val="0"/>
          <w:iCs w:val="0"/>
          <w:color w:val="auto"/>
          <w:sz w:val="24"/>
          <w:szCs w:val="24"/>
        </w:rPr>
        <w:t xml:space="preserve">Ilustración </w:t>
      </w:r>
      <w:r w:rsidRPr="000E04D4">
        <w:rPr>
          <w:b/>
          <w:bCs/>
          <w:i w:val="0"/>
          <w:iCs w:val="0"/>
          <w:color w:val="auto"/>
          <w:sz w:val="24"/>
          <w:szCs w:val="24"/>
        </w:rPr>
        <w:fldChar w:fldCharType="begin"/>
      </w:r>
      <w:r w:rsidRPr="000E04D4">
        <w:rPr>
          <w:b/>
          <w:bCs/>
          <w:i w:val="0"/>
          <w:iCs w:val="0"/>
          <w:color w:val="auto"/>
          <w:sz w:val="24"/>
          <w:szCs w:val="24"/>
        </w:rPr>
        <w:instrText xml:space="preserve"> SEQ Ilustración \* ARABIC </w:instrText>
      </w:r>
      <w:r w:rsidRPr="000E04D4">
        <w:rPr>
          <w:b/>
          <w:bCs/>
          <w:i w:val="0"/>
          <w:iCs w:val="0"/>
          <w:color w:val="auto"/>
          <w:sz w:val="24"/>
          <w:szCs w:val="24"/>
        </w:rPr>
        <w:fldChar w:fldCharType="separate"/>
      </w:r>
      <w:r w:rsidR="00DF038B">
        <w:rPr>
          <w:b/>
          <w:bCs/>
          <w:i w:val="0"/>
          <w:iCs w:val="0"/>
          <w:noProof/>
          <w:color w:val="auto"/>
          <w:sz w:val="24"/>
          <w:szCs w:val="24"/>
        </w:rPr>
        <w:t>4</w:t>
      </w:r>
      <w:r w:rsidRPr="000E04D4">
        <w:rPr>
          <w:b/>
          <w:bCs/>
          <w:i w:val="0"/>
          <w:iCs w:val="0"/>
          <w:color w:val="auto"/>
          <w:sz w:val="24"/>
          <w:szCs w:val="24"/>
        </w:rPr>
        <w:fldChar w:fldCharType="end"/>
      </w:r>
      <w:r w:rsidRPr="000E04D4">
        <w:rPr>
          <w:b/>
          <w:bCs/>
          <w:i w:val="0"/>
          <w:iCs w:val="0"/>
          <w:color w:val="auto"/>
          <w:sz w:val="24"/>
          <w:szCs w:val="24"/>
        </w:rPr>
        <w:t xml:space="preserve"> Dimensiones de la Imagen Corporativa</w:t>
      </w:r>
      <w:r w:rsidR="004B5018" w:rsidRPr="000E04D4">
        <w:rPr>
          <w:b/>
          <w:bCs/>
          <w:i w:val="0"/>
          <w:iCs w:val="0"/>
          <w:noProof/>
          <w:sz w:val="24"/>
          <w:szCs w:val="24"/>
          <w:lang w:eastAsia="es-CO"/>
        </w:rPr>
        <mc:AlternateContent>
          <mc:Choice Requires="wps">
            <w:drawing>
              <wp:anchor distT="0" distB="0" distL="114300" distR="114300" simplePos="0" relativeHeight="251661312" behindDoc="0" locked="0" layoutInCell="1" allowOverlap="1" wp14:anchorId="3762C933" wp14:editId="789CA094">
                <wp:simplePos x="0" y="0"/>
                <wp:positionH relativeFrom="column">
                  <wp:posOffset>3143885</wp:posOffset>
                </wp:positionH>
                <wp:positionV relativeFrom="paragraph">
                  <wp:posOffset>1155010</wp:posOffset>
                </wp:positionV>
                <wp:extent cx="1143000" cy="298174"/>
                <wp:effectExtent l="0" t="0" r="0" b="6985"/>
                <wp:wrapNone/>
                <wp:docPr id="11" name="Cuadro de texto 11"/>
                <wp:cNvGraphicFramePr/>
                <a:graphic xmlns:a="http://schemas.openxmlformats.org/drawingml/2006/main">
                  <a:graphicData uri="http://schemas.microsoft.com/office/word/2010/wordprocessingShape">
                    <wps:wsp>
                      <wps:cNvSpPr txBox="1"/>
                      <wps:spPr>
                        <a:xfrm>
                          <a:off x="0" y="0"/>
                          <a:ext cx="1143000" cy="298174"/>
                        </a:xfrm>
                        <a:prstGeom prst="rect">
                          <a:avLst/>
                        </a:prstGeom>
                        <a:noFill/>
                        <a:ln w="6350">
                          <a:noFill/>
                        </a:ln>
                      </wps:spPr>
                      <wps:txbx>
                        <w:txbxContent>
                          <w:p w14:paraId="31B08958" w14:textId="77777777" w:rsidR="00914654" w:rsidRPr="001D7680" w:rsidRDefault="00914654" w:rsidP="008C3541">
                            <w:pPr>
                              <w:rPr>
                                <w:rFonts w:ascii="Times New Roman" w:hAnsi="Times New Roman" w:cs="Times New Roman"/>
                                <w:b/>
                                <w:bCs/>
                              </w:rPr>
                            </w:pPr>
                            <w:r w:rsidRPr="001D7680">
                              <w:rPr>
                                <w:rFonts w:ascii="Times New Roman" w:hAnsi="Times New Roman" w:cs="Times New Roman"/>
                                <w:b/>
                                <w:bCs/>
                              </w:rPr>
                              <w:t>76%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2C933" id="_x0000_t202" coordsize="21600,21600" o:spt="202" path="m,l,21600r21600,l21600,xe">
                <v:stroke joinstyle="miter"/>
                <v:path gradientshapeok="t" o:connecttype="rect"/>
              </v:shapetype>
              <v:shape id="Cuadro de texto 11" o:spid="_x0000_s1026" type="#_x0000_t202" style="position:absolute;left:0;text-align:left;margin-left:247.55pt;margin-top:90.95pt;width:90pt;height:2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" filled="f" stroked="f" strokeweight=".5pt">
                <v:textbox>
                  <w:txbxContent>
                    <w:p w14:paraId="31B08958" w14:textId="77777777" w:rsidR="00914654" w:rsidRPr="001D7680" w:rsidRDefault="00914654" w:rsidP="008C3541">
                      <w:pPr>
                        <w:rPr>
                          <w:rFonts w:ascii="Times New Roman" w:hAnsi="Times New Roman" w:cs="Times New Roman"/>
                          <w:b/>
                          <w:bCs/>
                        </w:rPr>
                      </w:pPr>
                      <w:r w:rsidRPr="001D7680">
                        <w:rPr>
                          <w:rFonts w:ascii="Times New Roman" w:hAnsi="Times New Roman" w:cs="Times New Roman"/>
                          <w:b/>
                          <w:bCs/>
                        </w:rPr>
                        <w:t>76%</w:t>
                      </w:r>
                    </w:p>
                  </w:txbxContent>
                </v:textbox>
              </v:shape>
            </w:pict>
          </mc:Fallback>
        </mc:AlternateContent>
      </w:r>
      <w:r w:rsidR="004B5018" w:rsidRPr="000E04D4">
        <w:rPr>
          <w:b/>
          <w:bCs/>
          <w:i w:val="0"/>
          <w:iCs w:val="0"/>
          <w:noProof/>
          <w:sz w:val="24"/>
          <w:szCs w:val="24"/>
          <w:lang w:eastAsia="es-CO"/>
        </w:rPr>
        <mc:AlternateContent>
          <mc:Choice Requires="wps">
            <w:drawing>
              <wp:anchor distT="0" distB="0" distL="114300" distR="114300" simplePos="0" relativeHeight="251659264" behindDoc="0" locked="0" layoutInCell="1" allowOverlap="1" wp14:anchorId="019443C2" wp14:editId="670F1DB8">
                <wp:simplePos x="0" y="0"/>
                <wp:positionH relativeFrom="column">
                  <wp:posOffset>1116689</wp:posOffset>
                </wp:positionH>
                <wp:positionV relativeFrom="paragraph">
                  <wp:posOffset>637761</wp:posOffset>
                </wp:positionV>
                <wp:extent cx="1152939" cy="256844"/>
                <wp:effectExtent l="0" t="0" r="0" b="0"/>
                <wp:wrapNone/>
                <wp:docPr id="9" name="Cuadro de texto 9"/>
                <wp:cNvGraphicFramePr/>
                <a:graphic xmlns:a="http://schemas.openxmlformats.org/drawingml/2006/main">
                  <a:graphicData uri="http://schemas.microsoft.com/office/word/2010/wordprocessingShape">
                    <wps:wsp>
                      <wps:cNvSpPr txBox="1"/>
                      <wps:spPr>
                        <a:xfrm>
                          <a:off x="0" y="0"/>
                          <a:ext cx="1152939" cy="256844"/>
                        </a:xfrm>
                        <a:prstGeom prst="rect">
                          <a:avLst/>
                        </a:prstGeom>
                        <a:noFill/>
                        <a:ln w="6350">
                          <a:noFill/>
                        </a:ln>
                      </wps:spPr>
                      <wps:txbx>
                        <w:txbxContent>
                          <w:p w14:paraId="2AA3F4BE" w14:textId="77777777" w:rsidR="00914654" w:rsidRPr="001D7680" w:rsidRDefault="00914654" w:rsidP="008C3541">
                            <w:pPr>
                              <w:rPr>
                                <w:rFonts w:ascii="Times New Roman" w:hAnsi="Times New Roman" w:cs="Times New Roman"/>
                                <w:b/>
                                <w:bCs/>
                              </w:rPr>
                            </w:pPr>
                            <w:r w:rsidRPr="001D7680">
                              <w:rPr>
                                <w:rFonts w:ascii="Times New Roman" w:hAnsi="Times New Roman" w:cs="Times New Roman"/>
                                <w:b/>
                                <w:bCs/>
                              </w:rPr>
                              <w:t>77, 6%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9443C2" id="Cuadro de texto 9" o:spid="_x0000_s1027" type="#_x0000_t202" style="position:absolute;left:0;text-align:left;margin-left:87.95pt;margin-top:50.2pt;width:90.8pt;height:20.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" filled="f" stroked="f" strokeweight=".5pt">
                <v:textbox>
                  <w:txbxContent>
                    <w:p w14:paraId="2AA3F4BE" w14:textId="77777777" w:rsidR="00914654" w:rsidRPr="001D7680" w:rsidRDefault="00914654" w:rsidP="008C3541">
                      <w:pPr>
                        <w:rPr>
                          <w:rFonts w:ascii="Times New Roman" w:hAnsi="Times New Roman" w:cs="Times New Roman"/>
                          <w:b/>
                          <w:bCs/>
                        </w:rPr>
                      </w:pPr>
                      <w:r w:rsidRPr="001D7680">
                        <w:rPr>
                          <w:rFonts w:ascii="Times New Roman" w:hAnsi="Times New Roman" w:cs="Times New Roman"/>
                          <w:b/>
                          <w:bCs/>
                        </w:rPr>
                        <w:t>77, 6%</w:t>
                      </w:r>
                    </w:p>
                  </w:txbxContent>
                </v:textbox>
              </v:shape>
            </w:pict>
          </mc:Fallback>
        </mc:AlternateContent>
      </w:r>
      <w:r w:rsidR="004B5018" w:rsidRPr="000E04D4">
        <w:rPr>
          <w:b/>
          <w:bCs/>
          <w:i w:val="0"/>
          <w:iCs w:val="0"/>
          <w:noProof/>
          <w:sz w:val="24"/>
          <w:szCs w:val="24"/>
          <w:lang w:eastAsia="es-CO"/>
        </w:rPr>
        <mc:AlternateContent>
          <mc:Choice Requires="wps">
            <w:drawing>
              <wp:anchor distT="0" distB="0" distL="114300" distR="114300" simplePos="0" relativeHeight="251660288" behindDoc="0" locked="0" layoutInCell="1" allowOverlap="1" wp14:anchorId="5F800FF2" wp14:editId="0CC97E53">
                <wp:simplePos x="0" y="0"/>
                <wp:positionH relativeFrom="column">
                  <wp:posOffset>2100746</wp:posOffset>
                </wp:positionH>
                <wp:positionV relativeFrom="paragraph">
                  <wp:posOffset>568325</wp:posOffset>
                </wp:positionV>
                <wp:extent cx="1083089" cy="258417"/>
                <wp:effectExtent l="0" t="0" r="0" b="0"/>
                <wp:wrapNone/>
                <wp:docPr id="10" name="Cuadro de texto 10"/>
                <wp:cNvGraphicFramePr/>
                <a:graphic xmlns:a="http://schemas.openxmlformats.org/drawingml/2006/main">
                  <a:graphicData uri="http://schemas.microsoft.com/office/word/2010/wordprocessingShape">
                    <wps:wsp>
                      <wps:cNvSpPr txBox="1"/>
                      <wps:spPr>
                        <a:xfrm>
                          <a:off x="0" y="0"/>
                          <a:ext cx="1083089" cy="258417"/>
                        </a:xfrm>
                        <a:prstGeom prst="rect">
                          <a:avLst/>
                        </a:prstGeom>
                        <a:noFill/>
                        <a:ln w="6350">
                          <a:noFill/>
                        </a:ln>
                      </wps:spPr>
                      <wps:txbx>
                        <w:txbxContent>
                          <w:p w14:paraId="611C4858" w14:textId="5CBF0D49" w:rsidR="00914654" w:rsidRPr="001D7680" w:rsidRDefault="00914654" w:rsidP="008C3541">
                            <w:pPr>
                              <w:rPr>
                                <w:rFonts w:ascii="Times New Roman" w:hAnsi="Times New Roman" w:cs="Times New Roman"/>
                                <w:b/>
                                <w:bCs/>
                              </w:rPr>
                            </w:pPr>
                            <w:r w:rsidRPr="001D7680">
                              <w:rPr>
                                <w:rFonts w:ascii="Times New Roman" w:hAnsi="Times New Roman" w:cs="Times New Roman"/>
                                <w:b/>
                                <w:bCs/>
                              </w:rPr>
                              <w:t>77,8%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800FF2" id="Cuadro de texto 10" o:spid="_x0000_s1028" type="#_x0000_t202" style="position:absolute;left:0;text-align:left;margin-left:165.4pt;margin-top:44.75pt;width:85.3pt;height:20.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" filled="f" stroked="f" strokeweight=".5pt">
                <v:textbox>
                  <w:txbxContent>
                    <w:p w14:paraId="611C4858" w14:textId="5CBF0D49" w:rsidR="00914654" w:rsidRPr="001D7680" w:rsidRDefault="00914654" w:rsidP="008C3541">
                      <w:pPr>
                        <w:rPr>
                          <w:rFonts w:ascii="Times New Roman" w:hAnsi="Times New Roman" w:cs="Times New Roman"/>
                          <w:b/>
                          <w:bCs/>
                        </w:rPr>
                      </w:pPr>
                      <w:r w:rsidRPr="001D7680">
                        <w:rPr>
                          <w:rFonts w:ascii="Times New Roman" w:hAnsi="Times New Roman" w:cs="Times New Roman"/>
                          <w:b/>
                          <w:bCs/>
                        </w:rPr>
                        <w:t>77,8%</w:t>
                      </w:r>
                    </w:p>
                  </w:txbxContent>
                </v:textbox>
              </v:shape>
            </w:pict>
          </mc:Fallback>
        </mc:AlternateContent>
      </w:r>
      <w:bookmarkEnd w:id="186"/>
    </w:p>
    <w:p w14:paraId="0174BB46" w14:textId="580296C3" w:rsidR="000E04D4" w:rsidRDefault="004E6391" w:rsidP="00F71E26">
      <w:pPr>
        <w:spacing w:before="100" w:beforeAutospacing="1" w:after="160" w:line="360" w:lineRule="auto"/>
        <w:ind w:firstLine="0"/>
        <w:jc w:val="center"/>
        <w:rPr>
          <w:szCs w:val="24"/>
        </w:rPr>
      </w:pPr>
      <w:r w:rsidRPr="000E04D4">
        <w:rPr>
          <w:b/>
          <w:bCs/>
          <w:szCs w:val="24"/>
        </w:rPr>
        <w:t>F</w:t>
      </w:r>
      <w:r w:rsidR="00146036" w:rsidRPr="000E04D4">
        <w:rPr>
          <w:b/>
          <w:bCs/>
          <w:szCs w:val="24"/>
        </w:rPr>
        <w:t>uente:</w:t>
      </w:r>
      <w:r w:rsidR="00F71E26">
        <w:rPr>
          <w:szCs w:val="24"/>
        </w:rPr>
        <w:t xml:space="preserve"> </w:t>
      </w:r>
      <w:r w:rsidR="00F71E26" w:rsidRPr="00F71E26">
        <w:rPr>
          <w:szCs w:val="24"/>
        </w:rPr>
        <w:t>Resultados de la encuestas aplicadas a los colaborades y clientes de las empresas de repostería objeto de estudio (2025) Elaboración propia.</w:t>
      </w:r>
    </w:p>
    <w:p w14:paraId="7C33E7F8" w14:textId="1B3462D0" w:rsidR="00AC52A9" w:rsidRPr="00BA09B1" w:rsidRDefault="00C65B4A" w:rsidP="00BA09B1">
      <w:pPr>
        <w:spacing w:after="160" w:line="360" w:lineRule="auto"/>
        <w:ind w:firstLine="0"/>
        <w:jc w:val="both"/>
        <w:rPr>
          <w:szCs w:val="24"/>
        </w:rPr>
      </w:pPr>
      <w:r w:rsidRPr="001D7680">
        <w:t xml:space="preserve">Como se puede evidenciar, la variable imagen corporativa está compuesta por tres dimensiones: características, ventajas y elementos. A través de este análisis estadístico descriptivo se obtuvieron medias de 3.88, 3.89 y 3.80 respectivamente, lo que equivale aproximadamente en términos porcentuales como: 77,6%, 77,8% y 76% para las dimensiones anteriormente mencionadas. Por lo tanto, según el Baremo propuesto, estos valores reflejan un alto nivel de presencia de la imagen corporativa en las empresas de repostería en Valledupar, cesar, aunque con variaciones entre una dimensión y otra. </w:t>
      </w:r>
    </w:p>
    <w:p w14:paraId="7FDBC075" w14:textId="61E29756" w:rsidR="005B2B92" w:rsidRPr="005B2B92" w:rsidRDefault="005B2B92" w:rsidP="005B2B92">
      <w:pPr>
        <w:pStyle w:val="Descripcin"/>
        <w:spacing w:after="160"/>
        <w:jc w:val="center"/>
        <w:rPr>
          <w:b/>
          <w:bCs/>
          <w:i w:val="0"/>
          <w:iCs w:val="0"/>
          <w:color w:val="auto"/>
          <w:sz w:val="24"/>
          <w:szCs w:val="24"/>
        </w:rPr>
      </w:pPr>
      <w:bookmarkStart w:id="187" w:name="_Toc209385631"/>
      <w:r w:rsidRPr="005B2B92">
        <w:rPr>
          <w:b/>
          <w:bCs/>
          <w:i w:val="0"/>
          <w:iCs w:val="0"/>
          <w:color w:val="auto"/>
          <w:sz w:val="24"/>
          <w:szCs w:val="24"/>
        </w:rPr>
        <w:t xml:space="preserve">Ilustración </w:t>
      </w:r>
      <w:r w:rsidRPr="005B2B92">
        <w:rPr>
          <w:b/>
          <w:bCs/>
          <w:i w:val="0"/>
          <w:iCs w:val="0"/>
          <w:color w:val="auto"/>
          <w:sz w:val="24"/>
          <w:szCs w:val="24"/>
        </w:rPr>
        <w:fldChar w:fldCharType="begin"/>
      </w:r>
      <w:r w:rsidRPr="005B2B92">
        <w:rPr>
          <w:b/>
          <w:bCs/>
          <w:i w:val="0"/>
          <w:iCs w:val="0"/>
          <w:color w:val="auto"/>
          <w:sz w:val="24"/>
          <w:szCs w:val="24"/>
        </w:rPr>
        <w:instrText xml:space="preserve"> SEQ Ilustración \* ARABIC </w:instrText>
      </w:r>
      <w:r w:rsidRPr="005B2B92">
        <w:rPr>
          <w:b/>
          <w:bCs/>
          <w:i w:val="0"/>
          <w:iCs w:val="0"/>
          <w:color w:val="auto"/>
          <w:sz w:val="24"/>
          <w:szCs w:val="24"/>
        </w:rPr>
        <w:fldChar w:fldCharType="separate"/>
      </w:r>
      <w:r w:rsidR="00DF038B">
        <w:rPr>
          <w:b/>
          <w:bCs/>
          <w:i w:val="0"/>
          <w:iCs w:val="0"/>
          <w:noProof/>
          <w:color w:val="auto"/>
          <w:sz w:val="24"/>
          <w:szCs w:val="24"/>
        </w:rPr>
        <w:t>5</w:t>
      </w:r>
      <w:r w:rsidRPr="005B2B92">
        <w:rPr>
          <w:b/>
          <w:bCs/>
          <w:i w:val="0"/>
          <w:iCs w:val="0"/>
          <w:color w:val="auto"/>
          <w:sz w:val="24"/>
          <w:szCs w:val="24"/>
        </w:rPr>
        <w:fldChar w:fldCharType="end"/>
      </w:r>
      <w:r w:rsidRPr="005B2B92">
        <w:rPr>
          <w:b/>
          <w:bCs/>
          <w:i w:val="0"/>
          <w:iCs w:val="0"/>
          <w:color w:val="auto"/>
          <w:sz w:val="24"/>
          <w:szCs w:val="24"/>
        </w:rPr>
        <w:t xml:space="preserve"> Imagen Corporativa</w:t>
      </w:r>
      <w:bookmarkEnd w:id="187"/>
    </w:p>
    <w:p w14:paraId="5DB52CC2" w14:textId="5C68EF58" w:rsidR="00CB7E2B" w:rsidRPr="001D7680" w:rsidRDefault="008C3541" w:rsidP="00CB7E2B">
      <w:r w:rsidRPr="001D7680">
        <w:rPr>
          <w:noProof/>
          <w:lang w:eastAsia="es-CO"/>
        </w:rPr>
        <w:drawing>
          <wp:inline distT="0" distB="0" distL="0" distR="0" wp14:anchorId="6C19E062" wp14:editId="7DF35BC4">
            <wp:extent cx="3981450" cy="1914525"/>
            <wp:effectExtent l="0" t="0" r="0" b="9525"/>
            <wp:docPr id="12" name="Gráfico 12">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id="{3514A885-3D2B-0F5E-7D92-7B0D1846D66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2DF8884" w14:textId="19B40960" w:rsidR="00CB7E2B" w:rsidRPr="005B2B92" w:rsidRDefault="00BF3159" w:rsidP="00F71E26">
      <w:pPr>
        <w:spacing w:after="100" w:afterAutospacing="1" w:line="360" w:lineRule="auto"/>
        <w:ind w:firstLine="0"/>
        <w:jc w:val="center"/>
        <w:rPr>
          <w:szCs w:val="24"/>
        </w:rPr>
      </w:pPr>
      <w:r w:rsidRPr="005B2B92">
        <w:rPr>
          <w:b/>
          <w:bCs/>
          <w:szCs w:val="24"/>
        </w:rPr>
        <w:lastRenderedPageBreak/>
        <w:t>F</w:t>
      </w:r>
      <w:r w:rsidR="00146036" w:rsidRPr="005B2B92">
        <w:rPr>
          <w:b/>
          <w:bCs/>
          <w:szCs w:val="24"/>
        </w:rPr>
        <w:t>uente:</w:t>
      </w:r>
      <w:r w:rsidR="00146036" w:rsidRPr="005B2B92">
        <w:rPr>
          <w:szCs w:val="24"/>
        </w:rPr>
        <w:t xml:space="preserve"> </w:t>
      </w:r>
      <w:r w:rsidR="00F71E26" w:rsidRPr="00F71E26">
        <w:rPr>
          <w:szCs w:val="24"/>
        </w:rPr>
        <w:t>Resultados de la encuestas aplicadas a los colaborades y clientes de las empresas de repostería objeto de estudio (2025) Elaboración propia.</w:t>
      </w:r>
    </w:p>
    <w:p w14:paraId="2A17F1F7" w14:textId="77777777" w:rsidR="005B2B92" w:rsidRDefault="008C3541" w:rsidP="005B2B92">
      <w:pPr>
        <w:spacing w:after="160" w:line="360" w:lineRule="auto"/>
        <w:ind w:firstLine="0"/>
        <w:jc w:val="both"/>
      </w:pPr>
      <w:r w:rsidRPr="001D7680">
        <w:t xml:space="preserve">Gracias a los resultados obtenidos anteriormente se puede llegar a la conclusión de que la imagen corporativa </w:t>
      </w:r>
      <w:r w:rsidR="00BF3159" w:rsidRPr="001D7680">
        <w:t>está</w:t>
      </w:r>
      <w:r w:rsidRPr="001D7680">
        <w:t xml:space="preserve"> presente en un nivel alto dentro de las empresas de Valledupar, cesar, pues se obtuvo una media de 3,85, lo que indica según el baremo una </w:t>
      </w:r>
      <w:r w:rsidR="00BF3159" w:rsidRPr="001D7680">
        <w:t>Presencialidad</w:t>
      </w:r>
      <w:r w:rsidRPr="001D7680">
        <w:t xml:space="preserve"> alta, que también puede ser expresada porcentualmente en 77% de presencia. Es por esto que existe una concordancia en niveles altos con lo planteado por los autores Dolor, p (2004), Caldevilla, D (2010), Martínez, M (2018), Navarro, J (2007), (Martínez, 2018) y Ormeño</w:t>
      </w:r>
      <w:r w:rsidR="00BF3159" w:rsidRPr="001D7680">
        <w:t xml:space="preserve"> et, al. </w:t>
      </w:r>
      <w:r w:rsidRPr="001D7680">
        <w:t>(2018) los cuales anteriormente expresan sus planteamientos en los indicadores y dimensiones establecidas.</w:t>
      </w:r>
    </w:p>
    <w:p w14:paraId="1074F413" w14:textId="54048681" w:rsidR="008C3541" w:rsidRDefault="008C3541" w:rsidP="00C20E4B">
      <w:pPr>
        <w:spacing w:after="160" w:line="360" w:lineRule="auto"/>
        <w:ind w:firstLine="0"/>
        <w:jc w:val="both"/>
      </w:pPr>
      <w:r w:rsidRPr="001D7680">
        <w:t xml:space="preserve">Finalmente se puede observar que existe una correlación entre la teoría que se </w:t>
      </w:r>
      <w:r w:rsidR="00BF3159" w:rsidRPr="001D7680">
        <w:t>llevó</w:t>
      </w:r>
      <w:r w:rsidRPr="001D7680">
        <w:t xml:space="preserve"> a cabo a lo largo de esta investigación y los resultados obtenidos a través del instrumento aplicado, el cual permitió el cumplimiento de los objetivos establecidos en el estudio de la imagen corporativa como apoyo de marcas en las empresas de Valledupar, </w:t>
      </w:r>
      <w:r w:rsidR="00C20E4B">
        <w:t>C</w:t>
      </w:r>
      <w:r w:rsidRPr="001D7680">
        <w:t>esar.</w:t>
      </w:r>
    </w:p>
    <w:p w14:paraId="5DA799FE" w14:textId="49D65620" w:rsidR="00C20E4B" w:rsidRPr="00916D58" w:rsidRDefault="00916D58" w:rsidP="00916D58">
      <w:pPr>
        <w:pStyle w:val="Prrafodelista"/>
        <w:numPr>
          <w:ilvl w:val="1"/>
          <w:numId w:val="27"/>
        </w:numPr>
        <w:spacing w:after="160" w:line="360" w:lineRule="auto"/>
        <w:ind w:left="0" w:firstLine="0"/>
        <w:jc w:val="both"/>
        <w:rPr>
          <w:rFonts w:eastAsia="Aptos" w:cs="Arial"/>
          <w:b/>
          <w:kern w:val="2"/>
          <w:szCs w:val="24"/>
          <w14:ligatures w14:val="standardContextual"/>
        </w:rPr>
      </w:pPr>
      <w:r w:rsidRPr="00916D58">
        <w:rPr>
          <w:rFonts w:eastAsia="Aptos" w:cs="Arial"/>
          <w:b/>
          <w:kern w:val="2"/>
          <w:szCs w:val="24"/>
          <w14:ligatures w14:val="standardContextual"/>
        </w:rPr>
        <w:t>PLAN ESTRATÉGICO DE IDENTIDAD E IMAGEN CORPORATIVA PARA EMPRESAS DEL SECTOR REPOSTERÍA EN VALLEDUPAR</w:t>
      </w:r>
    </w:p>
    <w:p w14:paraId="3BB891D1" w14:textId="61475B1E" w:rsidR="00916D58" w:rsidRDefault="00916D58" w:rsidP="00916D58">
      <w:pPr>
        <w:spacing w:after="160" w:line="360" w:lineRule="auto"/>
        <w:ind w:firstLine="0"/>
        <w:jc w:val="both"/>
        <w:rPr>
          <w:rFonts w:eastAsia="Aptos" w:cs="Arial"/>
          <w:bCs/>
          <w:kern w:val="2"/>
          <w:szCs w:val="24"/>
          <w14:ligatures w14:val="standardContextual"/>
        </w:rPr>
      </w:pPr>
      <w:r w:rsidRPr="00916D58">
        <w:rPr>
          <w:rFonts w:eastAsia="Aptos" w:cs="Arial"/>
          <w:bCs/>
          <w:kern w:val="2"/>
          <w:szCs w:val="24"/>
          <w14:ligatures w14:val="standardContextual"/>
        </w:rPr>
        <w:t>En el marco del análisis de la imagen corporativa como estrategia para el fortalecimiento de la marca en empresas del sector de la repostería en Valledupar, no solo es pertinente comprender las características, ventajas y elementos que componen dicha imagen, sino también proponer acciones concretas que permitan a estas organizaciones mejorar su posicionamiento y reconocimiento en el mercado local. Aunque el diagnóstico revela debilidades en la coherencia visual, la atención al cliente y la comunicación del valor es necesario ir más allá de la descripción para plantear una propuesta de transformación estratégica.</w:t>
      </w:r>
    </w:p>
    <w:p w14:paraId="682C38CC" w14:textId="32563D2B" w:rsidR="00916D58" w:rsidRDefault="00916D58" w:rsidP="00916D58">
      <w:pPr>
        <w:spacing w:after="160" w:line="360" w:lineRule="auto"/>
        <w:ind w:firstLine="0"/>
        <w:jc w:val="both"/>
        <w:rPr>
          <w:rFonts w:eastAsia="Aptos" w:cs="Arial"/>
          <w:bCs/>
          <w:kern w:val="2"/>
          <w:szCs w:val="24"/>
          <w14:ligatures w14:val="standardContextual"/>
        </w:rPr>
      </w:pPr>
      <w:r w:rsidRPr="00916D58">
        <w:rPr>
          <w:rFonts w:eastAsia="Aptos" w:cs="Arial"/>
          <w:bCs/>
          <w:kern w:val="2"/>
          <w:szCs w:val="24"/>
          <w14:ligatures w14:val="standardContextual"/>
        </w:rPr>
        <w:t xml:space="preserve">Con base en lo anteriormente expuesto, se procede a exponer el propósito, el alcance, la justificación y </w:t>
      </w:r>
      <w:r>
        <w:rPr>
          <w:rFonts w:eastAsia="Aptos" w:cs="Arial"/>
          <w:bCs/>
          <w:kern w:val="2"/>
          <w:szCs w:val="24"/>
          <w14:ligatures w14:val="standardContextual"/>
        </w:rPr>
        <w:t xml:space="preserve">el plan estratégico </w:t>
      </w:r>
      <w:r w:rsidRPr="00916D58">
        <w:rPr>
          <w:rFonts w:eastAsia="Aptos" w:cs="Arial"/>
          <w:bCs/>
          <w:kern w:val="2"/>
          <w:szCs w:val="24"/>
          <w14:ligatures w14:val="standardContextual"/>
        </w:rPr>
        <w:t xml:space="preserve">que facilite la </w:t>
      </w:r>
      <w:r>
        <w:rPr>
          <w:rFonts w:eastAsia="Aptos" w:cs="Arial"/>
          <w:bCs/>
          <w:kern w:val="2"/>
          <w:szCs w:val="24"/>
          <w14:ligatures w14:val="standardContextual"/>
        </w:rPr>
        <w:t xml:space="preserve">mejora de la imagen corporativa </w:t>
      </w:r>
      <w:r w:rsidRPr="00916D58">
        <w:rPr>
          <w:rFonts w:eastAsia="Aptos" w:cs="Arial"/>
          <w:bCs/>
          <w:kern w:val="2"/>
          <w:szCs w:val="24"/>
          <w14:ligatures w14:val="standardContextual"/>
        </w:rPr>
        <w:t>en el sector objeto de</w:t>
      </w:r>
      <w:r>
        <w:rPr>
          <w:rFonts w:eastAsia="Aptos" w:cs="Arial"/>
          <w:bCs/>
          <w:kern w:val="2"/>
          <w:szCs w:val="24"/>
          <w14:ligatures w14:val="standardContextual"/>
        </w:rPr>
        <w:t xml:space="preserve"> estudio de la presente investigación.</w:t>
      </w:r>
    </w:p>
    <w:p w14:paraId="7FE53CD9" w14:textId="0D38FE8C" w:rsidR="00916D58" w:rsidRDefault="00916D58" w:rsidP="00916D58">
      <w:pPr>
        <w:spacing w:after="160" w:line="360" w:lineRule="auto"/>
        <w:ind w:firstLine="0"/>
        <w:jc w:val="both"/>
        <w:rPr>
          <w:rFonts w:eastAsia="Aptos" w:cs="Arial"/>
          <w:b/>
          <w:kern w:val="2"/>
          <w:szCs w:val="24"/>
          <w14:ligatures w14:val="standardContextual"/>
        </w:rPr>
      </w:pPr>
      <w:r w:rsidRPr="00916D58">
        <w:rPr>
          <w:rFonts w:eastAsia="Aptos" w:cs="Arial"/>
          <w:b/>
          <w:kern w:val="2"/>
          <w:szCs w:val="24"/>
          <w14:ligatures w14:val="standardContextual"/>
        </w:rPr>
        <w:lastRenderedPageBreak/>
        <w:t xml:space="preserve">4.2.1. </w:t>
      </w:r>
      <w:r w:rsidR="00F92B2B" w:rsidRPr="00916D58">
        <w:rPr>
          <w:rFonts w:eastAsia="Aptos" w:cs="Arial"/>
          <w:b/>
          <w:kern w:val="2"/>
          <w:szCs w:val="24"/>
          <w14:ligatures w14:val="standardContextual"/>
        </w:rPr>
        <w:t>Propósito del objetivo propositivo</w:t>
      </w:r>
    </w:p>
    <w:p w14:paraId="09F3AB8F" w14:textId="7074F400" w:rsidR="00916D58" w:rsidRDefault="00916D58" w:rsidP="00916D58">
      <w:pPr>
        <w:spacing w:after="160" w:line="360" w:lineRule="auto"/>
        <w:ind w:firstLine="0"/>
        <w:jc w:val="both"/>
        <w:rPr>
          <w:rFonts w:eastAsia="Aptos" w:cs="Arial"/>
          <w:bCs/>
          <w:kern w:val="2"/>
          <w:szCs w:val="24"/>
          <w14:ligatures w14:val="standardContextual"/>
        </w:rPr>
      </w:pPr>
      <w:r>
        <w:rPr>
          <w:rFonts w:eastAsia="Aptos" w:cs="Arial"/>
          <w:bCs/>
          <w:kern w:val="2"/>
          <w:szCs w:val="24"/>
          <w14:ligatures w14:val="standardContextual"/>
        </w:rPr>
        <w:t>El objetivo de este apartado es el d</w:t>
      </w:r>
      <w:r w:rsidRPr="00916D58">
        <w:rPr>
          <w:rFonts w:eastAsia="Aptos" w:cs="Arial"/>
          <w:bCs/>
          <w:kern w:val="2"/>
          <w:szCs w:val="24"/>
          <w14:ligatures w14:val="standardContextual"/>
        </w:rPr>
        <w:t>ise</w:t>
      </w:r>
      <w:r>
        <w:rPr>
          <w:rFonts w:eastAsia="Aptos" w:cs="Arial"/>
          <w:bCs/>
          <w:kern w:val="2"/>
          <w:szCs w:val="24"/>
          <w14:ligatures w14:val="standardContextual"/>
        </w:rPr>
        <w:t>ño de</w:t>
      </w:r>
      <w:r w:rsidRPr="00916D58">
        <w:rPr>
          <w:rFonts w:eastAsia="Aptos" w:cs="Arial"/>
          <w:bCs/>
          <w:kern w:val="2"/>
          <w:szCs w:val="24"/>
          <w14:ligatures w14:val="standardContextual"/>
        </w:rPr>
        <w:t xml:space="preserve"> un plan estratégico de identidad e imagen corporativa para empresas del sector repostería en Valledupar, Cesar, que contribuya al fortalecimiento de sus marcas a través de lineamientos visuales, comunicacionales y experienciales alineados con los valores y necesidades del consumidor local.</w:t>
      </w:r>
    </w:p>
    <w:p w14:paraId="185FDA82" w14:textId="70A573ED" w:rsidR="00916D58" w:rsidRPr="00916D58" w:rsidRDefault="00916D58" w:rsidP="00916D58">
      <w:pPr>
        <w:spacing w:after="160"/>
        <w:ind w:firstLine="0"/>
        <w:jc w:val="both"/>
        <w:rPr>
          <w:rFonts w:eastAsia="Aptos" w:cs="Arial"/>
          <w:b/>
          <w:kern w:val="2"/>
          <w:szCs w:val="24"/>
          <w14:ligatures w14:val="standardContextual"/>
        </w:rPr>
      </w:pPr>
      <w:r w:rsidRPr="00916D58">
        <w:rPr>
          <w:rFonts w:eastAsia="Aptos" w:cs="Arial"/>
          <w:b/>
          <w:kern w:val="2"/>
          <w:szCs w:val="24"/>
          <w14:ligatures w14:val="standardContextual"/>
        </w:rPr>
        <w:t>4.2.2. A</w:t>
      </w:r>
      <w:r w:rsidR="00F92B2B" w:rsidRPr="00916D58">
        <w:rPr>
          <w:rFonts w:eastAsia="Aptos" w:cs="Arial"/>
          <w:b/>
          <w:kern w:val="2"/>
          <w:szCs w:val="24"/>
          <w14:ligatures w14:val="standardContextual"/>
        </w:rPr>
        <w:t>lcance del objetivo propositivo</w:t>
      </w:r>
    </w:p>
    <w:p w14:paraId="14FA316E" w14:textId="77777777" w:rsidR="00916D58" w:rsidRDefault="00916D58" w:rsidP="00916D58">
      <w:pPr>
        <w:spacing w:after="160" w:line="360" w:lineRule="auto"/>
        <w:ind w:firstLine="0"/>
        <w:jc w:val="both"/>
        <w:rPr>
          <w:rFonts w:eastAsia="Aptos" w:cs="Arial"/>
          <w:bCs/>
          <w:kern w:val="2"/>
          <w:szCs w:val="24"/>
          <w14:ligatures w14:val="standardContextual"/>
        </w:rPr>
      </w:pPr>
      <w:r w:rsidRPr="00916D58">
        <w:rPr>
          <w:rFonts w:eastAsia="Aptos" w:cs="Arial"/>
          <w:bCs/>
          <w:kern w:val="2"/>
          <w:szCs w:val="24"/>
          <w14:ligatures w14:val="standardContextual"/>
        </w:rPr>
        <w:t>Esta propuesta se proyecta como una herramienta integral y aplicable en pequeñas y medianas empresas del sector repostería en Valledupar. Abarca el rediseño de elementos visuales (logo, tipografía, colores, eslogan), el protocolo de atención al cliente, y la gestión de medios digitales, contribuyendo al reconocimiento, diferenciación y fidelización de la marca en su entorno competitivo.</w:t>
      </w:r>
    </w:p>
    <w:p w14:paraId="5555CE98" w14:textId="0FE5CB59" w:rsidR="00916D58" w:rsidRPr="00916D58" w:rsidRDefault="00916D58" w:rsidP="00916D58">
      <w:pPr>
        <w:spacing w:after="160"/>
        <w:ind w:firstLine="0"/>
        <w:jc w:val="both"/>
        <w:rPr>
          <w:rFonts w:eastAsia="Aptos" w:cs="Arial"/>
          <w:b/>
          <w:bCs/>
          <w:kern w:val="2"/>
          <w:szCs w:val="24"/>
          <w14:ligatures w14:val="standardContextual"/>
        </w:rPr>
      </w:pPr>
      <w:r w:rsidRPr="00916D58">
        <w:rPr>
          <w:rFonts w:eastAsia="Aptos" w:cs="Arial"/>
          <w:b/>
          <w:bCs/>
          <w:kern w:val="2"/>
          <w:szCs w:val="24"/>
          <w14:ligatures w14:val="standardContextual"/>
        </w:rPr>
        <w:t>4.2.3. J</w:t>
      </w:r>
      <w:r w:rsidR="00F92B2B" w:rsidRPr="00916D58">
        <w:rPr>
          <w:rFonts w:eastAsia="Aptos" w:cs="Arial"/>
          <w:b/>
          <w:bCs/>
          <w:kern w:val="2"/>
          <w:szCs w:val="24"/>
          <w14:ligatures w14:val="standardContextual"/>
        </w:rPr>
        <w:t>ustificación</w:t>
      </w:r>
    </w:p>
    <w:p w14:paraId="22FC1964" w14:textId="77777777" w:rsidR="00DF038B" w:rsidRDefault="00DF038B" w:rsidP="00DF038B">
      <w:pPr>
        <w:spacing w:after="160" w:line="360" w:lineRule="auto"/>
        <w:ind w:firstLine="0"/>
        <w:jc w:val="both"/>
        <w:rPr>
          <w:rFonts w:eastAsia="Aptos" w:cs="Arial"/>
          <w:bCs/>
          <w:kern w:val="2"/>
          <w:szCs w:val="24"/>
          <w14:ligatures w14:val="standardContextual"/>
        </w:rPr>
      </w:pPr>
      <w:r w:rsidRPr="00DF038B">
        <w:rPr>
          <w:rFonts w:eastAsia="Aptos" w:cs="Arial"/>
          <w:bCs/>
          <w:kern w:val="2"/>
          <w:szCs w:val="24"/>
          <w14:ligatures w14:val="standardContextual"/>
        </w:rPr>
        <w:t>Los hallazgos de la investigación evidencian que, a pesar de ofrecer productos de calidad, muchas empresas del sector carecen de una imagen corporativa sólida, lo que afecta directamente su posicionamiento y la percepción del cliente. Implementar un plan estratégico permitirá superar estos vacíos, aumentar la coherencia entre lo que se ofrece y lo que se proyecta, y generar una conexión emocional con los consumidores. Esta propuesta, además de fortalecer el vínculo marca-cliente, aportará a la competitividad empresarial y al desarrollo económico local.</w:t>
      </w:r>
    </w:p>
    <w:p w14:paraId="20FC4A4A" w14:textId="22F87CC2" w:rsidR="00DF038B" w:rsidRPr="00DF038B" w:rsidRDefault="00DF038B" w:rsidP="00DF038B">
      <w:pPr>
        <w:pStyle w:val="Prrafodelista"/>
        <w:numPr>
          <w:ilvl w:val="2"/>
          <w:numId w:val="27"/>
        </w:numPr>
        <w:spacing w:after="160"/>
        <w:jc w:val="both"/>
        <w:rPr>
          <w:rFonts w:eastAsia="Aptos" w:cs="Arial"/>
          <w:b/>
          <w:bCs/>
          <w:kern w:val="2"/>
          <w:szCs w:val="24"/>
          <w14:ligatures w14:val="standardContextual"/>
        </w:rPr>
      </w:pPr>
      <w:r w:rsidRPr="00DF038B">
        <w:rPr>
          <w:rFonts w:eastAsia="Aptos" w:cs="Arial"/>
          <w:b/>
          <w:bCs/>
          <w:kern w:val="2"/>
          <w:szCs w:val="24"/>
          <w14:ligatures w14:val="standardContextual"/>
        </w:rPr>
        <w:t>D</w:t>
      </w:r>
      <w:r w:rsidR="00F92B2B" w:rsidRPr="00DF038B">
        <w:rPr>
          <w:rFonts w:eastAsia="Aptos" w:cs="Arial"/>
          <w:b/>
          <w:bCs/>
          <w:kern w:val="2"/>
          <w:szCs w:val="24"/>
          <w14:ligatures w14:val="standardContextual"/>
        </w:rPr>
        <w:t>esarrollo del plan estrat</w:t>
      </w:r>
      <w:r w:rsidR="00F92B2B">
        <w:rPr>
          <w:rFonts w:eastAsia="Aptos" w:cs="Arial"/>
          <w:b/>
          <w:bCs/>
          <w:kern w:val="2"/>
          <w:szCs w:val="24"/>
          <w14:ligatures w14:val="standardContextual"/>
        </w:rPr>
        <w:t>é</w:t>
      </w:r>
      <w:r w:rsidR="00F92B2B" w:rsidRPr="00DF038B">
        <w:rPr>
          <w:rFonts w:eastAsia="Aptos" w:cs="Arial"/>
          <w:b/>
          <w:bCs/>
          <w:kern w:val="2"/>
          <w:szCs w:val="24"/>
          <w14:ligatures w14:val="standardContextual"/>
        </w:rPr>
        <w:t>gico</w:t>
      </w:r>
    </w:p>
    <w:p w14:paraId="10441C8F" w14:textId="77777777" w:rsidR="00DF038B" w:rsidRDefault="00DF038B" w:rsidP="00DF038B">
      <w:pPr>
        <w:spacing w:after="160" w:line="360" w:lineRule="auto"/>
        <w:ind w:firstLine="0"/>
        <w:jc w:val="both"/>
        <w:rPr>
          <w:rFonts w:eastAsia="Aptos" w:cs="Arial"/>
          <w:kern w:val="2"/>
          <w:szCs w:val="24"/>
          <w14:ligatures w14:val="standardContextual"/>
        </w:rPr>
      </w:pPr>
      <w:r w:rsidRPr="00DF038B">
        <w:rPr>
          <w:rFonts w:eastAsia="Aptos" w:cs="Arial"/>
          <w:kern w:val="2"/>
          <w:szCs w:val="24"/>
          <w14:ligatures w14:val="standardContextual"/>
        </w:rPr>
        <w:t>El plan estratégico propuesto puede implementarse a través de los siguientes pasos:</w:t>
      </w:r>
    </w:p>
    <w:p w14:paraId="44D9046E" w14:textId="77777777" w:rsidR="00DF038B" w:rsidRDefault="00DF038B" w:rsidP="00F92B2B">
      <w:pPr>
        <w:pStyle w:val="Prrafodelista"/>
        <w:numPr>
          <w:ilvl w:val="0"/>
          <w:numId w:val="35"/>
        </w:numPr>
        <w:spacing w:after="160" w:line="360" w:lineRule="auto"/>
        <w:ind w:left="0" w:firstLine="0"/>
        <w:contextualSpacing w:val="0"/>
        <w:jc w:val="both"/>
        <w:rPr>
          <w:rFonts w:eastAsia="Aptos" w:cs="Arial"/>
          <w:kern w:val="2"/>
          <w:szCs w:val="24"/>
          <w14:ligatures w14:val="standardContextual"/>
        </w:rPr>
      </w:pPr>
      <w:r w:rsidRPr="00F92B2B">
        <w:rPr>
          <w:rFonts w:eastAsia="Aptos" w:cs="Arial"/>
          <w:b/>
          <w:bCs/>
          <w:kern w:val="2"/>
          <w:szCs w:val="24"/>
          <w14:ligatures w14:val="standardContextual"/>
        </w:rPr>
        <w:t>Diagnóstico interno y externo:</w:t>
      </w:r>
      <w:r w:rsidRPr="00DF038B">
        <w:rPr>
          <w:rFonts w:eastAsia="Aptos" w:cs="Arial"/>
          <w:kern w:val="2"/>
          <w:szCs w:val="24"/>
          <w14:ligatures w14:val="standardContextual"/>
        </w:rPr>
        <w:t xml:space="preserve"> evaluar percepción actual de la marca (clientes, empleados y entorno).</w:t>
      </w:r>
    </w:p>
    <w:p w14:paraId="3EC1924D" w14:textId="2A2E8E97" w:rsidR="00DF038B" w:rsidRPr="00DF038B" w:rsidRDefault="00DF038B" w:rsidP="00DF038B">
      <w:pPr>
        <w:pStyle w:val="Prrafodelista"/>
        <w:numPr>
          <w:ilvl w:val="0"/>
          <w:numId w:val="35"/>
        </w:numPr>
        <w:spacing w:after="160" w:line="360" w:lineRule="auto"/>
        <w:ind w:left="357" w:hanging="357"/>
        <w:contextualSpacing w:val="0"/>
        <w:jc w:val="both"/>
        <w:rPr>
          <w:rFonts w:eastAsia="Aptos" w:cs="Arial"/>
          <w:kern w:val="2"/>
          <w:szCs w:val="24"/>
          <w14:ligatures w14:val="standardContextual"/>
        </w:rPr>
      </w:pPr>
      <w:r w:rsidRPr="00F92B2B">
        <w:rPr>
          <w:rFonts w:eastAsia="Aptos" w:cs="Arial"/>
          <w:b/>
          <w:bCs/>
          <w:kern w:val="2"/>
          <w:szCs w:val="24"/>
          <w14:ligatures w14:val="standardContextual"/>
        </w:rPr>
        <w:lastRenderedPageBreak/>
        <w:t>Definición de identidad de marca:</w:t>
      </w:r>
      <w:r w:rsidRPr="00DF038B">
        <w:rPr>
          <w:rFonts w:eastAsia="Aptos" w:cs="Arial"/>
          <w:kern w:val="2"/>
          <w:szCs w:val="24"/>
          <w14:ligatures w14:val="standardContextual"/>
        </w:rPr>
        <w:t xml:space="preserve"> misión, visión, valores y personalidad de marca.</w:t>
      </w:r>
    </w:p>
    <w:p w14:paraId="30656061" w14:textId="74CF2BFF" w:rsidR="00DF038B" w:rsidRPr="00DF038B" w:rsidRDefault="00DF038B" w:rsidP="00DF038B">
      <w:pPr>
        <w:pStyle w:val="Prrafodelista"/>
        <w:numPr>
          <w:ilvl w:val="0"/>
          <w:numId w:val="35"/>
        </w:numPr>
        <w:spacing w:after="160" w:line="360" w:lineRule="auto"/>
        <w:ind w:left="357" w:hanging="357"/>
        <w:contextualSpacing w:val="0"/>
        <w:jc w:val="both"/>
        <w:rPr>
          <w:rFonts w:eastAsia="Aptos" w:cs="Arial"/>
          <w:kern w:val="2"/>
          <w:szCs w:val="24"/>
          <w14:ligatures w14:val="standardContextual"/>
        </w:rPr>
      </w:pPr>
      <w:r w:rsidRPr="00F92B2B">
        <w:rPr>
          <w:rFonts w:eastAsia="Aptos" w:cs="Arial"/>
          <w:b/>
          <w:bCs/>
          <w:kern w:val="2"/>
          <w:szCs w:val="24"/>
          <w14:ligatures w14:val="standardContextual"/>
        </w:rPr>
        <w:t>Diseño visual y verbal:</w:t>
      </w:r>
      <w:r w:rsidRPr="00DF038B">
        <w:rPr>
          <w:rFonts w:eastAsia="Aptos" w:cs="Arial"/>
          <w:kern w:val="2"/>
          <w:szCs w:val="24"/>
          <w14:ligatures w14:val="standardContextual"/>
        </w:rPr>
        <w:t xml:space="preserve"> rediseño de logo, eslogan, colores corporativos, y estilo comunicacional.</w:t>
      </w:r>
    </w:p>
    <w:p w14:paraId="7B38D2ED" w14:textId="152EDD0F" w:rsidR="00DF038B" w:rsidRPr="00DF038B" w:rsidRDefault="00DF038B" w:rsidP="00DF038B">
      <w:pPr>
        <w:pStyle w:val="Prrafodelista"/>
        <w:numPr>
          <w:ilvl w:val="0"/>
          <w:numId w:val="35"/>
        </w:numPr>
        <w:spacing w:after="160" w:line="360" w:lineRule="auto"/>
        <w:ind w:left="357" w:hanging="357"/>
        <w:contextualSpacing w:val="0"/>
        <w:jc w:val="both"/>
        <w:rPr>
          <w:rFonts w:eastAsia="Aptos" w:cs="Arial"/>
          <w:kern w:val="2"/>
          <w:szCs w:val="24"/>
          <w14:ligatures w14:val="standardContextual"/>
        </w:rPr>
      </w:pPr>
      <w:r w:rsidRPr="00F92B2B">
        <w:rPr>
          <w:rFonts w:eastAsia="Aptos" w:cs="Arial"/>
          <w:b/>
          <w:bCs/>
          <w:kern w:val="2"/>
          <w:szCs w:val="24"/>
          <w14:ligatures w14:val="standardContextual"/>
        </w:rPr>
        <w:t>Protocolo de atención al cliente:</w:t>
      </w:r>
      <w:r w:rsidRPr="00DF038B">
        <w:rPr>
          <w:rFonts w:eastAsia="Aptos" w:cs="Arial"/>
          <w:kern w:val="2"/>
          <w:szCs w:val="24"/>
          <w14:ligatures w14:val="standardContextual"/>
        </w:rPr>
        <w:t xml:space="preserve"> formación en lenguaje, empatía, imagen personal y trato al consumidor.</w:t>
      </w:r>
    </w:p>
    <w:p w14:paraId="10A689C2" w14:textId="4C7C23DE" w:rsidR="00DF038B" w:rsidRPr="00DF038B" w:rsidRDefault="00DF038B" w:rsidP="00DF038B">
      <w:pPr>
        <w:pStyle w:val="Prrafodelista"/>
        <w:numPr>
          <w:ilvl w:val="0"/>
          <w:numId w:val="35"/>
        </w:numPr>
        <w:spacing w:after="160" w:line="360" w:lineRule="auto"/>
        <w:ind w:left="357" w:hanging="357"/>
        <w:contextualSpacing w:val="0"/>
        <w:jc w:val="both"/>
        <w:rPr>
          <w:rFonts w:eastAsia="Aptos" w:cs="Arial"/>
          <w:kern w:val="2"/>
          <w:szCs w:val="24"/>
          <w14:ligatures w14:val="standardContextual"/>
        </w:rPr>
      </w:pPr>
      <w:r w:rsidRPr="00F92B2B">
        <w:rPr>
          <w:rFonts w:eastAsia="Aptos" w:cs="Arial"/>
          <w:b/>
          <w:bCs/>
          <w:kern w:val="2"/>
          <w:szCs w:val="24"/>
          <w14:ligatures w14:val="standardContextual"/>
        </w:rPr>
        <w:t>Gestión de medios digitales:</w:t>
      </w:r>
      <w:r w:rsidRPr="00DF038B">
        <w:rPr>
          <w:rFonts w:eastAsia="Aptos" w:cs="Arial"/>
          <w:kern w:val="2"/>
          <w:szCs w:val="24"/>
          <w14:ligatures w14:val="standardContextual"/>
        </w:rPr>
        <w:t xml:space="preserve"> creación o rediseño de página web, redes sociales y canales de contacto.</w:t>
      </w:r>
    </w:p>
    <w:p w14:paraId="6A03D7BC" w14:textId="5FFF9BA9" w:rsidR="00DF038B" w:rsidRDefault="00DF038B" w:rsidP="00DF038B">
      <w:pPr>
        <w:pStyle w:val="Prrafodelista"/>
        <w:numPr>
          <w:ilvl w:val="0"/>
          <w:numId w:val="35"/>
        </w:numPr>
        <w:spacing w:after="160" w:line="360" w:lineRule="auto"/>
        <w:ind w:left="357" w:hanging="357"/>
        <w:contextualSpacing w:val="0"/>
        <w:jc w:val="both"/>
        <w:rPr>
          <w:rFonts w:eastAsia="Aptos" w:cs="Arial"/>
          <w:kern w:val="2"/>
          <w:szCs w:val="24"/>
          <w14:ligatures w14:val="standardContextual"/>
        </w:rPr>
      </w:pPr>
      <w:r w:rsidRPr="00F92B2B">
        <w:rPr>
          <w:rFonts w:eastAsia="Aptos" w:cs="Arial"/>
          <w:b/>
          <w:bCs/>
          <w:kern w:val="2"/>
          <w:szCs w:val="24"/>
          <w14:ligatures w14:val="standardContextual"/>
        </w:rPr>
        <w:t>Seguimiento y mejora continua:</w:t>
      </w:r>
      <w:r w:rsidRPr="00DF038B">
        <w:rPr>
          <w:rFonts w:eastAsia="Aptos" w:cs="Arial"/>
          <w:kern w:val="2"/>
          <w:szCs w:val="24"/>
          <w14:ligatures w14:val="standardContextual"/>
        </w:rPr>
        <w:t xml:space="preserve"> medición del impacto a través de encuestas, indicadores de posicionamiento y lealtad del cliente.</w:t>
      </w:r>
    </w:p>
    <w:p w14:paraId="3EB60C8A" w14:textId="77777777" w:rsidR="00DF038B" w:rsidRDefault="00DF038B" w:rsidP="00DF038B">
      <w:pPr>
        <w:spacing w:after="160" w:line="360" w:lineRule="auto"/>
        <w:ind w:firstLine="0"/>
        <w:jc w:val="both"/>
        <w:rPr>
          <w:rFonts w:eastAsia="Aptos" w:cs="Arial"/>
          <w:kern w:val="2"/>
          <w:szCs w:val="24"/>
          <w14:ligatures w14:val="standardContextual"/>
        </w:rPr>
      </w:pPr>
      <w:r w:rsidRPr="00DF038B">
        <w:rPr>
          <w:rFonts w:eastAsia="Aptos" w:cs="Arial"/>
          <w:kern w:val="2"/>
          <w:szCs w:val="24"/>
          <w14:ligatures w14:val="standardContextual"/>
        </w:rPr>
        <w:t>Las empresas pueden implementar esta propuesta de manera gradual, comenzando por un diagnóstico participativo que involucre a sus públicos internos y externos. Posteriormente, deben trabajar con profesionales en diseño gráfico y comunicación para desarrollar una imagen coherente, y formar a sus colaboradores en el lenguaje de marca. Finalmente, deben integrar esta identidad en sus procesos, productos, y puntos de contacto con el cliente.</w:t>
      </w:r>
    </w:p>
    <w:p w14:paraId="6CDEF81B" w14:textId="77777777" w:rsidR="00DF038B" w:rsidRDefault="00DF038B" w:rsidP="00DF038B">
      <w:pPr>
        <w:spacing w:after="160" w:line="360" w:lineRule="auto"/>
        <w:ind w:firstLine="0"/>
        <w:jc w:val="both"/>
        <w:rPr>
          <w:rFonts w:eastAsia="Aptos" w:cs="Arial"/>
          <w:kern w:val="2"/>
          <w:szCs w:val="24"/>
          <w14:ligatures w14:val="standardContextual"/>
        </w:rPr>
      </w:pPr>
    </w:p>
    <w:p w14:paraId="05E05F2B" w14:textId="55A42C76" w:rsidR="00DF038B" w:rsidRPr="00320840" w:rsidRDefault="00320840" w:rsidP="00320840">
      <w:pPr>
        <w:pStyle w:val="Descripcin"/>
        <w:spacing w:after="160"/>
        <w:ind w:firstLine="0"/>
        <w:jc w:val="center"/>
        <w:rPr>
          <w:b/>
          <w:bCs/>
          <w:i w:val="0"/>
          <w:iCs w:val="0"/>
          <w:color w:val="auto"/>
          <w:sz w:val="24"/>
          <w:szCs w:val="24"/>
        </w:rPr>
      </w:pPr>
      <w:bookmarkStart w:id="188" w:name="_Toc209385632"/>
      <w:r>
        <w:rPr>
          <w:noProof/>
          <w:lang w:eastAsia="es-CO"/>
        </w:rPr>
        <w:lastRenderedPageBreak/>
        <w:drawing>
          <wp:anchor distT="0" distB="0" distL="114300" distR="114300" simplePos="0" relativeHeight="251677696" behindDoc="0" locked="0" layoutInCell="1" allowOverlap="1" wp14:anchorId="5BAAE565" wp14:editId="1895591A">
            <wp:simplePos x="0" y="0"/>
            <wp:positionH relativeFrom="column">
              <wp:posOffset>-583565</wp:posOffset>
            </wp:positionH>
            <wp:positionV relativeFrom="paragraph">
              <wp:posOffset>581025</wp:posOffset>
            </wp:positionV>
            <wp:extent cx="6519545" cy="3667125"/>
            <wp:effectExtent l="0" t="0" r="0" b="9525"/>
            <wp:wrapTopAndBottom/>
            <wp:docPr id="380714792" name="Imagen 7"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0714792" name="Imagen 7" descr="Diagrama&#10;&#10;El contenido generado por IA puede ser incorrecto."/>
                    <pic:cNvPicPr/>
                  </pic:nvPicPr>
                  <pic:blipFill>
                    <a:blip r:embed="rId19" cstate="print">
                      <a:extLst>
                        <a:ext uri="{28A0092B-C50C-407E-A947-70E740481C1C}">
                          <a14:useLocalDpi xmlns:a14="http://schemas.microsoft.com/office/drawing/2010/main" val="0"/>
                        </a:ext>
                      </a:extLst>
                    </a:blip>
                    <a:stretch>
                      <a:fillRect/>
                    </a:stretch>
                  </pic:blipFill>
                  <pic:spPr>
                    <a:xfrm>
                      <a:off x="0" y="0"/>
                      <a:ext cx="6519545" cy="3667125"/>
                    </a:xfrm>
                    <a:prstGeom prst="rect">
                      <a:avLst/>
                    </a:prstGeom>
                  </pic:spPr>
                </pic:pic>
              </a:graphicData>
            </a:graphic>
            <wp14:sizeRelH relativeFrom="margin">
              <wp14:pctWidth>0</wp14:pctWidth>
            </wp14:sizeRelH>
            <wp14:sizeRelV relativeFrom="margin">
              <wp14:pctHeight>0</wp14:pctHeight>
            </wp14:sizeRelV>
          </wp:anchor>
        </w:drawing>
      </w:r>
      <w:r w:rsidR="00DF038B" w:rsidRPr="00DF038B">
        <w:rPr>
          <w:b/>
          <w:bCs/>
          <w:i w:val="0"/>
          <w:iCs w:val="0"/>
          <w:color w:val="auto"/>
          <w:sz w:val="24"/>
          <w:szCs w:val="24"/>
        </w:rPr>
        <w:t xml:space="preserve">Ilustración </w:t>
      </w:r>
      <w:r w:rsidR="00DF038B" w:rsidRPr="00DF038B">
        <w:rPr>
          <w:b/>
          <w:bCs/>
          <w:i w:val="0"/>
          <w:iCs w:val="0"/>
          <w:color w:val="auto"/>
          <w:sz w:val="24"/>
          <w:szCs w:val="24"/>
        </w:rPr>
        <w:fldChar w:fldCharType="begin"/>
      </w:r>
      <w:r w:rsidR="00DF038B" w:rsidRPr="00DF038B">
        <w:rPr>
          <w:b/>
          <w:bCs/>
          <w:i w:val="0"/>
          <w:iCs w:val="0"/>
          <w:color w:val="auto"/>
          <w:sz w:val="24"/>
          <w:szCs w:val="24"/>
        </w:rPr>
        <w:instrText xml:space="preserve"> SEQ Ilustración \* ARABIC </w:instrText>
      </w:r>
      <w:r w:rsidR="00DF038B" w:rsidRPr="00DF038B">
        <w:rPr>
          <w:b/>
          <w:bCs/>
          <w:i w:val="0"/>
          <w:iCs w:val="0"/>
          <w:color w:val="auto"/>
          <w:sz w:val="24"/>
          <w:szCs w:val="24"/>
        </w:rPr>
        <w:fldChar w:fldCharType="separate"/>
      </w:r>
      <w:r w:rsidR="00DF038B" w:rsidRPr="00DF038B">
        <w:rPr>
          <w:b/>
          <w:bCs/>
          <w:i w:val="0"/>
          <w:iCs w:val="0"/>
          <w:noProof/>
          <w:color w:val="auto"/>
          <w:sz w:val="24"/>
          <w:szCs w:val="24"/>
        </w:rPr>
        <w:t>6</w:t>
      </w:r>
      <w:r w:rsidR="00DF038B" w:rsidRPr="00DF038B">
        <w:rPr>
          <w:b/>
          <w:bCs/>
          <w:i w:val="0"/>
          <w:iCs w:val="0"/>
          <w:color w:val="auto"/>
          <w:sz w:val="24"/>
          <w:szCs w:val="24"/>
        </w:rPr>
        <w:fldChar w:fldCharType="end"/>
      </w:r>
      <w:r w:rsidR="00DF038B" w:rsidRPr="00DF038B">
        <w:rPr>
          <w:b/>
          <w:bCs/>
          <w:i w:val="0"/>
          <w:iCs w:val="0"/>
          <w:color w:val="auto"/>
          <w:sz w:val="24"/>
          <w:szCs w:val="24"/>
        </w:rPr>
        <w:t xml:space="preserve"> Plan estratégico diseñado para la mejora de la imagen corporativa en las empresas de repostería de Valledupar, Cesar.</w:t>
      </w:r>
      <w:bookmarkEnd w:id="188"/>
    </w:p>
    <w:p w14:paraId="619C189F" w14:textId="51B2DBB9" w:rsidR="00DF038B" w:rsidRPr="00DF038B" w:rsidRDefault="00320840" w:rsidP="00320840">
      <w:pPr>
        <w:jc w:val="center"/>
      </w:pPr>
      <w:r w:rsidRPr="00320840">
        <w:rPr>
          <w:b/>
          <w:bCs/>
        </w:rPr>
        <w:t>Fuente:</w:t>
      </w:r>
      <w:r>
        <w:t xml:space="preserve"> Elaboración Propia (2025)</w:t>
      </w:r>
    </w:p>
    <w:p w14:paraId="64DD09F9" w14:textId="77777777" w:rsidR="00EB03F9" w:rsidRDefault="00EB03F9" w:rsidP="00EB03F9">
      <w:pPr>
        <w:spacing w:after="160" w:line="360" w:lineRule="auto"/>
        <w:ind w:firstLine="0"/>
        <w:jc w:val="both"/>
        <w:rPr>
          <w:rFonts w:eastAsia="Aptos" w:cs="Arial"/>
          <w:kern w:val="2"/>
          <w:szCs w:val="24"/>
          <w14:ligatures w14:val="standardContextual"/>
        </w:rPr>
      </w:pPr>
      <w:r w:rsidRPr="00EB03F9">
        <w:rPr>
          <w:rFonts w:eastAsia="Aptos" w:cs="Arial"/>
          <w:kern w:val="2"/>
          <w:szCs w:val="24"/>
          <w14:ligatures w14:val="standardContextual"/>
        </w:rPr>
        <w:t>El conjunto de acciones representadas en la ilustración anterior tienen como propósito presentar cómo las empresas del sector repostería en Valledupar pueden implementar un plan estratégico de identidad e imagen corporativa como herramienta clave para fortalecer su marca. Esta ruta metodológica se compone de pasos articulados entre sí, diseñados para minimizar las deficiencias comunicativas, mejorar la percepción del cliente y aumentar la competitividad del negocio. En este contexto, el propósito fundamental del proceso es ofrecer soluciones prácticas para que las empresas puedan proyectar una imagen sólida, coherente y emocionalmente conectada con su público objetivo.</w:t>
      </w:r>
    </w:p>
    <w:p w14:paraId="1C163284" w14:textId="77777777" w:rsidR="00EB03F9" w:rsidRDefault="00EB03F9" w:rsidP="00EB03F9">
      <w:pPr>
        <w:spacing w:after="160" w:line="360" w:lineRule="auto"/>
        <w:ind w:firstLine="0"/>
        <w:jc w:val="both"/>
        <w:rPr>
          <w:rFonts w:eastAsia="Aptos" w:cs="Arial"/>
          <w:kern w:val="2"/>
          <w:szCs w:val="24"/>
          <w14:ligatures w14:val="standardContextual"/>
        </w:rPr>
      </w:pPr>
      <w:r w:rsidRPr="00EB03F9">
        <w:rPr>
          <w:rFonts w:eastAsia="Aptos" w:cs="Arial"/>
          <w:kern w:val="2"/>
          <w:szCs w:val="24"/>
          <w14:ligatures w14:val="standardContextual"/>
        </w:rPr>
        <w:t xml:space="preserve">En primera instancia, se propone la ejecución de un diagnóstico integral de la imagen actual, el cual debe considerar tanto la percepción del público interno (empleados) como del público externo (clientes y usuarios). Esta evaluación permite </w:t>
      </w:r>
      <w:r w:rsidRPr="00EB03F9">
        <w:rPr>
          <w:rFonts w:eastAsia="Aptos" w:cs="Arial"/>
          <w:kern w:val="2"/>
          <w:szCs w:val="24"/>
          <w14:ligatures w14:val="standardContextual"/>
        </w:rPr>
        <w:lastRenderedPageBreak/>
        <w:t>identificar inconsistencias, debilidades visuales y comunicacionales que afectan la percepción de marca. Así mismo, en este paso se debe recolectar información detallada sobre los elementos actuales de la imagen corporativa, el servicio al cliente, y la proyección digital, permitiendo establecer las causas de una imagen débil y sus efectos en el posicionamiento de la marca.</w:t>
      </w:r>
      <w:r>
        <w:rPr>
          <w:rFonts w:eastAsia="Aptos" w:cs="Arial"/>
          <w:kern w:val="2"/>
          <w:szCs w:val="24"/>
          <w14:ligatures w14:val="standardContextual"/>
        </w:rPr>
        <w:t xml:space="preserve"> </w:t>
      </w:r>
      <w:r w:rsidRPr="00EB03F9">
        <w:rPr>
          <w:rFonts w:eastAsia="Aptos" w:cs="Arial"/>
          <w:kern w:val="2"/>
          <w:szCs w:val="24"/>
          <w14:ligatures w14:val="standardContextual"/>
        </w:rPr>
        <w:t>Una vez realizado el diagnóstico, se avanza hacia la definición de la identidad de marca, lo cual implica esclarecer elementos fundamentales como la misión, visión, valores organizacionales, personalidad de marca y el tipo de vínculo emocional que se desea construir con el consumidor. Esta fase es esencial, ya que proporciona la base conceptual sobre la cual se diseñarán todos los elementos visuales y verbales de la empresa</w:t>
      </w:r>
      <w:r>
        <w:rPr>
          <w:rFonts w:eastAsia="Aptos" w:cs="Arial"/>
          <w:kern w:val="2"/>
          <w:szCs w:val="24"/>
          <w14:ligatures w14:val="standardContextual"/>
        </w:rPr>
        <w:t>.</w:t>
      </w:r>
    </w:p>
    <w:p w14:paraId="3C422E68" w14:textId="77777777" w:rsidR="00EB03F9" w:rsidRDefault="00EB03F9" w:rsidP="00EB03F9">
      <w:pPr>
        <w:spacing w:after="160" w:line="360" w:lineRule="auto"/>
        <w:ind w:firstLine="0"/>
        <w:jc w:val="both"/>
        <w:rPr>
          <w:rFonts w:eastAsia="Aptos" w:cs="Arial"/>
          <w:kern w:val="2"/>
          <w:szCs w:val="24"/>
          <w14:ligatures w14:val="standardContextual"/>
        </w:rPr>
      </w:pPr>
      <w:r w:rsidRPr="00EB03F9">
        <w:rPr>
          <w:rFonts w:eastAsia="Aptos" w:cs="Arial"/>
          <w:kern w:val="2"/>
          <w:szCs w:val="24"/>
          <w14:ligatures w14:val="standardContextual"/>
        </w:rPr>
        <w:t>Posteriormente, se lleva a cabo el diseño de la identidad visual y verbal, en donde se propone rediseñar el logo, tipografía, eslogan, paleta de colores y tono comunicacional, con base en la identidad previamente definida. En este paso es recomendable contar con el acompañamiento de profesionales en diseño gráfico y comunicación para garantizar la coherencia entre lo que la empresa proyecta y lo que desea transmitir al mercado.</w:t>
      </w:r>
    </w:p>
    <w:p w14:paraId="4DED73A1" w14:textId="77777777" w:rsidR="00BA09B1" w:rsidRDefault="00EB03F9" w:rsidP="00BA09B1">
      <w:pPr>
        <w:spacing w:after="160" w:line="360" w:lineRule="auto"/>
        <w:ind w:firstLine="0"/>
        <w:jc w:val="both"/>
        <w:rPr>
          <w:rFonts w:eastAsia="Aptos" w:cs="Arial"/>
          <w:kern w:val="2"/>
          <w:szCs w:val="24"/>
          <w14:ligatures w14:val="standardContextual"/>
        </w:rPr>
      </w:pPr>
      <w:r>
        <w:rPr>
          <w:rFonts w:eastAsia="Aptos" w:cs="Arial"/>
          <w:kern w:val="2"/>
          <w:szCs w:val="24"/>
          <w14:ligatures w14:val="standardContextual"/>
        </w:rPr>
        <w:t>Además</w:t>
      </w:r>
      <w:r w:rsidRPr="00EB03F9">
        <w:rPr>
          <w:rFonts w:eastAsia="Aptos" w:cs="Arial"/>
          <w:kern w:val="2"/>
          <w:szCs w:val="24"/>
          <w14:ligatures w14:val="standardContextual"/>
        </w:rPr>
        <w:t>, se implementa el protocolo de atención al cliente, que debe estar basado en una cultura de servicio coherente con la imagen que se quiere construir. Antes de iniciar esta etapa, es fundamental identificar las necesidades de formación del personal. Con base en esta información, se elabora un plan de capacitación dirigido al mejoramiento del trato al cliente, habilidades comunicativas, empatía y presentación personal. La ejecución de este plan debe incluir monitoreo y evaluación continua, con el objetivo de incrementar la calidad de la experiencia del consumidor y generar fidelización.</w:t>
      </w:r>
    </w:p>
    <w:p w14:paraId="286AF609" w14:textId="77777777" w:rsidR="00BA09B1" w:rsidRDefault="00BA09B1" w:rsidP="00BA09B1">
      <w:pPr>
        <w:spacing w:after="160" w:line="360" w:lineRule="auto"/>
        <w:ind w:firstLine="0"/>
        <w:jc w:val="both"/>
        <w:rPr>
          <w:rFonts w:eastAsia="Aptos" w:cs="Arial"/>
          <w:kern w:val="2"/>
          <w:szCs w:val="24"/>
          <w14:ligatures w14:val="standardContextual"/>
        </w:rPr>
      </w:pPr>
      <w:r w:rsidRPr="00BA09B1">
        <w:rPr>
          <w:rFonts w:eastAsia="Aptos" w:cs="Arial"/>
          <w:kern w:val="2"/>
          <w:szCs w:val="24"/>
          <w14:ligatures w14:val="standardContextual"/>
        </w:rPr>
        <w:t xml:space="preserve">Seguidamente, se contempla la gestión de medios digitales, lo cual implica rediseñar o crear canales como página web y redes sociales, garantizando que estos estén alineados con la nueva imagen corporativa. Es indispensable que estos medios sean intuitivos, accesibles y actualizados constantemente, ya que funcionan </w:t>
      </w:r>
      <w:r w:rsidRPr="00BA09B1">
        <w:rPr>
          <w:rFonts w:eastAsia="Aptos" w:cs="Arial"/>
          <w:kern w:val="2"/>
          <w:szCs w:val="24"/>
          <w14:ligatures w14:val="standardContextual"/>
        </w:rPr>
        <w:lastRenderedPageBreak/>
        <w:t>como punto de contacto permanente entre la empresa y sus consumidores.</w:t>
      </w:r>
      <w:r>
        <w:rPr>
          <w:rFonts w:eastAsia="Aptos" w:cs="Arial"/>
          <w:kern w:val="2"/>
          <w:szCs w:val="24"/>
          <w14:ligatures w14:val="standardContextual"/>
        </w:rPr>
        <w:t xml:space="preserve"> </w:t>
      </w:r>
      <w:r w:rsidRPr="00BA09B1">
        <w:rPr>
          <w:rFonts w:eastAsia="Aptos" w:cs="Arial"/>
          <w:kern w:val="2"/>
          <w:szCs w:val="24"/>
          <w14:ligatures w14:val="standardContextual"/>
        </w:rPr>
        <w:t>Finalmente, se establece una etapa de seguimiento y mejora continua, en la que se deben definir indicadores de percepción de marca, lealtad del cliente y efectividad de la comunicación corporativa. Para esta fase, se recomienda realizar encuestas periódicas, auditorías de marca y sesiones de retroalimentación que permitan corregir desviaciones y fortalecer lo que ha sido bien recibido por el mercado.</w:t>
      </w:r>
    </w:p>
    <w:p w14:paraId="2F9CEAE9" w14:textId="645EEB04" w:rsidR="00BA09B1" w:rsidRPr="00BA09B1" w:rsidRDefault="00BA09B1" w:rsidP="00BA09B1">
      <w:pPr>
        <w:spacing w:after="160" w:line="360" w:lineRule="auto"/>
        <w:ind w:firstLine="0"/>
        <w:jc w:val="both"/>
        <w:rPr>
          <w:rFonts w:eastAsia="Aptos" w:cs="Arial"/>
          <w:kern w:val="2"/>
          <w:szCs w:val="24"/>
          <w14:ligatures w14:val="standardContextual"/>
        </w:rPr>
      </w:pPr>
      <w:r w:rsidRPr="00BA09B1">
        <w:rPr>
          <w:rFonts w:eastAsia="Aptos" w:cs="Arial"/>
          <w:kern w:val="2"/>
          <w:szCs w:val="24"/>
          <w14:ligatures w14:val="standardContextual"/>
        </w:rPr>
        <w:t>En este proceso, el acompañamiento de expertos externos en identidad de marca, comunicación organizacional y diseño estratégico resulta clave. Ellos aportarán herramientas y metodologías que potencien la efectividad de las acciones, acompañando cada fase desde la formulación de objetivos hasta la verificación de resultados. De este modo, se asegura una implementación profesional, orientada a resultados y con impacto real en la percepción y posicionamiento de la marca.</w:t>
      </w:r>
    </w:p>
    <w:p w14:paraId="3DF21116" w14:textId="77777777" w:rsidR="00BA09B1" w:rsidRPr="00BA09B1" w:rsidRDefault="00BA09B1" w:rsidP="00BA09B1">
      <w:pPr>
        <w:spacing w:after="160" w:line="360" w:lineRule="auto"/>
        <w:ind w:firstLine="0"/>
        <w:jc w:val="both"/>
        <w:rPr>
          <w:rFonts w:eastAsia="Aptos" w:cs="Arial"/>
          <w:kern w:val="2"/>
          <w:szCs w:val="24"/>
          <w14:ligatures w14:val="standardContextual"/>
        </w:rPr>
      </w:pPr>
    </w:p>
    <w:p w14:paraId="7939779D" w14:textId="08F76DA0" w:rsidR="00BA09B1" w:rsidRPr="00BA09B1" w:rsidRDefault="00BA09B1" w:rsidP="00BA09B1">
      <w:pPr>
        <w:spacing w:after="160" w:line="360" w:lineRule="auto"/>
        <w:ind w:firstLine="0"/>
        <w:jc w:val="both"/>
        <w:rPr>
          <w:rFonts w:eastAsia="Aptos" w:cs="Arial"/>
          <w:kern w:val="2"/>
          <w:szCs w:val="24"/>
          <w14:ligatures w14:val="standardContextual"/>
        </w:rPr>
      </w:pPr>
    </w:p>
    <w:p w14:paraId="28F38C8D" w14:textId="77777777" w:rsidR="00EB03F9" w:rsidRPr="00EB03F9" w:rsidRDefault="00EB03F9" w:rsidP="00EB03F9">
      <w:pPr>
        <w:spacing w:after="160" w:line="360" w:lineRule="auto"/>
        <w:ind w:firstLine="0"/>
        <w:jc w:val="both"/>
        <w:rPr>
          <w:rFonts w:eastAsia="Aptos" w:cs="Arial"/>
          <w:kern w:val="2"/>
          <w:szCs w:val="24"/>
          <w14:ligatures w14:val="standardContextual"/>
        </w:rPr>
      </w:pPr>
    </w:p>
    <w:p w14:paraId="779EA7CA" w14:textId="77777777" w:rsidR="00EB03F9" w:rsidRPr="00EB03F9" w:rsidRDefault="00EB03F9" w:rsidP="00EB03F9">
      <w:pPr>
        <w:spacing w:after="160" w:line="360" w:lineRule="auto"/>
        <w:ind w:firstLine="0"/>
        <w:jc w:val="both"/>
        <w:rPr>
          <w:rFonts w:eastAsia="Aptos" w:cs="Arial"/>
          <w:kern w:val="2"/>
          <w:szCs w:val="24"/>
          <w14:ligatures w14:val="standardContextual"/>
        </w:rPr>
      </w:pPr>
    </w:p>
    <w:p w14:paraId="244CF079" w14:textId="6DAAD4D3" w:rsidR="00EB03F9" w:rsidRPr="00EB03F9" w:rsidRDefault="00EB03F9" w:rsidP="00EB03F9">
      <w:pPr>
        <w:spacing w:after="160" w:line="360" w:lineRule="auto"/>
        <w:ind w:firstLine="0"/>
        <w:jc w:val="both"/>
        <w:rPr>
          <w:rFonts w:eastAsia="Aptos" w:cs="Arial"/>
          <w:kern w:val="2"/>
          <w:szCs w:val="24"/>
          <w14:ligatures w14:val="standardContextual"/>
        </w:rPr>
      </w:pPr>
    </w:p>
    <w:p w14:paraId="6AB775F0" w14:textId="77777777" w:rsidR="00BA09B1" w:rsidRDefault="00BA09B1" w:rsidP="00320840">
      <w:pPr>
        <w:ind w:firstLine="0"/>
        <w:rPr>
          <w:rFonts w:eastAsia="Aptos" w:cs="Arial"/>
          <w:kern w:val="2"/>
          <w:szCs w:val="24"/>
          <w14:ligatures w14:val="standardContextual"/>
        </w:rPr>
      </w:pPr>
      <w:bookmarkStart w:id="189" w:name="_Toc120429054"/>
    </w:p>
    <w:p w14:paraId="264DC6E1" w14:textId="77777777" w:rsidR="00BA09B1" w:rsidRDefault="00BA09B1" w:rsidP="00320840">
      <w:pPr>
        <w:ind w:firstLine="0"/>
        <w:rPr>
          <w:b/>
        </w:rPr>
      </w:pPr>
    </w:p>
    <w:p w14:paraId="413A72E5" w14:textId="77777777" w:rsidR="0013541E" w:rsidRDefault="0013541E" w:rsidP="00320840">
      <w:pPr>
        <w:ind w:firstLine="0"/>
        <w:rPr>
          <w:b/>
        </w:rPr>
      </w:pPr>
    </w:p>
    <w:p w14:paraId="68C52CE0" w14:textId="77777777" w:rsidR="0013541E" w:rsidRDefault="0013541E" w:rsidP="00320840">
      <w:pPr>
        <w:ind w:firstLine="0"/>
        <w:rPr>
          <w:b/>
        </w:rPr>
      </w:pPr>
    </w:p>
    <w:p w14:paraId="09D71B5C" w14:textId="77777777" w:rsidR="0013541E" w:rsidRDefault="0013541E" w:rsidP="00320840">
      <w:pPr>
        <w:ind w:firstLine="0"/>
        <w:rPr>
          <w:b/>
        </w:rPr>
      </w:pPr>
    </w:p>
    <w:p w14:paraId="0FFE08BF" w14:textId="77777777" w:rsidR="0013541E" w:rsidRDefault="0013541E" w:rsidP="00320840">
      <w:pPr>
        <w:ind w:firstLine="0"/>
        <w:rPr>
          <w:b/>
        </w:rPr>
      </w:pPr>
    </w:p>
    <w:p w14:paraId="30202648" w14:textId="77777777" w:rsidR="0013541E" w:rsidRDefault="0013541E" w:rsidP="00320840">
      <w:pPr>
        <w:ind w:firstLine="0"/>
        <w:rPr>
          <w:b/>
        </w:rPr>
      </w:pPr>
    </w:p>
    <w:p w14:paraId="5447154F" w14:textId="77777777" w:rsidR="0013541E" w:rsidRDefault="0013541E" w:rsidP="00320840">
      <w:pPr>
        <w:ind w:firstLine="0"/>
        <w:rPr>
          <w:b/>
        </w:rPr>
      </w:pPr>
    </w:p>
    <w:p w14:paraId="281194E4" w14:textId="19492792" w:rsidR="00DA1FC6" w:rsidRPr="001D7680" w:rsidRDefault="00DA1FC6" w:rsidP="00F92B2B">
      <w:pPr>
        <w:pStyle w:val="Ttulo1"/>
        <w:numPr>
          <w:ilvl w:val="0"/>
          <w:numId w:val="27"/>
        </w:numPr>
        <w:spacing w:after="160"/>
        <w:contextualSpacing w:val="0"/>
        <w:jc w:val="center"/>
      </w:pPr>
      <w:bookmarkStart w:id="190" w:name="_Toc209380252"/>
      <w:r w:rsidRPr="001D7680">
        <w:lastRenderedPageBreak/>
        <w:t>CONCLUSIONES</w:t>
      </w:r>
      <w:bookmarkEnd w:id="189"/>
      <w:bookmarkEnd w:id="190"/>
    </w:p>
    <w:p w14:paraId="4707219A" w14:textId="77777777" w:rsidR="005B2B92" w:rsidRDefault="00AD193A" w:rsidP="005B2B92">
      <w:pPr>
        <w:spacing w:after="160" w:line="360" w:lineRule="auto"/>
        <w:ind w:firstLine="0"/>
        <w:jc w:val="both"/>
        <w:rPr>
          <w:szCs w:val="24"/>
        </w:rPr>
      </w:pPr>
      <w:r w:rsidRPr="001D7680">
        <w:rPr>
          <w:szCs w:val="24"/>
        </w:rPr>
        <w:t>Después de analizar los resultados de este estudio, se puede afirmar que la imagen corporativa juega un papel esencial en el posicionamiento de las empresas del sector repostería en Valledupar. No se trata únicamente de un aspecto visual, sino de una herramienta estratégica que influye en la forma en que los clientes perciben a la empresa y en el nivel de conexión que logran con ella. Asimismo, una gestión adecuada de la imagen corporativa fortalece tanto la identidad externa como la cultura organizacional, generando mayor compromiso interno y una mejor percepción en el mercado. Por ello, debe asumirse como un activo clave para el crecimiento y</w:t>
      </w:r>
      <w:r w:rsidR="00B73483" w:rsidRPr="001D7680">
        <w:rPr>
          <w:szCs w:val="24"/>
        </w:rPr>
        <w:t xml:space="preserve"> la sostenibilidad empresarial.</w:t>
      </w:r>
    </w:p>
    <w:p w14:paraId="3D405D87" w14:textId="77777777" w:rsidR="005B2B92" w:rsidRDefault="00AD193A" w:rsidP="005B2B92">
      <w:pPr>
        <w:spacing w:after="160" w:line="360" w:lineRule="auto"/>
        <w:ind w:firstLine="0"/>
        <w:jc w:val="both"/>
        <w:rPr>
          <w:szCs w:val="24"/>
        </w:rPr>
      </w:pPr>
      <w:r w:rsidRPr="001D7680">
        <w:rPr>
          <w:szCs w:val="24"/>
        </w:rPr>
        <w:t>Dentro de las dimensiones evaluadas de la imagen corporativa, se evidenció que la característ</w:t>
      </w:r>
      <w:r w:rsidR="00541D07" w:rsidRPr="001D7680">
        <w:rPr>
          <w:szCs w:val="24"/>
        </w:rPr>
        <w:t>ica con menor valoración fue el indicador i</w:t>
      </w:r>
      <w:r w:rsidRPr="001D7680">
        <w:rPr>
          <w:bCs/>
          <w:szCs w:val="24"/>
        </w:rPr>
        <w:t>ntensidad</w:t>
      </w:r>
      <w:r w:rsidRPr="001D7680">
        <w:rPr>
          <w:b/>
          <w:szCs w:val="24"/>
        </w:rPr>
        <w:t>,</w:t>
      </w:r>
      <w:r w:rsidRPr="001D7680">
        <w:rPr>
          <w:szCs w:val="24"/>
        </w:rPr>
        <w:t xml:space="preserve"> lo cual sugiere que si bien algunas reposterías han empezado a construir una imagen ante su público, esta no logra aún consolidarse de manera firme ni generar un impacto que perdure en el tiempo. Esto significa que la imagen proyectada no está dejando una huella emocional profunda ni siendo lo suficientemente recordada por los clientes.</w:t>
      </w:r>
    </w:p>
    <w:p w14:paraId="0C0F36E4" w14:textId="77777777" w:rsidR="005B2B92" w:rsidRDefault="00B50FDB" w:rsidP="005B2B92">
      <w:pPr>
        <w:spacing w:after="160" w:line="360" w:lineRule="auto"/>
        <w:ind w:firstLine="0"/>
        <w:jc w:val="both"/>
        <w:rPr>
          <w:szCs w:val="24"/>
        </w:rPr>
      </w:pPr>
      <w:r w:rsidRPr="001D7680">
        <w:t>Este bajo nivel de intensidad puede entenderse a partir de la limitada formación especia</w:t>
      </w:r>
      <w:r w:rsidR="00BF0351" w:rsidRPr="001D7680">
        <w:t>lizada en áreas como marketing</w:t>
      </w:r>
      <w:r w:rsidR="00C34E9C" w:rsidRPr="001D7680">
        <w:rPr>
          <w:szCs w:val="24"/>
        </w:rPr>
        <w:t xml:space="preserve">, branding o gestión de imagen corporativa, lo cual limita el acceso de los empresarios y emprendedores a conocimientos estratégicos </w:t>
      </w:r>
      <w:r w:rsidR="00F31177" w:rsidRPr="001D7680">
        <w:rPr>
          <w:szCs w:val="24"/>
        </w:rPr>
        <w:t xml:space="preserve">que les permitan </w:t>
      </w:r>
      <w:r w:rsidR="00C34E9C" w:rsidRPr="001D7680">
        <w:rPr>
          <w:szCs w:val="24"/>
        </w:rPr>
        <w:t xml:space="preserve">fortalecer su marca. Aunque existen herramientas digitales disponibles, su uso se vuelve improvisado o técnico, más no estratégico. </w:t>
      </w:r>
      <w:r w:rsidR="00BF0351" w:rsidRPr="001D7680">
        <w:rPr>
          <w:szCs w:val="24"/>
        </w:rPr>
        <w:t xml:space="preserve">Esta </w:t>
      </w:r>
      <w:r w:rsidR="00541D07" w:rsidRPr="001D7680">
        <w:rPr>
          <w:szCs w:val="24"/>
        </w:rPr>
        <w:t>situación</w:t>
      </w:r>
      <w:r w:rsidR="00BF0351" w:rsidRPr="001D7680">
        <w:rPr>
          <w:szCs w:val="24"/>
        </w:rPr>
        <w:t xml:space="preserve"> </w:t>
      </w:r>
      <w:r w:rsidR="00C34E9C" w:rsidRPr="001D7680">
        <w:rPr>
          <w:szCs w:val="24"/>
        </w:rPr>
        <w:t xml:space="preserve">dificulta que las empresas logren construir una imagen sólida, en el tiempo, </w:t>
      </w:r>
      <w:r w:rsidR="00541D07" w:rsidRPr="001D7680">
        <w:rPr>
          <w:szCs w:val="24"/>
        </w:rPr>
        <w:t xml:space="preserve">lo que repercute </w:t>
      </w:r>
      <w:r w:rsidR="00C34E9C" w:rsidRPr="001D7680">
        <w:rPr>
          <w:szCs w:val="24"/>
        </w:rPr>
        <w:t>directamente en una baja intensidad de su percepción por parte del público.</w:t>
      </w:r>
    </w:p>
    <w:p w14:paraId="4681D6E2" w14:textId="77777777" w:rsidR="005B2B92" w:rsidRDefault="00AE7833" w:rsidP="005B2B92">
      <w:pPr>
        <w:spacing w:after="160" w:line="360" w:lineRule="auto"/>
        <w:ind w:firstLine="0"/>
        <w:jc w:val="both"/>
        <w:rPr>
          <w:szCs w:val="24"/>
        </w:rPr>
      </w:pPr>
      <w:r w:rsidRPr="001D7680">
        <w:t>Uno de los puntos más favorables identificados en esta investigación corresponde al lugar que ocupan estas empresas en la mente del consumidor vallenato.</w:t>
      </w:r>
      <w:r w:rsidR="005D5B43" w:rsidRPr="001D7680">
        <w:rPr>
          <w:szCs w:val="24"/>
        </w:rPr>
        <w:t xml:space="preserve"> </w:t>
      </w:r>
      <w:r w:rsidR="0018466B" w:rsidRPr="001D7680">
        <w:rPr>
          <w:szCs w:val="24"/>
        </w:rPr>
        <w:t>Dentro de la dimensión v</w:t>
      </w:r>
      <w:r w:rsidR="00285564" w:rsidRPr="001D7680">
        <w:rPr>
          <w:szCs w:val="24"/>
        </w:rPr>
        <w:t>e</w:t>
      </w:r>
      <w:r w:rsidR="0018466B" w:rsidRPr="001D7680">
        <w:rPr>
          <w:szCs w:val="24"/>
        </w:rPr>
        <w:t>ntajas de la imagen corporativa</w:t>
      </w:r>
      <w:r w:rsidR="00285564" w:rsidRPr="001D7680">
        <w:rPr>
          <w:szCs w:val="24"/>
        </w:rPr>
        <w:t xml:space="preserve">, el indicador con mayor valoración fue el de </w:t>
      </w:r>
      <w:r w:rsidR="0018466B" w:rsidRPr="001D7680">
        <w:rPr>
          <w:bCs/>
          <w:szCs w:val="24"/>
        </w:rPr>
        <w:t>posición en el mercado</w:t>
      </w:r>
      <w:r w:rsidR="00285564" w:rsidRPr="001D7680">
        <w:rPr>
          <w:szCs w:val="24"/>
        </w:rPr>
        <w:t xml:space="preserve">, lo cual evidencia que las empresas del </w:t>
      </w:r>
      <w:r w:rsidR="00285564" w:rsidRPr="001D7680">
        <w:rPr>
          <w:szCs w:val="24"/>
        </w:rPr>
        <w:lastRenderedPageBreak/>
        <w:t>sector repostería en Valledupar han logrado consolidarse a nivel local, generando reconocimiento y aceptación entre los consumido</w:t>
      </w:r>
      <w:r w:rsidR="00BF0351" w:rsidRPr="001D7680">
        <w:rPr>
          <w:szCs w:val="24"/>
        </w:rPr>
        <w:t>res. Este resultado refleja que</w:t>
      </w:r>
      <w:r w:rsidR="00285564" w:rsidRPr="001D7680">
        <w:rPr>
          <w:szCs w:val="24"/>
        </w:rPr>
        <w:t xml:space="preserve"> a nivel interno, las marcas han construido una imagen capaz de influir positivamente en la decisión de compra y en la preferencia del público vallenato.</w:t>
      </w:r>
    </w:p>
    <w:p w14:paraId="6682AAED" w14:textId="77777777" w:rsidR="005B2B92" w:rsidRDefault="00285564" w:rsidP="005B2B92">
      <w:pPr>
        <w:spacing w:after="160" w:line="360" w:lineRule="auto"/>
        <w:ind w:firstLine="0"/>
        <w:jc w:val="both"/>
        <w:rPr>
          <w:szCs w:val="24"/>
        </w:rPr>
      </w:pPr>
      <w:r w:rsidRPr="001D7680">
        <w:rPr>
          <w:szCs w:val="24"/>
        </w:rPr>
        <w:t xml:space="preserve">No obstante, también se identificó que dicho posicionamiento </w:t>
      </w:r>
      <w:r w:rsidRPr="001D7680">
        <w:rPr>
          <w:bCs/>
          <w:szCs w:val="24"/>
        </w:rPr>
        <w:t>no se ha extendido más allá del ámbito local</w:t>
      </w:r>
      <w:r w:rsidRPr="001D7680">
        <w:rPr>
          <w:szCs w:val="24"/>
        </w:rPr>
        <w:t xml:space="preserve">, lo que limita el alcance y proyección de estas marcas hacia otras regiones del país. Aunque </w:t>
      </w:r>
      <w:r w:rsidR="0018466B" w:rsidRPr="001D7680">
        <w:rPr>
          <w:szCs w:val="24"/>
        </w:rPr>
        <w:t>el producto y la imagen son</w:t>
      </w:r>
      <w:r w:rsidRPr="001D7680">
        <w:rPr>
          <w:szCs w:val="24"/>
        </w:rPr>
        <w:t xml:space="preserve"> valorados en la ciudad, </w:t>
      </w:r>
      <w:r w:rsidRPr="001D7680">
        <w:rPr>
          <w:bCs/>
          <w:szCs w:val="24"/>
        </w:rPr>
        <w:t>no existen estrategias visibles de expansión o visibilidad externa</w:t>
      </w:r>
      <w:r w:rsidRPr="001D7680">
        <w:rPr>
          <w:szCs w:val="24"/>
        </w:rPr>
        <w:t xml:space="preserve"> que permitan traspasar las fronteras comerciales de Valledupar.</w:t>
      </w:r>
      <w:r w:rsidR="0018466B" w:rsidRPr="001D7680">
        <w:rPr>
          <w:szCs w:val="24"/>
        </w:rPr>
        <w:t xml:space="preserve"> </w:t>
      </w:r>
      <w:r w:rsidRPr="001D7680">
        <w:rPr>
          <w:szCs w:val="24"/>
        </w:rPr>
        <w:t>Esta situación representa una oportunidad clave</w:t>
      </w:r>
      <w:r w:rsidR="0044234D" w:rsidRPr="001D7680">
        <w:rPr>
          <w:szCs w:val="24"/>
        </w:rPr>
        <w:t xml:space="preserve"> para el crecimiento del sector,</w:t>
      </w:r>
      <w:r w:rsidRPr="001D7680">
        <w:rPr>
          <w:szCs w:val="24"/>
        </w:rPr>
        <w:t xml:space="preserve"> Contar con una imagen corporativa sólida a nivel local es un gran punto de partida, pero para mantenerse competi</w:t>
      </w:r>
      <w:r w:rsidR="0044234D" w:rsidRPr="001D7680">
        <w:rPr>
          <w:szCs w:val="24"/>
        </w:rPr>
        <w:t xml:space="preserve">tivo y sostenible en el tiempo </w:t>
      </w:r>
      <w:r w:rsidRPr="001D7680">
        <w:rPr>
          <w:szCs w:val="24"/>
        </w:rPr>
        <w:t>se requiere proyectar esa imagen hacia nuevos mercados.</w:t>
      </w:r>
    </w:p>
    <w:p w14:paraId="5BD1E72D" w14:textId="77777777" w:rsidR="005B2B92" w:rsidRDefault="0044234D" w:rsidP="005B2B92">
      <w:pPr>
        <w:spacing w:after="160" w:line="360" w:lineRule="auto"/>
        <w:ind w:firstLine="0"/>
        <w:jc w:val="both"/>
        <w:rPr>
          <w:szCs w:val="24"/>
        </w:rPr>
      </w:pPr>
      <w:r w:rsidRPr="001D7680">
        <w:t xml:space="preserve">Dentro de los elementos que conforman la imagen corporativa, el eslogan </w:t>
      </w:r>
      <w:r w:rsidR="0022369B" w:rsidRPr="001D7680">
        <w:t xml:space="preserve">fue el </w:t>
      </w:r>
      <w:r w:rsidRPr="001D7680">
        <w:t xml:space="preserve">indicador </w:t>
      </w:r>
      <w:r w:rsidR="0022369B" w:rsidRPr="001D7680">
        <w:rPr>
          <w:szCs w:val="24"/>
        </w:rPr>
        <w:t xml:space="preserve">que </w:t>
      </w:r>
      <w:r w:rsidR="00313115" w:rsidRPr="001D7680">
        <w:rPr>
          <w:szCs w:val="24"/>
        </w:rPr>
        <w:t>obtuvo la media má</w:t>
      </w:r>
      <w:r w:rsidR="0022369B" w:rsidRPr="001D7680">
        <w:rPr>
          <w:szCs w:val="24"/>
        </w:rPr>
        <w:t>s baja dentro de esta dimensión, destacándose como una de las debilidades más evidentes en el sector repostería en Valledupar.</w:t>
      </w:r>
      <w:r w:rsidR="00313115" w:rsidRPr="001D7680">
        <w:rPr>
          <w:szCs w:val="24"/>
        </w:rPr>
        <w:t xml:space="preserve"> </w:t>
      </w:r>
      <w:r w:rsidR="0022369B" w:rsidRPr="001D7680">
        <w:rPr>
          <w:szCs w:val="24"/>
        </w:rPr>
        <w:t>E</w:t>
      </w:r>
      <w:r w:rsidR="0022369B" w:rsidRPr="001D7680">
        <w:t xml:space="preserve">ste resultado muestra que el eslogan no ha sido asumido como un recurso estratégico ni integrado de manera efectiva en la construcción de marca. En muchos casos, este componente ha sido poco trabajado o simplemente inexistente, lo que limita su capacidad para transmitir identidad, generar recordación y fortalecer el vínculo emocional con el consumidor. </w:t>
      </w:r>
    </w:p>
    <w:p w14:paraId="35526ADB" w14:textId="77777777" w:rsidR="005B2B92" w:rsidRDefault="009C517D" w:rsidP="005B2B92">
      <w:pPr>
        <w:spacing w:after="160" w:line="360" w:lineRule="auto"/>
        <w:ind w:firstLine="0"/>
        <w:jc w:val="both"/>
        <w:rPr>
          <w:szCs w:val="24"/>
        </w:rPr>
      </w:pPr>
      <w:r w:rsidRPr="001D7680">
        <w:rPr>
          <w:szCs w:val="24"/>
        </w:rPr>
        <w:t>Esta situación puede estar relacionada con varios factores. En primer lugar, existe un desconocimiento generalizado sobre el verdadero valor del eslogan como herramienta estratégica. Muchas empresas lo perciben como un simple complemento decorativo y no como una frase que sintetiza la esencia, personalidad y promesa de la marca. En segundo lugar, la falta de formación en áreas de branding y marketing creativo hace que los emprendedores no cuenten con los recursos técnicos ni conceptuales para desarrollar un eslogan efectivo y diferenciador.</w:t>
      </w:r>
    </w:p>
    <w:p w14:paraId="7E4D2DFA" w14:textId="3042BF5A" w:rsidR="00061241" w:rsidRDefault="00061241" w:rsidP="00061241">
      <w:pPr>
        <w:spacing w:after="160" w:line="360" w:lineRule="auto"/>
        <w:ind w:firstLine="0"/>
        <w:jc w:val="both"/>
        <w:rPr>
          <w:szCs w:val="24"/>
        </w:rPr>
      </w:pPr>
      <w:r>
        <w:rPr>
          <w:szCs w:val="24"/>
        </w:rPr>
        <w:lastRenderedPageBreak/>
        <w:t>Es de suma importancia que</w:t>
      </w:r>
      <w:r w:rsidR="00AD193A" w:rsidRPr="001D7680">
        <w:rPr>
          <w:szCs w:val="24"/>
        </w:rPr>
        <w:t xml:space="preserve"> la imagen corporativa debe ser entendida como una estrategia integral, que no solo implica lo visual, sino que abarca todo aquello que transmite la empresa: desde el nombre, el trato al cliente, el ambiente físico, el lenguaje usado en redes sociales, hasta los valores que comunica en sus acciones. Las empresas que logren construir una imagen coherente, atractiva y auténtica, estarán en mejores condiciones de conectar con su público, generar fidelidad y mantenerse vigentes en el mercado. El compromiso con la mejora continua y la inversión en la construcción de marca no es opcional, sino una necesidad para competir con éxito y dejar huella en la mente y el corazón del consumidor.</w:t>
      </w:r>
    </w:p>
    <w:p w14:paraId="55039429" w14:textId="1801209F" w:rsidR="00AD193A" w:rsidRPr="001D7680" w:rsidRDefault="00061241" w:rsidP="00061241">
      <w:pPr>
        <w:spacing w:after="160" w:line="360" w:lineRule="auto"/>
        <w:ind w:firstLine="0"/>
        <w:jc w:val="both"/>
        <w:rPr>
          <w:szCs w:val="24"/>
        </w:rPr>
      </w:pPr>
      <w:r w:rsidRPr="00061241">
        <w:rPr>
          <w:szCs w:val="24"/>
        </w:rPr>
        <w:t>Finalmente, a partir de los resultados obtenidos durante la investigación, se concluye que la consolidación de una imagen corporativa coherente y bien estructurada es fundamental para mejorar el posicionamiento de marca de las empresas del sector de la repostería en Valledupar. Por tanto, se propone diseñar e implementar un plan estratégico de identidad e imagen corporativa como medida integral y necesaria que articule elementos visuales, comunicativos y experienciales. Si se aplica de manera sistemática y con acompañamiento profesional, esta estrategia contribuirá a fortalecer el reconocimiento de marca, generar vínculos emocionales con los consumidores y mejorar la percepción de calidad, lo que permitirá a las empresas del sector de la repostería de Valledupar obtener una ventaja competitiva sostenible en el mercado local.</w:t>
      </w:r>
    </w:p>
    <w:p w14:paraId="0578EAD4" w14:textId="77777777" w:rsidR="00AD6E76" w:rsidRPr="001D7680" w:rsidRDefault="00AD6E76" w:rsidP="00BA09B1">
      <w:pPr>
        <w:rPr>
          <w:szCs w:val="24"/>
        </w:rPr>
      </w:pPr>
    </w:p>
    <w:p w14:paraId="0984A263" w14:textId="77777777" w:rsidR="00AD6E76" w:rsidRPr="001D7680" w:rsidRDefault="00AD6E76" w:rsidP="00BA09B1">
      <w:pPr>
        <w:rPr>
          <w:szCs w:val="24"/>
          <w:lang w:bidi="es-ES"/>
        </w:rPr>
      </w:pPr>
    </w:p>
    <w:p w14:paraId="05A85B72" w14:textId="77777777" w:rsidR="00DA1FC6" w:rsidRPr="001D7680" w:rsidRDefault="00DA1FC6" w:rsidP="00BA09B1">
      <w:pPr>
        <w:rPr>
          <w:rFonts w:cs="Arial"/>
          <w:b/>
          <w:szCs w:val="24"/>
        </w:rPr>
      </w:pPr>
    </w:p>
    <w:p w14:paraId="26C8DCE9" w14:textId="77777777" w:rsidR="00DA1FC6" w:rsidRPr="001D7680" w:rsidRDefault="00DA1FC6" w:rsidP="00BA09B1">
      <w:pPr>
        <w:rPr>
          <w:rFonts w:cs="Arial"/>
          <w:b/>
          <w:szCs w:val="24"/>
        </w:rPr>
      </w:pPr>
    </w:p>
    <w:p w14:paraId="709DA4F1" w14:textId="77777777" w:rsidR="005B2B92" w:rsidRDefault="005B2B92" w:rsidP="00BA09B1">
      <w:pPr>
        <w:ind w:firstLine="0"/>
        <w:rPr>
          <w:rFonts w:cs="Arial"/>
          <w:szCs w:val="24"/>
        </w:rPr>
      </w:pPr>
      <w:bookmarkStart w:id="191" w:name="_Toc120429055"/>
    </w:p>
    <w:p w14:paraId="060D2F09" w14:textId="77777777" w:rsidR="00061241" w:rsidRDefault="00061241" w:rsidP="00BA09B1">
      <w:pPr>
        <w:ind w:firstLine="0"/>
        <w:rPr>
          <w:rFonts w:cs="Arial"/>
          <w:szCs w:val="24"/>
        </w:rPr>
      </w:pPr>
    </w:p>
    <w:p w14:paraId="6F4EFCC4" w14:textId="77777777" w:rsidR="00061241" w:rsidRDefault="00061241" w:rsidP="00BA09B1">
      <w:pPr>
        <w:ind w:firstLine="0"/>
      </w:pPr>
    </w:p>
    <w:p w14:paraId="4589C37F" w14:textId="14EA4A66" w:rsidR="00DA1FC6" w:rsidRPr="001D7680" w:rsidRDefault="00DA1FC6" w:rsidP="00F92B2B">
      <w:pPr>
        <w:pStyle w:val="Ttulo1"/>
        <w:numPr>
          <w:ilvl w:val="0"/>
          <w:numId w:val="27"/>
        </w:numPr>
        <w:spacing w:after="160"/>
        <w:contextualSpacing w:val="0"/>
        <w:jc w:val="center"/>
      </w:pPr>
      <w:bookmarkStart w:id="192" w:name="_Toc209380253"/>
      <w:r w:rsidRPr="001D7680">
        <w:lastRenderedPageBreak/>
        <w:t>RECOMENDACIONES</w:t>
      </w:r>
      <w:bookmarkEnd w:id="191"/>
      <w:bookmarkEnd w:id="192"/>
    </w:p>
    <w:p w14:paraId="7F1D1AD5" w14:textId="77777777" w:rsidR="005B2B92" w:rsidRDefault="00DA1FC6" w:rsidP="005B2B92">
      <w:pPr>
        <w:spacing w:after="160" w:line="360" w:lineRule="auto"/>
        <w:ind w:firstLine="0"/>
        <w:jc w:val="both"/>
        <w:rPr>
          <w:rFonts w:cs="Arial"/>
          <w:szCs w:val="24"/>
        </w:rPr>
      </w:pPr>
      <w:r w:rsidRPr="001D7680">
        <w:rPr>
          <w:rFonts w:cs="Arial"/>
          <w:szCs w:val="24"/>
        </w:rPr>
        <w:t>Teniendo en cuenta los resultados obtenidos anteriormente en la presente investigación</w:t>
      </w:r>
      <w:r w:rsidR="00E310EA" w:rsidRPr="001D7680">
        <w:rPr>
          <w:rFonts w:cs="Arial"/>
          <w:szCs w:val="24"/>
        </w:rPr>
        <w:t xml:space="preserve">, </w:t>
      </w:r>
      <w:r w:rsidR="00537854" w:rsidRPr="001D7680">
        <w:rPr>
          <w:rFonts w:cs="Arial"/>
          <w:szCs w:val="24"/>
        </w:rPr>
        <w:t xml:space="preserve">es fundamental proponer una serie de recomendaciones orientadas a fortalecer la imagen corporativa en el sector </w:t>
      </w:r>
      <w:r w:rsidR="007B2732" w:rsidRPr="001D7680">
        <w:rPr>
          <w:rFonts w:cs="Arial"/>
          <w:szCs w:val="24"/>
        </w:rPr>
        <w:t>de repostería en la Ciudad de Valledupar</w:t>
      </w:r>
      <w:r w:rsidR="00537854" w:rsidRPr="001D7680">
        <w:rPr>
          <w:rFonts w:cs="Arial"/>
          <w:szCs w:val="24"/>
        </w:rPr>
        <w:t>.</w:t>
      </w:r>
      <w:r w:rsidR="007B2732" w:rsidRPr="001D7680">
        <w:rPr>
          <w:rFonts w:cs="Arial"/>
          <w:szCs w:val="24"/>
        </w:rPr>
        <w:t xml:space="preserve"> </w:t>
      </w:r>
      <w:r w:rsidR="00537854" w:rsidRPr="001D7680">
        <w:t>Estas sugerencias buscan aportar soluciones prácticas y viables que permitan a las empresas mejorar su posicionamiento, conectar de manera más efectiva con su público y proyectarse hacia nuevos mercados de forma estratégica y sostenible.</w:t>
      </w:r>
    </w:p>
    <w:p w14:paraId="2E7ACA37" w14:textId="77777777" w:rsidR="005B2B92" w:rsidRDefault="006F590E" w:rsidP="005B2B92">
      <w:pPr>
        <w:spacing w:after="160" w:line="360" w:lineRule="auto"/>
        <w:ind w:firstLine="0"/>
        <w:jc w:val="both"/>
        <w:rPr>
          <w:rFonts w:cs="Arial"/>
          <w:szCs w:val="24"/>
        </w:rPr>
      </w:pPr>
      <w:r w:rsidRPr="001D7680">
        <w:t>Como primera medida, d</w:t>
      </w:r>
      <w:r w:rsidR="00CE2EF5" w:rsidRPr="001D7680">
        <w:t>ado que el indicador intensidad obtuvo una de las valoraciones más bajas dentro de la dimensión características de la imagen corporativa, se hace necesario implementar acciones que ayuden a generar mayor recordación de marca e impacto emocional en el consumidor. Para lograrlo, se recomienda aprovechar herramientas digitales que permitan fortalecer la presencia en línea, mejorar la accesibilidad y mantener una comunicación constante con el cliente. Una de las herramientas clave es Google Business Profile, que permite a las empresas gestionar de forma gratuita su visibilidad en Google, incluyendo ubicación, horarios, contacto, publicaciones y opiniones de clientes. Su uso estratégico mejora el posicionamiento en los motores de búsqueda, genera confianza y facilita que el negocio sea fácilmente encontrado por nuevos usuarios.</w:t>
      </w:r>
    </w:p>
    <w:p w14:paraId="26A87C5F" w14:textId="77777777" w:rsidR="005B2B92" w:rsidRDefault="00CE2EF5" w:rsidP="005B2B92">
      <w:pPr>
        <w:spacing w:after="160" w:line="360" w:lineRule="auto"/>
        <w:ind w:firstLine="0"/>
        <w:jc w:val="both"/>
        <w:rPr>
          <w:rFonts w:cs="Arial"/>
          <w:szCs w:val="24"/>
        </w:rPr>
      </w:pPr>
      <w:r w:rsidRPr="001D7680">
        <w:t>Asimismo, se sugiere la incorporación de tecnologías básicas de inteligencia artificial, como chatbots o asistentes automatizados en redes sociales y páginas web, que permiten responder consultas de manera inmediata, personalizar recomendaciones y optimizar la experiencia del cliente. Estas herramientas no solo agilizan la atención, sino que proyectan una imagen moderna, profesional y cercana, elevando la intensidad con la que la marca es percibida por el público.</w:t>
      </w:r>
    </w:p>
    <w:p w14:paraId="69F7CFD1" w14:textId="77777777" w:rsidR="005B2B92" w:rsidRDefault="006F590E" w:rsidP="005B2B92">
      <w:pPr>
        <w:spacing w:after="160" w:line="360" w:lineRule="auto"/>
        <w:ind w:firstLine="0"/>
        <w:jc w:val="both"/>
      </w:pPr>
      <w:r w:rsidRPr="001D7680">
        <w:t xml:space="preserve">En segundo lugar, </w:t>
      </w:r>
      <w:r w:rsidR="00ED0C68" w:rsidRPr="001D7680">
        <w:t xml:space="preserve">Aunque el estudio evidenció que las reposterías de Valledupar han alcanzado un posicionamiento sólido en el mercado local, especialmente en la mente del consumidor vallenato, tal como lo refleja el alto puntaje en el indicador </w:t>
      </w:r>
      <w:r w:rsidR="00ED0C68" w:rsidRPr="001D7680">
        <w:lastRenderedPageBreak/>
        <w:t>posición en el mercado, también se identificó una limitada proyección más allá del contexto regional. Por ello, se recomienda que las empresas del sector diseñen estrategias viables de expansión que les permitan aumentar su alcance y fortalecer su pre</w:t>
      </w:r>
      <w:r w:rsidRPr="001D7680">
        <w:t>sencia en otras zonas del país.</w:t>
      </w:r>
    </w:p>
    <w:p w14:paraId="662CF0A6" w14:textId="77777777" w:rsidR="00E9482F" w:rsidRDefault="006F590E" w:rsidP="004804A2">
      <w:pPr>
        <w:spacing w:after="160" w:line="360" w:lineRule="auto"/>
        <w:ind w:firstLine="0"/>
        <w:jc w:val="both"/>
        <w:rPr>
          <w:rFonts w:cs="Arial"/>
          <w:szCs w:val="24"/>
        </w:rPr>
      </w:pPr>
      <w:r w:rsidRPr="001D7680">
        <w:t>Además, u</w:t>
      </w:r>
      <w:r w:rsidR="00ED0C68" w:rsidRPr="001D7680">
        <w:t>na de las acciones más prácticas y con mayor posibilidad de ejecución es establecer alianzas con almacenes de cadena, tiendas por departamentos o comercios especializados de otras ciudades, a fin de garantizar la distribución de sus productos en nuevos territorios sin asumir altos costos logísticos. Este tipo de convenios puede facilitar el ingreso progresivo de las marcas al mercado regional o nacional, ampliar la base de consumidores potenciales y generar nuevas oportunidades de posicionamiento.</w:t>
      </w:r>
    </w:p>
    <w:p w14:paraId="3236C3EE" w14:textId="77777777" w:rsidR="00E9482F" w:rsidRDefault="00ED0C68" w:rsidP="00E9482F">
      <w:pPr>
        <w:spacing w:after="160" w:line="360" w:lineRule="auto"/>
        <w:ind w:firstLine="0"/>
        <w:jc w:val="both"/>
        <w:rPr>
          <w:rFonts w:cs="Arial"/>
          <w:szCs w:val="24"/>
        </w:rPr>
      </w:pPr>
      <w:r w:rsidRPr="001D7680">
        <w:t>Complementariamente, se sugiere explorar alianzas comerciales con plataformas de envío o comercialización por catálogo que operen en otras regiones, lo que permitiría incrementar el alcance sin necesidad de montar infraestructura física en otras ciudades. De esta forma, se contribuye al crecimiento sostenido de las marcas y se fortalece su imagen corporativa frente a un público más amplio y competitivo.</w:t>
      </w:r>
    </w:p>
    <w:p w14:paraId="2D16658B" w14:textId="77777777" w:rsidR="00E9482F" w:rsidRDefault="006F590E" w:rsidP="00E9482F">
      <w:pPr>
        <w:spacing w:after="160" w:line="360" w:lineRule="auto"/>
        <w:ind w:firstLine="0"/>
        <w:jc w:val="both"/>
        <w:rPr>
          <w:rFonts w:cs="Arial"/>
          <w:szCs w:val="24"/>
        </w:rPr>
      </w:pPr>
      <w:r w:rsidRPr="001D7680">
        <w:t>En tercer lugar, r</w:t>
      </w:r>
      <w:r w:rsidR="000A7E70" w:rsidRPr="001D7680">
        <w:t xml:space="preserve">especto al indicador </w:t>
      </w:r>
      <w:r w:rsidR="000A7E70" w:rsidRPr="001D7680">
        <w:rPr>
          <w:rStyle w:val="Textoennegrita"/>
          <w:b w:val="0"/>
        </w:rPr>
        <w:t>eslogan</w:t>
      </w:r>
      <w:r w:rsidR="000A7E70" w:rsidRPr="001D7680">
        <w:t>, que obtuvo la puntuación más baja entre los elementos evaluados de la de la imagen corporativa, se recomienda a las empresas del sector repostería desarrollar uno que refleje de forma clara y breve su propuesta de valor. Para ello, deben identificar palabras clave que representen su esencia y elaborar una frase corta, fácil de recordar y coherente con su identidad. Se recomienda establecer una metodología sencilla para la creación del eslogan que contemple: analizar ejemplos de otras marcas del sector, identificar palabras clave que representen la esencia del negocio, generar varias opciones internas y validar la propuesta con el equipo o algunos clientes. El resultado debe ser una frase breve, coherente, fácil de recordar y con valor emocional, que refuerce el vínculo entre la marca y el consumidor.</w:t>
      </w:r>
    </w:p>
    <w:p w14:paraId="3ED02F55" w14:textId="5A716799" w:rsidR="00061241" w:rsidRDefault="00061241" w:rsidP="00061241">
      <w:pPr>
        <w:spacing w:after="160" w:line="360" w:lineRule="auto"/>
        <w:ind w:firstLine="0"/>
        <w:jc w:val="both"/>
      </w:pPr>
      <w:r>
        <w:lastRenderedPageBreak/>
        <w:t>Además</w:t>
      </w:r>
      <w:r w:rsidR="00F65849" w:rsidRPr="001D7680">
        <w:t>, es fundamental comprender que la imagen corporativa no se limita al diseño gráfico, sino que incluye todo lo que comunica una empresa: desde el nombre comercial, la ambientación del local, el lenguaje que se utiliza en redes sociales, hasta los valores que transmite a través de su servicio. Por ello, se sugiere revisar de manera periódica cada punto de contacto con el cliente y asegurarse de que todos los elementos estén alineados con los principios y objetivos de la marca. Solo a través de una gestión coherente, auténtica y estratégica será posible generar fidelidad, reconocimiento y sostenibilidad a largo plazo en un mercado cada vez más competitivo.</w:t>
      </w:r>
    </w:p>
    <w:p w14:paraId="73123B43" w14:textId="6CE9EE2E" w:rsidR="00F65849" w:rsidRPr="001D7680" w:rsidRDefault="00061241" w:rsidP="00940E0D">
      <w:pPr>
        <w:spacing w:after="160" w:line="360" w:lineRule="auto"/>
        <w:ind w:firstLine="0"/>
        <w:jc w:val="both"/>
      </w:pPr>
      <w:r>
        <w:t xml:space="preserve">Es importante mencionar que se realizó la construcción de un objetivo propositivo  en donde se recomienda </w:t>
      </w:r>
      <w:r w:rsidRPr="00061241">
        <w:t>a las empresas del sector de la repostería de Valledupar que adopten un plan estratégico de imagen corporativa que contemple fases como el diagnóstico organizacional, la definición de la identidad de marca, el rediseño visual y verbal, la formación del personal en atención al cliente y la gestión adecuada de los canales digitales. Esta propuesta debe desarrollarse con el apoyo de consultores especializados en comunicación y diseño corporativo para garantizar la coherencia entre la identidad de la empresa, su imagen proyectada y la percepción del consumidor. La implementación de esta estrategia permitirá mejorar el recuerdo de marca, generar confianza en los públicos objetivos y fortalecer el vínculo emocional con los consumidores, aspectos esenciales para destacar en un entorno comercial competitivo y en constante cambio.</w:t>
      </w:r>
    </w:p>
    <w:p w14:paraId="76FAD869" w14:textId="77777777" w:rsidR="00F65849" w:rsidRPr="001D7680" w:rsidRDefault="00F65849" w:rsidP="00940E0D">
      <w:pPr>
        <w:spacing w:after="160" w:line="360" w:lineRule="auto"/>
        <w:ind w:firstLine="0"/>
        <w:jc w:val="both"/>
        <w:rPr>
          <w:rFonts w:cs="Arial"/>
          <w:b/>
          <w:szCs w:val="24"/>
        </w:rPr>
      </w:pPr>
    </w:p>
    <w:p w14:paraId="22B0FD5F" w14:textId="77777777" w:rsidR="006F590E" w:rsidRPr="001D7680" w:rsidRDefault="006F590E" w:rsidP="00940E0D">
      <w:pPr>
        <w:spacing w:after="160" w:line="360" w:lineRule="auto"/>
        <w:ind w:firstLine="0"/>
        <w:jc w:val="both"/>
        <w:rPr>
          <w:rFonts w:cs="Arial"/>
          <w:b/>
          <w:szCs w:val="24"/>
        </w:rPr>
      </w:pPr>
    </w:p>
    <w:p w14:paraId="7AF4E6D9" w14:textId="77777777" w:rsidR="006F590E" w:rsidRPr="001D7680" w:rsidRDefault="006F590E" w:rsidP="00940E0D">
      <w:pPr>
        <w:spacing w:after="160" w:line="360" w:lineRule="auto"/>
        <w:ind w:firstLine="0"/>
        <w:jc w:val="both"/>
        <w:rPr>
          <w:rFonts w:cs="Arial"/>
          <w:b/>
          <w:szCs w:val="24"/>
        </w:rPr>
      </w:pPr>
    </w:p>
    <w:p w14:paraId="2048FBA9" w14:textId="77777777" w:rsidR="006F590E" w:rsidRPr="001D7680" w:rsidRDefault="006F590E" w:rsidP="00940E0D">
      <w:pPr>
        <w:spacing w:after="160" w:line="360" w:lineRule="auto"/>
        <w:ind w:firstLine="0"/>
        <w:jc w:val="both"/>
        <w:rPr>
          <w:rFonts w:cs="Arial"/>
          <w:b/>
          <w:szCs w:val="24"/>
        </w:rPr>
      </w:pPr>
    </w:p>
    <w:p w14:paraId="2AEB3A5E" w14:textId="77777777" w:rsidR="006F590E" w:rsidRPr="001D7680" w:rsidRDefault="006F590E" w:rsidP="00940E0D">
      <w:pPr>
        <w:spacing w:after="160" w:line="360" w:lineRule="auto"/>
        <w:ind w:firstLine="0"/>
        <w:jc w:val="both"/>
        <w:rPr>
          <w:rFonts w:cs="Arial"/>
          <w:b/>
          <w:szCs w:val="24"/>
        </w:rPr>
      </w:pPr>
    </w:p>
    <w:p w14:paraId="56E696CE" w14:textId="77777777" w:rsidR="00AD6E76" w:rsidRPr="001D7680" w:rsidRDefault="00AD6E76" w:rsidP="00940E0D">
      <w:pPr>
        <w:spacing w:after="160" w:line="360" w:lineRule="auto"/>
        <w:ind w:firstLine="0"/>
        <w:jc w:val="both"/>
        <w:rPr>
          <w:rFonts w:cs="Arial"/>
          <w:b/>
          <w:szCs w:val="24"/>
        </w:rPr>
      </w:pPr>
    </w:p>
    <w:bookmarkStart w:id="193" w:name="_Toc209380254" w:displacedByCustomXml="next"/>
    <w:bookmarkStart w:id="194" w:name="_Toc120394352" w:displacedByCustomXml="next"/>
    <w:bookmarkStart w:id="195" w:name="_Toc120429056" w:displacedByCustomXml="next"/>
    <w:sdt>
      <w:sdtPr>
        <w:rPr>
          <w:rFonts w:cstheme="minorBidi"/>
          <w:b w:val="0"/>
          <w:szCs w:val="22"/>
          <w:lang w:bidi="ar-SA"/>
        </w:rPr>
        <w:id w:val="570154626"/>
        <w:docPartObj>
          <w:docPartGallery w:val="Bibliographies"/>
          <w:docPartUnique/>
        </w:docPartObj>
      </w:sdtPr>
      <w:sdtEndPr/>
      <w:sdtContent>
        <w:p w14:paraId="3518CB9D" w14:textId="29604567" w:rsidR="004C1627" w:rsidRPr="00B10201" w:rsidRDefault="00E9482F" w:rsidP="008F701B">
          <w:pPr>
            <w:pStyle w:val="Ttulo1"/>
            <w:numPr>
              <w:ilvl w:val="0"/>
              <w:numId w:val="0"/>
            </w:numPr>
            <w:ind w:left="2628" w:hanging="360"/>
            <w:rPr>
              <w:bCs/>
              <w:lang w:val="pt-BR"/>
            </w:rPr>
          </w:pPr>
          <w:r w:rsidRPr="00B10201">
            <w:rPr>
              <w:rFonts w:cstheme="minorBidi"/>
              <w:bCs/>
              <w:szCs w:val="22"/>
              <w:lang w:val="pt-BR" w:bidi="ar-SA"/>
            </w:rPr>
            <w:t xml:space="preserve">REFERENCIAS </w:t>
          </w:r>
          <w:r w:rsidR="00DA1FC6" w:rsidRPr="00B10201">
            <w:rPr>
              <w:bCs/>
              <w:lang w:val="pt-BR"/>
            </w:rPr>
            <w:t>BIBLIOGRAFI</w:t>
          </w:r>
          <w:bookmarkEnd w:id="195"/>
          <w:bookmarkEnd w:id="194"/>
          <w:r w:rsidRPr="00B10201">
            <w:rPr>
              <w:bCs/>
              <w:lang w:val="pt-BR"/>
            </w:rPr>
            <w:t>CAS</w:t>
          </w:r>
          <w:bookmarkEnd w:id="193"/>
          <w:r w:rsidR="00DA1FC6" w:rsidRPr="00B10201">
            <w:rPr>
              <w:bCs/>
              <w:lang w:val="pt-BR"/>
            </w:rPr>
            <w:t xml:space="preserve"> </w:t>
          </w:r>
        </w:p>
        <w:sdt>
          <w:sdtPr>
            <w:id w:val="111145805"/>
            <w:bibliography/>
          </w:sdtPr>
          <w:sdtEndPr/>
          <w:sdtContent>
            <w:p w14:paraId="6BFA02B1" w14:textId="1A151B6D" w:rsidR="00D671F2" w:rsidRPr="001D7680" w:rsidRDefault="004C1627" w:rsidP="008F701B">
              <w:pPr>
                <w:pStyle w:val="Bibliografa"/>
                <w:ind w:left="720" w:hanging="720"/>
                <w:jc w:val="both"/>
                <w:rPr>
                  <w:szCs w:val="24"/>
                </w:rPr>
              </w:pPr>
              <w:r w:rsidRPr="001D7680">
                <w:fldChar w:fldCharType="begin"/>
              </w:r>
              <w:r w:rsidRPr="00B10201">
                <w:rPr>
                  <w:lang w:val="pt-BR"/>
                </w:rPr>
                <w:instrText>BIBLIOGRAPHY</w:instrText>
              </w:r>
              <w:r w:rsidRPr="001D7680">
                <w:fldChar w:fldCharType="separate"/>
              </w:r>
              <w:r w:rsidR="00D671F2" w:rsidRPr="00B10201">
                <w:rPr>
                  <w:lang w:val="pt-BR"/>
                </w:rPr>
                <w:t xml:space="preserve">Aguilar, S., Salgero, R., &amp; Barriga, S. (2018). </w:t>
              </w:r>
              <w:r w:rsidR="00E9482F" w:rsidRPr="001D7680">
                <w:rPr>
                  <w:i/>
                  <w:iCs/>
                </w:rPr>
                <w:t>Comunicación</w:t>
              </w:r>
              <w:r w:rsidR="00D671F2" w:rsidRPr="001D7680">
                <w:rPr>
                  <w:i/>
                  <w:iCs/>
                </w:rPr>
                <w:t xml:space="preserve"> e Imagen Corporativa.</w:t>
              </w:r>
              <w:r w:rsidR="00D671F2" w:rsidRPr="001D7680">
                <w:t xml:space="preserve"> Machala, Ecuador: UTMACH.</w:t>
              </w:r>
            </w:p>
            <w:p w14:paraId="714641A0" w14:textId="10BBCACD" w:rsidR="00D671F2" w:rsidRPr="001D7680" w:rsidRDefault="00D671F2" w:rsidP="008F701B">
              <w:pPr>
                <w:pStyle w:val="Bibliografa"/>
                <w:ind w:left="720" w:hanging="720"/>
                <w:jc w:val="both"/>
              </w:pPr>
              <w:r w:rsidRPr="001D7680">
                <w:t xml:space="preserve">arias, f. (2012). </w:t>
              </w:r>
              <w:r w:rsidRPr="001D7680">
                <w:rPr>
                  <w:i/>
                  <w:iCs/>
                </w:rPr>
                <w:t xml:space="preserve">el proyecto de </w:t>
              </w:r>
              <w:r w:rsidR="00E9482F" w:rsidRPr="001D7680">
                <w:rPr>
                  <w:i/>
                  <w:iCs/>
                </w:rPr>
                <w:t>investigación</w:t>
              </w:r>
              <w:r w:rsidRPr="001D7680">
                <w:rPr>
                  <w:i/>
                  <w:iCs/>
                </w:rPr>
                <w:t>.</w:t>
              </w:r>
              <w:r w:rsidRPr="001D7680">
                <w:t xml:space="preserve"> caracas: episteme.</w:t>
              </w:r>
            </w:p>
            <w:p w14:paraId="2F5084BF" w14:textId="77777777" w:rsidR="00D671F2" w:rsidRPr="001D7680" w:rsidRDefault="00D671F2" w:rsidP="008F701B">
              <w:pPr>
                <w:pStyle w:val="Bibliografa"/>
                <w:ind w:firstLine="0"/>
                <w:jc w:val="both"/>
              </w:pPr>
              <w:r w:rsidRPr="001D7680">
                <w:t xml:space="preserve">Balanzategui, R., Chasi, P., &amp; Shirley, B. (2018). La imagen corporativa y el posicionamiento en el mercado de la constructora sailes electric Puyo 2017. </w:t>
              </w:r>
              <w:r w:rsidRPr="001D7680">
                <w:rPr>
                  <w:i/>
                  <w:iCs/>
                </w:rPr>
                <w:t>Universidad Nacional de Chimborazo 2018</w:t>
              </w:r>
              <w:r w:rsidRPr="001D7680">
                <w:t>, 01-78. Obtenido de http://dspace.unach.edu.ec/handle/51000/5189</w:t>
              </w:r>
            </w:p>
            <w:p w14:paraId="3F016356" w14:textId="1DCF70DF" w:rsidR="00D671F2" w:rsidRPr="001D7680" w:rsidRDefault="00D671F2" w:rsidP="008F701B">
              <w:pPr>
                <w:pStyle w:val="Bibliografa"/>
                <w:ind w:left="720" w:hanging="720"/>
                <w:jc w:val="both"/>
              </w:pPr>
              <w:r w:rsidRPr="001D7680">
                <w:t xml:space="preserve">Balestrini , m. (2006). </w:t>
              </w:r>
              <w:r w:rsidR="00E9482F" w:rsidRPr="001D7680">
                <w:rPr>
                  <w:i/>
                  <w:iCs/>
                </w:rPr>
                <w:t>como</w:t>
              </w:r>
              <w:r w:rsidRPr="001D7680">
                <w:rPr>
                  <w:i/>
                  <w:iCs/>
                </w:rPr>
                <w:t xml:space="preserve"> elaborar un proyecto de </w:t>
              </w:r>
              <w:r w:rsidR="00E9482F" w:rsidRPr="001D7680">
                <w:rPr>
                  <w:i/>
                  <w:iCs/>
                </w:rPr>
                <w:t>investigación</w:t>
              </w:r>
              <w:r w:rsidRPr="001D7680">
                <w:rPr>
                  <w:i/>
                  <w:iCs/>
                </w:rPr>
                <w:t xml:space="preserve"> .</w:t>
              </w:r>
              <w:r w:rsidRPr="001D7680">
                <w:t xml:space="preserve"> caracas : consultores asociados.</w:t>
              </w:r>
            </w:p>
            <w:p w14:paraId="334CACD0" w14:textId="77777777" w:rsidR="00D671F2" w:rsidRPr="001D7680" w:rsidRDefault="00D671F2" w:rsidP="008F701B">
              <w:pPr>
                <w:pStyle w:val="Bibliografa"/>
                <w:ind w:left="720" w:hanging="720"/>
                <w:jc w:val="both"/>
              </w:pPr>
              <w:r w:rsidRPr="00B10201">
                <w:rPr>
                  <w:lang w:val="en-US"/>
                </w:rPr>
                <w:t xml:space="preserve">Bayona, Y., Kelly, G., &amp; Rangel, C. (2021). </w:t>
              </w:r>
              <w:r w:rsidRPr="001D7680">
                <w:t xml:space="preserve">MEDICIÓN IMPACTO DE MARCA DE LA UNIVERSIDAD FRANCISCO DE PAULA SANTANDER SECCIONAL OCAÑA. </w:t>
              </w:r>
              <w:r w:rsidRPr="001D7680">
                <w:rPr>
                  <w:i/>
                  <w:iCs/>
                </w:rPr>
                <w:t>Universidad francisco de Paula Santander Ocaña</w:t>
              </w:r>
              <w:r w:rsidRPr="001D7680">
                <w:t>, 01-167. Obtenido de http://repositorio.ufpso.edu.co/jspui/handle/123456789/3143</w:t>
              </w:r>
            </w:p>
            <w:p w14:paraId="1F8E87D9" w14:textId="112543B0" w:rsidR="00D671F2" w:rsidRPr="001D7680" w:rsidRDefault="00D671F2" w:rsidP="008F701B">
              <w:pPr>
                <w:pStyle w:val="Bibliografa"/>
                <w:ind w:left="720" w:hanging="720"/>
                <w:jc w:val="both"/>
              </w:pPr>
              <w:r w:rsidRPr="001D7680">
                <w:t xml:space="preserve">Bernal, c. (2010). </w:t>
              </w:r>
              <w:r w:rsidR="00E9482F" w:rsidRPr="001D7680">
                <w:rPr>
                  <w:i/>
                  <w:iCs/>
                </w:rPr>
                <w:t>metodología</w:t>
              </w:r>
              <w:r w:rsidRPr="001D7680">
                <w:rPr>
                  <w:i/>
                  <w:iCs/>
                </w:rPr>
                <w:t xml:space="preserve"> de la </w:t>
              </w:r>
              <w:r w:rsidR="00E9482F" w:rsidRPr="001D7680">
                <w:rPr>
                  <w:i/>
                  <w:iCs/>
                </w:rPr>
                <w:t>investigación</w:t>
              </w:r>
              <w:r w:rsidRPr="001D7680">
                <w:rPr>
                  <w:i/>
                  <w:iCs/>
                </w:rPr>
                <w:t xml:space="preserve"> .</w:t>
              </w:r>
              <w:r w:rsidRPr="001D7680">
                <w:t xml:space="preserve"> </w:t>
              </w:r>
              <w:r w:rsidR="00E9482F" w:rsidRPr="001D7680">
                <w:t>Colombia</w:t>
              </w:r>
              <w:r w:rsidRPr="001D7680">
                <w:t xml:space="preserve">: </w:t>
              </w:r>
              <w:r w:rsidR="00E9482F" w:rsidRPr="001D7680">
                <w:t>Pearson</w:t>
              </w:r>
              <w:r w:rsidRPr="001D7680">
                <w:t xml:space="preserve"> .</w:t>
              </w:r>
            </w:p>
            <w:p w14:paraId="39FE52F8" w14:textId="3B26D2B0" w:rsidR="00D671F2" w:rsidRPr="001D7680" w:rsidRDefault="00D671F2" w:rsidP="008F701B">
              <w:pPr>
                <w:pStyle w:val="Bibliografa"/>
                <w:ind w:left="720" w:hanging="720"/>
                <w:jc w:val="both"/>
              </w:pPr>
              <w:r w:rsidRPr="001D7680">
                <w:t xml:space="preserve">Bernal, C. (2010). </w:t>
              </w:r>
              <w:r w:rsidRPr="001D7680">
                <w:rPr>
                  <w:i/>
                  <w:iCs/>
                </w:rPr>
                <w:t>METODOLOGIA DE LA INVESTIGACION ADMINISTRACIONADMINISTRACION, ECONOMIA, HUMANIDADES Y.</w:t>
              </w:r>
              <w:r w:rsidRPr="001D7680">
                <w:t xml:space="preserve"> </w:t>
              </w:r>
              <w:r w:rsidR="00E9482F" w:rsidRPr="001D7680">
                <w:t>Bogotá</w:t>
              </w:r>
              <w:r w:rsidRPr="001D7680">
                <w:t xml:space="preserve"> : </w:t>
              </w:r>
              <w:r w:rsidR="00E9482F" w:rsidRPr="001D7680">
                <w:t>Pearson</w:t>
              </w:r>
              <w:r w:rsidRPr="001D7680">
                <w:t xml:space="preserve"> .</w:t>
              </w:r>
            </w:p>
            <w:p w14:paraId="6CC1C457" w14:textId="0E4DC8A4" w:rsidR="00D671F2" w:rsidRPr="001D7680" w:rsidRDefault="00D671F2" w:rsidP="008F701B">
              <w:pPr>
                <w:pStyle w:val="Bibliografa"/>
                <w:ind w:left="720" w:hanging="720"/>
                <w:jc w:val="both"/>
              </w:pPr>
              <w:r w:rsidRPr="001D7680">
                <w:t xml:space="preserve">Caballero , C., &amp; Caballero, J. (2016). </w:t>
              </w:r>
              <w:r w:rsidR="00E9482F" w:rsidRPr="001D7680">
                <w:rPr>
                  <w:i/>
                  <w:iCs/>
                </w:rPr>
                <w:t>Elaboración</w:t>
              </w:r>
              <w:r w:rsidRPr="001D7680">
                <w:rPr>
                  <w:i/>
                  <w:iCs/>
                </w:rPr>
                <w:t xml:space="preserve"> de presentaciones.</w:t>
              </w:r>
              <w:r w:rsidRPr="001D7680">
                <w:t xml:space="preserve"> Madrid: ediciones paraninfo, S.A.</w:t>
              </w:r>
            </w:p>
            <w:p w14:paraId="7C24BEAB" w14:textId="13E69526" w:rsidR="00D671F2" w:rsidRPr="001D7680" w:rsidRDefault="00D671F2" w:rsidP="008F701B">
              <w:pPr>
                <w:pStyle w:val="Bibliografa"/>
                <w:ind w:left="720" w:hanging="720"/>
                <w:jc w:val="both"/>
              </w:pPr>
              <w:r w:rsidRPr="001D7680">
                <w:t xml:space="preserve">Caldevilla, D. (2010). </w:t>
              </w:r>
              <w:r w:rsidRPr="001D7680">
                <w:rPr>
                  <w:i/>
                  <w:iCs/>
                </w:rPr>
                <w:t xml:space="preserve">la cara interna </w:t>
              </w:r>
              <w:r w:rsidR="00E9482F" w:rsidRPr="001D7680">
                <w:rPr>
                  <w:i/>
                  <w:iCs/>
                </w:rPr>
                <w:t>de</w:t>
              </w:r>
              <w:r w:rsidRPr="001D7680">
                <w:rPr>
                  <w:i/>
                  <w:iCs/>
                </w:rPr>
                <w:t xml:space="preserve"> la </w:t>
              </w:r>
              <w:r w:rsidR="00E9482F" w:rsidRPr="001D7680">
                <w:rPr>
                  <w:i/>
                  <w:iCs/>
                </w:rPr>
                <w:t>comunicación</w:t>
              </w:r>
              <w:r w:rsidRPr="001D7680">
                <w:rPr>
                  <w:i/>
                  <w:iCs/>
                </w:rPr>
                <w:t xml:space="preserve"> en la empresa.</w:t>
              </w:r>
              <w:r w:rsidRPr="001D7680">
                <w:t xml:space="preserve"> Madrid: </w:t>
              </w:r>
              <w:r w:rsidR="00E9482F" w:rsidRPr="001D7680">
                <w:t>Visión</w:t>
              </w:r>
              <w:r w:rsidRPr="001D7680">
                <w:t xml:space="preserve"> libros.</w:t>
              </w:r>
            </w:p>
            <w:p w14:paraId="0DE9BC86" w14:textId="40C0DB06" w:rsidR="00D671F2" w:rsidRPr="001D7680" w:rsidRDefault="00D671F2" w:rsidP="008F701B">
              <w:pPr>
                <w:pStyle w:val="Bibliografa"/>
                <w:ind w:left="720" w:hanging="720"/>
                <w:jc w:val="both"/>
              </w:pPr>
              <w:r w:rsidRPr="001D7680">
                <w:lastRenderedPageBreak/>
                <w:t xml:space="preserve">Castellano , M., Bitta, O., Castellano , N., &amp; Silva , H. (2006). </w:t>
              </w:r>
              <w:r w:rsidRPr="001D7680">
                <w:rPr>
                  <w:i/>
                  <w:iCs/>
                </w:rPr>
                <w:t xml:space="preserve">Incursionando en el mundo de la Investigacion: </w:t>
              </w:r>
              <w:r w:rsidR="00E9482F" w:rsidRPr="001D7680">
                <w:rPr>
                  <w:i/>
                  <w:iCs/>
                </w:rPr>
                <w:t>orientaciones</w:t>
              </w:r>
              <w:r w:rsidRPr="001D7680">
                <w:rPr>
                  <w:i/>
                  <w:iCs/>
                </w:rPr>
                <w:t xml:space="preserve"> </w:t>
              </w:r>
              <w:r w:rsidR="00E9482F" w:rsidRPr="001D7680">
                <w:rPr>
                  <w:i/>
                  <w:iCs/>
                </w:rPr>
                <w:t>básicas</w:t>
              </w:r>
              <w:r w:rsidRPr="001D7680">
                <w:rPr>
                  <w:i/>
                  <w:iCs/>
                </w:rPr>
                <w:t xml:space="preserve"> .</w:t>
              </w:r>
              <w:r w:rsidRPr="001D7680">
                <w:t xml:space="preserve"> Santa Marta : UNIVERSIDAD DEL MAGDALENA .</w:t>
              </w:r>
            </w:p>
            <w:p w14:paraId="5AF20B63" w14:textId="77777777" w:rsidR="00D671F2" w:rsidRPr="001D7680" w:rsidRDefault="00D671F2" w:rsidP="008F701B">
              <w:pPr>
                <w:pStyle w:val="Bibliografa"/>
                <w:ind w:left="720" w:hanging="720"/>
                <w:jc w:val="both"/>
              </w:pPr>
              <w:r w:rsidRPr="001D7680">
                <w:t xml:space="preserve">Contreras, V. (2020). La imagen corporativa como estrategia de comunicación en las instituciones de Educación Superior. </w:t>
              </w:r>
              <w:r w:rsidRPr="001D7680">
                <w:rPr>
                  <w:i/>
                  <w:iCs/>
                </w:rPr>
                <w:t>Repositorio institucional UCC</w:t>
              </w:r>
              <w:r w:rsidRPr="001D7680">
                <w:t>, 02-81. Obtenido de https://repository.ucc.edu.co/handle/20.500.12494/28382</w:t>
              </w:r>
            </w:p>
            <w:p w14:paraId="12ABC356" w14:textId="19D7CB46" w:rsidR="00D671F2" w:rsidRPr="001D7680" w:rsidRDefault="00D671F2" w:rsidP="008F701B">
              <w:pPr>
                <w:pStyle w:val="Bibliografa"/>
                <w:ind w:left="720" w:hanging="720"/>
                <w:jc w:val="both"/>
              </w:pPr>
              <w:r w:rsidRPr="001D7680">
                <w:t xml:space="preserve">Cordoba , G. (2004). </w:t>
              </w:r>
              <w:r w:rsidRPr="001D7680">
                <w:rPr>
                  <w:i/>
                  <w:iCs/>
                </w:rPr>
                <w:t xml:space="preserve">recomendaciones </w:t>
              </w:r>
              <w:r w:rsidR="00E9482F" w:rsidRPr="001D7680">
                <w:rPr>
                  <w:i/>
                  <w:iCs/>
                </w:rPr>
                <w:t>metodológicas</w:t>
              </w:r>
              <w:r w:rsidRPr="001D7680">
                <w:rPr>
                  <w:i/>
                  <w:iCs/>
                </w:rPr>
                <w:t xml:space="preserve"> para el diseño de un cuestionario.</w:t>
              </w:r>
              <w:r w:rsidRPr="001D7680">
                <w:t xml:space="preserve"> </w:t>
              </w:r>
              <w:r w:rsidR="00E9482F" w:rsidRPr="001D7680">
                <w:t>Mexico</w:t>
              </w:r>
              <w:r w:rsidRPr="001D7680">
                <w:t xml:space="preserve">: </w:t>
              </w:r>
              <w:r w:rsidR="00E9482F" w:rsidRPr="001D7680">
                <w:t>Limusa</w:t>
              </w:r>
              <w:r w:rsidRPr="001D7680">
                <w:t>.</w:t>
              </w:r>
            </w:p>
            <w:p w14:paraId="62718312" w14:textId="77777777" w:rsidR="00D671F2" w:rsidRPr="001D7680" w:rsidRDefault="00D671F2" w:rsidP="008F701B">
              <w:pPr>
                <w:pStyle w:val="Bibliografa"/>
                <w:ind w:left="720" w:hanging="720"/>
                <w:jc w:val="both"/>
              </w:pPr>
              <w:r w:rsidRPr="001D7680">
                <w:t xml:space="preserve">Dolors, P. (2004). </w:t>
              </w:r>
              <w:r w:rsidRPr="001D7680">
                <w:rPr>
                  <w:i/>
                  <w:iCs/>
                </w:rPr>
                <w:t>de la calidad de servicio a la fidelidad del cliente.</w:t>
              </w:r>
              <w:r w:rsidRPr="001D7680">
                <w:t xml:space="preserve"> Madrid: ESIC EDITORIAL .</w:t>
              </w:r>
            </w:p>
            <w:p w14:paraId="37BE38A9" w14:textId="7A40F9B7" w:rsidR="00D671F2" w:rsidRPr="001D7680" w:rsidRDefault="00D671F2" w:rsidP="008F701B">
              <w:pPr>
                <w:pStyle w:val="Bibliografa"/>
                <w:ind w:left="720" w:hanging="720"/>
                <w:jc w:val="both"/>
              </w:pPr>
              <w:r w:rsidRPr="001D7680">
                <w:t xml:space="preserve">Escobar , p., &amp; Bilbao, J. (2020). </w:t>
              </w:r>
              <w:r w:rsidRPr="001D7680">
                <w:rPr>
                  <w:i/>
                  <w:iCs/>
                </w:rPr>
                <w:t xml:space="preserve">Investigacion y </w:t>
              </w:r>
              <w:r w:rsidR="00E9482F" w:rsidRPr="001D7680">
                <w:rPr>
                  <w:i/>
                  <w:iCs/>
                </w:rPr>
                <w:t>educación</w:t>
              </w:r>
              <w:r w:rsidRPr="001D7680">
                <w:rPr>
                  <w:i/>
                  <w:iCs/>
                </w:rPr>
                <w:t xml:space="preserve"> superior.</w:t>
              </w:r>
              <w:r w:rsidRPr="001D7680">
                <w:t xml:space="preserve"> LULU.COM.</w:t>
              </w:r>
            </w:p>
            <w:p w14:paraId="17906D2F" w14:textId="77777777" w:rsidR="00D671F2" w:rsidRPr="001D7680" w:rsidRDefault="00D671F2" w:rsidP="008F701B">
              <w:pPr>
                <w:pStyle w:val="Bibliografa"/>
                <w:ind w:left="720" w:hanging="720"/>
                <w:jc w:val="both"/>
              </w:pPr>
              <w:r w:rsidRPr="001D7680">
                <w:t xml:space="preserve">Figueroa, Y., &amp; Siado, X. (2021). Diagnóstico de la imagen e identidad corporativa de la Biblioteca de la Universidad de la Costa. </w:t>
              </w:r>
              <w:r w:rsidRPr="001D7680">
                <w:rPr>
                  <w:i/>
                  <w:iCs/>
                </w:rPr>
                <w:t>Corporación Universidad de la Costa</w:t>
              </w:r>
              <w:r w:rsidRPr="001D7680">
                <w:t>, 01-84. Obtenido de https://hdl.handle.net/11323/8463</w:t>
              </w:r>
            </w:p>
            <w:p w14:paraId="1AB969FC" w14:textId="77777777" w:rsidR="00D671F2" w:rsidRPr="001D7680" w:rsidRDefault="00D671F2" w:rsidP="008F701B">
              <w:pPr>
                <w:pStyle w:val="Bibliografa"/>
                <w:ind w:left="720" w:hanging="720"/>
                <w:jc w:val="both"/>
              </w:pPr>
              <w:r w:rsidRPr="001D7680">
                <w:t xml:space="preserve">Franco , M. (2017). </w:t>
              </w:r>
              <w:r w:rsidRPr="001D7680">
                <w:rPr>
                  <w:i/>
                  <w:iCs/>
                </w:rPr>
                <w:t>COMUNICACION EN LAS RELACIONES PROFESIONALES.</w:t>
              </w:r>
              <w:r w:rsidRPr="001D7680">
                <w:t xml:space="preserve"> Madrid, España: Editorial CEP S.L.</w:t>
              </w:r>
            </w:p>
            <w:p w14:paraId="5623AE14" w14:textId="3C2ABF8A" w:rsidR="00D671F2" w:rsidRPr="001D7680" w:rsidRDefault="00D671F2" w:rsidP="008F701B">
              <w:pPr>
                <w:pStyle w:val="Bibliografa"/>
                <w:ind w:left="720" w:hanging="720"/>
                <w:jc w:val="both"/>
              </w:pPr>
              <w:r w:rsidRPr="001D7680">
                <w:t xml:space="preserve">Gil, J. (2016). </w:t>
              </w:r>
              <w:r w:rsidR="00E9482F" w:rsidRPr="001D7680">
                <w:rPr>
                  <w:i/>
                  <w:iCs/>
                </w:rPr>
                <w:t>técnicas</w:t>
              </w:r>
              <w:r w:rsidRPr="001D7680">
                <w:rPr>
                  <w:i/>
                  <w:iCs/>
                </w:rPr>
                <w:t xml:space="preserve"> e instrumentos </w:t>
              </w:r>
              <w:r w:rsidR="00E9482F" w:rsidRPr="001D7680">
                <w:rPr>
                  <w:i/>
                  <w:iCs/>
                </w:rPr>
                <w:t>para</w:t>
              </w:r>
              <w:r w:rsidRPr="001D7680">
                <w:rPr>
                  <w:i/>
                  <w:iCs/>
                </w:rPr>
                <w:t xml:space="preserve"> la recogida de la </w:t>
              </w:r>
              <w:r w:rsidR="00E9482F" w:rsidRPr="001D7680">
                <w:rPr>
                  <w:i/>
                  <w:iCs/>
                </w:rPr>
                <w:t>información</w:t>
              </w:r>
              <w:r w:rsidRPr="001D7680">
                <w:rPr>
                  <w:i/>
                  <w:iCs/>
                </w:rPr>
                <w:t xml:space="preserve"> .</w:t>
              </w:r>
              <w:r w:rsidRPr="001D7680">
                <w:t xml:space="preserve"> </w:t>
              </w:r>
              <w:r w:rsidR="00E9482F" w:rsidRPr="001D7680">
                <w:t>Madrid</w:t>
              </w:r>
              <w:r w:rsidRPr="001D7680">
                <w:t xml:space="preserve">: </w:t>
              </w:r>
              <w:r w:rsidR="00E9482F" w:rsidRPr="001D7680">
                <w:t>une</w:t>
              </w:r>
              <w:r w:rsidRPr="001D7680">
                <w:t xml:space="preserve"> .</w:t>
              </w:r>
            </w:p>
            <w:p w14:paraId="31DA24AF" w14:textId="7378518F" w:rsidR="00D671F2" w:rsidRPr="001D7680" w:rsidRDefault="00D671F2" w:rsidP="008F701B">
              <w:pPr>
                <w:pStyle w:val="Bibliografa"/>
                <w:ind w:left="720" w:hanging="720"/>
                <w:jc w:val="both"/>
              </w:pPr>
              <w:r w:rsidRPr="001D7680">
                <w:t xml:space="preserve">Icart , m., </w:t>
              </w:r>
              <w:r w:rsidR="00E9482F" w:rsidRPr="001D7680">
                <w:t>Fuente saz</w:t>
              </w:r>
              <w:r w:rsidRPr="001D7680">
                <w:t xml:space="preserve">, c., &amp; </w:t>
              </w:r>
              <w:r w:rsidR="00E9482F" w:rsidRPr="001D7680">
                <w:t>Pulpo</w:t>
              </w:r>
              <w:r w:rsidRPr="001D7680">
                <w:t xml:space="preserve"> , A. (2006). </w:t>
              </w:r>
              <w:r w:rsidR="00E9482F" w:rsidRPr="001D7680">
                <w:rPr>
                  <w:i/>
                  <w:iCs/>
                </w:rPr>
                <w:t>elaboración</w:t>
              </w:r>
              <w:r w:rsidRPr="001D7680">
                <w:rPr>
                  <w:i/>
                  <w:iCs/>
                </w:rPr>
                <w:t xml:space="preserve"> y </w:t>
              </w:r>
              <w:r w:rsidR="00E9482F" w:rsidRPr="001D7680">
                <w:rPr>
                  <w:i/>
                  <w:iCs/>
                </w:rPr>
                <w:t>presentación</w:t>
              </w:r>
              <w:r w:rsidRPr="001D7680">
                <w:rPr>
                  <w:i/>
                  <w:iCs/>
                </w:rPr>
                <w:t xml:space="preserve"> de un proyecto de </w:t>
              </w:r>
              <w:r w:rsidR="00E9482F" w:rsidRPr="001D7680">
                <w:rPr>
                  <w:i/>
                  <w:iCs/>
                </w:rPr>
                <w:t>investigación</w:t>
              </w:r>
              <w:r w:rsidRPr="001D7680">
                <w:rPr>
                  <w:i/>
                  <w:iCs/>
                </w:rPr>
                <w:t xml:space="preserve"> y una tesina .</w:t>
              </w:r>
              <w:r w:rsidRPr="001D7680">
                <w:t xml:space="preserve"> </w:t>
              </w:r>
              <w:r w:rsidR="00E9482F" w:rsidRPr="001D7680">
                <w:t>Barcelona</w:t>
              </w:r>
              <w:r w:rsidRPr="001D7680">
                <w:t xml:space="preserve"> : </w:t>
              </w:r>
              <w:r w:rsidR="00E9482F" w:rsidRPr="001D7680">
                <w:t>universal</w:t>
              </w:r>
              <w:r w:rsidRPr="001D7680">
                <w:t xml:space="preserve"> de </w:t>
              </w:r>
              <w:r w:rsidR="00E9482F" w:rsidRPr="001D7680">
                <w:t>Barcelona</w:t>
              </w:r>
              <w:r w:rsidRPr="001D7680">
                <w:t>.</w:t>
              </w:r>
            </w:p>
            <w:p w14:paraId="18BE2B3D" w14:textId="2F5DB766" w:rsidR="00D671F2" w:rsidRPr="001D7680" w:rsidRDefault="00D671F2" w:rsidP="008F701B">
              <w:pPr>
                <w:pStyle w:val="Bibliografa"/>
                <w:ind w:left="720" w:hanging="720"/>
                <w:jc w:val="both"/>
              </w:pPr>
              <w:r w:rsidRPr="001D7680">
                <w:t xml:space="preserve">Lenk, H. (1998). </w:t>
              </w:r>
              <w:r w:rsidRPr="001D7680">
                <w:rPr>
                  <w:i/>
                  <w:iCs/>
                </w:rPr>
                <w:t xml:space="preserve">entre la </w:t>
              </w:r>
              <w:r w:rsidR="00E9482F" w:rsidRPr="001D7680">
                <w:rPr>
                  <w:i/>
                  <w:iCs/>
                </w:rPr>
                <w:t>epistemología</w:t>
              </w:r>
              <w:r w:rsidRPr="001D7680">
                <w:rPr>
                  <w:i/>
                  <w:iCs/>
                </w:rPr>
                <w:t xml:space="preserve"> y la ciencia social.</w:t>
              </w:r>
              <w:r w:rsidRPr="001D7680">
                <w:t xml:space="preserve"> </w:t>
              </w:r>
              <w:r w:rsidR="00E9482F" w:rsidRPr="001D7680">
                <w:t>España</w:t>
              </w:r>
              <w:r w:rsidRPr="001D7680">
                <w:t>: alfa.</w:t>
              </w:r>
            </w:p>
            <w:p w14:paraId="528D7895" w14:textId="0329A353" w:rsidR="00D671F2" w:rsidRPr="001D7680" w:rsidRDefault="00D671F2" w:rsidP="008F701B">
              <w:pPr>
                <w:pStyle w:val="Bibliografa"/>
                <w:ind w:left="720" w:hanging="720"/>
                <w:jc w:val="both"/>
              </w:pPr>
              <w:r w:rsidRPr="001D7680">
                <w:t xml:space="preserve">Lerma, H. (2022). </w:t>
              </w:r>
              <w:r w:rsidR="00E9482F" w:rsidRPr="001D7680">
                <w:rPr>
                  <w:i/>
                  <w:iCs/>
                </w:rPr>
                <w:t>metodología</w:t>
              </w:r>
              <w:r w:rsidRPr="001D7680">
                <w:rPr>
                  <w:i/>
                  <w:iCs/>
                </w:rPr>
                <w:t xml:space="preserve"> de la investigac</w:t>
              </w:r>
              <w:r w:rsidR="001C328A">
                <w:rPr>
                  <w:i/>
                  <w:iCs/>
                </w:rPr>
                <w:t>ió</w:t>
              </w:r>
              <w:r w:rsidRPr="001D7680">
                <w:rPr>
                  <w:i/>
                  <w:iCs/>
                </w:rPr>
                <w:t>n:</w:t>
              </w:r>
              <w:r w:rsidR="001C328A">
                <w:rPr>
                  <w:i/>
                  <w:iCs/>
                </w:rPr>
                <w:t xml:space="preserve"> </w:t>
              </w:r>
              <w:r w:rsidRPr="001D7680">
                <w:rPr>
                  <w:i/>
                  <w:iCs/>
                </w:rPr>
                <w:t>propuesta anteproyecto y proyecto.</w:t>
              </w:r>
              <w:r w:rsidRPr="001D7680">
                <w:t xml:space="preserve"> </w:t>
              </w:r>
              <w:r w:rsidR="00E9482F" w:rsidRPr="001D7680">
                <w:t>Bogotá</w:t>
              </w:r>
              <w:r w:rsidRPr="001D7680">
                <w:t xml:space="preserve"> : eco ediciones .</w:t>
              </w:r>
            </w:p>
            <w:p w14:paraId="1857D987" w14:textId="6273107E" w:rsidR="00D671F2" w:rsidRPr="001D7680" w:rsidRDefault="00D671F2" w:rsidP="008F701B">
              <w:pPr>
                <w:pStyle w:val="Bibliografa"/>
                <w:ind w:left="720" w:hanging="720"/>
                <w:jc w:val="both"/>
              </w:pPr>
              <w:r w:rsidRPr="001D7680">
                <w:lastRenderedPageBreak/>
                <w:t xml:space="preserve">Malhotra , N. (2004). </w:t>
              </w:r>
              <w:r w:rsidR="00E9482F" w:rsidRPr="001D7680">
                <w:rPr>
                  <w:i/>
                  <w:iCs/>
                </w:rPr>
                <w:t>investigación</w:t>
              </w:r>
              <w:r w:rsidRPr="001D7680">
                <w:rPr>
                  <w:i/>
                  <w:iCs/>
                </w:rPr>
                <w:t xml:space="preserve"> de mercados.</w:t>
              </w:r>
              <w:r w:rsidRPr="001D7680">
                <w:t xml:space="preserve"> </w:t>
              </w:r>
              <w:r w:rsidR="00E9482F" w:rsidRPr="001D7680">
                <w:t>Mexico</w:t>
              </w:r>
              <w:r w:rsidRPr="001D7680">
                <w:t>: PEARSON.</w:t>
              </w:r>
            </w:p>
            <w:p w14:paraId="7D40CB02" w14:textId="6B2A5A68" w:rsidR="00D671F2" w:rsidRPr="001D7680" w:rsidRDefault="00D671F2" w:rsidP="008F701B">
              <w:pPr>
                <w:pStyle w:val="Bibliografa"/>
                <w:ind w:left="720" w:hanging="720"/>
                <w:jc w:val="both"/>
              </w:pPr>
              <w:r w:rsidRPr="001D7680">
                <w:t xml:space="preserve">Malhotra , N. (2004). </w:t>
              </w:r>
              <w:r w:rsidR="00E9482F" w:rsidRPr="001D7680">
                <w:rPr>
                  <w:i/>
                  <w:iCs/>
                </w:rPr>
                <w:t>investigación</w:t>
              </w:r>
              <w:r w:rsidRPr="001D7680">
                <w:rPr>
                  <w:i/>
                  <w:iCs/>
                </w:rPr>
                <w:t xml:space="preserve"> de mercados un enfoque aplicado.</w:t>
              </w:r>
              <w:r w:rsidRPr="001D7680">
                <w:t xml:space="preserve"> </w:t>
              </w:r>
              <w:r w:rsidR="00E9482F" w:rsidRPr="001D7680">
                <w:t>Mexico</w:t>
              </w:r>
              <w:r w:rsidRPr="001D7680">
                <w:t xml:space="preserve">: </w:t>
              </w:r>
              <w:r w:rsidR="001C328A" w:rsidRPr="001D7680">
                <w:t>Pearson</w:t>
              </w:r>
              <w:r w:rsidRPr="001D7680">
                <w:t xml:space="preserve"> </w:t>
              </w:r>
              <w:r w:rsidR="001C328A" w:rsidRPr="001D7680">
                <w:t>educación</w:t>
              </w:r>
              <w:r w:rsidRPr="001D7680">
                <w:t>.</w:t>
              </w:r>
            </w:p>
            <w:p w14:paraId="39B90A0E" w14:textId="3DFB8AC2" w:rsidR="00D671F2" w:rsidRPr="001D7680" w:rsidRDefault="00D671F2" w:rsidP="008F701B">
              <w:pPr>
                <w:pStyle w:val="Bibliografa"/>
                <w:ind w:left="720" w:hanging="720"/>
                <w:jc w:val="both"/>
              </w:pPr>
              <w:r w:rsidRPr="001D7680">
                <w:t xml:space="preserve">Manosalvas , M. (2009). </w:t>
              </w:r>
              <w:r w:rsidR="00E9482F" w:rsidRPr="001D7680">
                <w:rPr>
                  <w:i/>
                  <w:iCs/>
                </w:rPr>
                <w:t>Gestión</w:t>
              </w:r>
              <w:r w:rsidRPr="001D7680">
                <w:rPr>
                  <w:i/>
                  <w:iCs/>
                </w:rPr>
                <w:t xml:space="preserve"> de proyectos productivos comunitarios .</w:t>
              </w:r>
              <w:r w:rsidRPr="001D7680">
                <w:t xml:space="preserve"> quito: </w:t>
              </w:r>
              <w:r w:rsidR="00E9482F" w:rsidRPr="001D7680">
                <w:t>Abya</w:t>
              </w:r>
              <w:r w:rsidRPr="001D7680">
                <w:t xml:space="preserve"> </w:t>
              </w:r>
              <w:r w:rsidR="001C328A" w:rsidRPr="001D7680">
                <w:t>Yala</w:t>
              </w:r>
              <w:r w:rsidRPr="001D7680">
                <w:t>.</w:t>
              </w:r>
            </w:p>
            <w:p w14:paraId="0AC39E85" w14:textId="2DF4AA0E" w:rsidR="00D671F2" w:rsidRPr="001D7680" w:rsidRDefault="00E9482F" w:rsidP="008F701B">
              <w:pPr>
                <w:pStyle w:val="Bibliografa"/>
                <w:ind w:left="720" w:hanging="720"/>
                <w:jc w:val="both"/>
              </w:pPr>
              <w:r w:rsidRPr="001D7680">
                <w:t>Martínez</w:t>
              </w:r>
              <w:r w:rsidR="00D671F2" w:rsidRPr="001D7680">
                <w:t xml:space="preserve"> , T., Ares , A., &amp; Emil , V. (2008). </w:t>
              </w:r>
              <w:r w:rsidR="00D671F2" w:rsidRPr="001D7680">
                <w:rPr>
                  <w:i/>
                  <w:iCs/>
                </w:rPr>
                <w:t>la estructura y naturaleza del capital social de las aglomeraciones territoriales de empresas .</w:t>
              </w:r>
              <w:r w:rsidR="00D671F2" w:rsidRPr="001D7680">
                <w:t xml:space="preserve"> España : </w:t>
              </w:r>
              <w:r w:rsidRPr="001D7680">
                <w:t>Ribes</w:t>
              </w:r>
              <w:r w:rsidR="00D671F2" w:rsidRPr="001D7680">
                <w:t xml:space="preserve"> editorial .</w:t>
              </w:r>
            </w:p>
            <w:p w14:paraId="0DA50938" w14:textId="77991B28" w:rsidR="00D671F2" w:rsidRPr="001D7680" w:rsidRDefault="00E9482F" w:rsidP="008F701B">
              <w:pPr>
                <w:pStyle w:val="Bibliografa"/>
                <w:ind w:left="720" w:hanging="720"/>
                <w:jc w:val="both"/>
              </w:pPr>
              <w:r w:rsidRPr="001D7680">
                <w:t>Martínez</w:t>
              </w:r>
              <w:r w:rsidR="00D671F2" w:rsidRPr="001D7680">
                <w:t xml:space="preserve">, M. (2018). </w:t>
              </w:r>
              <w:r w:rsidR="00D671F2" w:rsidRPr="001D7680">
                <w:rPr>
                  <w:i/>
                  <w:iCs/>
                </w:rPr>
                <w:t>EL MODULO DE EIE en ciclos formativos, en el curso 2018-19.</w:t>
              </w:r>
              <w:r w:rsidR="00D671F2" w:rsidRPr="001D7680">
                <w:t xml:space="preserve"> </w:t>
              </w:r>
              <w:r w:rsidRPr="001D7680">
                <w:t>Sevilla</w:t>
              </w:r>
              <w:r w:rsidR="00D671F2" w:rsidRPr="001D7680">
                <w:t>: PUNTO ROJO LIBROS, S,L.</w:t>
              </w:r>
            </w:p>
            <w:p w14:paraId="0F5F65F7" w14:textId="57084121" w:rsidR="00D671F2" w:rsidRPr="001D7680" w:rsidRDefault="00D671F2" w:rsidP="008F701B">
              <w:pPr>
                <w:pStyle w:val="Bibliografa"/>
                <w:ind w:left="720" w:hanging="720"/>
                <w:jc w:val="both"/>
              </w:pPr>
              <w:r w:rsidRPr="001D7680">
                <w:t xml:space="preserve">Medina , M., &amp; Verdejo , A. (2000). </w:t>
              </w:r>
              <w:r w:rsidR="00E9482F" w:rsidRPr="001D7680">
                <w:rPr>
                  <w:i/>
                  <w:iCs/>
                </w:rPr>
                <w:t>Evaluación</w:t>
              </w:r>
              <w:r w:rsidRPr="001D7680">
                <w:rPr>
                  <w:i/>
                  <w:iCs/>
                </w:rPr>
                <w:t xml:space="preserve"> del aprendizaje estudiantil.</w:t>
              </w:r>
              <w:r w:rsidRPr="001D7680">
                <w:t xml:space="preserve"> san juan -Puerto rico: Isla negra .</w:t>
              </w:r>
            </w:p>
            <w:p w14:paraId="59D7662F" w14:textId="04DD2C36" w:rsidR="00D671F2" w:rsidRPr="001D7680" w:rsidRDefault="00D671F2" w:rsidP="008F701B">
              <w:pPr>
                <w:pStyle w:val="Bibliografa"/>
                <w:ind w:left="720" w:hanging="720"/>
                <w:jc w:val="both"/>
              </w:pPr>
              <w:r w:rsidRPr="001D7680">
                <w:t xml:space="preserve">Moreno, M. G. (2007). </w:t>
              </w:r>
              <w:r w:rsidR="00E9482F" w:rsidRPr="001D7680">
                <w:rPr>
                  <w:i/>
                  <w:iCs/>
                </w:rPr>
                <w:t>Introducción</w:t>
              </w:r>
              <w:r w:rsidRPr="001D7680">
                <w:rPr>
                  <w:i/>
                  <w:iCs/>
                </w:rPr>
                <w:t xml:space="preserve"> a la </w:t>
              </w:r>
              <w:r w:rsidR="001C328A" w:rsidRPr="001D7680">
                <w:rPr>
                  <w:i/>
                  <w:iCs/>
                </w:rPr>
                <w:t>metodología</w:t>
              </w:r>
              <w:r w:rsidRPr="001D7680">
                <w:rPr>
                  <w:i/>
                  <w:iCs/>
                </w:rPr>
                <w:t xml:space="preserve"> de la </w:t>
              </w:r>
              <w:r w:rsidR="00E9482F" w:rsidRPr="001D7680">
                <w:rPr>
                  <w:i/>
                  <w:iCs/>
                </w:rPr>
                <w:t>investigación</w:t>
              </w:r>
              <w:r w:rsidRPr="001D7680">
                <w:rPr>
                  <w:i/>
                  <w:iCs/>
                </w:rPr>
                <w:t xml:space="preserve"> II educativa.</w:t>
              </w:r>
              <w:r w:rsidRPr="001D7680">
                <w:t xml:space="preserve"> </w:t>
              </w:r>
              <w:r w:rsidR="00E9482F" w:rsidRPr="001D7680">
                <w:t>Guadalajara</w:t>
              </w:r>
              <w:r w:rsidRPr="001D7680">
                <w:t>: editorial progreso, S.A.</w:t>
              </w:r>
            </w:p>
            <w:p w14:paraId="3777EE6B" w14:textId="135F4273" w:rsidR="00D671F2" w:rsidRPr="001D7680" w:rsidRDefault="00D671F2" w:rsidP="008F701B">
              <w:pPr>
                <w:pStyle w:val="Bibliografa"/>
                <w:ind w:left="720" w:hanging="720"/>
                <w:jc w:val="both"/>
              </w:pPr>
              <w:r w:rsidRPr="001D7680">
                <w:t xml:space="preserve">Muñoz, C. (2004). </w:t>
              </w:r>
              <w:r w:rsidRPr="001D7680">
                <w:rPr>
                  <w:i/>
                  <w:iCs/>
                </w:rPr>
                <w:t xml:space="preserve">fundamentos para la </w:t>
              </w:r>
              <w:r w:rsidR="00E9482F" w:rsidRPr="001D7680">
                <w:rPr>
                  <w:i/>
                  <w:iCs/>
                </w:rPr>
                <w:t>teoría</w:t>
              </w:r>
              <w:r w:rsidRPr="001D7680">
                <w:rPr>
                  <w:i/>
                  <w:iCs/>
                </w:rPr>
                <w:t xml:space="preserve"> general del derecho.</w:t>
              </w:r>
              <w:r w:rsidRPr="001D7680">
                <w:t xml:space="preserve"> </w:t>
              </w:r>
              <w:r w:rsidR="00E9482F" w:rsidRPr="001D7680">
                <w:t>Mexico</w:t>
              </w:r>
              <w:r w:rsidRPr="001D7680">
                <w:t>: sersa.</w:t>
              </w:r>
            </w:p>
            <w:p w14:paraId="0F025471" w14:textId="68C089CB" w:rsidR="00D671F2" w:rsidRPr="001D7680" w:rsidRDefault="00D671F2" w:rsidP="008F701B">
              <w:pPr>
                <w:pStyle w:val="Bibliografa"/>
                <w:ind w:left="720" w:hanging="720"/>
                <w:jc w:val="both"/>
              </w:pPr>
              <w:r w:rsidRPr="001D7680">
                <w:t xml:space="preserve">Najera , A., &amp; Arribas , E. (2010). </w:t>
              </w:r>
              <w:r w:rsidRPr="001D7680">
                <w:rPr>
                  <w:i/>
                  <w:iCs/>
                </w:rPr>
                <w:t xml:space="preserve">Experiencias de </w:t>
              </w:r>
              <w:r w:rsidR="00E9482F" w:rsidRPr="001D7680">
                <w:rPr>
                  <w:i/>
                  <w:iCs/>
                </w:rPr>
                <w:t>innovación</w:t>
              </w:r>
              <w:r w:rsidRPr="001D7680">
                <w:rPr>
                  <w:i/>
                  <w:iCs/>
                </w:rPr>
                <w:t xml:space="preserve"> docente en la enseñanza de la </w:t>
              </w:r>
              <w:r w:rsidR="00E9482F" w:rsidRPr="001D7680">
                <w:rPr>
                  <w:i/>
                  <w:iCs/>
                </w:rPr>
                <w:t>física</w:t>
              </w:r>
              <w:r w:rsidRPr="001D7680">
                <w:rPr>
                  <w:i/>
                  <w:iCs/>
                </w:rPr>
                <w:t xml:space="preserve"> universitaria.</w:t>
              </w:r>
              <w:r w:rsidRPr="001D7680">
                <w:t xml:space="preserve"> España.</w:t>
              </w:r>
            </w:p>
            <w:p w14:paraId="676E3729" w14:textId="3CCB6A6D" w:rsidR="00D671F2" w:rsidRPr="001D7680" w:rsidRDefault="00D671F2" w:rsidP="008F701B">
              <w:pPr>
                <w:pStyle w:val="Bibliografa"/>
                <w:ind w:left="720" w:hanging="720"/>
                <w:jc w:val="both"/>
              </w:pPr>
              <w:r w:rsidRPr="001D7680">
                <w:t xml:space="preserve">Namakforoosh, M. (2005). </w:t>
              </w:r>
              <w:r w:rsidR="00E9482F" w:rsidRPr="001D7680">
                <w:rPr>
                  <w:i/>
                  <w:iCs/>
                </w:rPr>
                <w:t>metodología</w:t>
              </w:r>
              <w:r w:rsidRPr="001D7680">
                <w:rPr>
                  <w:i/>
                  <w:iCs/>
                </w:rPr>
                <w:t xml:space="preserve"> de la </w:t>
              </w:r>
              <w:r w:rsidR="001C328A" w:rsidRPr="001D7680">
                <w:rPr>
                  <w:i/>
                  <w:iCs/>
                </w:rPr>
                <w:t>investigación</w:t>
              </w:r>
              <w:r w:rsidRPr="001D7680">
                <w:rPr>
                  <w:i/>
                  <w:iCs/>
                </w:rPr>
                <w:t xml:space="preserve"> .</w:t>
              </w:r>
              <w:r w:rsidRPr="001D7680">
                <w:t xml:space="preserve"> </w:t>
              </w:r>
              <w:r w:rsidR="00E9482F" w:rsidRPr="001D7680">
                <w:t>Mexico</w:t>
              </w:r>
              <w:r w:rsidRPr="001D7680">
                <w:t xml:space="preserve">: </w:t>
              </w:r>
              <w:r w:rsidR="001C328A" w:rsidRPr="001D7680">
                <w:t>Limusa</w:t>
              </w:r>
              <w:r w:rsidRPr="001D7680">
                <w:t>.</w:t>
              </w:r>
            </w:p>
            <w:p w14:paraId="0A46FE02" w14:textId="243F21BD" w:rsidR="00D671F2" w:rsidRPr="001D7680" w:rsidRDefault="00D671F2" w:rsidP="008F701B">
              <w:pPr>
                <w:pStyle w:val="Bibliografa"/>
                <w:ind w:left="720" w:hanging="720"/>
                <w:jc w:val="both"/>
              </w:pPr>
              <w:r w:rsidRPr="001D7680">
                <w:t xml:space="preserve">Nava , J. (2009). </w:t>
              </w:r>
              <w:r w:rsidRPr="001D7680">
                <w:rPr>
                  <w:i/>
                  <w:iCs/>
                </w:rPr>
                <w:t xml:space="preserve">La </w:t>
              </w:r>
              <w:r w:rsidR="00E9482F" w:rsidRPr="001D7680">
                <w:rPr>
                  <w:i/>
                  <w:iCs/>
                </w:rPr>
                <w:t>orientación</w:t>
              </w:r>
              <w:r w:rsidRPr="001D7680">
                <w:rPr>
                  <w:i/>
                  <w:iCs/>
                </w:rPr>
                <w:t xml:space="preserve"> </w:t>
              </w:r>
              <w:r w:rsidR="001C328A" w:rsidRPr="001D7680">
                <w:rPr>
                  <w:i/>
                  <w:iCs/>
                </w:rPr>
                <w:t>epistemológica</w:t>
              </w:r>
              <w:r w:rsidRPr="001D7680">
                <w:rPr>
                  <w:i/>
                  <w:iCs/>
                </w:rPr>
                <w:t xml:space="preserve"> de la </w:t>
              </w:r>
              <w:r w:rsidR="00E9482F" w:rsidRPr="001D7680">
                <w:rPr>
                  <w:i/>
                  <w:iCs/>
                </w:rPr>
                <w:t>investigación</w:t>
              </w:r>
              <w:r w:rsidRPr="001D7680">
                <w:rPr>
                  <w:i/>
                  <w:iCs/>
                </w:rPr>
                <w:t xml:space="preserve"> educativa .</w:t>
              </w:r>
              <w:r w:rsidRPr="001D7680">
                <w:t xml:space="preserve"> </w:t>
              </w:r>
              <w:r w:rsidR="00E9482F" w:rsidRPr="001D7680">
                <w:t>España</w:t>
              </w:r>
              <w:r w:rsidRPr="001D7680">
                <w:t xml:space="preserve"> : </w:t>
              </w:r>
              <w:r w:rsidR="001C328A" w:rsidRPr="001D7680">
                <w:t>académica</w:t>
              </w:r>
              <w:r w:rsidRPr="001D7680">
                <w:t xml:space="preserve"> española .</w:t>
              </w:r>
            </w:p>
            <w:p w14:paraId="608B4B98" w14:textId="33D7A1DA" w:rsidR="00D671F2" w:rsidRPr="001D7680" w:rsidRDefault="00D671F2" w:rsidP="008F701B">
              <w:pPr>
                <w:pStyle w:val="Bibliografa"/>
                <w:ind w:left="720" w:hanging="720"/>
                <w:jc w:val="both"/>
              </w:pPr>
              <w:r w:rsidRPr="001D7680">
                <w:t xml:space="preserve">Navarro, J. (2007). </w:t>
              </w:r>
              <w:r w:rsidRPr="001D7680">
                <w:rPr>
                  <w:i/>
                  <w:iCs/>
                </w:rPr>
                <w:t>fundamentos del diseño.</w:t>
              </w:r>
              <w:r w:rsidRPr="001D7680">
                <w:t xml:space="preserve"> </w:t>
              </w:r>
              <w:r w:rsidR="00E9482F" w:rsidRPr="001D7680">
                <w:t>Castellón</w:t>
              </w:r>
              <w:r w:rsidRPr="001D7680">
                <w:t xml:space="preserve"> de la plana : UNIVERSITAT JAUME.</w:t>
              </w:r>
            </w:p>
            <w:p w14:paraId="5AE00140" w14:textId="4337F6F2" w:rsidR="00D671F2" w:rsidRPr="001D7680" w:rsidRDefault="00D671F2" w:rsidP="008F701B">
              <w:pPr>
                <w:pStyle w:val="Bibliografa"/>
                <w:ind w:left="720" w:hanging="720"/>
                <w:jc w:val="both"/>
              </w:pPr>
              <w:r w:rsidRPr="001D7680">
                <w:t xml:space="preserve">Niño, V. (2019). </w:t>
              </w:r>
              <w:r w:rsidR="00E9482F" w:rsidRPr="001D7680">
                <w:rPr>
                  <w:i/>
                  <w:iCs/>
                </w:rPr>
                <w:t>metodología</w:t>
              </w:r>
              <w:r w:rsidRPr="001D7680">
                <w:rPr>
                  <w:i/>
                  <w:iCs/>
                </w:rPr>
                <w:t xml:space="preserve"> de la </w:t>
              </w:r>
              <w:r w:rsidR="001C328A" w:rsidRPr="001D7680">
                <w:rPr>
                  <w:i/>
                  <w:iCs/>
                </w:rPr>
                <w:t>investigación</w:t>
              </w:r>
              <w:r w:rsidRPr="001D7680">
                <w:rPr>
                  <w:i/>
                  <w:iCs/>
                </w:rPr>
                <w:t xml:space="preserve">: diseño, </w:t>
              </w:r>
              <w:r w:rsidR="00E9482F" w:rsidRPr="001D7680">
                <w:rPr>
                  <w:i/>
                  <w:iCs/>
                </w:rPr>
                <w:t>ejecución</w:t>
              </w:r>
              <w:r w:rsidRPr="001D7680">
                <w:rPr>
                  <w:i/>
                  <w:iCs/>
                </w:rPr>
                <w:t xml:space="preserve"> e informe.</w:t>
              </w:r>
              <w:r w:rsidRPr="001D7680">
                <w:t xml:space="preserve"> </w:t>
              </w:r>
              <w:r w:rsidR="00E9482F" w:rsidRPr="001D7680">
                <w:t>Bogotá</w:t>
              </w:r>
              <w:r w:rsidRPr="001D7680">
                <w:t>: ediciones de la u.</w:t>
              </w:r>
            </w:p>
            <w:p w14:paraId="5E9CD7D4" w14:textId="5935903D" w:rsidR="00D671F2" w:rsidRPr="001D7680" w:rsidRDefault="00D671F2" w:rsidP="008F701B">
              <w:pPr>
                <w:pStyle w:val="Bibliografa"/>
                <w:ind w:left="720" w:hanging="720"/>
                <w:jc w:val="both"/>
              </w:pPr>
              <w:r w:rsidRPr="001D7680">
                <w:lastRenderedPageBreak/>
                <w:t xml:space="preserve">Ormeño, L., Sanz, L., &amp; Valverde, M. (2018). </w:t>
              </w:r>
              <w:r w:rsidRPr="001D7680">
                <w:rPr>
                  <w:i/>
                  <w:iCs/>
                </w:rPr>
                <w:t xml:space="preserve">Archivo y </w:t>
              </w:r>
              <w:r w:rsidR="00E9482F" w:rsidRPr="001D7680">
                <w:rPr>
                  <w:i/>
                  <w:iCs/>
                </w:rPr>
                <w:t>Comunicación</w:t>
              </w:r>
              <w:r w:rsidRPr="001D7680">
                <w:rPr>
                  <w:i/>
                  <w:iCs/>
                </w:rPr>
                <w:t>.</w:t>
              </w:r>
              <w:r w:rsidRPr="001D7680">
                <w:t xml:space="preserve"> EDITEX.</w:t>
              </w:r>
            </w:p>
            <w:p w14:paraId="4210C937" w14:textId="67CC2D8F" w:rsidR="00D671F2" w:rsidRPr="001D7680" w:rsidRDefault="00D671F2" w:rsidP="008F701B">
              <w:pPr>
                <w:pStyle w:val="Bibliografa"/>
                <w:ind w:left="720" w:hanging="720"/>
                <w:jc w:val="both"/>
              </w:pPr>
              <w:r w:rsidRPr="001D7680">
                <w:t xml:space="preserve">Ospino, J. (2004). </w:t>
              </w:r>
              <w:r w:rsidR="00E9482F" w:rsidRPr="001D7680">
                <w:rPr>
                  <w:i/>
                  <w:iCs/>
                </w:rPr>
                <w:t>Metodología</w:t>
              </w:r>
              <w:r w:rsidRPr="001D7680">
                <w:rPr>
                  <w:i/>
                  <w:iCs/>
                </w:rPr>
                <w:t xml:space="preserve"> de la </w:t>
              </w:r>
              <w:r w:rsidR="001C328A" w:rsidRPr="001D7680">
                <w:rPr>
                  <w:i/>
                  <w:iCs/>
                </w:rPr>
                <w:t>investigación</w:t>
              </w:r>
              <w:r w:rsidRPr="001D7680">
                <w:rPr>
                  <w:i/>
                  <w:iCs/>
                </w:rPr>
                <w:t xml:space="preserve"> en ciencias de la salud .</w:t>
              </w:r>
              <w:r w:rsidRPr="001D7680">
                <w:t xml:space="preserve"> </w:t>
              </w:r>
              <w:r w:rsidR="00E9482F" w:rsidRPr="001D7680">
                <w:t>Medellín</w:t>
              </w:r>
              <w:r w:rsidRPr="001D7680">
                <w:t xml:space="preserve"> : Universidad cooperativa de Colombia .</w:t>
              </w:r>
            </w:p>
            <w:p w14:paraId="19041DB9" w14:textId="60548D27" w:rsidR="00D671F2" w:rsidRPr="001D7680" w:rsidRDefault="00D671F2" w:rsidP="008F701B">
              <w:pPr>
                <w:pStyle w:val="Bibliografa"/>
                <w:ind w:left="720" w:hanging="720"/>
                <w:jc w:val="both"/>
              </w:pPr>
              <w:r w:rsidRPr="001D7680">
                <w:t xml:space="preserve">Palella, s., &amp; Martins, F. (2006). </w:t>
              </w:r>
              <w:r w:rsidR="00E9482F" w:rsidRPr="001D7680">
                <w:rPr>
                  <w:i/>
                  <w:iCs/>
                </w:rPr>
                <w:t>metodología</w:t>
              </w:r>
              <w:r w:rsidRPr="001D7680">
                <w:rPr>
                  <w:i/>
                  <w:iCs/>
                </w:rPr>
                <w:t xml:space="preserve"> de la </w:t>
              </w:r>
              <w:r w:rsidR="001C328A" w:rsidRPr="001D7680">
                <w:rPr>
                  <w:i/>
                  <w:iCs/>
                </w:rPr>
                <w:t>investigación</w:t>
              </w:r>
              <w:r w:rsidRPr="001D7680">
                <w:rPr>
                  <w:i/>
                  <w:iCs/>
                </w:rPr>
                <w:t xml:space="preserve"> cuantitativa.</w:t>
              </w:r>
              <w:r w:rsidRPr="001D7680">
                <w:t xml:space="preserve"> caracas: </w:t>
              </w:r>
              <w:r w:rsidR="00E9482F" w:rsidRPr="001D7680">
                <w:t>Fedupel</w:t>
              </w:r>
              <w:r w:rsidRPr="001D7680">
                <w:t>.</w:t>
              </w:r>
            </w:p>
            <w:p w14:paraId="4DF4F469" w14:textId="79CDB13D" w:rsidR="00D671F2" w:rsidRPr="001D7680" w:rsidRDefault="00D671F2" w:rsidP="008F701B">
              <w:pPr>
                <w:pStyle w:val="Bibliografa"/>
                <w:ind w:left="720" w:hanging="720"/>
                <w:jc w:val="both"/>
              </w:pPr>
              <w:r w:rsidRPr="001D7680">
                <w:t xml:space="preserve">Pardinas, F. (2005). </w:t>
              </w:r>
              <w:r w:rsidR="00E9482F" w:rsidRPr="001D7680">
                <w:rPr>
                  <w:i/>
                  <w:iCs/>
                </w:rPr>
                <w:t>metodología</w:t>
              </w:r>
              <w:r w:rsidRPr="001D7680">
                <w:rPr>
                  <w:i/>
                  <w:iCs/>
                </w:rPr>
                <w:t xml:space="preserve"> y </w:t>
              </w:r>
              <w:r w:rsidR="001C328A" w:rsidRPr="001D7680">
                <w:rPr>
                  <w:i/>
                  <w:iCs/>
                </w:rPr>
                <w:t>técnicas</w:t>
              </w:r>
              <w:r w:rsidRPr="001D7680">
                <w:rPr>
                  <w:i/>
                  <w:iCs/>
                </w:rPr>
                <w:t xml:space="preserve"> de </w:t>
              </w:r>
              <w:r w:rsidR="00E9482F" w:rsidRPr="001D7680">
                <w:rPr>
                  <w:i/>
                  <w:iCs/>
                </w:rPr>
                <w:t>investigación</w:t>
              </w:r>
              <w:r w:rsidRPr="001D7680">
                <w:rPr>
                  <w:i/>
                  <w:iCs/>
                </w:rPr>
                <w:t xml:space="preserve"> en ciencias sociales.</w:t>
              </w:r>
              <w:r w:rsidRPr="001D7680">
                <w:t xml:space="preserve"> </w:t>
              </w:r>
              <w:r w:rsidR="00E9482F" w:rsidRPr="001D7680">
                <w:t>Mexico</w:t>
              </w:r>
              <w:r w:rsidRPr="001D7680">
                <w:t>: siglo XIX editores.</w:t>
              </w:r>
            </w:p>
            <w:p w14:paraId="49512E72" w14:textId="43DF293C" w:rsidR="00D671F2" w:rsidRPr="001D7680" w:rsidRDefault="00D671F2" w:rsidP="008F701B">
              <w:pPr>
                <w:pStyle w:val="Bibliografa"/>
                <w:ind w:left="720" w:hanging="720"/>
                <w:jc w:val="both"/>
              </w:pPr>
              <w:r w:rsidRPr="001D7680">
                <w:t xml:space="preserve">Ramirez , J., &amp; Calle , R. (2021). </w:t>
              </w:r>
              <w:r w:rsidRPr="001D7680">
                <w:rPr>
                  <w:i/>
                  <w:iCs/>
                </w:rPr>
                <w:t xml:space="preserve">Manual de </w:t>
              </w:r>
              <w:r w:rsidR="00E9482F" w:rsidRPr="001D7680">
                <w:rPr>
                  <w:i/>
                  <w:iCs/>
                </w:rPr>
                <w:t>Metodología</w:t>
              </w:r>
              <w:r w:rsidRPr="001D7680">
                <w:rPr>
                  <w:i/>
                  <w:iCs/>
                </w:rPr>
                <w:t xml:space="preserve"> de la Investigacion en Negocios Internacionales.</w:t>
              </w:r>
              <w:r w:rsidRPr="001D7680">
                <w:t xml:space="preserve"> </w:t>
              </w:r>
              <w:r w:rsidR="00E9482F" w:rsidRPr="001D7680">
                <w:t>Bogotá</w:t>
              </w:r>
              <w:r w:rsidRPr="001D7680">
                <w:t>: ECOE EDICIONES.</w:t>
              </w:r>
            </w:p>
            <w:p w14:paraId="4A6F9E22" w14:textId="0764F8F5" w:rsidR="00D671F2" w:rsidRPr="001D7680" w:rsidRDefault="00D671F2" w:rsidP="008F701B">
              <w:pPr>
                <w:pStyle w:val="Bibliografa"/>
                <w:ind w:left="720" w:hanging="720"/>
                <w:jc w:val="both"/>
              </w:pPr>
              <w:r w:rsidRPr="001D7680">
                <w:t xml:space="preserve">Ramos, R. (2008). </w:t>
              </w:r>
              <w:r w:rsidR="00E9482F" w:rsidRPr="001D7680">
                <w:rPr>
                  <w:i/>
                  <w:iCs/>
                </w:rPr>
                <w:t>Elaboración</w:t>
              </w:r>
              <w:r w:rsidRPr="001D7680">
                <w:rPr>
                  <w:i/>
                  <w:iCs/>
                </w:rPr>
                <w:t xml:space="preserve"> y </w:t>
              </w:r>
              <w:r w:rsidR="001C328A" w:rsidRPr="001D7680">
                <w:rPr>
                  <w:i/>
                  <w:iCs/>
                </w:rPr>
                <w:t>validación</w:t>
              </w:r>
              <w:r w:rsidRPr="001D7680">
                <w:rPr>
                  <w:i/>
                  <w:iCs/>
                </w:rPr>
                <w:t xml:space="preserve"> de un cuestionario multimedia y </w:t>
              </w:r>
              <w:r w:rsidR="00E9482F" w:rsidRPr="001D7680">
                <w:rPr>
                  <w:i/>
                  <w:iCs/>
                </w:rPr>
                <w:t>multilingüe</w:t>
              </w:r>
              <w:r w:rsidRPr="001D7680">
                <w:rPr>
                  <w:i/>
                  <w:iCs/>
                </w:rPr>
                <w:t xml:space="preserve"> de </w:t>
              </w:r>
              <w:r w:rsidR="001C328A" w:rsidRPr="001D7680">
                <w:rPr>
                  <w:i/>
                  <w:iCs/>
                </w:rPr>
                <w:t>evaluación</w:t>
              </w:r>
              <w:r w:rsidRPr="001D7680">
                <w:rPr>
                  <w:i/>
                  <w:iCs/>
                </w:rPr>
                <w:t xml:space="preserve"> de la autoestima.</w:t>
              </w:r>
              <w:r w:rsidRPr="001D7680">
                <w:t xml:space="preserve"> universidad de granada.</w:t>
              </w:r>
            </w:p>
            <w:p w14:paraId="37126C92" w14:textId="31EE68B6" w:rsidR="00D671F2" w:rsidRPr="001D7680" w:rsidRDefault="00D671F2" w:rsidP="008F701B">
              <w:pPr>
                <w:pStyle w:val="Bibliografa"/>
                <w:ind w:left="720" w:hanging="720"/>
                <w:jc w:val="both"/>
              </w:pPr>
              <w:r w:rsidRPr="001D7680">
                <w:t xml:space="preserve">Reinoso , R., &amp; Seligson , I. (2005). </w:t>
              </w:r>
              <w:r w:rsidR="00E9482F" w:rsidRPr="001D7680">
                <w:rPr>
                  <w:i/>
                  <w:iCs/>
                </w:rPr>
                <w:t>Psicología</w:t>
              </w:r>
              <w:r w:rsidRPr="001D7680">
                <w:rPr>
                  <w:i/>
                  <w:iCs/>
                </w:rPr>
                <w:t xml:space="preserve"> </w:t>
              </w:r>
              <w:r w:rsidR="001C328A" w:rsidRPr="001D7680">
                <w:rPr>
                  <w:i/>
                  <w:iCs/>
                </w:rPr>
                <w:t>clínica</w:t>
              </w:r>
              <w:r w:rsidRPr="001D7680">
                <w:rPr>
                  <w:i/>
                  <w:iCs/>
                </w:rPr>
                <w:t xml:space="preserve"> de la salud un enfoque conductual.</w:t>
              </w:r>
              <w:r w:rsidRPr="001D7680">
                <w:t xml:space="preserve"> Mexico: Manual moderno.</w:t>
              </w:r>
            </w:p>
            <w:p w14:paraId="58DBFE4B" w14:textId="3BD5197F" w:rsidR="00D671F2" w:rsidRPr="001D7680" w:rsidRDefault="00D671F2" w:rsidP="008F701B">
              <w:pPr>
                <w:pStyle w:val="Bibliografa"/>
                <w:ind w:left="720" w:hanging="720"/>
                <w:jc w:val="both"/>
              </w:pPr>
              <w:r w:rsidRPr="001D7680">
                <w:t xml:space="preserve">Rivera, J., &amp; Mencia, L. (2007). </w:t>
              </w:r>
              <w:r w:rsidR="00E9482F" w:rsidRPr="001D7680">
                <w:rPr>
                  <w:i/>
                  <w:iCs/>
                </w:rPr>
                <w:t>dirección</w:t>
              </w:r>
              <w:r w:rsidRPr="001D7680">
                <w:rPr>
                  <w:i/>
                  <w:iCs/>
                </w:rPr>
                <w:t xml:space="preserve"> de marketing - fundamentos y aplicaciones.</w:t>
              </w:r>
              <w:r w:rsidRPr="001D7680">
                <w:t xml:space="preserve"> </w:t>
              </w:r>
              <w:r w:rsidR="00E9482F" w:rsidRPr="001D7680">
                <w:t>Madrid</w:t>
              </w:r>
              <w:r w:rsidRPr="001D7680">
                <w:t xml:space="preserve">: </w:t>
              </w:r>
              <w:r w:rsidR="001C328A" w:rsidRPr="001D7680">
                <w:t>Esic</w:t>
              </w:r>
              <w:r w:rsidRPr="001D7680">
                <w:t xml:space="preserve"> editorial.</w:t>
              </w:r>
            </w:p>
            <w:p w14:paraId="0AB77A9C" w14:textId="24ED1243" w:rsidR="00D671F2" w:rsidRPr="001D7680" w:rsidRDefault="00D671F2" w:rsidP="008F701B">
              <w:pPr>
                <w:pStyle w:val="Bibliografa"/>
                <w:ind w:left="720" w:hanging="720"/>
                <w:jc w:val="both"/>
              </w:pPr>
              <w:r w:rsidRPr="001D7680">
                <w:t xml:space="preserve">Roberto, H., Carlos, F., &amp; Pilar, B. (2014). </w:t>
              </w:r>
              <w:r w:rsidR="00E9482F" w:rsidRPr="001D7680">
                <w:rPr>
                  <w:i/>
                  <w:iCs/>
                </w:rPr>
                <w:t>metodología</w:t>
              </w:r>
              <w:r w:rsidRPr="001D7680">
                <w:rPr>
                  <w:i/>
                  <w:iCs/>
                </w:rPr>
                <w:t xml:space="preserve"> de la </w:t>
              </w:r>
              <w:r w:rsidR="001C328A" w:rsidRPr="001D7680">
                <w:rPr>
                  <w:i/>
                  <w:iCs/>
                </w:rPr>
                <w:t>investigación</w:t>
              </w:r>
              <w:r w:rsidRPr="001D7680">
                <w:rPr>
                  <w:i/>
                  <w:iCs/>
                </w:rPr>
                <w:t>.</w:t>
              </w:r>
              <w:r w:rsidRPr="001D7680">
                <w:t xml:space="preserve"> </w:t>
              </w:r>
              <w:r w:rsidR="00E9482F" w:rsidRPr="001D7680">
                <w:t>Mexico</w:t>
              </w:r>
              <w:r w:rsidRPr="001D7680">
                <w:t>: editores S. A.</w:t>
              </w:r>
            </w:p>
            <w:p w14:paraId="3BE773B6" w14:textId="08464D62" w:rsidR="00D671F2" w:rsidRPr="001D7680" w:rsidRDefault="00D671F2" w:rsidP="008F701B">
              <w:pPr>
                <w:pStyle w:val="Bibliografa"/>
                <w:ind w:left="720" w:hanging="720"/>
                <w:jc w:val="both"/>
              </w:pPr>
              <w:r w:rsidRPr="001D7680">
                <w:t xml:space="preserve">Sabino, C. (1992). </w:t>
              </w:r>
              <w:r w:rsidRPr="001D7680">
                <w:rPr>
                  <w:i/>
                  <w:iCs/>
                </w:rPr>
                <w:t xml:space="preserve">el proceso de </w:t>
              </w:r>
              <w:r w:rsidR="00E9482F" w:rsidRPr="001D7680">
                <w:rPr>
                  <w:i/>
                  <w:iCs/>
                </w:rPr>
                <w:t>investigación</w:t>
              </w:r>
              <w:r w:rsidRPr="001D7680">
                <w:rPr>
                  <w:i/>
                  <w:iCs/>
                </w:rPr>
                <w:t>.</w:t>
              </w:r>
              <w:r w:rsidRPr="001D7680">
                <w:t xml:space="preserve"> </w:t>
              </w:r>
              <w:r w:rsidR="00E9482F" w:rsidRPr="001D7680">
                <w:t>Bogotá</w:t>
              </w:r>
              <w:r w:rsidRPr="001D7680">
                <w:t>: lumen.</w:t>
              </w:r>
            </w:p>
            <w:p w14:paraId="394EDA12" w14:textId="4950BBE7" w:rsidR="00D671F2" w:rsidRPr="001D7680" w:rsidRDefault="00D671F2" w:rsidP="008F701B">
              <w:pPr>
                <w:pStyle w:val="Bibliografa"/>
                <w:ind w:left="720" w:hanging="720"/>
                <w:jc w:val="both"/>
              </w:pPr>
              <w:r w:rsidRPr="001D7680">
                <w:t xml:space="preserve">Saenz, K., </w:t>
              </w:r>
              <w:r w:rsidR="00E9482F" w:rsidRPr="001D7680">
                <w:t>Gorjón</w:t>
              </w:r>
              <w:r w:rsidRPr="001D7680">
                <w:t xml:space="preserve"> , F., &amp; Gonzalo, M. (2012). </w:t>
              </w:r>
              <w:r w:rsidR="00E9482F" w:rsidRPr="001D7680">
                <w:rPr>
                  <w:i/>
                  <w:iCs/>
                </w:rPr>
                <w:t>Metodología</w:t>
              </w:r>
              <w:r w:rsidRPr="001D7680">
                <w:rPr>
                  <w:i/>
                  <w:iCs/>
                </w:rPr>
                <w:t xml:space="preserve"> para investigaciones de alto impacto en las ciencias sociales .</w:t>
              </w:r>
              <w:r w:rsidRPr="001D7680">
                <w:t xml:space="preserve"> </w:t>
              </w:r>
              <w:r w:rsidR="00E9482F" w:rsidRPr="001D7680">
                <w:t>Madrid</w:t>
              </w:r>
              <w:r w:rsidRPr="001D7680">
                <w:t xml:space="preserve">: </w:t>
              </w:r>
              <w:r w:rsidR="001C328A" w:rsidRPr="001D7680">
                <w:t>coedición</w:t>
              </w:r>
              <w:r w:rsidRPr="001D7680">
                <w:t xml:space="preserve"> .</w:t>
              </w:r>
            </w:p>
            <w:p w14:paraId="2110ACEC" w14:textId="2A3A60D2" w:rsidR="00D671F2" w:rsidRPr="001D7680" w:rsidRDefault="00D671F2" w:rsidP="008F701B">
              <w:pPr>
                <w:pStyle w:val="Bibliografa"/>
                <w:ind w:left="720" w:hanging="720"/>
                <w:jc w:val="both"/>
              </w:pPr>
              <w:r w:rsidRPr="001D7680">
                <w:t xml:space="preserve">Tamayo , &amp; </w:t>
              </w:r>
              <w:r w:rsidR="00E9482F" w:rsidRPr="001D7680">
                <w:t>Tamayo</w:t>
              </w:r>
              <w:r w:rsidRPr="001D7680">
                <w:t xml:space="preserve"> , m. (2003). </w:t>
              </w:r>
              <w:r w:rsidRPr="001D7680">
                <w:rPr>
                  <w:i/>
                  <w:iCs/>
                </w:rPr>
                <w:t xml:space="preserve">el proceso de la </w:t>
              </w:r>
              <w:r w:rsidR="00E9482F" w:rsidRPr="001D7680">
                <w:rPr>
                  <w:i/>
                  <w:iCs/>
                </w:rPr>
                <w:t>investigación</w:t>
              </w:r>
              <w:r w:rsidRPr="001D7680">
                <w:rPr>
                  <w:i/>
                  <w:iCs/>
                </w:rPr>
                <w:t xml:space="preserve"> </w:t>
              </w:r>
              <w:r w:rsidR="001C328A" w:rsidRPr="001D7680">
                <w:rPr>
                  <w:i/>
                  <w:iCs/>
                </w:rPr>
                <w:t>científica</w:t>
              </w:r>
              <w:r w:rsidRPr="001D7680">
                <w:rPr>
                  <w:i/>
                  <w:iCs/>
                </w:rPr>
                <w:t>.</w:t>
              </w:r>
              <w:r w:rsidRPr="001D7680">
                <w:t xml:space="preserve"> </w:t>
              </w:r>
              <w:r w:rsidR="00E9482F" w:rsidRPr="001D7680">
                <w:t>Mexico</w:t>
              </w:r>
              <w:r w:rsidRPr="001D7680">
                <w:t xml:space="preserve">: </w:t>
              </w:r>
              <w:r w:rsidR="001C328A" w:rsidRPr="001D7680">
                <w:t>Limusa</w:t>
              </w:r>
              <w:r w:rsidRPr="001D7680">
                <w:t xml:space="preserve"> S. A.</w:t>
              </w:r>
            </w:p>
            <w:p w14:paraId="17C69F0C" w14:textId="2ABE3B90" w:rsidR="00D671F2" w:rsidRPr="001D7680" w:rsidRDefault="00D671F2" w:rsidP="008F701B">
              <w:pPr>
                <w:pStyle w:val="Bibliografa"/>
                <w:ind w:left="720" w:hanging="720"/>
                <w:jc w:val="both"/>
              </w:pPr>
              <w:r w:rsidRPr="001D7680">
                <w:t xml:space="preserve">Toro, i., &amp; Parra , R. (2006). </w:t>
              </w:r>
              <w:r w:rsidR="00E9482F" w:rsidRPr="001D7680">
                <w:rPr>
                  <w:i/>
                  <w:iCs/>
                </w:rPr>
                <w:t>Método</w:t>
              </w:r>
              <w:r w:rsidRPr="001D7680">
                <w:rPr>
                  <w:i/>
                  <w:iCs/>
                </w:rPr>
                <w:t xml:space="preserve"> y conocimiento.</w:t>
              </w:r>
              <w:r w:rsidRPr="001D7680">
                <w:t xml:space="preserve"> </w:t>
              </w:r>
              <w:r w:rsidR="00E9482F" w:rsidRPr="001D7680">
                <w:t>Medellín</w:t>
              </w:r>
              <w:r w:rsidRPr="001D7680">
                <w:t>: universidad EAFIT.</w:t>
              </w:r>
            </w:p>
            <w:p w14:paraId="39D04383" w14:textId="15309CBF" w:rsidR="00D671F2" w:rsidRPr="001D7680" w:rsidRDefault="00E9482F" w:rsidP="008F701B">
              <w:pPr>
                <w:pStyle w:val="Bibliografa"/>
                <w:ind w:left="720" w:hanging="720"/>
                <w:jc w:val="both"/>
              </w:pPr>
              <w:r w:rsidRPr="001D7680">
                <w:lastRenderedPageBreak/>
                <w:t>Velásquez</w:t>
              </w:r>
              <w:r w:rsidR="00D671F2" w:rsidRPr="001D7680">
                <w:t xml:space="preserve">, M. (2019). GESTIÓN ADMINISTRATIVA E IMAGEN CORPORATIVA. </w:t>
              </w:r>
              <w:r w:rsidR="00D671F2" w:rsidRPr="001D7680">
                <w:rPr>
                  <w:i/>
                  <w:iCs/>
                </w:rPr>
                <w:t>EL CEPROSIMAD</w:t>
              </w:r>
              <w:r w:rsidR="00D671F2" w:rsidRPr="001D7680">
                <w:t>, 06-17. Obtenido de https://www.journal.ceprosimad.com/index.php/ceprosimad/issue/view/7</w:t>
              </w:r>
            </w:p>
            <w:p w14:paraId="05BABC41" w14:textId="6CD57F84" w:rsidR="00D671F2" w:rsidRPr="001D7680" w:rsidRDefault="00E9482F" w:rsidP="008F701B">
              <w:pPr>
                <w:pStyle w:val="Bibliografa"/>
                <w:ind w:left="720" w:hanging="720"/>
                <w:jc w:val="both"/>
              </w:pPr>
              <w:r w:rsidRPr="001D7680">
                <w:t>Yuni</w:t>
              </w:r>
              <w:r w:rsidR="00D671F2" w:rsidRPr="001D7680">
                <w:t xml:space="preserve">, j., &amp; urbano, c. (2006). </w:t>
              </w:r>
              <w:r w:rsidRPr="001D7680">
                <w:rPr>
                  <w:i/>
                  <w:iCs/>
                </w:rPr>
                <w:t>técnicas</w:t>
              </w:r>
              <w:r w:rsidR="00D671F2" w:rsidRPr="001D7680">
                <w:rPr>
                  <w:i/>
                  <w:iCs/>
                </w:rPr>
                <w:t xml:space="preserve"> para investigar y formular proyectos de </w:t>
              </w:r>
              <w:r w:rsidRPr="001D7680">
                <w:rPr>
                  <w:i/>
                  <w:iCs/>
                </w:rPr>
                <w:t>investigación</w:t>
              </w:r>
              <w:r w:rsidR="00D671F2" w:rsidRPr="001D7680">
                <w:rPr>
                  <w:i/>
                  <w:iCs/>
                </w:rPr>
                <w:t>.</w:t>
              </w:r>
              <w:r w:rsidR="00D671F2" w:rsidRPr="001D7680">
                <w:t xml:space="preserve"> argentina: brujas.</w:t>
              </w:r>
            </w:p>
            <w:p w14:paraId="13481443" w14:textId="73A765DD" w:rsidR="004C1627" w:rsidRPr="001D7680" w:rsidRDefault="004C1627" w:rsidP="008F701B">
              <w:pPr>
                <w:jc w:val="both"/>
              </w:pPr>
              <w:r w:rsidRPr="001D7680">
                <w:rPr>
                  <w:b/>
                  <w:bCs/>
                </w:rPr>
                <w:fldChar w:fldCharType="end"/>
              </w:r>
            </w:p>
          </w:sdtContent>
        </w:sdt>
      </w:sdtContent>
    </w:sdt>
    <w:p w14:paraId="09154102" w14:textId="1CA3058E" w:rsidR="0006754E" w:rsidRPr="001D7680" w:rsidRDefault="0006754E" w:rsidP="008F701B">
      <w:pPr>
        <w:spacing w:line="360" w:lineRule="auto"/>
        <w:jc w:val="both"/>
      </w:pPr>
    </w:p>
    <w:p w14:paraId="0F6B975C" w14:textId="77777777" w:rsidR="0006754E" w:rsidRPr="001D7680" w:rsidRDefault="0006754E" w:rsidP="008F701B">
      <w:pPr>
        <w:spacing w:line="360" w:lineRule="auto"/>
        <w:jc w:val="both"/>
        <w:rPr>
          <w:rFonts w:eastAsiaTheme="minorEastAsia" w:cs="Arial"/>
          <w:color w:val="000000" w:themeColor="text1"/>
          <w:szCs w:val="24"/>
          <w:lang w:eastAsia="ja-JP" w:bidi="es-ES"/>
        </w:rPr>
      </w:pPr>
    </w:p>
    <w:p w14:paraId="70112E8B" w14:textId="77777777" w:rsidR="00275381" w:rsidRPr="001D7680" w:rsidRDefault="00275381" w:rsidP="008F701B">
      <w:pPr>
        <w:spacing w:line="360" w:lineRule="auto"/>
        <w:jc w:val="both"/>
        <w:rPr>
          <w:rFonts w:eastAsiaTheme="minorEastAsia" w:cs="Arial"/>
          <w:color w:val="000000" w:themeColor="text1"/>
          <w:szCs w:val="24"/>
          <w:lang w:eastAsia="ja-JP" w:bidi="es-ES"/>
        </w:rPr>
      </w:pPr>
    </w:p>
    <w:p w14:paraId="5E338D18" w14:textId="77777777" w:rsidR="00275381" w:rsidRPr="001D7680" w:rsidRDefault="00275381" w:rsidP="008F701B">
      <w:pPr>
        <w:spacing w:line="360" w:lineRule="auto"/>
        <w:jc w:val="both"/>
        <w:rPr>
          <w:rFonts w:eastAsiaTheme="minorEastAsia" w:cs="Arial"/>
          <w:color w:val="000000" w:themeColor="text1"/>
          <w:szCs w:val="24"/>
          <w:lang w:eastAsia="ja-JP" w:bidi="es-ES"/>
        </w:rPr>
      </w:pPr>
    </w:p>
    <w:p w14:paraId="4D37F926" w14:textId="77777777" w:rsidR="00C75A04" w:rsidRPr="001D7680" w:rsidRDefault="00C75A04" w:rsidP="004C1627">
      <w:pPr>
        <w:spacing w:line="360" w:lineRule="auto"/>
        <w:ind w:firstLine="0"/>
        <w:jc w:val="both"/>
        <w:rPr>
          <w:rFonts w:cs="Arial"/>
          <w:szCs w:val="24"/>
          <w:lang w:bidi="es-ES"/>
        </w:rPr>
      </w:pPr>
    </w:p>
    <w:p w14:paraId="775DF8A0" w14:textId="77777777" w:rsidR="00C75A04" w:rsidRPr="001D7680" w:rsidRDefault="00C75A04" w:rsidP="004C1627">
      <w:pPr>
        <w:spacing w:line="360" w:lineRule="auto"/>
        <w:ind w:firstLine="0"/>
        <w:jc w:val="both"/>
        <w:rPr>
          <w:rFonts w:cs="Arial"/>
          <w:szCs w:val="24"/>
          <w:lang w:bidi="es-ES"/>
        </w:rPr>
      </w:pPr>
    </w:p>
    <w:p w14:paraId="5A66DD06" w14:textId="77777777" w:rsidR="006E0E3F" w:rsidRPr="001D7680" w:rsidRDefault="006E0E3F" w:rsidP="004C1627">
      <w:pPr>
        <w:spacing w:line="360" w:lineRule="auto"/>
        <w:ind w:firstLine="0"/>
        <w:jc w:val="both"/>
        <w:rPr>
          <w:rFonts w:cs="Arial"/>
          <w:szCs w:val="24"/>
          <w:lang w:bidi="es-ES"/>
        </w:rPr>
      </w:pPr>
    </w:p>
    <w:p w14:paraId="373A0520" w14:textId="77777777" w:rsidR="006E0E3F" w:rsidRPr="001D7680" w:rsidRDefault="006E0E3F" w:rsidP="004C1627">
      <w:pPr>
        <w:spacing w:line="360" w:lineRule="auto"/>
        <w:ind w:firstLine="0"/>
        <w:jc w:val="both"/>
        <w:rPr>
          <w:rFonts w:cs="Arial"/>
          <w:szCs w:val="24"/>
          <w:lang w:bidi="es-ES"/>
        </w:rPr>
      </w:pPr>
    </w:p>
    <w:p w14:paraId="47E35D37" w14:textId="77777777" w:rsidR="006E0E3F" w:rsidRPr="001D7680" w:rsidRDefault="006E0E3F" w:rsidP="004C1627">
      <w:pPr>
        <w:spacing w:line="360" w:lineRule="auto"/>
        <w:ind w:firstLine="0"/>
        <w:jc w:val="both"/>
        <w:rPr>
          <w:rFonts w:cs="Arial"/>
          <w:szCs w:val="24"/>
          <w:lang w:bidi="es-ES"/>
        </w:rPr>
      </w:pPr>
    </w:p>
    <w:p w14:paraId="623A2E73" w14:textId="77777777" w:rsidR="006C1B60" w:rsidRDefault="006C1B60" w:rsidP="004C1627">
      <w:pPr>
        <w:spacing w:line="360" w:lineRule="auto"/>
        <w:ind w:firstLine="0"/>
        <w:jc w:val="both"/>
        <w:rPr>
          <w:rFonts w:cs="Arial"/>
          <w:szCs w:val="24"/>
          <w:lang w:bidi="es-ES"/>
        </w:rPr>
      </w:pPr>
    </w:p>
    <w:p w14:paraId="7BDCFB41" w14:textId="77777777" w:rsidR="00E9482F" w:rsidRPr="001D7680" w:rsidRDefault="00E9482F" w:rsidP="004C1627">
      <w:pPr>
        <w:spacing w:line="360" w:lineRule="auto"/>
        <w:ind w:firstLine="0"/>
        <w:jc w:val="both"/>
        <w:rPr>
          <w:rFonts w:cs="Arial"/>
          <w:szCs w:val="24"/>
          <w:lang w:bidi="es-ES"/>
        </w:rPr>
      </w:pPr>
    </w:p>
    <w:p w14:paraId="76CE1C95" w14:textId="5C2B65E1" w:rsidR="00FF3309" w:rsidRPr="001D7680" w:rsidRDefault="00FF3309" w:rsidP="001C328A">
      <w:pPr>
        <w:spacing w:after="160" w:line="360" w:lineRule="auto"/>
        <w:jc w:val="center"/>
        <w:rPr>
          <w:rFonts w:cs="Arial"/>
          <w:b/>
          <w:szCs w:val="24"/>
          <w:lang w:bidi="es-ES"/>
        </w:rPr>
      </w:pPr>
      <w:r w:rsidRPr="001D7680">
        <w:rPr>
          <w:rFonts w:cs="Arial"/>
          <w:b/>
          <w:szCs w:val="24"/>
          <w:lang w:bidi="es-ES"/>
        </w:rPr>
        <w:t>ANEXOS</w:t>
      </w:r>
    </w:p>
    <w:p w14:paraId="6DCF63CB" w14:textId="77777777" w:rsidR="00FF3309" w:rsidRPr="001D7680" w:rsidRDefault="00FF3309" w:rsidP="001C328A">
      <w:pPr>
        <w:spacing w:after="160" w:line="360" w:lineRule="auto"/>
        <w:ind w:firstLine="0"/>
        <w:jc w:val="both"/>
        <w:rPr>
          <w:rFonts w:cs="Arial"/>
          <w:b/>
          <w:szCs w:val="24"/>
        </w:rPr>
      </w:pPr>
      <w:r w:rsidRPr="001D7680">
        <w:rPr>
          <w:rFonts w:cs="Arial"/>
          <w:b/>
          <w:szCs w:val="24"/>
        </w:rPr>
        <w:t>CUADRO COMPARATIVO</w:t>
      </w:r>
    </w:p>
    <w:tbl>
      <w:tblPr>
        <w:tblStyle w:val="Tablaconcuadrcula"/>
        <w:tblW w:w="10206" w:type="dxa"/>
        <w:tblInd w:w="-1139" w:type="dxa"/>
        <w:tblLook w:val="04A0" w:firstRow="1" w:lastRow="0" w:firstColumn="1" w:lastColumn="0" w:noHBand="0" w:noVBand="1"/>
      </w:tblPr>
      <w:tblGrid>
        <w:gridCol w:w="2835"/>
        <w:gridCol w:w="2552"/>
        <w:gridCol w:w="2391"/>
        <w:gridCol w:w="2428"/>
      </w:tblGrid>
      <w:tr w:rsidR="00FF3309" w:rsidRPr="001C328A" w14:paraId="77368CB1" w14:textId="77777777" w:rsidTr="001C328A">
        <w:tc>
          <w:tcPr>
            <w:tcW w:w="2835" w:type="dxa"/>
          </w:tcPr>
          <w:p w14:paraId="483461F9" w14:textId="776A8B28" w:rsidR="00FF3309" w:rsidRPr="001C328A" w:rsidRDefault="00FF3309" w:rsidP="001C328A">
            <w:pPr>
              <w:spacing w:line="360" w:lineRule="auto"/>
              <w:ind w:firstLine="0"/>
              <w:jc w:val="center"/>
              <w:rPr>
                <w:rFonts w:cs="Arial"/>
                <w:b/>
                <w:sz w:val="22"/>
              </w:rPr>
            </w:pPr>
            <w:r w:rsidRPr="001C328A">
              <w:rPr>
                <w:rFonts w:cs="Arial"/>
                <w:b/>
                <w:sz w:val="22"/>
              </w:rPr>
              <w:t>DATOS DEL AUTOR</w:t>
            </w:r>
          </w:p>
        </w:tc>
        <w:tc>
          <w:tcPr>
            <w:tcW w:w="2552" w:type="dxa"/>
          </w:tcPr>
          <w:p w14:paraId="1C9F77C8" w14:textId="4D696BAD" w:rsidR="00FF3309" w:rsidRPr="001C328A" w:rsidRDefault="00FF3309" w:rsidP="001C328A">
            <w:pPr>
              <w:spacing w:line="360" w:lineRule="auto"/>
              <w:ind w:firstLine="0"/>
              <w:jc w:val="center"/>
              <w:rPr>
                <w:rFonts w:cs="Arial"/>
                <w:b/>
                <w:sz w:val="22"/>
              </w:rPr>
            </w:pPr>
            <w:r w:rsidRPr="001C328A">
              <w:rPr>
                <w:rFonts w:cs="Arial"/>
                <w:b/>
                <w:sz w:val="22"/>
              </w:rPr>
              <w:t>DEFINICION</w:t>
            </w:r>
          </w:p>
        </w:tc>
        <w:tc>
          <w:tcPr>
            <w:tcW w:w="2391" w:type="dxa"/>
          </w:tcPr>
          <w:p w14:paraId="2CC303D5" w14:textId="6054A649" w:rsidR="00FF3309" w:rsidRPr="001C328A" w:rsidRDefault="00FF3309" w:rsidP="001C328A">
            <w:pPr>
              <w:spacing w:line="360" w:lineRule="auto"/>
              <w:ind w:firstLine="0"/>
              <w:jc w:val="center"/>
              <w:rPr>
                <w:rFonts w:cs="Arial"/>
                <w:b/>
                <w:sz w:val="22"/>
              </w:rPr>
            </w:pPr>
            <w:r w:rsidRPr="001C328A">
              <w:rPr>
                <w:rFonts w:cs="Arial"/>
                <w:b/>
                <w:sz w:val="22"/>
              </w:rPr>
              <w:t>CONCIDENCIAS</w:t>
            </w:r>
          </w:p>
        </w:tc>
        <w:tc>
          <w:tcPr>
            <w:tcW w:w="2428" w:type="dxa"/>
          </w:tcPr>
          <w:p w14:paraId="5076C37E" w14:textId="2A7C2194" w:rsidR="00FF3309" w:rsidRPr="001C328A" w:rsidRDefault="00FF3309" w:rsidP="001C328A">
            <w:pPr>
              <w:spacing w:line="360" w:lineRule="auto"/>
              <w:ind w:firstLine="0"/>
              <w:jc w:val="center"/>
              <w:rPr>
                <w:rFonts w:cs="Arial"/>
                <w:b/>
                <w:sz w:val="22"/>
              </w:rPr>
            </w:pPr>
            <w:r w:rsidRPr="001C328A">
              <w:rPr>
                <w:rFonts w:cs="Arial"/>
                <w:b/>
                <w:sz w:val="22"/>
              </w:rPr>
              <w:t>DIFERENCIAS</w:t>
            </w:r>
          </w:p>
        </w:tc>
      </w:tr>
      <w:tr w:rsidR="00FF3309" w:rsidRPr="001C328A" w14:paraId="04AE862B" w14:textId="77777777" w:rsidTr="001C328A">
        <w:tc>
          <w:tcPr>
            <w:tcW w:w="2835" w:type="dxa"/>
          </w:tcPr>
          <w:p w14:paraId="3C31C698" w14:textId="5C9C8BFC" w:rsidR="001C328A" w:rsidRPr="001C328A" w:rsidRDefault="00FF3309" w:rsidP="001C328A">
            <w:pPr>
              <w:spacing w:after="160" w:line="360" w:lineRule="auto"/>
              <w:ind w:firstLine="0"/>
              <w:jc w:val="both"/>
              <w:rPr>
                <w:rFonts w:cs="Arial"/>
                <w:sz w:val="22"/>
              </w:rPr>
            </w:pPr>
            <w:r w:rsidRPr="001C328A">
              <w:rPr>
                <w:rFonts w:cs="Arial"/>
                <w:b/>
                <w:sz w:val="22"/>
              </w:rPr>
              <w:t>LIBRO:</w:t>
            </w:r>
            <w:r w:rsidR="001C328A">
              <w:rPr>
                <w:rFonts w:cs="Arial"/>
                <w:b/>
                <w:sz w:val="22"/>
              </w:rPr>
              <w:t xml:space="preserve"> </w:t>
            </w:r>
            <w:r w:rsidR="001C328A">
              <w:rPr>
                <w:rFonts w:cs="Arial"/>
                <w:bCs/>
                <w:sz w:val="22"/>
              </w:rPr>
              <w:t>C</w:t>
            </w:r>
            <w:r w:rsidRPr="001C328A">
              <w:rPr>
                <w:rFonts w:cs="Arial"/>
                <w:sz w:val="22"/>
              </w:rPr>
              <w:t>omunicación e imagen corporativa</w:t>
            </w:r>
            <w:r w:rsidR="001C328A">
              <w:rPr>
                <w:rFonts w:cs="Arial"/>
                <w:sz w:val="22"/>
              </w:rPr>
              <w:t>.</w:t>
            </w:r>
          </w:p>
          <w:p w14:paraId="01731F3F" w14:textId="77777777" w:rsidR="00FF3309" w:rsidRPr="001C328A" w:rsidRDefault="00FF3309" w:rsidP="001C328A">
            <w:pPr>
              <w:spacing w:line="360" w:lineRule="auto"/>
              <w:ind w:firstLine="0"/>
              <w:jc w:val="center"/>
              <w:rPr>
                <w:rFonts w:cs="Arial"/>
                <w:b/>
                <w:sz w:val="22"/>
              </w:rPr>
            </w:pPr>
            <w:r w:rsidRPr="001C328A">
              <w:rPr>
                <w:rFonts w:cs="Arial"/>
                <w:b/>
                <w:sz w:val="22"/>
              </w:rPr>
              <w:t>AUTORES:</w:t>
            </w:r>
          </w:p>
          <w:p w14:paraId="6CDB2388" w14:textId="2DEF08A6" w:rsidR="001C328A" w:rsidRPr="001C328A" w:rsidRDefault="00FF3309" w:rsidP="001C328A">
            <w:pPr>
              <w:spacing w:after="160" w:line="360" w:lineRule="auto"/>
              <w:ind w:firstLine="0"/>
              <w:jc w:val="both"/>
              <w:rPr>
                <w:rFonts w:cs="Arial"/>
                <w:sz w:val="22"/>
              </w:rPr>
            </w:pPr>
            <w:r w:rsidRPr="001C328A">
              <w:rPr>
                <w:rFonts w:cs="Arial"/>
                <w:sz w:val="22"/>
              </w:rPr>
              <w:t>Stalin Aguilar Gálvez, Rafael Salguero, Santiago Barriga Fray.</w:t>
            </w:r>
          </w:p>
          <w:p w14:paraId="10E5BF45" w14:textId="305BE790" w:rsidR="00FF3309" w:rsidRPr="001C328A" w:rsidRDefault="00FF3309" w:rsidP="001C328A">
            <w:pPr>
              <w:spacing w:line="360" w:lineRule="auto"/>
              <w:ind w:firstLine="0"/>
              <w:jc w:val="both"/>
              <w:rPr>
                <w:rFonts w:cs="Arial"/>
                <w:b/>
                <w:sz w:val="22"/>
              </w:rPr>
            </w:pPr>
            <w:r w:rsidRPr="001C328A">
              <w:rPr>
                <w:rFonts w:cs="Arial"/>
                <w:b/>
                <w:sz w:val="22"/>
              </w:rPr>
              <w:lastRenderedPageBreak/>
              <w:t>AÑO DE PUBLICACION</w:t>
            </w:r>
            <w:r w:rsidR="001C328A">
              <w:rPr>
                <w:rFonts w:cs="Arial"/>
                <w:b/>
                <w:sz w:val="22"/>
              </w:rPr>
              <w:t xml:space="preserve">: </w:t>
            </w:r>
            <w:r w:rsidRPr="001C328A">
              <w:rPr>
                <w:rFonts w:cs="Arial"/>
                <w:sz w:val="22"/>
              </w:rPr>
              <w:t>2018</w:t>
            </w:r>
          </w:p>
          <w:p w14:paraId="58E77B1A" w14:textId="77777777" w:rsidR="00FF3309" w:rsidRPr="001C328A" w:rsidRDefault="00FF3309" w:rsidP="00851665">
            <w:pPr>
              <w:spacing w:line="360" w:lineRule="auto"/>
              <w:jc w:val="both"/>
              <w:rPr>
                <w:rFonts w:cs="Arial"/>
                <w:sz w:val="22"/>
              </w:rPr>
            </w:pPr>
          </w:p>
          <w:p w14:paraId="436A87C3" w14:textId="77777777" w:rsidR="00FF3309" w:rsidRPr="001C328A" w:rsidRDefault="00FF3309" w:rsidP="00851665">
            <w:pPr>
              <w:spacing w:line="360" w:lineRule="auto"/>
              <w:ind w:firstLine="0"/>
              <w:jc w:val="both"/>
              <w:rPr>
                <w:rFonts w:cs="Arial"/>
                <w:b/>
                <w:sz w:val="22"/>
              </w:rPr>
            </w:pPr>
            <w:r w:rsidRPr="001C328A">
              <w:rPr>
                <w:rFonts w:cs="Arial"/>
                <w:b/>
                <w:sz w:val="22"/>
              </w:rPr>
              <w:t xml:space="preserve">LUGAR DE EDITACION </w:t>
            </w:r>
          </w:p>
          <w:p w14:paraId="68E70C38" w14:textId="77777777" w:rsidR="00FF3309" w:rsidRPr="001C328A" w:rsidRDefault="00FF3309" w:rsidP="00851665">
            <w:pPr>
              <w:spacing w:line="360" w:lineRule="auto"/>
              <w:jc w:val="both"/>
              <w:rPr>
                <w:rFonts w:cs="Arial"/>
                <w:sz w:val="22"/>
              </w:rPr>
            </w:pPr>
            <w:r w:rsidRPr="001C328A">
              <w:rPr>
                <w:rFonts w:cs="Arial"/>
                <w:sz w:val="22"/>
              </w:rPr>
              <w:t xml:space="preserve">Machala- Ecuador </w:t>
            </w:r>
          </w:p>
          <w:p w14:paraId="02CCAC05" w14:textId="77777777" w:rsidR="00FF3309" w:rsidRPr="001C328A" w:rsidRDefault="00FF3309" w:rsidP="00851665">
            <w:pPr>
              <w:spacing w:line="360" w:lineRule="auto"/>
              <w:jc w:val="both"/>
              <w:rPr>
                <w:rFonts w:cs="Arial"/>
                <w:sz w:val="22"/>
              </w:rPr>
            </w:pPr>
          </w:p>
          <w:p w14:paraId="00EFEFF8" w14:textId="77777777" w:rsidR="00FF3309" w:rsidRPr="001C328A" w:rsidRDefault="00FF3309" w:rsidP="00851665">
            <w:pPr>
              <w:spacing w:line="360" w:lineRule="auto"/>
              <w:ind w:firstLine="0"/>
              <w:jc w:val="both"/>
              <w:rPr>
                <w:rFonts w:cs="Arial"/>
                <w:b/>
                <w:sz w:val="22"/>
              </w:rPr>
            </w:pPr>
            <w:r w:rsidRPr="001C328A">
              <w:rPr>
                <w:rFonts w:cs="Arial"/>
                <w:b/>
                <w:sz w:val="22"/>
              </w:rPr>
              <w:t>EDITORIAL</w:t>
            </w:r>
          </w:p>
          <w:p w14:paraId="0FD5C0C2" w14:textId="77777777" w:rsidR="00FF3309" w:rsidRPr="001C328A" w:rsidRDefault="00FF3309" w:rsidP="00851665">
            <w:pPr>
              <w:spacing w:line="360" w:lineRule="auto"/>
              <w:ind w:firstLine="0"/>
              <w:jc w:val="both"/>
              <w:rPr>
                <w:rFonts w:cs="Arial"/>
                <w:sz w:val="22"/>
              </w:rPr>
            </w:pPr>
            <w:r w:rsidRPr="001C328A">
              <w:rPr>
                <w:rFonts w:cs="Arial"/>
                <w:sz w:val="22"/>
              </w:rPr>
              <w:t xml:space="preserve"> UTMACH</w:t>
            </w:r>
          </w:p>
          <w:p w14:paraId="16509DC7" w14:textId="77777777" w:rsidR="00FF3309" w:rsidRPr="001C328A" w:rsidRDefault="00FF3309" w:rsidP="00851665">
            <w:pPr>
              <w:spacing w:line="360" w:lineRule="auto"/>
              <w:jc w:val="both"/>
              <w:rPr>
                <w:rFonts w:cs="Arial"/>
                <w:sz w:val="22"/>
              </w:rPr>
            </w:pPr>
          </w:p>
          <w:p w14:paraId="2DC190B3" w14:textId="77777777" w:rsidR="00FF3309" w:rsidRPr="001C328A" w:rsidRDefault="00FF3309" w:rsidP="00851665">
            <w:pPr>
              <w:spacing w:line="360" w:lineRule="auto"/>
              <w:ind w:firstLine="0"/>
              <w:jc w:val="both"/>
              <w:rPr>
                <w:rFonts w:cs="Arial"/>
                <w:sz w:val="22"/>
              </w:rPr>
            </w:pPr>
            <w:r w:rsidRPr="001C328A">
              <w:rPr>
                <w:rFonts w:cs="Arial"/>
                <w:b/>
                <w:sz w:val="22"/>
              </w:rPr>
              <w:t>ISBN:</w:t>
            </w:r>
            <w:r w:rsidRPr="001C328A">
              <w:rPr>
                <w:rFonts w:cs="Arial"/>
                <w:sz w:val="22"/>
              </w:rPr>
              <w:t xml:space="preserve"> 978-9942-24-103-0</w:t>
            </w:r>
          </w:p>
        </w:tc>
        <w:tc>
          <w:tcPr>
            <w:tcW w:w="2552" w:type="dxa"/>
          </w:tcPr>
          <w:p w14:paraId="1EC53D41" w14:textId="760507BC" w:rsidR="00FF3309" w:rsidRPr="001C328A" w:rsidRDefault="00FF3309" w:rsidP="001C328A">
            <w:pPr>
              <w:spacing w:line="360" w:lineRule="auto"/>
              <w:ind w:firstLine="0"/>
              <w:jc w:val="both"/>
              <w:rPr>
                <w:rFonts w:cs="Arial"/>
                <w:sz w:val="22"/>
              </w:rPr>
            </w:pPr>
            <w:r w:rsidRPr="001C328A">
              <w:rPr>
                <w:rFonts w:cs="Arial"/>
                <w:sz w:val="22"/>
              </w:rPr>
              <w:lastRenderedPageBreak/>
              <w:t xml:space="preserve">Define la imagen corporativa como un conjunto de varios elementos icónicos de una empresa, persona o marca, para poder llevar al mercado el </w:t>
            </w:r>
            <w:r w:rsidRPr="001C328A">
              <w:rPr>
                <w:rFonts w:cs="Arial"/>
                <w:sz w:val="22"/>
              </w:rPr>
              <w:lastRenderedPageBreak/>
              <w:t xml:space="preserve">mensaje de lo que hace y lo que proyecta dicha organización, estos elementos son adaptados a la identidad de la institución. Su principal objetivo es buscar diferenciarse de la competencia y a su vez se posicionan en la mente  de su público.  La imagen corporativa está ligada a una buena labor de diseño y al mensaje que se desea expresar tomando en cuenta que este mensaje debe modificar el comportamiento del consumidor y generar un sentimiento positivo. </w:t>
            </w:r>
          </w:p>
        </w:tc>
        <w:tc>
          <w:tcPr>
            <w:tcW w:w="2391" w:type="dxa"/>
          </w:tcPr>
          <w:p w14:paraId="0FCBB6B7" w14:textId="77777777" w:rsidR="00FF3309" w:rsidRPr="001C328A" w:rsidRDefault="00FF3309" w:rsidP="001C328A">
            <w:pPr>
              <w:spacing w:line="360" w:lineRule="auto"/>
              <w:ind w:firstLine="0"/>
              <w:jc w:val="both"/>
              <w:rPr>
                <w:rFonts w:cs="Arial"/>
                <w:sz w:val="22"/>
              </w:rPr>
            </w:pPr>
            <w:r w:rsidRPr="001C328A">
              <w:rPr>
                <w:rFonts w:cs="Arial"/>
                <w:sz w:val="22"/>
              </w:rPr>
              <w:lastRenderedPageBreak/>
              <w:t xml:space="preserve">Los tres autores coinciden en un aspecto muy importante y es que las empresas crean la imagen corporativa con el fin de atraer a </w:t>
            </w:r>
            <w:r w:rsidRPr="001C328A">
              <w:rPr>
                <w:rFonts w:cs="Arial"/>
                <w:sz w:val="22"/>
              </w:rPr>
              <w:lastRenderedPageBreak/>
              <w:t xml:space="preserve">los consumidores una serie de productos y servicios. </w:t>
            </w:r>
          </w:p>
        </w:tc>
        <w:tc>
          <w:tcPr>
            <w:tcW w:w="2428" w:type="dxa"/>
          </w:tcPr>
          <w:p w14:paraId="152D44A1" w14:textId="77777777" w:rsidR="00FF3309" w:rsidRPr="001C328A" w:rsidRDefault="00FF3309" w:rsidP="001C328A">
            <w:pPr>
              <w:spacing w:line="360" w:lineRule="auto"/>
              <w:ind w:firstLine="0"/>
              <w:jc w:val="both"/>
              <w:rPr>
                <w:rFonts w:cs="Arial"/>
                <w:sz w:val="22"/>
              </w:rPr>
            </w:pPr>
            <w:r w:rsidRPr="001C328A">
              <w:rPr>
                <w:rFonts w:cs="Arial"/>
                <w:sz w:val="22"/>
              </w:rPr>
              <w:lastRenderedPageBreak/>
              <w:t xml:space="preserve">El primer autor se diferencia de los demás ya que él nos dice que el principal objetivo de la imagen corporativa es </w:t>
            </w:r>
            <w:r w:rsidRPr="001C328A">
              <w:rPr>
                <w:rFonts w:cs="Arial"/>
                <w:sz w:val="22"/>
              </w:rPr>
              <w:lastRenderedPageBreak/>
              <w:t xml:space="preserve">diferenciarse de los competidores. </w:t>
            </w:r>
          </w:p>
        </w:tc>
      </w:tr>
      <w:tr w:rsidR="00FF3309" w:rsidRPr="001C328A" w14:paraId="3E336D3B" w14:textId="77777777" w:rsidTr="001C328A">
        <w:tc>
          <w:tcPr>
            <w:tcW w:w="2835" w:type="dxa"/>
          </w:tcPr>
          <w:p w14:paraId="1D3C568F" w14:textId="1E1DFD0C" w:rsidR="00FF3309" w:rsidRPr="001C328A" w:rsidRDefault="00FF3309" w:rsidP="001C328A">
            <w:pPr>
              <w:spacing w:after="160" w:line="360" w:lineRule="auto"/>
              <w:ind w:firstLine="0"/>
              <w:jc w:val="both"/>
              <w:rPr>
                <w:rFonts w:cs="Arial"/>
                <w:b/>
                <w:sz w:val="22"/>
              </w:rPr>
            </w:pPr>
            <w:r w:rsidRPr="001C328A">
              <w:rPr>
                <w:rFonts w:cs="Arial"/>
                <w:b/>
                <w:sz w:val="22"/>
              </w:rPr>
              <w:lastRenderedPageBreak/>
              <w:t>LIBRO:</w:t>
            </w:r>
            <w:r w:rsidR="001C328A">
              <w:rPr>
                <w:rFonts w:cs="Arial"/>
                <w:b/>
                <w:sz w:val="22"/>
              </w:rPr>
              <w:t xml:space="preserve"> </w:t>
            </w:r>
            <w:r w:rsidRPr="001C328A">
              <w:rPr>
                <w:rFonts w:cs="Arial"/>
                <w:sz w:val="22"/>
              </w:rPr>
              <w:t>Comunicación en las relaciones profesionales</w:t>
            </w:r>
            <w:r w:rsidR="001C328A">
              <w:rPr>
                <w:rFonts w:cs="Arial"/>
                <w:sz w:val="22"/>
              </w:rPr>
              <w:t>.</w:t>
            </w:r>
          </w:p>
          <w:p w14:paraId="5CB7FBA9" w14:textId="343DC133" w:rsidR="00FF3309" w:rsidRPr="001C328A" w:rsidRDefault="00FF3309" w:rsidP="001C328A">
            <w:pPr>
              <w:spacing w:after="160" w:line="360" w:lineRule="auto"/>
              <w:ind w:firstLine="0"/>
              <w:jc w:val="both"/>
              <w:rPr>
                <w:rFonts w:cs="Arial"/>
                <w:b/>
                <w:sz w:val="22"/>
              </w:rPr>
            </w:pPr>
            <w:r w:rsidRPr="001C328A">
              <w:rPr>
                <w:rFonts w:cs="Arial"/>
                <w:b/>
                <w:sz w:val="22"/>
              </w:rPr>
              <w:t>AUTOR:</w:t>
            </w:r>
            <w:r w:rsidR="001C328A">
              <w:rPr>
                <w:rFonts w:cs="Arial"/>
                <w:b/>
                <w:sz w:val="22"/>
              </w:rPr>
              <w:t xml:space="preserve"> </w:t>
            </w:r>
            <w:r w:rsidRPr="001C328A">
              <w:rPr>
                <w:rFonts w:cs="Arial"/>
                <w:sz w:val="22"/>
              </w:rPr>
              <w:t>María Franco</w:t>
            </w:r>
          </w:p>
          <w:p w14:paraId="193E5784" w14:textId="4871F245" w:rsidR="00FF3309" w:rsidRPr="001C328A" w:rsidRDefault="00FF3309" w:rsidP="00851665">
            <w:pPr>
              <w:spacing w:line="360" w:lineRule="auto"/>
              <w:ind w:firstLine="0"/>
              <w:jc w:val="both"/>
              <w:rPr>
                <w:rFonts w:cs="Arial"/>
                <w:b/>
                <w:sz w:val="22"/>
              </w:rPr>
            </w:pPr>
            <w:r w:rsidRPr="001C328A">
              <w:rPr>
                <w:rFonts w:cs="Arial"/>
                <w:b/>
                <w:sz w:val="22"/>
              </w:rPr>
              <w:t>AÑO DE PUBLICACI</w:t>
            </w:r>
            <w:r w:rsidR="001C328A">
              <w:rPr>
                <w:rFonts w:cs="Arial"/>
                <w:b/>
                <w:sz w:val="22"/>
              </w:rPr>
              <w:t>Ó</w:t>
            </w:r>
            <w:r w:rsidRPr="001C328A">
              <w:rPr>
                <w:rFonts w:cs="Arial"/>
                <w:b/>
                <w:sz w:val="22"/>
              </w:rPr>
              <w:t xml:space="preserve">N </w:t>
            </w:r>
          </w:p>
          <w:p w14:paraId="0B5334E0" w14:textId="6ACEDE70" w:rsidR="00FF3309" w:rsidRPr="001C328A" w:rsidRDefault="00FF3309" w:rsidP="001C328A">
            <w:pPr>
              <w:spacing w:after="160" w:line="360" w:lineRule="auto"/>
              <w:ind w:firstLine="0"/>
              <w:jc w:val="both"/>
              <w:rPr>
                <w:rFonts w:cs="Arial"/>
                <w:sz w:val="22"/>
              </w:rPr>
            </w:pPr>
            <w:r w:rsidRPr="001C328A">
              <w:rPr>
                <w:rFonts w:cs="Arial"/>
                <w:sz w:val="22"/>
              </w:rPr>
              <w:t>2017</w:t>
            </w:r>
          </w:p>
          <w:p w14:paraId="12202C00" w14:textId="726FCCDD" w:rsidR="00FF3309" w:rsidRPr="001C328A" w:rsidRDefault="00FF3309" w:rsidP="00851665">
            <w:pPr>
              <w:spacing w:line="360" w:lineRule="auto"/>
              <w:ind w:firstLine="0"/>
              <w:jc w:val="both"/>
              <w:rPr>
                <w:rFonts w:cs="Arial"/>
                <w:b/>
                <w:sz w:val="22"/>
              </w:rPr>
            </w:pPr>
            <w:r w:rsidRPr="001C328A">
              <w:rPr>
                <w:rFonts w:cs="Arial"/>
                <w:b/>
                <w:sz w:val="22"/>
              </w:rPr>
              <w:t>LUGAR DE EDITACI</w:t>
            </w:r>
            <w:r w:rsidR="001C328A">
              <w:rPr>
                <w:rFonts w:cs="Arial"/>
                <w:b/>
                <w:sz w:val="22"/>
              </w:rPr>
              <w:t>Ó</w:t>
            </w:r>
            <w:r w:rsidRPr="001C328A">
              <w:rPr>
                <w:rFonts w:cs="Arial"/>
                <w:b/>
                <w:sz w:val="22"/>
              </w:rPr>
              <w:t xml:space="preserve">N </w:t>
            </w:r>
          </w:p>
          <w:p w14:paraId="2370F173" w14:textId="234885F4" w:rsidR="00FF3309" w:rsidRPr="001C328A" w:rsidRDefault="00FF3309" w:rsidP="001C328A">
            <w:pPr>
              <w:spacing w:after="160" w:line="360" w:lineRule="auto"/>
              <w:ind w:firstLine="0"/>
              <w:jc w:val="both"/>
              <w:rPr>
                <w:rFonts w:cs="Arial"/>
                <w:sz w:val="22"/>
              </w:rPr>
            </w:pPr>
            <w:r w:rsidRPr="001C328A">
              <w:rPr>
                <w:rFonts w:cs="Arial"/>
                <w:sz w:val="22"/>
              </w:rPr>
              <w:t>Madrid- España</w:t>
            </w:r>
          </w:p>
          <w:p w14:paraId="3EEB8073" w14:textId="77777777" w:rsidR="00FF3309" w:rsidRPr="001C328A" w:rsidRDefault="00FF3309" w:rsidP="00851665">
            <w:pPr>
              <w:spacing w:line="360" w:lineRule="auto"/>
              <w:ind w:firstLine="0"/>
              <w:jc w:val="both"/>
              <w:rPr>
                <w:rFonts w:cs="Arial"/>
                <w:b/>
                <w:sz w:val="22"/>
              </w:rPr>
            </w:pPr>
            <w:r w:rsidRPr="001C328A">
              <w:rPr>
                <w:rFonts w:cs="Arial"/>
                <w:b/>
                <w:sz w:val="22"/>
              </w:rPr>
              <w:t>EDITORIAL</w:t>
            </w:r>
          </w:p>
          <w:p w14:paraId="305B42CA" w14:textId="15E9E5F4" w:rsidR="00FF3309" w:rsidRPr="001C328A" w:rsidRDefault="00FF3309" w:rsidP="001C328A">
            <w:pPr>
              <w:spacing w:after="160" w:line="360" w:lineRule="auto"/>
              <w:ind w:firstLine="0"/>
              <w:jc w:val="both"/>
              <w:rPr>
                <w:rFonts w:cs="Arial"/>
                <w:sz w:val="22"/>
              </w:rPr>
            </w:pPr>
            <w:r w:rsidRPr="001C328A">
              <w:rPr>
                <w:rFonts w:cs="Arial"/>
                <w:sz w:val="22"/>
              </w:rPr>
              <w:lastRenderedPageBreak/>
              <w:t>CEP S.L</w:t>
            </w:r>
          </w:p>
          <w:p w14:paraId="7164E34C" w14:textId="3D0D3B9C" w:rsidR="00FF3309" w:rsidRPr="001C328A" w:rsidRDefault="00FF3309" w:rsidP="001C328A">
            <w:pPr>
              <w:spacing w:after="160" w:line="360" w:lineRule="auto"/>
              <w:ind w:firstLine="0"/>
              <w:jc w:val="both"/>
              <w:rPr>
                <w:rFonts w:cs="Arial"/>
                <w:sz w:val="22"/>
              </w:rPr>
            </w:pPr>
            <w:r w:rsidRPr="001C328A">
              <w:rPr>
                <w:rFonts w:cs="Arial"/>
                <w:b/>
                <w:sz w:val="22"/>
              </w:rPr>
              <w:t>ISBN PAPEL:</w:t>
            </w:r>
            <w:r w:rsidRPr="001C328A">
              <w:rPr>
                <w:rFonts w:cs="Arial"/>
                <w:sz w:val="22"/>
              </w:rPr>
              <w:t xml:space="preserve"> 978-84-681-7599-7</w:t>
            </w:r>
          </w:p>
          <w:p w14:paraId="4670C5D5" w14:textId="77777777" w:rsidR="00FF3309" w:rsidRPr="001C328A" w:rsidRDefault="00FF3309" w:rsidP="00851665">
            <w:pPr>
              <w:spacing w:line="360" w:lineRule="auto"/>
              <w:ind w:firstLine="0"/>
              <w:jc w:val="both"/>
              <w:rPr>
                <w:rFonts w:cs="Arial"/>
                <w:sz w:val="22"/>
              </w:rPr>
            </w:pPr>
            <w:r w:rsidRPr="001C328A">
              <w:rPr>
                <w:rFonts w:cs="Arial"/>
                <w:b/>
                <w:sz w:val="22"/>
              </w:rPr>
              <w:t>ISBN PDF:</w:t>
            </w:r>
            <w:r w:rsidRPr="001C328A">
              <w:rPr>
                <w:rFonts w:cs="Arial"/>
                <w:sz w:val="22"/>
              </w:rPr>
              <w:t xml:space="preserve"> 978-84-681-7973-5</w:t>
            </w:r>
          </w:p>
          <w:p w14:paraId="6F625385" w14:textId="77777777" w:rsidR="00FF3309" w:rsidRPr="001C328A" w:rsidRDefault="00FF3309" w:rsidP="00851665">
            <w:pPr>
              <w:spacing w:line="360" w:lineRule="auto"/>
              <w:jc w:val="both"/>
              <w:rPr>
                <w:rFonts w:cs="Arial"/>
                <w:sz w:val="22"/>
              </w:rPr>
            </w:pPr>
          </w:p>
          <w:p w14:paraId="2A2AF8AC" w14:textId="77777777" w:rsidR="00FF3309" w:rsidRPr="001C328A" w:rsidRDefault="00FF3309" w:rsidP="00851665">
            <w:pPr>
              <w:spacing w:line="360" w:lineRule="auto"/>
              <w:jc w:val="both"/>
              <w:rPr>
                <w:rFonts w:cs="Arial"/>
                <w:sz w:val="22"/>
              </w:rPr>
            </w:pPr>
          </w:p>
          <w:p w14:paraId="4D92B2EE" w14:textId="77777777" w:rsidR="00FF3309" w:rsidRPr="001C328A" w:rsidRDefault="00FF3309" w:rsidP="00851665">
            <w:pPr>
              <w:rPr>
                <w:rFonts w:cs="Arial"/>
                <w:sz w:val="22"/>
              </w:rPr>
            </w:pPr>
          </w:p>
          <w:p w14:paraId="0FE72324" w14:textId="77777777" w:rsidR="00FF3309" w:rsidRPr="001C328A" w:rsidRDefault="00FF3309" w:rsidP="00851665">
            <w:pPr>
              <w:rPr>
                <w:rFonts w:cs="Arial"/>
                <w:sz w:val="22"/>
              </w:rPr>
            </w:pPr>
          </w:p>
        </w:tc>
        <w:tc>
          <w:tcPr>
            <w:tcW w:w="2552" w:type="dxa"/>
          </w:tcPr>
          <w:p w14:paraId="313BC4EA" w14:textId="3C8B982A" w:rsidR="00FF3309" w:rsidRPr="001C328A" w:rsidRDefault="00FF3309" w:rsidP="001C328A">
            <w:pPr>
              <w:spacing w:line="360" w:lineRule="auto"/>
              <w:ind w:firstLine="0"/>
              <w:jc w:val="both"/>
              <w:rPr>
                <w:rFonts w:cs="Arial"/>
                <w:sz w:val="22"/>
              </w:rPr>
            </w:pPr>
            <w:r w:rsidRPr="001C328A">
              <w:rPr>
                <w:rFonts w:cs="Arial"/>
                <w:sz w:val="22"/>
              </w:rPr>
              <w:lastRenderedPageBreak/>
              <w:t xml:space="preserve">Se entiende por imagen corporativa la concepción que tiene el público en relación con una empresa determinada, es decir si lo que proyecta la empresa corresponde con el ideario de valores con los que se </w:t>
            </w:r>
            <w:r w:rsidRPr="001C328A">
              <w:rPr>
                <w:rFonts w:cs="Arial"/>
                <w:sz w:val="22"/>
              </w:rPr>
              <w:lastRenderedPageBreak/>
              <w:t xml:space="preserve">identifica. Si lo que proyecta la empresa corresponde con ese ideario, el público tendrá una buena imagen corporativa de la misma; en este sentido contrario, si lo que proyecta la empresa no corresponde con este ideario el público no se </w:t>
            </w:r>
            <w:r w:rsidR="001C328A" w:rsidRPr="001C328A">
              <w:rPr>
                <w:rFonts w:cs="Arial"/>
                <w:sz w:val="22"/>
              </w:rPr>
              <w:t>formará</w:t>
            </w:r>
            <w:r w:rsidRPr="001C328A">
              <w:rPr>
                <w:rFonts w:cs="Arial"/>
                <w:sz w:val="22"/>
              </w:rPr>
              <w:t xml:space="preserve"> una buena imagen corporativa. La comunicación es uno de los factores influyentes en la proyección de la imagen corporativa de la empresa.</w:t>
            </w:r>
          </w:p>
          <w:p w14:paraId="5CFE1E9F" w14:textId="77777777" w:rsidR="00FF3309" w:rsidRPr="001C328A" w:rsidRDefault="00FF3309" w:rsidP="001C328A">
            <w:pPr>
              <w:spacing w:line="360" w:lineRule="auto"/>
              <w:ind w:firstLine="0"/>
              <w:jc w:val="both"/>
              <w:rPr>
                <w:rFonts w:cs="Arial"/>
                <w:sz w:val="22"/>
              </w:rPr>
            </w:pPr>
            <w:r w:rsidRPr="001C328A">
              <w:rPr>
                <w:rFonts w:cs="Arial"/>
                <w:sz w:val="22"/>
              </w:rPr>
              <w:t xml:space="preserve">En el momento en que la imagen corporativa sale fortalecida, la empresa está añadiendo un valor a los productos y servicios que ofrece al mercado. Está proyectando credibilidad y confianza al público. </w:t>
            </w:r>
          </w:p>
        </w:tc>
        <w:tc>
          <w:tcPr>
            <w:tcW w:w="2391" w:type="dxa"/>
          </w:tcPr>
          <w:p w14:paraId="1BE99CE5" w14:textId="77777777" w:rsidR="00FF3309" w:rsidRPr="001C328A" w:rsidRDefault="00FF3309" w:rsidP="001C328A">
            <w:pPr>
              <w:spacing w:line="360" w:lineRule="auto"/>
              <w:ind w:firstLine="0"/>
              <w:jc w:val="both"/>
              <w:rPr>
                <w:rFonts w:cs="Arial"/>
                <w:sz w:val="22"/>
              </w:rPr>
            </w:pPr>
            <w:r w:rsidRPr="001C328A">
              <w:rPr>
                <w:rFonts w:cs="Arial"/>
                <w:sz w:val="22"/>
              </w:rPr>
              <w:lastRenderedPageBreak/>
              <w:t xml:space="preserve">El primer autor y el segundo coinciden cuando se refieren a que la imagen corporativa que tiene cada persona va a depender de que la empresa esté haciendo una buena labor al transmitir a los </w:t>
            </w:r>
            <w:r w:rsidRPr="001C328A">
              <w:rPr>
                <w:rFonts w:cs="Arial"/>
                <w:sz w:val="22"/>
              </w:rPr>
              <w:lastRenderedPageBreak/>
              <w:t>consumidores sus productos y servicios.</w:t>
            </w:r>
          </w:p>
        </w:tc>
        <w:tc>
          <w:tcPr>
            <w:tcW w:w="2428" w:type="dxa"/>
          </w:tcPr>
          <w:p w14:paraId="6C34BC94" w14:textId="77777777" w:rsidR="00FF3309" w:rsidRPr="001C328A" w:rsidRDefault="00FF3309" w:rsidP="001C328A">
            <w:pPr>
              <w:spacing w:line="360" w:lineRule="auto"/>
              <w:ind w:firstLine="0"/>
              <w:jc w:val="both"/>
              <w:rPr>
                <w:rFonts w:cs="Arial"/>
                <w:sz w:val="22"/>
              </w:rPr>
            </w:pPr>
            <w:r w:rsidRPr="001C328A">
              <w:rPr>
                <w:rFonts w:cs="Arial"/>
                <w:sz w:val="22"/>
              </w:rPr>
              <w:lastRenderedPageBreak/>
              <w:t xml:space="preserve">El segundo autor se diferencia de los demás cuando expresa que la comunicación es uno de los factores que influyen en la imagen corporativa. </w:t>
            </w:r>
          </w:p>
        </w:tc>
      </w:tr>
      <w:tr w:rsidR="00FF3309" w:rsidRPr="001C328A" w14:paraId="2AA9FCDD" w14:textId="77777777" w:rsidTr="001C328A">
        <w:trPr>
          <w:trHeight w:val="1969"/>
        </w:trPr>
        <w:tc>
          <w:tcPr>
            <w:tcW w:w="2835" w:type="dxa"/>
          </w:tcPr>
          <w:p w14:paraId="297984DE" w14:textId="5106C626" w:rsidR="00FF3309" w:rsidRPr="001C328A" w:rsidRDefault="00FF3309" w:rsidP="001C328A">
            <w:pPr>
              <w:spacing w:after="160" w:line="360" w:lineRule="auto"/>
              <w:ind w:firstLine="0"/>
              <w:jc w:val="both"/>
              <w:rPr>
                <w:rFonts w:cs="Arial"/>
                <w:b/>
                <w:sz w:val="22"/>
              </w:rPr>
            </w:pPr>
            <w:r w:rsidRPr="001C328A">
              <w:rPr>
                <w:rFonts w:cs="Arial"/>
                <w:b/>
                <w:sz w:val="22"/>
              </w:rPr>
              <w:lastRenderedPageBreak/>
              <w:t>LIBRO:</w:t>
            </w:r>
            <w:r w:rsidR="001C328A">
              <w:rPr>
                <w:rFonts w:cs="Arial"/>
                <w:b/>
                <w:sz w:val="22"/>
              </w:rPr>
              <w:t xml:space="preserve"> </w:t>
            </w:r>
            <w:r w:rsidRPr="001C328A">
              <w:rPr>
                <w:rFonts w:cs="Arial"/>
                <w:sz w:val="22"/>
              </w:rPr>
              <w:t>Elaboración de presentaciones</w:t>
            </w:r>
            <w:r w:rsidR="001C328A">
              <w:rPr>
                <w:rFonts w:cs="Arial"/>
                <w:sz w:val="22"/>
              </w:rPr>
              <w:t>.</w:t>
            </w:r>
          </w:p>
          <w:p w14:paraId="1C6A1A1E" w14:textId="11626D37" w:rsidR="00FF3309" w:rsidRPr="001C328A" w:rsidRDefault="00FF3309" w:rsidP="001C328A">
            <w:pPr>
              <w:spacing w:after="160" w:line="360" w:lineRule="auto"/>
              <w:ind w:firstLine="0"/>
              <w:jc w:val="both"/>
              <w:rPr>
                <w:rFonts w:cs="Arial"/>
                <w:b/>
                <w:sz w:val="22"/>
              </w:rPr>
            </w:pPr>
            <w:r w:rsidRPr="001C328A">
              <w:rPr>
                <w:rFonts w:cs="Arial"/>
                <w:b/>
                <w:sz w:val="22"/>
              </w:rPr>
              <w:t>AUTORES:</w:t>
            </w:r>
            <w:r w:rsidR="001C328A">
              <w:rPr>
                <w:rFonts w:cs="Arial"/>
                <w:b/>
                <w:sz w:val="22"/>
              </w:rPr>
              <w:t xml:space="preserve"> </w:t>
            </w:r>
            <w:r w:rsidRPr="001C328A">
              <w:rPr>
                <w:rFonts w:cs="Arial"/>
                <w:sz w:val="22"/>
              </w:rPr>
              <w:t>Carlos Caballero &amp; Jesús caballero</w:t>
            </w:r>
            <w:r w:rsidR="001C328A">
              <w:rPr>
                <w:rFonts w:cs="Arial"/>
                <w:sz w:val="22"/>
              </w:rPr>
              <w:t>.</w:t>
            </w:r>
          </w:p>
          <w:p w14:paraId="2D78A1FA" w14:textId="77777777" w:rsidR="00FF3309" w:rsidRPr="001C328A" w:rsidRDefault="00FF3309" w:rsidP="00851665">
            <w:pPr>
              <w:spacing w:line="360" w:lineRule="auto"/>
              <w:ind w:firstLine="0"/>
              <w:jc w:val="both"/>
              <w:rPr>
                <w:rFonts w:cs="Arial"/>
                <w:b/>
                <w:sz w:val="22"/>
              </w:rPr>
            </w:pPr>
            <w:r w:rsidRPr="001C328A">
              <w:rPr>
                <w:rFonts w:cs="Arial"/>
                <w:b/>
                <w:sz w:val="22"/>
              </w:rPr>
              <w:t xml:space="preserve">AÑO DE PUBLICACION </w:t>
            </w:r>
          </w:p>
          <w:p w14:paraId="55BB3FBF" w14:textId="09A77D5C" w:rsidR="00FF3309" w:rsidRPr="001C328A" w:rsidRDefault="00FF3309" w:rsidP="000526A2">
            <w:pPr>
              <w:spacing w:after="160" w:line="360" w:lineRule="auto"/>
              <w:ind w:firstLine="0"/>
              <w:jc w:val="both"/>
              <w:rPr>
                <w:rFonts w:cs="Arial"/>
                <w:sz w:val="22"/>
              </w:rPr>
            </w:pPr>
            <w:r w:rsidRPr="001C328A">
              <w:rPr>
                <w:rFonts w:cs="Arial"/>
                <w:sz w:val="22"/>
              </w:rPr>
              <w:t>2016</w:t>
            </w:r>
          </w:p>
          <w:p w14:paraId="4046086A" w14:textId="3707DCDF" w:rsidR="00FF3309" w:rsidRPr="001C328A" w:rsidRDefault="00FF3309" w:rsidP="001C328A">
            <w:pPr>
              <w:spacing w:after="160" w:line="360" w:lineRule="auto"/>
              <w:ind w:firstLine="0"/>
              <w:jc w:val="both"/>
              <w:rPr>
                <w:rFonts w:cs="Arial"/>
                <w:b/>
                <w:sz w:val="22"/>
              </w:rPr>
            </w:pPr>
            <w:r w:rsidRPr="001C328A">
              <w:rPr>
                <w:rFonts w:cs="Arial"/>
                <w:b/>
                <w:sz w:val="22"/>
              </w:rPr>
              <w:t>LUGAR DE EDITACION</w:t>
            </w:r>
            <w:r w:rsidR="001C328A">
              <w:rPr>
                <w:rFonts w:cs="Arial"/>
                <w:b/>
                <w:sz w:val="22"/>
              </w:rPr>
              <w:t xml:space="preserve">: </w:t>
            </w:r>
            <w:r w:rsidRPr="001C328A">
              <w:rPr>
                <w:rFonts w:cs="Arial"/>
                <w:sz w:val="22"/>
              </w:rPr>
              <w:t>Madrid- España</w:t>
            </w:r>
            <w:r w:rsidR="001C328A">
              <w:rPr>
                <w:rFonts w:cs="Arial"/>
                <w:sz w:val="22"/>
              </w:rPr>
              <w:t>.</w:t>
            </w:r>
          </w:p>
          <w:p w14:paraId="59BD95E2" w14:textId="77777777" w:rsidR="00FF3309" w:rsidRPr="001C328A" w:rsidRDefault="00FF3309" w:rsidP="00851665">
            <w:pPr>
              <w:spacing w:line="360" w:lineRule="auto"/>
              <w:ind w:firstLine="0"/>
              <w:jc w:val="both"/>
              <w:rPr>
                <w:rFonts w:cs="Arial"/>
                <w:b/>
                <w:sz w:val="22"/>
              </w:rPr>
            </w:pPr>
            <w:r w:rsidRPr="001C328A">
              <w:rPr>
                <w:rFonts w:cs="Arial"/>
                <w:b/>
                <w:sz w:val="22"/>
              </w:rPr>
              <w:t>EDITORIAL</w:t>
            </w:r>
          </w:p>
          <w:p w14:paraId="56814AAA" w14:textId="77777777" w:rsidR="001C328A" w:rsidRDefault="00FF3309" w:rsidP="000526A2">
            <w:pPr>
              <w:spacing w:after="160" w:line="360" w:lineRule="auto"/>
              <w:ind w:firstLine="0"/>
              <w:jc w:val="both"/>
              <w:rPr>
                <w:rFonts w:cs="Arial"/>
                <w:sz w:val="22"/>
              </w:rPr>
            </w:pPr>
            <w:r w:rsidRPr="001C328A">
              <w:rPr>
                <w:rFonts w:cs="Arial"/>
                <w:sz w:val="22"/>
              </w:rPr>
              <w:t>Ediciones Paraninfo, S.A</w:t>
            </w:r>
          </w:p>
          <w:p w14:paraId="6F040674" w14:textId="67983DA1" w:rsidR="00FF3309" w:rsidRPr="001C328A" w:rsidRDefault="00FF3309" w:rsidP="001C328A">
            <w:pPr>
              <w:spacing w:after="160" w:line="360" w:lineRule="auto"/>
              <w:ind w:firstLine="0"/>
              <w:jc w:val="both"/>
              <w:rPr>
                <w:rFonts w:cs="Arial"/>
                <w:sz w:val="22"/>
              </w:rPr>
            </w:pPr>
            <w:r w:rsidRPr="001C328A">
              <w:rPr>
                <w:rFonts w:cs="Arial"/>
                <w:b/>
                <w:sz w:val="22"/>
              </w:rPr>
              <w:t xml:space="preserve">ISBN: </w:t>
            </w:r>
            <w:r w:rsidRPr="001C328A">
              <w:rPr>
                <w:rFonts w:cs="Arial"/>
                <w:sz w:val="22"/>
              </w:rPr>
              <w:t>978-84-283-2913-1</w:t>
            </w:r>
          </w:p>
          <w:p w14:paraId="08788721" w14:textId="77777777" w:rsidR="00FF3309" w:rsidRPr="001C328A" w:rsidRDefault="00FF3309" w:rsidP="00851665">
            <w:pPr>
              <w:spacing w:line="360" w:lineRule="auto"/>
              <w:jc w:val="both"/>
              <w:rPr>
                <w:rFonts w:cs="Arial"/>
                <w:b/>
                <w:sz w:val="22"/>
              </w:rPr>
            </w:pPr>
          </w:p>
          <w:p w14:paraId="12E4C18D" w14:textId="77777777" w:rsidR="00FF3309" w:rsidRPr="001C328A" w:rsidRDefault="00FF3309" w:rsidP="00851665">
            <w:pPr>
              <w:spacing w:line="360" w:lineRule="auto"/>
              <w:jc w:val="both"/>
              <w:rPr>
                <w:rFonts w:cs="Arial"/>
                <w:sz w:val="22"/>
              </w:rPr>
            </w:pPr>
          </w:p>
          <w:p w14:paraId="6CE1F96A" w14:textId="77777777" w:rsidR="00FF3309" w:rsidRPr="001C328A" w:rsidRDefault="00FF3309" w:rsidP="00851665">
            <w:pPr>
              <w:spacing w:line="360" w:lineRule="auto"/>
              <w:jc w:val="both"/>
              <w:rPr>
                <w:rFonts w:cs="Arial"/>
                <w:sz w:val="22"/>
              </w:rPr>
            </w:pPr>
          </w:p>
          <w:p w14:paraId="342A4461" w14:textId="77777777" w:rsidR="00FF3309" w:rsidRPr="001C328A" w:rsidRDefault="00FF3309" w:rsidP="00851665">
            <w:pPr>
              <w:spacing w:line="360" w:lineRule="auto"/>
              <w:jc w:val="both"/>
              <w:rPr>
                <w:rFonts w:cs="Arial"/>
                <w:sz w:val="22"/>
              </w:rPr>
            </w:pPr>
          </w:p>
        </w:tc>
        <w:tc>
          <w:tcPr>
            <w:tcW w:w="2552" w:type="dxa"/>
          </w:tcPr>
          <w:p w14:paraId="548E143B" w14:textId="77777777" w:rsidR="00FF3309" w:rsidRPr="001C328A" w:rsidRDefault="00FF3309" w:rsidP="001C328A">
            <w:pPr>
              <w:spacing w:line="360" w:lineRule="auto"/>
              <w:ind w:firstLine="0"/>
              <w:jc w:val="both"/>
              <w:rPr>
                <w:rFonts w:cs="Arial"/>
                <w:sz w:val="22"/>
              </w:rPr>
            </w:pPr>
            <w:r w:rsidRPr="001C328A">
              <w:rPr>
                <w:rFonts w:cs="Arial"/>
                <w:sz w:val="22"/>
              </w:rPr>
              <w:t xml:space="preserve">La imagen corporativa se refiere al hecho de cómo se percibe una compañía. La imagen corporativa de una empresa es un concepto muy importante hoy en día para las empresas puesto que según la imagen que proyectan tiene un público objetivo. De hecho, las grandes empresas invierten una gran cantidad de presupuestos anuales en crearse y cuidar una imagen corporativa. Las imágenes corporativas se construyen para atraer a un público objetivo, los cuales serán consumidores de una serie de productos y servicios que ofrezca la empresa. </w:t>
            </w:r>
          </w:p>
          <w:p w14:paraId="69AAF0DA" w14:textId="1B58D946" w:rsidR="00FF3309" w:rsidRPr="001C328A" w:rsidRDefault="00FF3309" w:rsidP="00851665">
            <w:pPr>
              <w:spacing w:line="360" w:lineRule="auto"/>
              <w:ind w:firstLine="0"/>
              <w:jc w:val="both"/>
              <w:rPr>
                <w:rFonts w:cs="Arial"/>
                <w:sz w:val="22"/>
              </w:rPr>
            </w:pPr>
            <w:r w:rsidRPr="001C328A">
              <w:rPr>
                <w:rFonts w:cs="Arial"/>
                <w:sz w:val="22"/>
              </w:rPr>
              <w:t xml:space="preserve">La imagen corporativa no es construida por la empresa exclusivamente sino que los modelos de </w:t>
            </w:r>
            <w:r w:rsidRPr="001C328A">
              <w:rPr>
                <w:rFonts w:cs="Arial"/>
                <w:sz w:val="22"/>
              </w:rPr>
              <w:lastRenderedPageBreak/>
              <w:t>comunicación, las organizaciones y los propios consumidores van creando poco a poco una imagen de la empresa.</w:t>
            </w:r>
          </w:p>
          <w:p w14:paraId="5DE6B7BB" w14:textId="77777777" w:rsidR="00FF3309" w:rsidRPr="001C328A" w:rsidRDefault="00FF3309" w:rsidP="00851665">
            <w:pPr>
              <w:spacing w:line="360" w:lineRule="auto"/>
              <w:jc w:val="both"/>
              <w:rPr>
                <w:rFonts w:cs="Arial"/>
                <w:sz w:val="22"/>
              </w:rPr>
            </w:pPr>
          </w:p>
        </w:tc>
        <w:tc>
          <w:tcPr>
            <w:tcW w:w="2391" w:type="dxa"/>
          </w:tcPr>
          <w:p w14:paraId="02441428" w14:textId="252BD6A3" w:rsidR="00FF3309" w:rsidRPr="001C328A" w:rsidRDefault="000526A2" w:rsidP="000526A2">
            <w:pPr>
              <w:spacing w:after="160" w:line="360" w:lineRule="auto"/>
              <w:ind w:firstLine="0"/>
              <w:jc w:val="both"/>
              <w:rPr>
                <w:rFonts w:cs="Arial"/>
                <w:sz w:val="22"/>
              </w:rPr>
            </w:pPr>
            <w:r>
              <w:rPr>
                <w:rFonts w:cs="Arial"/>
                <w:sz w:val="22"/>
              </w:rPr>
              <w:lastRenderedPageBreak/>
              <w:t>E</w:t>
            </w:r>
            <w:r w:rsidR="00FF3309" w:rsidRPr="001C328A">
              <w:rPr>
                <w:rFonts w:cs="Arial"/>
                <w:sz w:val="22"/>
              </w:rPr>
              <w:t>l tercer autor coincide con el primero ya que nos dicen que  la empresa tiene un público en específico al cual proyectarle esta imagen corporativa</w:t>
            </w:r>
            <w:r>
              <w:rPr>
                <w:rFonts w:cs="Arial"/>
                <w:sz w:val="22"/>
              </w:rPr>
              <w:t xml:space="preserve">. </w:t>
            </w:r>
            <w:r w:rsidR="00FF3309" w:rsidRPr="001C328A">
              <w:rPr>
                <w:rFonts w:cs="Arial"/>
                <w:sz w:val="22"/>
              </w:rPr>
              <w:t>Los tres autores hablan de como la organización es percibida por su público y esta será su imagen corporativa.</w:t>
            </w:r>
          </w:p>
        </w:tc>
        <w:tc>
          <w:tcPr>
            <w:tcW w:w="2428" w:type="dxa"/>
          </w:tcPr>
          <w:p w14:paraId="08C5E334" w14:textId="77777777" w:rsidR="00FF3309" w:rsidRPr="001C328A" w:rsidRDefault="00FF3309" w:rsidP="000526A2">
            <w:pPr>
              <w:spacing w:line="360" w:lineRule="auto"/>
              <w:ind w:firstLine="0"/>
              <w:jc w:val="both"/>
              <w:rPr>
                <w:rFonts w:cs="Arial"/>
                <w:sz w:val="22"/>
              </w:rPr>
            </w:pPr>
            <w:r w:rsidRPr="001C328A">
              <w:rPr>
                <w:rFonts w:cs="Arial"/>
                <w:sz w:val="22"/>
              </w:rPr>
              <w:t>El tercer autor se diferencia de los demás porque dice que no solo la empresa crea su imagen corporativa sino también los consumidores, los medios de comunicación y las organizaciones.</w:t>
            </w:r>
          </w:p>
        </w:tc>
      </w:tr>
    </w:tbl>
    <w:p w14:paraId="6E23B1D7" w14:textId="77777777" w:rsidR="00E23DEB" w:rsidRPr="001D7680" w:rsidRDefault="00E23DEB" w:rsidP="00C75A04">
      <w:pPr>
        <w:ind w:firstLine="0"/>
        <w:rPr>
          <w:lang w:bidi="es-ES"/>
        </w:rPr>
      </w:pPr>
    </w:p>
    <w:p w14:paraId="2271874D" w14:textId="77777777" w:rsidR="00E23DEB" w:rsidRPr="001D7680" w:rsidRDefault="00E23DEB" w:rsidP="00C75A04">
      <w:pPr>
        <w:ind w:firstLine="0"/>
        <w:rPr>
          <w:lang w:bidi="es-ES"/>
        </w:rPr>
        <w:sectPr w:rsidR="00E23DEB" w:rsidRPr="001D7680" w:rsidSect="00264F29">
          <w:pgSz w:w="12240" w:h="15840"/>
          <w:pgMar w:top="1701" w:right="1134" w:bottom="1701" w:left="2268" w:header="709" w:footer="709" w:gutter="0"/>
          <w:cols w:space="708"/>
          <w:docGrid w:linePitch="360"/>
        </w:sectPr>
      </w:pPr>
    </w:p>
    <w:p w14:paraId="299E4B72" w14:textId="338A4431" w:rsidR="00B043B7" w:rsidRPr="001D7680" w:rsidRDefault="006E0E3F" w:rsidP="00C75A04">
      <w:pPr>
        <w:rPr>
          <w:lang w:bidi="es-ES"/>
        </w:rPr>
      </w:pPr>
      <w:r w:rsidRPr="001D7680">
        <w:rPr>
          <w:lang w:bidi="es-ES"/>
        </w:rPr>
        <w:object w:dxaOrig="29389" w:dyaOrig="17498" w14:anchorId="70CF7250">
          <v:shape id="_x0000_i1025" type="#_x0000_t75" style="width:605.25pt;height:439.5pt" o:ole="">
            <v:imagedata r:id="rId20" o:title=""/>
          </v:shape>
          <o:OLEObject Type="Embed" ProgID="Excel.Sheet.8" ShapeID="_x0000_i1025" DrawAspect="Content" ObjectID="_1820062197" r:id="rId21"/>
        </w:object>
      </w:r>
    </w:p>
    <w:p w14:paraId="52A1C295" w14:textId="47BF921B" w:rsidR="008310E7" w:rsidRPr="001D7680" w:rsidRDefault="00A83A9E" w:rsidP="00C75A04">
      <w:pPr>
        <w:rPr>
          <w:lang w:bidi="es-ES"/>
        </w:rPr>
      </w:pPr>
      <w:r w:rsidRPr="001D7680">
        <w:rPr>
          <w:lang w:bidi="es-ES"/>
        </w:rPr>
        <w:object w:dxaOrig="25818" w:dyaOrig="8612" w14:anchorId="726328FD">
          <v:shape id="_x0000_i1026" type="#_x0000_t75" style="width:640.5pt;height:367.5pt" o:ole="">
            <v:imagedata r:id="rId22" o:title=""/>
          </v:shape>
          <o:OLEObject Type="Embed" ProgID="Excel.Sheet.8" ShapeID="_x0000_i1026" DrawAspect="Content" ObjectID="_1820062198" r:id="rId23"/>
        </w:object>
      </w:r>
    </w:p>
    <w:p w14:paraId="1B54F425" w14:textId="77777777" w:rsidR="00A83A9E" w:rsidRPr="001D7680" w:rsidRDefault="00A83A9E" w:rsidP="00C75A04">
      <w:pPr>
        <w:rPr>
          <w:lang w:bidi="es-ES"/>
        </w:rPr>
      </w:pPr>
    </w:p>
    <w:p w14:paraId="2526FD38" w14:textId="77777777" w:rsidR="00A83A9E" w:rsidRPr="001D7680" w:rsidRDefault="00A83A9E" w:rsidP="00C75A04">
      <w:pPr>
        <w:rPr>
          <w:lang w:bidi="es-ES"/>
        </w:rPr>
      </w:pPr>
    </w:p>
    <w:p w14:paraId="63CD15A6" w14:textId="34AA6BC3" w:rsidR="00A83A9E" w:rsidRPr="001D7680" w:rsidRDefault="006E0E3F" w:rsidP="00C75A04">
      <w:pPr>
        <w:rPr>
          <w:lang w:bidi="es-ES"/>
        </w:rPr>
      </w:pPr>
      <w:r w:rsidRPr="001D7680">
        <w:rPr>
          <w:sz w:val="18"/>
          <w:szCs w:val="18"/>
          <w:lang w:bidi="es-ES"/>
        </w:rPr>
        <w:object w:dxaOrig="16125" w:dyaOrig="19473" w14:anchorId="0BB1D060">
          <v:shape id="_x0000_i1027" type="#_x0000_t75" style="width:547.5pt;height:417.75pt" o:ole="">
            <v:imagedata r:id="rId24" o:title=""/>
          </v:shape>
          <o:OLEObject Type="Embed" ProgID="Excel.Sheet.12" ShapeID="_x0000_i1027" DrawAspect="Content" ObjectID="_1820062199" r:id="rId25"/>
        </w:object>
      </w:r>
    </w:p>
    <w:p w14:paraId="4DC46602" w14:textId="6A183EC9" w:rsidR="00A83A9E" w:rsidRPr="00B043B7" w:rsidRDefault="00A83A9E" w:rsidP="00C75A04">
      <w:pPr>
        <w:rPr>
          <w:lang w:bidi="es-ES"/>
        </w:rPr>
      </w:pPr>
    </w:p>
    <w:sectPr w:rsidR="00A83A9E" w:rsidRPr="00B043B7" w:rsidSect="000526A2">
      <w:pgSz w:w="15840" w:h="12240" w:orient="landscape"/>
      <w:pgMar w:top="1701" w:right="1134"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1E2CEC" w14:textId="77777777" w:rsidR="00332B39" w:rsidRPr="001D7680" w:rsidRDefault="00332B39" w:rsidP="008D4490">
      <w:pPr>
        <w:spacing w:line="240" w:lineRule="auto"/>
      </w:pPr>
      <w:r w:rsidRPr="001D7680">
        <w:separator/>
      </w:r>
    </w:p>
  </w:endnote>
  <w:endnote w:type="continuationSeparator" w:id="0">
    <w:p w14:paraId="5F72E3C0" w14:textId="77777777" w:rsidR="00332B39" w:rsidRPr="001D7680" w:rsidRDefault="00332B39" w:rsidP="008D4490">
      <w:pPr>
        <w:spacing w:line="240" w:lineRule="auto"/>
      </w:pPr>
      <w:r w:rsidRPr="001D7680">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ptos">
    <w:charset w:val="00"/>
    <w:family w:val="swiss"/>
    <w:pitch w:val="variable"/>
    <w:sig w:usb0="20000287" w:usb1="00000003" w:usb2="00000000" w:usb3="00000000" w:csb0="0000019F" w:csb1="00000000"/>
  </w:font>
  <w:font w:name="DengXian Light">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6D67D9" w14:textId="03B75D5B" w:rsidR="00914654" w:rsidRPr="001D7680" w:rsidRDefault="00914654" w:rsidP="00BE3999">
    <w:pPr>
      <w:pStyle w:val="Piedepgina"/>
      <w:ind w:firstLine="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DA68EF" w14:textId="563B236F" w:rsidR="00914654" w:rsidRPr="001D7680" w:rsidRDefault="00914654" w:rsidP="00AC5C4D">
    <w:pPr>
      <w:pStyle w:val="Piedepgina"/>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246219" w14:textId="46EEAE95" w:rsidR="00914654" w:rsidRPr="001D7680" w:rsidRDefault="00914654" w:rsidP="00AC5C4D">
    <w:pPr>
      <w:pStyle w:val="Piedepgina"/>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1104828"/>
      <w:docPartObj>
        <w:docPartGallery w:val="Page Numbers (Bottom of Page)"/>
        <w:docPartUnique/>
      </w:docPartObj>
    </w:sdtPr>
    <w:sdtEndPr/>
    <w:sdtContent>
      <w:p w14:paraId="058B4DBC" w14:textId="77777777" w:rsidR="00914654" w:rsidRPr="001D7680" w:rsidRDefault="00914654" w:rsidP="00AC5C4D">
        <w:pPr>
          <w:pStyle w:val="Piedepgina"/>
          <w:jc w:val="center"/>
        </w:pPr>
        <w:r w:rsidRPr="001D7680">
          <w:fldChar w:fldCharType="begin"/>
        </w:r>
        <w:r w:rsidRPr="001D7680">
          <w:instrText>PAGE   \* MERGEFORMAT</w:instrText>
        </w:r>
        <w:r w:rsidRPr="001D7680">
          <w:fldChar w:fldCharType="separate"/>
        </w:r>
        <w:r w:rsidR="001544E6">
          <w:rPr>
            <w:noProof/>
          </w:rPr>
          <w:t>15</w:t>
        </w:r>
        <w:r w:rsidRPr="001D7680">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6B2FF9" w14:textId="77777777" w:rsidR="00332B39" w:rsidRPr="001D7680" w:rsidRDefault="00332B39" w:rsidP="008D4490">
      <w:pPr>
        <w:spacing w:line="240" w:lineRule="auto"/>
      </w:pPr>
      <w:r w:rsidRPr="001D7680">
        <w:separator/>
      </w:r>
    </w:p>
  </w:footnote>
  <w:footnote w:type="continuationSeparator" w:id="0">
    <w:p w14:paraId="6A006068" w14:textId="77777777" w:rsidR="00332B39" w:rsidRPr="001D7680" w:rsidRDefault="00332B39" w:rsidP="008D4490">
      <w:pPr>
        <w:spacing w:line="240" w:lineRule="auto"/>
      </w:pPr>
      <w:r w:rsidRPr="001D7680">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11.05pt;height:11.05pt" o:bullet="t">
        <v:imagedata r:id="rId1" o:title="mso19E8"/>
      </v:shape>
    </w:pict>
  </w:numPicBullet>
  <w:abstractNum w:abstractNumId="0" w15:restartNumberingAfterBreak="0">
    <w:nsid w:val="009C0E75"/>
    <w:multiLevelType w:val="hybridMultilevel"/>
    <w:tmpl w:val="866C6DD8"/>
    <w:lvl w:ilvl="0" w:tplc="240A0001">
      <w:start w:val="1"/>
      <w:numFmt w:val="bullet"/>
      <w:lvlText w:val=""/>
      <w:lvlJc w:val="left"/>
      <w:pPr>
        <w:ind w:left="1004" w:hanging="360"/>
      </w:pPr>
      <w:rPr>
        <w:rFonts w:ascii="Symbol" w:hAnsi="Symbo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1" w15:restartNumberingAfterBreak="0">
    <w:nsid w:val="01955313"/>
    <w:multiLevelType w:val="hybridMultilevel"/>
    <w:tmpl w:val="54803584"/>
    <w:lvl w:ilvl="0" w:tplc="240A000D">
      <w:start w:val="1"/>
      <w:numFmt w:val="bullet"/>
      <w:lvlText w:val=""/>
      <w:lvlJc w:val="left"/>
      <w:pPr>
        <w:ind w:left="502" w:hanging="360"/>
      </w:pPr>
      <w:rPr>
        <w:rFonts w:ascii="Wingdings" w:hAnsi="Wingdings" w:hint="default"/>
      </w:rPr>
    </w:lvl>
    <w:lvl w:ilvl="1" w:tplc="240A0003" w:tentative="1">
      <w:start w:val="1"/>
      <w:numFmt w:val="bullet"/>
      <w:lvlText w:val="o"/>
      <w:lvlJc w:val="left"/>
      <w:pPr>
        <w:ind w:left="1222" w:hanging="360"/>
      </w:pPr>
      <w:rPr>
        <w:rFonts w:ascii="Courier New" w:hAnsi="Courier New" w:cs="Courier New" w:hint="default"/>
      </w:rPr>
    </w:lvl>
    <w:lvl w:ilvl="2" w:tplc="240A0005" w:tentative="1">
      <w:start w:val="1"/>
      <w:numFmt w:val="bullet"/>
      <w:lvlText w:val=""/>
      <w:lvlJc w:val="left"/>
      <w:pPr>
        <w:ind w:left="1942" w:hanging="360"/>
      </w:pPr>
      <w:rPr>
        <w:rFonts w:ascii="Wingdings" w:hAnsi="Wingdings" w:hint="default"/>
      </w:rPr>
    </w:lvl>
    <w:lvl w:ilvl="3" w:tplc="240A0001" w:tentative="1">
      <w:start w:val="1"/>
      <w:numFmt w:val="bullet"/>
      <w:lvlText w:val=""/>
      <w:lvlJc w:val="left"/>
      <w:pPr>
        <w:ind w:left="2662" w:hanging="360"/>
      </w:pPr>
      <w:rPr>
        <w:rFonts w:ascii="Symbol" w:hAnsi="Symbol" w:hint="default"/>
      </w:rPr>
    </w:lvl>
    <w:lvl w:ilvl="4" w:tplc="240A0003" w:tentative="1">
      <w:start w:val="1"/>
      <w:numFmt w:val="bullet"/>
      <w:lvlText w:val="o"/>
      <w:lvlJc w:val="left"/>
      <w:pPr>
        <w:ind w:left="3382" w:hanging="360"/>
      </w:pPr>
      <w:rPr>
        <w:rFonts w:ascii="Courier New" w:hAnsi="Courier New" w:cs="Courier New" w:hint="default"/>
      </w:rPr>
    </w:lvl>
    <w:lvl w:ilvl="5" w:tplc="240A0005" w:tentative="1">
      <w:start w:val="1"/>
      <w:numFmt w:val="bullet"/>
      <w:lvlText w:val=""/>
      <w:lvlJc w:val="left"/>
      <w:pPr>
        <w:ind w:left="4102" w:hanging="360"/>
      </w:pPr>
      <w:rPr>
        <w:rFonts w:ascii="Wingdings" w:hAnsi="Wingdings" w:hint="default"/>
      </w:rPr>
    </w:lvl>
    <w:lvl w:ilvl="6" w:tplc="240A0001" w:tentative="1">
      <w:start w:val="1"/>
      <w:numFmt w:val="bullet"/>
      <w:lvlText w:val=""/>
      <w:lvlJc w:val="left"/>
      <w:pPr>
        <w:ind w:left="4822" w:hanging="360"/>
      </w:pPr>
      <w:rPr>
        <w:rFonts w:ascii="Symbol" w:hAnsi="Symbol" w:hint="default"/>
      </w:rPr>
    </w:lvl>
    <w:lvl w:ilvl="7" w:tplc="240A0003" w:tentative="1">
      <w:start w:val="1"/>
      <w:numFmt w:val="bullet"/>
      <w:lvlText w:val="o"/>
      <w:lvlJc w:val="left"/>
      <w:pPr>
        <w:ind w:left="5542" w:hanging="360"/>
      </w:pPr>
      <w:rPr>
        <w:rFonts w:ascii="Courier New" w:hAnsi="Courier New" w:cs="Courier New" w:hint="default"/>
      </w:rPr>
    </w:lvl>
    <w:lvl w:ilvl="8" w:tplc="240A0005" w:tentative="1">
      <w:start w:val="1"/>
      <w:numFmt w:val="bullet"/>
      <w:lvlText w:val=""/>
      <w:lvlJc w:val="left"/>
      <w:pPr>
        <w:ind w:left="6262" w:hanging="360"/>
      </w:pPr>
      <w:rPr>
        <w:rFonts w:ascii="Wingdings" w:hAnsi="Wingdings" w:hint="default"/>
      </w:rPr>
    </w:lvl>
  </w:abstractNum>
  <w:abstractNum w:abstractNumId="2" w15:restartNumberingAfterBreak="0">
    <w:nsid w:val="01E974FB"/>
    <w:multiLevelType w:val="hybridMultilevel"/>
    <w:tmpl w:val="D70A49CE"/>
    <w:lvl w:ilvl="0" w:tplc="240A0001">
      <w:start w:val="1"/>
      <w:numFmt w:val="bullet"/>
      <w:lvlText w:val=""/>
      <w:lvlJc w:val="left"/>
      <w:pPr>
        <w:ind w:left="360" w:hanging="360"/>
      </w:pPr>
      <w:rPr>
        <w:rFonts w:ascii="Symbol" w:hAnsi="Symbol" w:hint="default"/>
        <w:b/>
      </w:rPr>
    </w:lvl>
    <w:lvl w:ilvl="1" w:tplc="240A0003" w:tentative="1">
      <w:start w:val="1"/>
      <w:numFmt w:val="bullet"/>
      <w:lvlText w:val="o"/>
      <w:lvlJc w:val="left"/>
      <w:pPr>
        <w:ind w:left="1081" w:hanging="360"/>
      </w:pPr>
      <w:rPr>
        <w:rFonts w:ascii="Courier New" w:hAnsi="Courier New" w:cs="Courier New" w:hint="default"/>
      </w:rPr>
    </w:lvl>
    <w:lvl w:ilvl="2" w:tplc="240A0005" w:tentative="1">
      <w:start w:val="1"/>
      <w:numFmt w:val="bullet"/>
      <w:lvlText w:val=""/>
      <w:lvlJc w:val="left"/>
      <w:pPr>
        <w:ind w:left="1801" w:hanging="360"/>
      </w:pPr>
      <w:rPr>
        <w:rFonts w:ascii="Wingdings" w:hAnsi="Wingdings" w:hint="default"/>
      </w:rPr>
    </w:lvl>
    <w:lvl w:ilvl="3" w:tplc="240A0001" w:tentative="1">
      <w:start w:val="1"/>
      <w:numFmt w:val="bullet"/>
      <w:lvlText w:val=""/>
      <w:lvlJc w:val="left"/>
      <w:pPr>
        <w:ind w:left="2521" w:hanging="360"/>
      </w:pPr>
      <w:rPr>
        <w:rFonts w:ascii="Symbol" w:hAnsi="Symbol" w:hint="default"/>
      </w:rPr>
    </w:lvl>
    <w:lvl w:ilvl="4" w:tplc="240A0003" w:tentative="1">
      <w:start w:val="1"/>
      <w:numFmt w:val="bullet"/>
      <w:lvlText w:val="o"/>
      <w:lvlJc w:val="left"/>
      <w:pPr>
        <w:ind w:left="3241" w:hanging="360"/>
      </w:pPr>
      <w:rPr>
        <w:rFonts w:ascii="Courier New" w:hAnsi="Courier New" w:cs="Courier New" w:hint="default"/>
      </w:rPr>
    </w:lvl>
    <w:lvl w:ilvl="5" w:tplc="240A0005" w:tentative="1">
      <w:start w:val="1"/>
      <w:numFmt w:val="bullet"/>
      <w:lvlText w:val=""/>
      <w:lvlJc w:val="left"/>
      <w:pPr>
        <w:ind w:left="3961" w:hanging="360"/>
      </w:pPr>
      <w:rPr>
        <w:rFonts w:ascii="Wingdings" w:hAnsi="Wingdings" w:hint="default"/>
      </w:rPr>
    </w:lvl>
    <w:lvl w:ilvl="6" w:tplc="240A0001" w:tentative="1">
      <w:start w:val="1"/>
      <w:numFmt w:val="bullet"/>
      <w:lvlText w:val=""/>
      <w:lvlJc w:val="left"/>
      <w:pPr>
        <w:ind w:left="4681" w:hanging="360"/>
      </w:pPr>
      <w:rPr>
        <w:rFonts w:ascii="Symbol" w:hAnsi="Symbol" w:hint="default"/>
      </w:rPr>
    </w:lvl>
    <w:lvl w:ilvl="7" w:tplc="240A0003" w:tentative="1">
      <w:start w:val="1"/>
      <w:numFmt w:val="bullet"/>
      <w:lvlText w:val="o"/>
      <w:lvlJc w:val="left"/>
      <w:pPr>
        <w:ind w:left="5401" w:hanging="360"/>
      </w:pPr>
      <w:rPr>
        <w:rFonts w:ascii="Courier New" w:hAnsi="Courier New" w:cs="Courier New" w:hint="default"/>
      </w:rPr>
    </w:lvl>
    <w:lvl w:ilvl="8" w:tplc="240A0005" w:tentative="1">
      <w:start w:val="1"/>
      <w:numFmt w:val="bullet"/>
      <w:lvlText w:val=""/>
      <w:lvlJc w:val="left"/>
      <w:pPr>
        <w:ind w:left="6121" w:hanging="360"/>
      </w:pPr>
      <w:rPr>
        <w:rFonts w:ascii="Wingdings" w:hAnsi="Wingdings" w:hint="default"/>
      </w:rPr>
    </w:lvl>
  </w:abstractNum>
  <w:abstractNum w:abstractNumId="3" w15:restartNumberingAfterBreak="0">
    <w:nsid w:val="03987CD8"/>
    <w:multiLevelType w:val="hybridMultilevel"/>
    <w:tmpl w:val="F676D420"/>
    <w:lvl w:ilvl="0" w:tplc="240A000B">
      <w:start w:val="1"/>
      <w:numFmt w:val="bullet"/>
      <w:lvlText w:val=""/>
      <w:lvlJc w:val="left"/>
      <w:pPr>
        <w:ind w:left="360" w:hanging="360"/>
      </w:pPr>
      <w:rPr>
        <w:rFonts w:ascii="Wingdings" w:hAnsi="Wingdings" w:hint="default"/>
        <w:b/>
        <w:bCs/>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 w15:restartNumberingAfterBreak="0">
    <w:nsid w:val="09900FEF"/>
    <w:multiLevelType w:val="hybridMultilevel"/>
    <w:tmpl w:val="077C600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0BF91104"/>
    <w:multiLevelType w:val="hybridMultilevel"/>
    <w:tmpl w:val="493E2A00"/>
    <w:lvl w:ilvl="0" w:tplc="220EF464">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6" w15:restartNumberingAfterBreak="0">
    <w:nsid w:val="0DE840DC"/>
    <w:multiLevelType w:val="hybridMultilevel"/>
    <w:tmpl w:val="3778442A"/>
    <w:lvl w:ilvl="0" w:tplc="240A000B">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7" w15:restartNumberingAfterBreak="0">
    <w:nsid w:val="104A1E4E"/>
    <w:multiLevelType w:val="hybridMultilevel"/>
    <w:tmpl w:val="39608FD4"/>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8" w15:restartNumberingAfterBreak="0">
    <w:nsid w:val="1F5961FE"/>
    <w:multiLevelType w:val="hybridMultilevel"/>
    <w:tmpl w:val="9C7A7D5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214209AA"/>
    <w:multiLevelType w:val="hybridMultilevel"/>
    <w:tmpl w:val="532C588E"/>
    <w:lvl w:ilvl="0" w:tplc="DA603292">
      <w:start w:val="1"/>
      <w:numFmt w:val="decimal"/>
      <w:lvlText w:val="%1."/>
      <w:lvlJc w:val="left"/>
      <w:pPr>
        <w:ind w:left="502" w:hanging="360"/>
      </w:pPr>
      <w:rPr>
        <w:rFonts w:ascii="Arial" w:eastAsiaTheme="minorHAnsi" w:hAnsi="Arial" w:cs="Arial"/>
      </w:rPr>
    </w:lvl>
    <w:lvl w:ilvl="1" w:tplc="240A0003" w:tentative="1">
      <w:start w:val="1"/>
      <w:numFmt w:val="bullet"/>
      <w:lvlText w:val="o"/>
      <w:lvlJc w:val="left"/>
      <w:pPr>
        <w:ind w:left="1222" w:hanging="360"/>
      </w:pPr>
      <w:rPr>
        <w:rFonts w:ascii="Courier New" w:hAnsi="Courier New" w:cs="Courier New" w:hint="default"/>
      </w:rPr>
    </w:lvl>
    <w:lvl w:ilvl="2" w:tplc="240A0005" w:tentative="1">
      <w:start w:val="1"/>
      <w:numFmt w:val="bullet"/>
      <w:lvlText w:val=""/>
      <w:lvlJc w:val="left"/>
      <w:pPr>
        <w:ind w:left="1942" w:hanging="360"/>
      </w:pPr>
      <w:rPr>
        <w:rFonts w:ascii="Wingdings" w:hAnsi="Wingdings" w:hint="default"/>
      </w:rPr>
    </w:lvl>
    <w:lvl w:ilvl="3" w:tplc="240A0001" w:tentative="1">
      <w:start w:val="1"/>
      <w:numFmt w:val="bullet"/>
      <w:lvlText w:val=""/>
      <w:lvlJc w:val="left"/>
      <w:pPr>
        <w:ind w:left="2662" w:hanging="360"/>
      </w:pPr>
      <w:rPr>
        <w:rFonts w:ascii="Symbol" w:hAnsi="Symbol" w:hint="default"/>
      </w:rPr>
    </w:lvl>
    <w:lvl w:ilvl="4" w:tplc="240A0003" w:tentative="1">
      <w:start w:val="1"/>
      <w:numFmt w:val="bullet"/>
      <w:lvlText w:val="o"/>
      <w:lvlJc w:val="left"/>
      <w:pPr>
        <w:ind w:left="3382" w:hanging="360"/>
      </w:pPr>
      <w:rPr>
        <w:rFonts w:ascii="Courier New" w:hAnsi="Courier New" w:cs="Courier New" w:hint="default"/>
      </w:rPr>
    </w:lvl>
    <w:lvl w:ilvl="5" w:tplc="240A0005" w:tentative="1">
      <w:start w:val="1"/>
      <w:numFmt w:val="bullet"/>
      <w:lvlText w:val=""/>
      <w:lvlJc w:val="left"/>
      <w:pPr>
        <w:ind w:left="4102" w:hanging="360"/>
      </w:pPr>
      <w:rPr>
        <w:rFonts w:ascii="Wingdings" w:hAnsi="Wingdings" w:hint="default"/>
      </w:rPr>
    </w:lvl>
    <w:lvl w:ilvl="6" w:tplc="240A0001" w:tentative="1">
      <w:start w:val="1"/>
      <w:numFmt w:val="bullet"/>
      <w:lvlText w:val=""/>
      <w:lvlJc w:val="left"/>
      <w:pPr>
        <w:ind w:left="4822" w:hanging="360"/>
      </w:pPr>
      <w:rPr>
        <w:rFonts w:ascii="Symbol" w:hAnsi="Symbol" w:hint="default"/>
      </w:rPr>
    </w:lvl>
    <w:lvl w:ilvl="7" w:tplc="240A0003" w:tentative="1">
      <w:start w:val="1"/>
      <w:numFmt w:val="bullet"/>
      <w:lvlText w:val="o"/>
      <w:lvlJc w:val="left"/>
      <w:pPr>
        <w:ind w:left="5542" w:hanging="360"/>
      </w:pPr>
      <w:rPr>
        <w:rFonts w:ascii="Courier New" w:hAnsi="Courier New" w:cs="Courier New" w:hint="default"/>
      </w:rPr>
    </w:lvl>
    <w:lvl w:ilvl="8" w:tplc="240A0005" w:tentative="1">
      <w:start w:val="1"/>
      <w:numFmt w:val="bullet"/>
      <w:lvlText w:val=""/>
      <w:lvlJc w:val="left"/>
      <w:pPr>
        <w:ind w:left="6262" w:hanging="360"/>
      </w:pPr>
      <w:rPr>
        <w:rFonts w:ascii="Wingdings" w:hAnsi="Wingdings" w:hint="default"/>
      </w:rPr>
    </w:lvl>
  </w:abstractNum>
  <w:abstractNum w:abstractNumId="10" w15:restartNumberingAfterBreak="0">
    <w:nsid w:val="2BF51720"/>
    <w:multiLevelType w:val="hybridMultilevel"/>
    <w:tmpl w:val="A004664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2C5A3E6A"/>
    <w:multiLevelType w:val="multilevel"/>
    <w:tmpl w:val="76609DEE"/>
    <w:lvl w:ilvl="0">
      <w:start w:val="1"/>
      <w:numFmt w:val="decimal"/>
      <w:lvlText w:val="%1."/>
      <w:lvlJc w:val="left"/>
      <w:pPr>
        <w:ind w:left="644" w:hanging="360"/>
      </w:pPr>
      <w:rPr>
        <w:rFonts w:hint="default"/>
      </w:rPr>
    </w:lvl>
    <w:lvl w:ilvl="1">
      <w:start w:val="2"/>
      <w:numFmt w:val="decimal"/>
      <w:isLgl/>
      <w:lvlText w:val="%1.%2"/>
      <w:lvlJc w:val="left"/>
      <w:pPr>
        <w:ind w:left="501" w:hanging="36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364" w:hanging="108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724" w:hanging="144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2084" w:hanging="1800"/>
      </w:pPr>
      <w:rPr>
        <w:rFonts w:hint="default"/>
      </w:rPr>
    </w:lvl>
    <w:lvl w:ilvl="8">
      <w:start w:val="1"/>
      <w:numFmt w:val="decimal"/>
      <w:isLgl/>
      <w:lvlText w:val="%1.%2.%3.%4.%5.%6.%7.%8.%9"/>
      <w:lvlJc w:val="left"/>
      <w:pPr>
        <w:ind w:left="2084" w:hanging="1800"/>
      </w:pPr>
      <w:rPr>
        <w:rFonts w:hint="default"/>
      </w:rPr>
    </w:lvl>
  </w:abstractNum>
  <w:abstractNum w:abstractNumId="12" w15:restartNumberingAfterBreak="0">
    <w:nsid w:val="2DBB0DAE"/>
    <w:multiLevelType w:val="hybridMultilevel"/>
    <w:tmpl w:val="6F0A3C34"/>
    <w:lvl w:ilvl="0" w:tplc="1C7ACE4A">
      <w:start w:val="1"/>
      <w:numFmt w:val="decimal"/>
      <w:lvlText w:val="%1."/>
      <w:lvlJc w:val="left"/>
      <w:pPr>
        <w:ind w:left="360" w:hanging="360"/>
      </w:pPr>
      <w:rPr>
        <w:rFonts w:ascii="Arial" w:eastAsiaTheme="minorHAnsi" w:hAnsi="Arial" w:cs="Arial"/>
        <w:b/>
      </w:rPr>
    </w:lvl>
    <w:lvl w:ilvl="1" w:tplc="240A0003" w:tentative="1">
      <w:start w:val="1"/>
      <w:numFmt w:val="bullet"/>
      <w:lvlText w:val="o"/>
      <w:lvlJc w:val="left"/>
      <w:pPr>
        <w:ind w:left="1222" w:hanging="360"/>
      </w:pPr>
      <w:rPr>
        <w:rFonts w:ascii="Courier New" w:hAnsi="Courier New" w:cs="Courier New" w:hint="default"/>
      </w:rPr>
    </w:lvl>
    <w:lvl w:ilvl="2" w:tplc="240A0005" w:tentative="1">
      <w:start w:val="1"/>
      <w:numFmt w:val="bullet"/>
      <w:lvlText w:val=""/>
      <w:lvlJc w:val="left"/>
      <w:pPr>
        <w:ind w:left="1942" w:hanging="360"/>
      </w:pPr>
      <w:rPr>
        <w:rFonts w:ascii="Wingdings" w:hAnsi="Wingdings" w:hint="default"/>
      </w:rPr>
    </w:lvl>
    <w:lvl w:ilvl="3" w:tplc="240A0001" w:tentative="1">
      <w:start w:val="1"/>
      <w:numFmt w:val="bullet"/>
      <w:lvlText w:val=""/>
      <w:lvlJc w:val="left"/>
      <w:pPr>
        <w:ind w:left="2662" w:hanging="360"/>
      </w:pPr>
      <w:rPr>
        <w:rFonts w:ascii="Symbol" w:hAnsi="Symbol" w:hint="default"/>
      </w:rPr>
    </w:lvl>
    <w:lvl w:ilvl="4" w:tplc="240A0003" w:tentative="1">
      <w:start w:val="1"/>
      <w:numFmt w:val="bullet"/>
      <w:lvlText w:val="o"/>
      <w:lvlJc w:val="left"/>
      <w:pPr>
        <w:ind w:left="3382" w:hanging="360"/>
      </w:pPr>
      <w:rPr>
        <w:rFonts w:ascii="Courier New" w:hAnsi="Courier New" w:cs="Courier New" w:hint="default"/>
      </w:rPr>
    </w:lvl>
    <w:lvl w:ilvl="5" w:tplc="240A0005" w:tentative="1">
      <w:start w:val="1"/>
      <w:numFmt w:val="bullet"/>
      <w:lvlText w:val=""/>
      <w:lvlJc w:val="left"/>
      <w:pPr>
        <w:ind w:left="4102" w:hanging="360"/>
      </w:pPr>
      <w:rPr>
        <w:rFonts w:ascii="Wingdings" w:hAnsi="Wingdings" w:hint="default"/>
      </w:rPr>
    </w:lvl>
    <w:lvl w:ilvl="6" w:tplc="240A0001" w:tentative="1">
      <w:start w:val="1"/>
      <w:numFmt w:val="bullet"/>
      <w:lvlText w:val=""/>
      <w:lvlJc w:val="left"/>
      <w:pPr>
        <w:ind w:left="4822" w:hanging="360"/>
      </w:pPr>
      <w:rPr>
        <w:rFonts w:ascii="Symbol" w:hAnsi="Symbol" w:hint="default"/>
      </w:rPr>
    </w:lvl>
    <w:lvl w:ilvl="7" w:tplc="240A0003" w:tentative="1">
      <w:start w:val="1"/>
      <w:numFmt w:val="bullet"/>
      <w:lvlText w:val="o"/>
      <w:lvlJc w:val="left"/>
      <w:pPr>
        <w:ind w:left="5542" w:hanging="360"/>
      </w:pPr>
      <w:rPr>
        <w:rFonts w:ascii="Courier New" w:hAnsi="Courier New" w:cs="Courier New" w:hint="default"/>
      </w:rPr>
    </w:lvl>
    <w:lvl w:ilvl="8" w:tplc="240A0005" w:tentative="1">
      <w:start w:val="1"/>
      <w:numFmt w:val="bullet"/>
      <w:lvlText w:val=""/>
      <w:lvlJc w:val="left"/>
      <w:pPr>
        <w:ind w:left="6262" w:hanging="360"/>
      </w:pPr>
      <w:rPr>
        <w:rFonts w:ascii="Wingdings" w:hAnsi="Wingdings" w:hint="default"/>
      </w:rPr>
    </w:lvl>
  </w:abstractNum>
  <w:abstractNum w:abstractNumId="13" w15:restartNumberingAfterBreak="0">
    <w:nsid w:val="2EA12509"/>
    <w:multiLevelType w:val="hybridMultilevel"/>
    <w:tmpl w:val="246CC9A4"/>
    <w:lvl w:ilvl="0" w:tplc="240A0009">
      <w:start w:val="1"/>
      <w:numFmt w:val="bullet"/>
      <w:lvlText w:val=""/>
      <w:lvlJc w:val="left"/>
      <w:pPr>
        <w:ind w:left="3600" w:hanging="360"/>
      </w:pPr>
      <w:rPr>
        <w:rFonts w:ascii="Wingdings" w:hAnsi="Wingdings" w:hint="default"/>
      </w:rPr>
    </w:lvl>
    <w:lvl w:ilvl="1" w:tplc="240A0003" w:tentative="1">
      <w:start w:val="1"/>
      <w:numFmt w:val="bullet"/>
      <w:lvlText w:val="o"/>
      <w:lvlJc w:val="left"/>
      <w:pPr>
        <w:ind w:left="4320" w:hanging="360"/>
      </w:pPr>
      <w:rPr>
        <w:rFonts w:ascii="Courier New" w:hAnsi="Courier New" w:cs="Courier New" w:hint="default"/>
      </w:rPr>
    </w:lvl>
    <w:lvl w:ilvl="2" w:tplc="240A0005" w:tentative="1">
      <w:start w:val="1"/>
      <w:numFmt w:val="bullet"/>
      <w:lvlText w:val=""/>
      <w:lvlJc w:val="left"/>
      <w:pPr>
        <w:ind w:left="5040" w:hanging="360"/>
      </w:pPr>
      <w:rPr>
        <w:rFonts w:ascii="Wingdings" w:hAnsi="Wingdings" w:hint="default"/>
      </w:rPr>
    </w:lvl>
    <w:lvl w:ilvl="3" w:tplc="240A0001" w:tentative="1">
      <w:start w:val="1"/>
      <w:numFmt w:val="bullet"/>
      <w:lvlText w:val=""/>
      <w:lvlJc w:val="left"/>
      <w:pPr>
        <w:ind w:left="5760" w:hanging="360"/>
      </w:pPr>
      <w:rPr>
        <w:rFonts w:ascii="Symbol" w:hAnsi="Symbol" w:hint="default"/>
      </w:rPr>
    </w:lvl>
    <w:lvl w:ilvl="4" w:tplc="240A0003" w:tentative="1">
      <w:start w:val="1"/>
      <w:numFmt w:val="bullet"/>
      <w:lvlText w:val="o"/>
      <w:lvlJc w:val="left"/>
      <w:pPr>
        <w:ind w:left="6480" w:hanging="360"/>
      </w:pPr>
      <w:rPr>
        <w:rFonts w:ascii="Courier New" w:hAnsi="Courier New" w:cs="Courier New" w:hint="default"/>
      </w:rPr>
    </w:lvl>
    <w:lvl w:ilvl="5" w:tplc="240A0005" w:tentative="1">
      <w:start w:val="1"/>
      <w:numFmt w:val="bullet"/>
      <w:lvlText w:val=""/>
      <w:lvlJc w:val="left"/>
      <w:pPr>
        <w:ind w:left="7200" w:hanging="360"/>
      </w:pPr>
      <w:rPr>
        <w:rFonts w:ascii="Wingdings" w:hAnsi="Wingdings" w:hint="default"/>
      </w:rPr>
    </w:lvl>
    <w:lvl w:ilvl="6" w:tplc="240A0001" w:tentative="1">
      <w:start w:val="1"/>
      <w:numFmt w:val="bullet"/>
      <w:lvlText w:val=""/>
      <w:lvlJc w:val="left"/>
      <w:pPr>
        <w:ind w:left="7920" w:hanging="360"/>
      </w:pPr>
      <w:rPr>
        <w:rFonts w:ascii="Symbol" w:hAnsi="Symbol" w:hint="default"/>
      </w:rPr>
    </w:lvl>
    <w:lvl w:ilvl="7" w:tplc="240A0003" w:tentative="1">
      <w:start w:val="1"/>
      <w:numFmt w:val="bullet"/>
      <w:lvlText w:val="o"/>
      <w:lvlJc w:val="left"/>
      <w:pPr>
        <w:ind w:left="8640" w:hanging="360"/>
      </w:pPr>
      <w:rPr>
        <w:rFonts w:ascii="Courier New" w:hAnsi="Courier New" w:cs="Courier New" w:hint="default"/>
      </w:rPr>
    </w:lvl>
    <w:lvl w:ilvl="8" w:tplc="240A0005" w:tentative="1">
      <w:start w:val="1"/>
      <w:numFmt w:val="bullet"/>
      <w:lvlText w:val=""/>
      <w:lvlJc w:val="left"/>
      <w:pPr>
        <w:ind w:left="9360" w:hanging="360"/>
      </w:pPr>
      <w:rPr>
        <w:rFonts w:ascii="Wingdings" w:hAnsi="Wingdings" w:hint="default"/>
      </w:rPr>
    </w:lvl>
  </w:abstractNum>
  <w:abstractNum w:abstractNumId="14" w15:restartNumberingAfterBreak="0">
    <w:nsid w:val="33B56BCA"/>
    <w:multiLevelType w:val="hybridMultilevel"/>
    <w:tmpl w:val="D6724E2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5" w15:restartNumberingAfterBreak="0">
    <w:nsid w:val="368A1B93"/>
    <w:multiLevelType w:val="hybridMultilevel"/>
    <w:tmpl w:val="6F0A3C34"/>
    <w:lvl w:ilvl="0" w:tplc="1C7ACE4A">
      <w:start w:val="1"/>
      <w:numFmt w:val="decimal"/>
      <w:lvlText w:val="%1."/>
      <w:lvlJc w:val="left"/>
      <w:pPr>
        <w:ind w:left="360" w:hanging="360"/>
      </w:pPr>
      <w:rPr>
        <w:rFonts w:ascii="Arial" w:eastAsiaTheme="minorHAnsi" w:hAnsi="Arial" w:cs="Arial"/>
        <w:b/>
      </w:rPr>
    </w:lvl>
    <w:lvl w:ilvl="1" w:tplc="240A0003" w:tentative="1">
      <w:start w:val="1"/>
      <w:numFmt w:val="bullet"/>
      <w:lvlText w:val="o"/>
      <w:lvlJc w:val="left"/>
      <w:pPr>
        <w:ind w:left="1222" w:hanging="360"/>
      </w:pPr>
      <w:rPr>
        <w:rFonts w:ascii="Courier New" w:hAnsi="Courier New" w:cs="Courier New" w:hint="default"/>
      </w:rPr>
    </w:lvl>
    <w:lvl w:ilvl="2" w:tplc="240A0005" w:tentative="1">
      <w:start w:val="1"/>
      <w:numFmt w:val="bullet"/>
      <w:lvlText w:val=""/>
      <w:lvlJc w:val="left"/>
      <w:pPr>
        <w:ind w:left="1942" w:hanging="360"/>
      </w:pPr>
      <w:rPr>
        <w:rFonts w:ascii="Wingdings" w:hAnsi="Wingdings" w:hint="default"/>
      </w:rPr>
    </w:lvl>
    <w:lvl w:ilvl="3" w:tplc="240A0001" w:tentative="1">
      <w:start w:val="1"/>
      <w:numFmt w:val="bullet"/>
      <w:lvlText w:val=""/>
      <w:lvlJc w:val="left"/>
      <w:pPr>
        <w:ind w:left="2662" w:hanging="360"/>
      </w:pPr>
      <w:rPr>
        <w:rFonts w:ascii="Symbol" w:hAnsi="Symbol" w:hint="default"/>
      </w:rPr>
    </w:lvl>
    <w:lvl w:ilvl="4" w:tplc="240A0003" w:tentative="1">
      <w:start w:val="1"/>
      <w:numFmt w:val="bullet"/>
      <w:lvlText w:val="o"/>
      <w:lvlJc w:val="left"/>
      <w:pPr>
        <w:ind w:left="3382" w:hanging="360"/>
      </w:pPr>
      <w:rPr>
        <w:rFonts w:ascii="Courier New" w:hAnsi="Courier New" w:cs="Courier New" w:hint="default"/>
      </w:rPr>
    </w:lvl>
    <w:lvl w:ilvl="5" w:tplc="240A0005" w:tentative="1">
      <w:start w:val="1"/>
      <w:numFmt w:val="bullet"/>
      <w:lvlText w:val=""/>
      <w:lvlJc w:val="left"/>
      <w:pPr>
        <w:ind w:left="4102" w:hanging="360"/>
      </w:pPr>
      <w:rPr>
        <w:rFonts w:ascii="Wingdings" w:hAnsi="Wingdings" w:hint="default"/>
      </w:rPr>
    </w:lvl>
    <w:lvl w:ilvl="6" w:tplc="240A0001" w:tentative="1">
      <w:start w:val="1"/>
      <w:numFmt w:val="bullet"/>
      <w:lvlText w:val=""/>
      <w:lvlJc w:val="left"/>
      <w:pPr>
        <w:ind w:left="4822" w:hanging="360"/>
      </w:pPr>
      <w:rPr>
        <w:rFonts w:ascii="Symbol" w:hAnsi="Symbol" w:hint="default"/>
      </w:rPr>
    </w:lvl>
    <w:lvl w:ilvl="7" w:tplc="240A0003" w:tentative="1">
      <w:start w:val="1"/>
      <w:numFmt w:val="bullet"/>
      <w:lvlText w:val="o"/>
      <w:lvlJc w:val="left"/>
      <w:pPr>
        <w:ind w:left="5542" w:hanging="360"/>
      </w:pPr>
      <w:rPr>
        <w:rFonts w:ascii="Courier New" w:hAnsi="Courier New" w:cs="Courier New" w:hint="default"/>
      </w:rPr>
    </w:lvl>
    <w:lvl w:ilvl="8" w:tplc="240A0005" w:tentative="1">
      <w:start w:val="1"/>
      <w:numFmt w:val="bullet"/>
      <w:lvlText w:val=""/>
      <w:lvlJc w:val="left"/>
      <w:pPr>
        <w:ind w:left="6262" w:hanging="360"/>
      </w:pPr>
      <w:rPr>
        <w:rFonts w:ascii="Wingdings" w:hAnsi="Wingdings" w:hint="default"/>
      </w:rPr>
    </w:lvl>
  </w:abstractNum>
  <w:abstractNum w:abstractNumId="16" w15:restartNumberingAfterBreak="0">
    <w:nsid w:val="370A39C3"/>
    <w:multiLevelType w:val="hybridMultilevel"/>
    <w:tmpl w:val="9F68C174"/>
    <w:lvl w:ilvl="0" w:tplc="240A0009">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7" w15:restartNumberingAfterBreak="0">
    <w:nsid w:val="3AFF00E7"/>
    <w:multiLevelType w:val="multilevel"/>
    <w:tmpl w:val="B43C037E"/>
    <w:lvl w:ilvl="0">
      <w:start w:val="1"/>
      <w:numFmt w:val="decimal"/>
      <w:lvlText w:val="%1"/>
      <w:lvlJc w:val="left"/>
      <w:pPr>
        <w:ind w:left="525" w:hanging="525"/>
      </w:pPr>
      <w:rPr>
        <w:rFonts w:hint="default"/>
        <w:b/>
      </w:rPr>
    </w:lvl>
    <w:lvl w:ilvl="1">
      <w:start w:val="3"/>
      <w:numFmt w:val="decimal"/>
      <w:lvlText w:val="%1.%2"/>
      <w:lvlJc w:val="left"/>
      <w:pPr>
        <w:ind w:left="525" w:hanging="525"/>
      </w:pPr>
      <w:rPr>
        <w:rFonts w:hint="default"/>
        <w:b/>
      </w:rPr>
    </w:lvl>
    <w:lvl w:ilvl="2">
      <w:start w:val="2"/>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18" w15:restartNumberingAfterBreak="0">
    <w:nsid w:val="3B850F22"/>
    <w:multiLevelType w:val="hybridMultilevel"/>
    <w:tmpl w:val="7DBE644E"/>
    <w:lvl w:ilvl="0" w:tplc="0C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3BBB3F04"/>
    <w:multiLevelType w:val="hybridMultilevel"/>
    <w:tmpl w:val="36642284"/>
    <w:lvl w:ilvl="0" w:tplc="240A000B">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0" w15:restartNumberingAfterBreak="0">
    <w:nsid w:val="41935848"/>
    <w:multiLevelType w:val="hybridMultilevel"/>
    <w:tmpl w:val="DF2C58E4"/>
    <w:lvl w:ilvl="0" w:tplc="589CC10E">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426A25E9"/>
    <w:multiLevelType w:val="hybridMultilevel"/>
    <w:tmpl w:val="FAE6EB86"/>
    <w:lvl w:ilvl="0" w:tplc="0820213C">
      <w:start w:val="1"/>
      <w:numFmt w:val="decimal"/>
      <w:lvlText w:val="%1."/>
      <w:lvlJc w:val="left"/>
      <w:pPr>
        <w:ind w:left="360" w:hanging="360"/>
      </w:pPr>
      <w:rPr>
        <w:rFonts w:hint="default"/>
      </w:rPr>
    </w:lvl>
    <w:lvl w:ilvl="1" w:tplc="01BCE158">
      <w:start w:val="1"/>
      <w:numFmt w:val="lowerLetter"/>
      <w:lvlText w:val="%2)"/>
      <w:lvlJc w:val="left"/>
      <w:pPr>
        <w:ind w:left="283" w:hanging="360"/>
      </w:pPr>
      <w:rPr>
        <w:rFonts w:hint="default"/>
      </w:r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2" w15:restartNumberingAfterBreak="0">
    <w:nsid w:val="46045300"/>
    <w:multiLevelType w:val="hybridMultilevel"/>
    <w:tmpl w:val="532C588E"/>
    <w:lvl w:ilvl="0" w:tplc="DA603292">
      <w:start w:val="1"/>
      <w:numFmt w:val="decimal"/>
      <w:lvlText w:val="%1."/>
      <w:lvlJc w:val="left"/>
      <w:pPr>
        <w:ind w:left="643" w:hanging="360"/>
      </w:pPr>
      <w:rPr>
        <w:rFonts w:ascii="Arial" w:eastAsiaTheme="minorHAnsi" w:hAnsi="Arial" w:cs="Arial"/>
      </w:rPr>
    </w:lvl>
    <w:lvl w:ilvl="1" w:tplc="240A0003" w:tentative="1">
      <w:start w:val="1"/>
      <w:numFmt w:val="bullet"/>
      <w:lvlText w:val="o"/>
      <w:lvlJc w:val="left"/>
      <w:pPr>
        <w:ind w:left="1363" w:hanging="360"/>
      </w:pPr>
      <w:rPr>
        <w:rFonts w:ascii="Courier New" w:hAnsi="Courier New" w:cs="Courier New" w:hint="default"/>
      </w:rPr>
    </w:lvl>
    <w:lvl w:ilvl="2" w:tplc="240A0005" w:tentative="1">
      <w:start w:val="1"/>
      <w:numFmt w:val="bullet"/>
      <w:lvlText w:val=""/>
      <w:lvlJc w:val="left"/>
      <w:pPr>
        <w:ind w:left="2083" w:hanging="360"/>
      </w:pPr>
      <w:rPr>
        <w:rFonts w:ascii="Wingdings" w:hAnsi="Wingdings" w:hint="default"/>
      </w:rPr>
    </w:lvl>
    <w:lvl w:ilvl="3" w:tplc="240A0001" w:tentative="1">
      <w:start w:val="1"/>
      <w:numFmt w:val="bullet"/>
      <w:lvlText w:val=""/>
      <w:lvlJc w:val="left"/>
      <w:pPr>
        <w:ind w:left="2803" w:hanging="360"/>
      </w:pPr>
      <w:rPr>
        <w:rFonts w:ascii="Symbol" w:hAnsi="Symbol" w:hint="default"/>
      </w:rPr>
    </w:lvl>
    <w:lvl w:ilvl="4" w:tplc="240A0003" w:tentative="1">
      <w:start w:val="1"/>
      <w:numFmt w:val="bullet"/>
      <w:lvlText w:val="o"/>
      <w:lvlJc w:val="left"/>
      <w:pPr>
        <w:ind w:left="3523" w:hanging="360"/>
      </w:pPr>
      <w:rPr>
        <w:rFonts w:ascii="Courier New" w:hAnsi="Courier New" w:cs="Courier New" w:hint="default"/>
      </w:rPr>
    </w:lvl>
    <w:lvl w:ilvl="5" w:tplc="240A0005" w:tentative="1">
      <w:start w:val="1"/>
      <w:numFmt w:val="bullet"/>
      <w:lvlText w:val=""/>
      <w:lvlJc w:val="left"/>
      <w:pPr>
        <w:ind w:left="4243" w:hanging="360"/>
      </w:pPr>
      <w:rPr>
        <w:rFonts w:ascii="Wingdings" w:hAnsi="Wingdings" w:hint="default"/>
      </w:rPr>
    </w:lvl>
    <w:lvl w:ilvl="6" w:tplc="240A0001" w:tentative="1">
      <w:start w:val="1"/>
      <w:numFmt w:val="bullet"/>
      <w:lvlText w:val=""/>
      <w:lvlJc w:val="left"/>
      <w:pPr>
        <w:ind w:left="4963" w:hanging="360"/>
      </w:pPr>
      <w:rPr>
        <w:rFonts w:ascii="Symbol" w:hAnsi="Symbol" w:hint="default"/>
      </w:rPr>
    </w:lvl>
    <w:lvl w:ilvl="7" w:tplc="240A0003" w:tentative="1">
      <w:start w:val="1"/>
      <w:numFmt w:val="bullet"/>
      <w:lvlText w:val="o"/>
      <w:lvlJc w:val="left"/>
      <w:pPr>
        <w:ind w:left="5683" w:hanging="360"/>
      </w:pPr>
      <w:rPr>
        <w:rFonts w:ascii="Courier New" w:hAnsi="Courier New" w:cs="Courier New" w:hint="default"/>
      </w:rPr>
    </w:lvl>
    <w:lvl w:ilvl="8" w:tplc="240A0005" w:tentative="1">
      <w:start w:val="1"/>
      <w:numFmt w:val="bullet"/>
      <w:lvlText w:val=""/>
      <w:lvlJc w:val="left"/>
      <w:pPr>
        <w:ind w:left="6403" w:hanging="360"/>
      </w:pPr>
      <w:rPr>
        <w:rFonts w:ascii="Wingdings" w:hAnsi="Wingdings" w:hint="default"/>
      </w:rPr>
    </w:lvl>
  </w:abstractNum>
  <w:abstractNum w:abstractNumId="23" w15:restartNumberingAfterBreak="0">
    <w:nsid w:val="46A20911"/>
    <w:multiLevelType w:val="hybridMultilevel"/>
    <w:tmpl w:val="E59401AE"/>
    <w:lvl w:ilvl="0" w:tplc="0C0A0001">
      <w:start w:val="1"/>
      <w:numFmt w:val="bullet"/>
      <w:lvlText w:val=""/>
      <w:lvlJc w:val="left"/>
      <w:pPr>
        <w:ind w:left="502" w:hanging="360"/>
      </w:pPr>
      <w:rPr>
        <w:rFonts w:ascii="Symbol" w:hAnsi="Symbol" w:hint="default"/>
      </w:rPr>
    </w:lvl>
    <w:lvl w:ilvl="1" w:tplc="0C0A0003" w:tentative="1">
      <w:start w:val="1"/>
      <w:numFmt w:val="bullet"/>
      <w:lvlText w:val="o"/>
      <w:lvlJc w:val="left"/>
      <w:pPr>
        <w:ind w:left="1222" w:hanging="360"/>
      </w:pPr>
      <w:rPr>
        <w:rFonts w:ascii="Courier New" w:hAnsi="Courier New" w:cs="Courier New" w:hint="default"/>
      </w:rPr>
    </w:lvl>
    <w:lvl w:ilvl="2" w:tplc="0C0A0005" w:tentative="1">
      <w:start w:val="1"/>
      <w:numFmt w:val="bullet"/>
      <w:lvlText w:val=""/>
      <w:lvlJc w:val="left"/>
      <w:pPr>
        <w:ind w:left="1942" w:hanging="360"/>
      </w:pPr>
      <w:rPr>
        <w:rFonts w:ascii="Wingdings" w:hAnsi="Wingdings" w:hint="default"/>
      </w:rPr>
    </w:lvl>
    <w:lvl w:ilvl="3" w:tplc="0C0A0001" w:tentative="1">
      <w:start w:val="1"/>
      <w:numFmt w:val="bullet"/>
      <w:lvlText w:val=""/>
      <w:lvlJc w:val="left"/>
      <w:pPr>
        <w:ind w:left="2662" w:hanging="360"/>
      </w:pPr>
      <w:rPr>
        <w:rFonts w:ascii="Symbol" w:hAnsi="Symbol" w:hint="default"/>
      </w:rPr>
    </w:lvl>
    <w:lvl w:ilvl="4" w:tplc="0C0A0003" w:tentative="1">
      <w:start w:val="1"/>
      <w:numFmt w:val="bullet"/>
      <w:lvlText w:val="o"/>
      <w:lvlJc w:val="left"/>
      <w:pPr>
        <w:ind w:left="3382" w:hanging="360"/>
      </w:pPr>
      <w:rPr>
        <w:rFonts w:ascii="Courier New" w:hAnsi="Courier New" w:cs="Courier New" w:hint="default"/>
      </w:rPr>
    </w:lvl>
    <w:lvl w:ilvl="5" w:tplc="0C0A0005" w:tentative="1">
      <w:start w:val="1"/>
      <w:numFmt w:val="bullet"/>
      <w:lvlText w:val=""/>
      <w:lvlJc w:val="left"/>
      <w:pPr>
        <w:ind w:left="4102" w:hanging="360"/>
      </w:pPr>
      <w:rPr>
        <w:rFonts w:ascii="Wingdings" w:hAnsi="Wingdings" w:hint="default"/>
      </w:rPr>
    </w:lvl>
    <w:lvl w:ilvl="6" w:tplc="0C0A0001" w:tentative="1">
      <w:start w:val="1"/>
      <w:numFmt w:val="bullet"/>
      <w:lvlText w:val=""/>
      <w:lvlJc w:val="left"/>
      <w:pPr>
        <w:ind w:left="4822" w:hanging="360"/>
      </w:pPr>
      <w:rPr>
        <w:rFonts w:ascii="Symbol" w:hAnsi="Symbol" w:hint="default"/>
      </w:rPr>
    </w:lvl>
    <w:lvl w:ilvl="7" w:tplc="0C0A0003" w:tentative="1">
      <w:start w:val="1"/>
      <w:numFmt w:val="bullet"/>
      <w:lvlText w:val="o"/>
      <w:lvlJc w:val="left"/>
      <w:pPr>
        <w:ind w:left="5542" w:hanging="360"/>
      </w:pPr>
      <w:rPr>
        <w:rFonts w:ascii="Courier New" w:hAnsi="Courier New" w:cs="Courier New" w:hint="default"/>
      </w:rPr>
    </w:lvl>
    <w:lvl w:ilvl="8" w:tplc="0C0A0005" w:tentative="1">
      <w:start w:val="1"/>
      <w:numFmt w:val="bullet"/>
      <w:lvlText w:val=""/>
      <w:lvlJc w:val="left"/>
      <w:pPr>
        <w:ind w:left="6262" w:hanging="360"/>
      </w:pPr>
      <w:rPr>
        <w:rFonts w:ascii="Wingdings" w:hAnsi="Wingdings" w:hint="default"/>
      </w:rPr>
    </w:lvl>
  </w:abstractNum>
  <w:abstractNum w:abstractNumId="24" w15:restartNumberingAfterBreak="0">
    <w:nsid w:val="48ED64F2"/>
    <w:multiLevelType w:val="hybridMultilevel"/>
    <w:tmpl w:val="FE76845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5" w15:restartNumberingAfterBreak="0">
    <w:nsid w:val="4BD02BBB"/>
    <w:multiLevelType w:val="hybridMultilevel"/>
    <w:tmpl w:val="BD42040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15:restartNumberingAfterBreak="0">
    <w:nsid w:val="4E7B1CAF"/>
    <w:multiLevelType w:val="hybridMultilevel"/>
    <w:tmpl w:val="E5A0EA6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06C7A1A"/>
    <w:multiLevelType w:val="multilevel"/>
    <w:tmpl w:val="A6DE2678"/>
    <w:lvl w:ilvl="0">
      <w:start w:val="4"/>
      <w:numFmt w:val="decimal"/>
      <w:lvlText w:val="%1."/>
      <w:lvlJc w:val="left"/>
      <w:pPr>
        <w:ind w:left="495" w:hanging="495"/>
      </w:pPr>
    </w:lvl>
    <w:lvl w:ilvl="1">
      <w:start w:val="1"/>
      <w:numFmt w:val="decimal"/>
      <w:lvlText w:val="%1.%2."/>
      <w:lvlJc w:val="left"/>
      <w:pPr>
        <w:ind w:left="495" w:hanging="495"/>
      </w:pPr>
    </w:lvl>
    <w:lvl w:ilvl="2">
      <w:start w:val="4"/>
      <w:numFmt w:val="decimal"/>
      <w:lvlText w:val="%1.%2.%3."/>
      <w:lvlJc w:val="left"/>
      <w:pPr>
        <w:ind w:left="720" w:hanging="720"/>
      </w:pPr>
      <w:rPr>
        <w:b/>
      </w:r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8" w15:restartNumberingAfterBreak="0">
    <w:nsid w:val="53E82F2B"/>
    <w:multiLevelType w:val="hybridMultilevel"/>
    <w:tmpl w:val="A42258A0"/>
    <w:lvl w:ilvl="0" w:tplc="240A0009">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9" w15:restartNumberingAfterBreak="0">
    <w:nsid w:val="590A2646"/>
    <w:multiLevelType w:val="hybridMultilevel"/>
    <w:tmpl w:val="1F52175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0" w15:restartNumberingAfterBreak="0">
    <w:nsid w:val="629E1EAB"/>
    <w:multiLevelType w:val="hybridMultilevel"/>
    <w:tmpl w:val="9036E416"/>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1" w15:restartNumberingAfterBreak="0">
    <w:nsid w:val="68F0200B"/>
    <w:multiLevelType w:val="hybridMultilevel"/>
    <w:tmpl w:val="EE1C44CA"/>
    <w:lvl w:ilvl="0" w:tplc="A33CE354">
      <w:start w:val="1"/>
      <w:numFmt w:val="decimal"/>
      <w:pStyle w:val="Ttulo1"/>
      <w:lvlText w:val="%1."/>
      <w:lvlJc w:val="left"/>
      <w:pPr>
        <w:ind w:left="2628"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15:restartNumberingAfterBreak="0">
    <w:nsid w:val="6BAB44BE"/>
    <w:multiLevelType w:val="hybridMultilevel"/>
    <w:tmpl w:val="F652377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15:restartNumberingAfterBreak="0">
    <w:nsid w:val="6E4D4E26"/>
    <w:multiLevelType w:val="hybridMultilevel"/>
    <w:tmpl w:val="1F8EE568"/>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15:restartNumberingAfterBreak="0">
    <w:nsid w:val="751B5E48"/>
    <w:multiLevelType w:val="hybridMultilevel"/>
    <w:tmpl w:val="99F49268"/>
    <w:lvl w:ilvl="0" w:tplc="240A000F">
      <w:start w:val="1"/>
      <w:numFmt w:val="decimal"/>
      <w:lvlText w:val="%1."/>
      <w:lvlJc w:val="left"/>
      <w:pPr>
        <w:ind w:left="1498" w:hanging="360"/>
      </w:pPr>
    </w:lvl>
    <w:lvl w:ilvl="1" w:tplc="240A0019" w:tentative="1">
      <w:start w:val="1"/>
      <w:numFmt w:val="lowerLetter"/>
      <w:lvlText w:val="%2."/>
      <w:lvlJc w:val="left"/>
      <w:pPr>
        <w:ind w:left="2218" w:hanging="360"/>
      </w:pPr>
    </w:lvl>
    <w:lvl w:ilvl="2" w:tplc="240A001B" w:tentative="1">
      <w:start w:val="1"/>
      <w:numFmt w:val="lowerRoman"/>
      <w:lvlText w:val="%3."/>
      <w:lvlJc w:val="right"/>
      <w:pPr>
        <w:ind w:left="2938" w:hanging="180"/>
      </w:pPr>
    </w:lvl>
    <w:lvl w:ilvl="3" w:tplc="240A000F" w:tentative="1">
      <w:start w:val="1"/>
      <w:numFmt w:val="decimal"/>
      <w:lvlText w:val="%4."/>
      <w:lvlJc w:val="left"/>
      <w:pPr>
        <w:ind w:left="3658" w:hanging="360"/>
      </w:pPr>
    </w:lvl>
    <w:lvl w:ilvl="4" w:tplc="240A0019" w:tentative="1">
      <w:start w:val="1"/>
      <w:numFmt w:val="lowerLetter"/>
      <w:lvlText w:val="%5."/>
      <w:lvlJc w:val="left"/>
      <w:pPr>
        <w:ind w:left="4378" w:hanging="360"/>
      </w:pPr>
    </w:lvl>
    <w:lvl w:ilvl="5" w:tplc="240A001B" w:tentative="1">
      <w:start w:val="1"/>
      <w:numFmt w:val="lowerRoman"/>
      <w:lvlText w:val="%6."/>
      <w:lvlJc w:val="right"/>
      <w:pPr>
        <w:ind w:left="5098" w:hanging="180"/>
      </w:pPr>
    </w:lvl>
    <w:lvl w:ilvl="6" w:tplc="240A000F" w:tentative="1">
      <w:start w:val="1"/>
      <w:numFmt w:val="decimal"/>
      <w:lvlText w:val="%7."/>
      <w:lvlJc w:val="left"/>
      <w:pPr>
        <w:ind w:left="5818" w:hanging="360"/>
      </w:pPr>
    </w:lvl>
    <w:lvl w:ilvl="7" w:tplc="240A0019" w:tentative="1">
      <w:start w:val="1"/>
      <w:numFmt w:val="lowerLetter"/>
      <w:lvlText w:val="%8."/>
      <w:lvlJc w:val="left"/>
      <w:pPr>
        <w:ind w:left="6538" w:hanging="360"/>
      </w:pPr>
    </w:lvl>
    <w:lvl w:ilvl="8" w:tplc="240A001B" w:tentative="1">
      <w:start w:val="1"/>
      <w:numFmt w:val="lowerRoman"/>
      <w:lvlText w:val="%9."/>
      <w:lvlJc w:val="right"/>
      <w:pPr>
        <w:ind w:left="7258" w:hanging="180"/>
      </w:pPr>
    </w:lvl>
  </w:abstractNum>
  <w:abstractNum w:abstractNumId="35" w15:restartNumberingAfterBreak="0">
    <w:nsid w:val="7CD71021"/>
    <w:multiLevelType w:val="hybridMultilevel"/>
    <w:tmpl w:val="6136B4D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6" w15:restartNumberingAfterBreak="0">
    <w:nsid w:val="7F606965"/>
    <w:multiLevelType w:val="hybridMultilevel"/>
    <w:tmpl w:val="C30E9736"/>
    <w:lvl w:ilvl="0" w:tplc="240A0009">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221" w:hanging="360"/>
      </w:pPr>
      <w:rPr>
        <w:rFonts w:ascii="Courier New" w:hAnsi="Courier New" w:cs="Courier New" w:hint="default"/>
      </w:rPr>
    </w:lvl>
    <w:lvl w:ilvl="2" w:tplc="240A0005" w:tentative="1">
      <w:start w:val="1"/>
      <w:numFmt w:val="bullet"/>
      <w:lvlText w:val=""/>
      <w:lvlJc w:val="left"/>
      <w:pPr>
        <w:ind w:left="1941" w:hanging="360"/>
      </w:pPr>
      <w:rPr>
        <w:rFonts w:ascii="Wingdings" w:hAnsi="Wingdings" w:hint="default"/>
      </w:rPr>
    </w:lvl>
    <w:lvl w:ilvl="3" w:tplc="240A0001" w:tentative="1">
      <w:start w:val="1"/>
      <w:numFmt w:val="bullet"/>
      <w:lvlText w:val=""/>
      <w:lvlJc w:val="left"/>
      <w:pPr>
        <w:ind w:left="2661" w:hanging="360"/>
      </w:pPr>
      <w:rPr>
        <w:rFonts w:ascii="Symbol" w:hAnsi="Symbol" w:hint="default"/>
      </w:rPr>
    </w:lvl>
    <w:lvl w:ilvl="4" w:tplc="240A0003" w:tentative="1">
      <w:start w:val="1"/>
      <w:numFmt w:val="bullet"/>
      <w:lvlText w:val="o"/>
      <w:lvlJc w:val="left"/>
      <w:pPr>
        <w:ind w:left="3381" w:hanging="360"/>
      </w:pPr>
      <w:rPr>
        <w:rFonts w:ascii="Courier New" w:hAnsi="Courier New" w:cs="Courier New" w:hint="default"/>
      </w:rPr>
    </w:lvl>
    <w:lvl w:ilvl="5" w:tplc="240A0005" w:tentative="1">
      <w:start w:val="1"/>
      <w:numFmt w:val="bullet"/>
      <w:lvlText w:val=""/>
      <w:lvlJc w:val="left"/>
      <w:pPr>
        <w:ind w:left="4101" w:hanging="360"/>
      </w:pPr>
      <w:rPr>
        <w:rFonts w:ascii="Wingdings" w:hAnsi="Wingdings" w:hint="default"/>
      </w:rPr>
    </w:lvl>
    <w:lvl w:ilvl="6" w:tplc="240A0001" w:tentative="1">
      <w:start w:val="1"/>
      <w:numFmt w:val="bullet"/>
      <w:lvlText w:val=""/>
      <w:lvlJc w:val="left"/>
      <w:pPr>
        <w:ind w:left="4821" w:hanging="360"/>
      </w:pPr>
      <w:rPr>
        <w:rFonts w:ascii="Symbol" w:hAnsi="Symbol" w:hint="default"/>
      </w:rPr>
    </w:lvl>
    <w:lvl w:ilvl="7" w:tplc="240A0003" w:tentative="1">
      <w:start w:val="1"/>
      <w:numFmt w:val="bullet"/>
      <w:lvlText w:val="o"/>
      <w:lvlJc w:val="left"/>
      <w:pPr>
        <w:ind w:left="5541" w:hanging="360"/>
      </w:pPr>
      <w:rPr>
        <w:rFonts w:ascii="Courier New" w:hAnsi="Courier New" w:cs="Courier New" w:hint="default"/>
      </w:rPr>
    </w:lvl>
    <w:lvl w:ilvl="8" w:tplc="240A0005" w:tentative="1">
      <w:start w:val="1"/>
      <w:numFmt w:val="bullet"/>
      <w:lvlText w:val=""/>
      <w:lvlJc w:val="left"/>
      <w:pPr>
        <w:ind w:left="6261" w:hanging="360"/>
      </w:pPr>
      <w:rPr>
        <w:rFonts w:ascii="Wingdings" w:hAnsi="Wingdings" w:hint="default"/>
      </w:rPr>
    </w:lvl>
  </w:abstractNum>
  <w:num w:numId="1">
    <w:abstractNumId w:val="24"/>
  </w:num>
  <w:num w:numId="2">
    <w:abstractNumId w:val="0"/>
  </w:num>
  <w:num w:numId="3">
    <w:abstractNumId w:val="32"/>
  </w:num>
  <w:num w:numId="4">
    <w:abstractNumId w:val="36"/>
  </w:num>
  <w:num w:numId="5">
    <w:abstractNumId w:val="1"/>
  </w:num>
  <w:num w:numId="6">
    <w:abstractNumId w:val="13"/>
  </w:num>
  <w:num w:numId="7">
    <w:abstractNumId w:val="16"/>
  </w:num>
  <w:num w:numId="8">
    <w:abstractNumId w:val="6"/>
  </w:num>
  <w:num w:numId="9">
    <w:abstractNumId w:val="4"/>
  </w:num>
  <w:num w:numId="10">
    <w:abstractNumId w:val="23"/>
  </w:num>
  <w:num w:numId="11">
    <w:abstractNumId w:val="10"/>
  </w:num>
  <w:num w:numId="12">
    <w:abstractNumId w:val="18"/>
  </w:num>
  <w:num w:numId="13">
    <w:abstractNumId w:val="30"/>
  </w:num>
  <w:num w:numId="14">
    <w:abstractNumId w:val="19"/>
  </w:num>
  <w:num w:numId="15">
    <w:abstractNumId w:val="11"/>
  </w:num>
  <w:num w:numId="16">
    <w:abstractNumId w:val="17"/>
  </w:num>
  <w:num w:numId="17">
    <w:abstractNumId w:val="26"/>
  </w:num>
  <w:num w:numId="18">
    <w:abstractNumId w:val="31"/>
  </w:num>
  <w:num w:numId="19">
    <w:abstractNumId w:val="20"/>
  </w:num>
  <w:num w:numId="20">
    <w:abstractNumId w:val="5"/>
  </w:num>
  <w:num w:numId="21">
    <w:abstractNumId w:val="21"/>
  </w:num>
  <w:num w:numId="22">
    <w:abstractNumId w:val="28"/>
  </w:num>
  <w:num w:numId="23">
    <w:abstractNumId w:val="2"/>
  </w:num>
  <w:num w:numId="24">
    <w:abstractNumId w:val="22"/>
  </w:num>
  <w:num w:numId="25">
    <w:abstractNumId w:val="9"/>
  </w:num>
  <w:num w:numId="26">
    <w:abstractNumId w:val="15"/>
  </w:num>
  <w:num w:numId="27">
    <w:abstractNumId w:val="27"/>
  </w:num>
  <w:num w:numId="28">
    <w:abstractNumId w:val="12"/>
  </w:num>
  <w:num w:numId="29">
    <w:abstractNumId w:val="14"/>
  </w:num>
  <w:num w:numId="30">
    <w:abstractNumId w:val="34"/>
  </w:num>
  <w:num w:numId="31">
    <w:abstractNumId w:val="7"/>
  </w:num>
  <w:num w:numId="32">
    <w:abstractNumId w:val="25"/>
  </w:num>
  <w:num w:numId="33">
    <w:abstractNumId w:val="33"/>
  </w:num>
  <w:num w:numId="34">
    <w:abstractNumId w:val="29"/>
  </w:num>
  <w:num w:numId="35">
    <w:abstractNumId w:val="3"/>
  </w:num>
  <w:num w:numId="36">
    <w:abstractNumId w:val="35"/>
  </w:num>
  <w:num w:numId="3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72F9"/>
    <w:rsid w:val="00002517"/>
    <w:rsid w:val="00007A72"/>
    <w:rsid w:val="0001329D"/>
    <w:rsid w:val="00014314"/>
    <w:rsid w:val="0001585A"/>
    <w:rsid w:val="00016FD8"/>
    <w:rsid w:val="000172F9"/>
    <w:rsid w:val="00022E9B"/>
    <w:rsid w:val="00024014"/>
    <w:rsid w:val="00024829"/>
    <w:rsid w:val="00024BD6"/>
    <w:rsid w:val="00025C25"/>
    <w:rsid w:val="00025D07"/>
    <w:rsid w:val="00033A10"/>
    <w:rsid w:val="000340B8"/>
    <w:rsid w:val="00037C3B"/>
    <w:rsid w:val="00040430"/>
    <w:rsid w:val="00040AC6"/>
    <w:rsid w:val="00040F5F"/>
    <w:rsid w:val="00043382"/>
    <w:rsid w:val="0004339C"/>
    <w:rsid w:val="00044DF9"/>
    <w:rsid w:val="00045DCA"/>
    <w:rsid w:val="000526A2"/>
    <w:rsid w:val="000566D8"/>
    <w:rsid w:val="00061241"/>
    <w:rsid w:val="00061D39"/>
    <w:rsid w:val="0006754E"/>
    <w:rsid w:val="00070F51"/>
    <w:rsid w:val="00074F81"/>
    <w:rsid w:val="00077EEE"/>
    <w:rsid w:val="00084B4C"/>
    <w:rsid w:val="000915F0"/>
    <w:rsid w:val="00092A8A"/>
    <w:rsid w:val="000953F2"/>
    <w:rsid w:val="00097F97"/>
    <w:rsid w:val="000A41C8"/>
    <w:rsid w:val="000A459F"/>
    <w:rsid w:val="000A7E66"/>
    <w:rsid w:val="000A7E70"/>
    <w:rsid w:val="000B02F6"/>
    <w:rsid w:val="000B1D87"/>
    <w:rsid w:val="000B45A9"/>
    <w:rsid w:val="000B45B5"/>
    <w:rsid w:val="000B6B82"/>
    <w:rsid w:val="000C1B86"/>
    <w:rsid w:val="000C2D01"/>
    <w:rsid w:val="000C3018"/>
    <w:rsid w:val="000C7154"/>
    <w:rsid w:val="000C7C1F"/>
    <w:rsid w:val="000D010F"/>
    <w:rsid w:val="000D08E2"/>
    <w:rsid w:val="000D2AB7"/>
    <w:rsid w:val="000D3B87"/>
    <w:rsid w:val="000D655F"/>
    <w:rsid w:val="000D77C7"/>
    <w:rsid w:val="000E04D4"/>
    <w:rsid w:val="000E2AF9"/>
    <w:rsid w:val="000E3ACF"/>
    <w:rsid w:val="000E4873"/>
    <w:rsid w:val="000E5592"/>
    <w:rsid w:val="000E584B"/>
    <w:rsid w:val="000E6793"/>
    <w:rsid w:val="000E6D81"/>
    <w:rsid w:val="000E7768"/>
    <w:rsid w:val="000E79CE"/>
    <w:rsid w:val="000F01D6"/>
    <w:rsid w:val="000F1372"/>
    <w:rsid w:val="000F628E"/>
    <w:rsid w:val="000F6C01"/>
    <w:rsid w:val="000F75DE"/>
    <w:rsid w:val="000F7A5C"/>
    <w:rsid w:val="0010275D"/>
    <w:rsid w:val="00103795"/>
    <w:rsid w:val="00103C37"/>
    <w:rsid w:val="00104348"/>
    <w:rsid w:val="00105E5B"/>
    <w:rsid w:val="00106C01"/>
    <w:rsid w:val="00106C1A"/>
    <w:rsid w:val="001115EA"/>
    <w:rsid w:val="00112873"/>
    <w:rsid w:val="00113004"/>
    <w:rsid w:val="00114100"/>
    <w:rsid w:val="001149B4"/>
    <w:rsid w:val="00117C6A"/>
    <w:rsid w:val="00120878"/>
    <w:rsid w:val="0012301D"/>
    <w:rsid w:val="00123D8D"/>
    <w:rsid w:val="001246D1"/>
    <w:rsid w:val="00124D28"/>
    <w:rsid w:val="00125C27"/>
    <w:rsid w:val="001265D4"/>
    <w:rsid w:val="00127BE9"/>
    <w:rsid w:val="00131A33"/>
    <w:rsid w:val="0013541E"/>
    <w:rsid w:val="001355D8"/>
    <w:rsid w:val="00140E65"/>
    <w:rsid w:val="001416B7"/>
    <w:rsid w:val="001420AE"/>
    <w:rsid w:val="00142774"/>
    <w:rsid w:val="00146036"/>
    <w:rsid w:val="00152B7D"/>
    <w:rsid w:val="00152C3C"/>
    <w:rsid w:val="001544E6"/>
    <w:rsid w:val="001622A0"/>
    <w:rsid w:val="00167F66"/>
    <w:rsid w:val="00167F6D"/>
    <w:rsid w:val="0017238E"/>
    <w:rsid w:val="00172505"/>
    <w:rsid w:val="001741B3"/>
    <w:rsid w:val="0017491A"/>
    <w:rsid w:val="00176903"/>
    <w:rsid w:val="001770DE"/>
    <w:rsid w:val="00177287"/>
    <w:rsid w:val="0017763D"/>
    <w:rsid w:val="00177C35"/>
    <w:rsid w:val="001810D2"/>
    <w:rsid w:val="001814D2"/>
    <w:rsid w:val="00183392"/>
    <w:rsid w:val="0018466B"/>
    <w:rsid w:val="001869DF"/>
    <w:rsid w:val="00187FAE"/>
    <w:rsid w:val="00190A9F"/>
    <w:rsid w:val="00190B3A"/>
    <w:rsid w:val="001934D2"/>
    <w:rsid w:val="00194246"/>
    <w:rsid w:val="00194297"/>
    <w:rsid w:val="001957ED"/>
    <w:rsid w:val="001A278B"/>
    <w:rsid w:val="001A49D9"/>
    <w:rsid w:val="001A77BF"/>
    <w:rsid w:val="001B043C"/>
    <w:rsid w:val="001B1860"/>
    <w:rsid w:val="001B25E3"/>
    <w:rsid w:val="001B3FD5"/>
    <w:rsid w:val="001C0D2A"/>
    <w:rsid w:val="001C328A"/>
    <w:rsid w:val="001C4248"/>
    <w:rsid w:val="001C4D52"/>
    <w:rsid w:val="001C53AA"/>
    <w:rsid w:val="001C7E32"/>
    <w:rsid w:val="001D03E4"/>
    <w:rsid w:val="001D0D53"/>
    <w:rsid w:val="001D7680"/>
    <w:rsid w:val="001D7B7E"/>
    <w:rsid w:val="001E25D4"/>
    <w:rsid w:val="001E3B3B"/>
    <w:rsid w:val="001E5BDC"/>
    <w:rsid w:val="001F5884"/>
    <w:rsid w:val="00201D14"/>
    <w:rsid w:val="0020252E"/>
    <w:rsid w:val="00203026"/>
    <w:rsid w:val="002044A0"/>
    <w:rsid w:val="00204588"/>
    <w:rsid w:val="00204933"/>
    <w:rsid w:val="00204C02"/>
    <w:rsid w:val="0021169E"/>
    <w:rsid w:val="00216CE8"/>
    <w:rsid w:val="00216EBC"/>
    <w:rsid w:val="00217B94"/>
    <w:rsid w:val="002210AC"/>
    <w:rsid w:val="0022245A"/>
    <w:rsid w:val="00222C95"/>
    <w:rsid w:val="0022369B"/>
    <w:rsid w:val="002257D5"/>
    <w:rsid w:val="00227A51"/>
    <w:rsid w:val="00232FFA"/>
    <w:rsid w:val="002353B6"/>
    <w:rsid w:val="0023656E"/>
    <w:rsid w:val="00240678"/>
    <w:rsid w:val="00241879"/>
    <w:rsid w:val="00241A63"/>
    <w:rsid w:val="00241C6F"/>
    <w:rsid w:val="00246477"/>
    <w:rsid w:val="00251022"/>
    <w:rsid w:val="0025106D"/>
    <w:rsid w:val="002521FD"/>
    <w:rsid w:val="002522FE"/>
    <w:rsid w:val="0025250F"/>
    <w:rsid w:val="00252E99"/>
    <w:rsid w:val="00255002"/>
    <w:rsid w:val="00261C3C"/>
    <w:rsid w:val="002633D6"/>
    <w:rsid w:val="00264F29"/>
    <w:rsid w:val="00266AEA"/>
    <w:rsid w:val="002672DA"/>
    <w:rsid w:val="00270677"/>
    <w:rsid w:val="00270D2A"/>
    <w:rsid w:val="002729F3"/>
    <w:rsid w:val="0027476A"/>
    <w:rsid w:val="00275381"/>
    <w:rsid w:val="00275D7A"/>
    <w:rsid w:val="002812E4"/>
    <w:rsid w:val="0028415A"/>
    <w:rsid w:val="00285564"/>
    <w:rsid w:val="0028734A"/>
    <w:rsid w:val="00292242"/>
    <w:rsid w:val="0029249F"/>
    <w:rsid w:val="00294F80"/>
    <w:rsid w:val="00295146"/>
    <w:rsid w:val="00295BDE"/>
    <w:rsid w:val="002A1283"/>
    <w:rsid w:val="002A2B8C"/>
    <w:rsid w:val="002A5B3A"/>
    <w:rsid w:val="002A5C17"/>
    <w:rsid w:val="002B0379"/>
    <w:rsid w:val="002B65F3"/>
    <w:rsid w:val="002B7686"/>
    <w:rsid w:val="002C0C7A"/>
    <w:rsid w:val="002C35E4"/>
    <w:rsid w:val="002C368A"/>
    <w:rsid w:val="002C4400"/>
    <w:rsid w:val="002C6F05"/>
    <w:rsid w:val="002D2BC2"/>
    <w:rsid w:val="002D37FE"/>
    <w:rsid w:val="002D48DC"/>
    <w:rsid w:val="002E21FA"/>
    <w:rsid w:val="002E5BA1"/>
    <w:rsid w:val="002E6211"/>
    <w:rsid w:val="002F304B"/>
    <w:rsid w:val="002F400E"/>
    <w:rsid w:val="002F713A"/>
    <w:rsid w:val="002F7AF5"/>
    <w:rsid w:val="00301830"/>
    <w:rsid w:val="003032D2"/>
    <w:rsid w:val="00303E6F"/>
    <w:rsid w:val="0030487E"/>
    <w:rsid w:val="00304F51"/>
    <w:rsid w:val="00305FC8"/>
    <w:rsid w:val="00313115"/>
    <w:rsid w:val="0031723A"/>
    <w:rsid w:val="00320840"/>
    <w:rsid w:val="00321215"/>
    <w:rsid w:val="003218A0"/>
    <w:rsid w:val="00322C47"/>
    <w:rsid w:val="00324F97"/>
    <w:rsid w:val="00325338"/>
    <w:rsid w:val="0032754D"/>
    <w:rsid w:val="00330A8A"/>
    <w:rsid w:val="00332B39"/>
    <w:rsid w:val="00332D50"/>
    <w:rsid w:val="00333724"/>
    <w:rsid w:val="00343445"/>
    <w:rsid w:val="00343555"/>
    <w:rsid w:val="00344D6B"/>
    <w:rsid w:val="00347720"/>
    <w:rsid w:val="00347C49"/>
    <w:rsid w:val="00352346"/>
    <w:rsid w:val="00354653"/>
    <w:rsid w:val="00356D54"/>
    <w:rsid w:val="003607ED"/>
    <w:rsid w:val="00360E35"/>
    <w:rsid w:val="003613C3"/>
    <w:rsid w:val="00361F92"/>
    <w:rsid w:val="0036419C"/>
    <w:rsid w:val="00365B7F"/>
    <w:rsid w:val="00366BA4"/>
    <w:rsid w:val="00370808"/>
    <w:rsid w:val="00370F99"/>
    <w:rsid w:val="003714F9"/>
    <w:rsid w:val="00384A14"/>
    <w:rsid w:val="0038517D"/>
    <w:rsid w:val="0038572E"/>
    <w:rsid w:val="00386E37"/>
    <w:rsid w:val="00390D2E"/>
    <w:rsid w:val="00391CB6"/>
    <w:rsid w:val="003933E6"/>
    <w:rsid w:val="00393657"/>
    <w:rsid w:val="00394026"/>
    <w:rsid w:val="00394E9F"/>
    <w:rsid w:val="003961AD"/>
    <w:rsid w:val="0039704E"/>
    <w:rsid w:val="003A2AE2"/>
    <w:rsid w:val="003A2DDE"/>
    <w:rsid w:val="003A39BD"/>
    <w:rsid w:val="003A3CD6"/>
    <w:rsid w:val="003A630A"/>
    <w:rsid w:val="003A73FF"/>
    <w:rsid w:val="003B2584"/>
    <w:rsid w:val="003B2D09"/>
    <w:rsid w:val="003B6A3C"/>
    <w:rsid w:val="003C0CC2"/>
    <w:rsid w:val="003C1725"/>
    <w:rsid w:val="003C2717"/>
    <w:rsid w:val="003C2F50"/>
    <w:rsid w:val="003C4799"/>
    <w:rsid w:val="003D00C3"/>
    <w:rsid w:val="003D07FA"/>
    <w:rsid w:val="003D2017"/>
    <w:rsid w:val="003D6658"/>
    <w:rsid w:val="003E27D4"/>
    <w:rsid w:val="003E719B"/>
    <w:rsid w:val="003E7602"/>
    <w:rsid w:val="003F0525"/>
    <w:rsid w:val="003F10D2"/>
    <w:rsid w:val="003F61C9"/>
    <w:rsid w:val="00401246"/>
    <w:rsid w:val="00403C5D"/>
    <w:rsid w:val="00411AFA"/>
    <w:rsid w:val="00411B1A"/>
    <w:rsid w:val="004121AD"/>
    <w:rsid w:val="00414638"/>
    <w:rsid w:val="004175EE"/>
    <w:rsid w:val="00417EFF"/>
    <w:rsid w:val="00421F39"/>
    <w:rsid w:val="00422376"/>
    <w:rsid w:val="00425343"/>
    <w:rsid w:val="00426196"/>
    <w:rsid w:val="004272C2"/>
    <w:rsid w:val="004309CB"/>
    <w:rsid w:val="0043122A"/>
    <w:rsid w:val="004351EF"/>
    <w:rsid w:val="004353CC"/>
    <w:rsid w:val="00436F57"/>
    <w:rsid w:val="004419B1"/>
    <w:rsid w:val="00441C84"/>
    <w:rsid w:val="0044234D"/>
    <w:rsid w:val="004446BB"/>
    <w:rsid w:val="00446244"/>
    <w:rsid w:val="004464BA"/>
    <w:rsid w:val="00450FE2"/>
    <w:rsid w:val="00455763"/>
    <w:rsid w:val="00456023"/>
    <w:rsid w:val="00457DDE"/>
    <w:rsid w:val="004603B2"/>
    <w:rsid w:val="00460487"/>
    <w:rsid w:val="00462F1B"/>
    <w:rsid w:val="00464BCC"/>
    <w:rsid w:val="0046504E"/>
    <w:rsid w:val="004654E8"/>
    <w:rsid w:val="0046663D"/>
    <w:rsid w:val="004703F1"/>
    <w:rsid w:val="00471AAE"/>
    <w:rsid w:val="00473B0F"/>
    <w:rsid w:val="0047612C"/>
    <w:rsid w:val="00477848"/>
    <w:rsid w:val="004804A2"/>
    <w:rsid w:val="00481CFA"/>
    <w:rsid w:val="00481EB7"/>
    <w:rsid w:val="00482080"/>
    <w:rsid w:val="0048230A"/>
    <w:rsid w:val="0048319C"/>
    <w:rsid w:val="0048398A"/>
    <w:rsid w:val="00491150"/>
    <w:rsid w:val="00491AC3"/>
    <w:rsid w:val="004923B5"/>
    <w:rsid w:val="004946DE"/>
    <w:rsid w:val="004963C2"/>
    <w:rsid w:val="004963E7"/>
    <w:rsid w:val="004964DA"/>
    <w:rsid w:val="004A2B89"/>
    <w:rsid w:val="004A482E"/>
    <w:rsid w:val="004A5C56"/>
    <w:rsid w:val="004A6A46"/>
    <w:rsid w:val="004A6A7B"/>
    <w:rsid w:val="004A6D72"/>
    <w:rsid w:val="004A6DA2"/>
    <w:rsid w:val="004A7A03"/>
    <w:rsid w:val="004B15F1"/>
    <w:rsid w:val="004B4472"/>
    <w:rsid w:val="004B5018"/>
    <w:rsid w:val="004B6C2F"/>
    <w:rsid w:val="004C1627"/>
    <w:rsid w:val="004C33F3"/>
    <w:rsid w:val="004C6FD4"/>
    <w:rsid w:val="004D1A07"/>
    <w:rsid w:val="004D1C18"/>
    <w:rsid w:val="004E125F"/>
    <w:rsid w:val="004E2A0D"/>
    <w:rsid w:val="004E437A"/>
    <w:rsid w:val="004E499A"/>
    <w:rsid w:val="004E6001"/>
    <w:rsid w:val="004E6391"/>
    <w:rsid w:val="004E7DE0"/>
    <w:rsid w:val="004F582B"/>
    <w:rsid w:val="00502A0B"/>
    <w:rsid w:val="00504263"/>
    <w:rsid w:val="00504F1E"/>
    <w:rsid w:val="00511DE8"/>
    <w:rsid w:val="00513478"/>
    <w:rsid w:val="00513742"/>
    <w:rsid w:val="0051476D"/>
    <w:rsid w:val="005206F5"/>
    <w:rsid w:val="00521BF3"/>
    <w:rsid w:val="00521D3E"/>
    <w:rsid w:val="00521EF9"/>
    <w:rsid w:val="00522041"/>
    <w:rsid w:val="005225CA"/>
    <w:rsid w:val="00525E4C"/>
    <w:rsid w:val="005303B8"/>
    <w:rsid w:val="00530F62"/>
    <w:rsid w:val="005314BE"/>
    <w:rsid w:val="005317E5"/>
    <w:rsid w:val="00532CF4"/>
    <w:rsid w:val="00536A54"/>
    <w:rsid w:val="00537854"/>
    <w:rsid w:val="005401C5"/>
    <w:rsid w:val="00541954"/>
    <w:rsid w:val="00541D07"/>
    <w:rsid w:val="00543004"/>
    <w:rsid w:val="0054433C"/>
    <w:rsid w:val="0054496A"/>
    <w:rsid w:val="00544AC6"/>
    <w:rsid w:val="00555198"/>
    <w:rsid w:val="00557D0A"/>
    <w:rsid w:val="00560F3B"/>
    <w:rsid w:val="005621D5"/>
    <w:rsid w:val="0056235C"/>
    <w:rsid w:val="00562DA2"/>
    <w:rsid w:val="00563C8C"/>
    <w:rsid w:val="005641A3"/>
    <w:rsid w:val="00565B20"/>
    <w:rsid w:val="00565B90"/>
    <w:rsid w:val="00576E3E"/>
    <w:rsid w:val="005800D0"/>
    <w:rsid w:val="00585A0A"/>
    <w:rsid w:val="00591F94"/>
    <w:rsid w:val="0059355B"/>
    <w:rsid w:val="005A0944"/>
    <w:rsid w:val="005A340A"/>
    <w:rsid w:val="005A4804"/>
    <w:rsid w:val="005A51A3"/>
    <w:rsid w:val="005B2B92"/>
    <w:rsid w:val="005B2BC3"/>
    <w:rsid w:val="005B3591"/>
    <w:rsid w:val="005B3AC0"/>
    <w:rsid w:val="005B6226"/>
    <w:rsid w:val="005B7132"/>
    <w:rsid w:val="005C000D"/>
    <w:rsid w:val="005C08D6"/>
    <w:rsid w:val="005C34DA"/>
    <w:rsid w:val="005C3D5A"/>
    <w:rsid w:val="005C4B56"/>
    <w:rsid w:val="005C5A48"/>
    <w:rsid w:val="005D09BE"/>
    <w:rsid w:val="005D1542"/>
    <w:rsid w:val="005D251C"/>
    <w:rsid w:val="005D2665"/>
    <w:rsid w:val="005D42F3"/>
    <w:rsid w:val="005D5B43"/>
    <w:rsid w:val="005E0632"/>
    <w:rsid w:val="005E32DB"/>
    <w:rsid w:val="005E3FA8"/>
    <w:rsid w:val="005E44CE"/>
    <w:rsid w:val="005E7794"/>
    <w:rsid w:val="005E77A3"/>
    <w:rsid w:val="005F4FCC"/>
    <w:rsid w:val="005F5C75"/>
    <w:rsid w:val="005F5F54"/>
    <w:rsid w:val="006011B0"/>
    <w:rsid w:val="006017E4"/>
    <w:rsid w:val="00603995"/>
    <w:rsid w:val="0060533D"/>
    <w:rsid w:val="00611566"/>
    <w:rsid w:val="00615C15"/>
    <w:rsid w:val="006173CB"/>
    <w:rsid w:val="006200CE"/>
    <w:rsid w:val="00623039"/>
    <w:rsid w:val="00623393"/>
    <w:rsid w:val="00623615"/>
    <w:rsid w:val="006273FF"/>
    <w:rsid w:val="006274E3"/>
    <w:rsid w:val="00627527"/>
    <w:rsid w:val="0063155B"/>
    <w:rsid w:val="00633955"/>
    <w:rsid w:val="006359AC"/>
    <w:rsid w:val="00636BA4"/>
    <w:rsid w:val="00642195"/>
    <w:rsid w:val="006430B6"/>
    <w:rsid w:val="006447A6"/>
    <w:rsid w:val="00650F2B"/>
    <w:rsid w:val="006560DC"/>
    <w:rsid w:val="00657555"/>
    <w:rsid w:val="00657AE3"/>
    <w:rsid w:val="00657D46"/>
    <w:rsid w:val="0066413A"/>
    <w:rsid w:val="006658A7"/>
    <w:rsid w:val="00665CC8"/>
    <w:rsid w:val="00673050"/>
    <w:rsid w:val="00673822"/>
    <w:rsid w:val="00673864"/>
    <w:rsid w:val="00674D7A"/>
    <w:rsid w:val="0068068F"/>
    <w:rsid w:val="00680AA8"/>
    <w:rsid w:val="006836EA"/>
    <w:rsid w:val="006838FB"/>
    <w:rsid w:val="00685344"/>
    <w:rsid w:val="00686FBF"/>
    <w:rsid w:val="0068797A"/>
    <w:rsid w:val="006904D4"/>
    <w:rsid w:val="006947FB"/>
    <w:rsid w:val="006948E7"/>
    <w:rsid w:val="00695129"/>
    <w:rsid w:val="006A02A6"/>
    <w:rsid w:val="006A3104"/>
    <w:rsid w:val="006A3B85"/>
    <w:rsid w:val="006A4DDC"/>
    <w:rsid w:val="006A6306"/>
    <w:rsid w:val="006A638E"/>
    <w:rsid w:val="006A720A"/>
    <w:rsid w:val="006B0EDA"/>
    <w:rsid w:val="006B1945"/>
    <w:rsid w:val="006B2415"/>
    <w:rsid w:val="006B3662"/>
    <w:rsid w:val="006B3A42"/>
    <w:rsid w:val="006B5A20"/>
    <w:rsid w:val="006C1896"/>
    <w:rsid w:val="006C1B60"/>
    <w:rsid w:val="006C38D2"/>
    <w:rsid w:val="006C3B2C"/>
    <w:rsid w:val="006C533F"/>
    <w:rsid w:val="006C749D"/>
    <w:rsid w:val="006D08E8"/>
    <w:rsid w:val="006D1425"/>
    <w:rsid w:val="006D40ED"/>
    <w:rsid w:val="006E0337"/>
    <w:rsid w:val="006E0372"/>
    <w:rsid w:val="006E0E3F"/>
    <w:rsid w:val="006E38E8"/>
    <w:rsid w:val="006E4CD9"/>
    <w:rsid w:val="006E5518"/>
    <w:rsid w:val="006E6841"/>
    <w:rsid w:val="006E72C7"/>
    <w:rsid w:val="006F177C"/>
    <w:rsid w:val="006F1D9E"/>
    <w:rsid w:val="006F22CF"/>
    <w:rsid w:val="006F2E3F"/>
    <w:rsid w:val="006F590E"/>
    <w:rsid w:val="00700ECB"/>
    <w:rsid w:val="00701D88"/>
    <w:rsid w:val="00717B77"/>
    <w:rsid w:val="00717FAA"/>
    <w:rsid w:val="00720858"/>
    <w:rsid w:val="00721D11"/>
    <w:rsid w:val="007276B8"/>
    <w:rsid w:val="00730037"/>
    <w:rsid w:val="00732826"/>
    <w:rsid w:val="007335D9"/>
    <w:rsid w:val="00734DCD"/>
    <w:rsid w:val="00737BF9"/>
    <w:rsid w:val="00742BC7"/>
    <w:rsid w:val="00742FDC"/>
    <w:rsid w:val="00746A28"/>
    <w:rsid w:val="00747AD0"/>
    <w:rsid w:val="007539E1"/>
    <w:rsid w:val="0075429F"/>
    <w:rsid w:val="007549AB"/>
    <w:rsid w:val="007566EE"/>
    <w:rsid w:val="0075704E"/>
    <w:rsid w:val="00757AE7"/>
    <w:rsid w:val="00760F6D"/>
    <w:rsid w:val="007610B6"/>
    <w:rsid w:val="007649A3"/>
    <w:rsid w:val="00765661"/>
    <w:rsid w:val="00773637"/>
    <w:rsid w:val="007759AA"/>
    <w:rsid w:val="00777307"/>
    <w:rsid w:val="00780BDE"/>
    <w:rsid w:val="00780CD3"/>
    <w:rsid w:val="00784FBF"/>
    <w:rsid w:val="00786B89"/>
    <w:rsid w:val="007910CD"/>
    <w:rsid w:val="00791AEA"/>
    <w:rsid w:val="0079646B"/>
    <w:rsid w:val="007969AD"/>
    <w:rsid w:val="007970F4"/>
    <w:rsid w:val="007A4192"/>
    <w:rsid w:val="007B0316"/>
    <w:rsid w:val="007B18EA"/>
    <w:rsid w:val="007B2732"/>
    <w:rsid w:val="007B37BA"/>
    <w:rsid w:val="007B3A3F"/>
    <w:rsid w:val="007C0384"/>
    <w:rsid w:val="007C22B8"/>
    <w:rsid w:val="007C2807"/>
    <w:rsid w:val="007C2834"/>
    <w:rsid w:val="007C46A0"/>
    <w:rsid w:val="007C60E7"/>
    <w:rsid w:val="007C6587"/>
    <w:rsid w:val="007D18B2"/>
    <w:rsid w:val="007D1AD3"/>
    <w:rsid w:val="007D32C9"/>
    <w:rsid w:val="007D32CB"/>
    <w:rsid w:val="007E65C5"/>
    <w:rsid w:val="007F107A"/>
    <w:rsid w:val="007F1AF7"/>
    <w:rsid w:val="007F1B97"/>
    <w:rsid w:val="007F3EAC"/>
    <w:rsid w:val="00801FD9"/>
    <w:rsid w:val="008026ED"/>
    <w:rsid w:val="008030EE"/>
    <w:rsid w:val="00804D6D"/>
    <w:rsid w:val="00804F9E"/>
    <w:rsid w:val="00805194"/>
    <w:rsid w:val="00814777"/>
    <w:rsid w:val="00815834"/>
    <w:rsid w:val="008202E5"/>
    <w:rsid w:val="00821350"/>
    <w:rsid w:val="0082292C"/>
    <w:rsid w:val="00823FB3"/>
    <w:rsid w:val="00825EB9"/>
    <w:rsid w:val="008310E7"/>
    <w:rsid w:val="00833247"/>
    <w:rsid w:val="00837F26"/>
    <w:rsid w:val="0084172C"/>
    <w:rsid w:val="00846EE1"/>
    <w:rsid w:val="00851665"/>
    <w:rsid w:val="00855961"/>
    <w:rsid w:val="00857489"/>
    <w:rsid w:val="00857BE5"/>
    <w:rsid w:val="008628C7"/>
    <w:rsid w:val="00865860"/>
    <w:rsid w:val="008706D8"/>
    <w:rsid w:val="008718FA"/>
    <w:rsid w:val="00874B15"/>
    <w:rsid w:val="0087565C"/>
    <w:rsid w:val="00876D94"/>
    <w:rsid w:val="0088079F"/>
    <w:rsid w:val="00881DD2"/>
    <w:rsid w:val="008847F5"/>
    <w:rsid w:val="00890065"/>
    <w:rsid w:val="0089532E"/>
    <w:rsid w:val="00895FD1"/>
    <w:rsid w:val="00897C46"/>
    <w:rsid w:val="008A6ADC"/>
    <w:rsid w:val="008A7873"/>
    <w:rsid w:val="008B27FC"/>
    <w:rsid w:val="008B473E"/>
    <w:rsid w:val="008C2EFC"/>
    <w:rsid w:val="008C2FE1"/>
    <w:rsid w:val="008C3541"/>
    <w:rsid w:val="008C580C"/>
    <w:rsid w:val="008D0C5C"/>
    <w:rsid w:val="008D0ED5"/>
    <w:rsid w:val="008D18BE"/>
    <w:rsid w:val="008D4386"/>
    <w:rsid w:val="008D4490"/>
    <w:rsid w:val="008D54D4"/>
    <w:rsid w:val="008D63B1"/>
    <w:rsid w:val="008E19E2"/>
    <w:rsid w:val="008E24D5"/>
    <w:rsid w:val="008F26E9"/>
    <w:rsid w:val="008F2A82"/>
    <w:rsid w:val="008F701B"/>
    <w:rsid w:val="009021C0"/>
    <w:rsid w:val="00906662"/>
    <w:rsid w:val="00906D69"/>
    <w:rsid w:val="00907660"/>
    <w:rsid w:val="009102BD"/>
    <w:rsid w:val="00914339"/>
    <w:rsid w:val="00914594"/>
    <w:rsid w:val="00914654"/>
    <w:rsid w:val="00915105"/>
    <w:rsid w:val="00915438"/>
    <w:rsid w:val="00915555"/>
    <w:rsid w:val="00916D58"/>
    <w:rsid w:val="00917678"/>
    <w:rsid w:val="00923252"/>
    <w:rsid w:val="00923811"/>
    <w:rsid w:val="009238AA"/>
    <w:rsid w:val="00924705"/>
    <w:rsid w:val="00925261"/>
    <w:rsid w:val="00931FBE"/>
    <w:rsid w:val="00933D6D"/>
    <w:rsid w:val="00934185"/>
    <w:rsid w:val="00935917"/>
    <w:rsid w:val="00936599"/>
    <w:rsid w:val="00937EEB"/>
    <w:rsid w:val="00940A64"/>
    <w:rsid w:val="00940E0D"/>
    <w:rsid w:val="00942594"/>
    <w:rsid w:val="00942918"/>
    <w:rsid w:val="00943F19"/>
    <w:rsid w:val="009504E9"/>
    <w:rsid w:val="00950773"/>
    <w:rsid w:val="009518C9"/>
    <w:rsid w:val="00951917"/>
    <w:rsid w:val="009524E2"/>
    <w:rsid w:val="009527D4"/>
    <w:rsid w:val="00953BB4"/>
    <w:rsid w:val="00954A1D"/>
    <w:rsid w:val="00954C15"/>
    <w:rsid w:val="00961902"/>
    <w:rsid w:val="00966D89"/>
    <w:rsid w:val="009706BE"/>
    <w:rsid w:val="0097071A"/>
    <w:rsid w:val="0097182A"/>
    <w:rsid w:val="00971A76"/>
    <w:rsid w:val="0097345D"/>
    <w:rsid w:val="00974BA7"/>
    <w:rsid w:val="009768AD"/>
    <w:rsid w:val="009771C5"/>
    <w:rsid w:val="009778ED"/>
    <w:rsid w:val="00980D49"/>
    <w:rsid w:val="00981090"/>
    <w:rsid w:val="0098163F"/>
    <w:rsid w:val="009828AB"/>
    <w:rsid w:val="00982A18"/>
    <w:rsid w:val="00985861"/>
    <w:rsid w:val="009874E4"/>
    <w:rsid w:val="009879B5"/>
    <w:rsid w:val="00996074"/>
    <w:rsid w:val="009A1622"/>
    <w:rsid w:val="009A5680"/>
    <w:rsid w:val="009B0754"/>
    <w:rsid w:val="009B1BA6"/>
    <w:rsid w:val="009B7481"/>
    <w:rsid w:val="009C0BEF"/>
    <w:rsid w:val="009C319E"/>
    <w:rsid w:val="009C517D"/>
    <w:rsid w:val="009C7DB2"/>
    <w:rsid w:val="009D37A8"/>
    <w:rsid w:val="009D72FF"/>
    <w:rsid w:val="009E11CA"/>
    <w:rsid w:val="009E1BF4"/>
    <w:rsid w:val="009E1D0C"/>
    <w:rsid w:val="009F18EC"/>
    <w:rsid w:val="009F39EE"/>
    <w:rsid w:val="009F4B2B"/>
    <w:rsid w:val="00A013B5"/>
    <w:rsid w:val="00A02582"/>
    <w:rsid w:val="00A02AFE"/>
    <w:rsid w:val="00A02F4D"/>
    <w:rsid w:val="00A04415"/>
    <w:rsid w:val="00A04853"/>
    <w:rsid w:val="00A113D7"/>
    <w:rsid w:val="00A1219D"/>
    <w:rsid w:val="00A136C2"/>
    <w:rsid w:val="00A1502B"/>
    <w:rsid w:val="00A162A5"/>
    <w:rsid w:val="00A17646"/>
    <w:rsid w:val="00A17DAA"/>
    <w:rsid w:val="00A17F11"/>
    <w:rsid w:val="00A230A9"/>
    <w:rsid w:val="00A309CF"/>
    <w:rsid w:val="00A32557"/>
    <w:rsid w:val="00A3589A"/>
    <w:rsid w:val="00A3607A"/>
    <w:rsid w:val="00A36784"/>
    <w:rsid w:val="00A371AB"/>
    <w:rsid w:val="00A37EC5"/>
    <w:rsid w:val="00A4523D"/>
    <w:rsid w:val="00A453CB"/>
    <w:rsid w:val="00A50C98"/>
    <w:rsid w:val="00A53167"/>
    <w:rsid w:val="00A5436D"/>
    <w:rsid w:val="00A545C0"/>
    <w:rsid w:val="00A57BB6"/>
    <w:rsid w:val="00A61561"/>
    <w:rsid w:val="00A623FB"/>
    <w:rsid w:val="00A64DE1"/>
    <w:rsid w:val="00A732A0"/>
    <w:rsid w:val="00A74151"/>
    <w:rsid w:val="00A74853"/>
    <w:rsid w:val="00A76439"/>
    <w:rsid w:val="00A77139"/>
    <w:rsid w:val="00A8025E"/>
    <w:rsid w:val="00A80B64"/>
    <w:rsid w:val="00A8153A"/>
    <w:rsid w:val="00A83A9E"/>
    <w:rsid w:val="00A87A2C"/>
    <w:rsid w:val="00A903AB"/>
    <w:rsid w:val="00A9040E"/>
    <w:rsid w:val="00A921E3"/>
    <w:rsid w:val="00A941CD"/>
    <w:rsid w:val="00AA11EB"/>
    <w:rsid w:val="00AA251D"/>
    <w:rsid w:val="00AA2750"/>
    <w:rsid w:val="00AA36AD"/>
    <w:rsid w:val="00AA4634"/>
    <w:rsid w:val="00AA604E"/>
    <w:rsid w:val="00AA7149"/>
    <w:rsid w:val="00AB1CCB"/>
    <w:rsid w:val="00AB42E9"/>
    <w:rsid w:val="00AC1DD2"/>
    <w:rsid w:val="00AC2D81"/>
    <w:rsid w:val="00AC52A9"/>
    <w:rsid w:val="00AC5C4D"/>
    <w:rsid w:val="00AD007E"/>
    <w:rsid w:val="00AD193A"/>
    <w:rsid w:val="00AD48B2"/>
    <w:rsid w:val="00AD6E76"/>
    <w:rsid w:val="00AD7FF5"/>
    <w:rsid w:val="00AE2CAB"/>
    <w:rsid w:val="00AE4BF9"/>
    <w:rsid w:val="00AE558E"/>
    <w:rsid w:val="00AE7833"/>
    <w:rsid w:val="00AE7870"/>
    <w:rsid w:val="00AF263A"/>
    <w:rsid w:val="00AF2ED2"/>
    <w:rsid w:val="00AF351F"/>
    <w:rsid w:val="00AF4365"/>
    <w:rsid w:val="00AF64DB"/>
    <w:rsid w:val="00AF7164"/>
    <w:rsid w:val="00B02491"/>
    <w:rsid w:val="00B03AB9"/>
    <w:rsid w:val="00B043B7"/>
    <w:rsid w:val="00B05011"/>
    <w:rsid w:val="00B06A9F"/>
    <w:rsid w:val="00B07837"/>
    <w:rsid w:val="00B07853"/>
    <w:rsid w:val="00B078DF"/>
    <w:rsid w:val="00B10201"/>
    <w:rsid w:val="00B22824"/>
    <w:rsid w:val="00B26911"/>
    <w:rsid w:val="00B3323A"/>
    <w:rsid w:val="00B36F76"/>
    <w:rsid w:val="00B416FA"/>
    <w:rsid w:val="00B41CD1"/>
    <w:rsid w:val="00B4486F"/>
    <w:rsid w:val="00B50EA4"/>
    <w:rsid w:val="00B50FD5"/>
    <w:rsid w:val="00B50FDB"/>
    <w:rsid w:val="00B5151A"/>
    <w:rsid w:val="00B52620"/>
    <w:rsid w:val="00B536B3"/>
    <w:rsid w:val="00B537CF"/>
    <w:rsid w:val="00B54545"/>
    <w:rsid w:val="00B548C6"/>
    <w:rsid w:val="00B567A3"/>
    <w:rsid w:val="00B6111C"/>
    <w:rsid w:val="00B6389B"/>
    <w:rsid w:val="00B66BD4"/>
    <w:rsid w:val="00B67CBE"/>
    <w:rsid w:val="00B70B37"/>
    <w:rsid w:val="00B73483"/>
    <w:rsid w:val="00B73FDD"/>
    <w:rsid w:val="00B75267"/>
    <w:rsid w:val="00B75C3C"/>
    <w:rsid w:val="00B8633B"/>
    <w:rsid w:val="00B8669A"/>
    <w:rsid w:val="00B86966"/>
    <w:rsid w:val="00B8769D"/>
    <w:rsid w:val="00B9229D"/>
    <w:rsid w:val="00B92FAC"/>
    <w:rsid w:val="00BA019B"/>
    <w:rsid w:val="00BA09B1"/>
    <w:rsid w:val="00BA2EE4"/>
    <w:rsid w:val="00BA4803"/>
    <w:rsid w:val="00BB37A1"/>
    <w:rsid w:val="00BB3853"/>
    <w:rsid w:val="00BB4DD1"/>
    <w:rsid w:val="00BB5855"/>
    <w:rsid w:val="00BB6AEF"/>
    <w:rsid w:val="00BB7386"/>
    <w:rsid w:val="00BB7889"/>
    <w:rsid w:val="00BB7CDD"/>
    <w:rsid w:val="00BC0CC1"/>
    <w:rsid w:val="00BC126E"/>
    <w:rsid w:val="00BC2B7C"/>
    <w:rsid w:val="00BD309D"/>
    <w:rsid w:val="00BD3D4B"/>
    <w:rsid w:val="00BD5CF1"/>
    <w:rsid w:val="00BE19E3"/>
    <w:rsid w:val="00BE3999"/>
    <w:rsid w:val="00BE4935"/>
    <w:rsid w:val="00BE52C8"/>
    <w:rsid w:val="00BE71B7"/>
    <w:rsid w:val="00BF0351"/>
    <w:rsid w:val="00BF2337"/>
    <w:rsid w:val="00BF2D44"/>
    <w:rsid w:val="00BF3159"/>
    <w:rsid w:val="00BF62F1"/>
    <w:rsid w:val="00BF66D8"/>
    <w:rsid w:val="00C002D4"/>
    <w:rsid w:val="00C01621"/>
    <w:rsid w:val="00C01A77"/>
    <w:rsid w:val="00C0399A"/>
    <w:rsid w:val="00C0405E"/>
    <w:rsid w:val="00C044FF"/>
    <w:rsid w:val="00C13EF6"/>
    <w:rsid w:val="00C1519A"/>
    <w:rsid w:val="00C15408"/>
    <w:rsid w:val="00C1729B"/>
    <w:rsid w:val="00C20E4B"/>
    <w:rsid w:val="00C21E31"/>
    <w:rsid w:val="00C22EAF"/>
    <w:rsid w:val="00C23BAD"/>
    <w:rsid w:val="00C23C8D"/>
    <w:rsid w:val="00C27CAE"/>
    <w:rsid w:val="00C303F4"/>
    <w:rsid w:val="00C30A77"/>
    <w:rsid w:val="00C32654"/>
    <w:rsid w:val="00C330D8"/>
    <w:rsid w:val="00C34A08"/>
    <w:rsid w:val="00C34E9C"/>
    <w:rsid w:val="00C35172"/>
    <w:rsid w:val="00C35645"/>
    <w:rsid w:val="00C35AF8"/>
    <w:rsid w:val="00C35C33"/>
    <w:rsid w:val="00C35C4F"/>
    <w:rsid w:val="00C37757"/>
    <w:rsid w:val="00C41A48"/>
    <w:rsid w:val="00C4222B"/>
    <w:rsid w:val="00C43AE6"/>
    <w:rsid w:val="00C45274"/>
    <w:rsid w:val="00C475EE"/>
    <w:rsid w:val="00C50002"/>
    <w:rsid w:val="00C51FA0"/>
    <w:rsid w:val="00C53B93"/>
    <w:rsid w:val="00C55550"/>
    <w:rsid w:val="00C55C24"/>
    <w:rsid w:val="00C5781A"/>
    <w:rsid w:val="00C602B4"/>
    <w:rsid w:val="00C62E2E"/>
    <w:rsid w:val="00C64808"/>
    <w:rsid w:val="00C65B4A"/>
    <w:rsid w:val="00C66886"/>
    <w:rsid w:val="00C67918"/>
    <w:rsid w:val="00C728B5"/>
    <w:rsid w:val="00C742E5"/>
    <w:rsid w:val="00C74E78"/>
    <w:rsid w:val="00C75A04"/>
    <w:rsid w:val="00C81D93"/>
    <w:rsid w:val="00C82036"/>
    <w:rsid w:val="00C82385"/>
    <w:rsid w:val="00C854A1"/>
    <w:rsid w:val="00C85F28"/>
    <w:rsid w:val="00C87342"/>
    <w:rsid w:val="00C87716"/>
    <w:rsid w:val="00C87C75"/>
    <w:rsid w:val="00C92A32"/>
    <w:rsid w:val="00C93869"/>
    <w:rsid w:val="00C94459"/>
    <w:rsid w:val="00C94EE9"/>
    <w:rsid w:val="00C9633D"/>
    <w:rsid w:val="00C97EE4"/>
    <w:rsid w:val="00C97F68"/>
    <w:rsid w:val="00CA2F04"/>
    <w:rsid w:val="00CA3BDB"/>
    <w:rsid w:val="00CA7133"/>
    <w:rsid w:val="00CA7CD7"/>
    <w:rsid w:val="00CB14D6"/>
    <w:rsid w:val="00CB1BC7"/>
    <w:rsid w:val="00CB3C4D"/>
    <w:rsid w:val="00CB5515"/>
    <w:rsid w:val="00CB62AE"/>
    <w:rsid w:val="00CB71A2"/>
    <w:rsid w:val="00CB74FA"/>
    <w:rsid w:val="00CB7E2B"/>
    <w:rsid w:val="00CC4420"/>
    <w:rsid w:val="00CC64CD"/>
    <w:rsid w:val="00CC70B0"/>
    <w:rsid w:val="00CC7EA6"/>
    <w:rsid w:val="00CC7F18"/>
    <w:rsid w:val="00CC7FB9"/>
    <w:rsid w:val="00CD2D88"/>
    <w:rsid w:val="00CD714A"/>
    <w:rsid w:val="00CD7448"/>
    <w:rsid w:val="00CD75FA"/>
    <w:rsid w:val="00CD775E"/>
    <w:rsid w:val="00CE26BE"/>
    <w:rsid w:val="00CE274D"/>
    <w:rsid w:val="00CE2EF5"/>
    <w:rsid w:val="00CE3494"/>
    <w:rsid w:val="00CE67D4"/>
    <w:rsid w:val="00CE723E"/>
    <w:rsid w:val="00CE77E3"/>
    <w:rsid w:val="00CF1A06"/>
    <w:rsid w:val="00CF1ADF"/>
    <w:rsid w:val="00CF350F"/>
    <w:rsid w:val="00CF4B0C"/>
    <w:rsid w:val="00CF4EEB"/>
    <w:rsid w:val="00CF7FB0"/>
    <w:rsid w:val="00D004C1"/>
    <w:rsid w:val="00D031E9"/>
    <w:rsid w:val="00D04A00"/>
    <w:rsid w:val="00D05252"/>
    <w:rsid w:val="00D06910"/>
    <w:rsid w:val="00D07643"/>
    <w:rsid w:val="00D10FF0"/>
    <w:rsid w:val="00D132A1"/>
    <w:rsid w:val="00D138D8"/>
    <w:rsid w:val="00D16D63"/>
    <w:rsid w:val="00D1786C"/>
    <w:rsid w:val="00D23768"/>
    <w:rsid w:val="00D26A8D"/>
    <w:rsid w:val="00D26B69"/>
    <w:rsid w:val="00D32EF4"/>
    <w:rsid w:val="00D35AF5"/>
    <w:rsid w:val="00D376C3"/>
    <w:rsid w:val="00D40263"/>
    <w:rsid w:val="00D41281"/>
    <w:rsid w:val="00D418BA"/>
    <w:rsid w:val="00D468CD"/>
    <w:rsid w:val="00D619C3"/>
    <w:rsid w:val="00D620EC"/>
    <w:rsid w:val="00D63DC9"/>
    <w:rsid w:val="00D671F2"/>
    <w:rsid w:val="00D6765D"/>
    <w:rsid w:val="00D71C1B"/>
    <w:rsid w:val="00D724CD"/>
    <w:rsid w:val="00D732BE"/>
    <w:rsid w:val="00D732BF"/>
    <w:rsid w:val="00D74287"/>
    <w:rsid w:val="00D75E88"/>
    <w:rsid w:val="00D811A4"/>
    <w:rsid w:val="00D81D2A"/>
    <w:rsid w:val="00D82131"/>
    <w:rsid w:val="00D826DF"/>
    <w:rsid w:val="00D8617F"/>
    <w:rsid w:val="00D903B6"/>
    <w:rsid w:val="00D91B0C"/>
    <w:rsid w:val="00D93BAA"/>
    <w:rsid w:val="00D93DD9"/>
    <w:rsid w:val="00D94DA9"/>
    <w:rsid w:val="00D973D8"/>
    <w:rsid w:val="00DA1AA7"/>
    <w:rsid w:val="00DA1FC6"/>
    <w:rsid w:val="00DA4013"/>
    <w:rsid w:val="00DA468A"/>
    <w:rsid w:val="00DA4CE7"/>
    <w:rsid w:val="00DB0067"/>
    <w:rsid w:val="00DB0360"/>
    <w:rsid w:val="00DB41AC"/>
    <w:rsid w:val="00DB5D76"/>
    <w:rsid w:val="00DB7650"/>
    <w:rsid w:val="00DC16E2"/>
    <w:rsid w:val="00DC4473"/>
    <w:rsid w:val="00DC6E9C"/>
    <w:rsid w:val="00DC71BE"/>
    <w:rsid w:val="00DD0067"/>
    <w:rsid w:val="00DD189E"/>
    <w:rsid w:val="00DD2277"/>
    <w:rsid w:val="00DD3B19"/>
    <w:rsid w:val="00DE0C0B"/>
    <w:rsid w:val="00DE121C"/>
    <w:rsid w:val="00DE2EFB"/>
    <w:rsid w:val="00DE4383"/>
    <w:rsid w:val="00DF038B"/>
    <w:rsid w:val="00DF23E9"/>
    <w:rsid w:val="00DF4305"/>
    <w:rsid w:val="00E05CBD"/>
    <w:rsid w:val="00E06D1F"/>
    <w:rsid w:val="00E0727E"/>
    <w:rsid w:val="00E11A9A"/>
    <w:rsid w:val="00E1288B"/>
    <w:rsid w:val="00E15D4A"/>
    <w:rsid w:val="00E15F9D"/>
    <w:rsid w:val="00E16391"/>
    <w:rsid w:val="00E172F9"/>
    <w:rsid w:val="00E20A81"/>
    <w:rsid w:val="00E22B96"/>
    <w:rsid w:val="00E23DEB"/>
    <w:rsid w:val="00E2468C"/>
    <w:rsid w:val="00E3089C"/>
    <w:rsid w:val="00E310EA"/>
    <w:rsid w:val="00E313F3"/>
    <w:rsid w:val="00E32528"/>
    <w:rsid w:val="00E37172"/>
    <w:rsid w:val="00E37278"/>
    <w:rsid w:val="00E37E35"/>
    <w:rsid w:val="00E40EB1"/>
    <w:rsid w:val="00E42BA9"/>
    <w:rsid w:val="00E45A14"/>
    <w:rsid w:val="00E45FC5"/>
    <w:rsid w:val="00E50200"/>
    <w:rsid w:val="00E50A6D"/>
    <w:rsid w:val="00E50C2C"/>
    <w:rsid w:val="00E51119"/>
    <w:rsid w:val="00E5745A"/>
    <w:rsid w:val="00E64465"/>
    <w:rsid w:val="00E64D55"/>
    <w:rsid w:val="00E65054"/>
    <w:rsid w:val="00E66F94"/>
    <w:rsid w:val="00E74EAD"/>
    <w:rsid w:val="00E81879"/>
    <w:rsid w:val="00E81935"/>
    <w:rsid w:val="00E822D7"/>
    <w:rsid w:val="00E83621"/>
    <w:rsid w:val="00E8520E"/>
    <w:rsid w:val="00E87EE8"/>
    <w:rsid w:val="00E908A6"/>
    <w:rsid w:val="00E926F2"/>
    <w:rsid w:val="00E93331"/>
    <w:rsid w:val="00E938DB"/>
    <w:rsid w:val="00E9482F"/>
    <w:rsid w:val="00E96922"/>
    <w:rsid w:val="00E96FD0"/>
    <w:rsid w:val="00E97510"/>
    <w:rsid w:val="00EB03F9"/>
    <w:rsid w:val="00EB31C4"/>
    <w:rsid w:val="00EB55B4"/>
    <w:rsid w:val="00EB7311"/>
    <w:rsid w:val="00EC086A"/>
    <w:rsid w:val="00EC0AB7"/>
    <w:rsid w:val="00EC1E32"/>
    <w:rsid w:val="00EC2657"/>
    <w:rsid w:val="00EC476F"/>
    <w:rsid w:val="00EC6D5C"/>
    <w:rsid w:val="00EC73F4"/>
    <w:rsid w:val="00ED0C68"/>
    <w:rsid w:val="00ED1D49"/>
    <w:rsid w:val="00ED6BF6"/>
    <w:rsid w:val="00ED711C"/>
    <w:rsid w:val="00ED795D"/>
    <w:rsid w:val="00ED7E09"/>
    <w:rsid w:val="00EE0066"/>
    <w:rsid w:val="00EE086D"/>
    <w:rsid w:val="00EE0D2C"/>
    <w:rsid w:val="00EE4A28"/>
    <w:rsid w:val="00EE5007"/>
    <w:rsid w:val="00EE7408"/>
    <w:rsid w:val="00EF0313"/>
    <w:rsid w:val="00EF215F"/>
    <w:rsid w:val="00EF4843"/>
    <w:rsid w:val="00EF5FAE"/>
    <w:rsid w:val="00EF6BF2"/>
    <w:rsid w:val="00EF71AD"/>
    <w:rsid w:val="00EF756F"/>
    <w:rsid w:val="00F00DA9"/>
    <w:rsid w:val="00F016C3"/>
    <w:rsid w:val="00F061AD"/>
    <w:rsid w:val="00F0770A"/>
    <w:rsid w:val="00F116EE"/>
    <w:rsid w:val="00F1327B"/>
    <w:rsid w:val="00F1349B"/>
    <w:rsid w:val="00F13B8B"/>
    <w:rsid w:val="00F13E76"/>
    <w:rsid w:val="00F141C1"/>
    <w:rsid w:val="00F15AC3"/>
    <w:rsid w:val="00F20818"/>
    <w:rsid w:val="00F237D0"/>
    <w:rsid w:val="00F25384"/>
    <w:rsid w:val="00F25761"/>
    <w:rsid w:val="00F27574"/>
    <w:rsid w:val="00F31177"/>
    <w:rsid w:val="00F32473"/>
    <w:rsid w:val="00F32771"/>
    <w:rsid w:val="00F33377"/>
    <w:rsid w:val="00F444EE"/>
    <w:rsid w:val="00F458C4"/>
    <w:rsid w:val="00F47619"/>
    <w:rsid w:val="00F54301"/>
    <w:rsid w:val="00F54EEC"/>
    <w:rsid w:val="00F55FA6"/>
    <w:rsid w:val="00F5694D"/>
    <w:rsid w:val="00F615ED"/>
    <w:rsid w:val="00F620CE"/>
    <w:rsid w:val="00F65849"/>
    <w:rsid w:val="00F676A4"/>
    <w:rsid w:val="00F704C2"/>
    <w:rsid w:val="00F71E26"/>
    <w:rsid w:val="00F7263A"/>
    <w:rsid w:val="00F7288C"/>
    <w:rsid w:val="00F72D09"/>
    <w:rsid w:val="00F749D4"/>
    <w:rsid w:val="00F75266"/>
    <w:rsid w:val="00F803AD"/>
    <w:rsid w:val="00F84120"/>
    <w:rsid w:val="00F866A9"/>
    <w:rsid w:val="00F87836"/>
    <w:rsid w:val="00F92B2B"/>
    <w:rsid w:val="00FA3131"/>
    <w:rsid w:val="00FA3BA8"/>
    <w:rsid w:val="00FA5427"/>
    <w:rsid w:val="00FA7768"/>
    <w:rsid w:val="00FB0968"/>
    <w:rsid w:val="00FB2C1E"/>
    <w:rsid w:val="00FB66E8"/>
    <w:rsid w:val="00FB6DC2"/>
    <w:rsid w:val="00FC04CB"/>
    <w:rsid w:val="00FC0D19"/>
    <w:rsid w:val="00FC3FDC"/>
    <w:rsid w:val="00FC43ED"/>
    <w:rsid w:val="00FC44E2"/>
    <w:rsid w:val="00FD20DF"/>
    <w:rsid w:val="00FD5A8E"/>
    <w:rsid w:val="00FD72D5"/>
    <w:rsid w:val="00FD78C7"/>
    <w:rsid w:val="00FE139A"/>
    <w:rsid w:val="00FE2C81"/>
    <w:rsid w:val="00FE4998"/>
    <w:rsid w:val="00FE59A2"/>
    <w:rsid w:val="00FF03E4"/>
    <w:rsid w:val="00FF3309"/>
    <w:rsid w:val="00FF676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15C2C0"/>
  <w15:chartTrackingRefBased/>
  <w15:docId w15:val="{1E62E528-37D2-4FC4-82BF-3625201816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2C47"/>
    <w:pPr>
      <w:spacing w:after="0" w:line="480" w:lineRule="auto"/>
      <w:ind w:firstLine="720"/>
    </w:pPr>
    <w:rPr>
      <w:rFonts w:ascii="Arial" w:hAnsi="Arial"/>
      <w:sz w:val="24"/>
    </w:rPr>
  </w:style>
  <w:style w:type="paragraph" w:styleId="Ttulo1">
    <w:name w:val="heading 1"/>
    <w:aliases w:val="Nivel 1"/>
    <w:basedOn w:val="Prrafodelista"/>
    <w:next w:val="Normal"/>
    <w:link w:val="Ttulo1Car"/>
    <w:uiPriority w:val="9"/>
    <w:qFormat/>
    <w:rsid w:val="00686FBF"/>
    <w:pPr>
      <w:numPr>
        <w:numId w:val="18"/>
      </w:numPr>
      <w:outlineLvl w:val="0"/>
    </w:pPr>
    <w:rPr>
      <w:rFonts w:cs="Arial"/>
      <w:b/>
      <w:szCs w:val="24"/>
      <w:lang w:bidi="es-ES"/>
    </w:rPr>
  </w:style>
  <w:style w:type="paragraph" w:styleId="Ttulo2">
    <w:name w:val="heading 2"/>
    <w:aliases w:val="Nivel 2"/>
    <w:basedOn w:val="Ttulo1"/>
    <w:next w:val="Normal"/>
    <w:link w:val="Ttulo2Car"/>
    <w:uiPriority w:val="9"/>
    <w:unhideWhenUsed/>
    <w:qFormat/>
    <w:rsid w:val="00686FBF"/>
    <w:pPr>
      <w:numPr>
        <w:numId w:val="0"/>
      </w:numPr>
      <w:outlineLvl w:val="1"/>
    </w:pPr>
  </w:style>
  <w:style w:type="paragraph" w:styleId="Ttulo3">
    <w:name w:val="heading 3"/>
    <w:aliases w:val="Nivel 3"/>
    <w:basedOn w:val="Normal"/>
    <w:next w:val="Normal"/>
    <w:link w:val="Ttulo3Car"/>
    <w:uiPriority w:val="9"/>
    <w:unhideWhenUsed/>
    <w:qFormat/>
    <w:rsid w:val="00971A76"/>
    <w:pPr>
      <w:spacing w:line="360" w:lineRule="auto"/>
      <w:ind w:firstLine="0"/>
      <w:outlineLvl w:val="2"/>
    </w:pPr>
    <w:rPr>
      <w:rFonts w:cs="Arial"/>
      <w:b/>
      <w:i/>
      <w:szCs w:val="24"/>
    </w:rPr>
  </w:style>
  <w:style w:type="paragraph" w:styleId="Ttulo4">
    <w:name w:val="heading 4"/>
    <w:aliases w:val="Nivel 4"/>
    <w:basedOn w:val="Normal"/>
    <w:next w:val="Normal"/>
    <w:link w:val="Ttulo4Car"/>
    <w:uiPriority w:val="9"/>
    <w:unhideWhenUsed/>
    <w:qFormat/>
    <w:rsid w:val="0089532E"/>
    <w:pPr>
      <w:ind w:firstLine="709"/>
      <w:outlineLvl w:val="3"/>
    </w:pPr>
    <w:rPr>
      <w:rFonts w:cs="Arial"/>
      <w:b/>
      <w:szCs w:val="24"/>
    </w:rPr>
  </w:style>
  <w:style w:type="paragraph" w:styleId="Ttulo5">
    <w:name w:val="heading 5"/>
    <w:aliases w:val="Nivel 5"/>
    <w:basedOn w:val="Normal"/>
    <w:next w:val="Normal"/>
    <w:link w:val="Ttulo5Car"/>
    <w:uiPriority w:val="9"/>
    <w:unhideWhenUsed/>
    <w:qFormat/>
    <w:rsid w:val="0089532E"/>
    <w:pPr>
      <w:keepNext/>
      <w:keepLines/>
      <w:ind w:firstLine="709"/>
      <w:outlineLvl w:val="4"/>
    </w:pPr>
    <w:rPr>
      <w:rFonts w:asciiTheme="majorHAnsi" w:eastAsiaTheme="majorEastAsia" w:hAnsiTheme="majorHAnsi" w:cstheme="majorBidi"/>
      <w:b/>
      <w: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0172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ilustracin">
    <w:name w:val="Tabla/ilustración"/>
    <w:basedOn w:val="Normal"/>
    <w:uiPriority w:val="4"/>
    <w:qFormat/>
    <w:rsid w:val="00045DCA"/>
    <w:pPr>
      <w:spacing w:before="240"/>
      <w:contextualSpacing/>
    </w:pPr>
    <w:rPr>
      <w:rFonts w:eastAsiaTheme="minorEastAsia"/>
      <w:color w:val="000000" w:themeColor="text1"/>
      <w:szCs w:val="24"/>
      <w:lang w:val="es-ES" w:eastAsia="ja-JP"/>
    </w:rPr>
  </w:style>
  <w:style w:type="paragraph" w:styleId="Encabezado">
    <w:name w:val="header"/>
    <w:basedOn w:val="Normal"/>
    <w:link w:val="EncabezadoCar"/>
    <w:uiPriority w:val="99"/>
    <w:unhideWhenUsed/>
    <w:qFormat/>
    <w:rsid w:val="00045DCA"/>
    <w:pPr>
      <w:spacing w:line="240" w:lineRule="auto"/>
    </w:pPr>
    <w:rPr>
      <w:rFonts w:eastAsiaTheme="minorEastAsia"/>
      <w:color w:val="000000" w:themeColor="text1"/>
      <w:szCs w:val="24"/>
      <w:lang w:val="es-ES" w:eastAsia="ja-JP"/>
    </w:rPr>
  </w:style>
  <w:style w:type="character" w:customStyle="1" w:styleId="EncabezadoCar">
    <w:name w:val="Encabezado Car"/>
    <w:basedOn w:val="Fuentedeprrafopredeter"/>
    <w:link w:val="Encabezado"/>
    <w:uiPriority w:val="99"/>
    <w:rsid w:val="00045DCA"/>
    <w:rPr>
      <w:rFonts w:eastAsiaTheme="minorEastAsia"/>
      <w:color w:val="000000" w:themeColor="text1"/>
      <w:sz w:val="24"/>
      <w:szCs w:val="24"/>
      <w:lang w:val="es-ES" w:eastAsia="ja-JP"/>
    </w:rPr>
  </w:style>
  <w:style w:type="paragraph" w:styleId="Prrafodelista">
    <w:name w:val="List Paragraph"/>
    <w:basedOn w:val="Normal"/>
    <w:uiPriority w:val="34"/>
    <w:qFormat/>
    <w:rsid w:val="00A50C98"/>
    <w:pPr>
      <w:ind w:left="720"/>
      <w:contextualSpacing/>
    </w:pPr>
  </w:style>
  <w:style w:type="paragraph" w:styleId="Piedepgina">
    <w:name w:val="footer"/>
    <w:basedOn w:val="Normal"/>
    <w:link w:val="PiedepginaCar"/>
    <w:uiPriority w:val="99"/>
    <w:unhideWhenUsed/>
    <w:rsid w:val="008D4490"/>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8D4490"/>
    <w:rPr>
      <w:rFonts w:ascii="Arial" w:hAnsi="Arial"/>
      <w:sz w:val="24"/>
    </w:rPr>
  </w:style>
  <w:style w:type="character" w:customStyle="1" w:styleId="Ttulo1Car">
    <w:name w:val="Título 1 Car"/>
    <w:aliases w:val="Nivel 1 Car"/>
    <w:basedOn w:val="Fuentedeprrafopredeter"/>
    <w:link w:val="Ttulo1"/>
    <w:uiPriority w:val="9"/>
    <w:rsid w:val="00686FBF"/>
    <w:rPr>
      <w:rFonts w:ascii="Arial" w:hAnsi="Arial" w:cs="Arial"/>
      <w:b/>
      <w:sz w:val="24"/>
      <w:szCs w:val="24"/>
      <w:lang w:bidi="es-ES"/>
    </w:rPr>
  </w:style>
  <w:style w:type="paragraph" w:styleId="Bibliografa">
    <w:name w:val="Bibliography"/>
    <w:basedOn w:val="Normal"/>
    <w:next w:val="Normal"/>
    <w:uiPriority w:val="37"/>
    <w:unhideWhenUsed/>
    <w:rsid w:val="0006754E"/>
  </w:style>
  <w:style w:type="paragraph" w:styleId="Textoindependiente">
    <w:name w:val="Body Text"/>
    <w:basedOn w:val="Normal"/>
    <w:link w:val="TextoindependienteCar"/>
    <w:uiPriority w:val="1"/>
    <w:rsid w:val="00C602B4"/>
    <w:pPr>
      <w:widowControl w:val="0"/>
      <w:autoSpaceDE w:val="0"/>
      <w:autoSpaceDN w:val="0"/>
      <w:spacing w:line="240" w:lineRule="auto"/>
      <w:ind w:firstLine="0"/>
    </w:pPr>
    <w:rPr>
      <w:rFonts w:ascii="Times New Roman" w:eastAsia="Times New Roman" w:hAnsi="Times New Roman" w:cs="Times New Roman"/>
      <w:szCs w:val="24"/>
      <w:lang w:val="es-ES"/>
    </w:rPr>
  </w:style>
  <w:style w:type="character" w:customStyle="1" w:styleId="TextoindependienteCar">
    <w:name w:val="Texto independiente Car"/>
    <w:basedOn w:val="Fuentedeprrafopredeter"/>
    <w:link w:val="Textoindependiente"/>
    <w:uiPriority w:val="1"/>
    <w:rsid w:val="00C602B4"/>
    <w:rPr>
      <w:rFonts w:ascii="Times New Roman" w:eastAsia="Times New Roman" w:hAnsi="Times New Roman" w:cs="Times New Roman"/>
      <w:sz w:val="24"/>
      <w:szCs w:val="24"/>
      <w:lang w:val="es-ES"/>
    </w:rPr>
  </w:style>
  <w:style w:type="character" w:styleId="Hipervnculo">
    <w:name w:val="Hyperlink"/>
    <w:basedOn w:val="Fuentedeprrafopredeter"/>
    <w:uiPriority w:val="99"/>
    <w:unhideWhenUsed/>
    <w:rsid w:val="00BB5855"/>
    <w:rPr>
      <w:color w:val="0563C1" w:themeColor="hyperlink"/>
      <w:u w:val="single"/>
    </w:rPr>
  </w:style>
  <w:style w:type="paragraph" w:styleId="TDC1">
    <w:name w:val="toc 1"/>
    <w:basedOn w:val="Normal"/>
    <w:next w:val="Normal"/>
    <w:autoRedefine/>
    <w:uiPriority w:val="39"/>
    <w:unhideWhenUsed/>
    <w:rsid w:val="006A3B85"/>
    <w:pPr>
      <w:tabs>
        <w:tab w:val="left" w:pos="720"/>
        <w:tab w:val="right" w:leader="dot" w:pos="8828"/>
      </w:tabs>
      <w:ind w:firstLine="0"/>
    </w:pPr>
  </w:style>
  <w:style w:type="paragraph" w:styleId="TDC2">
    <w:name w:val="toc 2"/>
    <w:basedOn w:val="Normal"/>
    <w:next w:val="Normal"/>
    <w:autoRedefine/>
    <w:uiPriority w:val="39"/>
    <w:unhideWhenUsed/>
    <w:rsid w:val="00264F29"/>
    <w:pPr>
      <w:tabs>
        <w:tab w:val="left" w:pos="1440"/>
        <w:tab w:val="right" w:leader="dot" w:pos="9394"/>
      </w:tabs>
      <w:ind w:firstLine="0"/>
    </w:pPr>
    <w:rPr>
      <w:rFonts w:eastAsiaTheme="minorEastAsia" w:cs="Arial"/>
      <w:noProof/>
      <w:szCs w:val="24"/>
      <w:lang w:eastAsia="es-CO"/>
    </w:rPr>
  </w:style>
  <w:style w:type="paragraph" w:styleId="TDC3">
    <w:name w:val="toc 3"/>
    <w:basedOn w:val="Normal"/>
    <w:next w:val="Normal"/>
    <w:autoRedefine/>
    <w:uiPriority w:val="39"/>
    <w:unhideWhenUsed/>
    <w:rsid w:val="00BB5855"/>
    <w:pPr>
      <w:spacing w:after="100"/>
      <w:ind w:left="1440" w:firstLine="0"/>
    </w:pPr>
  </w:style>
  <w:style w:type="paragraph" w:styleId="TDC4">
    <w:name w:val="toc 4"/>
    <w:basedOn w:val="Normal"/>
    <w:next w:val="Normal"/>
    <w:autoRedefine/>
    <w:uiPriority w:val="39"/>
    <w:semiHidden/>
    <w:unhideWhenUsed/>
    <w:rsid w:val="00BB5855"/>
    <w:pPr>
      <w:ind w:left="2160" w:firstLine="0"/>
    </w:pPr>
  </w:style>
  <w:style w:type="paragraph" w:styleId="TDC5">
    <w:name w:val="toc 5"/>
    <w:basedOn w:val="Normal"/>
    <w:next w:val="Normal"/>
    <w:autoRedefine/>
    <w:uiPriority w:val="39"/>
    <w:semiHidden/>
    <w:unhideWhenUsed/>
    <w:rsid w:val="00BB5855"/>
    <w:pPr>
      <w:ind w:left="2880" w:firstLine="0"/>
    </w:pPr>
  </w:style>
  <w:style w:type="character" w:customStyle="1" w:styleId="Ttulo2Car">
    <w:name w:val="Título 2 Car"/>
    <w:aliases w:val="Nivel 2 Car"/>
    <w:basedOn w:val="Fuentedeprrafopredeter"/>
    <w:link w:val="Ttulo2"/>
    <w:uiPriority w:val="9"/>
    <w:rsid w:val="00686FBF"/>
    <w:rPr>
      <w:rFonts w:ascii="Arial" w:hAnsi="Arial" w:cs="Arial"/>
      <w:b/>
      <w:sz w:val="24"/>
      <w:szCs w:val="24"/>
      <w:lang w:bidi="es-ES"/>
    </w:rPr>
  </w:style>
  <w:style w:type="character" w:customStyle="1" w:styleId="Ttulo3Car">
    <w:name w:val="Título 3 Car"/>
    <w:aliases w:val="Nivel 3 Car"/>
    <w:basedOn w:val="Fuentedeprrafopredeter"/>
    <w:link w:val="Ttulo3"/>
    <w:uiPriority w:val="9"/>
    <w:rsid w:val="00971A76"/>
    <w:rPr>
      <w:rFonts w:ascii="Arial" w:hAnsi="Arial" w:cs="Arial"/>
      <w:b/>
      <w:i/>
      <w:sz w:val="24"/>
      <w:szCs w:val="24"/>
    </w:rPr>
  </w:style>
  <w:style w:type="character" w:customStyle="1" w:styleId="Ttulo4Car">
    <w:name w:val="Título 4 Car"/>
    <w:aliases w:val="Nivel 4 Car"/>
    <w:basedOn w:val="Fuentedeprrafopredeter"/>
    <w:link w:val="Ttulo4"/>
    <w:uiPriority w:val="9"/>
    <w:rsid w:val="0089532E"/>
    <w:rPr>
      <w:rFonts w:ascii="Arial" w:hAnsi="Arial" w:cs="Arial"/>
      <w:b/>
      <w:sz w:val="24"/>
      <w:szCs w:val="24"/>
    </w:rPr>
  </w:style>
  <w:style w:type="character" w:customStyle="1" w:styleId="Ttulo5Car">
    <w:name w:val="Título 5 Car"/>
    <w:aliases w:val="Nivel 5 Car"/>
    <w:basedOn w:val="Fuentedeprrafopredeter"/>
    <w:link w:val="Ttulo5"/>
    <w:uiPriority w:val="9"/>
    <w:rsid w:val="0089532E"/>
    <w:rPr>
      <w:rFonts w:asciiTheme="majorHAnsi" w:eastAsiaTheme="majorEastAsia" w:hAnsiTheme="majorHAnsi" w:cstheme="majorBidi"/>
      <w:b/>
      <w:i/>
      <w:color w:val="2E74B5" w:themeColor="accent1" w:themeShade="BF"/>
      <w:sz w:val="24"/>
    </w:rPr>
  </w:style>
  <w:style w:type="paragraph" w:styleId="TtulodeTDC">
    <w:name w:val="TOC Heading"/>
    <w:basedOn w:val="Ttulo1"/>
    <w:next w:val="Normal"/>
    <w:uiPriority w:val="39"/>
    <w:unhideWhenUsed/>
    <w:qFormat/>
    <w:rsid w:val="002522FE"/>
    <w:pPr>
      <w:keepNext/>
      <w:keepLines/>
      <w:numPr>
        <w:numId w:val="0"/>
      </w:numPr>
      <w:spacing w:before="240" w:line="259" w:lineRule="auto"/>
      <w:contextualSpacing w:val="0"/>
      <w:outlineLvl w:val="9"/>
    </w:pPr>
    <w:rPr>
      <w:rFonts w:asciiTheme="majorHAnsi" w:eastAsiaTheme="majorEastAsia" w:hAnsiTheme="majorHAnsi" w:cstheme="majorBidi"/>
      <w:b w:val="0"/>
      <w:color w:val="2E74B5" w:themeColor="accent1" w:themeShade="BF"/>
      <w:sz w:val="32"/>
      <w:szCs w:val="32"/>
      <w:lang w:eastAsia="es-CO" w:bidi="ar-SA"/>
    </w:rPr>
  </w:style>
  <w:style w:type="paragraph" w:styleId="Sinespaciado">
    <w:name w:val="No Spacing"/>
    <w:uiPriority w:val="1"/>
    <w:qFormat/>
    <w:rsid w:val="009A1622"/>
    <w:pPr>
      <w:spacing w:after="0" w:line="240" w:lineRule="auto"/>
    </w:pPr>
    <w:rPr>
      <w:rFonts w:eastAsiaTheme="minorEastAsia"/>
      <w:sz w:val="21"/>
      <w:szCs w:val="21"/>
      <w:lang w:eastAsia="es-CO"/>
    </w:rPr>
  </w:style>
  <w:style w:type="table" w:styleId="Tabladecuadrcula4-nfasis6">
    <w:name w:val="Grid Table 4 Accent 6"/>
    <w:basedOn w:val="Tablanormal"/>
    <w:uiPriority w:val="49"/>
    <w:rsid w:val="0017238E"/>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styleId="Textodelmarcadordeposicin">
    <w:name w:val="Placeholder Text"/>
    <w:basedOn w:val="Fuentedeprrafopredeter"/>
    <w:uiPriority w:val="99"/>
    <w:semiHidden/>
    <w:rsid w:val="00B05011"/>
    <w:rPr>
      <w:color w:val="808080"/>
    </w:rPr>
  </w:style>
  <w:style w:type="table" w:styleId="Tabladecuadrcula5oscura-nfasis3">
    <w:name w:val="Grid Table 5 Dark Accent 3"/>
    <w:basedOn w:val="Tablanormal"/>
    <w:uiPriority w:val="50"/>
    <w:rsid w:val="008C2FE1"/>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Tabladecuadrcula1clara-nfasis6">
    <w:name w:val="Grid Table 1 Light Accent 6"/>
    <w:basedOn w:val="Tablanormal"/>
    <w:uiPriority w:val="46"/>
    <w:rsid w:val="008C2FE1"/>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table" w:styleId="Tabladelista2-nfasis3">
    <w:name w:val="List Table 2 Accent 3"/>
    <w:basedOn w:val="Tablanormal"/>
    <w:uiPriority w:val="47"/>
    <w:rsid w:val="008C2FE1"/>
    <w:pPr>
      <w:spacing w:after="0" w:line="240" w:lineRule="auto"/>
    </w:pPr>
    <w:tblPr>
      <w:tblStyleRowBandSize w:val="1"/>
      <w:tblStyleColBandSize w:val="1"/>
      <w:tblBorders>
        <w:top w:val="single" w:sz="4" w:space="0" w:color="C9C9C9" w:themeColor="accent3" w:themeTint="99"/>
        <w:bottom w:val="single" w:sz="4" w:space="0" w:color="C9C9C9" w:themeColor="accent3" w:themeTint="99"/>
        <w:insideH w:val="single" w:sz="4" w:space="0" w:color="C9C9C9"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decuadrcula4-nfasis3">
    <w:name w:val="Grid Table 4 Accent 3"/>
    <w:basedOn w:val="Tablanormal"/>
    <w:uiPriority w:val="49"/>
    <w:rsid w:val="008C2FE1"/>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decuadrcula6concolores">
    <w:name w:val="Grid Table 6 Colorful"/>
    <w:basedOn w:val="Tablanormal"/>
    <w:uiPriority w:val="51"/>
    <w:rsid w:val="008C2FE1"/>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cuadrcula6concolores-nfasis5">
    <w:name w:val="Grid Table 6 Colorful Accent 5"/>
    <w:basedOn w:val="Tablanormal"/>
    <w:uiPriority w:val="51"/>
    <w:rsid w:val="00513742"/>
    <w:pPr>
      <w:spacing w:after="0" w:line="240" w:lineRule="auto"/>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adecuadrcula1clara">
    <w:name w:val="Grid Table 1 Light"/>
    <w:basedOn w:val="Tablanormal"/>
    <w:uiPriority w:val="46"/>
    <w:rsid w:val="0051374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anormal3">
    <w:name w:val="Plain Table 3"/>
    <w:basedOn w:val="Tablanormal"/>
    <w:uiPriority w:val="43"/>
    <w:rsid w:val="00D973D8"/>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normal5">
    <w:name w:val="Plain Table 5"/>
    <w:basedOn w:val="Tablanormal"/>
    <w:uiPriority w:val="45"/>
    <w:rsid w:val="00D973D8"/>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Cuadrculadetablaclara">
    <w:name w:val="Grid Table Light"/>
    <w:basedOn w:val="Tablanormal"/>
    <w:uiPriority w:val="40"/>
    <w:rsid w:val="00D973D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1">
    <w:name w:val="Plain Table 1"/>
    <w:basedOn w:val="Tablanormal"/>
    <w:uiPriority w:val="41"/>
    <w:rsid w:val="00D973D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NormalWeb">
    <w:name w:val="Normal (Web)"/>
    <w:basedOn w:val="Normal"/>
    <w:uiPriority w:val="99"/>
    <w:semiHidden/>
    <w:unhideWhenUsed/>
    <w:rsid w:val="003C0CC2"/>
    <w:pPr>
      <w:spacing w:before="100" w:beforeAutospacing="1" w:after="100" w:afterAutospacing="1" w:line="240" w:lineRule="auto"/>
      <w:ind w:firstLine="0"/>
    </w:pPr>
    <w:rPr>
      <w:rFonts w:ascii="Times New Roman" w:eastAsia="Times New Roman" w:hAnsi="Times New Roman" w:cs="Times New Roman"/>
      <w:szCs w:val="24"/>
      <w:lang w:eastAsia="es-CO"/>
    </w:rPr>
  </w:style>
  <w:style w:type="character" w:styleId="Refdecomentario">
    <w:name w:val="annotation reference"/>
    <w:basedOn w:val="Fuentedeprrafopredeter"/>
    <w:uiPriority w:val="99"/>
    <w:semiHidden/>
    <w:unhideWhenUsed/>
    <w:rsid w:val="005C4B56"/>
    <w:rPr>
      <w:sz w:val="16"/>
      <w:szCs w:val="16"/>
    </w:rPr>
  </w:style>
  <w:style w:type="paragraph" w:styleId="Textocomentario">
    <w:name w:val="annotation text"/>
    <w:basedOn w:val="Normal"/>
    <w:link w:val="TextocomentarioCar"/>
    <w:uiPriority w:val="99"/>
    <w:semiHidden/>
    <w:unhideWhenUsed/>
    <w:rsid w:val="005C4B56"/>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5C4B56"/>
    <w:rPr>
      <w:rFonts w:ascii="Arial" w:hAnsi="Arial"/>
      <w:sz w:val="20"/>
      <w:szCs w:val="20"/>
    </w:rPr>
  </w:style>
  <w:style w:type="paragraph" w:styleId="Asuntodelcomentario">
    <w:name w:val="annotation subject"/>
    <w:basedOn w:val="Textocomentario"/>
    <w:next w:val="Textocomentario"/>
    <w:link w:val="AsuntodelcomentarioCar"/>
    <w:uiPriority w:val="99"/>
    <w:semiHidden/>
    <w:unhideWhenUsed/>
    <w:rsid w:val="005C4B56"/>
    <w:rPr>
      <w:b/>
      <w:bCs/>
    </w:rPr>
  </w:style>
  <w:style w:type="character" w:customStyle="1" w:styleId="AsuntodelcomentarioCar">
    <w:name w:val="Asunto del comentario Car"/>
    <w:basedOn w:val="TextocomentarioCar"/>
    <w:link w:val="Asuntodelcomentario"/>
    <w:uiPriority w:val="99"/>
    <w:semiHidden/>
    <w:rsid w:val="005C4B56"/>
    <w:rPr>
      <w:rFonts w:ascii="Arial" w:hAnsi="Arial"/>
      <w:b/>
      <w:bCs/>
      <w:sz w:val="20"/>
      <w:szCs w:val="20"/>
    </w:rPr>
  </w:style>
  <w:style w:type="paragraph" w:styleId="Textodeglobo">
    <w:name w:val="Balloon Text"/>
    <w:basedOn w:val="Normal"/>
    <w:link w:val="TextodegloboCar"/>
    <w:uiPriority w:val="99"/>
    <w:semiHidden/>
    <w:unhideWhenUsed/>
    <w:rsid w:val="002044A0"/>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044A0"/>
    <w:rPr>
      <w:rFonts w:ascii="Segoe UI" w:hAnsi="Segoe UI" w:cs="Segoe UI"/>
      <w:sz w:val="18"/>
      <w:szCs w:val="18"/>
    </w:rPr>
  </w:style>
  <w:style w:type="character" w:styleId="Textoennegrita">
    <w:name w:val="Strong"/>
    <w:basedOn w:val="Fuentedeprrafopredeter"/>
    <w:uiPriority w:val="22"/>
    <w:qFormat/>
    <w:rsid w:val="00F65849"/>
    <w:rPr>
      <w:b/>
      <w:bCs/>
    </w:rPr>
  </w:style>
  <w:style w:type="paragraph" w:styleId="Descripcin">
    <w:name w:val="caption"/>
    <w:basedOn w:val="Normal"/>
    <w:next w:val="Normal"/>
    <w:uiPriority w:val="35"/>
    <w:unhideWhenUsed/>
    <w:qFormat/>
    <w:rsid w:val="007759AA"/>
    <w:pPr>
      <w:spacing w:after="200" w:line="240" w:lineRule="auto"/>
    </w:pPr>
    <w:rPr>
      <w:i/>
      <w:iCs/>
      <w:color w:val="44546A" w:themeColor="text2"/>
      <w:sz w:val="18"/>
      <w:szCs w:val="18"/>
    </w:rPr>
  </w:style>
  <w:style w:type="table" w:styleId="Tabladecuadrcula5oscura-nfasis6">
    <w:name w:val="Grid Table 5 Dark Accent 6"/>
    <w:basedOn w:val="Tablanormal"/>
    <w:uiPriority w:val="50"/>
    <w:rsid w:val="006173C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styleId="Tabladecuadrcula2">
    <w:name w:val="Grid Table 2"/>
    <w:basedOn w:val="Tablanormal"/>
    <w:uiPriority w:val="47"/>
    <w:rsid w:val="006173CB"/>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cuadrcula2-nfasis6">
    <w:name w:val="Grid Table 2 Accent 6"/>
    <w:basedOn w:val="Tablanormal"/>
    <w:uiPriority w:val="47"/>
    <w:rsid w:val="00DE2EFB"/>
    <w:pPr>
      <w:spacing w:after="0" w:line="240" w:lineRule="auto"/>
    </w:pPr>
    <w:tblPr>
      <w:tblStyleRowBandSize w:val="1"/>
      <w:tblStyleColBandSize w:val="1"/>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decuadrcula6concolores-nfasis6">
    <w:name w:val="Grid Table 6 Colorful Accent 6"/>
    <w:basedOn w:val="Tablanormal"/>
    <w:uiPriority w:val="51"/>
    <w:rsid w:val="00DE2EFB"/>
    <w:pPr>
      <w:spacing w:after="0" w:line="240" w:lineRule="auto"/>
    </w:pPr>
    <w:rPr>
      <w:color w:val="538135" w:themeColor="accent6" w:themeShade="BF"/>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decuadrcula3-nfasis6">
    <w:name w:val="Grid Table 3 Accent 6"/>
    <w:basedOn w:val="Tablanormal"/>
    <w:uiPriority w:val="48"/>
    <w:rsid w:val="00DE2EF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styleId="Tabladecuadrcula5oscura-nfasis4">
    <w:name w:val="Grid Table 5 Dark Accent 4"/>
    <w:basedOn w:val="Tablanormal"/>
    <w:uiPriority w:val="50"/>
    <w:rsid w:val="00DE2EF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styleId="Tablanormal4">
    <w:name w:val="Plain Table 4"/>
    <w:basedOn w:val="Tablanormal"/>
    <w:uiPriority w:val="44"/>
    <w:rsid w:val="00DE2EFB"/>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decuadrcula4-nfasis5">
    <w:name w:val="Grid Table 4 Accent 5"/>
    <w:basedOn w:val="Tablanormal"/>
    <w:uiPriority w:val="49"/>
    <w:rsid w:val="0048398A"/>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adecuadrcula3">
    <w:name w:val="Grid Table 3"/>
    <w:basedOn w:val="Tablanormal"/>
    <w:uiPriority w:val="48"/>
    <w:rsid w:val="0048398A"/>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adecuadrcula6concolores-nfasis4">
    <w:name w:val="Grid Table 6 Colorful Accent 4"/>
    <w:basedOn w:val="Tablanormal"/>
    <w:uiPriority w:val="51"/>
    <w:rsid w:val="006C1896"/>
    <w:pPr>
      <w:spacing w:after="0" w:line="240" w:lineRule="auto"/>
    </w:pPr>
    <w:rPr>
      <w:color w:val="BF8F00" w:themeColor="accent4" w:themeShade="BF"/>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ladecuadrcula3-nfasis4">
    <w:name w:val="Grid Table 3 Accent 4"/>
    <w:basedOn w:val="Tablanormal"/>
    <w:uiPriority w:val="48"/>
    <w:rsid w:val="006C1896"/>
    <w:pPr>
      <w:spacing w:after="0" w:line="240" w:lineRule="auto"/>
    </w:p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bottom w:val="single" w:sz="4" w:space="0" w:color="FFD966" w:themeColor="accent4" w:themeTint="99"/>
        </w:tcBorders>
      </w:tcPr>
    </w:tblStylePr>
    <w:tblStylePr w:type="nwCell">
      <w:tblPr/>
      <w:tcPr>
        <w:tcBorders>
          <w:bottom w:val="single" w:sz="4" w:space="0" w:color="FFD966" w:themeColor="accent4" w:themeTint="99"/>
        </w:tcBorders>
      </w:tcPr>
    </w:tblStylePr>
    <w:tblStylePr w:type="seCell">
      <w:tblPr/>
      <w:tcPr>
        <w:tcBorders>
          <w:top w:val="single" w:sz="4" w:space="0" w:color="FFD966" w:themeColor="accent4" w:themeTint="99"/>
        </w:tcBorders>
      </w:tcPr>
    </w:tblStylePr>
    <w:tblStylePr w:type="swCell">
      <w:tblPr/>
      <w:tcPr>
        <w:tcBorders>
          <w:top w:val="single" w:sz="4" w:space="0" w:color="FFD966" w:themeColor="accent4" w:themeTint="99"/>
        </w:tcBorders>
      </w:tcPr>
    </w:tblStylePr>
  </w:style>
  <w:style w:type="paragraph" w:styleId="Tabladeilustraciones">
    <w:name w:val="table of figures"/>
    <w:basedOn w:val="Normal"/>
    <w:next w:val="Normal"/>
    <w:uiPriority w:val="99"/>
    <w:unhideWhenUsed/>
    <w:rsid w:val="000526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89011">
      <w:bodyDiv w:val="1"/>
      <w:marLeft w:val="0"/>
      <w:marRight w:val="0"/>
      <w:marTop w:val="0"/>
      <w:marBottom w:val="0"/>
      <w:divBdr>
        <w:top w:val="none" w:sz="0" w:space="0" w:color="auto"/>
        <w:left w:val="none" w:sz="0" w:space="0" w:color="auto"/>
        <w:bottom w:val="none" w:sz="0" w:space="0" w:color="auto"/>
        <w:right w:val="none" w:sz="0" w:space="0" w:color="auto"/>
      </w:divBdr>
    </w:div>
    <w:div w:id="8723092">
      <w:bodyDiv w:val="1"/>
      <w:marLeft w:val="0"/>
      <w:marRight w:val="0"/>
      <w:marTop w:val="0"/>
      <w:marBottom w:val="0"/>
      <w:divBdr>
        <w:top w:val="none" w:sz="0" w:space="0" w:color="auto"/>
        <w:left w:val="none" w:sz="0" w:space="0" w:color="auto"/>
        <w:bottom w:val="none" w:sz="0" w:space="0" w:color="auto"/>
        <w:right w:val="none" w:sz="0" w:space="0" w:color="auto"/>
      </w:divBdr>
    </w:div>
    <w:div w:id="9569267">
      <w:bodyDiv w:val="1"/>
      <w:marLeft w:val="0"/>
      <w:marRight w:val="0"/>
      <w:marTop w:val="0"/>
      <w:marBottom w:val="0"/>
      <w:divBdr>
        <w:top w:val="none" w:sz="0" w:space="0" w:color="auto"/>
        <w:left w:val="none" w:sz="0" w:space="0" w:color="auto"/>
        <w:bottom w:val="none" w:sz="0" w:space="0" w:color="auto"/>
        <w:right w:val="none" w:sz="0" w:space="0" w:color="auto"/>
      </w:divBdr>
    </w:div>
    <w:div w:id="12810867">
      <w:bodyDiv w:val="1"/>
      <w:marLeft w:val="0"/>
      <w:marRight w:val="0"/>
      <w:marTop w:val="0"/>
      <w:marBottom w:val="0"/>
      <w:divBdr>
        <w:top w:val="none" w:sz="0" w:space="0" w:color="auto"/>
        <w:left w:val="none" w:sz="0" w:space="0" w:color="auto"/>
        <w:bottom w:val="none" w:sz="0" w:space="0" w:color="auto"/>
        <w:right w:val="none" w:sz="0" w:space="0" w:color="auto"/>
      </w:divBdr>
    </w:div>
    <w:div w:id="30352066">
      <w:bodyDiv w:val="1"/>
      <w:marLeft w:val="0"/>
      <w:marRight w:val="0"/>
      <w:marTop w:val="0"/>
      <w:marBottom w:val="0"/>
      <w:divBdr>
        <w:top w:val="none" w:sz="0" w:space="0" w:color="auto"/>
        <w:left w:val="none" w:sz="0" w:space="0" w:color="auto"/>
        <w:bottom w:val="none" w:sz="0" w:space="0" w:color="auto"/>
        <w:right w:val="none" w:sz="0" w:space="0" w:color="auto"/>
      </w:divBdr>
    </w:div>
    <w:div w:id="39060500">
      <w:bodyDiv w:val="1"/>
      <w:marLeft w:val="0"/>
      <w:marRight w:val="0"/>
      <w:marTop w:val="0"/>
      <w:marBottom w:val="0"/>
      <w:divBdr>
        <w:top w:val="none" w:sz="0" w:space="0" w:color="auto"/>
        <w:left w:val="none" w:sz="0" w:space="0" w:color="auto"/>
        <w:bottom w:val="none" w:sz="0" w:space="0" w:color="auto"/>
        <w:right w:val="none" w:sz="0" w:space="0" w:color="auto"/>
      </w:divBdr>
    </w:div>
    <w:div w:id="44648086">
      <w:bodyDiv w:val="1"/>
      <w:marLeft w:val="0"/>
      <w:marRight w:val="0"/>
      <w:marTop w:val="0"/>
      <w:marBottom w:val="0"/>
      <w:divBdr>
        <w:top w:val="none" w:sz="0" w:space="0" w:color="auto"/>
        <w:left w:val="none" w:sz="0" w:space="0" w:color="auto"/>
        <w:bottom w:val="none" w:sz="0" w:space="0" w:color="auto"/>
        <w:right w:val="none" w:sz="0" w:space="0" w:color="auto"/>
      </w:divBdr>
    </w:div>
    <w:div w:id="47187213">
      <w:bodyDiv w:val="1"/>
      <w:marLeft w:val="0"/>
      <w:marRight w:val="0"/>
      <w:marTop w:val="0"/>
      <w:marBottom w:val="0"/>
      <w:divBdr>
        <w:top w:val="none" w:sz="0" w:space="0" w:color="auto"/>
        <w:left w:val="none" w:sz="0" w:space="0" w:color="auto"/>
        <w:bottom w:val="none" w:sz="0" w:space="0" w:color="auto"/>
        <w:right w:val="none" w:sz="0" w:space="0" w:color="auto"/>
      </w:divBdr>
    </w:div>
    <w:div w:id="50622535">
      <w:bodyDiv w:val="1"/>
      <w:marLeft w:val="0"/>
      <w:marRight w:val="0"/>
      <w:marTop w:val="0"/>
      <w:marBottom w:val="0"/>
      <w:divBdr>
        <w:top w:val="none" w:sz="0" w:space="0" w:color="auto"/>
        <w:left w:val="none" w:sz="0" w:space="0" w:color="auto"/>
        <w:bottom w:val="none" w:sz="0" w:space="0" w:color="auto"/>
        <w:right w:val="none" w:sz="0" w:space="0" w:color="auto"/>
      </w:divBdr>
    </w:div>
    <w:div w:id="50807628">
      <w:bodyDiv w:val="1"/>
      <w:marLeft w:val="0"/>
      <w:marRight w:val="0"/>
      <w:marTop w:val="0"/>
      <w:marBottom w:val="0"/>
      <w:divBdr>
        <w:top w:val="none" w:sz="0" w:space="0" w:color="auto"/>
        <w:left w:val="none" w:sz="0" w:space="0" w:color="auto"/>
        <w:bottom w:val="none" w:sz="0" w:space="0" w:color="auto"/>
        <w:right w:val="none" w:sz="0" w:space="0" w:color="auto"/>
      </w:divBdr>
    </w:div>
    <w:div w:id="51849545">
      <w:bodyDiv w:val="1"/>
      <w:marLeft w:val="0"/>
      <w:marRight w:val="0"/>
      <w:marTop w:val="0"/>
      <w:marBottom w:val="0"/>
      <w:divBdr>
        <w:top w:val="none" w:sz="0" w:space="0" w:color="auto"/>
        <w:left w:val="none" w:sz="0" w:space="0" w:color="auto"/>
        <w:bottom w:val="none" w:sz="0" w:space="0" w:color="auto"/>
        <w:right w:val="none" w:sz="0" w:space="0" w:color="auto"/>
      </w:divBdr>
    </w:div>
    <w:div w:id="55469100">
      <w:bodyDiv w:val="1"/>
      <w:marLeft w:val="0"/>
      <w:marRight w:val="0"/>
      <w:marTop w:val="0"/>
      <w:marBottom w:val="0"/>
      <w:divBdr>
        <w:top w:val="none" w:sz="0" w:space="0" w:color="auto"/>
        <w:left w:val="none" w:sz="0" w:space="0" w:color="auto"/>
        <w:bottom w:val="none" w:sz="0" w:space="0" w:color="auto"/>
        <w:right w:val="none" w:sz="0" w:space="0" w:color="auto"/>
      </w:divBdr>
    </w:div>
    <w:div w:id="59527243">
      <w:bodyDiv w:val="1"/>
      <w:marLeft w:val="0"/>
      <w:marRight w:val="0"/>
      <w:marTop w:val="0"/>
      <w:marBottom w:val="0"/>
      <w:divBdr>
        <w:top w:val="none" w:sz="0" w:space="0" w:color="auto"/>
        <w:left w:val="none" w:sz="0" w:space="0" w:color="auto"/>
        <w:bottom w:val="none" w:sz="0" w:space="0" w:color="auto"/>
        <w:right w:val="none" w:sz="0" w:space="0" w:color="auto"/>
      </w:divBdr>
    </w:div>
    <w:div w:id="61025707">
      <w:bodyDiv w:val="1"/>
      <w:marLeft w:val="0"/>
      <w:marRight w:val="0"/>
      <w:marTop w:val="0"/>
      <w:marBottom w:val="0"/>
      <w:divBdr>
        <w:top w:val="none" w:sz="0" w:space="0" w:color="auto"/>
        <w:left w:val="none" w:sz="0" w:space="0" w:color="auto"/>
        <w:bottom w:val="none" w:sz="0" w:space="0" w:color="auto"/>
        <w:right w:val="none" w:sz="0" w:space="0" w:color="auto"/>
      </w:divBdr>
    </w:div>
    <w:div w:id="65804782">
      <w:bodyDiv w:val="1"/>
      <w:marLeft w:val="0"/>
      <w:marRight w:val="0"/>
      <w:marTop w:val="0"/>
      <w:marBottom w:val="0"/>
      <w:divBdr>
        <w:top w:val="none" w:sz="0" w:space="0" w:color="auto"/>
        <w:left w:val="none" w:sz="0" w:space="0" w:color="auto"/>
        <w:bottom w:val="none" w:sz="0" w:space="0" w:color="auto"/>
        <w:right w:val="none" w:sz="0" w:space="0" w:color="auto"/>
      </w:divBdr>
    </w:div>
    <w:div w:id="68623484">
      <w:bodyDiv w:val="1"/>
      <w:marLeft w:val="0"/>
      <w:marRight w:val="0"/>
      <w:marTop w:val="0"/>
      <w:marBottom w:val="0"/>
      <w:divBdr>
        <w:top w:val="none" w:sz="0" w:space="0" w:color="auto"/>
        <w:left w:val="none" w:sz="0" w:space="0" w:color="auto"/>
        <w:bottom w:val="none" w:sz="0" w:space="0" w:color="auto"/>
        <w:right w:val="none" w:sz="0" w:space="0" w:color="auto"/>
      </w:divBdr>
    </w:div>
    <w:div w:id="77487998">
      <w:bodyDiv w:val="1"/>
      <w:marLeft w:val="0"/>
      <w:marRight w:val="0"/>
      <w:marTop w:val="0"/>
      <w:marBottom w:val="0"/>
      <w:divBdr>
        <w:top w:val="none" w:sz="0" w:space="0" w:color="auto"/>
        <w:left w:val="none" w:sz="0" w:space="0" w:color="auto"/>
        <w:bottom w:val="none" w:sz="0" w:space="0" w:color="auto"/>
        <w:right w:val="none" w:sz="0" w:space="0" w:color="auto"/>
      </w:divBdr>
    </w:div>
    <w:div w:id="77604836">
      <w:bodyDiv w:val="1"/>
      <w:marLeft w:val="0"/>
      <w:marRight w:val="0"/>
      <w:marTop w:val="0"/>
      <w:marBottom w:val="0"/>
      <w:divBdr>
        <w:top w:val="none" w:sz="0" w:space="0" w:color="auto"/>
        <w:left w:val="none" w:sz="0" w:space="0" w:color="auto"/>
        <w:bottom w:val="none" w:sz="0" w:space="0" w:color="auto"/>
        <w:right w:val="none" w:sz="0" w:space="0" w:color="auto"/>
      </w:divBdr>
    </w:div>
    <w:div w:id="81143500">
      <w:bodyDiv w:val="1"/>
      <w:marLeft w:val="0"/>
      <w:marRight w:val="0"/>
      <w:marTop w:val="0"/>
      <w:marBottom w:val="0"/>
      <w:divBdr>
        <w:top w:val="none" w:sz="0" w:space="0" w:color="auto"/>
        <w:left w:val="none" w:sz="0" w:space="0" w:color="auto"/>
        <w:bottom w:val="none" w:sz="0" w:space="0" w:color="auto"/>
        <w:right w:val="none" w:sz="0" w:space="0" w:color="auto"/>
      </w:divBdr>
    </w:div>
    <w:div w:id="85267940">
      <w:bodyDiv w:val="1"/>
      <w:marLeft w:val="0"/>
      <w:marRight w:val="0"/>
      <w:marTop w:val="0"/>
      <w:marBottom w:val="0"/>
      <w:divBdr>
        <w:top w:val="none" w:sz="0" w:space="0" w:color="auto"/>
        <w:left w:val="none" w:sz="0" w:space="0" w:color="auto"/>
        <w:bottom w:val="none" w:sz="0" w:space="0" w:color="auto"/>
        <w:right w:val="none" w:sz="0" w:space="0" w:color="auto"/>
      </w:divBdr>
    </w:div>
    <w:div w:id="86001162">
      <w:bodyDiv w:val="1"/>
      <w:marLeft w:val="0"/>
      <w:marRight w:val="0"/>
      <w:marTop w:val="0"/>
      <w:marBottom w:val="0"/>
      <w:divBdr>
        <w:top w:val="none" w:sz="0" w:space="0" w:color="auto"/>
        <w:left w:val="none" w:sz="0" w:space="0" w:color="auto"/>
        <w:bottom w:val="none" w:sz="0" w:space="0" w:color="auto"/>
        <w:right w:val="none" w:sz="0" w:space="0" w:color="auto"/>
      </w:divBdr>
    </w:div>
    <w:div w:id="86467369">
      <w:bodyDiv w:val="1"/>
      <w:marLeft w:val="0"/>
      <w:marRight w:val="0"/>
      <w:marTop w:val="0"/>
      <w:marBottom w:val="0"/>
      <w:divBdr>
        <w:top w:val="none" w:sz="0" w:space="0" w:color="auto"/>
        <w:left w:val="none" w:sz="0" w:space="0" w:color="auto"/>
        <w:bottom w:val="none" w:sz="0" w:space="0" w:color="auto"/>
        <w:right w:val="none" w:sz="0" w:space="0" w:color="auto"/>
      </w:divBdr>
    </w:div>
    <w:div w:id="90322536">
      <w:bodyDiv w:val="1"/>
      <w:marLeft w:val="0"/>
      <w:marRight w:val="0"/>
      <w:marTop w:val="0"/>
      <w:marBottom w:val="0"/>
      <w:divBdr>
        <w:top w:val="none" w:sz="0" w:space="0" w:color="auto"/>
        <w:left w:val="none" w:sz="0" w:space="0" w:color="auto"/>
        <w:bottom w:val="none" w:sz="0" w:space="0" w:color="auto"/>
        <w:right w:val="none" w:sz="0" w:space="0" w:color="auto"/>
      </w:divBdr>
    </w:div>
    <w:div w:id="90854556">
      <w:bodyDiv w:val="1"/>
      <w:marLeft w:val="0"/>
      <w:marRight w:val="0"/>
      <w:marTop w:val="0"/>
      <w:marBottom w:val="0"/>
      <w:divBdr>
        <w:top w:val="none" w:sz="0" w:space="0" w:color="auto"/>
        <w:left w:val="none" w:sz="0" w:space="0" w:color="auto"/>
        <w:bottom w:val="none" w:sz="0" w:space="0" w:color="auto"/>
        <w:right w:val="none" w:sz="0" w:space="0" w:color="auto"/>
      </w:divBdr>
    </w:div>
    <w:div w:id="91164789">
      <w:bodyDiv w:val="1"/>
      <w:marLeft w:val="0"/>
      <w:marRight w:val="0"/>
      <w:marTop w:val="0"/>
      <w:marBottom w:val="0"/>
      <w:divBdr>
        <w:top w:val="none" w:sz="0" w:space="0" w:color="auto"/>
        <w:left w:val="none" w:sz="0" w:space="0" w:color="auto"/>
        <w:bottom w:val="none" w:sz="0" w:space="0" w:color="auto"/>
        <w:right w:val="none" w:sz="0" w:space="0" w:color="auto"/>
      </w:divBdr>
    </w:div>
    <w:div w:id="96491567">
      <w:bodyDiv w:val="1"/>
      <w:marLeft w:val="0"/>
      <w:marRight w:val="0"/>
      <w:marTop w:val="0"/>
      <w:marBottom w:val="0"/>
      <w:divBdr>
        <w:top w:val="none" w:sz="0" w:space="0" w:color="auto"/>
        <w:left w:val="none" w:sz="0" w:space="0" w:color="auto"/>
        <w:bottom w:val="none" w:sz="0" w:space="0" w:color="auto"/>
        <w:right w:val="none" w:sz="0" w:space="0" w:color="auto"/>
      </w:divBdr>
    </w:div>
    <w:div w:id="112557342">
      <w:bodyDiv w:val="1"/>
      <w:marLeft w:val="0"/>
      <w:marRight w:val="0"/>
      <w:marTop w:val="0"/>
      <w:marBottom w:val="0"/>
      <w:divBdr>
        <w:top w:val="none" w:sz="0" w:space="0" w:color="auto"/>
        <w:left w:val="none" w:sz="0" w:space="0" w:color="auto"/>
        <w:bottom w:val="none" w:sz="0" w:space="0" w:color="auto"/>
        <w:right w:val="none" w:sz="0" w:space="0" w:color="auto"/>
      </w:divBdr>
    </w:div>
    <w:div w:id="121965722">
      <w:bodyDiv w:val="1"/>
      <w:marLeft w:val="0"/>
      <w:marRight w:val="0"/>
      <w:marTop w:val="0"/>
      <w:marBottom w:val="0"/>
      <w:divBdr>
        <w:top w:val="none" w:sz="0" w:space="0" w:color="auto"/>
        <w:left w:val="none" w:sz="0" w:space="0" w:color="auto"/>
        <w:bottom w:val="none" w:sz="0" w:space="0" w:color="auto"/>
        <w:right w:val="none" w:sz="0" w:space="0" w:color="auto"/>
      </w:divBdr>
    </w:div>
    <w:div w:id="123084951">
      <w:bodyDiv w:val="1"/>
      <w:marLeft w:val="0"/>
      <w:marRight w:val="0"/>
      <w:marTop w:val="0"/>
      <w:marBottom w:val="0"/>
      <w:divBdr>
        <w:top w:val="none" w:sz="0" w:space="0" w:color="auto"/>
        <w:left w:val="none" w:sz="0" w:space="0" w:color="auto"/>
        <w:bottom w:val="none" w:sz="0" w:space="0" w:color="auto"/>
        <w:right w:val="none" w:sz="0" w:space="0" w:color="auto"/>
      </w:divBdr>
    </w:div>
    <w:div w:id="126438492">
      <w:bodyDiv w:val="1"/>
      <w:marLeft w:val="0"/>
      <w:marRight w:val="0"/>
      <w:marTop w:val="0"/>
      <w:marBottom w:val="0"/>
      <w:divBdr>
        <w:top w:val="none" w:sz="0" w:space="0" w:color="auto"/>
        <w:left w:val="none" w:sz="0" w:space="0" w:color="auto"/>
        <w:bottom w:val="none" w:sz="0" w:space="0" w:color="auto"/>
        <w:right w:val="none" w:sz="0" w:space="0" w:color="auto"/>
      </w:divBdr>
    </w:div>
    <w:div w:id="126556575">
      <w:bodyDiv w:val="1"/>
      <w:marLeft w:val="0"/>
      <w:marRight w:val="0"/>
      <w:marTop w:val="0"/>
      <w:marBottom w:val="0"/>
      <w:divBdr>
        <w:top w:val="none" w:sz="0" w:space="0" w:color="auto"/>
        <w:left w:val="none" w:sz="0" w:space="0" w:color="auto"/>
        <w:bottom w:val="none" w:sz="0" w:space="0" w:color="auto"/>
        <w:right w:val="none" w:sz="0" w:space="0" w:color="auto"/>
      </w:divBdr>
    </w:div>
    <w:div w:id="129636294">
      <w:bodyDiv w:val="1"/>
      <w:marLeft w:val="0"/>
      <w:marRight w:val="0"/>
      <w:marTop w:val="0"/>
      <w:marBottom w:val="0"/>
      <w:divBdr>
        <w:top w:val="none" w:sz="0" w:space="0" w:color="auto"/>
        <w:left w:val="none" w:sz="0" w:space="0" w:color="auto"/>
        <w:bottom w:val="none" w:sz="0" w:space="0" w:color="auto"/>
        <w:right w:val="none" w:sz="0" w:space="0" w:color="auto"/>
      </w:divBdr>
    </w:div>
    <w:div w:id="133106120">
      <w:bodyDiv w:val="1"/>
      <w:marLeft w:val="0"/>
      <w:marRight w:val="0"/>
      <w:marTop w:val="0"/>
      <w:marBottom w:val="0"/>
      <w:divBdr>
        <w:top w:val="none" w:sz="0" w:space="0" w:color="auto"/>
        <w:left w:val="none" w:sz="0" w:space="0" w:color="auto"/>
        <w:bottom w:val="none" w:sz="0" w:space="0" w:color="auto"/>
        <w:right w:val="none" w:sz="0" w:space="0" w:color="auto"/>
      </w:divBdr>
    </w:div>
    <w:div w:id="135994276">
      <w:bodyDiv w:val="1"/>
      <w:marLeft w:val="0"/>
      <w:marRight w:val="0"/>
      <w:marTop w:val="0"/>
      <w:marBottom w:val="0"/>
      <w:divBdr>
        <w:top w:val="none" w:sz="0" w:space="0" w:color="auto"/>
        <w:left w:val="none" w:sz="0" w:space="0" w:color="auto"/>
        <w:bottom w:val="none" w:sz="0" w:space="0" w:color="auto"/>
        <w:right w:val="none" w:sz="0" w:space="0" w:color="auto"/>
      </w:divBdr>
    </w:div>
    <w:div w:id="138153157">
      <w:bodyDiv w:val="1"/>
      <w:marLeft w:val="0"/>
      <w:marRight w:val="0"/>
      <w:marTop w:val="0"/>
      <w:marBottom w:val="0"/>
      <w:divBdr>
        <w:top w:val="none" w:sz="0" w:space="0" w:color="auto"/>
        <w:left w:val="none" w:sz="0" w:space="0" w:color="auto"/>
        <w:bottom w:val="none" w:sz="0" w:space="0" w:color="auto"/>
        <w:right w:val="none" w:sz="0" w:space="0" w:color="auto"/>
      </w:divBdr>
    </w:div>
    <w:div w:id="138159148">
      <w:bodyDiv w:val="1"/>
      <w:marLeft w:val="0"/>
      <w:marRight w:val="0"/>
      <w:marTop w:val="0"/>
      <w:marBottom w:val="0"/>
      <w:divBdr>
        <w:top w:val="none" w:sz="0" w:space="0" w:color="auto"/>
        <w:left w:val="none" w:sz="0" w:space="0" w:color="auto"/>
        <w:bottom w:val="none" w:sz="0" w:space="0" w:color="auto"/>
        <w:right w:val="none" w:sz="0" w:space="0" w:color="auto"/>
      </w:divBdr>
      <w:divsChild>
        <w:div w:id="105909291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1117672">
      <w:bodyDiv w:val="1"/>
      <w:marLeft w:val="0"/>
      <w:marRight w:val="0"/>
      <w:marTop w:val="0"/>
      <w:marBottom w:val="0"/>
      <w:divBdr>
        <w:top w:val="none" w:sz="0" w:space="0" w:color="auto"/>
        <w:left w:val="none" w:sz="0" w:space="0" w:color="auto"/>
        <w:bottom w:val="none" w:sz="0" w:space="0" w:color="auto"/>
        <w:right w:val="none" w:sz="0" w:space="0" w:color="auto"/>
      </w:divBdr>
    </w:div>
    <w:div w:id="148791383">
      <w:bodyDiv w:val="1"/>
      <w:marLeft w:val="0"/>
      <w:marRight w:val="0"/>
      <w:marTop w:val="0"/>
      <w:marBottom w:val="0"/>
      <w:divBdr>
        <w:top w:val="none" w:sz="0" w:space="0" w:color="auto"/>
        <w:left w:val="none" w:sz="0" w:space="0" w:color="auto"/>
        <w:bottom w:val="none" w:sz="0" w:space="0" w:color="auto"/>
        <w:right w:val="none" w:sz="0" w:space="0" w:color="auto"/>
      </w:divBdr>
    </w:div>
    <w:div w:id="158890484">
      <w:bodyDiv w:val="1"/>
      <w:marLeft w:val="0"/>
      <w:marRight w:val="0"/>
      <w:marTop w:val="0"/>
      <w:marBottom w:val="0"/>
      <w:divBdr>
        <w:top w:val="none" w:sz="0" w:space="0" w:color="auto"/>
        <w:left w:val="none" w:sz="0" w:space="0" w:color="auto"/>
        <w:bottom w:val="none" w:sz="0" w:space="0" w:color="auto"/>
        <w:right w:val="none" w:sz="0" w:space="0" w:color="auto"/>
      </w:divBdr>
    </w:div>
    <w:div w:id="173303162">
      <w:bodyDiv w:val="1"/>
      <w:marLeft w:val="0"/>
      <w:marRight w:val="0"/>
      <w:marTop w:val="0"/>
      <w:marBottom w:val="0"/>
      <w:divBdr>
        <w:top w:val="none" w:sz="0" w:space="0" w:color="auto"/>
        <w:left w:val="none" w:sz="0" w:space="0" w:color="auto"/>
        <w:bottom w:val="none" w:sz="0" w:space="0" w:color="auto"/>
        <w:right w:val="none" w:sz="0" w:space="0" w:color="auto"/>
      </w:divBdr>
    </w:div>
    <w:div w:id="173958408">
      <w:bodyDiv w:val="1"/>
      <w:marLeft w:val="0"/>
      <w:marRight w:val="0"/>
      <w:marTop w:val="0"/>
      <w:marBottom w:val="0"/>
      <w:divBdr>
        <w:top w:val="none" w:sz="0" w:space="0" w:color="auto"/>
        <w:left w:val="none" w:sz="0" w:space="0" w:color="auto"/>
        <w:bottom w:val="none" w:sz="0" w:space="0" w:color="auto"/>
        <w:right w:val="none" w:sz="0" w:space="0" w:color="auto"/>
      </w:divBdr>
    </w:div>
    <w:div w:id="182256077">
      <w:bodyDiv w:val="1"/>
      <w:marLeft w:val="0"/>
      <w:marRight w:val="0"/>
      <w:marTop w:val="0"/>
      <w:marBottom w:val="0"/>
      <w:divBdr>
        <w:top w:val="none" w:sz="0" w:space="0" w:color="auto"/>
        <w:left w:val="none" w:sz="0" w:space="0" w:color="auto"/>
        <w:bottom w:val="none" w:sz="0" w:space="0" w:color="auto"/>
        <w:right w:val="none" w:sz="0" w:space="0" w:color="auto"/>
      </w:divBdr>
    </w:div>
    <w:div w:id="184490581">
      <w:bodyDiv w:val="1"/>
      <w:marLeft w:val="0"/>
      <w:marRight w:val="0"/>
      <w:marTop w:val="0"/>
      <w:marBottom w:val="0"/>
      <w:divBdr>
        <w:top w:val="none" w:sz="0" w:space="0" w:color="auto"/>
        <w:left w:val="none" w:sz="0" w:space="0" w:color="auto"/>
        <w:bottom w:val="none" w:sz="0" w:space="0" w:color="auto"/>
        <w:right w:val="none" w:sz="0" w:space="0" w:color="auto"/>
      </w:divBdr>
    </w:div>
    <w:div w:id="189228821">
      <w:bodyDiv w:val="1"/>
      <w:marLeft w:val="0"/>
      <w:marRight w:val="0"/>
      <w:marTop w:val="0"/>
      <w:marBottom w:val="0"/>
      <w:divBdr>
        <w:top w:val="none" w:sz="0" w:space="0" w:color="auto"/>
        <w:left w:val="none" w:sz="0" w:space="0" w:color="auto"/>
        <w:bottom w:val="none" w:sz="0" w:space="0" w:color="auto"/>
        <w:right w:val="none" w:sz="0" w:space="0" w:color="auto"/>
      </w:divBdr>
    </w:div>
    <w:div w:id="194120469">
      <w:bodyDiv w:val="1"/>
      <w:marLeft w:val="0"/>
      <w:marRight w:val="0"/>
      <w:marTop w:val="0"/>
      <w:marBottom w:val="0"/>
      <w:divBdr>
        <w:top w:val="none" w:sz="0" w:space="0" w:color="auto"/>
        <w:left w:val="none" w:sz="0" w:space="0" w:color="auto"/>
        <w:bottom w:val="none" w:sz="0" w:space="0" w:color="auto"/>
        <w:right w:val="none" w:sz="0" w:space="0" w:color="auto"/>
      </w:divBdr>
    </w:div>
    <w:div w:id="210459729">
      <w:bodyDiv w:val="1"/>
      <w:marLeft w:val="0"/>
      <w:marRight w:val="0"/>
      <w:marTop w:val="0"/>
      <w:marBottom w:val="0"/>
      <w:divBdr>
        <w:top w:val="none" w:sz="0" w:space="0" w:color="auto"/>
        <w:left w:val="none" w:sz="0" w:space="0" w:color="auto"/>
        <w:bottom w:val="none" w:sz="0" w:space="0" w:color="auto"/>
        <w:right w:val="none" w:sz="0" w:space="0" w:color="auto"/>
      </w:divBdr>
    </w:div>
    <w:div w:id="220676938">
      <w:bodyDiv w:val="1"/>
      <w:marLeft w:val="0"/>
      <w:marRight w:val="0"/>
      <w:marTop w:val="0"/>
      <w:marBottom w:val="0"/>
      <w:divBdr>
        <w:top w:val="none" w:sz="0" w:space="0" w:color="auto"/>
        <w:left w:val="none" w:sz="0" w:space="0" w:color="auto"/>
        <w:bottom w:val="none" w:sz="0" w:space="0" w:color="auto"/>
        <w:right w:val="none" w:sz="0" w:space="0" w:color="auto"/>
      </w:divBdr>
    </w:div>
    <w:div w:id="223226024">
      <w:bodyDiv w:val="1"/>
      <w:marLeft w:val="0"/>
      <w:marRight w:val="0"/>
      <w:marTop w:val="0"/>
      <w:marBottom w:val="0"/>
      <w:divBdr>
        <w:top w:val="none" w:sz="0" w:space="0" w:color="auto"/>
        <w:left w:val="none" w:sz="0" w:space="0" w:color="auto"/>
        <w:bottom w:val="none" w:sz="0" w:space="0" w:color="auto"/>
        <w:right w:val="none" w:sz="0" w:space="0" w:color="auto"/>
      </w:divBdr>
    </w:div>
    <w:div w:id="230315425">
      <w:bodyDiv w:val="1"/>
      <w:marLeft w:val="0"/>
      <w:marRight w:val="0"/>
      <w:marTop w:val="0"/>
      <w:marBottom w:val="0"/>
      <w:divBdr>
        <w:top w:val="none" w:sz="0" w:space="0" w:color="auto"/>
        <w:left w:val="none" w:sz="0" w:space="0" w:color="auto"/>
        <w:bottom w:val="none" w:sz="0" w:space="0" w:color="auto"/>
        <w:right w:val="none" w:sz="0" w:space="0" w:color="auto"/>
      </w:divBdr>
    </w:div>
    <w:div w:id="242692111">
      <w:bodyDiv w:val="1"/>
      <w:marLeft w:val="0"/>
      <w:marRight w:val="0"/>
      <w:marTop w:val="0"/>
      <w:marBottom w:val="0"/>
      <w:divBdr>
        <w:top w:val="none" w:sz="0" w:space="0" w:color="auto"/>
        <w:left w:val="none" w:sz="0" w:space="0" w:color="auto"/>
        <w:bottom w:val="none" w:sz="0" w:space="0" w:color="auto"/>
        <w:right w:val="none" w:sz="0" w:space="0" w:color="auto"/>
      </w:divBdr>
    </w:div>
    <w:div w:id="252130954">
      <w:bodyDiv w:val="1"/>
      <w:marLeft w:val="0"/>
      <w:marRight w:val="0"/>
      <w:marTop w:val="0"/>
      <w:marBottom w:val="0"/>
      <w:divBdr>
        <w:top w:val="none" w:sz="0" w:space="0" w:color="auto"/>
        <w:left w:val="none" w:sz="0" w:space="0" w:color="auto"/>
        <w:bottom w:val="none" w:sz="0" w:space="0" w:color="auto"/>
        <w:right w:val="none" w:sz="0" w:space="0" w:color="auto"/>
      </w:divBdr>
    </w:div>
    <w:div w:id="253632122">
      <w:bodyDiv w:val="1"/>
      <w:marLeft w:val="0"/>
      <w:marRight w:val="0"/>
      <w:marTop w:val="0"/>
      <w:marBottom w:val="0"/>
      <w:divBdr>
        <w:top w:val="none" w:sz="0" w:space="0" w:color="auto"/>
        <w:left w:val="none" w:sz="0" w:space="0" w:color="auto"/>
        <w:bottom w:val="none" w:sz="0" w:space="0" w:color="auto"/>
        <w:right w:val="none" w:sz="0" w:space="0" w:color="auto"/>
      </w:divBdr>
    </w:div>
    <w:div w:id="254484125">
      <w:bodyDiv w:val="1"/>
      <w:marLeft w:val="0"/>
      <w:marRight w:val="0"/>
      <w:marTop w:val="0"/>
      <w:marBottom w:val="0"/>
      <w:divBdr>
        <w:top w:val="none" w:sz="0" w:space="0" w:color="auto"/>
        <w:left w:val="none" w:sz="0" w:space="0" w:color="auto"/>
        <w:bottom w:val="none" w:sz="0" w:space="0" w:color="auto"/>
        <w:right w:val="none" w:sz="0" w:space="0" w:color="auto"/>
      </w:divBdr>
    </w:div>
    <w:div w:id="255405578">
      <w:bodyDiv w:val="1"/>
      <w:marLeft w:val="0"/>
      <w:marRight w:val="0"/>
      <w:marTop w:val="0"/>
      <w:marBottom w:val="0"/>
      <w:divBdr>
        <w:top w:val="none" w:sz="0" w:space="0" w:color="auto"/>
        <w:left w:val="none" w:sz="0" w:space="0" w:color="auto"/>
        <w:bottom w:val="none" w:sz="0" w:space="0" w:color="auto"/>
        <w:right w:val="none" w:sz="0" w:space="0" w:color="auto"/>
      </w:divBdr>
    </w:div>
    <w:div w:id="258292231">
      <w:bodyDiv w:val="1"/>
      <w:marLeft w:val="0"/>
      <w:marRight w:val="0"/>
      <w:marTop w:val="0"/>
      <w:marBottom w:val="0"/>
      <w:divBdr>
        <w:top w:val="none" w:sz="0" w:space="0" w:color="auto"/>
        <w:left w:val="none" w:sz="0" w:space="0" w:color="auto"/>
        <w:bottom w:val="none" w:sz="0" w:space="0" w:color="auto"/>
        <w:right w:val="none" w:sz="0" w:space="0" w:color="auto"/>
      </w:divBdr>
    </w:div>
    <w:div w:id="258637307">
      <w:bodyDiv w:val="1"/>
      <w:marLeft w:val="0"/>
      <w:marRight w:val="0"/>
      <w:marTop w:val="0"/>
      <w:marBottom w:val="0"/>
      <w:divBdr>
        <w:top w:val="none" w:sz="0" w:space="0" w:color="auto"/>
        <w:left w:val="none" w:sz="0" w:space="0" w:color="auto"/>
        <w:bottom w:val="none" w:sz="0" w:space="0" w:color="auto"/>
        <w:right w:val="none" w:sz="0" w:space="0" w:color="auto"/>
      </w:divBdr>
    </w:div>
    <w:div w:id="261426050">
      <w:bodyDiv w:val="1"/>
      <w:marLeft w:val="0"/>
      <w:marRight w:val="0"/>
      <w:marTop w:val="0"/>
      <w:marBottom w:val="0"/>
      <w:divBdr>
        <w:top w:val="none" w:sz="0" w:space="0" w:color="auto"/>
        <w:left w:val="none" w:sz="0" w:space="0" w:color="auto"/>
        <w:bottom w:val="none" w:sz="0" w:space="0" w:color="auto"/>
        <w:right w:val="none" w:sz="0" w:space="0" w:color="auto"/>
      </w:divBdr>
    </w:div>
    <w:div w:id="261643496">
      <w:bodyDiv w:val="1"/>
      <w:marLeft w:val="0"/>
      <w:marRight w:val="0"/>
      <w:marTop w:val="0"/>
      <w:marBottom w:val="0"/>
      <w:divBdr>
        <w:top w:val="none" w:sz="0" w:space="0" w:color="auto"/>
        <w:left w:val="none" w:sz="0" w:space="0" w:color="auto"/>
        <w:bottom w:val="none" w:sz="0" w:space="0" w:color="auto"/>
        <w:right w:val="none" w:sz="0" w:space="0" w:color="auto"/>
      </w:divBdr>
    </w:div>
    <w:div w:id="261649342">
      <w:bodyDiv w:val="1"/>
      <w:marLeft w:val="0"/>
      <w:marRight w:val="0"/>
      <w:marTop w:val="0"/>
      <w:marBottom w:val="0"/>
      <w:divBdr>
        <w:top w:val="none" w:sz="0" w:space="0" w:color="auto"/>
        <w:left w:val="none" w:sz="0" w:space="0" w:color="auto"/>
        <w:bottom w:val="none" w:sz="0" w:space="0" w:color="auto"/>
        <w:right w:val="none" w:sz="0" w:space="0" w:color="auto"/>
      </w:divBdr>
    </w:div>
    <w:div w:id="264383340">
      <w:bodyDiv w:val="1"/>
      <w:marLeft w:val="0"/>
      <w:marRight w:val="0"/>
      <w:marTop w:val="0"/>
      <w:marBottom w:val="0"/>
      <w:divBdr>
        <w:top w:val="none" w:sz="0" w:space="0" w:color="auto"/>
        <w:left w:val="none" w:sz="0" w:space="0" w:color="auto"/>
        <w:bottom w:val="none" w:sz="0" w:space="0" w:color="auto"/>
        <w:right w:val="none" w:sz="0" w:space="0" w:color="auto"/>
      </w:divBdr>
    </w:div>
    <w:div w:id="269824865">
      <w:bodyDiv w:val="1"/>
      <w:marLeft w:val="0"/>
      <w:marRight w:val="0"/>
      <w:marTop w:val="0"/>
      <w:marBottom w:val="0"/>
      <w:divBdr>
        <w:top w:val="none" w:sz="0" w:space="0" w:color="auto"/>
        <w:left w:val="none" w:sz="0" w:space="0" w:color="auto"/>
        <w:bottom w:val="none" w:sz="0" w:space="0" w:color="auto"/>
        <w:right w:val="none" w:sz="0" w:space="0" w:color="auto"/>
      </w:divBdr>
    </w:div>
    <w:div w:id="275841982">
      <w:bodyDiv w:val="1"/>
      <w:marLeft w:val="0"/>
      <w:marRight w:val="0"/>
      <w:marTop w:val="0"/>
      <w:marBottom w:val="0"/>
      <w:divBdr>
        <w:top w:val="none" w:sz="0" w:space="0" w:color="auto"/>
        <w:left w:val="none" w:sz="0" w:space="0" w:color="auto"/>
        <w:bottom w:val="none" w:sz="0" w:space="0" w:color="auto"/>
        <w:right w:val="none" w:sz="0" w:space="0" w:color="auto"/>
      </w:divBdr>
    </w:div>
    <w:div w:id="289672001">
      <w:bodyDiv w:val="1"/>
      <w:marLeft w:val="0"/>
      <w:marRight w:val="0"/>
      <w:marTop w:val="0"/>
      <w:marBottom w:val="0"/>
      <w:divBdr>
        <w:top w:val="none" w:sz="0" w:space="0" w:color="auto"/>
        <w:left w:val="none" w:sz="0" w:space="0" w:color="auto"/>
        <w:bottom w:val="none" w:sz="0" w:space="0" w:color="auto"/>
        <w:right w:val="none" w:sz="0" w:space="0" w:color="auto"/>
      </w:divBdr>
    </w:div>
    <w:div w:id="290478133">
      <w:bodyDiv w:val="1"/>
      <w:marLeft w:val="0"/>
      <w:marRight w:val="0"/>
      <w:marTop w:val="0"/>
      <w:marBottom w:val="0"/>
      <w:divBdr>
        <w:top w:val="none" w:sz="0" w:space="0" w:color="auto"/>
        <w:left w:val="none" w:sz="0" w:space="0" w:color="auto"/>
        <w:bottom w:val="none" w:sz="0" w:space="0" w:color="auto"/>
        <w:right w:val="none" w:sz="0" w:space="0" w:color="auto"/>
      </w:divBdr>
    </w:div>
    <w:div w:id="304240789">
      <w:bodyDiv w:val="1"/>
      <w:marLeft w:val="0"/>
      <w:marRight w:val="0"/>
      <w:marTop w:val="0"/>
      <w:marBottom w:val="0"/>
      <w:divBdr>
        <w:top w:val="none" w:sz="0" w:space="0" w:color="auto"/>
        <w:left w:val="none" w:sz="0" w:space="0" w:color="auto"/>
        <w:bottom w:val="none" w:sz="0" w:space="0" w:color="auto"/>
        <w:right w:val="none" w:sz="0" w:space="0" w:color="auto"/>
      </w:divBdr>
    </w:div>
    <w:div w:id="317921605">
      <w:bodyDiv w:val="1"/>
      <w:marLeft w:val="0"/>
      <w:marRight w:val="0"/>
      <w:marTop w:val="0"/>
      <w:marBottom w:val="0"/>
      <w:divBdr>
        <w:top w:val="none" w:sz="0" w:space="0" w:color="auto"/>
        <w:left w:val="none" w:sz="0" w:space="0" w:color="auto"/>
        <w:bottom w:val="none" w:sz="0" w:space="0" w:color="auto"/>
        <w:right w:val="none" w:sz="0" w:space="0" w:color="auto"/>
      </w:divBdr>
    </w:div>
    <w:div w:id="324284227">
      <w:bodyDiv w:val="1"/>
      <w:marLeft w:val="0"/>
      <w:marRight w:val="0"/>
      <w:marTop w:val="0"/>
      <w:marBottom w:val="0"/>
      <w:divBdr>
        <w:top w:val="none" w:sz="0" w:space="0" w:color="auto"/>
        <w:left w:val="none" w:sz="0" w:space="0" w:color="auto"/>
        <w:bottom w:val="none" w:sz="0" w:space="0" w:color="auto"/>
        <w:right w:val="none" w:sz="0" w:space="0" w:color="auto"/>
      </w:divBdr>
    </w:div>
    <w:div w:id="324356185">
      <w:bodyDiv w:val="1"/>
      <w:marLeft w:val="0"/>
      <w:marRight w:val="0"/>
      <w:marTop w:val="0"/>
      <w:marBottom w:val="0"/>
      <w:divBdr>
        <w:top w:val="none" w:sz="0" w:space="0" w:color="auto"/>
        <w:left w:val="none" w:sz="0" w:space="0" w:color="auto"/>
        <w:bottom w:val="none" w:sz="0" w:space="0" w:color="auto"/>
        <w:right w:val="none" w:sz="0" w:space="0" w:color="auto"/>
      </w:divBdr>
    </w:div>
    <w:div w:id="331375161">
      <w:bodyDiv w:val="1"/>
      <w:marLeft w:val="0"/>
      <w:marRight w:val="0"/>
      <w:marTop w:val="0"/>
      <w:marBottom w:val="0"/>
      <w:divBdr>
        <w:top w:val="none" w:sz="0" w:space="0" w:color="auto"/>
        <w:left w:val="none" w:sz="0" w:space="0" w:color="auto"/>
        <w:bottom w:val="none" w:sz="0" w:space="0" w:color="auto"/>
        <w:right w:val="none" w:sz="0" w:space="0" w:color="auto"/>
      </w:divBdr>
    </w:div>
    <w:div w:id="342519041">
      <w:bodyDiv w:val="1"/>
      <w:marLeft w:val="0"/>
      <w:marRight w:val="0"/>
      <w:marTop w:val="0"/>
      <w:marBottom w:val="0"/>
      <w:divBdr>
        <w:top w:val="none" w:sz="0" w:space="0" w:color="auto"/>
        <w:left w:val="none" w:sz="0" w:space="0" w:color="auto"/>
        <w:bottom w:val="none" w:sz="0" w:space="0" w:color="auto"/>
        <w:right w:val="none" w:sz="0" w:space="0" w:color="auto"/>
      </w:divBdr>
    </w:div>
    <w:div w:id="347800602">
      <w:bodyDiv w:val="1"/>
      <w:marLeft w:val="0"/>
      <w:marRight w:val="0"/>
      <w:marTop w:val="0"/>
      <w:marBottom w:val="0"/>
      <w:divBdr>
        <w:top w:val="none" w:sz="0" w:space="0" w:color="auto"/>
        <w:left w:val="none" w:sz="0" w:space="0" w:color="auto"/>
        <w:bottom w:val="none" w:sz="0" w:space="0" w:color="auto"/>
        <w:right w:val="none" w:sz="0" w:space="0" w:color="auto"/>
      </w:divBdr>
    </w:div>
    <w:div w:id="348482682">
      <w:bodyDiv w:val="1"/>
      <w:marLeft w:val="0"/>
      <w:marRight w:val="0"/>
      <w:marTop w:val="0"/>
      <w:marBottom w:val="0"/>
      <w:divBdr>
        <w:top w:val="none" w:sz="0" w:space="0" w:color="auto"/>
        <w:left w:val="none" w:sz="0" w:space="0" w:color="auto"/>
        <w:bottom w:val="none" w:sz="0" w:space="0" w:color="auto"/>
        <w:right w:val="none" w:sz="0" w:space="0" w:color="auto"/>
      </w:divBdr>
    </w:div>
    <w:div w:id="352270590">
      <w:bodyDiv w:val="1"/>
      <w:marLeft w:val="0"/>
      <w:marRight w:val="0"/>
      <w:marTop w:val="0"/>
      <w:marBottom w:val="0"/>
      <w:divBdr>
        <w:top w:val="none" w:sz="0" w:space="0" w:color="auto"/>
        <w:left w:val="none" w:sz="0" w:space="0" w:color="auto"/>
        <w:bottom w:val="none" w:sz="0" w:space="0" w:color="auto"/>
        <w:right w:val="none" w:sz="0" w:space="0" w:color="auto"/>
      </w:divBdr>
    </w:div>
    <w:div w:id="353847659">
      <w:bodyDiv w:val="1"/>
      <w:marLeft w:val="0"/>
      <w:marRight w:val="0"/>
      <w:marTop w:val="0"/>
      <w:marBottom w:val="0"/>
      <w:divBdr>
        <w:top w:val="none" w:sz="0" w:space="0" w:color="auto"/>
        <w:left w:val="none" w:sz="0" w:space="0" w:color="auto"/>
        <w:bottom w:val="none" w:sz="0" w:space="0" w:color="auto"/>
        <w:right w:val="none" w:sz="0" w:space="0" w:color="auto"/>
      </w:divBdr>
    </w:div>
    <w:div w:id="358051824">
      <w:bodyDiv w:val="1"/>
      <w:marLeft w:val="0"/>
      <w:marRight w:val="0"/>
      <w:marTop w:val="0"/>
      <w:marBottom w:val="0"/>
      <w:divBdr>
        <w:top w:val="none" w:sz="0" w:space="0" w:color="auto"/>
        <w:left w:val="none" w:sz="0" w:space="0" w:color="auto"/>
        <w:bottom w:val="none" w:sz="0" w:space="0" w:color="auto"/>
        <w:right w:val="none" w:sz="0" w:space="0" w:color="auto"/>
      </w:divBdr>
    </w:div>
    <w:div w:id="366636633">
      <w:bodyDiv w:val="1"/>
      <w:marLeft w:val="0"/>
      <w:marRight w:val="0"/>
      <w:marTop w:val="0"/>
      <w:marBottom w:val="0"/>
      <w:divBdr>
        <w:top w:val="none" w:sz="0" w:space="0" w:color="auto"/>
        <w:left w:val="none" w:sz="0" w:space="0" w:color="auto"/>
        <w:bottom w:val="none" w:sz="0" w:space="0" w:color="auto"/>
        <w:right w:val="none" w:sz="0" w:space="0" w:color="auto"/>
      </w:divBdr>
    </w:div>
    <w:div w:id="367799789">
      <w:bodyDiv w:val="1"/>
      <w:marLeft w:val="0"/>
      <w:marRight w:val="0"/>
      <w:marTop w:val="0"/>
      <w:marBottom w:val="0"/>
      <w:divBdr>
        <w:top w:val="none" w:sz="0" w:space="0" w:color="auto"/>
        <w:left w:val="none" w:sz="0" w:space="0" w:color="auto"/>
        <w:bottom w:val="none" w:sz="0" w:space="0" w:color="auto"/>
        <w:right w:val="none" w:sz="0" w:space="0" w:color="auto"/>
      </w:divBdr>
    </w:div>
    <w:div w:id="389546107">
      <w:bodyDiv w:val="1"/>
      <w:marLeft w:val="0"/>
      <w:marRight w:val="0"/>
      <w:marTop w:val="0"/>
      <w:marBottom w:val="0"/>
      <w:divBdr>
        <w:top w:val="none" w:sz="0" w:space="0" w:color="auto"/>
        <w:left w:val="none" w:sz="0" w:space="0" w:color="auto"/>
        <w:bottom w:val="none" w:sz="0" w:space="0" w:color="auto"/>
        <w:right w:val="none" w:sz="0" w:space="0" w:color="auto"/>
      </w:divBdr>
    </w:div>
    <w:div w:id="393623040">
      <w:bodyDiv w:val="1"/>
      <w:marLeft w:val="0"/>
      <w:marRight w:val="0"/>
      <w:marTop w:val="0"/>
      <w:marBottom w:val="0"/>
      <w:divBdr>
        <w:top w:val="none" w:sz="0" w:space="0" w:color="auto"/>
        <w:left w:val="none" w:sz="0" w:space="0" w:color="auto"/>
        <w:bottom w:val="none" w:sz="0" w:space="0" w:color="auto"/>
        <w:right w:val="none" w:sz="0" w:space="0" w:color="auto"/>
      </w:divBdr>
    </w:div>
    <w:div w:id="398940791">
      <w:bodyDiv w:val="1"/>
      <w:marLeft w:val="0"/>
      <w:marRight w:val="0"/>
      <w:marTop w:val="0"/>
      <w:marBottom w:val="0"/>
      <w:divBdr>
        <w:top w:val="none" w:sz="0" w:space="0" w:color="auto"/>
        <w:left w:val="none" w:sz="0" w:space="0" w:color="auto"/>
        <w:bottom w:val="none" w:sz="0" w:space="0" w:color="auto"/>
        <w:right w:val="none" w:sz="0" w:space="0" w:color="auto"/>
      </w:divBdr>
    </w:div>
    <w:div w:id="401561666">
      <w:bodyDiv w:val="1"/>
      <w:marLeft w:val="0"/>
      <w:marRight w:val="0"/>
      <w:marTop w:val="0"/>
      <w:marBottom w:val="0"/>
      <w:divBdr>
        <w:top w:val="none" w:sz="0" w:space="0" w:color="auto"/>
        <w:left w:val="none" w:sz="0" w:space="0" w:color="auto"/>
        <w:bottom w:val="none" w:sz="0" w:space="0" w:color="auto"/>
        <w:right w:val="none" w:sz="0" w:space="0" w:color="auto"/>
      </w:divBdr>
    </w:div>
    <w:div w:id="402683836">
      <w:bodyDiv w:val="1"/>
      <w:marLeft w:val="0"/>
      <w:marRight w:val="0"/>
      <w:marTop w:val="0"/>
      <w:marBottom w:val="0"/>
      <w:divBdr>
        <w:top w:val="none" w:sz="0" w:space="0" w:color="auto"/>
        <w:left w:val="none" w:sz="0" w:space="0" w:color="auto"/>
        <w:bottom w:val="none" w:sz="0" w:space="0" w:color="auto"/>
        <w:right w:val="none" w:sz="0" w:space="0" w:color="auto"/>
      </w:divBdr>
    </w:div>
    <w:div w:id="403722201">
      <w:bodyDiv w:val="1"/>
      <w:marLeft w:val="0"/>
      <w:marRight w:val="0"/>
      <w:marTop w:val="0"/>
      <w:marBottom w:val="0"/>
      <w:divBdr>
        <w:top w:val="none" w:sz="0" w:space="0" w:color="auto"/>
        <w:left w:val="none" w:sz="0" w:space="0" w:color="auto"/>
        <w:bottom w:val="none" w:sz="0" w:space="0" w:color="auto"/>
        <w:right w:val="none" w:sz="0" w:space="0" w:color="auto"/>
      </w:divBdr>
    </w:div>
    <w:div w:id="403798084">
      <w:bodyDiv w:val="1"/>
      <w:marLeft w:val="0"/>
      <w:marRight w:val="0"/>
      <w:marTop w:val="0"/>
      <w:marBottom w:val="0"/>
      <w:divBdr>
        <w:top w:val="none" w:sz="0" w:space="0" w:color="auto"/>
        <w:left w:val="none" w:sz="0" w:space="0" w:color="auto"/>
        <w:bottom w:val="none" w:sz="0" w:space="0" w:color="auto"/>
        <w:right w:val="none" w:sz="0" w:space="0" w:color="auto"/>
      </w:divBdr>
    </w:div>
    <w:div w:id="406078120">
      <w:bodyDiv w:val="1"/>
      <w:marLeft w:val="0"/>
      <w:marRight w:val="0"/>
      <w:marTop w:val="0"/>
      <w:marBottom w:val="0"/>
      <w:divBdr>
        <w:top w:val="none" w:sz="0" w:space="0" w:color="auto"/>
        <w:left w:val="none" w:sz="0" w:space="0" w:color="auto"/>
        <w:bottom w:val="none" w:sz="0" w:space="0" w:color="auto"/>
        <w:right w:val="none" w:sz="0" w:space="0" w:color="auto"/>
      </w:divBdr>
    </w:div>
    <w:div w:id="406148327">
      <w:bodyDiv w:val="1"/>
      <w:marLeft w:val="0"/>
      <w:marRight w:val="0"/>
      <w:marTop w:val="0"/>
      <w:marBottom w:val="0"/>
      <w:divBdr>
        <w:top w:val="none" w:sz="0" w:space="0" w:color="auto"/>
        <w:left w:val="none" w:sz="0" w:space="0" w:color="auto"/>
        <w:bottom w:val="none" w:sz="0" w:space="0" w:color="auto"/>
        <w:right w:val="none" w:sz="0" w:space="0" w:color="auto"/>
      </w:divBdr>
    </w:div>
    <w:div w:id="407307950">
      <w:bodyDiv w:val="1"/>
      <w:marLeft w:val="0"/>
      <w:marRight w:val="0"/>
      <w:marTop w:val="0"/>
      <w:marBottom w:val="0"/>
      <w:divBdr>
        <w:top w:val="none" w:sz="0" w:space="0" w:color="auto"/>
        <w:left w:val="none" w:sz="0" w:space="0" w:color="auto"/>
        <w:bottom w:val="none" w:sz="0" w:space="0" w:color="auto"/>
        <w:right w:val="none" w:sz="0" w:space="0" w:color="auto"/>
      </w:divBdr>
    </w:div>
    <w:div w:id="408499344">
      <w:bodyDiv w:val="1"/>
      <w:marLeft w:val="0"/>
      <w:marRight w:val="0"/>
      <w:marTop w:val="0"/>
      <w:marBottom w:val="0"/>
      <w:divBdr>
        <w:top w:val="none" w:sz="0" w:space="0" w:color="auto"/>
        <w:left w:val="none" w:sz="0" w:space="0" w:color="auto"/>
        <w:bottom w:val="none" w:sz="0" w:space="0" w:color="auto"/>
        <w:right w:val="none" w:sz="0" w:space="0" w:color="auto"/>
      </w:divBdr>
    </w:div>
    <w:div w:id="408579839">
      <w:bodyDiv w:val="1"/>
      <w:marLeft w:val="0"/>
      <w:marRight w:val="0"/>
      <w:marTop w:val="0"/>
      <w:marBottom w:val="0"/>
      <w:divBdr>
        <w:top w:val="none" w:sz="0" w:space="0" w:color="auto"/>
        <w:left w:val="none" w:sz="0" w:space="0" w:color="auto"/>
        <w:bottom w:val="none" w:sz="0" w:space="0" w:color="auto"/>
        <w:right w:val="none" w:sz="0" w:space="0" w:color="auto"/>
      </w:divBdr>
    </w:div>
    <w:div w:id="408697374">
      <w:bodyDiv w:val="1"/>
      <w:marLeft w:val="0"/>
      <w:marRight w:val="0"/>
      <w:marTop w:val="0"/>
      <w:marBottom w:val="0"/>
      <w:divBdr>
        <w:top w:val="none" w:sz="0" w:space="0" w:color="auto"/>
        <w:left w:val="none" w:sz="0" w:space="0" w:color="auto"/>
        <w:bottom w:val="none" w:sz="0" w:space="0" w:color="auto"/>
        <w:right w:val="none" w:sz="0" w:space="0" w:color="auto"/>
      </w:divBdr>
    </w:div>
    <w:div w:id="414474814">
      <w:bodyDiv w:val="1"/>
      <w:marLeft w:val="0"/>
      <w:marRight w:val="0"/>
      <w:marTop w:val="0"/>
      <w:marBottom w:val="0"/>
      <w:divBdr>
        <w:top w:val="none" w:sz="0" w:space="0" w:color="auto"/>
        <w:left w:val="none" w:sz="0" w:space="0" w:color="auto"/>
        <w:bottom w:val="none" w:sz="0" w:space="0" w:color="auto"/>
        <w:right w:val="none" w:sz="0" w:space="0" w:color="auto"/>
      </w:divBdr>
    </w:div>
    <w:div w:id="415982596">
      <w:bodyDiv w:val="1"/>
      <w:marLeft w:val="0"/>
      <w:marRight w:val="0"/>
      <w:marTop w:val="0"/>
      <w:marBottom w:val="0"/>
      <w:divBdr>
        <w:top w:val="none" w:sz="0" w:space="0" w:color="auto"/>
        <w:left w:val="none" w:sz="0" w:space="0" w:color="auto"/>
        <w:bottom w:val="none" w:sz="0" w:space="0" w:color="auto"/>
        <w:right w:val="none" w:sz="0" w:space="0" w:color="auto"/>
      </w:divBdr>
    </w:div>
    <w:div w:id="416833344">
      <w:bodyDiv w:val="1"/>
      <w:marLeft w:val="0"/>
      <w:marRight w:val="0"/>
      <w:marTop w:val="0"/>
      <w:marBottom w:val="0"/>
      <w:divBdr>
        <w:top w:val="none" w:sz="0" w:space="0" w:color="auto"/>
        <w:left w:val="none" w:sz="0" w:space="0" w:color="auto"/>
        <w:bottom w:val="none" w:sz="0" w:space="0" w:color="auto"/>
        <w:right w:val="none" w:sz="0" w:space="0" w:color="auto"/>
      </w:divBdr>
    </w:div>
    <w:div w:id="435518724">
      <w:bodyDiv w:val="1"/>
      <w:marLeft w:val="0"/>
      <w:marRight w:val="0"/>
      <w:marTop w:val="0"/>
      <w:marBottom w:val="0"/>
      <w:divBdr>
        <w:top w:val="none" w:sz="0" w:space="0" w:color="auto"/>
        <w:left w:val="none" w:sz="0" w:space="0" w:color="auto"/>
        <w:bottom w:val="none" w:sz="0" w:space="0" w:color="auto"/>
        <w:right w:val="none" w:sz="0" w:space="0" w:color="auto"/>
      </w:divBdr>
    </w:div>
    <w:div w:id="436098318">
      <w:bodyDiv w:val="1"/>
      <w:marLeft w:val="0"/>
      <w:marRight w:val="0"/>
      <w:marTop w:val="0"/>
      <w:marBottom w:val="0"/>
      <w:divBdr>
        <w:top w:val="none" w:sz="0" w:space="0" w:color="auto"/>
        <w:left w:val="none" w:sz="0" w:space="0" w:color="auto"/>
        <w:bottom w:val="none" w:sz="0" w:space="0" w:color="auto"/>
        <w:right w:val="none" w:sz="0" w:space="0" w:color="auto"/>
      </w:divBdr>
    </w:div>
    <w:div w:id="438452892">
      <w:bodyDiv w:val="1"/>
      <w:marLeft w:val="0"/>
      <w:marRight w:val="0"/>
      <w:marTop w:val="0"/>
      <w:marBottom w:val="0"/>
      <w:divBdr>
        <w:top w:val="none" w:sz="0" w:space="0" w:color="auto"/>
        <w:left w:val="none" w:sz="0" w:space="0" w:color="auto"/>
        <w:bottom w:val="none" w:sz="0" w:space="0" w:color="auto"/>
        <w:right w:val="none" w:sz="0" w:space="0" w:color="auto"/>
      </w:divBdr>
    </w:div>
    <w:div w:id="440498152">
      <w:bodyDiv w:val="1"/>
      <w:marLeft w:val="0"/>
      <w:marRight w:val="0"/>
      <w:marTop w:val="0"/>
      <w:marBottom w:val="0"/>
      <w:divBdr>
        <w:top w:val="none" w:sz="0" w:space="0" w:color="auto"/>
        <w:left w:val="none" w:sz="0" w:space="0" w:color="auto"/>
        <w:bottom w:val="none" w:sz="0" w:space="0" w:color="auto"/>
        <w:right w:val="none" w:sz="0" w:space="0" w:color="auto"/>
      </w:divBdr>
    </w:div>
    <w:div w:id="444076436">
      <w:bodyDiv w:val="1"/>
      <w:marLeft w:val="0"/>
      <w:marRight w:val="0"/>
      <w:marTop w:val="0"/>
      <w:marBottom w:val="0"/>
      <w:divBdr>
        <w:top w:val="none" w:sz="0" w:space="0" w:color="auto"/>
        <w:left w:val="none" w:sz="0" w:space="0" w:color="auto"/>
        <w:bottom w:val="none" w:sz="0" w:space="0" w:color="auto"/>
        <w:right w:val="none" w:sz="0" w:space="0" w:color="auto"/>
      </w:divBdr>
    </w:div>
    <w:div w:id="449976823">
      <w:bodyDiv w:val="1"/>
      <w:marLeft w:val="0"/>
      <w:marRight w:val="0"/>
      <w:marTop w:val="0"/>
      <w:marBottom w:val="0"/>
      <w:divBdr>
        <w:top w:val="none" w:sz="0" w:space="0" w:color="auto"/>
        <w:left w:val="none" w:sz="0" w:space="0" w:color="auto"/>
        <w:bottom w:val="none" w:sz="0" w:space="0" w:color="auto"/>
        <w:right w:val="none" w:sz="0" w:space="0" w:color="auto"/>
      </w:divBdr>
    </w:div>
    <w:div w:id="450128320">
      <w:bodyDiv w:val="1"/>
      <w:marLeft w:val="0"/>
      <w:marRight w:val="0"/>
      <w:marTop w:val="0"/>
      <w:marBottom w:val="0"/>
      <w:divBdr>
        <w:top w:val="none" w:sz="0" w:space="0" w:color="auto"/>
        <w:left w:val="none" w:sz="0" w:space="0" w:color="auto"/>
        <w:bottom w:val="none" w:sz="0" w:space="0" w:color="auto"/>
        <w:right w:val="none" w:sz="0" w:space="0" w:color="auto"/>
      </w:divBdr>
    </w:div>
    <w:div w:id="456412839">
      <w:bodyDiv w:val="1"/>
      <w:marLeft w:val="0"/>
      <w:marRight w:val="0"/>
      <w:marTop w:val="0"/>
      <w:marBottom w:val="0"/>
      <w:divBdr>
        <w:top w:val="none" w:sz="0" w:space="0" w:color="auto"/>
        <w:left w:val="none" w:sz="0" w:space="0" w:color="auto"/>
        <w:bottom w:val="none" w:sz="0" w:space="0" w:color="auto"/>
        <w:right w:val="none" w:sz="0" w:space="0" w:color="auto"/>
      </w:divBdr>
    </w:div>
    <w:div w:id="456527757">
      <w:bodyDiv w:val="1"/>
      <w:marLeft w:val="0"/>
      <w:marRight w:val="0"/>
      <w:marTop w:val="0"/>
      <w:marBottom w:val="0"/>
      <w:divBdr>
        <w:top w:val="none" w:sz="0" w:space="0" w:color="auto"/>
        <w:left w:val="none" w:sz="0" w:space="0" w:color="auto"/>
        <w:bottom w:val="none" w:sz="0" w:space="0" w:color="auto"/>
        <w:right w:val="none" w:sz="0" w:space="0" w:color="auto"/>
      </w:divBdr>
    </w:div>
    <w:div w:id="456876992">
      <w:bodyDiv w:val="1"/>
      <w:marLeft w:val="0"/>
      <w:marRight w:val="0"/>
      <w:marTop w:val="0"/>
      <w:marBottom w:val="0"/>
      <w:divBdr>
        <w:top w:val="none" w:sz="0" w:space="0" w:color="auto"/>
        <w:left w:val="none" w:sz="0" w:space="0" w:color="auto"/>
        <w:bottom w:val="none" w:sz="0" w:space="0" w:color="auto"/>
        <w:right w:val="none" w:sz="0" w:space="0" w:color="auto"/>
      </w:divBdr>
    </w:div>
    <w:div w:id="466044522">
      <w:bodyDiv w:val="1"/>
      <w:marLeft w:val="0"/>
      <w:marRight w:val="0"/>
      <w:marTop w:val="0"/>
      <w:marBottom w:val="0"/>
      <w:divBdr>
        <w:top w:val="none" w:sz="0" w:space="0" w:color="auto"/>
        <w:left w:val="none" w:sz="0" w:space="0" w:color="auto"/>
        <w:bottom w:val="none" w:sz="0" w:space="0" w:color="auto"/>
        <w:right w:val="none" w:sz="0" w:space="0" w:color="auto"/>
      </w:divBdr>
    </w:div>
    <w:div w:id="469523059">
      <w:bodyDiv w:val="1"/>
      <w:marLeft w:val="0"/>
      <w:marRight w:val="0"/>
      <w:marTop w:val="0"/>
      <w:marBottom w:val="0"/>
      <w:divBdr>
        <w:top w:val="none" w:sz="0" w:space="0" w:color="auto"/>
        <w:left w:val="none" w:sz="0" w:space="0" w:color="auto"/>
        <w:bottom w:val="none" w:sz="0" w:space="0" w:color="auto"/>
        <w:right w:val="none" w:sz="0" w:space="0" w:color="auto"/>
      </w:divBdr>
    </w:div>
    <w:div w:id="473108062">
      <w:bodyDiv w:val="1"/>
      <w:marLeft w:val="0"/>
      <w:marRight w:val="0"/>
      <w:marTop w:val="0"/>
      <w:marBottom w:val="0"/>
      <w:divBdr>
        <w:top w:val="none" w:sz="0" w:space="0" w:color="auto"/>
        <w:left w:val="none" w:sz="0" w:space="0" w:color="auto"/>
        <w:bottom w:val="none" w:sz="0" w:space="0" w:color="auto"/>
        <w:right w:val="none" w:sz="0" w:space="0" w:color="auto"/>
      </w:divBdr>
    </w:div>
    <w:div w:id="473760052">
      <w:bodyDiv w:val="1"/>
      <w:marLeft w:val="0"/>
      <w:marRight w:val="0"/>
      <w:marTop w:val="0"/>
      <w:marBottom w:val="0"/>
      <w:divBdr>
        <w:top w:val="none" w:sz="0" w:space="0" w:color="auto"/>
        <w:left w:val="none" w:sz="0" w:space="0" w:color="auto"/>
        <w:bottom w:val="none" w:sz="0" w:space="0" w:color="auto"/>
        <w:right w:val="none" w:sz="0" w:space="0" w:color="auto"/>
      </w:divBdr>
    </w:div>
    <w:div w:id="474446119">
      <w:bodyDiv w:val="1"/>
      <w:marLeft w:val="0"/>
      <w:marRight w:val="0"/>
      <w:marTop w:val="0"/>
      <w:marBottom w:val="0"/>
      <w:divBdr>
        <w:top w:val="none" w:sz="0" w:space="0" w:color="auto"/>
        <w:left w:val="none" w:sz="0" w:space="0" w:color="auto"/>
        <w:bottom w:val="none" w:sz="0" w:space="0" w:color="auto"/>
        <w:right w:val="none" w:sz="0" w:space="0" w:color="auto"/>
      </w:divBdr>
    </w:div>
    <w:div w:id="476000563">
      <w:bodyDiv w:val="1"/>
      <w:marLeft w:val="0"/>
      <w:marRight w:val="0"/>
      <w:marTop w:val="0"/>
      <w:marBottom w:val="0"/>
      <w:divBdr>
        <w:top w:val="none" w:sz="0" w:space="0" w:color="auto"/>
        <w:left w:val="none" w:sz="0" w:space="0" w:color="auto"/>
        <w:bottom w:val="none" w:sz="0" w:space="0" w:color="auto"/>
        <w:right w:val="none" w:sz="0" w:space="0" w:color="auto"/>
      </w:divBdr>
    </w:div>
    <w:div w:id="477654283">
      <w:bodyDiv w:val="1"/>
      <w:marLeft w:val="0"/>
      <w:marRight w:val="0"/>
      <w:marTop w:val="0"/>
      <w:marBottom w:val="0"/>
      <w:divBdr>
        <w:top w:val="none" w:sz="0" w:space="0" w:color="auto"/>
        <w:left w:val="none" w:sz="0" w:space="0" w:color="auto"/>
        <w:bottom w:val="none" w:sz="0" w:space="0" w:color="auto"/>
        <w:right w:val="none" w:sz="0" w:space="0" w:color="auto"/>
      </w:divBdr>
    </w:div>
    <w:div w:id="480736856">
      <w:bodyDiv w:val="1"/>
      <w:marLeft w:val="0"/>
      <w:marRight w:val="0"/>
      <w:marTop w:val="0"/>
      <w:marBottom w:val="0"/>
      <w:divBdr>
        <w:top w:val="none" w:sz="0" w:space="0" w:color="auto"/>
        <w:left w:val="none" w:sz="0" w:space="0" w:color="auto"/>
        <w:bottom w:val="none" w:sz="0" w:space="0" w:color="auto"/>
        <w:right w:val="none" w:sz="0" w:space="0" w:color="auto"/>
      </w:divBdr>
    </w:div>
    <w:div w:id="484712544">
      <w:bodyDiv w:val="1"/>
      <w:marLeft w:val="0"/>
      <w:marRight w:val="0"/>
      <w:marTop w:val="0"/>
      <w:marBottom w:val="0"/>
      <w:divBdr>
        <w:top w:val="none" w:sz="0" w:space="0" w:color="auto"/>
        <w:left w:val="none" w:sz="0" w:space="0" w:color="auto"/>
        <w:bottom w:val="none" w:sz="0" w:space="0" w:color="auto"/>
        <w:right w:val="none" w:sz="0" w:space="0" w:color="auto"/>
      </w:divBdr>
    </w:div>
    <w:div w:id="485754037">
      <w:bodyDiv w:val="1"/>
      <w:marLeft w:val="0"/>
      <w:marRight w:val="0"/>
      <w:marTop w:val="0"/>
      <w:marBottom w:val="0"/>
      <w:divBdr>
        <w:top w:val="none" w:sz="0" w:space="0" w:color="auto"/>
        <w:left w:val="none" w:sz="0" w:space="0" w:color="auto"/>
        <w:bottom w:val="none" w:sz="0" w:space="0" w:color="auto"/>
        <w:right w:val="none" w:sz="0" w:space="0" w:color="auto"/>
      </w:divBdr>
    </w:div>
    <w:div w:id="487285045">
      <w:bodyDiv w:val="1"/>
      <w:marLeft w:val="0"/>
      <w:marRight w:val="0"/>
      <w:marTop w:val="0"/>
      <w:marBottom w:val="0"/>
      <w:divBdr>
        <w:top w:val="none" w:sz="0" w:space="0" w:color="auto"/>
        <w:left w:val="none" w:sz="0" w:space="0" w:color="auto"/>
        <w:bottom w:val="none" w:sz="0" w:space="0" w:color="auto"/>
        <w:right w:val="none" w:sz="0" w:space="0" w:color="auto"/>
      </w:divBdr>
    </w:div>
    <w:div w:id="492916115">
      <w:bodyDiv w:val="1"/>
      <w:marLeft w:val="0"/>
      <w:marRight w:val="0"/>
      <w:marTop w:val="0"/>
      <w:marBottom w:val="0"/>
      <w:divBdr>
        <w:top w:val="none" w:sz="0" w:space="0" w:color="auto"/>
        <w:left w:val="none" w:sz="0" w:space="0" w:color="auto"/>
        <w:bottom w:val="none" w:sz="0" w:space="0" w:color="auto"/>
        <w:right w:val="none" w:sz="0" w:space="0" w:color="auto"/>
      </w:divBdr>
    </w:div>
    <w:div w:id="493109973">
      <w:bodyDiv w:val="1"/>
      <w:marLeft w:val="0"/>
      <w:marRight w:val="0"/>
      <w:marTop w:val="0"/>
      <w:marBottom w:val="0"/>
      <w:divBdr>
        <w:top w:val="none" w:sz="0" w:space="0" w:color="auto"/>
        <w:left w:val="none" w:sz="0" w:space="0" w:color="auto"/>
        <w:bottom w:val="none" w:sz="0" w:space="0" w:color="auto"/>
        <w:right w:val="none" w:sz="0" w:space="0" w:color="auto"/>
      </w:divBdr>
    </w:div>
    <w:div w:id="496652709">
      <w:bodyDiv w:val="1"/>
      <w:marLeft w:val="0"/>
      <w:marRight w:val="0"/>
      <w:marTop w:val="0"/>
      <w:marBottom w:val="0"/>
      <w:divBdr>
        <w:top w:val="none" w:sz="0" w:space="0" w:color="auto"/>
        <w:left w:val="none" w:sz="0" w:space="0" w:color="auto"/>
        <w:bottom w:val="none" w:sz="0" w:space="0" w:color="auto"/>
        <w:right w:val="none" w:sz="0" w:space="0" w:color="auto"/>
      </w:divBdr>
    </w:div>
    <w:div w:id="497383367">
      <w:bodyDiv w:val="1"/>
      <w:marLeft w:val="0"/>
      <w:marRight w:val="0"/>
      <w:marTop w:val="0"/>
      <w:marBottom w:val="0"/>
      <w:divBdr>
        <w:top w:val="none" w:sz="0" w:space="0" w:color="auto"/>
        <w:left w:val="none" w:sz="0" w:space="0" w:color="auto"/>
        <w:bottom w:val="none" w:sz="0" w:space="0" w:color="auto"/>
        <w:right w:val="none" w:sz="0" w:space="0" w:color="auto"/>
      </w:divBdr>
    </w:div>
    <w:div w:id="513500524">
      <w:bodyDiv w:val="1"/>
      <w:marLeft w:val="0"/>
      <w:marRight w:val="0"/>
      <w:marTop w:val="0"/>
      <w:marBottom w:val="0"/>
      <w:divBdr>
        <w:top w:val="none" w:sz="0" w:space="0" w:color="auto"/>
        <w:left w:val="none" w:sz="0" w:space="0" w:color="auto"/>
        <w:bottom w:val="none" w:sz="0" w:space="0" w:color="auto"/>
        <w:right w:val="none" w:sz="0" w:space="0" w:color="auto"/>
      </w:divBdr>
    </w:div>
    <w:div w:id="517891240">
      <w:bodyDiv w:val="1"/>
      <w:marLeft w:val="0"/>
      <w:marRight w:val="0"/>
      <w:marTop w:val="0"/>
      <w:marBottom w:val="0"/>
      <w:divBdr>
        <w:top w:val="none" w:sz="0" w:space="0" w:color="auto"/>
        <w:left w:val="none" w:sz="0" w:space="0" w:color="auto"/>
        <w:bottom w:val="none" w:sz="0" w:space="0" w:color="auto"/>
        <w:right w:val="none" w:sz="0" w:space="0" w:color="auto"/>
      </w:divBdr>
    </w:div>
    <w:div w:id="518349040">
      <w:bodyDiv w:val="1"/>
      <w:marLeft w:val="0"/>
      <w:marRight w:val="0"/>
      <w:marTop w:val="0"/>
      <w:marBottom w:val="0"/>
      <w:divBdr>
        <w:top w:val="none" w:sz="0" w:space="0" w:color="auto"/>
        <w:left w:val="none" w:sz="0" w:space="0" w:color="auto"/>
        <w:bottom w:val="none" w:sz="0" w:space="0" w:color="auto"/>
        <w:right w:val="none" w:sz="0" w:space="0" w:color="auto"/>
      </w:divBdr>
    </w:div>
    <w:div w:id="530731844">
      <w:bodyDiv w:val="1"/>
      <w:marLeft w:val="0"/>
      <w:marRight w:val="0"/>
      <w:marTop w:val="0"/>
      <w:marBottom w:val="0"/>
      <w:divBdr>
        <w:top w:val="none" w:sz="0" w:space="0" w:color="auto"/>
        <w:left w:val="none" w:sz="0" w:space="0" w:color="auto"/>
        <w:bottom w:val="none" w:sz="0" w:space="0" w:color="auto"/>
        <w:right w:val="none" w:sz="0" w:space="0" w:color="auto"/>
      </w:divBdr>
    </w:div>
    <w:div w:id="535656905">
      <w:bodyDiv w:val="1"/>
      <w:marLeft w:val="0"/>
      <w:marRight w:val="0"/>
      <w:marTop w:val="0"/>
      <w:marBottom w:val="0"/>
      <w:divBdr>
        <w:top w:val="none" w:sz="0" w:space="0" w:color="auto"/>
        <w:left w:val="none" w:sz="0" w:space="0" w:color="auto"/>
        <w:bottom w:val="none" w:sz="0" w:space="0" w:color="auto"/>
        <w:right w:val="none" w:sz="0" w:space="0" w:color="auto"/>
      </w:divBdr>
    </w:div>
    <w:div w:id="537284588">
      <w:bodyDiv w:val="1"/>
      <w:marLeft w:val="0"/>
      <w:marRight w:val="0"/>
      <w:marTop w:val="0"/>
      <w:marBottom w:val="0"/>
      <w:divBdr>
        <w:top w:val="none" w:sz="0" w:space="0" w:color="auto"/>
        <w:left w:val="none" w:sz="0" w:space="0" w:color="auto"/>
        <w:bottom w:val="none" w:sz="0" w:space="0" w:color="auto"/>
        <w:right w:val="none" w:sz="0" w:space="0" w:color="auto"/>
      </w:divBdr>
    </w:div>
    <w:div w:id="540048547">
      <w:bodyDiv w:val="1"/>
      <w:marLeft w:val="0"/>
      <w:marRight w:val="0"/>
      <w:marTop w:val="0"/>
      <w:marBottom w:val="0"/>
      <w:divBdr>
        <w:top w:val="none" w:sz="0" w:space="0" w:color="auto"/>
        <w:left w:val="none" w:sz="0" w:space="0" w:color="auto"/>
        <w:bottom w:val="none" w:sz="0" w:space="0" w:color="auto"/>
        <w:right w:val="none" w:sz="0" w:space="0" w:color="auto"/>
      </w:divBdr>
    </w:div>
    <w:div w:id="541476383">
      <w:bodyDiv w:val="1"/>
      <w:marLeft w:val="0"/>
      <w:marRight w:val="0"/>
      <w:marTop w:val="0"/>
      <w:marBottom w:val="0"/>
      <w:divBdr>
        <w:top w:val="none" w:sz="0" w:space="0" w:color="auto"/>
        <w:left w:val="none" w:sz="0" w:space="0" w:color="auto"/>
        <w:bottom w:val="none" w:sz="0" w:space="0" w:color="auto"/>
        <w:right w:val="none" w:sz="0" w:space="0" w:color="auto"/>
      </w:divBdr>
    </w:div>
    <w:div w:id="542408427">
      <w:bodyDiv w:val="1"/>
      <w:marLeft w:val="0"/>
      <w:marRight w:val="0"/>
      <w:marTop w:val="0"/>
      <w:marBottom w:val="0"/>
      <w:divBdr>
        <w:top w:val="none" w:sz="0" w:space="0" w:color="auto"/>
        <w:left w:val="none" w:sz="0" w:space="0" w:color="auto"/>
        <w:bottom w:val="none" w:sz="0" w:space="0" w:color="auto"/>
        <w:right w:val="none" w:sz="0" w:space="0" w:color="auto"/>
      </w:divBdr>
    </w:div>
    <w:div w:id="543954118">
      <w:bodyDiv w:val="1"/>
      <w:marLeft w:val="0"/>
      <w:marRight w:val="0"/>
      <w:marTop w:val="0"/>
      <w:marBottom w:val="0"/>
      <w:divBdr>
        <w:top w:val="none" w:sz="0" w:space="0" w:color="auto"/>
        <w:left w:val="none" w:sz="0" w:space="0" w:color="auto"/>
        <w:bottom w:val="none" w:sz="0" w:space="0" w:color="auto"/>
        <w:right w:val="none" w:sz="0" w:space="0" w:color="auto"/>
      </w:divBdr>
    </w:div>
    <w:div w:id="544372238">
      <w:bodyDiv w:val="1"/>
      <w:marLeft w:val="0"/>
      <w:marRight w:val="0"/>
      <w:marTop w:val="0"/>
      <w:marBottom w:val="0"/>
      <w:divBdr>
        <w:top w:val="none" w:sz="0" w:space="0" w:color="auto"/>
        <w:left w:val="none" w:sz="0" w:space="0" w:color="auto"/>
        <w:bottom w:val="none" w:sz="0" w:space="0" w:color="auto"/>
        <w:right w:val="none" w:sz="0" w:space="0" w:color="auto"/>
      </w:divBdr>
    </w:div>
    <w:div w:id="545457444">
      <w:bodyDiv w:val="1"/>
      <w:marLeft w:val="0"/>
      <w:marRight w:val="0"/>
      <w:marTop w:val="0"/>
      <w:marBottom w:val="0"/>
      <w:divBdr>
        <w:top w:val="none" w:sz="0" w:space="0" w:color="auto"/>
        <w:left w:val="none" w:sz="0" w:space="0" w:color="auto"/>
        <w:bottom w:val="none" w:sz="0" w:space="0" w:color="auto"/>
        <w:right w:val="none" w:sz="0" w:space="0" w:color="auto"/>
      </w:divBdr>
    </w:div>
    <w:div w:id="545608242">
      <w:bodyDiv w:val="1"/>
      <w:marLeft w:val="0"/>
      <w:marRight w:val="0"/>
      <w:marTop w:val="0"/>
      <w:marBottom w:val="0"/>
      <w:divBdr>
        <w:top w:val="none" w:sz="0" w:space="0" w:color="auto"/>
        <w:left w:val="none" w:sz="0" w:space="0" w:color="auto"/>
        <w:bottom w:val="none" w:sz="0" w:space="0" w:color="auto"/>
        <w:right w:val="none" w:sz="0" w:space="0" w:color="auto"/>
      </w:divBdr>
    </w:div>
    <w:div w:id="551041753">
      <w:bodyDiv w:val="1"/>
      <w:marLeft w:val="0"/>
      <w:marRight w:val="0"/>
      <w:marTop w:val="0"/>
      <w:marBottom w:val="0"/>
      <w:divBdr>
        <w:top w:val="none" w:sz="0" w:space="0" w:color="auto"/>
        <w:left w:val="none" w:sz="0" w:space="0" w:color="auto"/>
        <w:bottom w:val="none" w:sz="0" w:space="0" w:color="auto"/>
        <w:right w:val="none" w:sz="0" w:space="0" w:color="auto"/>
      </w:divBdr>
    </w:div>
    <w:div w:id="551161209">
      <w:bodyDiv w:val="1"/>
      <w:marLeft w:val="0"/>
      <w:marRight w:val="0"/>
      <w:marTop w:val="0"/>
      <w:marBottom w:val="0"/>
      <w:divBdr>
        <w:top w:val="none" w:sz="0" w:space="0" w:color="auto"/>
        <w:left w:val="none" w:sz="0" w:space="0" w:color="auto"/>
        <w:bottom w:val="none" w:sz="0" w:space="0" w:color="auto"/>
        <w:right w:val="none" w:sz="0" w:space="0" w:color="auto"/>
      </w:divBdr>
    </w:div>
    <w:div w:id="559362472">
      <w:bodyDiv w:val="1"/>
      <w:marLeft w:val="0"/>
      <w:marRight w:val="0"/>
      <w:marTop w:val="0"/>
      <w:marBottom w:val="0"/>
      <w:divBdr>
        <w:top w:val="none" w:sz="0" w:space="0" w:color="auto"/>
        <w:left w:val="none" w:sz="0" w:space="0" w:color="auto"/>
        <w:bottom w:val="none" w:sz="0" w:space="0" w:color="auto"/>
        <w:right w:val="none" w:sz="0" w:space="0" w:color="auto"/>
      </w:divBdr>
    </w:div>
    <w:div w:id="562446346">
      <w:bodyDiv w:val="1"/>
      <w:marLeft w:val="0"/>
      <w:marRight w:val="0"/>
      <w:marTop w:val="0"/>
      <w:marBottom w:val="0"/>
      <w:divBdr>
        <w:top w:val="none" w:sz="0" w:space="0" w:color="auto"/>
        <w:left w:val="none" w:sz="0" w:space="0" w:color="auto"/>
        <w:bottom w:val="none" w:sz="0" w:space="0" w:color="auto"/>
        <w:right w:val="none" w:sz="0" w:space="0" w:color="auto"/>
      </w:divBdr>
    </w:div>
    <w:div w:id="567613974">
      <w:bodyDiv w:val="1"/>
      <w:marLeft w:val="0"/>
      <w:marRight w:val="0"/>
      <w:marTop w:val="0"/>
      <w:marBottom w:val="0"/>
      <w:divBdr>
        <w:top w:val="none" w:sz="0" w:space="0" w:color="auto"/>
        <w:left w:val="none" w:sz="0" w:space="0" w:color="auto"/>
        <w:bottom w:val="none" w:sz="0" w:space="0" w:color="auto"/>
        <w:right w:val="none" w:sz="0" w:space="0" w:color="auto"/>
      </w:divBdr>
    </w:div>
    <w:div w:id="571693479">
      <w:bodyDiv w:val="1"/>
      <w:marLeft w:val="0"/>
      <w:marRight w:val="0"/>
      <w:marTop w:val="0"/>
      <w:marBottom w:val="0"/>
      <w:divBdr>
        <w:top w:val="none" w:sz="0" w:space="0" w:color="auto"/>
        <w:left w:val="none" w:sz="0" w:space="0" w:color="auto"/>
        <w:bottom w:val="none" w:sz="0" w:space="0" w:color="auto"/>
        <w:right w:val="none" w:sz="0" w:space="0" w:color="auto"/>
      </w:divBdr>
    </w:div>
    <w:div w:id="573510254">
      <w:bodyDiv w:val="1"/>
      <w:marLeft w:val="0"/>
      <w:marRight w:val="0"/>
      <w:marTop w:val="0"/>
      <w:marBottom w:val="0"/>
      <w:divBdr>
        <w:top w:val="none" w:sz="0" w:space="0" w:color="auto"/>
        <w:left w:val="none" w:sz="0" w:space="0" w:color="auto"/>
        <w:bottom w:val="none" w:sz="0" w:space="0" w:color="auto"/>
        <w:right w:val="none" w:sz="0" w:space="0" w:color="auto"/>
      </w:divBdr>
    </w:div>
    <w:div w:id="575093524">
      <w:bodyDiv w:val="1"/>
      <w:marLeft w:val="0"/>
      <w:marRight w:val="0"/>
      <w:marTop w:val="0"/>
      <w:marBottom w:val="0"/>
      <w:divBdr>
        <w:top w:val="none" w:sz="0" w:space="0" w:color="auto"/>
        <w:left w:val="none" w:sz="0" w:space="0" w:color="auto"/>
        <w:bottom w:val="none" w:sz="0" w:space="0" w:color="auto"/>
        <w:right w:val="none" w:sz="0" w:space="0" w:color="auto"/>
      </w:divBdr>
    </w:div>
    <w:div w:id="586420713">
      <w:bodyDiv w:val="1"/>
      <w:marLeft w:val="0"/>
      <w:marRight w:val="0"/>
      <w:marTop w:val="0"/>
      <w:marBottom w:val="0"/>
      <w:divBdr>
        <w:top w:val="none" w:sz="0" w:space="0" w:color="auto"/>
        <w:left w:val="none" w:sz="0" w:space="0" w:color="auto"/>
        <w:bottom w:val="none" w:sz="0" w:space="0" w:color="auto"/>
        <w:right w:val="none" w:sz="0" w:space="0" w:color="auto"/>
      </w:divBdr>
    </w:div>
    <w:div w:id="587812414">
      <w:bodyDiv w:val="1"/>
      <w:marLeft w:val="0"/>
      <w:marRight w:val="0"/>
      <w:marTop w:val="0"/>
      <w:marBottom w:val="0"/>
      <w:divBdr>
        <w:top w:val="none" w:sz="0" w:space="0" w:color="auto"/>
        <w:left w:val="none" w:sz="0" w:space="0" w:color="auto"/>
        <w:bottom w:val="none" w:sz="0" w:space="0" w:color="auto"/>
        <w:right w:val="none" w:sz="0" w:space="0" w:color="auto"/>
      </w:divBdr>
    </w:div>
    <w:div w:id="588660062">
      <w:bodyDiv w:val="1"/>
      <w:marLeft w:val="0"/>
      <w:marRight w:val="0"/>
      <w:marTop w:val="0"/>
      <w:marBottom w:val="0"/>
      <w:divBdr>
        <w:top w:val="none" w:sz="0" w:space="0" w:color="auto"/>
        <w:left w:val="none" w:sz="0" w:space="0" w:color="auto"/>
        <w:bottom w:val="none" w:sz="0" w:space="0" w:color="auto"/>
        <w:right w:val="none" w:sz="0" w:space="0" w:color="auto"/>
      </w:divBdr>
    </w:div>
    <w:div w:id="594942841">
      <w:bodyDiv w:val="1"/>
      <w:marLeft w:val="0"/>
      <w:marRight w:val="0"/>
      <w:marTop w:val="0"/>
      <w:marBottom w:val="0"/>
      <w:divBdr>
        <w:top w:val="none" w:sz="0" w:space="0" w:color="auto"/>
        <w:left w:val="none" w:sz="0" w:space="0" w:color="auto"/>
        <w:bottom w:val="none" w:sz="0" w:space="0" w:color="auto"/>
        <w:right w:val="none" w:sz="0" w:space="0" w:color="auto"/>
      </w:divBdr>
    </w:div>
    <w:div w:id="595288341">
      <w:bodyDiv w:val="1"/>
      <w:marLeft w:val="0"/>
      <w:marRight w:val="0"/>
      <w:marTop w:val="0"/>
      <w:marBottom w:val="0"/>
      <w:divBdr>
        <w:top w:val="none" w:sz="0" w:space="0" w:color="auto"/>
        <w:left w:val="none" w:sz="0" w:space="0" w:color="auto"/>
        <w:bottom w:val="none" w:sz="0" w:space="0" w:color="auto"/>
        <w:right w:val="none" w:sz="0" w:space="0" w:color="auto"/>
      </w:divBdr>
    </w:div>
    <w:div w:id="597252784">
      <w:bodyDiv w:val="1"/>
      <w:marLeft w:val="0"/>
      <w:marRight w:val="0"/>
      <w:marTop w:val="0"/>
      <w:marBottom w:val="0"/>
      <w:divBdr>
        <w:top w:val="none" w:sz="0" w:space="0" w:color="auto"/>
        <w:left w:val="none" w:sz="0" w:space="0" w:color="auto"/>
        <w:bottom w:val="none" w:sz="0" w:space="0" w:color="auto"/>
        <w:right w:val="none" w:sz="0" w:space="0" w:color="auto"/>
      </w:divBdr>
    </w:div>
    <w:div w:id="599264601">
      <w:bodyDiv w:val="1"/>
      <w:marLeft w:val="0"/>
      <w:marRight w:val="0"/>
      <w:marTop w:val="0"/>
      <w:marBottom w:val="0"/>
      <w:divBdr>
        <w:top w:val="none" w:sz="0" w:space="0" w:color="auto"/>
        <w:left w:val="none" w:sz="0" w:space="0" w:color="auto"/>
        <w:bottom w:val="none" w:sz="0" w:space="0" w:color="auto"/>
        <w:right w:val="none" w:sz="0" w:space="0" w:color="auto"/>
      </w:divBdr>
    </w:div>
    <w:div w:id="599608244">
      <w:bodyDiv w:val="1"/>
      <w:marLeft w:val="0"/>
      <w:marRight w:val="0"/>
      <w:marTop w:val="0"/>
      <w:marBottom w:val="0"/>
      <w:divBdr>
        <w:top w:val="none" w:sz="0" w:space="0" w:color="auto"/>
        <w:left w:val="none" w:sz="0" w:space="0" w:color="auto"/>
        <w:bottom w:val="none" w:sz="0" w:space="0" w:color="auto"/>
        <w:right w:val="none" w:sz="0" w:space="0" w:color="auto"/>
      </w:divBdr>
    </w:div>
    <w:div w:id="603079256">
      <w:bodyDiv w:val="1"/>
      <w:marLeft w:val="0"/>
      <w:marRight w:val="0"/>
      <w:marTop w:val="0"/>
      <w:marBottom w:val="0"/>
      <w:divBdr>
        <w:top w:val="none" w:sz="0" w:space="0" w:color="auto"/>
        <w:left w:val="none" w:sz="0" w:space="0" w:color="auto"/>
        <w:bottom w:val="none" w:sz="0" w:space="0" w:color="auto"/>
        <w:right w:val="none" w:sz="0" w:space="0" w:color="auto"/>
      </w:divBdr>
    </w:div>
    <w:div w:id="604114214">
      <w:bodyDiv w:val="1"/>
      <w:marLeft w:val="0"/>
      <w:marRight w:val="0"/>
      <w:marTop w:val="0"/>
      <w:marBottom w:val="0"/>
      <w:divBdr>
        <w:top w:val="none" w:sz="0" w:space="0" w:color="auto"/>
        <w:left w:val="none" w:sz="0" w:space="0" w:color="auto"/>
        <w:bottom w:val="none" w:sz="0" w:space="0" w:color="auto"/>
        <w:right w:val="none" w:sz="0" w:space="0" w:color="auto"/>
      </w:divBdr>
    </w:div>
    <w:div w:id="604188507">
      <w:bodyDiv w:val="1"/>
      <w:marLeft w:val="0"/>
      <w:marRight w:val="0"/>
      <w:marTop w:val="0"/>
      <w:marBottom w:val="0"/>
      <w:divBdr>
        <w:top w:val="none" w:sz="0" w:space="0" w:color="auto"/>
        <w:left w:val="none" w:sz="0" w:space="0" w:color="auto"/>
        <w:bottom w:val="none" w:sz="0" w:space="0" w:color="auto"/>
        <w:right w:val="none" w:sz="0" w:space="0" w:color="auto"/>
      </w:divBdr>
    </w:div>
    <w:div w:id="607542690">
      <w:bodyDiv w:val="1"/>
      <w:marLeft w:val="0"/>
      <w:marRight w:val="0"/>
      <w:marTop w:val="0"/>
      <w:marBottom w:val="0"/>
      <w:divBdr>
        <w:top w:val="none" w:sz="0" w:space="0" w:color="auto"/>
        <w:left w:val="none" w:sz="0" w:space="0" w:color="auto"/>
        <w:bottom w:val="none" w:sz="0" w:space="0" w:color="auto"/>
        <w:right w:val="none" w:sz="0" w:space="0" w:color="auto"/>
      </w:divBdr>
    </w:div>
    <w:div w:id="614210870">
      <w:bodyDiv w:val="1"/>
      <w:marLeft w:val="0"/>
      <w:marRight w:val="0"/>
      <w:marTop w:val="0"/>
      <w:marBottom w:val="0"/>
      <w:divBdr>
        <w:top w:val="none" w:sz="0" w:space="0" w:color="auto"/>
        <w:left w:val="none" w:sz="0" w:space="0" w:color="auto"/>
        <w:bottom w:val="none" w:sz="0" w:space="0" w:color="auto"/>
        <w:right w:val="none" w:sz="0" w:space="0" w:color="auto"/>
      </w:divBdr>
    </w:div>
    <w:div w:id="620065520">
      <w:bodyDiv w:val="1"/>
      <w:marLeft w:val="0"/>
      <w:marRight w:val="0"/>
      <w:marTop w:val="0"/>
      <w:marBottom w:val="0"/>
      <w:divBdr>
        <w:top w:val="none" w:sz="0" w:space="0" w:color="auto"/>
        <w:left w:val="none" w:sz="0" w:space="0" w:color="auto"/>
        <w:bottom w:val="none" w:sz="0" w:space="0" w:color="auto"/>
        <w:right w:val="none" w:sz="0" w:space="0" w:color="auto"/>
      </w:divBdr>
    </w:div>
    <w:div w:id="621107017">
      <w:bodyDiv w:val="1"/>
      <w:marLeft w:val="0"/>
      <w:marRight w:val="0"/>
      <w:marTop w:val="0"/>
      <w:marBottom w:val="0"/>
      <w:divBdr>
        <w:top w:val="none" w:sz="0" w:space="0" w:color="auto"/>
        <w:left w:val="none" w:sz="0" w:space="0" w:color="auto"/>
        <w:bottom w:val="none" w:sz="0" w:space="0" w:color="auto"/>
        <w:right w:val="none" w:sz="0" w:space="0" w:color="auto"/>
      </w:divBdr>
    </w:div>
    <w:div w:id="623968391">
      <w:bodyDiv w:val="1"/>
      <w:marLeft w:val="0"/>
      <w:marRight w:val="0"/>
      <w:marTop w:val="0"/>
      <w:marBottom w:val="0"/>
      <w:divBdr>
        <w:top w:val="none" w:sz="0" w:space="0" w:color="auto"/>
        <w:left w:val="none" w:sz="0" w:space="0" w:color="auto"/>
        <w:bottom w:val="none" w:sz="0" w:space="0" w:color="auto"/>
        <w:right w:val="none" w:sz="0" w:space="0" w:color="auto"/>
      </w:divBdr>
    </w:div>
    <w:div w:id="628705281">
      <w:bodyDiv w:val="1"/>
      <w:marLeft w:val="0"/>
      <w:marRight w:val="0"/>
      <w:marTop w:val="0"/>
      <w:marBottom w:val="0"/>
      <w:divBdr>
        <w:top w:val="none" w:sz="0" w:space="0" w:color="auto"/>
        <w:left w:val="none" w:sz="0" w:space="0" w:color="auto"/>
        <w:bottom w:val="none" w:sz="0" w:space="0" w:color="auto"/>
        <w:right w:val="none" w:sz="0" w:space="0" w:color="auto"/>
      </w:divBdr>
    </w:div>
    <w:div w:id="633410453">
      <w:bodyDiv w:val="1"/>
      <w:marLeft w:val="0"/>
      <w:marRight w:val="0"/>
      <w:marTop w:val="0"/>
      <w:marBottom w:val="0"/>
      <w:divBdr>
        <w:top w:val="none" w:sz="0" w:space="0" w:color="auto"/>
        <w:left w:val="none" w:sz="0" w:space="0" w:color="auto"/>
        <w:bottom w:val="none" w:sz="0" w:space="0" w:color="auto"/>
        <w:right w:val="none" w:sz="0" w:space="0" w:color="auto"/>
      </w:divBdr>
    </w:div>
    <w:div w:id="636690770">
      <w:bodyDiv w:val="1"/>
      <w:marLeft w:val="0"/>
      <w:marRight w:val="0"/>
      <w:marTop w:val="0"/>
      <w:marBottom w:val="0"/>
      <w:divBdr>
        <w:top w:val="none" w:sz="0" w:space="0" w:color="auto"/>
        <w:left w:val="none" w:sz="0" w:space="0" w:color="auto"/>
        <w:bottom w:val="none" w:sz="0" w:space="0" w:color="auto"/>
        <w:right w:val="none" w:sz="0" w:space="0" w:color="auto"/>
      </w:divBdr>
    </w:div>
    <w:div w:id="641547257">
      <w:bodyDiv w:val="1"/>
      <w:marLeft w:val="0"/>
      <w:marRight w:val="0"/>
      <w:marTop w:val="0"/>
      <w:marBottom w:val="0"/>
      <w:divBdr>
        <w:top w:val="none" w:sz="0" w:space="0" w:color="auto"/>
        <w:left w:val="none" w:sz="0" w:space="0" w:color="auto"/>
        <w:bottom w:val="none" w:sz="0" w:space="0" w:color="auto"/>
        <w:right w:val="none" w:sz="0" w:space="0" w:color="auto"/>
      </w:divBdr>
    </w:div>
    <w:div w:id="651983096">
      <w:bodyDiv w:val="1"/>
      <w:marLeft w:val="0"/>
      <w:marRight w:val="0"/>
      <w:marTop w:val="0"/>
      <w:marBottom w:val="0"/>
      <w:divBdr>
        <w:top w:val="none" w:sz="0" w:space="0" w:color="auto"/>
        <w:left w:val="none" w:sz="0" w:space="0" w:color="auto"/>
        <w:bottom w:val="none" w:sz="0" w:space="0" w:color="auto"/>
        <w:right w:val="none" w:sz="0" w:space="0" w:color="auto"/>
      </w:divBdr>
    </w:div>
    <w:div w:id="658311513">
      <w:bodyDiv w:val="1"/>
      <w:marLeft w:val="0"/>
      <w:marRight w:val="0"/>
      <w:marTop w:val="0"/>
      <w:marBottom w:val="0"/>
      <w:divBdr>
        <w:top w:val="none" w:sz="0" w:space="0" w:color="auto"/>
        <w:left w:val="none" w:sz="0" w:space="0" w:color="auto"/>
        <w:bottom w:val="none" w:sz="0" w:space="0" w:color="auto"/>
        <w:right w:val="none" w:sz="0" w:space="0" w:color="auto"/>
      </w:divBdr>
    </w:div>
    <w:div w:id="663357745">
      <w:bodyDiv w:val="1"/>
      <w:marLeft w:val="0"/>
      <w:marRight w:val="0"/>
      <w:marTop w:val="0"/>
      <w:marBottom w:val="0"/>
      <w:divBdr>
        <w:top w:val="none" w:sz="0" w:space="0" w:color="auto"/>
        <w:left w:val="none" w:sz="0" w:space="0" w:color="auto"/>
        <w:bottom w:val="none" w:sz="0" w:space="0" w:color="auto"/>
        <w:right w:val="none" w:sz="0" w:space="0" w:color="auto"/>
      </w:divBdr>
    </w:div>
    <w:div w:id="666205935">
      <w:bodyDiv w:val="1"/>
      <w:marLeft w:val="0"/>
      <w:marRight w:val="0"/>
      <w:marTop w:val="0"/>
      <w:marBottom w:val="0"/>
      <w:divBdr>
        <w:top w:val="none" w:sz="0" w:space="0" w:color="auto"/>
        <w:left w:val="none" w:sz="0" w:space="0" w:color="auto"/>
        <w:bottom w:val="none" w:sz="0" w:space="0" w:color="auto"/>
        <w:right w:val="none" w:sz="0" w:space="0" w:color="auto"/>
      </w:divBdr>
    </w:div>
    <w:div w:id="673724947">
      <w:bodyDiv w:val="1"/>
      <w:marLeft w:val="0"/>
      <w:marRight w:val="0"/>
      <w:marTop w:val="0"/>
      <w:marBottom w:val="0"/>
      <w:divBdr>
        <w:top w:val="none" w:sz="0" w:space="0" w:color="auto"/>
        <w:left w:val="none" w:sz="0" w:space="0" w:color="auto"/>
        <w:bottom w:val="none" w:sz="0" w:space="0" w:color="auto"/>
        <w:right w:val="none" w:sz="0" w:space="0" w:color="auto"/>
      </w:divBdr>
    </w:div>
    <w:div w:id="676008217">
      <w:bodyDiv w:val="1"/>
      <w:marLeft w:val="0"/>
      <w:marRight w:val="0"/>
      <w:marTop w:val="0"/>
      <w:marBottom w:val="0"/>
      <w:divBdr>
        <w:top w:val="none" w:sz="0" w:space="0" w:color="auto"/>
        <w:left w:val="none" w:sz="0" w:space="0" w:color="auto"/>
        <w:bottom w:val="none" w:sz="0" w:space="0" w:color="auto"/>
        <w:right w:val="none" w:sz="0" w:space="0" w:color="auto"/>
      </w:divBdr>
    </w:div>
    <w:div w:id="678001255">
      <w:bodyDiv w:val="1"/>
      <w:marLeft w:val="0"/>
      <w:marRight w:val="0"/>
      <w:marTop w:val="0"/>
      <w:marBottom w:val="0"/>
      <w:divBdr>
        <w:top w:val="none" w:sz="0" w:space="0" w:color="auto"/>
        <w:left w:val="none" w:sz="0" w:space="0" w:color="auto"/>
        <w:bottom w:val="none" w:sz="0" w:space="0" w:color="auto"/>
        <w:right w:val="none" w:sz="0" w:space="0" w:color="auto"/>
      </w:divBdr>
    </w:div>
    <w:div w:id="689138134">
      <w:bodyDiv w:val="1"/>
      <w:marLeft w:val="0"/>
      <w:marRight w:val="0"/>
      <w:marTop w:val="0"/>
      <w:marBottom w:val="0"/>
      <w:divBdr>
        <w:top w:val="none" w:sz="0" w:space="0" w:color="auto"/>
        <w:left w:val="none" w:sz="0" w:space="0" w:color="auto"/>
        <w:bottom w:val="none" w:sz="0" w:space="0" w:color="auto"/>
        <w:right w:val="none" w:sz="0" w:space="0" w:color="auto"/>
      </w:divBdr>
    </w:div>
    <w:div w:id="692268695">
      <w:bodyDiv w:val="1"/>
      <w:marLeft w:val="0"/>
      <w:marRight w:val="0"/>
      <w:marTop w:val="0"/>
      <w:marBottom w:val="0"/>
      <w:divBdr>
        <w:top w:val="none" w:sz="0" w:space="0" w:color="auto"/>
        <w:left w:val="none" w:sz="0" w:space="0" w:color="auto"/>
        <w:bottom w:val="none" w:sz="0" w:space="0" w:color="auto"/>
        <w:right w:val="none" w:sz="0" w:space="0" w:color="auto"/>
      </w:divBdr>
    </w:div>
    <w:div w:id="697047439">
      <w:bodyDiv w:val="1"/>
      <w:marLeft w:val="0"/>
      <w:marRight w:val="0"/>
      <w:marTop w:val="0"/>
      <w:marBottom w:val="0"/>
      <w:divBdr>
        <w:top w:val="none" w:sz="0" w:space="0" w:color="auto"/>
        <w:left w:val="none" w:sz="0" w:space="0" w:color="auto"/>
        <w:bottom w:val="none" w:sz="0" w:space="0" w:color="auto"/>
        <w:right w:val="none" w:sz="0" w:space="0" w:color="auto"/>
      </w:divBdr>
    </w:div>
    <w:div w:id="709572729">
      <w:bodyDiv w:val="1"/>
      <w:marLeft w:val="0"/>
      <w:marRight w:val="0"/>
      <w:marTop w:val="0"/>
      <w:marBottom w:val="0"/>
      <w:divBdr>
        <w:top w:val="none" w:sz="0" w:space="0" w:color="auto"/>
        <w:left w:val="none" w:sz="0" w:space="0" w:color="auto"/>
        <w:bottom w:val="none" w:sz="0" w:space="0" w:color="auto"/>
        <w:right w:val="none" w:sz="0" w:space="0" w:color="auto"/>
      </w:divBdr>
    </w:div>
    <w:div w:id="721909636">
      <w:bodyDiv w:val="1"/>
      <w:marLeft w:val="0"/>
      <w:marRight w:val="0"/>
      <w:marTop w:val="0"/>
      <w:marBottom w:val="0"/>
      <w:divBdr>
        <w:top w:val="none" w:sz="0" w:space="0" w:color="auto"/>
        <w:left w:val="none" w:sz="0" w:space="0" w:color="auto"/>
        <w:bottom w:val="none" w:sz="0" w:space="0" w:color="auto"/>
        <w:right w:val="none" w:sz="0" w:space="0" w:color="auto"/>
      </w:divBdr>
    </w:div>
    <w:div w:id="730153246">
      <w:bodyDiv w:val="1"/>
      <w:marLeft w:val="0"/>
      <w:marRight w:val="0"/>
      <w:marTop w:val="0"/>
      <w:marBottom w:val="0"/>
      <w:divBdr>
        <w:top w:val="none" w:sz="0" w:space="0" w:color="auto"/>
        <w:left w:val="none" w:sz="0" w:space="0" w:color="auto"/>
        <w:bottom w:val="none" w:sz="0" w:space="0" w:color="auto"/>
        <w:right w:val="none" w:sz="0" w:space="0" w:color="auto"/>
      </w:divBdr>
    </w:div>
    <w:div w:id="730613019">
      <w:bodyDiv w:val="1"/>
      <w:marLeft w:val="0"/>
      <w:marRight w:val="0"/>
      <w:marTop w:val="0"/>
      <w:marBottom w:val="0"/>
      <w:divBdr>
        <w:top w:val="none" w:sz="0" w:space="0" w:color="auto"/>
        <w:left w:val="none" w:sz="0" w:space="0" w:color="auto"/>
        <w:bottom w:val="none" w:sz="0" w:space="0" w:color="auto"/>
        <w:right w:val="none" w:sz="0" w:space="0" w:color="auto"/>
      </w:divBdr>
    </w:div>
    <w:div w:id="734551381">
      <w:bodyDiv w:val="1"/>
      <w:marLeft w:val="0"/>
      <w:marRight w:val="0"/>
      <w:marTop w:val="0"/>
      <w:marBottom w:val="0"/>
      <w:divBdr>
        <w:top w:val="none" w:sz="0" w:space="0" w:color="auto"/>
        <w:left w:val="none" w:sz="0" w:space="0" w:color="auto"/>
        <w:bottom w:val="none" w:sz="0" w:space="0" w:color="auto"/>
        <w:right w:val="none" w:sz="0" w:space="0" w:color="auto"/>
      </w:divBdr>
    </w:div>
    <w:div w:id="741874439">
      <w:bodyDiv w:val="1"/>
      <w:marLeft w:val="0"/>
      <w:marRight w:val="0"/>
      <w:marTop w:val="0"/>
      <w:marBottom w:val="0"/>
      <w:divBdr>
        <w:top w:val="none" w:sz="0" w:space="0" w:color="auto"/>
        <w:left w:val="none" w:sz="0" w:space="0" w:color="auto"/>
        <w:bottom w:val="none" w:sz="0" w:space="0" w:color="auto"/>
        <w:right w:val="none" w:sz="0" w:space="0" w:color="auto"/>
      </w:divBdr>
    </w:div>
    <w:div w:id="742069765">
      <w:bodyDiv w:val="1"/>
      <w:marLeft w:val="0"/>
      <w:marRight w:val="0"/>
      <w:marTop w:val="0"/>
      <w:marBottom w:val="0"/>
      <w:divBdr>
        <w:top w:val="none" w:sz="0" w:space="0" w:color="auto"/>
        <w:left w:val="none" w:sz="0" w:space="0" w:color="auto"/>
        <w:bottom w:val="none" w:sz="0" w:space="0" w:color="auto"/>
        <w:right w:val="none" w:sz="0" w:space="0" w:color="auto"/>
      </w:divBdr>
    </w:div>
    <w:div w:id="743769312">
      <w:bodyDiv w:val="1"/>
      <w:marLeft w:val="0"/>
      <w:marRight w:val="0"/>
      <w:marTop w:val="0"/>
      <w:marBottom w:val="0"/>
      <w:divBdr>
        <w:top w:val="none" w:sz="0" w:space="0" w:color="auto"/>
        <w:left w:val="none" w:sz="0" w:space="0" w:color="auto"/>
        <w:bottom w:val="none" w:sz="0" w:space="0" w:color="auto"/>
        <w:right w:val="none" w:sz="0" w:space="0" w:color="auto"/>
      </w:divBdr>
    </w:div>
    <w:div w:id="749039048">
      <w:bodyDiv w:val="1"/>
      <w:marLeft w:val="0"/>
      <w:marRight w:val="0"/>
      <w:marTop w:val="0"/>
      <w:marBottom w:val="0"/>
      <w:divBdr>
        <w:top w:val="none" w:sz="0" w:space="0" w:color="auto"/>
        <w:left w:val="none" w:sz="0" w:space="0" w:color="auto"/>
        <w:bottom w:val="none" w:sz="0" w:space="0" w:color="auto"/>
        <w:right w:val="none" w:sz="0" w:space="0" w:color="auto"/>
      </w:divBdr>
    </w:div>
    <w:div w:id="755327457">
      <w:bodyDiv w:val="1"/>
      <w:marLeft w:val="0"/>
      <w:marRight w:val="0"/>
      <w:marTop w:val="0"/>
      <w:marBottom w:val="0"/>
      <w:divBdr>
        <w:top w:val="none" w:sz="0" w:space="0" w:color="auto"/>
        <w:left w:val="none" w:sz="0" w:space="0" w:color="auto"/>
        <w:bottom w:val="none" w:sz="0" w:space="0" w:color="auto"/>
        <w:right w:val="none" w:sz="0" w:space="0" w:color="auto"/>
      </w:divBdr>
    </w:div>
    <w:div w:id="757096211">
      <w:bodyDiv w:val="1"/>
      <w:marLeft w:val="0"/>
      <w:marRight w:val="0"/>
      <w:marTop w:val="0"/>
      <w:marBottom w:val="0"/>
      <w:divBdr>
        <w:top w:val="none" w:sz="0" w:space="0" w:color="auto"/>
        <w:left w:val="none" w:sz="0" w:space="0" w:color="auto"/>
        <w:bottom w:val="none" w:sz="0" w:space="0" w:color="auto"/>
        <w:right w:val="none" w:sz="0" w:space="0" w:color="auto"/>
      </w:divBdr>
    </w:div>
    <w:div w:id="767240087">
      <w:bodyDiv w:val="1"/>
      <w:marLeft w:val="0"/>
      <w:marRight w:val="0"/>
      <w:marTop w:val="0"/>
      <w:marBottom w:val="0"/>
      <w:divBdr>
        <w:top w:val="none" w:sz="0" w:space="0" w:color="auto"/>
        <w:left w:val="none" w:sz="0" w:space="0" w:color="auto"/>
        <w:bottom w:val="none" w:sz="0" w:space="0" w:color="auto"/>
        <w:right w:val="none" w:sz="0" w:space="0" w:color="auto"/>
      </w:divBdr>
    </w:div>
    <w:div w:id="767384457">
      <w:bodyDiv w:val="1"/>
      <w:marLeft w:val="0"/>
      <w:marRight w:val="0"/>
      <w:marTop w:val="0"/>
      <w:marBottom w:val="0"/>
      <w:divBdr>
        <w:top w:val="none" w:sz="0" w:space="0" w:color="auto"/>
        <w:left w:val="none" w:sz="0" w:space="0" w:color="auto"/>
        <w:bottom w:val="none" w:sz="0" w:space="0" w:color="auto"/>
        <w:right w:val="none" w:sz="0" w:space="0" w:color="auto"/>
      </w:divBdr>
    </w:div>
    <w:div w:id="767849319">
      <w:bodyDiv w:val="1"/>
      <w:marLeft w:val="0"/>
      <w:marRight w:val="0"/>
      <w:marTop w:val="0"/>
      <w:marBottom w:val="0"/>
      <w:divBdr>
        <w:top w:val="none" w:sz="0" w:space="0" w:color="auto"/>
        <w:left w:val="none" w:sz="0" w:space="0" w:color="auto"/>
        <w:bottom w:val="none" w:sz="0" w:space="0" w:color="auto"/>
        <w:right w:val="none" w:sz="0" w:space="0" w:color="auto"/>
      </w:divBdr>
    </w:div>
    <w:div w:id="768427416">
      <w:bodyDiv w:val="1"/>
      <w:marLeft w:val="0"/>
      <w:marRight w:val="0"/>
      <w:marTop w:val="0"/>
      <w:marBottom w:val="0"/>
      <w:divBdr>
        <w:top w:val="none" w:sz="0" w:space="0" w:color="auto"/>
        <w:left w:val="none" w:sz="0" w:space="0" w:color="auto"/>
        <w:bottom w:val="none" w:sz="0" w:space="0" w:color="auto"/>
        <w:right w:val="none" w:sz="0" w:space="0" w:color="auto"/>
      </w:divBdr>
    </w:div>
    <w:div w:id="787119127">
      <w:bodyDiv w:val="1"/>
      <w:marLeft w:val="0"/>
      <w:marRight w:val="0"/>
      <w:marTop w:val="0"/>
      <w:marBottom w:val="0"/>
      <w:divBdr>
        <w:top w:val="none" w:sz="0" w:space="0" w:color="auto"/>
        <w:left w:val="none" w:sz="0" w:space="0" w:color="auto"/>
        <w:bottom w:val="none" w:sz="0" w:space="0" w:color="auto"/>
        <w:right w:val="none" w:sz="0" w:space="0" w:color="auto"/>
      </w:divBdr>
    </w:div>
    <w:div w:id="789008652">
      <w:bodyDiv w:val="1"/>
      <w:marLeft w:val="0"/>
      <w:marRight w:val="0"/>
      <w:marTop w:val="0"/>
      <w:marBottom w:val="0"/>
      <w:divBdr>
        <w:top w:val="none" w:sz="0" w:space="0" w:color="auto"/>
        <w:left w:val="none" w:sz="0" w:space="0" w:color="auto"/>
        <w:bottom w:val="none" w:sz="0" w:space="0" w:color="auto"/>
        <w:right w:val="none" w:sz="0" w:space="0" w:color="auto"/>
      </w:divBdr>
    </w:div>
    <w:div w:id="791746224">
      <w:bodyDiv w:val="1"/>
      <w:marLeft w:val="0"/>
      <w:marRight w:val="0"/>
      <w:marTop w:val="0"/>
      <w:marBottom w:val="0"/>
      <w:divBdr>
        <w:top w:val="none" w:sz="0" w:space="0" w:color="auto"/>
        <w:left w:val="none" w:sz="0" w:space="0" w:color="auto"/>
        <w:bottom w:val="none" w:sz="0" w:space="0" w:color="auto"/>
        <w:right w:val="none" w:sz="0" w:space="0" w:color="auto"/>
      </w:divBdr>
    </w:div>
    <w:div w:id="791945579">
      <w:bodyDiv w:val="1"/>
      <w:marLeft w:val="0"/>
      <w:marRight w:val="0"/>
      <w:marTop w:val="0"/>
      <w:marBottom w:val="0"/>
      <w:divBdr>
        <w:top w:val="none" w:sz="0" w:space="0" w:color="auto"/>
        <w:left w:val="none" w:sz="0" w:space="0" w:color="auto"/>
        <w:bottom w:val="none" w:sz="0" w:space="0" w:color="auto"/>
        <w:right w:val="none" w:sz="0" w:space="0" w:color="auto"/>
      </w:divBdr>
    </w:div>
    <w:div w:id="793213511">
      <w:bodyDiv w:val="1"/>
      <w:marLeft w:val="0"/>
      <w:marRight w:val="0"/>
      <w:marTop w:val="0"/>
      <w:marBottom w:val="0"/>
      <w:divBdr>
        <w:top w:val="none" w:sz="0" w:space="0" w:color="auto"/>
        <w:left w:val="none" w:sz="0" w:space="0" w:color="auto"/>
        <w:bottom w:val="none" w:sz="0" w:space="0" w:color="auto"/>
        <w:right w:val="none" w:sz="0" w:space="0" w:color="auto"/>
      </w:divBdr>
    </w:div>
    <w:div w:id="799106373">
      <w:bodyDiv w:val="1"/>
      <w:marLeft w:val="0"/>
      <w:marRight w:val="0"/>
      <w:marTop w:val="0"/>
      <w:marBottom w:val="0"/>
      <w:divBdr>
        <w:top w:val="none" w:sz="0" w:space="0" w:color="auto"/>
        <w:left w:val="none" w:sz="0" w:space="0" w:color="auto"/>
        <w:bottom w:val="none" w:sz="0" w:space="0" w:color="auto"/>
        <w:right w:val="none" w:sz="0" w:space="0" w:color="auto"/>
      </w:divBdr>
    </w:div>
    <w:div w:id="801192354">
      <w:bodyDiv w:val="1"/>
      <w:marLeft w:val="0"/>
      <w:marRight w:val="0"/>
      <w:marTop w:val="0"/>
      <w:marBottom w:val="0"/>
      <w:divBdr>
        <w:top w:val="none" w:sz="0" w:space="0" w:color="auto"/>
        <w:left w:val="none" w:sz="0" w:space="0" w:color="auto"/>
        <w:bottom w:val="none" w:sz="0" w:space="0" w:color="auto"/>
        <w:right w:val="none" w:sz="0" w:space="0" w:color="auto"/>
      </w:divBdr>
    </w:div>
    <w:div w:id="807435041">
      <w:bodyDiv w:val="1"/>
      <w:marLeft w:val="0"/>
      <w:marRight w:val="0"/>
      <w:marTop w:val="0"/>
      <w:marBottom w:val="0"/>
      <w:divBdr>
        <w:top w:val="none" w:sz="0" w:space="0" w:color="auto"/>
        <w:left w:val="none" w:sz="0" w:space="0" w:color="auto"/>
        <w:bottom w:val="none" w:sz="0" w:space="0" w:color="auto"/>
        <w:right w:val="none" w:sz="0" w:space="0" w:color="auto"/>
      </w:divBdr>
    </w:div>
    <w:div w:id="809245773">
      <w:bodyDiv w:val="1"/>
      <w:marLeft w:val="0"/>
      <w:marRight w:val="0"/>
      <w:marTop w:val="0"/>
      <w:marBottom w:val="0"/>
      <w:divBdr>
        <w:top w:val="none" w:sz="0" w:space="0" w:color="auto"/>
        <w:left w:val="none" w:sz="0" w:space="0" w:color="auto"/>
        <w:bottom w:val="none" w:sz="0" w:space="0" w:color="auto"/>
        <w:right w:val="none" w:sz="0" w:space="0" w:color="auto"/>
      </w:divBdr>
    </w:div>
    <w:div w:id="822311429">
      <w:bodyDiv w:val="1"/>
      <w:marLeft w:val="0"/>
      <w:marRight w:val="0"/>
      <w:marTop w:val="0"/>
      <w:marBottom w:val="0"/>
      <w:divBdr>
        <w:top w:val="none" w:sz="0" w:space="0" w:color="auto"/>
        <w:left w:val="none" w:sz="0" w:space="0" w:color="auto"/>
        <w:bottom w:val="none" w:sz="0" w:space="0" w:color="auto"/>
        <w:right w:val="none" w:sz="0" w:space="0" w:color="auto"/>
      </w:divBdr>
    </w:div>
    <w:div w:id="822503127">
      <w:bodyDiv w:val="1"/>
      <w:marLeft w:val="0"/>
      <w:marRight w:val="0"/>
      <w:marTop w:val="0"/>
      <w:marBottom w:val="0"/>
      <w:divBdr>
        <w:top w:val="none" w:sz="0" w:space="0" w:color="auto"/>
        <w:left w:val="none" w:sz="0" w:space="0" w:color="auto"/>
        <w:bottom w:val="none" w:sz="0" w:space="0" w:color="auto"/>
        <w:right w:val="none" w:sz="0" w:space="0" w:color="auto"/>
      </w:divBdr>
    </w:div>
    <w:div w:id="825784660">
      <w:bodyDiv w:val="1"/>
      <w:marLeft w:val="0"/>
      <w:marRight w:val="0"/>
      <w:marTop w:val="0"/>
      <w:marBottom w:val="0"/>
      <w:divBdr>
        <w:top w:val="none" w:sz="0" w:space="0" w:color="auto"/>
        <w:left w:val="none" w:sz="0" w:space="0" w:color="auto"/>
        <w:bottom w:val="none" w:sz="0" w:space="0" w:color="auto"/>
        <w:right w:val="none" w:sz="0" w:space="0" w:color="auto"/>
      </w:divBdr>
    </w:div>
    <w:div w:id="833490595">
      <w:bodyDiv w:val="1"/>
      <w:marLeft w:val="0"/>
      <w:marRight w:val="0"/>
      <w:marTop w:val="0"/>
      <w:marBottom w:val="0"/>
      <w:divBdr>
        <w:top w:val="none" w:sz="0" w:space="0" w:color="auto"/>
        <w:left w:val="none" w:sz="0" w:space="0" w:color="auto"/>
        <w:bottom w:val="none" w:sz="0" w:space="0" w:color="auto"/>
        <w:right w:val="none" w:sz="0" w:space="0" w:color="auto"/>
      </w:divBdr>
    </w:div>
    <w:div w:id="850337560">
      <w:bodyDiv w:val="1"/>
      <w:marLeft w:val="0"/>
      <w:marRight w:val="0"/>
      <w:marTop w:val="0"/>
      <w:marBottom w:val="0"/>
      <w:divBdr>
        <w:top w:val="none" w:sz="0" w:space="0" w:color="auto"/>
        <w:left w:val="none" w:sz="0" w:space="0" w:color="auto"/>
        <w:bottom w:val="none" w:sz="0" w:space="0" w:color="auto"/>
        <w:right w:val="none" w:sz="0" w:space="0" w:color="auto"/>
      </w:divBdr>
    </w:div>
    <w:div w:id="850798998">
      <w:bodyDiv w:val="1"/>
      <w:marLeft w:val="0"/>
      <w:marRight w:val="0"/>
      <w:marTop w:val="0"/>
      <w:marBottom w:val="0"/>
      <w:divBdr>
        <w:top w:val="none" w:sz="0" w:space="0" w:color="auto"/>
        <w:left w:val="none" w:sz="0" w:space="0" w:color="auto"/>
        <w:bottom w:val="none" w:sz="0" w:space="0" w:color="auto"/>
        <w:right w:val="none" w:sz="0" w:space="0" w:color="auto"/>
      </w:divBdr>
    </w:div>
    <w:div w:id="853810587">
      <w:bodyDiv w:val="1"/>
      <w:marLeft w:val="0"/>
      <w:marRight w:val="0"/>
      <w:marTop w:val="0"/>
      <w:marBottom w:val="0"/>
      <w:divBdr>
        <w:top w:val="none" w:sz="0" w:space="0" w:color="auto"/>
        <w:left w:val="none" w:sz="0" w:space="0" w:color="auto"/>
        <w:bottom w:val="none" w:sz="0" w:space="0" w:color="auto"/>
        <w:right w:val="none" w:sz="0" w:space="0" w:color="auto"/>
      </w:divBdr>
    </w:div>
    <w:div w:id="856650283">
      <w:bodyDiv w:val="1"/>
      <w:marLeft w:val="0"/>
      <w:marRight w:val="0"/>
      <w:marTop w:val="0"/>
      <w:marBottom w:val="0"/>
      <w:divBdr>
        <w:top w:val="none" w:sz="0" w:space="0" w:color="auto"/>
        <w:left w:val="none" w:sz="0" w:space="0" w:color="auto"/>
        <w:bottom w:val="none" w:sz="0" w:space="0" w:color="auto"/>
        <w:right w:val="none" w:sz="0" w:space="0" w:color="auto"/>
      </w:divBdr>
    </w:div>
    <w:div w:id="865949880">
      <w:bodyDiv w:val="1"/>
      <w:marLeft w:val="0"/>
      <w:marRight w:val="0"/>
      <w:marTop w:val="0"/>
      <w:marBottom w:val="0"/>
      <w:divBdr>
        <w:top w:val="none" w:sz="0" w:space="0" w:color="auto"/>
        <w:left w:val="none" w:sz="0" w:space="0" w:color="auto"/>
        <w:bottom w:val="none" w:sz="0" w:space="0" w:color="auto"/>
        <w:right w:val="none" w:sz="0" w:space="0" w:color="auto"/>
      </w:divBdr>
    </w:div>
    <w:div w:id="866795911">
      <w:bodyDiv w:val="1"/>
      <w:marLeft w:val="0"/>
      <w:marRight w:val="0"/>
      <w:marTop w:val="0"/>
      <w:marBottom w:val="0"/>
      <w:divBdr>
        <w:top w:val="none" w:sz="0" w:space="0" w:color="auto"/>
        <w:left w:val="none" w:sz="0" w:space="0" w:color="auto"/>
        <w:bottom w:val="none" w:sz="0" w:space="0" w:color="auto"/>
        <w:right w:val="none" w:sz="0" w:space="0" w:color="auto"/>
      </w:divBdr>
    </w:div>
    <w:div w:id="867179377">
      <w:bodyDiv w:val="1"/>
      <w:marLeft w:val="0"/>
      <w:marRight w:val="0"/>
      <w:marTop w:val="0"/>
      <w:marBottom w:val="0"/>
      <w:divBdr>
        <w:top w:val="none" w:sz="0" w:space="0" w:color="auto"/>
        <w:left w:val="none" w:sz="0" w:space="0" w:color="auto"/>
        <w:bottom w:val="none" w:sz="0" w:space="0" w:color="auto"/>
        <w:right w:val="none" w:sz="0" w:space="0" w:color="auto"/>
      </w:divBdr>
    </w:div>
    <w:div w:id="874544353">
      <w:bodyDiv w:val="1"/>
      <w:marLeft w:val="0"/>
      <w:marRight w:val="0"/>
      <w:marTop w:val="0"/>
      <w:marBottom w:val="0"/>
      <w:divBdr>
        <w:top w:val="none" w:sz="0" w:space="0" w:color="auto"/>
        <w:left w:val="none" w:sz="0" w:space="0" w:color="auto"/>
        <w:bottom w:val="none" w:sz="0" w:space="0" w:color="auto"/>
        <w:right w:val="none" w:sz="0" w:space="0" w:color="auto"/>
      </w:divBdr>
    </w:div>
    <w:div w:id="878517392">
      <w:bodyDiv w:val="1"/>
      <w:marLeft w:val="0"/>
      <w:marRight w:val="0"/>
      <w:marTop w:val="0"/>
      <w:marBottom w:val="0"/>
      <w:divBdr>
        <w:top w:val="none" w:sz="0" w:space="0" w:color="auto"/>
        <w:left w:val="none" w:sz="0" w:space="0" w:color="auto"/>
        <w:bottom w:val="none" w:sz="0" w:space="0" w:color="auto"/>
        <w:right w:val="none" w:sz="0" w:space="0" w:color="auto"/>
      </w:divBdr>
    </w:div>
    <w:div w:id="878782673">
      <w:bodyDiv w:val="1"/>
      <w:marLeft w:val="0"/>
      <w:marRight w:val="0"/>
      <w:marTop w:val="0"/>
      <w:marBottom w:val="0"/>
      <w:divBdr>
        <w:top w:val="none" w:sz="0" w:space="0" w:color="auto"/>
        <w:left w:val="none" w:sz="0" w:space="0" w:color="auto"/>
        <w:bottom w:val="none" w:sz="0" w:space="0" w:color="auto"/>
        <w:right w:val="none" w:sz="0" w:space="0" w:color="auto"/>
      </w:divBdr>
    </w:div>
    <w:div w:id="892544066">
      <w:bodyDiv w:val="1"/>
      <w:marLeft w:val="0"/>
      <w:marRight w:val="0"/>
      <w:marTop w:val="0"/>
      <w:marBottom w:val="0"/>
      <w:divBdr>
        <w:top w:val="none" w:sz="0" w:space="0" w:color="auto"/>
        <w:left w:val="none" w:sz="0" w:space="0" w:color="auto"/>
        <w:bottom w:val="none" w:sz="0" w:space="0" w:color="auto"/>
        <w:right w:val="none" w:sz="0" w:space="0" w:color="auto"/>
      </w:divBdr>
    </w:div>
    <w:div w:id="895310835">
      <w:bodyDiv w:val="1"/>
      <w:marLeft w:val="0"/>
      <w:marRight w:val="0"/>
      <w:marTop w:val="0"/>
      <w:marBottom w:val="0"/>
      <w:divBdr>
        <w:top w:val="none" w:sz="0" w:space="0" w:color="auto"/>
        <w:left w:val="none" w:sz="0" w:space="0" w:color="auto"/>
        <w:bottom w:val="none" w:sz="0" w:space="0" w:color="auto"/>
        <w:right w:val="none" w:sz="0" w:space="0" w:color="auto"/>
      </w:divBdr>
    </w:div>
    <w:div w:id="896208985">
      <w:bodyDiv w:val="1"/>
      <w:marLeft w:val="0"/>
      <w:marRight w:val="0"/>
      <w:marTop w:val="0"/>
      <w:marBottom w:val="0"/>
      <w:divBdr>
        <w:top w:val="none" w:sz="0" w:space="0" w:color="auto"/>
        <w:left w:val="none" w:sz="0" w:space="0" w:color="auto"/>
        <w:bottom w:val="none" w:sz="0" w:space="0" w:color="auto"/>
        <w:right w:val="none" w:sz="0" w:space="0" w:color="auto"/>
      </w:divBdr>
    </w:div>
    <w:div w:id="897742555">
      <w:bodyDiv w:val="1"/>
      <w:marLeft w:val="0"/>
      <w:marRight w:val="0"/>
      <w:marTop w:val="0"/>
      <w:marBottom w:val="0"/>
      <w:divBdr>
        <w:top w:val="none" w:sz="0" w:space="0" w:color="auto"/>
        <w:left w:val="none" w:sz="0" w:space="0" w:color="auto"/>
        <w:bottom w:val="none" w:sz="0" w:space="0" w:color="auto"/>
        <w:right w:val="none" w:sz="0" w:space="0" w:color="auto"/>
      </w:divBdr>
    </w:div>
    <w:div w:id="901327633">
      <w:bodyDiv w:val="1"/>
      <w:marLeft w:val="0"/>
      <w:marRight w:val="0"/>
      <w:marTop w:val="0"/>
      <w:marBottom w:val="0"/>
      <w:divBdr>
        <w:top w:val="none" w:sz="0" w:space="0" w:color="auto"/>
        <w:left w:val="none" w:sz="0" w:space="0" w:color="auto"/>
        <w:bottom w:val="none" w:sz="0" w:space="0" w:color="auto"/>
        <w:right w:val="none" w:sz="0" w:space="0" w:color="auto"/>
      </w:divBdr>
    </w:div>
    <w:div w:id="908269129">
      <w:bodyDiv w:val="1"/>
      <w:marLeft w:val="0"/>
      <w:marRight w:val="0"/>
      <w:marTop w:val="0"/>
      <w:marBottom w:val="0"/>
      <w:divBdr>
        <w:top w:val="none" w:sz="0" w:space="0" w:color="auto"/>
        <w:left w:val="none" w:sz="0" w:space="0" w:color="auto"/>
        <w:bottom w:val="none" w:sz="0" w:space="0" w:color="auto"/>
        <w:right w:val="none" w:sz="0" w:space="0" w:color="auto"/>
      </w:divBdr>
    </w:div>
    <w:div w:id="909659521">
      <w:bodyDiv w:val="1"/>
      <w:marLeft w:val="0"/>
      <w:marRight w:val="0"/>
      <w:marTop w:val="0"/>
      <w:marBottom w:val="0"/>
      <w:divBdr>
        <w:top w:val="none" w:sz="0" w:space="0" w:color="auto"/>
        <w:left w:val="none" w:sz="0" w:space="0" w:color="auto"/>
        <w:bottom w:val="none" w:sz="0" w:space="0" w:color="auto"/>
        <w:right w:val="none" w:sz="0" w:space="0" w:color="auto"/>
      </w:divBdr>
    </w:div>
    <w:div w:id="913052751">
      <w:bodyDiv w:val="1"/>
      <w:marLeft w:val="0"/>
      <w:marRight w:val="0"/>
      <w:marTop w:val="0"/>
      <w:marBottom w:val="0"/>
      <w:divBdr>
        <w:top w:val="none" w:sz="0" w:space="0" w:color="auto"/>
        <w:left w:val="none" w:sz="0" w:space="0" w:color="auto"/>
        <w:bottom w:val="none" w:sz="0" w:space="0" w:color="auto"/>
        <w:right w:val="none" w:sz="0" w:space="0" w:color="auto"/>
      </w:divBdr>
    </w:div>
    <w:div w:id="918440928">
      <w:bodyDiv w:val="1"/>
      <w:marLeft w:val="0"/>
      <w:marRight w:val="0"/>
      <w:marTop w:val="0"/>
      <w:marBottom w:val="0"/>
      <w:divBdr>
        <w:top w:val="none" w:sz="0" w:space="0" w:color="auto"/>
        <w:left w:val="none" w:sz="0" w:space="0" w:color="auto"/>
        <w:bottom w:val="none" w:sz="0" w:space="0" w:color="auto"/>
        <w:right w:val="none" w:sz="0" w:space="0" w:color="auto"/>
      </w:divBdr>
    </w:div>
    <w:div w:id="920332540">
      <w:bodyDiv w:val="1"/>
      <w:marLeft w:val="0"/>
      <w:marRight w:val="0"/>
      <w:marTop w:val="0"/>
      <w:marBottom w:val="0"/>
      <w:divBdr>
        <w:top w:val="none" w:sz="0" w:space="0" w:color="auto"/>
        <w:left w:val="none" w:sz="0" w:space="0" w:color="auto"/>
        <w:bottom w:val="none" w:sz="0" w:space="0" w:color="auto"/>
        <w:right w:val="none" w:sz="0" w:space="0" w:color="auto"/>
      </w:divBdr>
    </w:div>
    <w:div w:id="925532095">
      <w:bodyDiv w:val="1"/>
      <w:marLeft w:val="0"/>
      <w:marRight w:val="0"/>
      <w:marTop w:val="0"/>
      <w:marBottom w:val="0"/>
      <w:divBdr>
        <w:top w:val="none" w:sz="0" w:space="0" w:color="auto"/>
        <w:left w:val="none" w:sz="0" w:space="0" w:color="auto"/>
        <w:bottom w:val="none" w:sz="0" w:space="0" w:color="auto"/>
        <w:right w:val="none" w:sz="0" w:space="0" w:color="auto"/>
      </w:divBdr>
    </w:div>
    <w:div w:id="929432391">
      <w:bodyDiv w:val="1"/>
      <w:marLeft w:val="0"/>
      <w:marRight w:val="0"/>
      <w:marTop w:val="0"/>
      <w:marBottom w:val="0"/>
      <w:divBdr>
        <w:top w:val="none" w:sz="0" w:space="0" w:color="auto"/>
        <w:left w:val="none" w:sz="0" w:space="0" w:color="auto"/>
        <w:bottom w:val="none" w:sz="0" w:space="0" w:color="auto"/>
        <w:right w:val="none" w:sz="0" w:space="0" w:color="auto"/>
      </w:divBdr>
    </w:div>
    <w:div w:id="930773547">
      <w:bodyDiv w:val="1"/>
      <w:marLeft w:val="0"/>
      <w:marRight w:val="0"/>
      <w:marTop w:val="0"/>
      <w:marBottom w:val="0"/>
      <w:divBdr>
        <w:top w:val="none" w:sz="0" w:space="0" w:color="auto"/>
        <w:left w:val="none" w:sz="0" w:space="0" w:color="auto"/>
        <w:bottom w:val="none" w:sz="0" w:space="0" w:color="auto"/>
        <w:right w:val="none" w:sz="0" w:space="0" w:color="auto"/>
      </w:divBdr>
    </w:div>
    <w:div w:id="933436294">
      <w:bodyDiv w:val="1"/>
      <w:marLeft w:val="0"/>
      <w:marRight w:val="0"/>
      <w:marTop w:val="0"/>
      <w:marBottom w:val="0"/>
      <w:divBdr>
        <w:top w:val="none" w:sz="0" w:space="0" w:color="auto"/>
        <w:left w:val="none" w:sz="0" w:space="0" w:color="auto"/>
        <w:bottom w:val="none" w:sz="0" w:space="0" w:color="auto"/>
        <w:right w:val="none" w:sz="0" w:space="0" w:color="auto"/>
      </w:divBdr>
    </w:div>
    <w:div w:id="955599048">
      <w:bodyDiv w:val="1"/>
      <w:marLeft w:val="0"/>
      <w:marRight w:val="0"/>
      <w:marTop w:val="0"/>
      <w:marBottom w:val="0"/>
      <w:divBdr>
        <w:top w:val="none" w:sz="0" w:space="0" w:color="auto"/>
        <w:left w:val="none" w:sz="0" w:space="0" w:color="auto"/>
        <w:bottom w:val="none" w:sz="0" w:space="0" w:color="auto"/>
        <w:right w:val="none" w:sz="0" w:space="0" w:color="auto"/>
      </w:divBdr>
    </w:div>
    <w:div w:id="958220524">
      <w:bodyDiv w:val="1"/>
      <w:marLeft w:val="0"/>
      <w:marRight w:val="0"/>
      <w:marTop w:val="0"/>
      <w:marBottom w:val="0"/>
      <w:divBdr>
        <w:top w:val="none" w:sz="0" w:space="0" w:color="auto"/>
        <w:left w:val="none" w:sz="0" w:space="0" w:color="auto"/>
        <w:bottom w:val="none" w:sz="0" w:space="0" w:color="auto"/>
        <w:right w:val="none" w:sz="0" w:space="0" w:color="auto"/>
      </w:divBdr>
    </w:div>
    <w:div w:id="966204977">
      <w:bodyDiv w:val="1"/>
      <w:marLeft w:val="0"/>
      <w:marRight w:val="0"/>
      <w:marTop w:val="0"/>
      <w:marBottom w:val="0"/>
      <w:divBdr>
        <w:top w:val="none" w:sz="0" w:space="0" w:color="auto"/>
        <w:left w:val="none" w:sz="0" w:space="0" w:color="auto"/>
        <w:bottom w:val="none" w:sz="0" w:space="0" w:color="auto"/>
        <w:right w:val="none" w:sz="0" w:space="0" w:color="auto"/>
      </w:divBdr>
    </w:div>
    <w:div w:id="971209640">
      <w:bodyDiv w:val="1"/>
      <w:marLeft w:val="0"/>
      <w:marRight w:val="0"/>
      <w:marTop w:val="0"/>
      <w:marBottom w:val="0"/>
      <w:divBdr>
        <w:top w:val="none" w:sz="0" w:space="0" w:color="auto"/>
        <w:left w:val="none" w:sz="0" w:space="0" w:color="auto"/>
        <w:bottom w:val="none" w:sz="0" w:space="0" w:color="auto"/>
        <w:right w:val="none" w:sz="0" w:space="0" w:color="auto"/>
      </w:divBdr>
    </w:div>
    <w:div w:id="986200546">
      <w:bodyDiv w:val="1"/>
      <w:marLeft w:val="0"/>
      <w:marRight w:val="0"/>
      <w:marTop w:val="0"/>
      <w:marBottom w:val="0"/>
      <w:divBdr>
        <w:top w:val="none" w:sz="0" w:space="0" w:color="auto"/>
        <w:left w:val="none" w:sz="0" w:space="0" w:color="auto"/>
        <w:bottom w:val="none" w:sz="0" w:space="0" w:color="auto"/>
        <w:right w:val="none" w:sz="0" w:space="0" w:color="auto"/>
      </w:divBdr>
    </w:div>
    <w:div w:id="991060172">
      <w:bodyDiv w:val="1"/>
      <w:marLeft w:val="0"/>
      <w:marRight w:val="0"/>
      <w:marTop w:val="0"/>
      <w:marBottom w:val="0"/>
      <w:divBdr>
        <w:top w:val="none" w:sz="0" w:space="0" w:color="auto"/>
        <w:left w:val="none" w:sz="0" w:space="0" w:color="auto"/>
        <w:bottom w:val="none" w:sz="0" w:space="0" w:color="auto"/>
        <w:right w:val="none" w:sz="0" w:space="0" w:color="auto"/>
      </w:divBdr>
    </w:div>
    <w:div w:id="997998946">
      <w:bodyDiv w:val="1"/>
      <w:marLeft w:val="0"/>
      <w:marRight w:val="0"/>
      <w:marTop w:val="0"/>
      <w:marBottom w:val="0"/>
      <w:divBdr>
        <w:top w:val="none" w:sz="0" w:space="0" w:color="auto"/>
        <w:left w:val="none" w:sz="0" w:space="0" w:color="auto"/>
        <w:bottom w:val="none" w:sz="0" w:space="0" w:color="auto"/>
        <w:right w:val="none" w:sz="0" w:space="0" w:color="auto"/>
      </w:divBdr>
    </w:div>
    <w:div w:id="998848229">
      <w:bodyDiv w:val="1"/>
      <w:marLeft w:val="0"/>
      <w:marRight w:val="0"/>
      <w:marTop w:val="0"/>
      <w:marBottom w:val="0"/>
      <w:divBdr>
        <w:top w:val="none" w:sz="0" w:space="0" w:color="auto"/>
        <w:left w:val="none" w:sz="0" w:space="0" w:color="auto"/>
        <w:bottom w:val="none" w:sz="0" w:space="0" w:color="auto"/>
        <w:right w:val="none" w:sz="0" w:space="0" w:color="auto"/>
      </w:divBdr>
    </w:div>
    <w:div w:id="1008168220">
      <w:bodyDiv w:val="1"/>
      <w:marLeft w:val="0"/>
      <w:marRight w:val="0"/>
      <w:marTop w:val="0"/>
      <w:marBottom w:val="0"/>
      <w:divBdr>
        <w:top w:val="none" w:sz="0" w:space="0" w:color="auto"/>
        <w:left w:val="none" w:sz="0" w:space="0" w:color="auto"/>
        <w:bottom w:val="none" w:sz="0" w:space="0" w:color="auto"/>
        <w:right w:val="none" w:sz="0" w:space="0" w:color="auto"/>
      </w:divBdr>
    </w:div>
    <w:div w:id="1011684076">
      <w:bodyDiv w:val="1"/>
      <w:marLeft w:val="0"/>
      <w:marRight w:val="0"/>
      <w:marTop w:val="0"/>
      <w:marBottom w:val="0"/>
      <w:divBdr>
        <w:top w:val="none" w:sz="0" w:space="0" w:color="auto"/>
        <w:left w:val="none" w:sz="0" w:space="0" w:color="auto"/>
        <w:bottom w:val="none" w:sz="0" w:space="0" w:color="auto"/>
        <w:right w:val="none" w:sz="0" w:space="0" w:color="auto"/>
      </w:divBdr>
    </w:div>
    <w:div w:id="1012074244">
      <w:bodyDiv w:val="1"/>
      <w:marLeft w:val="0"/>
      <w:marRight w:val="0"/>
      <w:marTop w:val="0"/>
      <w:marBottom w:val="0"/>
      <w:divBdr>
        <w:top w:val="none" w:sz="0" w:space="0" w:color="auto"/>
        <w:left w:val="none" w:sz="0" w:space="0" w:color="auto"/>
        <w:bottom w:val="none" w:sz="0" w:space="0" w:color="auto"/>
        <w:right w:val="none" w:sz="0" w:space="0" w:color="auto"/>
      </w:divBdr>
    </w:div>
    <w:div w:id="1012562828">
      <w:bodyDiv w:val="1"/>
      <w:marLeft w:val="0"/>
      <w:marRight w:val="0"/>
      <w:marTop w:val="0"/>
      <w:marBottom w:val="0"/>
      <w:divBdr>
        <w:top w:val="none" w:sz="0" w:space="0" w:color="auto"/>
        <w:left w:val="none" w:sz="0" w:space="0" w:color="auto"/>
        <w:bottom w:val="none" w:sz="0" w:space="0" w:color="auto"/>
        <w:right w:val="none" w:sz="0" w:space="0" w:color="auto"/>
      </w:divBdr>
    </w:div>
    <w:div w:id="1018698854">
      <w:bodyDiv w:val="1"/>
      <w:marLeft w:val="0"/>
      <w:marRight w:val="0"/>
      <w:marTop w:val="0"/>
      <w:marBottom w:val="0"/>
      <w:divBdr>
        <w:top w:val="none" w:sz="0" w:space="0" w:color="auto"/>
        <w:left w:val="none" w:sz="0" w:space="0" w:color="auto"/>
        <w:bottom w:val="none" w:sz="0" w:space="0" w:color="auto"/>
        <w:right w:val="none" w:sz="0" w:space="0" w:color="auto"/>
      </w:divBdr>
    </w:div>
    <w:div w:id="1025326144">
      <w:bodyDiv w:val="1"/>
      <w:marLeft w:val="0"/>
      <w:marRight w:val="0"/>
      <w:marTop w:val="0"/>
      <w:marBottom w:val="0"/>
      <w:divBdr>
        <w:top w:val="none" w:sz="0" w:space="0" w:color="auto"/>
        <w:left w:val="none" w:sz="0" w:space="0" w:color="auto"/>
        <w:bottom w:val="none" w:sz="0" w:space="0" w:color="auto"/>
        <w:right w:val="none" w:sz="0" w:space="0" w:color="auto"/>
      </w:divBdr>
    </w:div>
    <w:div w:id="1046678266">
      <w:bodyDiv w:val="1"/>
      <w:marLeft w:val="0"/>
      <w:marRight w:val="0"/>
      <w:marTop w:val="0"/>
      <w:marBottom w:val="0"/>
      <w:divBdr>
        <w:top w:val="none" w:sz="0" w:space="0" w:color="auto"/>
        <w:left w:val="none" w:sz="0" w:space="0" w:color="auto"/>
        <w:bottom w:val="none" w:sz="0" w:space="0" w:color="auto"/>
        <w:right w:val="none" w:sz="0" w:space="0" w:color="auto"/>
      </w:divBdr>
    </w:div>
    <w:div w:id="1049576488">
      <w:bodyDiv w:val="1"/>
      <w:marLeft w:val="0"/>
      <w:marRight w:val="0"/>
      <w:marTop w:val="0"/>
      <w:marBottom w:val="0"/>
      <w:divBdr>
        <w:top w:val="none" w:sz="0" w:space="0" w:color="auto"/>
        <w:left w:val="none" w:sz="0" w:space="0" w:color="auto"/>
        <w:bottom w:val="none" w:sz="0" w:space="0" w:color="auto"/>
        <w:right w:val="none" w:sz="0" w:space="0" w:color="auto"/>
      </w:divBdr>
    </w:div>
    <w:div w:id="1053119310">
      <w:bodyDiv w:val="1"/>
      <w:marLeft w:val="0"/>
      <w:marRight w:val="0"/>
      <w:marTop w:val="0"/>
      <w:marBottom w:val="0"/>
      <w:divBdr>
        <w:top w:val="none" w:sz="0" w:space="0" w:color="auto"/>
        <w:left w:val="none" w:sz="0" w:space="0" w:color="auto"/>
        <w:bottom w:val="none" w:sz="0" w:space="0" w:color="auto"/>
        <w:right w:val="none" w:sz="0" w:space="0" w:color="auto"/>
      </w:divBdr>
    </w:div>
    <w:div w:id="1053698701">
      <w:bodyDiv w:val="1"/>
      <w:marLeft w:val="0"/>
      <w:marRight w:val="0"/>
      <w:marTop w:val="0"/>
      <w:marBottom w:val="0"/>
      <w:divBdr>
        <w:top w:val="none" w:sz="0" w:space="0" w:color="auto"/>
        <w:left w:val="none" w:sz="0" w:space="0" w:color="auto"/>
        <w:bottom w:val="none" w:sz="0" w:space="0" w:color="auto"/>
        <w:right w:val="none" w:sz="0" w:space="0" w:color="auto"/>
      </w:divBdr>
      <w:divsChild>
        <w:div w:id="98998770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54158523">
      <w:bodyDiv w:val="1"/>
      <w:marLeft w:val="0"/>
      <w:marRight w:val="0"/>
      <w:marTop w:val="0"/>
      <w:marBottom w:val="0"/>
      <w:divBdr>
        <w:top w:val="none" w:sz="0" w:space="0" w:color="auto"/>
        <w:left w:val="none" w:sz="0" w:space="0" w:color="auto"/>
        <w:bottom w:val="none" w:sz="0" w:space="0" w:color="auto"/>
        <w:right w:val="none" w:sz="0" w:space="0" w:color="auto"/>
      </w:divBdr>
    </w:div>
    <w:div w:id="1069185821">
      <w:bodyDiv w:val="1"/>
      <w:marLeft w:val="0"/>
      <w:marRight w:val="0"/>
      <w:marTop w:val="0"/>
      <w:marBottom w:val="0"/>
      <w:divBdr>
        <w:top w:val="none" w:sz="0" w:space="0" w:color="auto"/>
        <w:left w:val="none" w:sz="0" w:space="0" w:color="auto"/>
        <w:bottom w:val="none" w:sz="0" w:space="0" w:color="auto"/>
        <w:right w:val="none" w:sz="0" w:space="0" w:color="auto"/>
      </w:divBdr>
    </w:div>
    <w:div w:id="1079326452">
      <w:bodyDiv w:val="1"/>
      <w:marLeft w:val="0"/>
      <w:marRight w:val="0"/>
      <w:marTop w:val="0"/>
      <w:marBottom w:val="0"/>
      <w:divBdr>
        <w:top w:val="none" w:sz="0" w:space="0" w:color="auto"/>
        <w:left w:val="none" w:sz="0" w:space="0" w:color="auto"/>
        <w:bottom w:val="none" w:sz="0" w:space="0" w:color="auto"/>
        <w:right w:val="none" w:sz="0" w:space="0" w:color="auto"/>
      </w:divBdr>
    </w:div>
    <w:div w:id="1088159853">
      <w:bodyDiv w:val="1"/>
      <w:marLeft w:val="0"/>
      <w:marRight w:val="0"/>
      <w:marTop w:val="0"/>
      <w:marBottom w:val="0"/>
      <w:divBdr>
        <w:top w:val="none" w:sz="0" w:space="0" w:color="auto"/>
        <w:left w:val="none" w:sz="0" w:space="0" w:color="auto"/>
        <w:bottom w:val="none" w:sz="0" w:space="0" w:color="auto"/>
        <w:right w:val="none" w:sz="0" w:space="0" w:color="auto"/>
      </w:divBdr>
    </w:div>
    <w:div w:id="1097335186">
      <w:bodyDiv w:val="1"/>
      <w:marLeft w:val="0"/>
      <w:marRight w:val="0"/>
      <w:marTop w:val="0"/>
      <w:marBottom w:val="0"/>
      <w:divBdr>
        <w:top w:val="none" w:sz="0" w:space="0" w:color="auto"/>
        <w:left w:val="none" w:sz="0" w:space="0" w:color="auto"/>
        <w:bottom w:val="none" w:sz="0" w:space="0" w:color="auto"/>
        <w:right w:val="none" w:sz="0" w:space="0" w:color="auto"/>
      </w:divBdr>
    </w:div>
    <w:div w:id="1100024051">
      <w:bodyDiv w:val="1"/>
      <w:marLeft w:val="0"/>
      <w:marRight w:val="0"/>
      <w:marTop w:val="0"/>
      <w:marBottom w:val="0"/>
      <w:divBdr>
        <w:top w:val="none" w:sz="0" w:space="0" w:color="auto"/>
        <w:left w:val="none" w:sz="0" w:space="0" w:color="auto"/>
        <w:bottom w:val="none" w:sz="0" w:space="0" w:color="auto"/>
        <w:right w:val="none" w:sz="0" w:space="0" w:color="auto"/>
      </w:divBdr>
    </w:div>
    <w:div w:id="1103181941">
      <w:bodyDiv w:val="1"/>
      <w:marLeft w:val="0"/>
      <w:marRight w:val="0"/>
      <w:marTop w:val="0"/>
      <w:marBottom w:val="0"/>
      <w:divBdr>
        <w:top w:val="none" w:sz="0" w:space="0" w:color="auto"/>
        <w:left w:val="none" w:sz="0" w:space="0" w:color="auto"/>
        <w:bottom w:val="none" w:sz="0" w:space="0" w:color="auto"/>
        <w:right w:val="none" w:sz="0" w:space="0" w:color="auto"/>
      </w:divBdr>
    </w:div>
    <w:div w:id="1103187785">
      <w:bodyDiv w:val="1"/>
      <w:marLeft w:val="0"/>
      <w:marRight w:val="0"/>
      <w:marTop w:val="0"/>
      <w:marBottom w:val="0"/>
      <w:divBdr>
        <w:top w:val="none" w:sz="0" w:space="0" w:color="auto"/>
        <w:left w:val="none" w:sz="0" w:space="0" w:color="auto"/>
        <w:bottom w:val="none" w:sz="0" w:space="0" w:color="auto"/>
        <w:right w:val="none" w:sz="0" w:space="0" w:color="auto"/>
      </w:divBdr>
    </w:div>
    <w:div w:id="1120491511">
      <w:bodyDiv w:val="1"/>
      <w:marLeft w:val="0"/>
      <w:marRight w:val="0"/>
      <w:marTop w:val="0"/>
      <w:marBottom w:val="0"/>
      <w:divBdr>
        <w:top w:val="none" w:sz="0" w:space="0" w:color="auto"/>
        <w:left w:val="none" w:sz="0" w:space="0" w:color="auto"/>
        <w:bottom w:val="none" w:sz="0" w:space="0" w:color="auto"/>
        <w:right w:val="none" w:sz="0" w:space="0" w:color="auto"/>
      </w:divBdr>
    </w:div>
    <w:div w:id="1124469398">
      <w:bodyDiv w:val="1"/>
      <w:marLeft w:val="0"/>
      <w:marRight w:val="0"/>
      <w:marTop w:val="0"/>
      <w:marBottom w:val="0"/>
      <w:divBdr>
        <w:top w:val="none" w:sz="0" w:space="0" w:color="auto"/>
        <w:left w:val="none" w:sz="0" w:space="0" w:color="auto"/>
        <w:bottom w:val="none" w:sz="0" w:space="0" w:color="auto"/>
        <w:right w:val="none" w:sz="0" w:space="0" w:color="auto"/>
      </w:divBdr>
    </w:div>
    <w:div w:id="1141074887">
      <w:bodyDiv w:val="1"/>
      <w:marLeft w:val="0"/>
      <w:marRight w:val="0"/>
      <w:marTop w:val="0"/>
      <w:marBottom w:val="0"/>
      <w:divBdr>
        <w:top w:val="none" w:sz="0" w:space="0" w:color="auto"/>
        <w:left w:val="none" w:sz="0" w:space="0" w:color="auto"/>
        <w:bottom w:val="none" w:sz="0" w:space="0" w:color="auto"/>
        <w:right w:val="none" w:sz="0" w:space="0" w:color="auto"/>
      </w:divBdr>
    </w:div>
    <w:div w:id="1142235497">
      <w:bodyDiv w:val="1"/>
      <w:marLeft w:val="0"/>
      <w:marRight w:val="0"/>
      <w:marTop w:val="0"/>
      <w:marBottom w:val="0"/>
      <w:divBdr>
        <w:top w:val="none" w:sz="0" w:space="0" w:color="auto"/>
        <w:left w:val="none" w:sz="0" w:space="0" w:color="auto"/>
        <w:bottom w:val="none" w:sz="0" w:space="0" w:color="auto"/>
        <w:right w:val="none" w:sz="0" w:space="0" w:color="auto"/>
      </w:divBdr>
    </w:div>
    <w:div w:id="1145665064">
      <w:bodyDiv w:val="1"/>
      <w:marLeft w:val="0"/>
      <w:marRight w:val="0"/>
      <w:marTop w:val="0"/>
      <w:marBottom w:val="0"/>
      <w:divBdr>
        <w:top w:val="none" w:sz="0" w:space="0" w:color="auto"/>
        <w:left w:val="none" w:sz="0" w:space="0" w:color="auto"/>
        <w:bottom w:val="none" w:sz="0" w:space="0" w:color="auto"/>
        <w:right w:val="none" w:sz="0" w:space="0" w:color="auto"/>
      </w:divBdr>
    </w:div>
    <w:div w:id="1148325875">
      <w:bodyDiv w:val="1"/>
      <w:marLeft w:val="0"/>
      <w:marRight w:val="0"/>
      <w:marTop w:val="0"/>
      <w:marBottom w:val="0"/>
      <w:divBdr>
        <w:top w:val="none" w:sz="0" w:space="0" w:color="auto"/>
        <w:left w:val="none" w:sz="0" w:space="0" w:color="auto"/>
        <w:bottom w:val="none" w:sz="0" w:space="0" w:color="auto"/>
        <w:right w:val="none" w:sz="0" w:space="0" w:color="auto"/>
      </w:divBdr>
    </w:div>
    <w:div w:id="1150094030">
      <w:bodyDiv w:val="1"/>
      <w:marLeft w:val="0"/>
      <w:marRight w:val="0"/>
      <w:marTop w:val="0"/>
      <w:marBottom w:val="0"/>
      <w:divBdr>
        <w:top w:val="none" w:sz="0" w:space="0" w:color="auto"/>
        <w:left w:val="none" w:sz="0" w:space="0" w:color="auto"/>
        <w:bottom w:val="none" w:sz="0" w:space="0" w:color="auto"/>
        <w:right w:val="none" w:sz="0" w:space="0" w:color="auto"/>
      </w:divBdr>
    </w:div>
    <w:div w:id="1152134325">
      <w:bodyDiv w:val="1"/>
      <w:marLeft w:val="0"/>
      <w:marRight w:val="0"/>
      <w:marTop w:val="0"/>
      <w:marBottom w:val="0"/>
      <w:divBdr>
        <w:top w:val="none" w:sz="0" w:space="0" w:color="auto"/>
        <w:left w:val="none" w:sz="0" w:space="0" w:color="auto"/>
        <w:bottom w:val="none" w:sz="0" w:space="0" w:color="auto"/>
        <w:right w:val="none" w:sz="0" w:space="0" w:color="auto"/>
      </w:divBdr>
    </w:div>
    <w:div w:id="1157502125">
      <w:bodyDiv w:val="1"/>
      <w:marLeft w:val="0"/>
      <w:marRight w:val="0"/>
      <w:marTop w:val="0"/>
      <w:marBottom w:val="0"/>
      <w:divBdr>
        <w:top w:val="none" w:sz="0" w:space="0" w:color="auto"/>
        <w:left w:val="none" w:sz="0" w:space="0" w:color="auto"/>
        <w:bottom w:val="none" w:sz="0" w:space="0" w:color="auto"/>
        <w:right w:val="none" w:sz="0" w:space="0" w:color="auto"/>
      </w:divBdr>
    </w:div>
    <w:div w:id="1157770795">
      <w:bodyDiv w:val="1"/>
      <w:marLeft w:val="0"/>
      <w:marRight w:val="0"/>
      <w:marTop w:val="0"/>
      <w:marBottom w:val="0"/>
      <w:divBdr>
        <w:top w:val="none" w:sz="0" w:space="0" w:color="auto"/>
        <w:left w:val="none" w:sz="0" w:space="0" w:color="auto"/>
        <w:bottom w:val="none" w:sz="0" w:space="0" w:color="auto"/>
        <w:right w:val="none" w:sz="0" w:space="0" w:color="auto"/>
      </w:divBdr>
    </w:div>
    <w:div w:id="1164052828">
      <w:bodyDiv w:val="1"/>
      <w:marLeft w:val="0"/>
      <w:marRight w:val="0"/>
      <w:marTop w:val="0"/>
      <w:marBottom w:val="0"/>
      <w:divBdr>
        <w:top w:val="none" w:sz="0" w:space="0" w:color="auto"/>
        <w:left w:val="none" w:sz="0" w:space="0" w:color="auto"/>
        <w:bottom w:val="none" w:sz="0" w:space="0" w:color="auto"/>
        <w:right w:val="none" w:sz="0" w:space="0" w:color="auto"/>
      </w:divBdr>
    </w:div>
    <w:div w:id="1164661384">
      <w:bodyDiv w:val="1"/>
      <w:marLeft w:val="0"/>
      <w:marRight w:val="0"/>
      <w:marTop w:val="0"/>
      <w:marBottom w:val="0"/>
      <w:divBdr>
        <w:top w:val="none" w:sz="0" w:space="0" w:color="auto"/>
        <w:left w:val="none" w:sz="0" w:space="0" w:color="auto"/>
        <w:bottom w:val="none" w:sz="0" w:space="0" w:color="auto"/>
        <w:right w:val="none" w:sz="0" w:space="0" w:color="auto"/>
      </w:divBdr>
    </w:div>
    <w:div w:id="1176382968">
      <w:bodyDiv w:val="1"/>
      <w:marLeft w:val="0"/>
      <w:marRight w:val="0"/>
      <w:marTop w:val="0"/>
      <w:marBottom w:val="0"/>
      <w:divBdr>
        <w:top w:val="none" w:sz="0" w:space="0" w:color="auto"/>
        <w:left w:val="none" w:sz="0" w:space="0" w:color="auto"/>
        <w:bottom w:val="none" w:sz="0" w:space="0" w:color="auto"/>
        <w:right w:val="none" w:sz="0" w:space="0" w:color="auto"/>
      </w:divBdr>
    </w:div>
    <w:div w:id="1185241573">
      <w:bodyDiv w:val="1"/>
      <w:marLeft w:val="0"/>
      <w:marRight w:val="0"/>
      <w:marTop w:val="0"/>
      <w:marBottom w:val="0"/>
      <w:divBdr>
        <w:top w:val="none" w:sz="0" w:space="0" w:color="auto"/>
        <w:left w:val="none" w:sz="0" w:space="0" w:color="auto"/>
        <w:bottom w:val="none" w:sz="0" w:space="0" w:color="auto"/>
        <w:right w:val="none" w:sz="0" w:space="0" w:color="auto"/>
      </w:divBdr>
    </w:div>
    <w:div w:id="1191455003">
      <w:bodyDiv w:val="1"/>
      <w:marLeft w:val="0"/>
      <w:marRight w:val="0"/>
      <w:marTop w:val="0"/>
      <w:marBottom w:val="0"/>
      <w:divBdr>
        <w:top w:val="none" w:sz="0" w:space="0" w:color="auto"/>
        <w:left w:val="none" w:sz="0" w:space="0" w:color="auto"/>
        <w:bottom w:val="none" w:sz="0" w:space="0" w:color="auto"/>
        <w:right w:val="none" w:sz="0" w:space="0" w:color="auto"/>
      </w:divBdr>
    </w:div>
    <w:div w:id="1194735438">
      <w:bodyDiv w:val="1"/>
      <w:marLeft w:val="0"/>
      <w:marRight w:val="0"/>
      <w:marTop w:val="0"/>
      <w:marBottom w:val="0"/>
      <w:divBdr>
        <w:top w:val="none" w:sz="0" w:space="0" w:color="auto"/>
        <w:left w:val="none" w:sz="0" w:space="0" w:color="auto"/>
        <w:bottom w:val="none" w:sz="0" w:space="0" w:color="auto"/>
        <w:right w:val="none" w:sz="0" w:space="0" w:color="auto"/>
      </w:divBdr>
    </w:div>
    <w:div w:id="1209950195">
      <w:bodyDiv w:val="1"/>
      <w:marLeft w:val="0"/>
      <w:marRight w:val="0"/>
      <w:marTop w:val="0"/>
      <w:marBottom w:val="0"/>
      <w:divBdr>
        <w:top w:val="none" w:sz="0" w:space="0" w:color="auto"/>
        <w:left w:val="none" w:sz="0" w:space="0" w:color="auto"/>
        <w:bottom w:val="none" w:sz="0" w:space="0" w:color="auto"/>
        <w:right w:val="none" w:sz="0" w:space="0" w:color="auto"/>
      </w:divBdr>
    </w:div>
    <w:div w:id="1212382593">
      <w:bodyDiv w:val="1"/>
      <w:marLeft w:val="0"/>
      <w:marRight w:val="0"/>
      <w:marTop w:val="0"/>
      <w:marBottom w:val="0"/>
      <w:divBdr>
        <w:top w:val="none" w:sz="0" w:space="0" w:color="auto"/>
        <w:left w:val="none" w:sz="0" w:space="0" w:color="auto"/>
        <w:bottom w:val="none" w:sz="0" w:space="0" w:color="auto"/>
        <w:right w:val="none" w:sz="0" w:space="0" w:color="auto"/>
      </w:divBdr>
    </w:div>
    <w:div w:id="1215775809">
      <w:bodyDiv w:val="1"/>
      <w:marLeft w:val="0"/>
      <w:marRight w:val="0"/>
      <w:marTop w:val="0"/>
      <w:marBottom w:val="0"/>
      <w:divBdr>
        <w:top w:val="none" w:sz="0" w:space="0" w:color="auto"/>
        <w:left w:val="none" w:sz="0" w:space="0" w:color="auto"/>
        <w:bottom w:val="none" w:sz="0" w:space="0" w:color="auto"/>
        <w:right w:val="none" w:sz="0" w:space="0" w:color="auto"/>
      </w:divBdr>
    </w:div>
    <w:div w:id="1218006827">
      <w:bodyDiv w:val="1"/>
      <w:marLeft w:val="0"/>
      <w:marRight w:val="0"/>
      <w:marTop w:val="0"/>
      <w:marBottom w:val="0"/>
      <w:divBdr>
        <w:top w:val="none" w:sz="0" w:space="0" w:color="auto"/>
        <w:left w:val="none" w:sz="0" w:space="0" w:color="auto"/>
        <w:bottom w:val="none" w:sz="0" w:space="0" w:color="auto"/>
        <w:right w:val="none" w:sz="0" w:space="0" w:color="auto"/>
      </w:divBdr>
    </w:div>
    <w:div w:id="1221208819">
      <w:bodyDiv w:val="1"/>
      <w:marLeft w:val="0"/>
      <w:marRight w:val="0"/>
      <w:marTop w:val="0"/>
      <w:marBottom w:val="0"/>
      <w:divBdr>
        <w:top w:val="none" w:sz="0" w:space="0" w:color="auto"/>
        <w:left w:val="none" w:sz="0" w:space="0" w:color="auto"/>
        <w:bottom w:val="none" w:sz="0" w:space="0" w:color="auto"/>
        <w:right w:val="none" w:sz="0" w:space="0" w:color="auto"/>
      </w:divBdr>
    </w:div>
    <w:div w:id="1222788413">
      <w:bodyDiv w:val="1"/>
      <w:marLeft w:val="0"/>
      <w:marRight w:val="0"/>
      <w:marTop w:val="0"/>
      <w:marBottom w:val="0"/>
      <w:divBdr>
        <w:top w:val="none" w:sz="0" w:space="0" w:color="auto"/>
        <w:left w:val="none" w:sz="0" w:space="0" w:color="auto"/>
        <w:bottom w:val="none" w:sz="0" w:space="0" w:color="auto"/>
        <w:right w:val="none" w:sz="0" w:space="0" w:color="auto"/>
      </w:divBdr>
    </w:div>
    <w:div w:id="1225877193">
      <w:bodyDiv w:val="1"/>
      <w:marLeft w:val="0"/>
      <w:marRight w:val="0"/>
      <w:marTop w:val="0"/>
      <w:marBottom w:val="0"/>
      <w:divBdr>
        <w:top w:val="none" w:sz="0" w:space="0" w:color="auto"/>
        <w:left w:val="none" w:sz="0" w:space="0" w:color="auto"/>
        <w:bottom w:val="none" w:sz="0" w:space="0" w:color="auto"/>
        <w:right w:val="none" w:sz="0" w:space="0" w:color="auto"/>
      </w:divBdr>
    </w:div>
    <w:div w:id="1238172413">
      <w:bodyDiv w:val="1"/>
      <w:marLeft w:val="0"/>
      <w:marRight w:val="0"/>
      <w:marTop w:val="0"/>
      <w:marBottom w:val="0"/>
      <w:divBdr>
        <w:top w:val="none" w:sz="0" w:space="0" w:color="auto"/>
        <w:left w:val="none" w:sz="0" w:space="0" w:color="auto"/>
        <w:bottom w:val="none" w:sz="0" w:space="0" w:color="auto"/>
        <w:right w:val="none" w:sz="0" w:space="0" w:color="auto"/>
      </w:divBdr>
    </w:div>
    <w:div w:id="1242720777">
      <w:bodyDiv w:val="1"/>
      <w:marLeft w:val="0"/>
      <w:marRight w:val="0"/>
      <w:marTop w:val="0"/>
      <w:marBottom w:val="0"/>
      <w:divBdr>
        <w:top w:val="none" w:sz="0" w:space="0" w:color="auto"/>
        <w:left w:val="none" w:sz="0" w:space="0" w:color="auto"/>
        <w:bottom w:val="none" w:sz="0" w:space="0" w:color="auto"/>
        <w:right w:val="none" w:sz="0" w:space="0" w:color="auto"/>
      </w:divBdr>
    </w:div>
    <w:div w:id="1243873969">
      <w:bodyDiv w:val="1"/>
      <w:marLeft w:val="0"/>
      <w:marRight w:val="0"/>
      <w:marTop w:val="0"/>
      <w:marBottom w:val="0"/>
      <w:divBdr>
        <w:top w:val="none" w:sz="0" w:space="0" w:color="auto"/>
        <w:left w:val="none" w:sz="0" w:space="0" w:color="auto"/>
        <w:bottom w:val="none" w:sz="0" w:space="0" w:color="auto"/>
        <w:right w:val="none" w:sz="0" w:space="0" w:color="auto"/>
      </w:divBdr>
    </w:div>
    <w:div w:id="1244101326">
      <w:bodyDiv w:val="1"/>
      <w:marLeft w:val="0"/>
      <w:marRight w:val="0"/>
      <w:marTop w:val="0"/>
      <w:marBottom w:val="0"/>
      <w:divBdr>
        <w:top w:val="none" w:sz="0" w:space="0" w:color="auto"/>
        <w:left w:val="none" w:sz="0" w:space="0" w:color="auto"/>
        <w:bottom w:val="none" w:sz="0" w:space="0" w:color="auto"/>
        <w:right w:val="none" w:sz="0" w:space="0" w:color="auto"/>
      </w:divBdr>
    </w:div>
    <w:div w:id="1246955077">
      <w:bodyDiv w:val="1"/>
      <w:marLeft w:val="0"/>
      <w:marRight w:val="0"/>
      <w:marTop w:val="0"/>
      <w:marBottom w:val="0"/>
      <w:divBdr>
        <w:top w:val="none" w:sz="0" w:space="0" w:color="auto"/>
        <w:left w:val="none" w:sz="0" w:space="0" w:color="auto"/>
        <w:bottom w:val="none" w:sz="0" w:space="0" w:color="auto"/>
        <w:right w:val="none" w:sz="0" w:space="0" w:color="auto"/>
      </w:divBdr>
    </w:div>
    <w:div w:id="1255243063">
      <w:bodyDiv w:val="1"/>
      <w:marLeft w:val="0"/>
      <w:marRight w:val="0"/>
      <w:marTop w:val="0"/>
      <w:marBottom w:val="0"/>
      <w:divBdr>
        <w:top w:val="none" w:sz="0" w:space="0" w:color="auto"/>
        <w:left w:val="none" w:sz="0" w:space="0" w:color="auto"/>
        <w:bottom w:val="none" w:sz="0" w:space="0" w:color="auto"/>
        <w:right w:val="none" w:sz="0" w:space="0" w:color="auto"/>
      </w:divBdr>
    </w:div>
    <w:div w:id="1256666119">
      <w:bodyDiv w:val="1"/>
      <w:marLeft w:val="0"/>
      <w:marRight w:val="0"/>
      <w:marTop w:val="0"/>
      <w:marBottom w:val="0"/>
      <w:divBdr>
        <w:top w:val="none" w:sz="0" w:space="0" w:color="auto"/>
        <w:left w:val="none" w:sz="0" w:space="0" w:color="auto"/>
        <w:bottom w:val="none" w:sz="0" w:space="0" w:color="auto"/>
        <w:right w:val="none" w:sz="0" w:space="0" w:color="auto"/>
      </w:divBdr>
    </w:div>
    <w:div w:id="1262295865">
      <w:bodyDiv w:val="1"/>
      <w:marLeft w:val="0"/>
      <w:marRight w:val="0"/>
      <w:marTop w:val="0"/>
      <w:marBottom w:val="0"/>
      <w:divBdr>
        <w:top w:val="none" w:sz="0" w:space="0" w:color="auto"/>
        <w:left w:val="none" w:sz="0" w:space="0" w:color="auto"/>
        <w:bottom w:val="none" w:sz="0" w:space="0" w:color="auto"/>
        <w:right w:val="none" w:sz="0" w:space="0" w:color="auto"/>
      </w:divBdr>
    </w:div>
    <w:div w:id="1272010346">
      <w:bodyDiv w:val="1"/>
      <w:marLeft w:val="0"/>
      <w:marRight w:val="0"/>
      <w:marTop w:val="0"/>
      <w:marBottom w:val="0"/>
      <w:divBdr>
        <w:top w:val="none" w:sz="0" w:space="0" w:color="auto"/>
        <w:left w:val="none" w:sz="0" w:space="0" w:color="auto"/>
        <w:bottom w:val="none" w:sz="0" w:space="0" w:color="auto"/>
        <w:right w:val="none" w:sz="0" w:space="0" w:color="auto"/>
      </w:divBdr>
    </w:div>
    <w:div w:id="1274938707">
      <w:bodyDiv w:val="1"/>
      <w:marLeft w:val="0"/>
      <w:marRight w:val="0"/>
      <w:marTop w:val="0"/>
      <w:marBottom w:val="0"/>
      <w:divBdr>
        <w:top w:val="none" w:sz="0" w:space="0" w:color="auto"/>
        <w:left w:val="none" w:sz="0" w:space="0" w:color="auto"/>
        <w:bottom w:val="none" w:sz="0" w:space="0" w:color="auto"/>
        <w:right w:val="none" w:sz="0" w:space="0" w:color="auto"/>
      </w:divBdr>
    </w:div>
    <w:div w:id="1275401466">
      <w:bodyDiv w:val="1"/>
      <w:marLeft w:val="0"/>
      <w:marRight w:val="0"/>
      <w:marTop w:val="0"/>
      <w:marBottom w:val="0"/>
      <w:divBdr>
        <w:top w:val="none" w:sz="0" w:space="0" w:color="auto"/>
        <w:left w:val="none" w:sz="0" w:space="0" w:color="auto"/>
        <w:bottom w:val="none" w:sz="0" w:space="0" w:color="auto"/>
        <w:right w:val="none" w:sz="0" w:space="0" w:color="auto"/>
      </w:divBdr>
    </w:div>
    <w:div w:id="1279525631">
      <w:bodyDiv w:val="1"/>
      <w:marLeft w:val="0"/>
      <w:marRight w:val="0"/>
      <w:marTop w:val="0"/>
      <w:marBottom w:val="0"/>
      <w:divBdr>
        <w:top w:val="none" w:sz="0" w:space="0" w:color="auto"/>
        <w:left w:val="none" w:sz="0" w:space="0" w:color="auto"/>
        <w:bottom w:val="none" w:sz="0" w:space="0" w:color="auto"/>
        <w:right w:val="none" w:sz="0" w:space="0" w:color="auto"/>
      </w:divBdr>
    </w:div>
    <w:div w:id="1282227295">
      <w:bodyDiv w:val="1"/>
      <w:marLeft w:val="0"/>
      <w:marRight w:val="0"/>
      <w:marTop w:val="0"/>
      <w:marBottom w:val="0"/>
      <w:divBdr>
        <w:top w:val="none" w:sz="0" w:space="0" w:color="auto"/>
        <w:left w:val="none" w:sz="0" w:space="0" w:color="auto"/>
        <w:bottom w:val="none" w:sz="0" w:space="0" w:color="auto"/>
        <w:right w:val="none" w:sz="0" w:space="0" w:color="auto"/>
      </w:divBdr>
    </w:div>
    <w:div w:id="1303733749">
      <w:bodyDiv w:val="1"/>
      <w:marLeft w:val="0"/>
      <w:marRight w:val="0"/>
      <w:marTop w:val="0"/>
      <w:marBottom w:val="0"/>
      <w:divBdr>
        <w:top w:val="none" w:sz="0" w:space="0" w:color="auto"/>
        <w:left w:val="none" w:sz="0" w:space="0" w:color="auto"/>
        <w:bottom w:val="none" w:sz="0" w:space="0" w:color="auto"/>
        <w:right w:val="none" w:sz="0" w:space="0" w:color="auto"/>
      </w:divBdr>
    </w:div>
    <w:div w:id="1307858338">
      <w:bodyDiv w:val="1"/>
      <w:marLeft w:val="0"/>
      <w:marRight w:val="0"/>
      <w:marTop w:val="0"/>
      <w:marBottom w:val="0"/>
      <w:divBdr>
        <w:top w:val="none" w:sz="0" w:space="0" w:color="auto"/>
        <w:left w:val="none" w:sz="0" w:space="0" w:color="auto"/>
        <w:bottom w:val="none" w:sz="0" w:space="0" w:color="auto"/>
        <w:right w:val="none" w:sz="0" w:space="0" w:color="auto"/>
      </w:divBdr>
    </w:div>
    <w:div w:id="1310868504">
      <w:bodyDiv w:val="1"/>
      <w:marLeft w:val="0"/>
      <w:marRight w:val="0"/>
      <w:marTop w:val="0"/>
      <w:marBottom w:val="0"/>
      <w:divBdr>
        <w:top w:val="none" w:sz="0" w:space="0" w:color="auto"/>
        <w:left w:val="none" w:sz="0" w:space="0" w:color="auto"/>
        <w:bottom w:val="none" w:sz="0" w:space="0" w:color="auto"/>
        <w:right w:val="none" w:sz="0" w:space="0" w:color="auto"/>
      </w:divBdr>
    </w:div>
    <w:div w:id="1318264336">
      <w:bodyDiv w:val="1"/>
      <w:marLeft w:val="0"/>
      <w:marRight w:val="0"/>
      <w:marTop w:val="0"/>
      <w:marBottom w:val="0"/>
      <w:divBdr>
        <w:top w:val="none" w:sz="0" w:space="0" w:color="auto"/>
        <w:left w:val="none" w:sz="0" w:space="0" w:color="auto"/>
        <w:bottom w:val="none" w:sz="0" w:space="0" w:color="auto"/>
        <w:right w:val="none" w:sz="0" w:space="0" w:color="auto"/>
      </w:divBdr>
    </w:div>
    <w:div w:id="1325475332">
      <w:bodyDiv w:val="1"/>
      <w:marLeft w:val="0"/>
      <w:marRight w:val="0"/>
      <w:marTop w:val="0"/>
      <w:marBottom w:val="0"/>
      <w:divBdr>
        <w:top w:val="none" w:sz="0" w:space="0" w:color="auto"/>
        <w:left w:val="none" w:sz="0" w:space="0" w:color="auto"/>
        <w:bottom w:val="none" w:sz="0" w:space="0" w:color="auto"/>
        <w:right w:val="none" w:sz="0" w:space="0" w:color="auto"/>
      </w:divBdr>
    </w:div>
    <w:div w:id="1329405052">
      <w:bodyDiv w:val="1"/>
      <w:marLeft w:val="0"/>
      <w:marRight w:val="0"/>
      <w:marTop w:val="0"/>
      <w:marBottom w:val="0"/>
      <w:divBdr>
        <w:top w:val="none" w:sz="0" w:space="0" w:color="auto"/>
        <w:left w:val="none" w:sz="0" w:space="0" w:color="auto"/>
        <w:bottom w:val="none" w:sz="0" w:space="0" w:color="auto"/>
        <w:right w:val="none" w:sz="0" w:space="0" w:color="auto"/>
      </w:divBdr>
    </w:div>
    <w:div w:id="1329863716">
      <w:bodyDiv w:val="1"/>
      <w:marLeft w:val="0"/>
      <w:marRight w:val="0"/>
      <w:marTop w:val="0"/>
      <w:marBottom w:val="0"/>
      <w:divBdr>
        <w:top w:val="none" w:sz="0" w:space="0" w:color="auto"/>
        <w:left w:val="none" w:sz="0" w:space="0" w:color="auto"/>
        <w:bottom w:val="none" w:sz="0" w:space="0" w:color="auto"/>
        <w:right w:val="none" w:sz="0" w:space="0" w:color="auto"/>
      </w:divBdr>
    </w:div>
    <w:div w:id="1329871349">
      <w:bodyDiv w:val="1"/>
      <w:marLeft w:val="0"/>
      <w:marRight w:val="0"/>
      <w:marTop w:val="0"/>
      <w:marBottom w:val="0"/>
      <w:divBdr>
        <w:top w:val="none" w:sz="0" w:space="0" w:color="auto"/>
        <w:left w:val="none" w:sz="0" w:space="0" w:color="auto"/>
        <w:bottom w:val="none" w:sz="0" w:space="0" w:color="auto"/>
        <w:right w:val="none" w:sz="0" w:space="0" w:color="auto"/>
      </w:divBdr>
    </w:div>
    <w:div w:id="1345551297">
      <w:bodyDiv w:val="1"/>
      <w:marLeft w:val="0"/>
      <w:marRight w:val="0"/>
      <w:marTop w:val="0"/>
      <w:marBottom w:val="0"/>
      <w:divBdr>
        <w:top w:val="none" w:sz="0" w:space="0" w:color="auto"/>
        <w:left w:val="none" w:sz="0" w:space="0" w:color="auto"/>
        <w:bottom w:val="none" w:sz="0" w:space="0" w:color="auto"/>
        <w:right w:val="none" w:sz="0" w:space="0" w:color="auto"/>
      </w:divBdr>
    </w:div>
    <w:div w:id="1346400401">
      <w:bodyDiv w:val="1"/>
      <w:marLeft w:val="0"/>
      <w:marRight w:val="0"/>
      <w:marTop w:val="0"/>
      <w:marBottom w:val="0"/>
      <w:divBdr>
        <w:top w:val="none" w:sz="0" w:space="0" w:color="auto"/>
        <w:left w:val="none" w:sz="0" w:space="0" w:color="auto"/>
        <w:bottom w:val="none" w:sz="0" w:space="0" w:color="auto"/>
        <w:right w:val="none" w:sz="0" w:space="0" w:color="auto"/>
      </w:divBdr>
    </w:div>
    <w:div w:id="1350526755">
      <w:bodyDiv w:val="1"/>
      <w:marLeft w:val="0"/>
      <w:marRight w:val="0"/>
      <w:marTop w:val="0"/>
      <w:marBottom w:val="0"/>
      <w:divBdr>
        <w:top w:val="none" w:sz="0" w:space="0" w:color="auto"/>
        <w:left w:val="none" w:sz="0" w:space="0" w:color="auto"/>
        <w:bottom w:val="none" w:sz="0" w:space="0" w:color="auto"/>
        <w:right w:val="none" w:sz="0" w:space="0" w:color="auto"/>
      </w:divBdr>
    </w:div>
    <w:div w:id="1393238895">
      <w:bodyDiv w:val="1"/>
      <w:marLeft w:val="0"/>
      <w:marRight w:val="0"/>
      <w:marTop w:val="0"/>
      <w:marBottom w:val="0"/>
      <w:divBdr>
        <w:top w:val="none" w:sz="0" w:space="0" w:color="auto"/>
        <w:left w:val="none" w:sz="0" w:space="0" w:color="auto"/>
        <w:bottom w:val="none" w:sz="0" w:space="0" w:color="auto"/>
        <w:right w:val="none" w:sz="0" w:space="0" w:color="auto"/>
      </w:divBdr>
    </w:div>
    <w:div w:id="1395276356">
      <w:bodyDiv w:val="1"/>
      <w:marLeft w:val="0"/>
      <w:marRight w:val="0"/>
      <w:marTop w:val="0"/>
      <w:marBottom w:val="0"/>
      <w:divBdr>
        <w:top w:val="none" w:sz="0" w:space="0" w:color="auto"/>
        <w:left w:val="none" w:sz="0" w:space="0" w:color="auto"/>
        <w:bottom w:val="none" w:sz="0" w:space="0" w:color="auto"/>
        <w:right w:val="none" w:sz="0" w:space="0" w:color="auto"/>
      </w:divBdr>
    </w:div>
    <w:div w:id="1397631419">
      <w:bodyDiv w:val="1"/>
      <w:marLeft w:val="0"/>
      <w:marRight w:val="0"/>
      <w:marTop w:val="0"/>
      <w:marBottom w:val="0"/>
      <w:divBdr>
        <w:top w:val="none" w:sz="0" w:space="0" w:color="auto"/>
        <w:left w:val="none" w:sz="0" w:space="0" w:color="auto"/>
        <w:bottom w:val="none" w:sz="0" w:space="0" w:color="auto"/>
        <w:right w:val="none" w:sz="0" w:space="0" w:color="auto"/>
      </w:divBdr>
    </w:div>
    <w:div w:id="1398019222">
      <w:bodyDiv w:val="1"/>
      <w:marLeft w:val="0"/>
      <w:marRight w:val="0"/>
      <w:marTop w:val="0"/>
      <w:marBottom w:val="0"/>
      <w:divBdr>
        <w:top w:val="none" w:sz="0" w:space="0" w:color="auto"/>
        <w:left w:val="none" w:sz="0" w:space="0" w:color="auto"/>
        <w:bottom w:val="none" w:sz="0" w:space="0" w:color="auto"/>
        <w:right w:val="none" w:sz="0" w:space="0" w:color="auto"/>
      </w:divBdr>
    </w:div>
    <w:div w:id="1404521969">
      <w:bodyDiv w:val="1"/>
      <w:marLeft w:val="0"/>
      <w:marRight w:val="0"/>
      <w:marTop w:val="0"/>
      <w:marBottom w:val="0"/>
      <w:divBdr>
        <w:top w:val="none" w:sz="0" w:space="0" w:color="auto"/>
        <w:left w:val="none" w:sz="0" w:space="0" w:color="auto"/>
        <w:bottom w:val="none" w:sz="0" w:space="0" w:color="auto"/>
        <w:right w:val="none" w:sz="0" w:space="0" w:color="auto"/>
      </w:divBdr>
    </w:div>
    <w:div w:id="1404908983">
      <w:bodyDiv w:val="1"/>
      <w:marLeft w:val="0"/>
      <w:marRight w:val="0"/>
      <w:marTop w:val="0"/>
      <w:marBottom w:val="0"/>
      <w:divBdr>
        <w:top w:val="none" w:sz="0" w:space="0" w:color="auto"/>
        <w:left w:val="none" w:sz="0" w:space="0" w:color="auto"/>
        <w:bottom w:val="none" w:sz="0" w:space="0" w:color="auto"/>
        <w:right w:val="none" w:sz="0" w:space="0" w:color="auto"/>
      </w:divBdr>
    </w:div>
    <w:div w:id="1416977505">
      <w:bodyDiv w:val="1"/>
      <w:marLeft w:val="0"/>
      <w:marRight w:val="0"/>
      <w:marTop w:val="0"/>
      <w:marBottom w:val="0"/>
      <w:divBdr>
        <w:top w:val="none" w:sz="0" w:space="0" w:color="auto"/>
        <w:left w:val="none" w:sz="0" w:space="0" w:color="auto"/>
        <w:bottom w:val="none" w:sz="0" w:space="0" w:color="auto"/>
        <w:right w:val="none" w:sz="0" w:space="0" w:color="auto"/>
      </w:divBdr>
    </w:div>
    <w:div w:id="1420058681">
      <w:bodyDiv w:val="1"/>
      <w:marLeft w:val="0"/>
      <w:marRight w:val="0"/>
      <w:marTop w:val="0"/>
      <w:marBottom w:val="0"/>
      <w:divBdr>
        <w:top w:val="none" w:sz="0" w:space="0" w:color="auto"/>
        <w:left w:val="none" w:sz="0" w:space="0" w:color="auto"/>
        <w:bottom w:val="none" w:sz="0" w:space="0" w:color="auto"/>
        <w:right w:val="none" w:sz="0" w:space="0" w:color="auto"/>
      </w:divBdr>
    </w:div>
    <w:div w:id="1422481998">
      <w:bodyDiv w:val="1"/>
      <w:marLeft w:val="0"/>
      <w:marRight w:val="0"/>
      <w:marTop w:val="0"/>
      <w:marBottom w:val="0"/>
      <w:divBdr>
        <w:top w:val="none" w:sz="0" w:space="0" w:color="auto"/>
        <w:left w:val="none" w:sz="0" w:space="0" w:color="auto"/>
        <w:bottom w:val="none" w:sz="0" w:space="0" w:color="auto"/>
        <w:right w:val="none" w:sz="0" w:space="0" w:color="auto"/>
      </w:divBdr>
    </w:div>
    <w:div w:id="1424188235">
      <w:bodyDiv w:val="1"/>
      <w:marLeft w:val="0"/>
      <w:marRight w:val="0"/>
      <w:marTop w:val="0"/>
      <w:marBottom w:val="0"/>
      <w:divBdr>
        <w:top w:val="none" w:sz="0" w:space="0" w:color="auto"/>
        <w:left w:val="none" w:sz="0" w:space="0" w:color="auto"/>
        <w:bottom w:val="none" w:sz="0" w:space="0" w:color="auto"/>
        <w:right w:val="none" w:sz="0" w:space="0" w:color="auto"/>
      </w:divBdr>
    </w:div>
    <w:div w:id="1425110310">
      <w:bodyDiv w:val="1"/>
      <w:marLeft w:val="0"/>
      <w:marRight w:val="0"/>
      <w:marTop w:val="0"/>
      <w:marBottom w:val="0"/>
      <w:divBdr>
        <w:top w:val="none" w:sz="0" w:space="0" w:color="auto"/>
        <w:left w:val="none" w:sz="0" w:space="0" w:color="auto"/>
        <w:bottom w:val="none" w:sz="0" w:space="0" w:color="auto"/>
        <w:right w:val="none" w:sz="0" w:space="0" w:color="auto"/>
      </w:divBdr>
    </w:div>
    <w:div w:id="1426268236">
      <w:bodyDiv w:val="1"/>
      <w:marLeft w:val="0"/>
      <w:marRight w:val="0"/>
      <w:marTop w:val="0"/>
      <w:marBottom w:val="0"/>
      <w:divBdr>
        <w:top w:val="none" w:sz="0" w:space="0" w:color="auto"/>
        <w:left w:val="none" w:sz="0" w:space="0" w:color="auto"/>
        <w:bottom w:val="none" w:sz="0" w:space="0" w:color="auto"/>
        <w:right w:val="none" w:sz="0" w:space="0" w:color="auto"/>
      </w:divBdr>
    </w:div>
    <w:div w:id="1431925426">
      <w:bodyDiv w:val="1"/>
      <w:marLeft w:val="0"/>
      <w:marRight w:val="0"/>
      <w:marTop w:val="0"/>
      <w:marBottom w:val="0"/>
      <w:divBdr>
        <w:top w:val="none" w:sz="0" w:space="0" w:color="auto"/>
        <w:left w:val="none" w:sz="0" w:space="0" w:color="auto"/>
        <w:bottom w:val="none" w:sz="0" w:space="0" w:color="auto"/>
        <w:right w:val="none" w:sz="0" w:space="0" w:color="auto"/>
      </w:divBdr>
    </w:div>
    <w:div w:id="1433816699">
      <w:bodyDiv w:val="1"/>
      <w:marLeft w:val="0"/>
      <w:marRight w:val="0"/>
      <w:marTop w:val="0"/>
      <w:marBottom w:val="0"/>
      <w:divBdr>
        <w:top w:val="none" w:sz="0" w:space="0" w:color="auto"/>
        <w:left w:val="none" w:sz="0" w:space="0" w:color="auto"/>
        <w:bottom w:val="none" w:sz="0" w:space="0" w:color="auto"/>
        <w:right w:val="none" w:sz="0" w:space="0" w:color="auto"/>
      </w:divBdr>
    </w:div>
    <w:div w:id="1434520063">
      <w:bodyDiv w:val="1"/>
      <w:marLeft w:val="0"/>
      <w:marRight w:val="0"/>
      <w:marTop w:val="0"/>
      <w:marBottom w:val="0"/>
      <w:divBdr>
        <w:top w:val="none" w:sz="0" w:space="0" w:color="auto"/>
        <w:left w:val="none" w:sz="0" w:space="0" w:color="auto"/>
        <w:bottom w:val="none" w:sz="0" w:space="0" w:color="auto"/>
        <w:right w:val="none" w:sz="0" w:space="0" w:color="auto"/>
      </w:divBdr>
    </w:div>
    <w:div w:id="1439792994">
      <w:bodyDiv w:val="1"/>
      <w:marLeft w:val="0"/>
      <w:marRight w:val="0"/>
      <w:marTop w:val="0"/>
      <w:marBottom w:val="0"/>
      <w:divBdr>
        <w:top w:val="none" w:sz="0" w:space="0" w:color="auto"/>
        <w:left w:val="none" w:sz="0" w:space="0" w:color="auto"/>
        <w:bottom w:val="none" w:sz="0" w:space="0" w:color="auto"/>
        <w:right w:val="none" w:sz="0" w:space="0" w:color="auto"/>
      </w:divBdr>
    </w:div>
    <w:div w:id="1443645232">
      <w:bodyDiv w:val="1"/>
      <w:marLeft w:val="0"/>
      <w:marRight w:val="0"/>
      <w:marTop w:val="0"/>
      <w:marBottom w:val="0"/>
      <w:divBdr>
        <w:top w:val="none" w:sz="0" w:space="0" w:color="auto"/>
        <w:left w:val="none" w:sz="0" w:space="0" w:color="auto"/>
        <w:bottom w:val="none" w:sz="0" w:space="0" w:color="auto"/>
        <w:right w:val="none" w:sz="0" w:space="0" w:color="auto"/>
      </w:divBdr>
    </w:div>
    <w:div w:id="1444308197">
      <w:bodyDiv w:val="1"/>
      <w:marLeft w:val="0"/>
      <w:marRight w:val="0"/>
      <w:marTop w:val="0"/>
      <w:marBottom w:val="0"/>
      <w:divBdr>
        <w:top w:val="none" w:sz="0" w:space="0" w:color="auto"/>
        <w:left w:val="none" w:sz="0" w:space="0" w:color="auto"/>
        <w:bottom w:val="none" w:sz="0" w:space="0" w:color="auto"/>
        <w:right w:val="none" w:sz="0" w:space="0" w:color="auto"/>
      </w:divBdr>
    </w:div>
    <w:div w:id="1450054352">
      <w:bodyDiv w:val="1"/>
      <w:marLeft w:val="0"/>
      <w:marRight w:val="0"/>
      <w:marTop w:val="0"/>
      <w:marBottom w:val="0"/>
      <w:divBdr>
        <w:top w:val="none" w:sz="0" w:space="0" w:color="auto"/>
        <w:left w:val="none" w:sz="0" w:space="0" w:color="auto"/>
        <w:bottom w:val="none" w:sz="0" w:space="0" w:color="auto"/>
        <w:right w:val="none" w:sz="0" w:space="0" w:color="auto"/>
      </w:divBdr>
    </w:div>
    <w:div w:id="1450120901">
      <w:bodyDiv w:val="1"/>
      <w:marLeft w:val="0"/>
      <w:marRight w:val="0"/>
      <w:marTop w:val="0"/>
      <w:marBottom w:val="0"/>
      <w:divBdr>
        <w:top w:val="none" w:sz="0" w:space="0" w:color="auto"/>
        <w:left w:val="none" w:sz="0" w:space="0" w:color="auto"/>
        <w:bottom w:val="none" w:sz="0" w:space="0" w:color="auto"/>
        <w:right w:val="none" w:sz="0" w:space="0" w:color="auto"/>
      </w:divBdr>
    </w:div>
    <w:div w:id="1463307867">
      <w:bodyDiv w:val="1"/>
      <w:marLeft w:val="0"/>
      <w:marRight w:val="0"/>
      <w:marTop w:val="0"/>
      <w:marBottom w:val="0"/>
      <w:divBdr>
        <w:top w:val="none" w:sz="0" w:space="0" w:color="auto"/>
        <w:left w:val="none" w:sz="0" w:space="0" w:color="auto"/>
        <w:bottom w:val="none" w:sz="0" w:space="0" w:color="auto"/>
        <w:right w:val="none" w:sz="0" w:space="0" w:color="auto"/>
      </w:divBdr>
    </w:div>
    <w:div w:id="1471433213">
      <w:bodyDiv w:val="1"/>
      <w:marLeft w:val="0"/>
      <w:marRight w:val="0"/>
      <w:marTop w:val="0"/>
      <w:marBottom w:val="0"/>
      <w:divBdr>
        <w:top w:val="none" w:sz="0" w:space="0" w:color="auto"/>
        <w:left w:val="none" w:sz="0" w:space="0" w:color="auto"/>
        <w:bottom w:val="none" w:sz="0" w:space="0" w:color="auto"/>
        <w:right w:val="none" w:sz="0" w:space="0" w:color="auto"/>
      </w:divBdr>
    </w:div>
    <w:div w:id="1473936353">
      <w:bodyDiv w:val="1"/>
      <w:marLeft w:val="0"/>
      <w:marRight w:val="0"/>
      <w:marTop w:val="0"/>
      <w:marBottom w:val="0"/>
      <w:divBdr>
        <w:top w:val="none" w:sz="0" w:space="0" w:color="auto"/>
        <w:left w:val="none" w:sz="0" w:space="0" w:color="auto"/>
        <w:bottom w:val="none" w:sz="0" w:space="0" w:color="auto"/>
        <w:right w:val="none" w:sz="0" w:space="0" w:color="auto"/>
      </w:divBdr>
    </w:div>
    <w:div w:id="1490101136">
      <w:bodyDiv w:val="1"/>
      <w:marLeft w:val="0"/>
      <w:marRight w:val="0"/>
      <w:marTop w:val="0"/>
      <w:marBottom w:val="0"/>
      <w:divBdr>
        <w:top w:val="none" w:sz="0" w:space="0" w:color="auto"/>
        <w:left w:val="none" w:sz="0" w:space="0" w:color="auto"/>
        <w:bottom w:val="none" w:sz="0" w:space="0" w:color="auto"/>
        <w:right w:val="none" w:sz="0" w:space="0" w:color="auto"/>
      </w:divBdr>
    </w:div>
    <w:div w:id="1495954818">
      <w:bodyDiv w:val="1"/>
      <w:marLeft w:val="0"/>
      <w:marRight w:val="0"/>
      <w:marTop w:val="0"/>
      <w:marBottom w:val="0"/>
      <w:divBdr>
        <w:top w:val="none" w:sz="0" w:space="0" w:color="auto"/>
        <w:left w:val="none" w:sz="0" w:space="0" w:color="auto"/>
        <w:bottom w:val="none" w:sz="0" w:space="0" w:color="auto"/>
        <w:right w:val="none" w:sz="0" w:space="0" w:color="auto"/>
      </w:divBdr>
    </w:div>
    <w:div w:id="1496149576">
      <w:bodyDiv w:val="1"/>
      <w:marLeft w:val="0"/>
      <w:marRight w:val="0"/>
      <w:marTop w:val="0"/>
      <w:marBottom w:val="0"/>
      <w:divBdr>
        <w:top w:val="none" w:sz="0" w:space="0" w:color="auto"/>
        <w:left w:val="none" w:sz="0" w:space="0" w:color="auto"/>
        <w:bottom w:val="none" w:sz="0" w:space="0" w:color="auto"/>
        <w:right w:val="none" w:sz="0" w:space="0" w:color="auto"/>
      </w:divBdr>
    </w:div>
    <w:div w:id="1497499647">
      <w:bodyDiv w:val="1"/>
      <w:marLeft w:val="0"/>
      <w:marRight w:val="0"/>
      <w:marTop w:val="0"/>
      <w:marBottom w:val="0"/>
      <w:divBdr>
        <w:top w:val="none" w:sz="0" w:space="0" w:color="auto"/>
        <w:left w:val="none" w:sz="0" w:space="0" w:color="auto"/>
        <w:bottom w:val="none" w:sz="0" w:space="0" w:color="auto"/>
        <w:right w:val="none" w:sz="0" w:space="0" w:color="auto"/>
      </w:divBdr>
    </w:div>
    <w:div w:id="1503012938">
      <w:bodyDiv w:val="1"/>
      <w:marLeft w:val="0"/>
      <w:marRight w:val="0"/>
      <w:marTop w:val="0"/>
      <w:marBottom w:val="0"/>
      <w:divBdr>
        <w:top w:val="none" w:sz="0" w:space="0" w:color="auto"/>
        <w:left w:val="none" w:sz="0" w:space="0" w:color="auto"/>
        <w:bottom w:val="none" w:sz="0" w:space="0" w:color="auto"/>
        <w:right w:val="none" w:sz="0" w:space="0" w:color="auto"/>
      </w:divBdr>
    </w:div>
    <w:div w:id="1508668748">
      <w:bodyDiv w:val="1"/>
      <w:marLeft w:val="0"/>
      <w:marRight w:val="0"/>
      <w:marTop w:val="0"/>
      <w:marBottom w:val="0"/>
      <w:divBdr>
        <w:top w:val="none" w:sz="0" w:space="0" w:color="auto"/>
        <w:left w:val="none" w:sz="0" w:space="0" w:color="auto"/>
        <w:bottom w:val="none" w:sz="0" w:space="0" w:color="auto"/>
        <w:right w:val="none" w:sz="0" w:space="0" w:color="auto"/>
      </w:divBdr>
    </w:div>
    <w:div w:id="1509833114">
      <w:bodyDiv w:val="1"/>
      <w:marLeft w:val="0"/>
      <w:marRight w:val="0"/>
      <w:marTop w:val="0"/>
      <w:marBottom w:val="0"/>
      <w:divBdr>
        <w:top w:val="none" w:sz="0" w:space="0" w:color="auto"/>
        <w:left w:val="none" w:sz="0" w:space="0" w:color="auto"/>
        <w:bottom w:val="none" w:sz="0" w:space="0" w:color="auto"/>
        <w:right w:val="none" w:sz="0" w:space="0" w:color="auto"/>
      </w:divBdr>
    </w:div>
    <w:div w:id="1512181262">
      <w:bodyDiv w:val="1"/>
      <w:marLeft w:val="0"/>
      <w:marRight w:val="0"/>
      <w:marTop w:val="0"/>
      <w:marBottom w:val="0"/>
      <w:divBdr>
        <w:top w:val="none" w:sz="0" w:space="0" w:color="auto"/>
        <w:left w:val="none" w:sz="0" w:space="0" w:color="auto"/>
        <w:bottom w:val="none" w:sz="0" w:space="0" w:color="auto"/>
        <w:right w:val="none" w:sz="0" w:space="0" w:color="auto"/>
      </w:divBdr>
    </w:div>
    <w:div w:id="1524977089">
      <w:bodyDiv w:val="1"/>
      <w:marLeft w:val="0"/>
      <w:marRight w:val="0"/>
      <w:marTop w:val="0"/>
      <w:marBottom w:val="0"/>
      <w:divBdr>
        <w:top w:val="none" w:sz="0" w:space="0" w:color="auto"/>
        <w:left w:val="none" w:sz="0" w:space="0" w:color="auto"/>
        <w:bottom w:val="none" w:sz="0" w:space="0" w:color="auto"/>
        <w:right w:val="none" w:sz="0" w:space="0" w:color="auto"/>
      </w:divBdr>
    </w:div>
    <w:div w:id="1542399865">
      <w:bodyDiv w:val="1"/>
      <w:marLeft w:val="0"/>
      <w:marRight w:val="0"/>
      <w:marTop w:val="0"/>
      <w:marBottom w:val="0"/>
      <w:divBdr>
        <w:top w:val="none" w:sz="0" w:space="0" w:color="auto"/>
        <w:left w:val="none" w:sz="0" w:space="0" w:color="auto"/>
        <w:bottom w:val="none" w:sz="0" w:space="0" w:color="auto"/>
        <w:right w:val="none" w:sz="0" w:space="0" w:color="auto"/>
      </w:divBdr>
    </w:div>
    <w:div w:id="1548296262">
      <w:bodyDiv w:val="1"/>
      <w:marLeft w:val="0"/>
      <w:marRight w:val="0"/>
      <w:marTop w:val="0"/>
      <w:marBottom w:val="0"/>
      <w:divBdr>
        <w:top w:val="none" w:sz="0" w:space="0" w:color="auto"/>
        <w:left w:val="none" w:sz="0" w:space="0" w:color="auto"/>
        <w:bottom w:val="none" w:sz="0" w:space="0" w:color="auto"/>
        <w:right w:val="none" w:sz="0" w:space="0" w:color="auto"/>
      </w:divBdr>
    </w:div>
    <w:div w:id="1549999740">
      <w:bodyDiv w:val="1"/>
      <w:marLeft w:val="0"/>
      <w:marRight w:val="0"/>
      <w:marTop w:val="0"/>
      <w:marBottom w:val="0"/>
      <w:divBdr>
        <w:top w:val="none" w:sz="0" w:space="0" w:color="auto"/>
        <w:left w:val="none" w:sz="0" w:space="0" w:color="auto"/>
        <w:bottom w:val="none" w:sz="0" w:space="0" w:color="auto"/>
        <w:right w:val="none" w:sz="0" w:space="0" w:color="auto"/>
      </w:divBdr>
    </w:div>
    <w:div w:id="1554929567">
      <w:bodyDiv w:val="1"/>
      <w:marLeft w:val="0"/>
      <w:marRight w:val="0"/>
      <w:marTop w:val="0"/>
      <w:marBottom w:val="0"/>
      <w:divBdr>
        <w:top w:val="none" w:sz="0" w:space="0" w:color="auto"/>
        <w:left w:val="none" w:sz="0" w:space="0" w:color="auto"/>
        <w:bottom w:val="none" w:sz="0" w:space="0" w:color="auto"/>
        <w:right w:val="none" w:sz="0" w:space="0" w:color="auto"/>
      </w:divBdr>
    </w:div>
    <w:div w:id="1555043695">
      <w:bodyDiv w:val="1"/>
      <w:marLeft w:val="0"/>
      <w:marRight w:val="0"/>
      <w:marTop w:val="0"/>
      <w:marBottom w:val="0"/>
      <w:divBdr>
        <w:top w:val="none" w:sz="0" w:space="0" w:color="auto"/>
        <w:left w:val="none" w:sz="0" w:space="0" w:color="auto"/>
        <w:bottom w:val="none" w:sz="0" w:space="0" w:color="auto"/>
        <w:right w:val="none" w:sz="0" w:space="0" w:color="auto"/>
      </w:divBdr>
    </w:div>
    <w:div w:id="1557666620">
      <w:bodyDiv w:val="1"/>
      <w:marLeft w:val="0"/>
      <w:marRight w:val="0"/>
      <w:marTop w:val="0"/>
      <w:marBottom w:val="0"/>
      <w:divBdr>
        <w:top w:val="none" w:sz="0" w:space="0" w:color="auto"/>
        <w:left w:val="none" w:sz="0" w:space="0" w:color="auto"/>
        <w:bottom w:val="none" w:sz="0" w:space="0" w:color="auto"/>
        <w:right w:val="none" w:sz="0" w:space="0" w:color="auto"/>
      </w:divBdr>
    </w:div>
    <w:div w:id="1570462371">
      <w:bodyDiv w:val="1"/>
      <w:marLeft w:val="0"/>
      <w:marRight w:val="0"/>
      <w:marTop w:val="0"/>
      <w:marBottom w:val="0"/>
      <w:divBdr>
        <w:top w:val="none" w:sz="0" w:space="0" w:color="auto"/>
        <w:left w:val="none" w:sz="0" w:space="0" w:color="auto"/>
        <w:bottom w:val="none" w:sz="0" w:space="0" w:color="auto"/>
        <w:right w:val="none" w:sz="0" w:space="0" w:color="auto"/>
      </w:divBdr>
    </w:div>
    <w:div w:id="1571765355">
      <w:bodyDiv w:val="1"/>
      <w:marLeft w:val="0"/>
      <w:marRight w:val="0"/>
      <w:marTop w:val="0"/>
      <w:marBottom w:val="0"/>
      <w:divBdr>
        <w:top w:val="none" w:sz="0" w:space="0" w:color="auto"/>
        <w:left w:val="none" w:sz="0" w:space="0" w:color="auto"/>
        <w:bottom w:val="none" w:sz="0" w:space="0" w:color="auto"/>
        <w:right w:val="none" w:sz="0" w:space="0" w:color="auto"/>
      </w:divBdr>
    </w:div>
    <w:div w:id="1571961137">
      <w:bodyDiv w:val="1"/>
      <w:marLeft w:val="0"/>
      <w:marRight w:val="0"/>
      <w:marTop w:val="0"/>
      <w:marBottom w:val="0"/>
      <w:divBdr>
        <w:top w:val="none" w:sz="0" w:space="0" w:color="auto"/>
        <w:left w:val="none" w:sz="0" w:space="0" w:color="auto"/>
        <w:bottom w:val="none" w:sz="0" w:space="0" w:color="auto"/>
        <w:right w:val="none" w:sz="0" w:space="0" w:color="auto"/>
      </w:divBdr>
    </w:div>
    <w:div w:id="1588534087">
      <w:bodyDiv w:val="1"/>
      <w:marLeft w:val="0"/>
      <w:marRight w:val="0"/>
      <w:marTop w:val="0"/>
      <w:marBottom w:val="0"/>
      <w:divBdr>
        <w:top w:val="none" w:sz="0" w:space="0" w:color="auto"/>
        <w:left w:val="none" w:sz="0" w:space="0" w:color="auto"/>
        <w:bottom w:val="none" w:sz="0" w:space="0" w:color="auto"/>
        <w:right w:val="none" w:sz="0" w:space="0" w:color="auto"/>
      </w:divBdr>
    </w:div>
    <w:div w:id="1589580773">
      <w:bodyDiv w:val="1"/>
      <w:marLeft w:val="0"/>
      <w:marRight w:val="0"/>
      <w:marTop w:val="0"/>
      <w:marBottom w:val="0"/>
      <w:divBdr>
        <w:top w:val="none" w:sz="0" w:space="0" w:color="auto"/>
        <w:left w:val="none" w:sz="0" w:space="0" w:color="auto"/>
        <w:bottom w:val="none" w:sz="0" w:space="0" w:color="auto"/>
        <w:right w:val="none" w:sz="0" w:space="0" w:color="auto"/>
      </w:divBdr>
    </w:div>
    <w:div w:id="1591425118">
      <w:bodyDiv w:val="1"/>
      <w:marLeft w:val="0"/>
      <w:marRight w:val="0"/>
      <w:marTop w:val="0"/>
      <w:marBottom w:val="0"/>
      <w:divBdr>
        <w:top w:val="none" w:sz="0" w:space="0" w:color="auto"/>
        <w:left w:val="none" w:sz="0" w:space="0" w:color="auto"/>
        <w:bottom w:val="none" w:sz="0" w:space="0" w:color="auto"/>
        <w:right w:val="none" w:sz="0" w:space="0" w:color="auto"/>
      </w:divBdr>
    </w:div>
    <w:div w:id="1592659346">
      <w:bodyDiv w:val="1"/>
      <w:marLeft w:val="0"/>
      <w:marRight w:val="0"/>
      <w:marTop w:val="0"/>
      <w:marBottom w:val="0"/>
      <w:divBdr>
        <w:top w:val="none" w:sz="0" w:space="0" w:color="auto"/>
        <w:left w:val="none" w:sz="0" w:space="0" w:color="auto"/>
        <w:bottom w:val="none" w:sz="0" w:space="0" w:color="auto"/>
        <w:right w:val="none" w:sz="0" w:space="0" w:color="auto"/>
      </w:divBdr>
    </w:div>
    <w:div w:id="1598899984">
      <w:bodyDiv w:val="1"/>
      <w:marLeft w:val="0"/>
      <w:marRight w:val="0"/>
      <w:marTop w:val="0"/>
      <w:marBottom w:val="0"/>
      <w:divBdr>
        <w:top w:val="none" w:sz="0" w:space="0" w:color="auto"/>
        <w:left w:val="none" w:sz="0" w:space="0" w:color="auto"/>
        <w:bottom w:val="none" w:sz="0" w:space="0" w:color="auto"/>
        <w:right w:val="none" w:sz="0" w:space="0" w:color="auto"/>
      </w:divBdr>
    </w:div>
    <w:div w:id="1604605557">
      <w:bodyDiv w:val="1"/>
      <w:marLeft w:val="0"/>
      <w:marRight w:val="0"/>
      <w:marTop w:val="0"/>
      <w:marBottom w:val="0"/>
      <w:divBdr>
        <w:top w:val="none" w:sz="0" w:space="0" w:color="auto"/>
        <w:left w:val="none" w:sz="0" w:space="0" w:color="auto"/>
        <w:bottom w:val="none" w:sz="0" w:space="0" w:color="auto"/>
        <w:right w:val="none" w:sz="0" w:space="0" w:color="auto"/>
      </w:divBdr>
    </w:div>
    <w:div w:id="1604654606">
      <w:bodyDiv w:val="1"/>
      <w:marLeft w:val="0"/>
      <w:marRight w:val="0"/>
      <w:marTop w:val="0"/>
      <w:marBottom w:val="0"/>
      <w:divBdr>
        <w:top w:val="none" w:sz="0" w:space="0" w:color="auto"/>
        <w:left w:val="none" w:sz="0" w:space="0" w:color="auto"/>
        <w:bottom w:val="none" w:sz="0" w:space="0" w:color="auto"/>
        <w:right w:val="none" w:sz="0" w:space="0" w:color="auto"/>
      </w:divBdr>
    </w:div>
    <w:div w:id="1606766441">
      <w:bodyDiv w:val="1"/>
      <w:marLeft w:val="0"/>
      <w:marRight w:val="0"/>
      <w:marTop w:val="0"/>
      <w:marBottom w:val="0"/>
      <w:divBdr>
        <w:top w:val="none" w:sz="0" w:space="0" w:color="auto"/>
        <w:left w:val="none" w:sz="0" w:space="0" w:color="auto"/>
        <w:bottom w:val="none" w:sz="0" w:space="0" w:color="auto"/>
        <w:right w:val="none" w:sz="0" w:space="0" w:color="auto"/>
      </w:divBdr>
    </w:div>
    <w:div w:id="1611467829">
      <w:bodyDiv w:val="1"/>
      <w:marLeft w:val="0"/>
      <w:marRight w:val="0"/>
      <w:marTop w:val="0"/>
      <w:marBottom w:val="0"/>
      <w:divBdr>
        <w:top w:val="none" w:sz="0" w:space="0" w:color="auto"/>
        <w:left w:val="none" w:sz="0" w:space="0" w:color="auto"/>
        <w:bottom w:val="none" w:sz="0" w:space="0" w:color="auto"/>
        <w:right w:val="none" w:sz="0" w:space="0" w:color="auto"/>
      </w:divBdr>
    </w:div>
    <w:div w:id="1617984720">
      <w:bodyDiv w:val="1"/>
      <w:marLeft w:val="0"/>
      <w:marRight w:val="0"/>
      <w:marTop w:val="0"/>
      <w:marBottom w:val="0"/>
      <w:divBdr>
        <w:top w:val="none" w:sz="0" w:space="0" w:color="auto"/>
        <w:left w:val="none" w:sz="0" w:space="0" w:color="auto"/>
        <w:bottom w:val="none" w:sz="0" w:space="0" w:color="auto"/>
        <w:right w:val="none" w:sz="0" w:space="0" w:color="auto"/>
      </w:divBdr>
    </w:div>
    <w:div w:id="1625697266">
      <w:bodyDiv w:val="1"/>
      <w:marLeft w:val="0"/>
      <w:marRight w:val="0"/>
      <w:marTop w:val="0"/>
      <w:marBottom w:val="0"/>
      <w:divBdr>
        <w:top w:val="none" w:sz="0" w:space="0" w:color="auto"/>
        <w:left w:val="none" w:sz="0" w:space="0" w:color="auto"/>
        <w:bottom w:val="none" w:sz="0" w:space="0" w:color="auto"/>
        <w:right w:val="none" w:sz="0" w:space="0" w:color="auto"/>
      </w:divBdr>
    </w:div>
    <w:div w:id="1634214293">
      <w:bodyDiv w:val="1"/>
      <w:marLeft w:val="0"/>
      <w:marRight w:val="0"/>
      <w:marTop w:val="0"/>
      <w:marBottom w:val="0"/>
      <w:divBdr>
        <w:top w:val="none" w:sz="0" w:space="0" w:color="auto"/>
        <w:left w:val="none" w:sz="0" w:space="0" w:color="auto"/>
        <w:bottom w:val="none" w:sz="0" w:space="0" w:color="auto"/>
        <w:right w:val="none" w:sz="0" w:space="0" w:color="auto"/>
      </w:divBdr>
    </w:div>
    <w:div w:id="1637907738">
      <w:bodyDiv w:val="1"/>
      <w:marLeft w:val="0"/>
      <w:marRight w:val="0"/>
      <w:marTop w:val="0"/>
      <w:marBottom w:val="0"/>
      <w:divBdr>
        <w:top w:val="none" w:sz="0" w:space="0" w:color="auto"/>
        <w:left w:val="none" w:sz="0" w:space="0" w:color="auto"/>
        <w:bottom w:val="none" w:sz="0" w:space="0" w:color="auto"/>
        <w:right w:val="none" w:sz="0" w:space="0" w:color="auto"/>
      </w:divBdr>
    </w:div>
    <w:div w:id="1638294483">
      <w:bodyDiv w:val="1"/>
      <w:marLeft w:val="0"/>
      <w:marRight w:val="0"/>
      <w:marTop w:val="0"/>
      <w:marBottom w:val="0"/>
      <w:divBdr>
        <w:top w:val="none" w:sz="0" w:space="0" w:color="auto"/>
        <w:left w:val="none" w:sz="0" w:space="0" w:color="auto"/>
        <w:bottom w:val="none" w:sz="0" w:space="0" w:color="auto"/>
        <w:right w:val="none" w:sz="0" w:space="0" w:color="auto"/>
      </w:divBdr>
    </w:div>
    <w:div w:id="1641029944">
      <w:bodyDiv w:val="1"/>
      <w:marLeft w:val="0"/>
      <w:marRight w:val="0"/>
      <w:marTop w:val="0"/>
      <w:marBottom w:val="0"/>
      <w:divBdr>
        <w:top w:val="none" w:sz="0" w:space="0" w:color="auto"/>
        <w:left w:val="none" w:sz="0" w:space="0" w:color="auto"/>
        <w:bottom w:val="none" w:sz="0" w:space="0" w:color="auto"/>
        <w:right w:val="none" w:sz="0" w:space="0" w:color="auto"/>
      </w:divBdr>
    </w:div>
    <w:div w:id="1641156110">
      <w:bodyDiv w:val="1"/>
      <w:marLeft w:val="0"/>
      <w:marRight w:val="0"/>
      <w:marTop w:val="0"/>
      <w:marBottom w:val="0"/>
      <w:divBdr>
        <w:top w:val="none" w:sz="0" w:space="0" w:color="auto"/>
        <w:left w:val="none" w:sz="0" w:space="0" w:color="auto"/>
        <w:bottom w:val="none" w:sz="0" w:space="0" w:color="auto"/>
        <w:right w:val="none" w:sz="0" w:space="0" w:color="auto"/>
      </w:divBdr>
    </w:div>
    <w:div w:id="1645693241">
      <w:bodyDiv w:val="1"/>
      <w:marLeft w:val="0"/>
      <w:marRight w:val="0"/>
      <w:marTop w:val="0"/>
      <w:marBottom w:val="0"/>
      <w:divBdr>
        <w:top w:val="none" w:sz="0" w:space="0" w:color="auto"/>
        <w:left w:val="none" w:sz="0" w:space="0" w:color="auto"/>
        <w:bottom w:val="none" w:sz="0" w:space="0" w:color="auto"/>
        <w:right w:val="none" w:sz="0" w:space="0" w:color="auto"/>
      </w:divBdr>
    </w:div>
    <w:div w:id="1649162399">
      <w:bodyDiv w:val="1"/>
      <w:marLeft w:val="0"/>
      <w:marRight w:val="0"/>
      <w:marTop w:val="0"/>
      <w:marBottom w:val="0"/>
      <w:divBdr>
        <w:top w:val="none" w:sz="0" w:space="0" w:color="auto"/>
        <w:left w:val="none" w:sz="0" w:space="0" w:color="auto"/>
        <w:bottom w:val="none" w:sz="0" w:space="0" w:color="auto"/>
        <w:right w:val="none" w:sz="0" w:space="0" w:color="auto"/>
      </w:divBdr>
    </w:div>
    <w:div w:id="1649673600">
      <w:bodyDiv w:val="1"/>
      <w:marLeft w:val="0"/>
      <w:marRight w:val="0"/>
      <w:marTop w:val="0"/>
      <w:marBottom w:val="0"/>
      <w:divBdr>
        <w:top w:val="none" w:sz="0" w:space="0" w:color="auto"/>
        <w:left w:val="none" w:sz="0" w:space="0" w:color="auto"/>
        <w:bottom w:val="none" w:sz="0" w:space="0" w:color="auto"/>
        <w:right w:val="none" w:sz="0" w:space="0" w:color="auto"/>
      </w:divBdr>
    </w:div>
    <w:div w:id="1661035218">
      <w:bodyDiv w:val="1"/>
      <w:marLeft w:val="0"/>
      <w:marRight w:val="0"/>
      <w:marTop w:val="0"/>
      <w:marBottom w:val="0"/>
      <w:divBdr>
        <w:top w:val="none" w:sz="0" w:space="0" w:color="auto"/>
        <w:left w:val="none" w:sz="0" w:space="0" w:color="auto"/>
        <w:bottom w:val="none" w:sz="0" w:space="0" w:color="auto"/>
        <w:right w:val="none" w:sz="0" w:space="0" w:color="auto"/>
      </w:divBdr>
    </w:div>
    <w:div w:id="1669475591">
      <w:bodyDiv w:val="1"/>
      <w:marLeft w:val="0"/>
      <w:marRight w:val="0"/>
      <w:marTop w:val="0"/>
      <w:marBottom w:val="0"/>
      <w:divBdr>
        <w:top w:val="none" w:sz="0" w:space="0" w:color="auto"/>
        <w:left w:val="none" w:sz="0" w:space="0" w:color="auto"/>
        <w:bottom w:val="none" w:sz="0" w:space="0" w:color="auto"/>
        <w:right w:val="none" w:sz="0" w:space="0" w:color="auto"/>
      </w:divBdr>
    </w:div>
    <w:div w:id="1690793208">
      <w:bodyDiv w:val="1"/>
      <w:marLeft w:val="0"/>
      <w:marRight w:val="0"/>
      <w:marTop w:val="0"/>
      <w:marBottom w:val="0"/>
      <w:divBdr>
        <w:top w:val="none" w:sz="0" w:space="0" w:color="auto"/>
        <w:left w:val="none" w:sz="0" w:space="0" w:color="auto"/>
        <w:bottom w:val="none" w:sz="0" w:space="0" w:color="auto"/>
        <w:right w:val="none" w:sz="0" w:space="0" w:color="auto"/>
      </w:divBdr>
    </w:div>
    <w:div w:id="1696690472">
      <w:bodyDiv w:val="1"/>
      <w:marLeft w:val="0"/>
      <w:marRight w:val="0"/>
      <w:marTop w:val="0"/>
      <w:marBottom w:val="0"/>
      <w:divBdr>
        <w:top w:val="none" w:sz="0" w:space="0" w:color="auto"/>
        <w:left w:val="none" w:sz="0" w:space="0" w:color="auto"/>
        <w:bottom w:val="none" w:sz="0" w:space="0" w:color="auto"/>
        <w:right w:val="none" w:sz="0" w:space="0" w:color="auto"/>
      </w:divBdr>
    </w:div>
    <w:div w:id="1698777161">
      <w:bodyDiv w:val="1"/>
      <w:marLeft w:val="0"/>
      <w:marRight w:val="0"/>
      <w:marTop w:val="0"/>
      <w:marBottom w:val="0"/>
      <w:divBdr>
        <w:top w:val="none" w:sz="0" w:space="0" w:color="auto"/>
        <w:left w:val="none" w:sz="0" w:space="0" w:color="auto"/>
        <w:bottom w:val="none" w:sz="0" w:space="0" w:color="auto"/>
        <w:right w:val="none" w:sz="0" w:space="0" w:color="auto"/>
      </w:divBdr>
    </w:div>
    <w:div w:id="1705472648">
      <w:bodyDiv w:val="1"/>
      <w:marLeft w:val="0"/>
      <w:marRight w:val="0"/>
      <w:marTop w:val="0"/>
      <w:marBottom w:val="0"/>
      <w:divBdr>
        <w:top w:val="none" w:sz="0" w:space="0" w:color="auto"/>
        <w:left w:val="none" w:sz="0" w:space="0" w:color="auto"/>
        <w:bottom w:val="none" w:sz="0" w:space="0" w:color="auto"/>
        <w:right w:val="none" w:sz="0" w:space="0" w:color="auto"/>
      </w:divBdr>
    </w:div>
    <w:div w:id="1706252588">
      <w:bodyDiv w:val="1"/>
      <w:marLeft w:val="0"/>
      <w:marRight w:val="0"/>
      <w:marTop w:val="0"/>
      <w:marBottom w:val="0"/>
      <w:divBdr>
        <w:top w:val="none" w:sz="0" w:space="0" w:color="auto"/>
        <w:left w:val="none" w:sz="0" w:space="0" w:color="auto"/>
        <w:bottom w:val="none" w:sz="0" w:space="0" w:color="auto"/>
        <w:right w:val="none" w:sz="0" w:space="0" w:color="auto"/>
      </w:divBdr>
    </w:div>
    <w:div w:id="1714887125">
      <w:bodyDiv w:val="1"/>
      <w:marLeft w:val="0"/>
      <w:marRight w:val="0"/>
      <w:marTop w:val="0"/>
      <w:marBottom w:val="0"/>
      <w:divBdr>
        <w:top w:val="none" w:sz="0" w:space="0" w:color="auto"/>
        <w:left w:val="none" w:sz="0" w:space="0" w:color="auto"/>
        <w:bottom w:val="none" w:sz="0" w:space="0" w:color="auto"/>
        <w:right w:val="none" w:sz="0" w:space="0" w:color="auto"/>
      </w:divBdr>
    </w:div>
    <w:div w:id="1716470165">
      <w:bodyDiv w:val="1"/>
      <w:marLeft w:val="0"/>
      <w:marRight w:val="0"/>
      <w:marTop w:val="0"/>
      <w:marBottom w:val="0"/>
      <w:divBdr>
        <w:top w:val="none" w:sz="0" w:space="0" w:color="auto"/>
        <w:left w:val="none" w:sz="0" w:space="0" w:color="auto"/>
        <w:bottom w:val="none" w:sz="0" w:space="0" w:color="auto"/>
        <w:right w:val="none" w:sz="0" w:space="0" w:color="auto"/>
      </w:divBdr>
    </w:div>
    <w:div w:id="1727601173">
      <w:bodyDiv w:val="1"/>
      <w:marLeft w:val="0"/>
      <w:marRight w:val="0"/>
      <w:marTop w:val="0"/>
      <w:marBottom w:val="0"/>
      <w:divBdr>
        <w:top w:val="none" w:sz="0" w:space="0" w:color="auto"/>
        <w:left w:val="none" w:sz="0" w:space="0" w:color="auto"/>
        <w:bottom w:val="none" w:sz="0" w:space="0" w:color="auto"/>
        <w:right w:val="none" w:sz="0" w:space="0" w:color="auto"/>
      </w:divBdr>
    </w:div>
    <w:div w:id="1728796397">
      <w:bodyDiv w:val="1"/>
      <w:marLeft w:val="0"/>
      <w:marRight w:val="0"/>
      <w:marTop w:val="0"/>
      <w:marBottom w:val="0"/>
      <w:divBdr>
        <w:top w:val="none" w:sz="0" w:space="0" w:color="auto"/>
        <w:left w:val="none" w:sz="0" w:space="0" w:color="auto"/>
        <w:bottom w:val="none" w:sz="0" w:space="0" w:color="auto"/>
        <w:right w:val="none" w:sz="0" w:space="0" w:color="auto"/>
      </w:divBdr>
    </w:div>
    <w:div w:id="1733582194">
      <w:bodyDiv w:val="1"/>
      <w:marLeft w:val="0"/>
      <w:marRight w:val="0"/>
      <w:marTop w:val="0"/>
      <w:marBottom w:val="0"/>
      <w:divBdr>
        <w:top w:val="none" w:sz="0" w:space="0" w:color="auto"/>
        <w:left w:val="none" w:sz="0" w:space="0" w:color="auto"/>
        <w:bottom w:val="none" w:sz="0" w:space="0" w:color="auto"/>
        <w:right w:val="none" w:sz="0" w:space="0" w:color="auto"/>
      </w:divBdr>
    </w:div>
    <w:div w:id="1736588731">
      <w:bodyDiv w:val="1"/>
      <w:marLeft w:val="0"/>
      <w:marRight w:val="0"/>
      <w:marTop w:val="0"/>
      <w:marBottom w:val="0"/>
      <w:divBdr>
        <w:top w:val="none" w:sz="0" w:space="0" w:color="auto"/>
        <w:left w:val="none" w:sz="0" w:space="0" w:color="auto"/>
        <w:bottom w:val="none" w:sz="0" w:space="0" w:color="auto"/>
        <w:right w:val="none" w:sz="0" w:space="0" w:color="auto"/>
      </w:divBdr>
    </w:div>
    <w:div w:id="1740710153">
      <w:bodyDiv w:val="1"/>
      <w:marLeft w:val="0"/>
      <w:marRight w:val="0"/>
      <w:marTop w:val="0"/>
      <w:marBottom w:val="0"/>
      <w:divBdr>
        <w:top w:val="none" w:sz="0" w:space="0" w:color="auto"/>
        <w:left w:val="none" w:sz="0" w:space="0" w:color="auto"/>
        <w:bottom w:val="none" w:sz="0" w:space="0" w:color="auto"/>
        <w:right w:val="none" w:sz="0" w:space="0" w:color="auto"/>
      </w:divBdr>
    </w:div>
    <w:div w:id="1741756028">
      <w:bodyDiv w:val="1"/>
      <w:marLeft w:val="0"/>
      <w:marRight w:val="0"/>
      <w:marTop w:val="0"/>
      <w:marBottom w:val="0"/>
      <w:divBdr>
        <w:top w:val="none" w:sz="0" w:space="0" w:color="auto"/>
        <w:left w:val="none" w:sz="0" w:space="0" w:color="auto"/>
        <w:bottom w:val="none" w:sz="0" w:space="0" w:color="auto"/>
        <w:right w:val="none" w:sz="0" w:space="0" w:color="auto"/>
      </w:divBdr>
    </w:div>
    <w:div w:id="1744259828">
      <w:bodyDiv w:val="1"/>
      <w:marLeft w:val="0"/>
      <w:marRight w:val="0"/>
      <w:marTop w:val="0"/>
      <w:marBottom w:val="0"/>
      <w:divBdr>
        <w:top w:val="none" w:sz="0" w:space="0" w:color="auto"/>
        <w:left w:val="none" w:sz="0" w:space="0" w:color="auto"/>
        <w:bottom w:val="none" w:sz="0" w:space="0" w:color="auto"/>
        <w:right w:val="none" w:sz="0" w:space="0" w:color="auto"/>
      </w:divBdr>
    </w:div>
    <w:div w:id="1749687156">
      <w:bodyDiv w:val="1"/>
      <w:marLeft w:val="0"/>
      <w:marRight w:val="0"/>
      <w:marTop w:val="0"/>
      <w:marBottom w:val="0"/>
      <w:divBdr>
        <w:top w:val="none" w:sz="0" w:space="0" w:color="auto"/>
        <w:left w:val="none" w:sz="0" w:space="0" w:color="auto"/>
        <w:bottom w:val="none" w:sz="0" w:space="0" w:color="auto"/>
        <w:right w:val="none" w:sz="0" w:space="0" w:color="auto"/>
      </w:divBdr>
    </w:div>
    <w:div w:id="1754474647">
      <w:bodyDiv w:val="1"/>
      <w:marLeft w:val="0"/>
      <w:marRight w:val="0"/>
      <w:marTop w:val="0"/>
      <w:marBottom w:val="0"/>
      <w:divBdr>
        <w:top w:val="none" w:sz="0" w:space="0" w:color="auto"/>
        <w:left w:val="none" w:sz="0" w:space="0" w:color="auto"/>
        <w:bottom w:val="none" w:sz="0" w:space="0" w:color="auto"/>
        <w:right w:val="none" w:sz="0" w:space="0" w:color="auto"/>
      </w:divBdr>
    </w:div>
    <w:div w:id="1756437649">
      <w:bodyDiv w:val="1"/>
      <w:marLeft w:val="0"/>
      <w:marRight w:val="0"/>
      <w:marTop w:val="0"/>
      <w:marBottom w:val="0"/>
      <w:divBdr>
        <w:top w:val="none" w:sz="0" w:space="0" w:color="auto"/>
        <w:left w:val="none" w:sz="0" w:space="0" w:color="auto"/>
        <w:bottom w:val="none" w:sz="0" w:space="0" w:color="auto"/>
        <w:right w:val="none" w:sz="0" w:space="0" w:color="auto"/>
      </w:divBdr>
    </w:div>
    <w:div w:id="1757898835">
      <w:bodyDiv w:val="1"/>
      <w:marLeft w:val="0"/>
      <w:marRight w:val="0"/>
      <w:marTop w:val="0"/>
      <w:marBottom w:val="0"/>
      <w:divBdr>
        <w:top w:val="none" w:sz="0" w:space="0" w:color="auto"/>
        <w:left w:val="none" w:sz="0" w:space="0" w:color="auto"/>
        <w:bottom w:val="none" w:sz="0" w:space="0" w:color="auto"/>
        <w:right w:val="none" w:sz="0" w:space="0" w:color="auto"/>
      </w:divBdr>
    </w:div>
    <w:div w:id="1761951539">
      <w:bodyDiv w:val="1"/>
      <w:marLeft w:val="0"/>
      <w:marRight w:val="0"/>
      <w:marTop w:val="0"/>
      <w:marBottom w:val="0"/>
      <w:divBdr>
        <w:top w:val="none" w:sz="0" w:space="0" w:color="auto"/>
        <w:left w:val="none" w:sz="0" w:space="0" w:color="auto"/>
        <w:bottom w:val="none" w:sz="0" w:space="0" w:color="auto"/>
        <w:right w:val="none" w:sz="0" w:space="0" w:color="auto"/>
      </w:divBdr>
    </w:div>
    <w:div w:id="1763918714">
      <w:bodyDiv w:val="1"/>
      <w:marLeft w:val="0"/>
      <w:marRight w:val="0"/>
      <w:marTop w:val="0"/>
      <w:marBottom w:val="0"/>
      <w:divBdr>
        <w:top w:val="none" w:sz="0" w:space="0" w:color="auto"/>
        <w:left w:val="none" w:sz="0" w:space="0" w:color="auto"/>
        <w:bottom w:val="none" w:sz="0" w:space="0" w:color="auto"/>
        <w:right w:val="none" w:sz="0" w:space="0" w:color="auto"/>
      </w:divBdr>
    </w:div>
    <w:div w:id="1769349311">
      <w:bodyDiv w:val="1"/>
      <w:marLeft w:val="0"/>
      <w:marRight w:val="0"/>
      <w:marTop w:val="0"/>
      <w:marBottom w:val="0"/>
      <w:divBdr>
        <w:top w:val="none" w:sz="0" w:space="0" w:color="auto"/>
        <w:left w:val="none" w:sz="0" w:space="0" w:color="auto"/>
        <w:bottom w:val="none" w:sz="0" w:space="0" w:color="auto"/>
        <w:right w:val="none" w:sz="0" w:space="0" w:color="auto"/>
      </w:divBdr>
    </w:div>
    <w:div w:id="1773042929">
      <w:bodyDiv w:val="1"/>
      <w:marLeft w:val="0"/>
      <w:marRight w:val="0"/>
      <w:marTop w:val="0"/>
      <w:marBottom w:val="0"/>
      <w:divBdr>
        <w:top w:val="none" w:sz="0" w:space="0" w:color="auto"/>
        <w:left w:val="none" w:sz="0" w:space="0" w:color="auto"/>
        <w:bottom w:val="none" w:sz="0" w:space="0" w:color="auto"/>
        <w:right w:val="none" w:sz="0" w:space="0" w:color="auto"/>
      </w:divBdr>
    </w:div>
    <w:div w:id="1774351587">
      <w:bodyDiv w:val="1"/>
      <w:marLeft w:val="0"/>
      <w:marRight w:val="0"/>
      <w:marTop w:val="0"/>
      <w:marBottom w:val="0"/>
      <w:divBdr>
        <w:top w:val="none" w:sz="0" w:space="0" w:color="auto"/>
        <w:left w:val="none" w:sz="0" w:space="0" w:color="auto"/>
        <w:bottom w:val="none" w:sz="0" w:space="0" w:color="auto"/>
        <w:right w:val="none" w:sz="0" w:space="0" w:color="auto"/>
      </w:divBdr>
    </w:div>
    <w:div w:id="1784423843">
      <w:bodyDiv w:val="1"/>
      <w:marLeft w:val="0"/>
      <w:marRight w:val="0"/>
      <w:marTop w:val="0"/>
      <w:marBottom w:val="0"/>
      <w:divBdr>
        <w:top w:val="none" w:sz="0" w:space="0" w:color="auto"/>
        <w:left w:val="none" w:sz="0" w:space="0" w:color="auto"/>
        <w:bottom w:val="none" w:sz="0" w:space="0" w:color="auto"/>
        <w:right w:val="none" w:sz="0" w:space="0" w:color="auto"/>
      </w:divBdr>
    </w:div>
    <w:div w:id="1792017356">
      <w:bodyDiv w:val="1"/>
      <w:marLeft w:val="0"/>
      <w:marRight w:val="0"/>
      <w:marTop w:val="0"/>
      <w:marBottom w:val="0"/>
      <w:divBdr>
        <w:top w:val="none" w:sz="0" w:space="0" w:color="auto"/>
        <w:left w:val="none" w:sz="0" w:space="0" w:color="auto"/>
        <w:bottom w:val="none" w:sz="0" w:space="0" w:color="auto"/>
        <w:right w:val="none" w:sz="0" w:space="0" w:color="auto"/>
      </w:divBdr>
    </w:div>
    <w:div w:id="1794444695">
      <w:bodyDiv w:val="1"/>
      <w:marLeft w:val="0"/>
      <w:marRight w:val="0"/>
      <w:marTop w:val="0"/>
      <w:marBottom w:val="0"/>
      <w:divBdr>
        <w:top w:val="none" w:sz="0" w:space="0" w:color="auto"/>
        <w:left w:val="none" w:sz="0" w:space="0" w:color="auto"/>
        <w:bottom w:val="none" w:sz="0" w:space="0" w:color="auto"/>
        <w:right w:val="none" w:sz="0" w:space="0" w:color="auto"/>
      </w:divBdr>
    </w:div>
    <w:div w:id="1800614021">
      <w:bodyDiv w:val="1"/>
      <w:marLeft w:val="0"/>
      <w:marRight w:val="0"/>
      <w:marTop w:val="0"/>
      <w:marBottom w:val="0"/>
      <w:divBdr>
        <w:top w:val="none" w:sz="0" w:space="0" w:color="auto"/>
        <w:left w:val="none" w:sz="0" w:space="0" w:color="auto"/>
        <w:bottom w:val="none" w:sz="0" w:space="0" w:color="auto"/>
        <w:right w:val="none" w:sz="0" w:space="0" w:color="auto"/>
      </w:divBdr>
    </w:div>
    <w:div w:id="1804224726">
      <w:bodyDiv w:val="1"/>
      <w:marLeft w:val="0"/>
      <w:marRight w:val="0"/>
      <w:marTop w:val="0"/>
      <w:marBottom w:val="0"/>
      <w:divBdr>
        <w:top w:val="none" w:sz="0" w:space="0" w:color="auto"/>
        <w:left w:val="none" w:sz="0" w:space="0" w:color="auto"/>
        <w:bottom w:val="none" w:sz="0" w:space="0" w:color="auto"/>
        <w:right w:val="none" w:sz="0" w:space="0" w:color="auto"/>
      </w:divBdr>
    </w:div>
    <w:div w:id="1805466402">
      <w:bodyDiv w:val="1"/>
      <w:marLeft w:val="0"/>
      <w:marRight w:val="0"/>
      <w:marTop w:val="0"/>
      <w:marBottom w:val="0"/>
      <w:divBdr>
        <w:top w:val="none" w:sz="0" w:space="0" w:color="auto"/>
        <w:left w:val="none" w:sz="0" w:space="0" w:color="auto"/>
        <w:bottom w:val="none" w:sz="0" w:space="0" w:color="auto"/>
        <w:right w:val="none" w:sz="0" w:space="0" w:color="auto"/>
      </w:divBdr>
    </w:div>
    <w:div w:id="1806501853">
      <w:bodyDiv w:val="1"/>
      <w:marLeft w:val="0"/>
      <w:marRight w:val="0"/>
      <w:marTop w:val="0"/>
      <w:marBottom w:val="0"/>
      <w:divBdr>
        <w:top w:val="none" w:sz="0" w:space="0" w:color="auto"/>
        <w:left w:val="none" w:sz="0" w:space="0" w:color="auto"/>
        <w:bottom w:val="none" w:sz="0" w:space="0" w:color="auto"/>
        <w:right w:val="none" w:sz="0" w:space="0" w:color="auto"/>
      </w:divBdr>
    </w:div>
    <w:div w:id="1808738256">
      <w:bodyDiv w:val="1"/>
      <w:marLeft w:val="0"/>
      <w:marRight w:val="0"/>
      <w:marTop w:val="0"/>
      <w:marBottom w:val="0"/>
      <w:divBdr>
        <w:top w:val="none" w:sz="0" w:space="0" w:color="auto"/>
        <w:left w:val="none" w:sz="0" w:space="0" w:color="auto"/>
        <w:bottom w:val="none" w:sz="0" w:space="0" w:color="auto"/>
        <w:right w:val="none" w:sz="0" w:space="0" w:color="auto"/>
      </w:divBdr>
    </w:div>
    <w:div w:id="1810901080">
      <w:bodyDiv w:val="1"/>
      <w:marLeft w:val="0"/>
      <w:marRight w:val="0"/>
      <w:marTop w:val="0"/>
      <w:marBottom w:val="0"/>
      <w:divBdr>
        <w:top w:val="none" w:sz="0" w:space="0" w:color="auto"/>
        <w:left w:val="none" w:sz="0" w:space="0" w:color="auto"/>
        <w:bottom w:val="none" w:sz="0" w:space="0" w:color="auto"/>
        <w:right w:val="none" w:sz="0" w:space="0" w:color="auto"/>
      </w:divBdr>
    </w:div>
    <w:div w:id="1815757508">
      <w:bodyDiv w:val="1"/>
      <w:marLeft w:val="0"/>
      <w:marRight w:val="0"/>
      <w:marTop w:val="0"/>
      <w:marBottom w:val="0"/>
      <w:divBdr>
        <w:top w:val="none" w:sz="0" w:space="0" w:color="auto"/>
        <w:left w:val="none" w:sz="0" w:space="0" w:color="auto"/>
        <w:bottom w:val="none" w:sz="0" w:space="0" w:color="auto"/>
        <w:right w:val="none" w:sz="0" w:space="0" w:color="auto"/>
      </w:divBdr>
    </w:div>
    <w:div w:id="1816991609">
      <w:bodyDiv w:val="1"/>
      <w:marLeft w:val="0"/>
      <w:marRight w:val="0"/>
      <w:marTop w:val="0"/>
      <w:marBottom w:val="0"/>
      <w:divBdr>
        <w:top w:val="none" w:sz="0" w:space="0" w:color="auto"/>
        <w:left w:val="none" w:sz="0" w:space="0" w:color="auto"/>
        <w:bottom w:val="none" w:sz="0" w:space="0" w:color="auto"/>
        <w:right w:val="none" w:sz="0" w:space="0" w:color="auto"/>
      </w:divBdr>
    </w:div>
    <w:div w:id="1818836080">
      <w:bodyDiv w:val="1"/>
      <w:marLeft w:val="0"/>
      <w:marRight w:val="0"/>
      <w:marTop w:val="0"/>
      <w:marBottom w:val="0"/>
      <w:divBdr>
        <w:top w:val="none" w:sz="0" w:space="0" w:color="auto"/>
        <w:left w:val="none" w:sz="0" w:space="0" w:color="auto"/>
        <w:bottom w:val="none" w:sz="0" w:space="0" w:color="auto"/>
        <w:right w:val="none" w:sz="0" w:space="0" w:color="auto"/>
      </w:divBdr>
    </w:div>
    <w:div w:id="1819570959">
      <w:bodyDiv w:val="1"/>
      <w:marLeft w:val="0"/>
      <w:marRight w:val="0"/>
      <w:marTop w:val="0"/>
      <w:marBottom w:val="0"/>
      <w:divBdr>
        <w:top w:val="none" w:sz="0" w:space="0" w:color="auto"/>
        <w:left w:val="none" w:sz="0" w:space="0" w:color="auto"/>
        <w:bottom w:val="none" w:sz="0" w:space="0" w:color="auto"/>
        <w:right w:val="none" w:sz="0" w:space="0" w:color="auto"/>
      </w:divBdr>
    </w:div>
    <w:div w:id="1820151930">
      <w:bodyDiv w:val="1"/>
      <w:marLeft w:val="0"/>
      <w:marRight w:val="0"/>
      <w:marTop w:val="0"/>
      <w:marBottom w:val="0"/>
      <w:divBdr>
        <w:top w:val="none" w:sz="0" w:space="0" w:color="auto"/>
        <w:left w:val="none" w:sz="0" w:space="0" w:color="auto"/>
        <w:bottom w:val="none" w:sz="0" w:space="0" w:color="auto"/>
        <w:right w:val="none" w:sz="0" w:space="0" w:color="auto"/>
      </w:divBdr>
    </w:div>
    <w:div w:id="1823156636">
      <w:bodyDiv w:val="1"/>
      <w:marLeft w:val="0"/>
      <w:marRight w:val="0"/>
      <w:marTop w:val="0"/>
      <w:marBottom w:val="0"/>
      <w:divBdr>
        <w:top w:val="none" w:sz="0" w:space="0" w:color="auto"/>
        <w:left w:val="none" w:sz="0" w:space="0" w:color="auto"/>
        <w:bottom w:val="none" w:sz="0" w:space="0" w:color="auto"/>
        <w:right w:val="none" w:sz="0" w:space="0" w:color="auto"/>
      </w:divBdr>
    </w:div>
    <w:div w:id="1823354654">
      <w:bodyDiv w:val="1"/>
      <w:marLeft w:val="0"/>
      <w:marRight w:val="0"/>
      <w:marTop w:val="0"/>
      <w:marBottom w:val="0"/>
      <w:divBdr>
        <w:top w:val="none" w:sz="0" w:space="0" w:color="auto"/>
        <w:left w:val="none" w:sz="0" w:space="0" w:color="auto"/>
        <w:bottom w:val="none" w:sz="0" w:space="0" w:color="auto"/>
        <w:right w:val="none" w:sz="0" w:space="0" w:color="auto"/>
      </w:divBdr>
    </w:div>
    <w:div w:id="1826430253">
      <w:bodyDiv w:val="1"/>
      <w:marLeft w:val="0"/>
      <w:marRight w:val="0"/>
      <w:marTop w:val="0"/>
      <w:marBottom w:val="0"/>
      <w:divBdr>
        <w:top w:val="none" w:sz="0" w:space="0" w:color="auto"/>
        <w:left w:val="none" w:sz="0" w:space="0" w:color="auto"/>
        <w:bottom w:val="none" w:sz="0" w:space="0" w:color="auto"/>
        <w:right w:val="none" w:sz="0" w:space="0" w:color="auto"/>
      </w:divBdr>
    </w:div>
    <w:div w:id="1834253430">
      <w:bodyDiv w:val="1"/>
      <w:marLeft w:val="0"/>
      <w:marRight w:val="0"/>
      <w:marTop w:val="0"/>
      <w:marBottom w:val="0"/>
      <w:divBdr>
        <w:top w:val="none" w:sz="0" w:space="0" w:color="auto"/>
        <w:left w:val="none" w:sz="0" w:space="0" w:color="auto"/>
        <w:bottom w:val="none" w:sz="0" w:space="0" w:color="auto"/>
        <w:right w:val="none" w:sz="0" w:space="0" w:color="auto"/>
      </w:divBdr>
    </w:div>
    <w:div w:id="1839340965">
      <w:bodyDiv w:val="1"/>
      <w:marLeft w:val="0"/>
      <w:marRight w:val="0"/>
      <w:marTop w:val="0"/>
      <w:marBottom w:val="0"/>
      <w:divBdr>
        <w:top w:val="none" w:sz="0" w:space="0" w:color="auto"/>
        <w:left w:val="none" w:sz="0" w:space="0" w:color="auto"/>
        <w:bottom w:val="none" w:sz="0" w:space="0" w:color="auto"/>
        <w:right w:val="none" w:sz="0" w:space="0" w:color="auto"/>
      </w:divBdr>
    </w:div>
    <w:div w:id="1844009103">
      <w:bodyDiv w:val="1"/>
      <w:marLeft w:val="0"/>
      <w:marRight w:val="0"/>
      <w:marTop w:val="0"/>
      <w:marBottom w:val="0"/>
      <w:divBdr>
        <w:top w:val="none" w:sz="0" w:space="0" w:color="auto"/>
        <w:left w:val="none" w:sz="0" w:space="0" w:color="auto"/>
        <w:bottom w:val="none" w:sz="0" w:space="0" w:color="auto"/>
        <w:right w:val="none" w:sz="0" w:space="0" w:color="auto"/>
      </w:divBdr>
    </w:div>
    <w:div w:id="1848785781">
      <w:bodyDiv w:val="1"/>
      <w:marLeft w:val="0"/>
      <w:marRight w:val="0"/>
      <w:marTop w:val="0"/>
      <w:marBottom w:val="0"/>
      <w:divBdr>
        <w:top w:val="none" w:sz="0" w:space="0" w:color="auto"/>
        <w:left w:val="none" w:sz="0" w:space="0" w:color="auto"/>
        <w:bottom w:val="none" w:sz="0" w:space="0" w:color="auto"/>
        <w:right w:val="none" w:sz="0" w:space="0" w:color="auto"/>
      </w:divBdr>
    </w:div>
    <w:div w:id="1851948969">
      <w:bodyDiv w:val="1"/>
      <w:marLeft w:val="0"/>
      <w:marRight w:val="0"/>
      <w:marTop w:val="0"/>
      <w:marBottom w:val="0"/>
      <w:divBdr>
        <w:top w:val="none" w:sz="0" w:space="0" w:color="auto"/>
        <w:left w:val="none" w:sz="0" w:space="0" w:color="auto"/>
        <w:bottom w:val="none" w:sz="0" w:space="0" w:color="auto"/>
        <w:right w:val="none" w:sz="0" w:space="0" w:color="auto"/>
      </w:divBdr>
    </w:div>
    <w:div w:id="1863085761">
      <w:bodyDiv w:val="1"/>
      <w:marLeft w:val="0"/>
      <w:marRight w:val="0"/>
      <w:marTop w:val="0"/>
      <w:marBottom w:val="0"/>
      <w:divBdr>
        <w:top w:val="none" w:sz="0" w:space="0" w:color="auto"/>
        <w:left w:val="none" w:sz="0" w:space="0" w:color="auto"/>
        <w:bottom w:val="none" w:sz="0" w:space="0" w:color="auto"/>
        <w:right w:val="none" w:sz="0" w:space="0" w:color="auto"/>
      </w:divBdr>
    </w:div>
    <w:div w:id="1863203864">
      <w:bodyDiv w:val="1"/>
      <w:marLeft w:val="0"/>
      <w:marRight w:val="0"/>
      <w:marTop w:val="0"/>
      <w:marBottom w:val="0"/>
      <w:divBdr>
        <w:top w:val="none" w:sz="0" w:space="0" w:color="auto"/>
        <w:left w:val="none" w:sz="0" w:space="0" w:color="auto"/>
        <w:bottom w:val="none" w:sz="0" w:space="0" w:color="auto"/>
        <w:right w:val="none" w:sz="0" w:space="0" w:color="auto"/>
      </w:divBdr>
    </w:div>
    <w:div w:id="1863546212">
      <w:bodyDiv w:val="1"/>
      <w:marLeft w:val="0"/>
      <w:marRight w:val="0"/>
      <w:marTop w:val="0"/>
      <w:marBottom w:val="0"/>
      <w:divBdr>
        <w:top w:val="none" w:sz="0" w:space="0" w:color="auto"/>
        <w:left w:val="none" w:sz="0" w:space="0" w:color="auto"/>
        <w:bottom w:val="none" w:sz="0" w:space="0" w:color="auto"/>
        <w:right w:val="none" w:sz="0" w:space="0" w:color="auto"/>
      </w:divBdr>
    </w:div>
    <w:div w:id="1865439961">
      <w:bodyDiv w:val="1"/>
      <w:marLeft w:val="0"/>
      <w:marRight w:val="0"/>
      <w:marTop w:val="0"/>
      <w:marBottom w:val="0"/>
      <w:divBdr>
        <w:top w:val="none" w:sz="0" w:space="0" w:color="auto"/>
        <w:left w:val="none" w:sz="0" w:space="0" w:color="auto"/>
        <w:bottom w:val="none" w:sz="0" w:space="0" w:color="auto"/>
        <w:right w:val="none" w:sz="0" w:space="0" w:color="auto"/>
      </w:divBdr>
    </w:div>
    <w:div w:id="1872524489">
      <w:bodyDiv w:val="1"/>
      <w:marLeft w:val="0"/>
      <w:marRight w:val="0"/>
      <w:marTop w:val="0"/>
      <w:marBottom w:val="0"/>
      <w:divBdr>
        <w:top w:val="none" w:sz="0" w:space="0" w:color="auto"/>
        <w:left w:val="none" w:sz="0" w:space="0" w:color="auto"/>
        <w:bottom w:val="none" w:sz="0" w:space="0" w:color="auto"/>
        <w:right w:val="none" w:sz="0" w:space="0" w:color="auto"/>
      </w:divBdr>
    </w:div>
    <w:div w:id="1878003597">
      <w:bodyDiv w:val="1"/>
      <w:marLeft w:val="0"/>
      <w:marRight w:val="0"/>
      <w:marTop w:val="0"/>
      <w:marBottom w:val="0"/>
      <w:divBdr>
        <w:top w:val="none" w:sz="0" w:space="0" w:color="auto"/>
        <w:left w:val="none" w:sz="0" w:space="0" w:color="auto"/>
        <w:bottom w:val="none" w:sz="0" w:space="0" w:color="auto"/>
        <w:right w:val="none" w:sz="0" w:space="0" w:color="auto"/>
      </w:divBdr>
    </w:div>
    <w:div w:id="1883862542">
      <w:bodyDiv w:val="1"/>
      <w:marLeft w:val="0"/>
      <w:marRight w:val="0"/>
      <w:marTop w:val="0"/>
      <w:marBottom w:val="0"/>
      <w:divBdr>
        <w:top w:val="none" w:sz="0" w:space="0" w:color="auto"/>
        <w:left w:val="none" w:sz="0" w:space="0" w:color="auto"/>
        <w:bottom w:val="none" w:sz="0" w:space="0" w:color="auto"/>
        <w:right w:val="none" w:sz="0" w:space="0" w:color="auto"/>
      </w:divBdr>
    </w:div>
    <w:div w:id="1887914070">
      <w:bodyDiv w:val="1"/>
      <w:marLeft w:val="0"/>
      <w:marRight w:val="0"/>
      <w:marTop w:val="0"/>
      <w:marBottom w:val="0"/>
      <w:divBdr>
        <w:top w:val="none" w:sz="0" w:space="0" w:color="auto"/>
        <w:left w:val="none" w:sz="0" w:space="0" w:color="auto"/>
        <w:bottom w:val="none" w:sz="0" w:space="0" w:color="auto"/>
        <w:right w:val="none" w:sz="0" w:space="0" w:color="auto"/>
      </w:divBdr>
    </w:div>
    <w:div w:id="1895464621">
      <w:bodyDiv w:val="1"/>
      <w:marLeft w:val="0"/>
      <w:marRight w:val="0"/>
      <w:marTop w:val="0"/>
      <w:marBottom w:val="0"/>
      <w:divBdr>
        <w:top w:val="none" w:sz="0" w:space="0" w:color="auto"/>
        <w:left w:val="none" w:sz="0" w:space="0" w:color="auto"/>
        <w:bottom w:val="none" w:sz="0" w:space="0" w:color="auto"/>
        <w:right w:val="none" w:sz="0" w:space="0" w:color="auto"/>
      </w:divBdr>
    </w:div>
    <w:div w:id="1897818274">
      <w:bodyDiv w:val="1"/>
      <w:marLeft w:val="0"/>
      <w:marRight w:val="0"/>
      <w:marTop w:val="0"/>
      <w:marBottom w:val="0"/>
      <w:divBdr>
        <w:top w:val="none" w:sz="0" w:space="0" w:color="auto"/>
        <w:left w:val="none" w:sz="0" w:space="0" w:color="auto"/>
        <w:bottom w:val="none" w:sz="0" w:space="0" w:color="auto"/>
        <w:right w:val="none" w:sz="0" w:space="0" w:color="auto"/>
      </w:divBdr>
    </w:div>
    <w:div w:id="1900088785">
      <w:bodyDiv w:val="1"/>
      <w:marLeft w:val="0"/>
      <w:marRight w:val="0"/>
      <w:marTop w:val="0"/>
      <w:marBottom w:val="0"/>
      <w:divBdr>
        <w:top w:val="none" w:sz="0" w:space="0" w:color="auto"/>
        <w:left w:val="none" w:sz="0" w:space="0" w:color="auto"/>
        <w:bottom w:val="none" w:sz="0" w:space="0" w:color="auto"/>
        <w:right w:val="none" w:sz="0" w:space="0" w:color="auto"/>
      </w:divBdr>
    </w:div>
    <w:div w:id="1901406764">
      <w:bodyDiv w:val="1"/>
      <w:marLeft w:val="0"/>
      <w:marRight w:val="0"/>
      <w:marTop w:val="0"/>
      <w:marBottom w:val="0"/>
      <w:divBdr>
        <w:top w:val="none" w:sz="0" w:space="0" w:color="auto"/>
        <w:left w:val="none" w:sz="0" w:space="0" w:color="auto"/>
        <w:bottom w:val="none" w:sz="0" w:space="0" w:color="auto"/>
        <w:right w:val="none" w:sz="0" w:space="0" w:color="auto"/>
      </w:divBdr>
    </w:div>
    <w:div w:id="1903523291">
      <w:bodyDiv w:val="1"/>
      <w:marLeft w:val="0"/>
      <w:marRight w:val="0"/>
      <w:marTop w:val="0"/>
      <w:marBottom w:val="0"/>
      <w:divBdr>
        <w:top w:val="none" w:sz="0" w:space="0" w:color="auto"/>
        <w:left w:val="none" w:sz="0" w:space="0" w:color="auto"/>
        <w:bottom w:val="none" w:sz="0" w:space="0" w:color="auto"/>
        <w:right w:val="none" w:sz="0" w:space="0" w:color="auto"/>
      </w:divBdr>
    </w:div>
    <w:div w:id="1914241237">
      <w:bodyDiv w:val="1"/>
      <w:marLeft w:val="0"/>
      <w:marRight w:val="0"/>
      <w:marTop w:val="0"/>
      <w:marBottom w:val="0"/>
      <w:divBdr>
        <w:top w:val="none" w:sz="0" w:space="0" w:color="auto"/>
        <w:left w:val="none" w:sz="0" w:space="0" w:color="auto"/>
        <w:bottom w:val="none" w:sz="0" w:space="0" w:color="auto"/>
        <w:right w:val="none" w:sz="0" w:space="0" w:color="auto"/>
      </w:divBdr>
    </w:div>
    <w:div w:id="1922325738">
      <w:bodyDiv w:val="1"/>
      <w:marLeft w:val="0"/>
      <w:marRight w:val="0"/>
      <w:marTop w:val="0"/>
      <w:marBottom w:val="0"/>
      <w:divBdr>
        <w:top w:val="none" w:sz="0" w:space="0" w:color="auto"/>
        <w:left w:val="none" w:sz="0" w:space="0" w:color="auto"/>
        <w:bottom w:val="none" w:sz="0" w:space="0" w:color="auto"/>
        <w:right w:val="none" w:sz="0" w:space="0" w:color="auto"/>
      </w:divBdr>
    </w:div>
    <w:div w:id="1924949508">
      <w:bodyDiv w:val="1"/>
      <w:marLeft w:val="0"/>
      <w:marRight w:val="0"/>
      <w:marTop w:val="0"/>
      <w:marBottom w:val="0"/>
      <w:divBdr>
        <w:top w:val="none" w:sz="0" w:space="0" w:color="auto"/>
        <w:left w:val="none" w:sz="0" w:space="0" w:color="auto"/>
        <w:bottom w:val="none" w:sz="0" w:space="0" w:color="auto"/>
        <w:right w:val="none" w:sz="0" w:space="0" w:color="auto"/>
      </w:divBdr>
    </w:div>
    <w:div w:id="1928613153">
      <w:bodyDiv w:val="1"/>
      <w:marLeft w:val="0"/>
      <w:marRight w:val="0"/>
      <w:marTop w:val="0"/>
      <w:marBottom w:val="0"/>
      <w:divBdr>
        <w:top w:val="none" w:sz="0" w:space="0" w:color="auto"/>
        <w:left w:val="none" w:sz="0" w:space="0" w:color="auto"/>
        <w:bottom w:val="none" w:sz="0" w:space="0" w:color="auto"/>
        <w:right w:val="none" w:sz="0" w:space="0" w:color="auto"/>
      </w:divBdr>
    </w:div>
    <w:div w:id="1929459347">
      <w:bodyDiv w:val="1"/>
      <w:marLeft w:val="0"/>
      <w:marRight w:val="0"/>
      <w:marTop w:val="0"/>
      <w:marBottom w:val="0"/>
      <w:divBdr>
        <w:top w:val="none" w:sz="0" w:space="0" w:color="auto"/>
        <w:left w:val="none" w:sz="0" w:space="0" w:color="auto"/>
        <w:bottom w:val="none" w:sz="0" w:space="0" w:color="auto"/>
        <w:right w:val="none" w:sz="0" w:space="0" w:color="auto"/>
      </w:divBdr>
    </w:div>
    <w:div w:id="1934707669">
      <w:bodyDiv w:val="1"/>
      <w:marLeft w:val="0"/>
      <w:marRight w:val="0"/>
      <w:marTop w:val="0"/>
      <w:marBottom w:val="0"/>
      <w:divBdr>
        <w:top w:val="none" w:sz="0" w:space="0" w:color="auto"/>
        <w:left w:val="none" w:sz="0" w:space="0" w:color="auto"/>
        <w:bottom w:val="none" w:sz="0" w:space="0" w:color="auto"/>
        <w:right w:val="none" w:sz="0" w:space="0" w:color="auto"/>
      </w:divBdr>
    </w:div>
    <w:div w:id="1936091560">
      <w:bodyDiv w:val="1"/>
      <w:marLeft w:val="0"/>
      <w:marRight w:val="0"/>
      <w:marTop w:val="0"/>
      <w:marBottom w:val="0"/>
      <w:divBdr>
        <w:top w:val="none" w:sz="0" w:space="0" w:color="auto"/>
        <w:left w:val="none" w:sz="0" w:space="0" w:color="auto"/>
        <w:bottom w:val="none" w:sz="0" w:space="0" w:color="auto"/>
        <w:right w:val="none" w:sz="0" w:space="0" w:color="auto"/>
      </w:divBdr>
    </w:div>
    <w:div w:id="1936091859">
      <w:bodyDiv w:val="1"/>
      <w:marLeft w:val="0"/>
      <w:marRight w:val="0"/>
      <w:marTop w:val="0"/>
      <w:marBottom w:val="0"/>
      <w:divBdr>
        <w:top w:val="none" w:sz="0" w:space="0" w:color="auto"/>
        <w:left w:val="none" w:sz="0" w:space="0" w:color="auto"/>
        <w:bottom w:val="none" w:sz="0" w:space="0" w:color="auto"/>
        <w:right w:val="none" w:sz="0" w:space="0" w:color="auto"/>
      </w:divBdr>
    </w:div>
    <w:div w:id="1938781197">
      <w:bodyDiv w:val="1"/>
      <w:marLeft w:val="0"/>
      <w:marRight w:val="0"/>
      <w:marTop w:val="0"/>
      <w:marBottom w:val="0"/>
      <w:divBdr>
        <w:top w:val="none" w:sz="0" w:space="0" w:color="auto"/>
        <w:left w:val="none" w:sz="0" w:space="0" w:color="auto"/>
        <w:bottom w:val="none" w:sz="0" w:space="0" w:color="auto"/>
        <w:right w:val="none" w:sz="0" w:space="0" w:color="auto"/>
      </w:divBdr>
    </w:div>
    <w:div w:id="1939673408">
      <w:bodyDiv w:val="1"/>
      <w:marLeft w:val="0"/>
      <w:marRight w:val="0"/>
      <w:marTop w:val="0"/>
      <w:marBottom w:val="0"/>
      <w:divBdr>
        <w:top w:val="none" w:sz="0" w:space="0" w:color="auto"/>
        <w:left w:val="none" w:sz="0" w:space="0" w:color="auto"/>
        <w:bottom w:val="none" w:sz="0" w:space="0" w:color="auto"/>
        <w:right w:val="none" w:sz="0" w:space="0" w:color="auto"/>
      </w:divBdr>
    </w:div>
    <w:div w:id="1940678319">
      <w:bodyDiv w:val="1"/>
      <w:marLeft w:val="0"/>
      <w:marRight w:val="0"/>
      <w:marTop w:val="0"/>
      <w:marBottom w:val="0"/>
      <w:divBdr>
        <w:top w:val="none" w:sz="0" w:space="0" w:color="auto"/>
        <w:left w:val="none" w:sz="0" w:space="0" w:color="auto"/>
        <w:bottom w:val="none" w:sz="0" w:space="0" w:color="auto"/>
        <w:right w:val="none" w:sz="0" w:space="0" w:color="auto"/>
      </w:divBdr>
    </w:div>
    <w:div w:id="1948195673">
      <w:bodyDiv w:val="1"/>
      <w:marLeft w:val="0"/>
      <w:marRight w:val="0"/>
      <w:marTop w:val="0"/>
      <w:marBottom w:val="0"/>
      <w:divBdr>
        <w:top w:val="none" w:sz="0" w:space="0" w:color="auto"/>
        <w:left w:val="none" w:sz="0" w:space="0" w:color="auto"/>
        <w:bottom w:val="none" w:sz="0" w:space="0" w:color="auto"/>
        <w:right w:val="none" w:sz="0" w:space="0" w:color="auto"/>
      </w:divBdr>
    </w:div>
    <w:div w:id="1955793128">
      <w:bodyDiv w:val="1"/>
      <w:marLeft w:val="0"/>
      <w:marRight w:val="0"/>
      <w:marTop w:val="0"/>
      <w:marBottom w:val="0"/>
      <w:divBdr>
        <w:top w:val="none" w:sz="0" w:space="0" w:color="auto"/>
        <w:left w:val="none" w:sz="0" w:space="0" w:color="auto"/>
        <w:bottom w:val="none" w:sz="0" w:space="0" w:color="auto"/>
        <w:right w:val="none" w:sz="0" w:space="0" w:color="auto"/>
      </w:divBdr>
    </w:div>
    <w:div w:id="1957520498">
      <w:bodyDiv w:val="1"/>
      <w:marLeft w:val="0"/>
      <w:marRight w:val="0"/>
      <w:marTop w:val="0"/>
      <w:marBottom w:val="0"/>
      <w:divBdr>
        <w:top w:val="none" w:sz="0" w:space="0" w:color="auto"/>
        <w:left w:val="none" w:sz="0" w:space="0" w:color="auto"/>
        <w:bottom w:val="none" w:sz="0" w:space="0" w:color="auto"/>
        <w:right w:val="none" w:sz="0" w:space="0" w:color="auto"/>
      </w:divBdr>
    </w:div>
    <w:div w:id="1962299722">
      <w:bodyDiv w:val="1"/>
      <w:marLeft w:val="0"/>
      <w:marRight w:val="0"/>
      <w:marTop w:val="0"/>
      <w:marBottom w:val="0"/>
      <w:divBdr>
        <w:top w:val="none" w:sz="0" w:space="0" w:color="auto"/>
        <w:left w:val="none" w:sz="0" w:space="0" w:color="auto"/>
        <w:bottom w:val="none" w:sz="0" w:space="0" w:color="auto"/>
        <w:right w:val="none" w:sz="0" w:space="0" w:color="auto"/>
      </w:divBdr>
    </w:div>
    <w:div w:id="1962302514">
      <w:bodyDiv w:val="1"/>
      <w:marLeft w:val="0"/>
      <w:marRight w:val="0"/>
      <w:marTop w:val="0"/>
      <w:marBottom w:val="0"/>
      <w:divBdr>
        <w:top w:val="none" w:sz="0" w:space="0" w:color="auto"/>
        <w:left w:val="none" w:sz="0" w:space="0" w:color="auto"/>
        <w:bottom w:val="none" w:sz="0" w:space="0" w:color="auto"/>
        <w:right w:val="none" w:sz="0" w:space="0" w:color="auto"/>
      </w:divBdr>
    </w:div>
    <w:div w:id="1963070222">
      <w:bodyDiv w:val="1"/>
      <w:marLeft w:val="0"/>
      <w:marRight w:val="0"/>
      <w:marTop w:val="0"/>
      <w:marBottom w:val="0"/>
      <w:divBdr>
        <w:top w:val="none" w:sz="0" w:space="0" w:color="auto"/>
        <w:left w:val="none" w:sz="0" w:space="0" w:color="auto"/>
        <w:bottom w:val="none" w:sz="0" w:space="0" w:color="auto"/>
        <w:right w:val="none" w:sz="0" w:space="0" w:color="auto"/>
      </w:divBdr>
    </w:div>
    <w:div w:id="1967420828">
      <w:bodyDiv w:val="1"/>
      <w:marLeft w:val="0"/>
      <w:marRight w:val="0"/>
      <w:marTop w:val="0"/>
      <w:marBottom w:val="0"/>
      <w:divBdr>
        <w:top w:val="none" w:sz="0" w:space="0" w:color="auto"/>
        <w:left w:val="none" w:sz="0" w:space="0" w:color="auto"/>
        <w:bottom w:val="none" w:sz="0" w:space="0" w:color="auto"/>
        <w:right w:val="none" w:sz="0" w:space="0" w:color="auto"/>
      </w:divBdr>
    </w:div>
    <w:div w:id="1976256989">
      <w:bodyDiv w:val="1"/>
      <w:marLeft w:val="0"/>
      <w:marRight w:val="0"/>
      <w:marTop w:val="0"/>
      <w:marBottom w:val="0"/>
      <w:divBdr>
        <w:top w:val="none" w:sz="0" w:space="0" w:color="auto"/>
        <w:left w:val="none" w:sz="0" w:space="0" w:color="auto"/>
        <w:bottom w:val="none" w:sz="0" w:space="0" w:color="auto"/>
        <w:right w:val="none" w:sz="0" w:space="0" w:color="auto"/>
      </w:divBdr>
    </w:div>
    <w:div w:id="1979262951">
      <w:bodyDiv w:val="1"/>
      <w:marLeft w:val="0"/>
      <w:marRight w:val="0"/>
      <w:marTop w:val="0"/>
      <w:marBottom w:val="0"/>
      <w:divBdr>
        <w:top w:val="none" w:sz="0" w:space="0" w:color="auto"/>
        <w:left w:val="none" w:sz="0" w:space="0" w:color="auto"/>
        <w:bottom w:val="none" w:sz="0" w:space="0" w:color="auto"/>
        <w:right w:val="none" w:sz="0" w:space="0" w:color="auto"/>
      </w:divBdr>
    </w:div>
    <w:div w:id="1979996350">
      <w:bodyDiv w:val="1"/>
      <w:marLeft w:val="0"/>
      <w:marRight w:val="0"/>
      <w:marTop w:val="0"/>
      <w:marBottom w:val="0"/>
      <w:divBdr>
        <w:top w:val="none" w:sz="0" w:space="0" w:color="auto"/>
        <w:left w:val="none" w:sz="0" w:space="0" w:color="auto"/>
        <w:bottom w:val="none" w:sz="0" w:space="0" w:color="auto"/>
        <w:right w:val="none" w:sz="0" w:space="0" w:color="auto"/>
      </w:divBdr>
    </w:div>
    <w:div w:id="1986545284">
      <w:bodyDiv w:val="1"/>
      <w:marLeft w:val="0"/>
      <w:marRight w:val="0"/>
      <w:marTop w:val="0"/>
      <w:marBottom w:val="0"/>
      <w:divBdr>
        <w:top w:val="none" w:sz="0" w:space="0" w:color="auto"/>
        <w:left w:val="none" w:sz="0" w:space="0" w:color="auto"/>
        <w:bottom w:val="none" w:sz="0" w:space="0" w:color="auto"/>
        <w:right w:val="none" w:sz="0" w:space="0" w:color="auto"/>
      </w:divBdr>
    </w:div>
    <w:div w:id="1988168415">
      <w:bodyDiv w:val="1"/>
      <w:marLeft w:val="0"/>
      <w:marRight w:val="0"/>
      <w:marTop w:val="0"/>
      <w:marBottom w:val="0"/>
      <w:divBdr>
        <w:top w:val="none" w:sz="0" w:space="0" w:color="auto"/>
        <w:left w:val="none" w:sz="0" w:space="0" w:color="auto"/>
        <w:bottom w:val="none" w:sz="0" w:space="0" w:color="auto"/>
        <w:right w:val="none" w:sz="0" w:space="0" w:color="auto"/>
      </w:divBdr>
    </w:div>
    <w:div w:id="1989093233">
      <w:bodyDiv w:val="1"/>
      <w:marLeft w:val="0"/>
      <w:marRight w:val="0"/>
      <w:marTop w:val="0"/>
      <w:marBottom w:val="0"/>
      <w:divBdr>
        <w:top w:val="none" w:sz="0" w:space="0" w:color="auto"/>
        <w:left w:val="none" w:sz="0" w:space="0" w:color="auto"/>
        <w:bottom w:val="none" w:sz="0" w:space="0" w:color="auto"/>
        <w:right w:val="none" w:sz="0" w:space="0" w:color="auto"/>
      </w:divBdr>
    </w:div>
    <w:div w:id="1989507222">
      <w:bodyDiv w:val="1"/>
      <w:marLeft w:val="0"/>
      <w:marRight w:val="0"/>
      <w:marTop w:val="0"/>
      <w:marBottom w:val="0"/>
      <w:divBdr>
        <w:top w:val="none" w:sz="0" w:space="0" w:color="auto"/>
        <w:left w:val="none" w:sz="0" w:space="0" w:color="auto"/>
        <w:bottom w:val="none" w:sz="0" w:space="0" w:color="auto"/>
        <w:right w:val="none" w:sz="0" w:space="0" w:color="auto"/>
      </w:divBdr>
    </w:div>
    <w:div w:id="1991054231">
      <w:bodyDiv w:val="1"/>
      <w:marLeft w:val="0"/>
      <w:marRight w:val="0"/>
      <w:marTop w:val="0"/>
      <w:marBottom w:val="0"/>
      <w:divBdr>
        <w:top w:val="none" w:sz="0" w:space="0" w:color="auto"/>
        <w:left w:val="none" w:sz="0" w:space="0" w:color="auto"/>
        <w:bottom w:val="none" w:sz="0" w:space="0" w:color="auto"/>
        <w:right w:val="none" w:sz="0" w:space="0" w:color="auto"/>
      </w:divBdr>
    </w:div>
    <w:div w:id="1994680525">
      <w:bodyDiv w:val="1"/>
      <w:marLeft w:val="0"/>
      <w:marRight w:val="0"/>
      <w:marTop w:val="0"/>
      <w:marBottom w:val="0"/>
      <w:divBdr>
        <w:top w:val="none" w:sz="0" w:space="0" w:color="auto"/>
        <w:left w:val="none" w:sz="0" w:space="0" w:color="auto"/>
        <w:bottom w:val="none" w:sz="0" w:space="0" w:color="auto"/>
        <w:right w:val="none" w:sz="0" w:space="0" w:color="auto"/>
      </w:divBdr>
    </w:div>
    <w:div w:id="2000307075">
      <w:bodyDiv w:val="1"/>
      <w:marLeft w:val="0"/>
      <w:marRight w:val="0"/>
      <w:marTop w:val="0"/>
      <w:marBottom w:val="0"/>
      <w:divBdr>
        <w:top w:val="none" w:sz="0" w:space="0" w:color="auto"/>
        <w:left w:val="none" w:sz="0" w:space="0" w:color="auto"/>
        <w:bottom w:val="none" w:sz="0" w:space="0" w:color="auto"/>
        <w:right w:val="none" w:sz="0" w:space="0" w:color="auto"/>
      </w:divBdr>
    </w:div>
    <w:div w:id="2003003318">
      <w:bodyDiv w:val="1"/>
      <w:marLeft w:val="0"/>
      <w:marRight w:val="0"/>
      <w:marTop w:val="0"/>
      <w:marBottom w:val="0"/>
      <w:divBdr>
        <w:top w:val="none" w:sz="0" w:space="0" w:color="auto"/>
        <w:left w:val="none" w:sz="0" w:space="0" w:color="auto"/>
        <w:bottom w:val="none" w:sz="0" w:space="0" w:color="auto"/>
        <w:right w:val="none" w:sz="0" w:space="0" w:color="auto"/>
      </w:divBdr>
    </w:div>
    <w:div w:id="2003192205">
      <w:bodyDiv w:val="1"/>
      <w:marLeft w:val="0"/>
      <w:marRight w:val="0"/>
      <w:marTop w:val="0"/>
      <w:marBottom w:val="0"/>
      <w:divBdr>
        <w:top w:val="none" w:sz="0" w:space="0" w:color="auto"/>
        <w:left w:val="none" w:sz="0" w:space="0" w:color="auto"/>
        <w:bottom w:val="none" w:sz="0" w:space="0" w:color="auto"/>
        <w:right w:val="none" w:sz="0" w:space="0" w:color="auto"/>
      </w:divBdr>
    </w:div>
    <w:div w:id="2005038528">
      <w:bodyDiv w:val="1"/>
      <w:marLeft w:val="0"/>
      <w:marRight w:val="0"/>
      <w:marTop w:val="0"/>
      <w:marBottom w:val="0"/>
      <w:divBdr>
        <w:top w:val="none" w:sz="0" w:space="0" w:color="auto"/>
        <w:left w:val="none" w:sz="0" w:space="0" w:color="auto"/>
        <w:bottom w:val="none" w:sz="0" w:space="0" w:color="auto"/>
        <w:right w:val="none" w:sz="0" w:space="0" w:color="auto"/>
      </w:divBdr>
    </w:div>
    <w:div w:id="2011522667">
      <w:bodyDiv w:val="1"/>
      <w:marLeft w:val="0"/>
      <w:marRight w:val="0"/>
      <w:marTop w:val="0"/>
      <w:marBottom w:val="0"/>
      <w:divBdr>
        <w:top w:val="none" w:sz="0" w:space="0" w:color="auto"/>
        <w:left w:val="none" w:sz="0" w:space="0" w:color="auto"/>
        <w:bottom w:val="none" w:sz="0" w:space="0" w:color="auto"/>
        <w:right w:val="none" w:sz="0" w:space="0" w:color="auto"/>
      </w:divBdr>
    </w:div>
    <w:div w:id="2013801656">
      <w:bodyDiv w:val="1"/>
      <w:marLeft w:val="0"/>
      <w:marRight w:val="0"/>
      <w:marTop w:val="0"/>
      <w:marBottom w:val="0"/>
      <w:divBdr>
        <w:top w:val="none" w:sz="0" w:space="0" w:color="auto"/>
        <w:left w:val="none" w:sz="0" w:space="0" w:color="auto"/>
        <w:bottom w:val="none" w:sz="0" w:space="0" w:color="auto"/>
        <w:right w:val="none" w:sz="0" w:space="0" w:color="auto"/>
      </w:divBdr>
    </w:div>
    <w:div w:id="2014601889">
      <w:bodyDiv w:val="1"/>
      <w:marLeft w:val="0"/>
      <w:marRight w:val="0"/>
      <w:marTop w:val="0"/>
      <w:marBottom w:val="0"/>
      <w:divBdr>
        <w:top w:val="none" w:sz="0" w:space="0" w:color="auto"/>
        <w:left w:val="none" w:sz="0" w:space="0" w:color="auto"/>
        <w:bottom w:val="none" w:sz="0" w:space="0" w:color="auto"/>
        <w:right w:val="none" w:sz="0" w:space="0" w:color="auto"/>
      </w:divBdr>
    </w:div>
    <w:div w:id="2016378426">
      <w:bodyDiv w:val="1"/>
      <w:marLeft w:val="0"/>
      <w:marRight w:val="0"/>
      <w:marTop w:val="0"/>
      <w:marBottom w:val="0"/>
      <w:divBdr>
        <w:top w:val="none" w:sz="0" w:space="0" w:color="auto"/>
        <w:left w:val="none" w:sz="0" w:space="0" w:color="auto"/>
        <w:bottom w:val="none" w:sz="0" w:space="0" w:color="auto"/>
        <w:right w:val="none" w:sz="0" w:space="0" w:color="auto"/>
      </w:divBdr>
    </w:div>
    <w:div w:id="2028020190">
      <w:bodyDiv w:val="1"/>
      <w:marLeft w:val="0"/>
      <w:marRight w:val="0"/>
      <w:marTop w:val="0"/>
      <w:marBottom w:val="0"/>
      <w:divBdr>
        <w:top w:val="none" w:sz="0" w:space="0" w:color="auto"/>
        <w:left w:val="none" w:sz="0" w:space="0" w:color="auto"/>
        <w:bottom w:val="none" w:sz="0" w:space="0" w:color="auto"/>
        <w:right w:val="none" w:sz="0" w:space="0" w:color="auto"/>
      </w:divBdr>
    </w:div>
    <w:div w:id="2035882298">
      <w:bodyDiv w:val="1"/>
      <w:marLeft w:val="0"/>
      <w:marRight w:val="0"/>
      <w:marTop w:val="0"/>
      <w:marBottom w:val="0"/>
      <w:divBdr>
        <w:top w:val="none" w:sz="0" w:space="0" w:color="auto"/>
        <w:left w:val="none" w:sz="0" w:space="0" w:color="auto"/>
        <w:bottom w:val="none" w:sz="0" w:space="0" w:color="auto"/>
        <w:right w:val="none" w:sz="0" w:space="0" w:color="auto"/>
      </w:divBdr>
    </w:div>
    <w:div w:id="2037121067">
      <w:bodyDiv w:val="1"/>
      <w:marLeft w:val="0"/>
      <w:marRight w:val="0"/>
      <w:marTop w:val="0"/>
      <w:marBottom w:val="0"/>
      <w:divBdr>
        <w:top w:val="none" w:sz="0" w:space="0" w:color="auto"/>
        <w:left w:val="none" w:sz="0" w:space="0" w:color="auto"/>
        <w:bottom w:val="none" w:sz="0" w:space="0" w:color="auto"/>
        <w:right w:val="none" w:sz="0" w:space="0" w:color="auto"/>
      </w:divBdr>
    </w:div>
    <w:div w:id="2038847293">
      <w:bodyDiv w:val="1"/>
      <w:marLeft w:val="0"/>
      <w:marRight w:val="0"/>
      <w:marTop w:val="0"/>
      <w:marBottom w:val="0"/>
      <w:divBdr>
        <w:top w:val="none" w:sz="0" w:space="0" w:color="auto"/>
        <w:left w:val="none" w:sz="0" w:space="0" w:color="auto"/>
        <w:bottom w:val="none" w:sz="0" w:space="0" w:color="auto"/>
        <w:right w:val="none" w:sz="0" w:space="0" w:color="auto"/>
      </w:divBdr>
    </w:div>
    <w:div w:id="2042431574">
      <w:bodyDiv w:val="1"/>
      <w:marLeft w:val="0"/>
      <w:marRight w:val="0"/>
      <w:marTop w:val="0"/>
      <w:marBottom w:val="0"/>
      <w:divBdr>
        <w:top w:val="none" w:sz="0" w:space="0" w:color="auto"/>
        <w:left w:val="none" w:sz="0" w:space="0" w:color="auto"/>
        <w:bottom w:val="none" w:sz="0" w:space="0" w:color="auto"/>
        <w:right w:val="none" w:sz="0" w:space="0" w:color="auto"/>
      </w:divBdr>
    </w:div>
    <w:div w:id="2047870137">
      <w:bodyDiv w:val="1"/>
      <w:marLeft w:val="0"/>
      <w:marRight w:val="0"/>
      <w:marTop w:val="0"/>
      <w:marBottom w:val="0"/>
      <w:divBdr>
        <w:top w:val="none" w:sz="0" w:space="0" w:color="auto"/>
        <w:left w:val="none" w:sz="0" w:space="0" w:color="auto"/>
        <w:bottom w:val="none" w:sz="0" w:space="0" w:color="auto"/>
        <w:right w:val="none" w:sz="0" w:space="0" w:color="auto"/>
      </w:divBdr>
    </w:div>
    <w:div w:id="2049527520">
      <w:bodyDiv w:val="1"/>
      <w:marLeft w:val="0"/>
      <w:marRight w:val="0"/>
      <w:marTop w:val="0"/>
      <w:marBottom w:val="0"/>
      <w:divBdr>
        <w:top w:val="none" w:sz="0" w:space="0" w:color="auto"/>
        <w:left w:val="none" w:sz="0" w:space="0" w:color="auto"/>
        <w:bottom w:val="none" w:sz="0" w:space="0" w:color="auto"/>
        <w:right w:val="none" w:sz="0" w:space="0" w:color="auto"/>
      </w:divBdr>
    </w:div>
    <w:div w:id="2050565045">
      <w:bodyDiv w:val="1"/>
      <w:marLeft w:val="0"/>
      <w:marRight w:val="0"/>
      <w:marTop w:val="0"/>
      <w:marBottom w:val="0"/>
      <w:divBdr>
        <w:top w:val="none" w:sz="0" w:space="0" w:color="auto"/>
        <w:left w:val="none" w:sz="0" w:space="0" w:color="auto"/>
        <w:bottom w:val="none" w:sz="0" w:space="0" w:color="auto"/>
        <w:right w:val="none" w:sz="0" w:space="0" w:color="auto"/>
      </w:divBdr>
    </w:div>
    <w:div w:id="2067222245">
      <w:bodyDiv w:val="1"/>
      <w:marLeft w:val="0"/>
      <w:marRight w:val="0"/>
      <w:marTop w:val="0"/>
      <w:marBottom w:val="0"/>
      <w:divBdr>
        <w:top w:val="none" w:sz="0" w:space="0" w:color="auto"/>
        <w:left w:val="none" w:sz="0" w:space="0" w:color="auto"/>
        <w:bottom w:val="none" w:sz="0" w:space="0" w:color="auto"/>
        <w:right w:val="none" w:sz="0" w:space="0" w:color="auto"/>
      </w:divBdr>
    </w:div>
    <w:div w:id="2069455591">
      <w:bodyDiv w:val="1"/>
      <w:marLeft w:val="0"/>
      <w:marRight w:val="0"/>
      <w:marTop w:val="0"/>
      <w:marBottom w:val="0"/>
      <w:divBdr>
        <w:top w:val="none" w:sz="0" w:space="0" w:color="auto"/>
        <w:left w:val="none" w:sz="0" w:space="0" w:color="auto"/>
        <w:bottom w:val="none" w:sz="0" w:space="0" w:color="auto"/>
        <w:right w:val="none" w:sz="0" w:space="0" w:color="auto"/>
      </w:divBdr>
    </w:div>
    <w:div w:id="2082167037">
      <w:bodyDiv w:val="1"/>
      <w:marLeft w:val="0"/>
      <w:marRight w:val="0"/>
      <w:marTop w:val="0"/>
      <w:marBottom w:val="0"/>
      <w:divBdr>
        <w:top w:val="none" w:sz="0" w:space="0" w:color="auto"/>
        <w:left w:val="none" w:sz="0" w:space="0" w:color="auto"/>
        <w:bottom w:val="none" w:sz="0" w:space="0" w:color="auto"/>
        <w:right w:val="none" w:sz="0" w:space="0" w:color="auto"/>
      </w:divBdr>
    </w:div>
    <w:div w:id="2084644612">
      <w:bodyDiv w:val="1"/>
      <w:marLeft w:val="0"/>
      <w:marRight w:val="0"/>
      <w:marTop w:val="0"/>
      <w:marBottom w:val="0"/>
      <w:divBdr>
        <w:top w:val="none" w:sz="0" w:space="0" w:color="auto"/>
        <w:left w:val="none" w:sz="0" w:space="0" w:color="auto"/>
        <w:bottom w:val="none" w:sz="0" w:space="0" w:color="auto"/>
        <w:right w:val="none" w:sz="0" w:space="0" w:color="auto"/>
      </w:divBdr>
    </w:div>
    <w:div w:id="2085251016">
      <w:bodyDiv w:val="1"/>
      <w:marLeft w:val="0"/>
      <w:marRight w:val="0"/>
      <w:marTop w:val="0"/>
      <w:marBottom w:val="0"/>
      <w:divBdr>
        <w:top w:val="none" w:sz="0" w:space="0" w:color="auto"/>
        <w:left w:val="none" w:sz="0" w:space="0" w:color="auto"/>
        <w:bottom w:val="none" w:sz="0" w:space="0" w:color="auto"/>
        <w:right w:val="none" w:sz="0" w:space="0" w:color="auto"/>
      </w:divBdr>
    </w:div>
    <w:div w:id="2086367631">
      <w:bodyDiv w:val="1"/>
      <w:marLeft w:val="0"/>
      <w:marRight w:val="0"/>
      <w:marTop w:val="0"/>
      <w:marBottom w:val="0"/>
      <w:divBdr>
        <w:top w:val="none" w:sz="0" w:space="0" w:color="auto"/>
        <w:left w:val="none" w:sz="0" w:space="0" w:color="auto"/>
        <w:bottom w:val="none" w:sz="0" w:space="0" w:color="auto"/>
        <w:right w:val="none" w:sz="0" w:space="0" w:color="auto"/>
      </w:divBdr>
    </w:div>
    <w:div w:id="2089183948">
      <w:bodyDiv w:val="1"/>
      <w:marLeft w:val="0"/>
      <w:marRight w:val="0"/>
      <w:marTop w:val="0"/>
      <w:marBottom w:val="0"/>
      <w:divBdr>
        <w:top w:val="none" w:sz="0" w:space="0" w:color="auto"/>
        <w:left w:val="none" w:sz="0" w:space="0" w:color="auto"/>
        <w:bottom w:val="none" w:sz="0" w:space="0" w:color="auto"/>
        <w:right w:val="none" w:sz="0" w:space="0" w:color="auto"/>
      </w:divBdr>
    </w:div>
    <w:div w:id="2095278212">
      <w:bodyDiv w:val="1"/>
      <w:marLeft w:val="0"/>
      <w:marRight w:val="0"/>
      <w:marTop w:val="0"/>
      <w:marBottom w:val="0"/>
      <w:divBdr>
        <w:top w:val="none" w:sz="0" w:space="0" w:color="auto"/>
        <w:left w:val="none" w:sz="0" w:space="0" w:color="auto"/>
        <w:bottom w:val="none" w:sz="0" w:space="0" w:color="auto"/>
        <w:right w:val="none" w:sz="0" w:space="0" w:color="auto"/>
      </w:divBdr>
    </w:div>
    <w:div w:id="2099711523">
      <w:bodyDiv w:val="1"/>
      <w:marLeft w:val="0"/>
      <w:marRight w:val="0"/>
      <w:marTop w:val="0"/>
      <w:marBottom w:val="0"/>
      <w:divBdr>
        <w:top w:val="none" w:sz="0" w:space="0" w:color="auto"/>
        <w:left w:val="none" w:sz="0" w:space="0" w:color="auto"/>
        <w:bottom w:val="none" w:sz="0" w:space="0" w:color="auto"/>
        <w:right w:val="none" w:sz="0" w:space="0" w:color="auto"/>
      </w:divBdr>
    </w:div>
    <w:div w:id="2100132466">
      <w:bodyDiv w:val="1"/>
      <w:marLeft w:val="0"/>
      <w:marRight w:val="0"/>
      <w:marTop w:val="0"/>
      <w:marBottom w:val="0"/>
      <w:divBdr>
        <w:top w:val="none" w:sz="0" w:space="0" w:color="auto"/>
        <w:left w:val="none" w:sz="0" w:space="0" w:color="auto"/>
        <w:bottom w:val="none" w:sz="0" w:space="0" w:color="auto"/>
        <w:right w:val="none" w:sz="0" w:space="0" w:color="auto"/>
      </w:divBdr>
    </w:div>
    <w:div w:id="2105371557">
      <w:bodyDiv w:val="1"/>
      <w:marLeft w:val="0"/>
      <w:marRight w:val="0"/>
      <w:marTop w:val="0"/>
      <w:marBottom w:val="0"/>
      <w:divBdr>
        <w:top w:val="none" w:sz="0" w:space="0" w:color="auto"/>
        <w:left w:val="none" w:sz="0" w:space="0" w:color="auto"/>
        <w:bottom w:val="none" w:sz="0" w:space="0" w:color="auto"/>
        <w:right w:val="none" w:sz="0" w:space="0" w:color="auto"/>
      </w:divBdr>
    </w:div>
    <w:div w:id="2105421120">
      <w:bodyDiv w:val="1"/>
      <w:marLeft w:val="0"/>
      <w:marRight w:val="0"/>
      <w:marTop w:val="0"/>
      <w:marBottom w:val="0"/>
      <w:divBdr>
        <w:top w:val="none" w:sz="0" w:space="0" w:color="auto"/>
        <w:left w:val="none" w:sz="0" w:space="0" w:color="auto"/>
        <w:bottom w:val="none" w:sz="0" w:space="0" w:color="auto"/>
        <w:right w:val="none" w:sz="0" w:space="0" w:color="auto"/>
      </w:divBdr>
    </w:div>
    <w:div w:id="2117627710">
      <w:bodyDiv w:val="1"/>
      <w:marLeft w:val="0"/>
      <w:marRight w:val="0"/>
      <w:marTop w:val="0"/>
      <w:marBottom w:val="0"/>
      <w:divBdr>
        <w:top w:val="none" w:sz="0" w:space="0" w:color="auto"/>
        <w:left w:val="none" w:sz="0" w:space="0" w:color="auto"/>
        <w:bottom w:val="none" w:sz="0" w:space="0" w:color="auto"/>
        <w:right w:val="none" w:sz="0" w:space="0" w:color="auto"/>
      </w:divBdr>
    </w:div>
    <w:div w:id="2117868147">
      <w:bodyDiv w:val="1"/>
      <w:marLeft w:val="0"/>
      <w:marRight w:val="0"/>
      <w:marTop w:val="0"/>
      <w:marBottom w:val="0"/>
      <w:divBdr>
        <w:top w:val="none" w:sz="0" w:space="0" w:color="auto"/>
        <w:left w:val="none" w:sz="0" w:space="0" w:color="auto"/>
        <w:bottom w:val="none" w:sz="0" w:space="0" w:color="auto"/>
        <w:right w:val="none" w:sz="0" w:space="0" w:color="auto"/>
      </w:divBdr>
    </w:div>
    <w:div w:id="2119132695">
      <w:bodyDiv w:val="1"/>
      <w:marLeft w:val="0"/>
      <w:marRight w:val="0"/>
      <w:marTop w:val="0"/>
      <w:marBottom w:val="0"/>
      <w:divBdr>
        <w:top w:val="none" w:sz="0" w:space="0" w:color="auto"/>
        <w:left w:val="none" w:sz="0" w:space="0" w:color="auto"/>
        <w:bottom w:val="none" w:sz="0" w:space="0" w:color="auto"/>
        <w:right w:val="none" w:sz="0" w:space="0" w:color="auto"/>
      </w:divBdr>
    </w:div>
    <w:div w:id="2119441839">
      <w:bodyDiv w:val="1"/>
      <w:marLeft w:val="0"/>
      <w:marRight w:val="0"/>
      <w:marTop w:val="0"/>
      <w:marBottom w:val="0"/>
      <w:divBdr>
        <w:top w:val="none" w:sz="0" w:space="0" w:color="auto"/>
        <w:left w:val="none" w:sz="0" w:space="0" w:color="auto"/>
        <w:bottom w:val="none" w:sz="0" w:space="0" w:color="auto"/>
        <w:right w:val="none" w:sz="0" w:space="0" w:color="auto"/>
      </w:divBdr>
    </w:div>
    <w:div w:id="2122213997">
      <w:bodyDiv w:val="1"/>
      <w:marLeft w:val="0"/>
      <w:marRight w:val="0"/>
      <w:marTop w:val="0"/>
      <w:marBottom w:val="0"/>
      <w:divBdr>
        <w:top w:val="none" w:sz="0" w:space="0" w:color="auto"/>
        <w:left w:val="none" w:sz="0" w:space="0" w:color="auto"/>
        <w:bottom w:val="none" w:sz="0" w:space="0" w:color="auto"/>
        <w:right w:val="none" w:sz="0" w:space="0" w:color="auto"/>
      </w:divBdr>
    </w:div>
    <w:div w:id="2131245214">
      <w:bodyDiv w:val="1"/>
      <w:marLeft w:val="0"/>
      <w:marRight w:val="0"/>
      <w:marTop w:val="0"/>
      <w:marBottom w:val="0"/>
      <w:divBdr>
        <w:top w:val="none" w:sz="0" w:space="0" w:color="auto"/>
        <w:left w:val="none" w:sz="0" w:space="0" w:color="auto"/>
        <w:bottom w:val="none" w:sz="0" w:space="0" w:color="auto"/>
        <w:right w:val="none" w:sz="0" w:space="0" w:color="auto"/>
      </w:divBdr>
    </w:div>
    <w:div w:id="2135172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18" Type="http://schemas.openxmlformats.org/officeDocument/2006/relationships/chart" Target="charts/chart5.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oleObject" Target="embeddings/Hoja_de_c_lculo_de_Microsoft_Excel_97-20031.xls"/><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chart" Target="charts/chart4.xml"/><Relationship Id="rId25" Type="http://schemas.openxmlformats.org/officeDocument/2006/relationships/package" Target="embeddings/Hoja_de_c_lculo_de_Microsoft_Excel6.xlsx"/><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7.emf"/><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oleObject" Target="embeddings/Hoja_de_c_lculo_de_Microsoft_Excel_97-20032.xls"/><Relationship Id="rId10" Type="http://schemas.openxmlformats.org/officeDocument/2006/relationships/image" Target="media/image3.png"/><Relationship Id="rId19" Type="http://schemas.openxmlformats.org/officeDocument/2006/relationships/image" Target="media/image4.jp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1.xml"/><Relationship Id="rId22" Type="http://schemas.openxmlformats.org/officeDocument/2006/relationships/image" Target="media/image6.emf"/><Relationship Id="rId27"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Hoja_de_c_lculo_de_Microsoft_Excel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Hoja_de_c_lculo_de_Microsoft_Excel3.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4.xml"/><Relationship Id="rId1" Type="http://schemas.microsoft.com/office/2011/relationships/chartStyle" Target="style4.xml"/><Relationship Id="rId5" Type="http://schemas.openxmlformats.org/officeDocument/2006/relationships/chartUserShapes" Target="../drawings/drawing1.xml"/><Relationship Id="rId4" Type="http://schemas.openxmlformats.org/officeDocument/2006/relationships/package" Target="../embeddings/Hoja_de_c_lculo_de_Microsoft_Excel4.xlsx"/></Relationships>
</file>

<file path=word/charts/_rels/chart5.xml.rels><?xml version="1.0" encoding="UTF-8" standalone="yes"?>
<Relationships xmlns="http://schemas.openxmlformats.org/package/2006/relationships"><Relationship Id="rId3" Type="http://schemas.openxmlformats.org/officeDocument/2006/relationships/package" Target="../embeddings/Hoja_de_c_lculo_de_Microsoft_Excel5.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tx1"/>
                </a:solidFill>
                <a:latin typeface="+mj-lt"/>
                <a:ea typeface="+mn-ea"/>
                <a:cs typeface="+mn-cs"/>
              </a:defRPr>
            </a:pPr>
            <a:r>
              <a:rPr lang="es-ES" sz="1200" i="1">
                <a:solidFill>
                  <a:schemeClr val="tx1"/>
                </a:solidFill>
                <a:latin typeface="+mj-lt"/>
              </a:rPr>
              <a:t>CARACTERISTICAS DE LA IMAGEN CORPORATIVA</a:t>
            </a:r>
          </a:p>
        </c:rich>
      </c:tx>
      <c:layout>
        <c:manualLayout>
          <c:xMode val="edge"/>
          <c:yMode val="edge"/>
          <c:x val="0.23536483538189426"/>
          <c:y val="2.1222410865874362E-2"/>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tx1"/>
              </a:solidFill>
              <a:latin typeface="+mj-lt"/>
              <a:ea typeface="+mn-ea"/>
              <a:cs typeface="+mn-cs"/>
            </a:defRPr>
          </a:pPr>
          <a:endParaRPr lang="es-CO"/>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outerShdw blurRad="50800" dist="50800" dir="5400000" algn="ctr" rotWithShape="0">
            <a:schemeClr val="tx1"/>
          </a:outerShdw>
        </a:effectLst>
        <a:sp3d/>
      </c:spPr>
    </c:backWall>
    <c:plotArea>
      <c:layout>
        <c:manualLayout>
          <c:layoutTarget val="inner"/>
          <c:xMode val="edge"/>
          <c:yMode val="edge"/>
          <c:x val="9.9553943734797604E-2"/>
          <c:y val="0.12633557565293366"/>
          <c:w val="0.88396062992125979"/>
          <c:h val="0.70959135316418775"/>
        </c:manualLayout>
      </c:layout>
      <c:bar3D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1.6666666666666666E-2"/>
                  <c:y val="-2.3148148148148147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E5C2-47FE-9615-4386C53738D5}"/>
                </c:ext>
                <c:ext xmlns:c15="http://schemas.microsoft.com/office/drawing/2012/chart" uri="{CE6537A1-D6FC-4f65-9D91-7224C49458BB}"/>
              </c:extLst>
            </c:dLbl>
            <c:dLbl>
              <c:idx val="1"/>
              <c:layout>
                <c:manualLayout>
                  <c:x val="2.1864898466638943E-2"/>
                  <c:y val="-3.0214578440852843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E5C2-47FE-9615-4386C53738D5}"/>
                </c:ext>
                <c:ext xmlns:c15="http://schemas.microsoft.com/office/drawing/2012/chart" uri="{CE6537A1-D6FC-4f65-9D91-7224C49458BB}"/>
              </c:extLst>
            </c:dLbl>
            <c:dLbl>
              <c:idx val="2"/>
              <c:layout>
                <c:manualLayout>
                  <c:x val="2.7420402858999254E-2"/>
                  <c:y val="-3.1432978772390346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E5C2-47FE-9615-4386C53738D5}"/>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mn-lt"/>
                    <a:ea typeface="+mn-ea"/>
                    <a:cs typeface="+mn-cs"/>
                  </a:defRPr>
                </a:pPr>
                <a:endParaRPr lang="es-CO"/>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Hoja1!$C$4:$C$6</c:f>
              <c:strCache>
                <c:ptCount val="3"/>
                <c:pt idx="0">
                  <c:v>DIRECCIÓN  </c:v>
                </c:pt>
                <c:pt idx="1">
                  <c:v>INTENCIDAD</c:v>
                </c:pt>
                <c:pt idx="2">
                  <c:v>MOTIVACIÓN</c:v>
                </c:pt>
              </c:strCache>
            </c:strRef>
          </c:cat>
          <c:val>
            <c:numRef>
              <c:f>Hoja1!$D$4:$D$6</c:f>
              <c:numCache>
                <c:formatCode>General</c:formatCode>
                <c:ptCount val="3"/>
                <c:pt idx="0">
                  <c:v>3.99</c:v>
                </c:pt>
                <c:pt idx="1">
                  <c:v>3.81</c:v>
                </c:pt>
                <c:pt idx="2">
                  <c:v>3.83</c:v>
                </c:pt>
              </c:numCache>
            </c:numRef>
          </c:val>
          <c:extLst xmlns:c16r2="http://schemas.microsoft.com/office/drawing/2015/06/chart">
            <c:ext xmlns:c16="http://schemas.microsoft.com/office/drawing/2014/chart" uri="{C3380CC4-5D6E-409C-BE32-E72D297353CC}">
              <c16:uniqueId val="{00000003-E5C2-47FE-9615-4386C53738D5}"/>
            </c:ext>
          </c:extLst>
        </c:ser>
        <c:dLbls>
          <c:showLegendKey val="0"/>
          <c:showVal val="1"/>
          <c:showCatName val="0"/>
          <c:showSerName val="0"/>
          <c:showPercent val="0"/>
          <c:showBubbleSize val="0"/>
        </c:dLbls>
        <c:gapWidth val="150"/>
        <c:shape val="box"/>
        <c:axId val="-890708160"/>
        <c:axId val="-890706528"/>
        <c:axId val="0"/>
      </c:bar3DChart>
      <c:catAx>
        <c:axId val="-890708160"/>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r>
                  <a:rPr lang="es-ES" sz="1000" b="1" i="1">
                    <a:solidFill>
                      <a:schemeClr val="tx1"/>
                    </a:solidFill>
                    <a:latin typeface="Arial Narrow" panose="020B0606020202030204" pitchFamily="34" charset="0"/>
                  </a:rPr>
                  <a:t>INDICADORES</a:t>
                </a:r>
              </a:p>
            </c:rich>
          </c:tx>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CO"/>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O"/>
          </a:p>
        </c:txPr>
        <c:crossAx val="-890706528"/>
        <c:crosses val="autoZero"/>
        <c:auto val="1"/>
        <c:lblAlgn val="ctr"/>
        <c:lblOffset val="100"/>
        <c:noMultiLvlLbl val="0"/>
      </c:catAx>
      <c:valAx>
        <c:axId val="-8907065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s-ES" sz="1000" b="1" i="1">
                    <a:solidFill>
                      <a:schemeClr val="tx1"/>
                    </a:solidFill>
                    <a:latin typeface="Arial Narrow" panose="020B0606020202030204" pitchFamily="34" charset="0"/>
                  </a:rPr>
                  <a:t>MEDIA</a:t>
                </a:r>
                <a:r>
                  <a:rPr lang="es-ES" sz="1000" b="1" i="1" baseline="0">
                    <a:solidFill>
                      <a:schemeClr val="tx1"/>
                    </a:solidFill>
                    <a:latin typeface="Arial Narrow" panose="020B0606020202030204" pitchFamily="34" charset="0"/>
                  </a:rPr>
                  <a:t> DE INDICADORES</a:t>
                </a:r>
                <a:endParaRPr lang="es-ES" sz="1000" b="1" i="1">
                  <a:solidFill>
                    <a:schemeClr val="tx1"/>
                  </a:solidFill>
                  <a:latin typeface="Arial Narrow" panose="020B0606020202030204" pitchFamily="34" charset="0"/>
                </a:endParaRPr>
              </a:p>
            </c:rich>
          </c:tx>
          <c:layout>
            <c:manualLayout>
              <c:xMode val="edge"/>
              <c:yMode val="edge"/>
              <c:x val="2.5201564830302947E-2"/>
              <c:y val="0.31020905817005434"/>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O"/>
          </a:p>
        </c:txPr>
        <c:crossAx val="-89070816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lgn="ctr">
              <a:defRPr sz="1600" b="1" i="0" u="none" strike="noStrike" kern="1200" baseline="0">
                <a:solidFill>
                  <a:schemeClr val="tx1">
                    <a:lumMod val="65000"/>
                    <a:lumOff val="35000"/>
                  </a:schemeClr>
                </a:solidFill>
                <a:latin typeface="+mn-lt"/>
                <a:ea typeface="+mn-ea"/>
                <a:cs typeface="+mn-cs"/>
              </a:defRPr>
            </a:pPr>
            <a:r>
              <a:rPr lang="es-ES" sz="1200" i="1">
                <a:solidFill>
                  <a:sysClr val="windowText" lastClr="000000"/>
                </a:solidFill>
                <a:latin typeface="+mj-lt"/>
              </a:rPr>
              <a:t>VENTAJAS DE LA IMAGEN CORPORATIVA</a:t>
            </a:r>
          </a:p>
        </c:rich>
      </c:tx>
      <c:layout>
        <c:manualLayout>
          <c:xMode val="edge"/>
          <c:yMode val="edge"/>
          <c:x val="0.26365704286964131"/>
          <c:y val="0.10962661925323851"/>
        </c:manualLayout>
      </c:layout>
      <c:overlay val="0"/>
      <c:spPr>
        <a:noFill/>
        <a:ln>
          <a:noFill/>
          <a:bevel/>
        </a:ln>
        <a:effectLst/>
      </c:spPr>
      <c:txPr>
        <a:bodyPr rot="0" spcFirstLastPara="1" vertOverflow="ellipsis" vert="horz" wrap="square" anchor="ctr" anchorCtr="1"/>
        <a:lstStyle/>
        <a:p>
          <a:pPr algn="ctr">
            <a:defRPr sz="1600" b="1" i="0" u="none" strike="noStrike" kern="1200" baseline="0">
              <a:solidFill>
                <a:schemeClr val="tx1">
                  <a:lumMod val="65000"/>
                  <a:lumOff val="35000"/>
                </a:schemeClr>
              </a:solidFill>
              <a:latin typeface="+mn-lt"/>
              <a:ea typeface="+mn-ea"/>
              <a:cs typeface="+mn-cs"/>
            </a:defRPr>
          </a:pPr>
          <a:endParaRPr lang="es-CO"/>
        </a:p>
      </c:txPr>
    </c:title>
    <c:autoTitleDeleted val="0"/>
    <c:view3D>
      <c:rotX val="15"/>
      <c:rotY val="20"/>
      <c:depthPercent val="100"/>
      <c:rAngAx val="1"/>
    </c:view3D>
    <c:floor>
      <c:thickness val="0"/>
      <c:spPr>
        <a:noFill/>
        <a:ln>
          <a:noFill/>
        </a:ln>
        <a:effectLst>
          <a:outerShdw blurRad="50800" dist="38100" dir="5400000" algn="t" rotWithShape="0">
            <a:prstClr val="black">
              <a:alpha val="40000"/>
            </a:prstClr>
          </a:outerShdw>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190892028907345"/>
          <c:y val="0.17320511013243156"/>
          <c:w val="0.85149574571253139"/>
          <c:h val="0.66134631565124768"/>
        </c:manualLayout>
      </c:layout>
      <c:bar3DChart>
        <c:barDir val="col"/>
        <c:grouping val="standard"/>
        <c:varyColors val="0"/>
        <c:ser>
          <c:idx val="0"/>
          <c:order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chemeClr val="accent6">
                  <a:lumMod val="50000"/>
                  <a:alpha val="63000"/>
                </a:schemeClr>
              </a:outerShdw>
            </a:effectLst>
            <a:sp3d/>
          </c:spPr>
          <c:invertIfNegative val="0"/>
          <c:dLbls>
            <c:dLbl>
              <c:idx val="0"/>
              <c:layout>
                <c:manualLayout>
                  <c:x val="1.2022842264285551E-2"/>
                  <c:y val="-2.564102564102564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7330-486E-9727-30BBF9084A96}"/>
                </c:ext>
                <c:ext xmlns:c15="http://schemas.microsoft.com/office/drawing/2012/chart" uri="{CE6537A1-D6FC-4f65-9D91-7224C49458BB}"/>
              </c:extLst>
            </c:dLbl>
            <c:dLbl>
              <c:idx val="1"/>
              <c:layout>
                <c:manualLayout>
                  <c:x val="1.4427410717142661E-2"/>
                  <c:y val="-3.4188034188034191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7330-486E-9727-30BBF9084A96}"/>
                </c:ext>
                <c:ext xmlns:c15="http://schemas.microsoft.com/office/drawing/2012/chart" uri="{CE6537A1-D6FC-4f65-9D91-7224C49458BB}"/>
              </c:extLst>
            </c:dLbl>
            <c:dLbl>
              <c:idx val="2"/>
              <c:layout>
                <c:manualLayout>
                  <c:x val="2.1641116075713993E-2"/>
                  <c:y val="-3.8461538461538464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7330-486E-9727-30BBF9084A96}"/>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mn-lt"/>
                    <a:ea typeface="+mn-ea"/>
                    <a:cs typeface="+mn-cs"/>
                  </a:defRPr>
                </a:pPr>
                <a:endParaRPr lang="es-CO"/>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Hoja1!$B$4:$B$6</c:f>
              <c:strCache>
                <c:ptCount val="3"/>
                <c:pt idx="0">
                  <c:v>POSICIÓN EN EL MERCADO</c:v>
                </c:pt>
                <c:pt idx="1">
                  <c:v>RECONOCIMIENTO</c:v>
                </c:pt>
                <c:pt idx="2">
                  <c:v>DISTINCIÓN</c:v>
                </c:pt>
              </c:strCache>
            </c:strRef>
          </c:cat>
          <c:val>
            <c:numRef>
              <c:f>Hoja1!$C$4:$C$6</c:f>
              <c:numCache>
                <c:formatCode>General</c:formatCode>
                <c:ptCount val="3"/>
                <c:pt idx="0">
                  <c:v>3.97</c:v>
                </c:pt>
                <c:pt idx="1">
                  <c:v>3.85</c:v>
                </c:pt>
                <c:pt idx="2">
                  <c:v>3.85</c:v>
                </c:pt>
              </c:numCache>
            </c:numRef>
          </c:val>
          <c:extLst xmlns:c16r2="http://schemas.microsoft.com/office/drawing/2015/06/chart">
            <c:ext xmlns:c16="http://schemas.microsoft.com/office/drawing/2014/chart" uri="{C3380CC4-5D6E-409C-BE32-E72D297353CC}">
              <c16:uniqueId val="{00000003-7330-486E-9727-30BBF9084A96}"/>
            </c:ext>
          </c:extLst>
        </c:ser>
        <c:dLbls>
          <c:showLegendKey val="0"/>
          <c:showVal val="1"/>
          <c:showCatName val="0"/>
          <c:showSerName val="0"/>
          <c:showPercent val="0"/>
          <c:showBubbleSize val="0"/>
        </c:dLbls>
        <c:gapWidth val="150"/>
        <c:shape val="box"/>
        <c:axId val="-890707616"/>
        <c:axId val="-890705440"/>
        <c:axId val="-568529136"/>
      </c:bar3DChart>
      <c:catAx>
        <c:axId val="-890707616"/>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s-ES" sz="1000" b="1" i="1">
                    <a:solidFill>
                      <a:sysClr val="windowText" lastClr="000000"/>
                    </a:solidFill>
                    <a:latin typeface="Arial Narrow" panose="020B0606020202030204" pitchFamily="34" charset="0"/>
                  </a:rPr>
                  <a:t>INDICADORES</a:t>
                </a:r>
              </a:p>
            </c:rich>
          </c:tx>
          <c:layout>
            <c:manualLayout>
              <c:xMode val="edge"/>
              <c:yMode val="edge"/>
              <c:x val="0.42923850003605152"/>
              <c:y val="0.8841133585911397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out"/>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Arial Narrow" panose="020B0606020202030204" pitchFamily="34" charset="0"/>
                <a:ea typeface="+mn-ea"/>
                <a:cs typeface="+mn-cs"/>
              </a:defRPr>
            </a:pPr>
            <a:endParaRPr lang="es-CO"/>
          </a:p>
        </c:txPr>
        <c:crossAx val="-890705440"/>
        <c:crosses val="autoZero"/>
        <c:auto val="1"/>
        <c:lblAlgn val="ctr"/>
        <c:lblOffset val="100"/>
        <c:noMultiLvlLbl val="0"/>
      </c:catAx>
      <c:valAx>
        <c:axId val="-8907054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s-ES" sz="1000" b="1" i="1">
                    <a:solidFill>
                      <a:sysClr val="windowText" lastClr="000000"/>
                    </a:solidFill>
                    <a:latin typeface="Arial Narrow" panose="020B0606020202030204" pitchFamily="34" charset="0"/>
                  </a:rPr>
                  <a:t>MEDIA</a:t>
                </a:r>
                <a:r>
                  <a:rPr lang="es-ES" sz="1000" b="1" i="1" baseline="0">
                    <a:solidFill>
                      <a:sysClr val="windowText" lastClr="000000"/>
                    </a:solidFill>
                    <a:latin typeface="Arial Narrow" panose="020B0606020202030204" pitchFamily="34" charset="0"/>
                  </a:rPr>
                  <a:t> DE INDICADORES</a:t>
                </a:r>
                <a:endParaRPr lang="es-ES" sz="1000" b="1" i="1">
                  <a:solidFill>
                    <a:sysClr val="windowText" lastClr="000000"/>
                  </a:solidFill>
                  <a:latin typeface="Arial Narrow" panose="020B0606020202030204" pitchFamily="34" charset="0"/>
                </a:endParaRPr>
              </a:p>
            </c:rich>
          </c:tx>
          <c:layout>
            <c:manualLayout>
              <c:xMode val="edge"/>
              <c:yMode val="edge"/>
              <c:x val="2.8646362389671488E-2"/>
              <c:y val="0.31524025842923487"/>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ysClr val="windowText" lastClr="000000"/>
                </a:solidFill>
                <a:latin typeface="+mn-lt"/>
                <a:ea typeface="+mn-ea"/>
                <a:cs typeface="+mn-cs"/>
              </a:defRPr>
            </a:pPr>
            <a:endParaRPr lang="es-CO"/>
          </a:p>
        </c:txPr>
        <c:crossAx val="-890707616"/>
        <c:crosses val="autoZero"/>
        <c:crossBetween val="between"/>
      </c:valAx>
      <c:serAx>
        <c:axId val="-568529136"/>
        <c:scaling>
          <c:orientation val="minMax"/>
        </c:scaling>
        <c:delete val="1"/>
        <c:axPos val="b"/>
        <c:majorTickMark val="out"/>
        <c:minorTickMark val="none"/>
        <c:tickLblPos val="nextTo"/>
        <c:crossAx val="-890705440"/>
        <c:crosses val="autoZero"/>
      </c:ser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accent3">
            <a:lumMod val="5000"/>
            <a:lumOff val="95000"/>
          </a:schemeClr>
        </a:gs>
        <a:gs pos="74000">
          <a:schemeClr val="accent3">
            <a:lumMod val="45000"/>
            <a:lumOff val="55000"/>
          </a:schemeClr>
        </a:gs>
        <a:gs pos="83000">
          <a:schemeClr val="accent3">
            <a:lumMod val="45000"/>
            <a:lumOff val="55000"/>
          </a:schemeClr>
        </a:gs>
        <a:gs pos="100000">
          <a:schemeClr val="accent3">
            <a:lumMod val="30000"/>
            <a:lumOff val="70000"/>
          </a:schemeClr>
        </a:gs>
      </a:gsLst>
      <a:lin ang="5400000" scaled="1"/>
      <a:tileRect/>
    </a:gradFill>
    <a:ln w="9525" cap="flat" cmpd="sng" algn="ctr">
      <a:solidFill>
        <a:schemeClr val="bg1"/>
      </a:solid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1" u="none" strike="noStrike" kern="1200" baseline="0">
                <a:solidFill>
                  <a:sysClr val="windowText" lastClr="000000"/>
                </a:solidFill>
                <a:latin typeface="+mj-lt"/>
                <a:ea typeface="+mn-ea"/>
                <a:cs typeface="+mn-cs"/>
              </a:defRPr>
            </a:pPr>
            <a:r>
              <a:rPr lang="es-ES" sz="1200" i="1">
                <a:solidFill>
                  <a:sysClr val="windowText" lastClr="000000"/>
                </a:solidFill>
                <a:latin typeface="+mj-lt"/>
              </a:rPr>
              <a:t>ELEMENTOS DE LA IMAGEN CORPORATIVA</a:t>
            </a:r>
          </a:p>
        </c:rich>
      </c:tx>
      <c:layout>
        <c:manualLayout>
          <c:xMode val="edge"/>
          <c:yMode val="edge"/>
          <c:x val="0.23978520648990734"/>
          <c:y val="6.8612204724409445E-2"/>
        </c:manualLayout>
      </c:layout>
      <c:overlay val="0"/>
      <c:spPr>
        <a:noFill/>
        <a:ln>
          <a:noFill/>
        </a:ln>
        <a:effectLst/>
      </c:spPr>
      <c:txPr>
        <a:bodyPr rot="0" spcFirstLastPara="1" vertOverflow="ellipsis" vert="horz" wrap="square" anchor="ctr" anchorCtr="1"/>
        <a:lstStyle/>
        <a:p>
          <a:pPr>
            <a:defRPr sz="1200" b="1" i="1" u="none" strike="noStrike" kern="1200" baseline="0">
              <a:solidFill>
                <a:sysClr val="windowText" lastClr="000000"/>
              </a:solidFill>
              <a:latin typeface="+mj-lt"/>
              <a:ea typeface="+mn-ea"/>
              <a:cs typeface="+mn-cs"/>
            </a:defRPr>
          </a:pPr>
          <a:endParaRPr lang="es-CO"/>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3521867424551223"/>
          <c:y val="0.12443127540517469"/>
          <c:w val="0.845728700192376"/>
          <c:h val="0.70048452031591746"/>
        </c:manualLayout>
      </c:layout>
      <c:bar3DChart>
        <c:barDir val="col"/>
        <c:grouping val="standard"/>
        <c:varyColors val="0"/>
        <c:ser>
          <c:idx val="0"/>
          <c:order val="0"/>
          <c:spPr>
            <a:solidFill>
              <a:srgbClr val="FFC000">
                <a:lumMod val="60000"/>
                <a:lumOff val="40000"/>
              </a:srgbClr>
            </a:solidFill>
            <a:ln>
              <a:noFill/>
            </a:ln>
            <a:effectLst>
              <a:outerShdw blurRad="57150" dist="19050" dir="5400000" algn="ctr" rotWithShape="0">
                <a:srgbClr val="000000">
                  <a:alpha val="63000"/>
                </a:srgbClr>
              </a:outerShdw>
            </a:effectLst>
            <a:sp3d/>
          </c:spPr>
          <c:invertIfNegative val="0"/>
          <c:dLbls>
            <c:dLbl>
              <c:idx val="0"/>
              <c:layout>
                <c:manualLayout>
                  <c:x val="2.5000000000000001E-2"/>
                  <c:y val="-3.2407407407407406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301F-4002-B406-D79742083740}"/>
                </c:ext>
                <c:ext xmlns:c15="http://schemas.microsoft.com/office/drawing/2012/chart" uri="{CE6537A1-D6FC-4f65-9D91-7224C49458BB}"/>
              </c:extLst>
            </c:dLbl>
            <c:dLbl>
              <c:idx val="1"/>
              <c:layout>
                <c:manualLayout>
                  <c:x val="2.5000000000000001E-2"/>
                  <c:y val="-1.8518518518518517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301F-4002-B406-D79742083740}"/>
                </c:ext>
                <c:ext xmlns:c15="http://schemas.microsoft.com/office/drawing/2012/chart" uri="{CE6537A1-D6FC-4f65-9D91-7224C49458BB}"/>
              </c:extLst>
            </c:dLbl>
            <c:dLbl>
              <c:idx val="2"/>
              <c:layout>
                <c:manualLayout>
                  <c:x val="2.4999999999999897E-2"/>
                  <c:y val="-2.7777777777777776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301F-4002-B406-D79742083740}"/>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mn-lt"/>
                    <a:ea typeface="+mn-ea"/>
                    <a:cs typeface="+mn-cs"/>
                  </a:defRPr>
                </a:pPr>
                <a:endParaRPr lang="es-CO"/>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Hoja1!$B$4:$B$6</c:f>
              <c:strCache>
                <c:ptCount val="3"/>
                <c:pt idx="0">
                  <c:v>NOMBRE DE LA EMPRESA</c:v>
                </c:pt>
                <c:pt idx="1">
                  <c:v>ESLOGAN</c:v>
                </c:pt>
                <c:pt idx="2">
                  <c:v>PAGINA WEB</c:v>
                </c:pt>
              </c:strCache>
            </c:strRef>
          </c:cat>
          <c:val>
            <c:numRef>
              <c:f>Hoja1!$C$4:$C$6</c:f>
              <c:numCache>
                <c:formatCode>General</c:formatCode>
                <c:ptCount val="3"/>
                <c:pt idx="0">
                  <c:v>3.79</c:v>
                </c:pt>
                <c:pt idx="1">
                  <c:v>3.78</c:v>
                </c:pt>
                <c:pt idx="2">
                  <c:v>3.82</c:v>
                </c:pt>
              </c:numCache>
            </c:numRef>
          </c:val>
          <c:extLst xmlns:c16r2="http://schemas.microsoft.com/office/drawing/2015/06/chart">
            <c:ext xmlns:c16="http://schemas.microsoft.com/office/drawing/2014/chart" uri="{C3380CC4-5D6E-409C-BE32-E72D297353CC}">
              <c16:uniqueId val="{00000003-301F-4002-B406-D79742083740}"/>
            </c:ext>
          </c:extLst>
        </c:ser>
        <c:dLbls>
          <c:showLegendKey val="0"/>
          <c:showVal val="0"/>
          <c:showCatName val="0"/>
          <c:showSerName val="0"/>
          <c:showPercent val="0"/>
          <c:showBubbleSize val="0"/>
        </c:dLbls>
        <c:gapWidth val="150"/>
        <c:shape val="box"/>
        <c:axId val="-890702176"/>
        <c:axId val="-890704352"/>
        <c:axId val="-568525392"/>
      </c:bar3DChart>
      <c:catAx>
        <c:axId val="-890702176"/>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s-ES" sz="1000" b="1" i="1">
                    <a:solidFill>
                      <a:sysClr val="windowText" lastClr="000000"/>
                    </a:solidFill>
                    <a:latin typeface="Arial Narrow" panose="020B0606020202030204" pitchFamily="34" charset="0"/>
                  </a:rPr>
                  <a:t>INDICADORES</a:t>
                </a:r>
              </a:p>
            </c:rich>
          </c:tx>
          <c:layout>
            <c:manualLayout>
              <c:xMode val="edge"/>
              <c:yMode val="edge"/>
              <c:x val="0.44068775587271503"/>
              <c:y val="0.8421280024637133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Arial Narrow" panose="020B0606020202030204" pitchFamily="34" charset="0"/>
                <a:ea typeface="+mn-ea"/>
                <a:cs typeface="+mn-cs"/>
              </a:defRPr>
            </a:pPr>
            <a:endParaRPr lang="es-CO"/>
          </a:p>
        </c:txPr>
        <c:crossAx val="-890704352"/>
        <c:crosses val="autoZero"/>
        <c:auto val="1"/>
        <c:lblAlgn val="ctr"/>
        <c:lblOffset val="100"/>
        <c:noMultiLvlLbl val="0"/>
      </c:catAx>
      <c:valAx>
        <c:axId val="-8907043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1" u="none" strike="noStrike" kern="1200" baseline="0">
                    <a:solidFill>
                      <a:sysClr val="windowText" lastClr="000000"/>
                    </a:solidFill>
                    <a:latin typeface="Arial Narrow" panose="020B0606020202030204" pitchFamily="34" charset="0"/>
                    <a:ea typeface="+mn-ea"/>
                    <a:cs typeface="+mn-cs"/>
                  </a:defRPr>
                </a:pPr>
                <a:r>
                  <a:rPr lang="es-ES" sz="1000" b="1" i="1">
                    <a:solidFill>
                      <a:sysClr val="windowText" lastClr="000000"/>
                    </a:solidFill>
                    <a:latin typeface="Arial Narrow" panose="020B0606020202030204" pitchFamily="34" charset="0"/>
                  </a:rPr>
                  <a:t>MEDIA DE INDICADORES</a:t>
                </a:r>
              </a:p>
            </c:rich>
          </c:tx>
          <c:layout>
            <c:manualLayout>
              <c:xMode val="edge"/>
              <c:yMode val="edge"/>
              <c:x val="2.9353408653265002E-2"/>
              <c:y val="0.32735155305131192"/>
            </c:manualLayout>
          </c:layout>
          <c:overlay val="0"/>
          <c:spPr>
            <a:noFill/>
            <a:ln>
              <a:noFill/>
            </a:ln>
            <a:effectLst/>
          </c:spPr>
          <c:txPr>
            <a:bodyPr rot="-5400000" spcFirstLastPara="1" vertOverflow="ellipsis" vert="horz" wrap="square" anchor="ctr" anchorCtr="1"/>
            <a:lstStyle/>
            <a:p>
              <a:pPr>
                <a:defRPr sz="1000" b="1" i="1" u="none" strike="noStrike" kern="1200" baseline="0">
                  <a:solidFill>
                    <a:sysClr val="windowText" lastClr="000000"/>
                  </a:solidFill>
                  <a:latin typeface="Arial Narrow" panose="020B0606020202030204" pitchFamily="34" charset="0"/>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ysClr val="windowText" lastClr="000000"/>
                </a:solidFill>
                <a:latin typeface="+mn-lt"/>
                <a:ea typeface="+mn-ea"/>
                <a:cs typeface="+mn-cs"/>
              </a:defRPr>
            </a:pPr>
            <a:endParaRPr lang="es-CO"/>
          </a:p>
        </c:txPr>
        <c:crossAx val="-890702176"/>
        <c:crosses val="autoZero"/>
        <c:crossBetween val="between"/>
      </c:valAx>
      <c:serAx>
        <c:axId val="-568525392"/>
        <c:scaling>
          <c:orientation val="minMax"/>
        </c:scaling>
        <c:delete val="1"/>
        <c:axPos val="b"/>
        <c:majorTickMark val="none"/>
        <c:minorTickMark val="none"/>
        <c:tickLblPos val="nextTo"/>
        <c:crossAx val="-890704352"/>
        <c:crosses val="autoZero"/>
      </c:ser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rgbClr val="FFC000">
            <a:lumMod val="5000"/>
            <a:lumOff val="95000"/>
          </a:srgbClr>
        </a:gs>
        <a:gs pos="74000">
          <a:srgbClr val="FFC000">
            <a:lumMod val="45000"/>
            <a:lumOff val="55000"/>
          </a:srgbClr>
        </a:gs>
        <a:gs pos="83000">
          <a:srgbClr val="FFC000">
            <a:lumMod val="45000"/>
            <a:lumOff val="55000"/>
          </a:srgbClr>
        </a:gs>
        <a:gs pos="100000">
          <a:srgbClr val="FFC000">
            <a:lumMod val="30000"/>
            <a:lumOff val="70000"/>
          </a:srgbClr>
        </a:gs>
      </a:gsLst>
      <a:lin ang="5400000" scaled="1"/>
      <a:tileRect/>
    </a:gradFill>
    <a:ln w="9525" cap="flat" cmpd="sng" algn="ctr">
      <a:solidFill>
        <a:schemeClr val="tx1">
          <a:lumMod val="15000"/>
          <a:lumOff val="85000"/>
        </a:schemeClr>
      </a:solidFill>
      <a:round/>
    </a:ln>
    <a:effectLst/>
  </c:spPr>
  <c:txPr>
    <a:bodyPr/>
    <a:lstStyle/>
    <a:p>
      <a:pPr>
        <a:defRPr/>
      </a:pPr>
      <a:endParaRPr lang="es-CO"/>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baseline="0">
                <a:solidFill>
                  <a:schemeClr val="dk1">
                    <a:lumMod val="75000"/>
                    <a:lumOff val="25000"/>
                  </a:schemeClr>
                </a:solidFill>
                <a:latin typeface="+mn-lt"/>
                <a:ea typeface="+mn-ea"/>
                <a:cs typeface="+mn-cs"/>
              </a:defRPr>
            </a:pPr>
            <a:r>
              <a:rPr lang="es-ES" sz="1200" b="1">
                <a:solidFill>
                  <a:sysClr val="windowText" lastClr="000000"/>
                </a:solidFill>
                <a:latin typeface="+mn-lt"/>
              </a:rPr>
              <a:t>PRESENCIALIDAD</a:t>
            </a:r>
            <a:r>
              <a:rPr lang="es-ES" sz="1200" b="1" baseline="0">
                <a:solidFill>
                  <a:sysClr val="windowText" lastClr="000000"/>
                </a:solidFill>
                <a:latin typeface="+mn-lt"/>
              </a:rPr>
              <a:t> DE CADA DIMENSIÓN DE LA IMAGEN CORPORATIVA</a:t>
            </a:r>
            <a:endParaRPr lang="es-ES" sz="1200" b="1">
              <a:solidFill>
                <a:sysClr val="windowText" lastClr="000000"/>
              </a:solidFill>
              <a:latin typeface="+mn-lt"/>
            </a:endParaRPr>
          </a:p>
        </c:rich>
      </c:tx>
      <c:layout>
        <c:manualLayout>
          <c:xMode val="edge"/>
          <c:yMode val="edge"/>
          <c:x val="0.20526635894651096"/>
          <c:y val="4.1407900935459999E-2"/>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dk1">
                  <a:lumMod val="75000"/>
                  <a:lumOff val="25000"/>
                </a:schemeClr>
              </a:solidFill>
              <a:latin typeface="+mn-lt"/>
              <a:ea typeface="+mn-ea"/>
              <a:cs typeface="+mn-cs"/>
            </a:defRPr>
          </a:pPr>
          <a:endParaRPr lang="es-CO"/>
        </a:p>
      </c:txPr>
    </c:title>
    <c:autoTitleDeleted val="0"/>
    <c:view3D>
      <c:rotX val="0"/>
      <c:rotY val="0"/>
      <c:depthPercent val="60"/>
      <c:rAngAx val="0"/>
      <c:perspective val="100"/>
    </c:view3D>
    <c:floor>
      <c:thickness val="0"/>
      <c:spPr>
        <a:solidFill>
          <a:srgbClr val="9FDBF9"/>
        </a:solid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8127643838334643E-2"/>
          <c:y val="0.22712958136714159"/>
          <c:w val="0.90578670900237601"/>
          <c:h val="0.56162839020122479"/>
        </c:manualLayout>
      </c:layout>
      <c:bar3DChart>
        <c:barDir val="col"/>
        <c:grouping val="clustered"/>
        <c:varyColors val="0"/>
        <c:ser>
          <c:idx val="0"/>
          <c:order val="0"/>
          <c:spPr>
            <a:solidFill>
              <a:srgbClr val="9FDBF9">
                <a:alpha val="85000"/>
              </a:srgbClr>
            </a:solidFill>
            <a:ln w="9525" cap="flat" cmpd="sng" algn="ctr">
              <a:noFill/>
              <a:round/>
            </a:ln>
            <a:effectLst>
              <a:outerShdw blurRad="50800" dist="50800" dir="5400000" algn="ctr" rotWithShape="0">
                <a:srgbClr val="9FDBF9"/>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mn-lt"/>
                    <a:ea typeface="+mn-ea"/>
                    <a:cs typeface="+mn-cs"/>
                  </a:defRPr>
                </a:pPr>
                <a:endParaRPr lang="es-CO"/>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Hoja1!$B$5:$B$7</c:f>
              <c:strCache>
                <c:ptCount val="3"/>
                <c:pt idx="0">
                  <c:v>caracteristicas de la IC</c:v>
                </c:pt>
                <c:pt idx="1">
                  <c:v>ventajas de la IC</c:v>
                </c:pt>
                <c:pt idx="2">
                  <c:v>elementos de la IC</c:v>
                </c:pt>
              </c:strCache>
            </c:strRef>
          </c:cat>
          <c:val>
            <c:numRef>
              <c:f>Hoja1!$C$5:$C$7</c:f>
              <c:numCache>
                <c:formatCode>General</c:formatCode>
                <c:ptCount val="3"/>
                <c:pt idx="0">
                  <c:v>3.88</c:v>
                </c:pt>
                <c:pt idx="1">
                  <c:v>3.89</c:v>
                </c:pt>
                <c:pt idx="2">
                  <c:v>3.8</c:v>
                </c:pt>
              </c:numCache>
            </c:numRef>
          </c:val>
          <c:extLst xmlns:c16r2="http://schemas.microsoft.com/office/drawing/2015/06/chart">
            <c:ext xmlns:c16="http://schemas.microsoft.com/office/drawing/2014/chart" uri="{C3380CC4-5D6E-409C-BE32-E72D297353CC}">
              <c16:uniqueId val="{00000000-9472-41BA-B7F1-D81EF5CCD7D5}"/>
            </c:ext>
          </c:extLst>
        </c:ser>
        <c:dLbls>
          <c:showLegendKey val="0"/>
          <c:showVal val="1"/>
          <c:showCatName val="0"/>
          <c:showSerName val="0"/>
          <c:showPercent val="0"/>
          <c:showBubbleSize val="0"/>
        </c:dLbls>
        <c:gapWidth val="65"/>
        <c:shape val="box"/>
        <c:axId val="-592206544"/>
        <c:axId val="-592213072"/>
        <c:axId val="0"/>
      </c:bar3DChart>
      <c:catAx>
        <c:axId val="-592206544"/>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r>
                  <a:rPr lang="es-ES" sz="1100">
                    <a:solidFill>
                      <a:sysClr val="windowText" lastClr="000000"/>
                    </a:solidFill>
                  </a:rPr>
                  <a:t>DIMENSIONES</a:t>
                </a:r>
                <a:r>
                  <a:rPr lang="es-ES" baseline="0"/>
                  <a:t> </a:t>
                </a:r>
                <a:endParaRPr lang="es-ES"/>
              </a:p>
            </c:rich>
          </c:tx>
          <c:layout>
            <c:manualLayout>
              <c:xMode val="edge"/>
              <c:yMode val="edge"/>
              <c:x val="0.42310410296651063"/>
              <c:y val="0.88146009184039509"/>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endParaRPr lang="es-CO"/>
            </a:p>
          </c:txPr>
        </c:title>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100" b="1" i="0" u="none" strike="noStrike" kern="1200" cap="all" baseline="0">
                <a:solidFill>
                  <a:sysClr val="windowText" lastClr="000000"/>
                </a:solidFill>
                <a:latin typeface="+mn-lt"/>
                <a:ea typeface="+mn-ea"/>
                <a:cs typeface="+mn-cs"/>
              </a:defRPr>
            </a:pPr>
            <a:endParaRPr lang="es-CO"/>
          </a:p>
        </c:txPr>
        <c:crossAx val="-592213072"/>
        <c:crosses val="autoZero"/>
        <c:auto val="1"/>
        <c:lblAlgn val="ctr"/>
        <c:lblOffset val="100"/>
        <c:noMultiLvlLbl val="0"/>
      </c:catAx>
      <c:valAx>
        <c:axId val="-592213072"/>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s-CO"/>
          </a:p>
        </c:txPr>
        <c:crossAx val="-592206544"/>
        <c:crosses val="autoZero"/>
        <c:crossBetween val="between"/>
      </c:valAx>
      <c:spPr>
        <a:solidFill>
          <a:srgbClr val="5B9BD5">
            <a:lumMod val="20000"/>
            <a:lumOff val="80000"/>
          </a:srgbClr>
        </a:solid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rgbClr val="5B9BD5">
            <a:lumMod val="5000"/>
            <a:lumOff val="95000"/>
          </a:srgbClr>
        </a:gs>
        <a:gs pos="74000">
          <a:srgbClr val="5B9BD5">
            <a:lumMod val="45000"/>
            <a:lumOff val="55000"/>
          </a:srgbClr>
        </a:gs>
        <a:gs pos="83000">
          <a:srgbClr val="5B9BD5">
            <a:lumMod val="45000"/>
            <a:lumOff val="55000"/>
          </a:srgbClr>
        </a:gs>
        <a:gs pos="100000">
          <a:srgbClr val="5B9BD5">
            <a:lumMod val="30000"/>
            <a:lumOff val="70000"/>
          </a:srgbClr>
        </a:gs>
      </a:gsLst>
      <a:lin ang="5400000" scaled="1"/>
      <a:tileRect/>
    </a:gradFill>
    <a:ln w="9525" cap="flat" cmpd="sng" algn="ctr">
      <a:solidFill>
        <a:schemeClr val="dk1">
          <a:lumMod val="25000"/>
          <a:lumOff val="75000"/>
        </a:schemeClr>
      </a:solidFill>
      <a:round/>
    </a:ln>
    <a:effectLst/>
  </c:spPr>
  <c:txPr>
    <a:bodyPr/>
    <a:lstStyle/>
    <a:p>
      <a:pPr>
        <a:defRPr/>
      </a:pPr>
      <a:endParaRPr lang="es-CO"/>
    </a:p>
  </c:txPr>
  <c:externalData r:id="rId4">
    <c:autoUpdate val="0"/>
  </c:externalData>
  <c:userShapes r:id="rId5"/>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ES"/>
              <a:t>Imagen Corporativa</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1941106045954782E-2"/>
          <c:y val="0.24481803296203627"/>
          <c:w val="0.66685629921259848"/>
          <c:h val="0.75474518810148727"/>
        </c:manualLayout>
      </c:layout>
      <c:pie3DChart>
        <c:varyColors val="1"/>
        <c:ser>
          <c:idx val="0"/>
          <c:order val="0"/>
          <c:dPt>
            <c:idx val="0"/>
            <c:bubble3D val="0"/>
            <c:spPr>
              <a:solidFill>
                <a:schemeClr val="accent1">
                  <a:tint val="77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BE99-4C88-90EE-04E68D0EDEF5}"/>
              </c:ext>
            </c:extLst>
          </c:dPt>
          <c:dPt>
            <c:idx val="1"/>
            <c:bubble3D val="0"/>
            <c:spPr>
              <a:solidFill>
                <a:schemeClr val="accent1">
                  <a:shade val="76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BE99-4C88-90EE-04E68D0EDEF5}"/>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1"/>
            <c:showCatName val="1"/>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Hoja1!$B$8:$B$9</c:f>
              <c:strCache>
                <c:ptCount val="2"/>
                <c:pt idx="0">
                  <c:v>Ausencia</c:v>
                </c:pt>
                <c:pt idx="1">
                  <c:v>Medida De Presencia</c:v>
                </c:pt>
              </c:strCache>
            </c:strRef>
          </c:cat>
          <c:val>
            <c:numRef>
              <c:f>Hoja1!$C$8:$C$9</c:f>
              <c:numCache>
                <c:formatCode>General</c:formatCode>
                <c:ptCount val="2"/>
                <c:pt idx="0">
                  <c:v>1.1499999999999999</c:v>
                </c:pt>
                <c:pt idx="1">
                  <c:v>3.85</c:v>
                </c:pt>
              </c:numCache>
            </c:numRef>
          </c:val>
          <c:extLst xmlns:c16r2="http://schemas.microsoft.com/office/drawing/2015/06/chart">
            <c:ext xmlns:c16="http://schemas.microsoft.com/office/drawing/2014/chart" uri="{C3380CC4-5D6E-409C-BE32-E72D297353CC}">
              <c16:uniqueId val="{00000004-BE99-4C88-90EE-04E68D0EDEF5}"/>
            </c:ext>
          </c:extLst>
        </c:ser>
        <c:dLbls>
          <c:dLblPos val="ctr"/>
          <c:showLegendKey val="0"/>
          <c:showVal val="0"/>
          <c:showCatName val="0"/>
          <c:showSerName val="0"/>
          <c:showPercent val="1"/>
          <c:showBubbleSize val="0"/>
          <c:showLeaderLines val="1"/>
        </c:dLbls>
      </c:pie3DChart>
      <c:spPr>
        <a:noFill/>
        <a:ln>
          <a:noFill/>
        </a:ln>
        <a:effectLst/>
      </c:spPr>
    </c:plotArea>
    <c:legend>
      <c:legendPos val="r"/>
      <c:legendEntry>
        <c:idx val="0"/>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Entry>
      <c:legendEntry>
        <c:idx val="1"/>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 id="16">
  <a:schemeClr val="accent3"/>
</cs:colorStyle>
</file>

<file path=word/charts/colors3.xml><?xml version="1.0" encoding="utf-8"?>
<cs:colorStyle xmlns:cs="http://schemas.microsoft.com/office/drawing/2012/chartStyle" xmlns:a="http://schemas.openxmlformats.org/drawingml/2006/main" meth="withinLinear" id="15">
  <a:schemeClr val="accent2"/>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Reversed" id="21">
  <a:schemeClr val="accent1"/>
</cs:colorStyle>
</file>

<file path=word/charts/style1.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drawings/drawing1.xml><?xml version="1.0" encoding="utf-8"?>
<c:userShapes xmlns:c="http://schemas.openxmlformats.org/drawingml/2006/chart">
  <cdr:relSizeAnchor xmlns:cdr="http://schemas.openxmlformats.org/drawingml/2006/chartDrawing">
    <cdr:from>
      <cdr:x>0.24651</cdr:x>
      <cdr:y>0.48193</cdr:y>
    </cdr:from>
    <cdr:to>
      <cdr:x>0.37563</cdr:x>
      <cdr:y>0.61847</cdr:y>
    </cdr:to>
    <cdr:sp macro="" textlink="">
      <cdr:nvSpPr>
        <cdr:cNvPr id="2" name="Cuadro de texto 1"/>
        <cdr:cNvSpPr txBox="1"/>
      </cdr:nvSpPr>
      <cdr:spPr>
        <a:xfrm xmlns:a="http://schemas.openxmlformats.org/drawingml/2006/main">
          <a:off x="1388125" y="1322022"/>
          <a:ext cx="727114" cy="3745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ES" sz="1200" b="1">
            <a:latin typeface="Constantia" panose="02030602050306030303" pitchFamily="18" charset="0"/>
          </a:endParaRPr>
        </a:p>
      </cdr:txBody>
    </cdr:sp>
  </cdr:relSizeAnchor>
  <cdr:relSizeAnchor xmlns:cdr="http://schemas.openxmlformats.org/drawingml/2006/chartDrawing">
    <cdr:from>
      <cdr:x>0.26411</cdr:x>
      <cdr:y>0.4739</cdr:y>
    </cdr:from>
    <cdr:to>
      <cdr:x>0.36585</cdr:x>
      <cdr:y>0.61446</cdr:y>
    </cdr:to>
    <cdr:sp macro="" textlink="">
      <cdr:nvSpPr>
        <cdr:cNvPr id="3" name="Cuadro de texto 2"/>
        <cdr:cNvSpPr txBox="1"/>
      </cdr:nvSpPr>
      <cdr:spPr>
        <a:xfrm xmlns:a="http://schemas.openxmlformats.org/drawingml/2006/main">
          <a:off x="1487277" y="1299991"/>
          <a:ext cx="572877" cy="38559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ES" sz="1100"/>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Cab16</b:Tag>
    <b:SourceType>Book</b:SourceType>
    <b:Guid>{FAB6CD81-074E-4F7C-9391-68208FED2DFD}</b:Guid>
    <b:Author>
      <b:Author>
        <b:NameList>
          <b:Person>
            <b:Last>Caballero </b:Last>
            <b:First>Carlos</b:First>
          </b:Person>
          <b:Person>
            <b:Last>Caballero</b:Last>
            <b:First>Jesus</b:First>
          </b:Person>
        </b:NameList>
      </b:Author>
    </b:Author>
    <b:Title>Elaboracion de presentaciones</b:Title>
    <b:Year>2016</b:Year>
    <b:City>Madrid</b:City>
    <b:Publisher>ediciones paraninfo, S.A</b:Publisher>
    <b:RefOrder>2</b:RefOrder>
  </b:Source>
  <b:Source>
    <b:Tag>Fra17</b:Tag>
    <b:SourceType>Book</b:SourceType>
    <b:Guid>{72873FA8-8E25-4490-AA9B-B03077442768}</b:Guid>
    <b:Title>COMUNICACION EN LAS RELACIONES PROFESIONALES</b:Title>
    <b:Year>2017</b:Year>
    <b:City>Madrid</b:City>
    <b:Publisher>Editorial CEP S.L</b:Publisher>
    <b:Author>
      <b:Author>
        <b:NameList>
          <b:Person>
            <b:Last>Franco </b:Last>
            <b:First>Maria </b:First>
          </b:Person>
        </b:NameList>
      </b:Author>
    </b:Author>
    <b:CountryRegion>España</b:CountryRegion>
    <b:RefOrder>3</b:RefOrder>
  </b:Source>
  <b:Source>
    <b:Tag>Agu18</b:Tag>
    <b:SourceType>Book</b:SourceType>
    <b:Guid>{31E7453C-819C-401F-AE4C-6B32D07C1880}</b:Guid>
    <b:Title>Comunicacion e Imagen Corporativa</b:Title>
    <b:Year>2018</b:Year>
    <b:City>Machala</b:City>
    <b:Publisher>UTMACH</b:Publisher>
    <b:Author>
      <b:Author>
        <b:NameList>
          <b:Person>
            <b:Last>Aguilar</b:Last>
            <b:First>Stalin</b:First>
          </b:Person>
          <b:Person>
            <b:Last>Salgero</b:Last>
            <b:First>Rafael</b:First>
          </b:Person>
          <b:Person>
            <b:Last>Barriga</b:Last>
            <b:First>Santiago</b:First>
          </b:Person>
        </b:NameList>
      </b:Author>
    </b:Author>
    <b:CountryRegion>Ecuador</b:CountryRegion>
    <b:RefOrder>1</b:RefOrder>
  </b:Source>
  <b:Source>
    <b:Tag>Cas06</b:Tag>
    <b:SourceType>Book</b:SourceType>
    <b:Guid>{D8D7989C-3047-4DF3-8E4D-686E235A133C}</b:Guid>
    <b:Title>Incursionando en el mundo de la Investigacion: orientacionees basicas </b:Title>
    <b:Year>2006</b:Year>
    <b:City>Santa Marta </b:City>
    <b:Publisher>UNIVERSIDAD DEL MAGDALENA </b:Publisher>
    <b:Author>
      <b:Author>
        <b:NameList>
          <b:Person>
            <b:Last>Castellano </b:Last>
            <b:First>Maria </b:First>
          </b:Person>
          <b:Person>
            <b:Last>Bitta</b:Last>
            <b:First>Olga </b:First>
          </b:Person>
          <b:Person>
            <b:Last>Castellano </b:Last>
            <b:First>Nelson</b:First>
          </b:Person>
          <b:Person>
            <b:Last>Silva </b:Last>
            <b:First>Harold</b:First>
          </b:Person>
        </b:NameList>
      </b:Author>
    </b:Author>
    <b:RefOrder>5</b:RefOrder>
  </b:Source>
  <b:Source>
    <b:Tag>Ram21</b:Tag>
    <b:SourceType>Book</b:SourceType>
    <b:Guid>{C16228DA-0A5E-44D7-A55C-0D7815378E07}</b:Guid>
    <b:Title>Manual de Metodologia de la Investigacion en Negocios Internacionales</b:Title>
    <b:Year>2021</b:Year>
    <b:City>Bogota</b:City>
    <b:Publisher>ECOE EDICIONES</b:Publisher>
    <b:Author>
      <b:Author>
        <b:NameList>
          <b:Person>
            <b:Last>Ramirez </b:Last>
            <b:First>Julio</b:First>
          </b:Person>
          <b:Person>
            <b:Last>Calle </b:Last>
            <b:First>Rafael</b:First>
          </b:Person>
        </b:NameList>
      </b:Author>
    </b:Author>
    <b:RefOrder>6</b:RefOrder>
  </b:Source>
  <b:Source>
    <b:Tag>Vel19</b:Tag>
    <b:SourceType>JournalArticle</b:SourceType>
    <b:Guid>{2E70BF53-259A-479C-9333-5E07245494FF}</b:Guid>
    <b:Author>
      <b:Author>
        <b:NameList>
          <b:Person>
            <b:Last>Velasquez</b:Last>
            <b:First>Maria</b:First>
          </b:Person>
        </b:NameList>
      </b:Author>
    </b:Author>
    <b:Title>GESTIÓN ADMINISTRATIVA E IMAGEN CORPORATIVA</b:Title>
    <b:JournalName>EL CEPROSIMAD</b:JournalName>
    <b:Year>2019</b:Year>
    <b:URL>https://www.journal.ceprosimad.com/index.php/ceprosimad/issue/view/7</b:URL>
    <b:Pages>06-17</b:Pages>
    <b:RefOrder>7</b:RefOrder>
  </b:Source>
  <b:Source>
    <b:Tag>Bal18</b:Tag>
    <b:SourceType>JournalArticle</b:SourceType>
    <b:Guid>{0704EBB6-2D1C-4793-ADC5-9601B00CD075}</b:Guid>
    <b:Title>La imagen corporativa y el posicionamiento en el mercado de la constructora sailes electric Puyo 2017</b:Title>
    <b:Year>2018</b:Year>
    <b:URL>http://dspace.unach.edu.ec/handle/51000/5189</b:URL>
    <b:Author>
      <b:Author>
        <b:NameList>
          <b:Person>
            <b:Last>Balanzategui</b:Last>
            <b:First>Rosalina</b:First>
          </b:Person>
          <b:Person>
            <b:Last>Chasi</b:Last>
            <b:First>Peña</b:First>
          </b:Person>
          <b:Person>
            <b:Last>Shirley</b:Last>
            <b:First>Brigitte</b:First>
          </b:Person>
        </b:NameList>
      </b:Author>
    </b:Author>
    <b:JournalName>Universidad Nacional de Chimborazo 2018</b:JournalName>
    <b:Pages>01-78</b:Pages>
    <b:RefOrder>8</b:RefOrder>
  </b:Source>
  <b:Source>
    <b:Tag>Fig21</b:Tag>
    <b:SourceType>JournalArticle</b:SourceType>
    <b:Guid>{7500F372-F855-4078-8599-F8AC0E4A1F5E}</b:Guid>
    <b:Author>
      <b:Author>
        <b:NameList>
          <b:Person>
            <b:Last>Figueroa</b:Last>
            <b:First>Yirsailis</b:First>
          </b:Person>
          <b:Person>
            <b:Last>Siado</b:Last>
            <b:First>Xiomara</b:First>
          </b:Person>
        </b:NameList>
      </b:Author>
    </b:Author>
    <b:Title>Diagnóstico de la imagen e identidad corporativa de la Biblioteca de la Universidad de la Costa</b:Title>
    <b:JournalName>Corporación Universidad de la Costa</b:JournalName>
    <b:Year>2021</b:Year>
    <b:Pages>01-84</b:Pages>
    <b:URL>https://hdl.handle.net/11323/8463</b:URL>
    <b:RefOrder>9</b:RefOrder>
  </b:Source>
  <b:Source>
    <b:Tag>Cab17</b:Tag>
    <b:SourceType>JournalArticle</b:SourceType>
    <b:Guid>{74F7F4A7-9323-43DC-A765-75CDED700EAC}</b:Guid>
    <b:Author>
      <b:Author>
        <b:NameList>
          <b:Person>
            <b:Last>Cabezas</b:Last>
            <b:First>A</b:First>
          </b:Person>
        </b:NameList>
      </b:Author>
    </b:Author>
    <b:Title>Análisis de la imagen corporativa y plan de medios del sector de comidas rápidas de Fusagasugá</b:Title>
    <b:JournalName>Universidad Nacional Abierta y a Distancia UNAD</b:JournalName>
    <b:Year>2017</b:Year>
    <b:Pages>01-44</b:Pages>
    <b:URL>https://repository.unad.edu.co/handle/10596/17990</b:URL>
    <b:RefOrder>4</b:RefOrder>
  </b:Source>
  <b:Source>
    <b:Tag>Bay21</b:Tag>
    <b:SourceType>JournalArticle</b:SourceType>
    <b:Guid>{D8197113-2AE5-4939-B193-E6955E7CFB53}</b:Guid>
    <b:Title>MEDICIÓN IMPACTO DE MARCA DE LA UNIVERSIDAD FRANCISCO DE PAULA SANTANDER SECCIONAL OCAÑA</b:Title>
    <b:JournalName>Universidad francisco de Paula Santander Ocaña</b:JournalName>
    <b:Year>2021</b:Year>
    <b:Pages>01-167</b:Pages>
    <b:URL>http://repositorio.ufpso.edu.co/jspui/handle/123456789/3143</b:URL>
    <b:Author>
      <b:Author>
        <b:NameList>
          <b:Person>
            <b:Last>Bayona</b:Last>
            <b:First>Yuliani</b:First>
          </b:Person>
          <b:Person>
            <b:Last>Kelly</b:Last>
            <b:First>Guevara</b:First>
          </b:Person>
          <b:Person>
            <b:Last>Rangel</b:Last>
            <b:First>Cristhian</b:First>
          </b:Person>
        </b:NameList>
      </b:Author>
    </b:Author>
    <b:RefOrder>10</b:RefOrder>
  </b:Source>
  <b:Source>
    <b:Tag>Con20</b:Tag>
    <b:SourceType>JournalArticle</b:SourceType>
    <b:Guid>{BAFA9A73-EE1B-4CD5-BB13-4A8DED66AB19}</b:Guid>
    <b:Author>
      <b:Author>
        <b:NameList>
          <b:Person>
            <b:Last>Contreras</b:Last>
            <b:First>Viviana</b:First>
          </b:Person>
        </b:NameList>
      </b:Author>
    </b:Author>
    <b:Title>La imagen corporativa como estrategia de comunicación en las instituciones de Educación Superior</b:Title>
    <b:Year>2020</b:Year>
    <b:URL>https://repository.ucc.edu.co/handle/20.500.12494/28382</b:URL>
    <b:JournalName>Repositorio institucional UCC</b:JournalName>
    <b:Pages>02-81</b:Pages>
    <b:RefOrder>11</b:RefOrder>
  </b:Source>
  <b:Source>
    <b:Tag>Mar18</b:Tag>
    <b:SourceType>Book</b:SourceType>
    <b:Guid>{E9F0AADF-B568-47E0-8FC9-26090286FDB5}</b:Guid>
    <b:Title>EL MODULO DE EIE en ciclos formativos, en el curso 2018-19</b:Title>
    <b:Year>2018</b:Year>
    <b:Author>
      <b:Author>
        <b:NameList>
          <b:Person>
            <b:Last>Martinez</b:Last>
            <b:First>Maria</b:First>
          </b:Person>
        </b:NameList>
      </b:Author>
    </b:Author>
    <b:City>sevilla</b:City>
    <b:Publisher>PUNTO ROJO LIBROS, S,L.</b:Publisher>
    <b:RefOrder>12</b:RefOrder>
  </b:Source>
  <b:Source>
    <b:Tag>Orm18</b:Tag>
    <b:SourceType>Book</b:SourceType>
    <b:Guid>{D68D6051-0150-4805-A9B0-0B2973AD21E3}</b:Guid>
    <b:Title>Archivo y Comunicacion</b:Title>
    <b:Year>2018</b:Year>
    <b:Publisher>EDITEX</b:Publisher>
    <b:Author>
      <b:Author>
        <b:NameList>
          <b:Person>
            <b:Last>Ormeño</b:Last>
            <b:First>Losefa</b:First>
          </b:Person>
          <b:Person>
            <b:Last>Sanz</b:Last>
            <b:First>Lidia</b:First>
          </b:Person>
          <b:Person>
            <b:Last>Valverde</b:Last>
            <b:First>Maria</b:First>
          </b:Person>
        </b:NameList>
      </b:Author>
    </b:Author>
    <b:RefOrder>13</b:RefOrder>
  </b:Source>
  <b:Source>
    <b:Tag>Dol04</b:Tag>
    <b:SourceType>Book</b:SourceType>
    <b:Guid>{31FEE1AA-B6ED-4230-A205-6B681EB80A8B}</b:Guid>
    <b:Author>
      <b:Author>
        <b:NameList>
          <b:Person>
            <b:Last>Dolors</b:Last>
            <b:First>Paramides</b:First>
          </b:Person>
        </b:NameList>
      </b:Author>
    </b:Author>
    <b:Title>de la calidad de servicio a la fidelidad del cliente</b:Title>
    <b:Year>2004</b:Year>
    <b:City>Madrid</b:City>
    <b:Publisher>ESIC EDITORIAL </b:Publisher>
    <b:Pages>80</b:Pages>
    <b:RefOrder>14</b:RefOrder>
  </b:Source>
  <b:Source>
    <b:Tag>Cal10</b:Tag>
    <b:SourceType>Book</b:SourceType>
    <b:Guid>{78162554-DF08-439C-8F68-473997C65AD0}</b:Guid>
    <b:Author>
      <b:Author>
        <b:NameList>
          <b:Person>
            <b:Last>Caldevilla</b:Last>
            <b:First>David</b:First>
          </b:Person>
        </b:NameList>
      </b:Author>
    </b:Author>
    <b:Title>la cara interna dfe la comunicacion en la empresa</b:Title>
    <b:Year>2010</b:Year>
    <b:City>Madrid</b:City>
    <b:Publisher>Vision libros</b:Publisher>
    <b:Pages>182</b:Pages>
    <b:RefOrder>15</b:RefOrder>
  </b:Source>
  <b:Source>
    <b:Tag>Nav07</b:Tag>
    <b:SourceType>Book</b:SourceType>
    <b:Guid>{D1C67632-D6CB-43ED-A910-25BE68ECF3E3}</b:Guid>
    <b:Author>
      <b:Author>
        <b:NameList>
          <b:Person>
            <b:Last>Navarro</b:Last>
            <b:First>Jose</b:First>
          </b:Person>
        </b:NameList>
      </b:Author>
    </b:Author>
    <b:Title>fundamentos del diseño</b:Title>
    <b:Year>2007</b:Year>
    <b:Publisher>UNIVERSITAT JAUME</b:Publisher>
    <b:City>castellon de la plana </b:City>
    <b:RefOrder>16</b:RefOrder>
  </b:Source>
  <b:Source>
    <b:Tag>Tam03</b:Tag>
    <b:SourceType>Book</b:SourceType>
    <b:Guid>{3F44A1B3-520E-4506-A410-7F6DA2A01A26}</b:Guid>
    <b:Title>el proceso de la investigacion cientifica</b:Title>
    <b:Year>2003</b:Year>
    <b:City>mexico</b:City>
    <b:Publisher>limusa S. A</b:Publisher>
    <b:Author>
      <b:Author>
        <b:NameList>
          <b:Person>
            <b:Last>Tamayo </b:Last>
          </b:Person>
          <b:Person>
            <b:Last>tamayo </b:Last>
            <b:First>mario</b:First>
          </b:Person>
        </b:NameList>
      </b:Author>
    </b:Author>
    <b:RefOrder>17</b:RefOrder>
  </b:Source>
  <b:Source>
    <b:Tag>Bal06</b:Tag>
    <b:SourceType>Book</b:SourceType>
    <b:Guid>{DAAC3D9D-5142-4653-B9C9-0256F19C6603}</b:Guid>
    <b:Title>comp elaborar un proyecto de investigacion </b:Title>
    <b:Year>2006</b:Year>
    <b:City>caracas </b:City>
    <b:Publisher>consultores asociados</b:Publisher>
    <b:Author>
      <b:Author>
        <b:NameList>
          <b:Person>
            <b:Last>Balestrini </b:Last>
            <b:First>mirian </b:First>
          </b:Person>
        </b:NameList>
      </b:Author>
    </b:Author>
    <b:RefOrder>18</b:RefOrder>
  </b:Source>
  <b:Source>
    <b:Tag>Ber10</b:Tag>
    <b:SourceType>Book</b:SourceType>
    <b:Guid>{17D1476F-9495-44B2-8541-755CFDF2DF00}</b:Guid>
    <b:Title>metododologia de la investigacion </b:Title>
    <b:Year>2010</b:Year>
    <b:City>colombia</b:City>
    <b:Publisher>pearson </b:Publisher>
    <b:Author>
      <b:Author>
        <b:NameList>
          <b:Person>
            <b:Last>Bernal</b:Last>
            <b:First>cesar</b:First>
          </b:Person>
        </b:NameList>
      </b:Author>
    </b:Author>
    <b:RefOrder>19</b:RefOrder>
  </b:Source>
  <b:Source>
    <b:Tag>Rob14</b:Tag>
    <b:SourceType>Book</b:SourceType>
    <b:Guid>{C0F54C9A-27FF-412E-92C4-20AF2F36E97B}</b:Guid>
    <b:Title>metodologia de la investigacion</b:Title>
    <b:Year>2014</b:Year>
    <b:City>mexico</b:City>
    <b:Publisher>editores S. A</b:Publisher>
    <b:Author>
      <b:Author>
        <b:NameList>
          <b:Person>
            <b:Last>Roberto</b:Last>
            <b:First>Hernandez</b:First>
          </b:Person>
          <b:Person>
            <b:Last>Carlos</b:Last>
            <b:First>Fernandez</b:First>
          </b:Person>
          <b:Person>
            <b:Last>Pilar</b:Last>
            <b:First>Baptista</b:First>
          </b:Person>
        </b:NameList>
      </b:Author>
    </b:Author>
    <b:RefOrder>20</b:RefOrder>
  </b:Source>
  <b:Source>
    <b:Tag>Man09</b:Tag>
    <b:SourceType>Book</b:SourceType>
    <b:Guid>{C214CCCF-5421-41CB-9B38-ACC0B0006A98}</b:Guid>
    <b:Title>Gestion de proyectos productivos comunitarios </b:Title>
    <b:Year>2009</b:Year>
    <b:City>quito</b:City>
    <b:Publisher>abya yala</b:Publisher>
    <b:Author>
      <b:Author>
        <b:NameList>
          <b:Person>
            <b:Last>Manosalvas </b:Last>
            <b:First>Margarita </b:First>
          </b:Person>
        </b:NameList>
      </b:Author>
    </b:Author>
    <b:RefOrder>21</b:RefOrder>
  </b:Source>
  <b:Source>
    <b:Tag>Nav09</b:Tag>
    <b:SourceType>Book</b:SourceType>
    <b:Guid>{8196EFB2-1FDD-4CA0-B302-E1C211C013F8}</b:Guid>
    <b:Title>La orientacion epistemologica de la investigacion educativa </b:Title>
    <b:Year>2009</b:Year>
    <b:City>españa </b:City>
    <b:Publisher>academica española </b:Publisher>
    <b:Author>
      <b:Author>
        <b:NameList>
          <b:Person>
            <b:Last>Nava </b:Last>
            <b:First>Jose </b:First>
          </b:Person>
        </b:NameList>
      </b:Author>
    </b:Author>
    <b:RefOrder>22</b:RefOrder>
  </b:Source>
  <b:Source>
    <b:Tag>Len98</b:Tag>
    <b:SourceType>Book</b:SourceType>
    <b:Guid>{5E12EFF2-0119-409C-86EF-56894D8D16B1}</b:Guid>
    <b:Title>entre la epistemologia y la ciencia social</b:Title>
    <b:Year>1998</b:Year>
    <b:City>españa</b:City>
    <b:Publisher>alfa</b:Publisher>
    <b:Author>
      <b:Author>
        <b:NameList>
          <b:Person>
            <b:Last>Lenk</b:Last>
            <b:First>Hans</b:First>
          </b:Person>
        </b:NameList>
      </b:Author>
    </b:Author>
    <b:RefOrder>23</b:RefOrder>
  </b:Source>
  <b:Source>
    <b:Tag>Can05</b:Tag>
    <b:SourceType>Book</b:SourceType>
    <b:Guid>{101BEAAC-DAD0-4911-A996-169FF7B9B0BD}</b:Guid>
    <b:Title>Comportamiento del consumidor</b:Title>
    <b:Year>2005</b:Year>
    <b:City>mexico</b:City>
    <b:Publisher>prentice- hall</b:Publisher>
    <b:Author>
      <b:Author>
        <b:NameList>
          <b:Person>
            <b:Last>Canuk</b:Last>
            <b:First>Leslie</b:First>
          </b:Person>
          <b:Person>
            <b:Last>Schiffman</b:Last>
            <b:First>Leon</b:First>
          </b:Person>
        </b:NameList>
      </b:Author>
    </b:Author>
    <b:RefOrder>24</b:RefOrder>
  </b:Source>
  <b:Source>
    <b:Tag>Nam05</b:Tag>
    <b:SourceType>Book</b:SourceType>
    <b:Guid>{8195A5EE-CC6C-4A20-8846-D0C0EAFDE965}</b:Guid>
    <b:Title>metodologia de la investigacion </b:Title>
    <b:Year>2005</b:Year>
    <b:City>mexico</b:City>
    <b:Publisher>limusa</b:Publisher>
    <b:Author>
      <b:Author>
        <b:NameList>
          <b:Person>
            <b:Last>Namakforoosh</b:Last>
            <b:First>Mohammad</b:First>
          </b:Person>
        </b:NameList>
      </b:Author>
    </b:Author>
    <b:RefOrder>25</b:RefOrder>
  </b:Source>
  <b:Source>
    <b:Tag>Pal06</b:Tag>
    <b:SourceType>Book</b:SourceType>
    <b:Guid>{AE0F84D2-02F6-41D4-A6C8-DB4C515EA96E}</b:Guid>
    <b:Title>metodologia de la investigacion cuantitativa</b:Title>
    <b:Year>2006</b:Year>
    <b:City>caracas</b:City>
    <b:Publisher>fedupel</b:Publisher>
    <b:Author>
      <b:Author>
        <b:NameList>
          <b:Person>
            <b:Last>Palella</b:Last>
            <b:First>santa</b:First>
          </b:Person>
          <b:Person>
            <b:Last>Martins</b:Last>
            <b:First>Feliberto</b:First>
          </b:Person>
        </b:NameList>
      </b:Author>
    </b:Author>
    <b:RefOrder>26</b:RefOrder>
  </b:Source>
  <b:Source>
    <b:Tag>Sab92</b:Tag>
    <b:SourceType>Book</b:SourceType>
    <b:Guid>{D36CD095-BC69-4955-B54E-543352C1CEBE}</b:Guid>
    <b:Title>el proceso de investigacion</b:Title>
    <b:Year>1992</b:Year>
    <b:City>bogota</b:City>
    <b:Publisher>lumen</b:Publisher>
    <b:Author>
      <b:Author>
        <b:NameList>
          <b:Person>
            <b:Last>Sabino</b:Last>
            <b:First>Carlos </b:First>
          </b:Person>
        </b:NameList>
      </b:Author>
    </b:Author>
    <b:RefOrder>27</b:RefOrder>
  </b:Source>
  <b:Source>
    <b:Tag>Fid06</b:Tag>
    <b:SourceType>Book</b:SourceType>
    <b:Guid>{36B84056-C3DB-478D-9EE5-A9BE27FDF90C}</b:Guid>
    <b:Author>
      <b:Author>
        <b:NameList>
          <b:Person>
            <b:Last>arias</b:Last>
            <b:First>fidias</b:First>
          </b:Person>
        </b:NameList>
      </b:Author>
    </b:Author>
    <b:Title>el proyecto de investigacion</b:Title>
    <b:Year>2012</b:Year>
    <b:City>caracas</b:City>
    <b:Publisher>episteme</b:Publisher>
    <b:Pages>16</b:Pages>
    <b:RefOrder>28</b:RefOrder>
  </b:Source>
  <b:Source>
    <b:Tag>Tor06</b:Tag>
    <b:SourceType>Book</b:SourceType>
    <b:Guid>{E7ED29DC-8200-4DB3-82EE-35B31FA2FD56}</b:Guid>
    <b:Title>Metodo y conocimiento</b:Title>
    <b:Year>2006</b:Year>
    <b:City>Medellin</b:City>
    <b:Publisher>universidad EAFIT</b:Publisher>
    <b:Author>
      <b:Author>
        <b:NameList>
          <b:Person>
            <b:Last>Toro</b:Last>
            <b:First>ivan </b:First>
          </b:Person>
          <b:Person>
            <b:Last>Parra </b:Last>
            <b:First>Ruben </b:First>
          </b:Person>
        </b:NameList>
      </b:Author>
    </b:Author>
    <b:RefOrder>29</b:RefOrder>
  </b:Source>
  <b:Source>
    <b:Tag>Esc22</b:Tag>
    <b:SourceType>Book</b:SourceType>
    <b:Guid>{F7411C4D-C54E-4139-840C-9ED9D1FC04B1}</b:Guid>
    <b:Title>Investigacion y educacion superior</b:Title>
    <b:Year>2020</b:Year>
    <b:Publisher>LULU.COM</b:Publisher>
    <b:Author>
      <b:Author>
        <b:NameList>
          <b:Person>
            <b:Last>Escobar </b:Last>
            <b:First>piter </b:First>
          </b:Person>
          <b:Person>
            <b:Last>Bilbao</b:Last>
            <b:First>Jorge</b:First>
          </b:Person>
        </b:NameList>
      </b:Author>
    </b:Author>
    <b:RefOrder>30</b:RefOrder>
  </b:Source>
  <b:Source>
    <b:Tag>Niñ19</b:Tag>
    <b:SourceType>Book</b:SourceType>
    <b:Guid>{4A7CABAF-17D0-4BF4-95CF-6C009E755F88}</b:Guid>
    <b:Title>metodologia de la investigacion: diseño, ejecucion e informe</b:Title>
    <b:Year>2019</b:Year>
    <b:City>bogota</b:City>
    <b:Publisher>ediciones de la u</b:Publisher>
    <b:Author>
      <b:Author>
        <b:NameList>
          <b:Person>
            <b:Last>Niño</b:Last>
            <b:First>Victor</b:First>
          </b:Person>
        </b:NameList>
      </b:Author>
    </b:Author>
    <b:RefOrder>31</b:RefOrder>
  </b:Source>
  <b:Source>
    <b:Tag>Ler22</b:Tag>
    <b:SourceType>Book</b:SourceType>
    <b:Guid>{28B9F0AE-458D-4A95-B82C-D651AF147A2A}</b:Guid>
    <b:Title>metodologia de la investigacion:propuesta anteproyecto y proyecto</b:Title>
    <b:Year>2022</b:Year>
    <b:City>bogota </b:City>
    <b:Publisher>eco ediciones </b:Publisher>
    <b:Author>
      <b:Author>
        <b:NameList>
          <b:Person>
            <b:Last>Lerma</b:Last>
            <b:First>Hector</b:First>
          </b:Person>
        </b:NameList>
      </b:Author>
    </b:Author>
    <b:RefOrder>32</b:RefOrder>
  </b:Source>
  <b:Source>
    <b:Tag>Ica06</b:Tag>
    <b:SourceType>Book</b:SourceType>
    <b:Guid>{4329D09B-EC67-4787-A274-DDC6B1114594}</b:Guid>
    <b:Title>elaboracion y presentacion de un proyecto de investigacion y una tesina </b:Title>
    <b:Year>2006</b:Year>
    <b:City>barcelona </b:City>
    <b:Publisher>universat de barcelona</b:Publisher>
    <b:Author>
      <b:Author>
        <b:NameList>
          <b:Person>
            <b:Last>Icart </b:Last>
            <b:First>maria </b:First>
          </b:Person>
          <b:Person>
            <b:Last>Fuentelsaz</b:Last>
            <b:First>carmen </b:First>
          </b:Person>
          <b:Person>
            <b:Last>Pulpon </b:Last>
            <b:First>Anna </b:First>
          </b:Person>
        </b:NameList>
      </b:Author>
    </b:Author>
    <b:RefOrder>33</b:RefOrder>
  </b:Source>
  <b:Source>
    <b:Tag>Mal041</b:Tag>
    <b:SourceType>Book</b:SourceType>
    <b:Guid>{A2374A06-36D4-4C9F-A2D0-D5235883A7F9}</b:Guid>
    <b:Title>investigacion de mercados un enfoque aplicado</b:Title>
    <b:Year>2004</b:Year>
    <b:City>mexico</b:City>
    <b:Publisher>pearson educacion</b:Publisher>
    <b:Author>
      <b:Author>
        <b:NameList>
          <b:Person>
            <b:Last>Malhotra </b:Last>
            <b:First>Naresh</b:First>
          </b:Person>
        </b:NameList>
      </b:Author>
    </b:Author>
    <b:RefOrder>34</b:RefOrder>
  </b:Source>
  <b:Source>
    <b:Tag>Mal04</b:Tag>
    <b:SourceType>Book</b:SourceType>
    <b:Guid>{00523624-C410-4C1B-9E56-61A2633BA9D0}</b:Guid>
    <b:Author>
      <b:Author>
        <b:NameList>
          <b:Person>
            <b:Last>Malhotra </b:Last>
            <b:First>Naresth</b:First>
          </b:Person>
        </b:NameList>
      </b:Author>
    </b:Author>
    <b:Title>investigacion de mercados</b:Title>
    <b:Year>2004</b:Year>
    <b:City>mexico</b:City>
    <b:Publisher>PEARSON</b:Publisher>
    <b:RefOrder>35</b:RefOrder>
  </b:Source>
  <b:Source>
    <b:Tag>Riv07</b:Tag>
    <b:SourceType>Book</b:SourceType>
    <b:Guid>{F2E0425F-860F-44E3-8C24-6F66FF3A9248}</b:Guid>
    <b:Title>direccion de marketing - fundamentos y aplicaciones</b:Title>
    <b:Year>2007</b:Year>
    <b:City>madrid</b:City>
    <b:Publisher>esic editorial</b:Publisher>
    <b:Author>
      <b:Author>
        <b:NameList>
          <b:Person>
            <b:Last>Rivera</b:Last>
            <b:First>Jaime</b:First>
          </b:Person>
          <b:Person>
            <b:Last>Mencia</b:Last>
            <b:First>Lopez</b:First>
          </b:Person>
        </b:NameList>
      </b:Author>
    </b:Author>
    <b:RefOrder>36</b:RefOrder>
  </b:Source>
  <b:Source>
    <b:Tag>muñ04</b:Tag>
    <b:SourceType>Book</b:SourceType>
    <b:Guid>{6EC29CCB-1B28-45D1-8F4A-35900E2AFE30}</b:Guid>
    <b:Title>fundamentos para la teoria general del derecho</b:Title>
    <b:Year>2004</b:Year>
    <b:City>mexico</b:City>
    <b:Publisher>sersa</b:Publisher>
    <b:Author>
      <b:Author>
        <b:NameList>
          <b:Person>
            <b:Last>Muñoz</b:Last>
            <b:First>Carlos</b:First>
          </b:Person>
        </b:NameList>
      </b:Author>
    </b:Author>
    <b:RefOrder>37</b:RefOrder>
  </b:Source>
  <b:Source>
    <b:Tag>yun06</b:Tag>
    <b:SourceType>Book</b:SourceType>
    <b:Guid>{27675886-F780-4C39-B103-BA4591B6338D}</b:Guid>
    <b:Title>tecnicas para investigar y formular proyectos de investigacion</b:Title>
    <b:Year>2006</b:Year>
    <b:City>argentina</b:City>
    <b:Publisher>brujas</b:Publisher>
    <b:Author>
      <b:Author>
        <b:NameList>
          <b:Person>
            <b:Last>yuni</b:Last>
            <b:First>jose</b:First>
          </b:Person>
          <b:Person>
            <b:Last>urbano</b:Last>
            <b:First>claudio</b:First>
          </b:Person>
        </b:NameList>
      </b:Author>
    </b:Author>
    <b:RefOrder>38</b:RefOrder>
  </b:Source>
  <b:Source>
    <b:Tag>Gil</b:Tag>
    <b:SourceType>Book</b:SourceType>
    <b:Guid>{3007F5F3-1D24-4109-89B7-6A0810EB7325}</b:Guid>
    <b:Author>
      <b:Author>
        <b:NameList>
          <b:Person>
            <b:Last>Gil</b:Last>
            <b:First>Juan</b:First>
          </b:Person>
        </b:NameList>
      </b:Author>
    </b:Author>
    <b:Title>tecnicas  e instrumentos paraa la recogida de la informacion </b:Title>
    <b:Year>2016</b:Year>
    <b:City>madrid</b:City>
    <b:Publisher>uned </b:Publisher>
    <b:RefOrder>39</b:RefOrder>
  </b:Source>
  <b:Source>
    <b:Tag>Cor04</b:Tag>
    <b:SourceType>Book</b:SourceType>
    <b:Guid>{25DF32F4-3100-48C7-B76F-198BA940E326}</b:Guid>
    <b:Title>recomendaciones metodologicas para el diseño de un cuestionario</b:Title>
    <b:Year>2004</b:Year>
    <b:City>mexico</b:City>
    <b:Publisher>limusa</b:Publisher>
    <b:Author>
      <b:Author>
        <b:NameList>
          <b:Person>
            <b:Last>Cordoba </b:Last>
            <b:First>Garcia </b:First>
          </b:Person>
        </b:NameList>
      </b:Author>
    </b:Author>
    <b:RefOrder>40</b:RefOrder>
  </b:Source>
  <b:Source>
    <b:Tag>Par05</b:Tag>
    <b:SourceType>Book</b:SourceType>
    <b:Guid>{745853F4-F21D-412F-BF31-E7B9504C97BC}</b:Guid>
    <b:Title>metodologia y tecnicas de investigacion en ciencias sociales</b:Title>
    <b:Year>2005</b:Year>
    <b:City>mexico</b:City>
    <b:Publisher>siglo XIX editores</b:Publisher>
    <b:Author>
      <b:Author>
        <b:NameList>
          <b:Person>
            <b:Last>Pardinas</b:Last>
            <b:First>Felipe</b:First>
          </b:Person>
        </b:NameList>
      </b:Author>
    </b:Author>
    <b:RefOrder>41</b:RefOrder>
  </b:Source>
  <b:Source>
    <b:Tag>Mor07</b:Tag>
    <b:SourceType>Book</b:SourceType>
    <b:Guid>{42B54683-B7F9-4A62-9E56-8D918731905A}</b:Guid>
    <b:Title>Introduccion a la metodologia de la investigacion II educativa</b:Title>
    <b:Year>2007</b:Year>
    <b:City>Gaudalajara</b:City>
    <b:Publisher>editorial progreso, S.A</b:Publisher>
    <b:Author>
      <b:Author>
        <b:NameList>
          <b:Person>
            <b:Last>Moreno</b:Last>
            <b:First>Maria</b:First>
            <b:Middle>Guadalupe</b:Middle>
          </b:Person>
        </b:NameList>
      </b:Author>
    </b:Author>
    <b:RefOrder>42</b:RefOrder>
  </b:Source>
  <b:Source>
    <b:Tag>Osp04</b:Tag>
    <b:SourceType>Book</b:SourceType>
    <b:Guid>{5DB77883-88E1-4BFD-A156-FDB5F6DB320E}</b:Guid>
    <b:Title>Metodologia de la investigacion en ciencias de la salud </b:Title>
    <b:Year>2004</b:Year>
    <b:City>Medellin </b:City>
    <b:Publisher>Universidad cooperativa de Colombia </b:Publisher>
    <b:Author>
      <b:Author>
        <b:NameList>
          <b:Person>
            <b:Last>Ospino</b:Last>
            <b:First>Jairo</b:First>
          </b:Person>
        </b:NameList>
      </b:Author>
    </b:Author>
    <b:RefOrder>43</b:RefOrder>
  </b:Source>
  <b:Source>
    <b:Tag>Sae12</b:Tag>
    <b:SourceType>Book</b:SourceType>
    <b:Guid>{266C2925-A827-4AF4-9D75-6FACA471B905}</b:Guid>
    <b:Title>Metodologia para investigaciones de alto impacto en las ciencias sociales </b:Title>
    <b:Year>2012</b:Year>
    <b:City>madrid</b:City>
    <b:Publisher>coediccion </b:Publisher>
    <b:Author>
      <b:Author>
        <b:NameList>
          <b:Person>
            <b:Last>Saenz</b:Last>
            <b:First>Karla</b:First>
          </b:Person>
          <b:Person>
            <b:Last>Gorjon </b:Last>
            <b:First>Francisco</b:First>
          </b:Person>
          <b:Person>
            <b:Last>Gonzalo</b:Last>
            <b:First>Marta </b:First>
          </b:Person>
        </b:NameList>
      </b:Author>
    </b:Author>
    <b:RefOrder>44</b:RefOrder>
  </b:Source>
  <b:Source>
    <b:Tag>Med00</b:Tag>
    <b:SourceType>Book</b:SourceType>
    <b:Guid>{3BBCC46B-7748-47F5-87B6-FAB5BE976A8F}</b:Guid>
    <b:Title>Evaluacion del aprendizaje estudiantil</b:Title>
    <b:Year>2000</b:Year>
    <b:City>san juan -Puerto rico</b:City>
    <b:Publisher>Isla negra </b:Publisher>
    <b:Author>
      <b:Author>
        <b:NameList>
          <b:Person>
            <b:Last>Medina </b:Last>
            <b:First>Maria </b:First>
          </b:Person>
          <b:Person>
            <b:Last>Verdejo </b:Last>
            <b:First>Ada </b:First>
          </b:Person>
        </b:NameList>
      </b:Author>
    </b:Author>
    <b:RefOrder>45</b:RefOrder>
  </b:Source>
  <b:Source>
    <b:Tag>Rei05</b:Tag>
    <b:SourceType>Book</b:SourceType>
    <b:Guid>{25922432-EF02-4C4A-BEA7-8E43ADED181F}</b:Guid>
    <b:Title>Psicologia clinica de la salud un enfoque conductual</b:Title>
    <b:Year>2005</b:Year>
    <b:City>Mexico</b:City>
    <b:Publisher>Manual moderno</b:Publisher>
    <b:Author>
      <b:Author>
        <b:NameList>
          <b:Person>
            <b:Last>Reinoso </b:Last>
            <b:First>Reinaldo</b:First>
          </b:Person>
          <b:Person>
            <b:Last>Seligson </b:Last>
            <b:First>Isaac</b:First>
          </b:Person>
        </b:NameList>
      </b:Author>
    </b:Author>
    <b:RefOrder>46</b:RefOrder>
  </b:Source>
  <b:Source>
    <b:Tag>Mar08</b:Tag>
    <b:SourceType>Book</b:SourceType>
    <b:Guid>{7B367261-AB60-438C-B747-2FAF56D8A587}</b:Guid>
    <b:Title>la estructura y naturaleza del capital social de las aglomeraciones territoriales de empresas </b:Title>
    <b:Year>2008</b:Year>
    <b:City>España </b:City>
    <b:Publisher>Rubes editorial </b:Publisher>
    <b:Author>
      <b:Author>
        <b:NameList>
          <b:Person>
            <b:Last>Martinez </b:Last>
            <b:First>Teresa </b:First>
          </b:Person>
          <b:Person>
            <b:Last>Ares </b:Last>
            <b:First>Angeles </b:First>
          </b:Person>
          <b:Person>
            <b:Last>Emil </b:Last>
            <b:First>Valmir</b:First>
          </b:Person>
        </b:NameList>
      </b:Author>
    </b:Author>
    <b:RefOrder>47</b:RefOrder>
  </b:Source>
  <b:Source>
    <b:Tag>Ram08</b:Tag>
    <b:SourceType>Book</b:SourceType>
    <b:Guid>{CD8F98F6-8546-4564-9B6E-04C5CAF6140D}</b:Guid>
    <b:Title>Elaboracion y validacion de un cuestionario multimedia y multilingue de evaluacion de la autoestima</b:Title>
    <b:Year>2008</b:Year>
    <b:Publisher>universidad de granada</b:Publisher>
    <b:Author>
      <b:Author>
        <b:NameList>
          <b:Person>
            <b:Last>Ramos</b:Last>
            <b:First>Rodolfo</b:First>
          </b:Person>
        </b:NameList>
      </b:Author>
    </b:Author>
    <b:RefOrder>48</b:RefOrder>
  </b:Source>
  <b:Source>
    <b:Tag>Naj10</b:Tag>
    <b:SourceType>Book</b:SourceType>
    <b:Guid>{D1CEFA49-1CCA-4907-A88E-55507BD1A176}</b:Guid>
    <b:Title>Experiencias de innovacion docente en la enseñanza de la fisica universitaria</b:Title>
    <b:Year>2010</b:Year>
    <b:City>España</b:City>
    <b:Author>
      <b:Author>
        <b:NameList>
          <b:Person>
            <b:Last>Najera </b:Last>
            <b:First>Alberto </b:First>
          </b:Person>
          <b:Person>
            <b:Last>Arribas </b:Last>
            <b:First>Enrique </b:First>
          </b:Person>
        </b:NameList>
      </b:Author>
    </b:Author>
    <b:RefOrder>49</b:RefOrder>
  </b:Source>
  <b:Source>
    <b:Tag>Ber101</b:Tag>
    <b:SourceType>Book</b:SourceType>
    <b:Guid>{4DB4E1AA-015D-477E-A667-8E687DEE44E6}</b:Guid>
    <b:Title>METODOLOGIA DE LA INVESTIGACION ADMINISTRACIONADMINISTRACION, ECONOMIA, HUMANIDADES Y</b:Title>
    <b:Year>2010</b:Year>
    <b:Author>
      <b:Author>
        <b:NameList>
          <b:Person>
            <b:Last>Bernal</b:Last>
            <b:First>Cesar</b:First>
          </b:Person>
        </b:NameList>
      </b:Author>
    </b:Author>
    <b:City>Bogota </b:City>
    <b:Publisher>pearson </b:Publisher>
    <b:RefOrder>50</b:RefOrder>
  </b:Source>
</b:Sources>
</file>

<file path=customXml/itemProps1.xml><?xml version="1.0" encoding="utf-8"?>
<ds:datastoreItem xmlns:ds="http://schemas.openxmlformats.org/officeDocument/2006/customXml" ds:itemID="{0B6D0B83-155D-43E1-B490-7248EF989B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8192</TotalTime>
  <Pages>104</Pages>
  <Words>25148</Words>
  <Characters>138315</Characters>
  <Application>Microsoft Office Word</Application>
  <DocSecurity>0</DocSecurity>
  <Lines>1152</Lines>
  <Paragraphs>326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163137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katymarceladonado22@gmail.com</dc:creator>
  <cp:keywords/>
  <dc:description/>
  <cp:lastModifiedBy>katymarceladonado22@gmail.com</cp:lastModifiedBy>
  <cp:revision>108</cp:revision>
  <cp:lastPrinted>2022-11-28T20:52:00Z</cp:lastPrinted>
  <dcterms:created xsi:type="dcterms:W3CDTF">2025-07-07T23:28:00Z</dcterms:created>
  <dcterms:modified xsi:type="dcterms:W3CDTF">2025-09-22T21:03:00Z</dcterms:modified>
</cp:coreProperties>
</file>