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73F59F" w14:textId="768A54F5" w:rsidR="000878B4" w:rsidRPr="000878B4" w:rsidRDefault="000878B4" w:rsidP="000878B4">
      <w:pPr>
        <w:pStyle w:val="NormalWeb"/>
        <w:spacing w:line="360" w:lineRule="auto"/>
        <w:jc w:val="center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B</w:t>
      </w:r>
      <w:r w:rsidRPr="000878B4">
        <w:rPr>
          <w:rFonts w:ascii="Arial" w:hAnsi="Arial" w:cs="Arial"/>
          <w:b/>
          <w:color w:val="000000"/>
          <w:sz w:val="28"/>
          <w:szCs w:val="28"/>
        </w:rPr>
        <w:t xml:space="preserve">ioseguridad en el personal del área quirúrgica del </w:t>
      </w:r>
      <w:r>
        <w:rPr>
          <w:rFonts w:ascii="Arial" w:hAnsi="Arial" w:cs="Arial"/>
          <w:b/>
          <w:color w:val="000000"/>
          <w:sz w:val="28"/>
          <w:szCs w:val="28"/>
        </w:rPr>
        <w:t>H</w:t>
      </w:r>
      <w:r w:rsidRPr="000878B4">
        <w:rPr>
          <w:rFonts w:ascii="Arial" w:hAnsi="Arial" w:cs="Arial"/>
          <w:b/>
          <w:color w:val="000000"/>
          <w:sz w:val="28"/>
          <w:szCs w:val="28"/>
        </w:rPr>
        <w:t>ospital</w:t>
      </w:r>
    </w:p>
    <w:p w14:paraId="789207A5" w14:textId="4B74661D" w:rsidR="00F471B3" w:rsidRPr="00991ED5" w:rsidRDefault="000878B4" w:rsidP="000878B4">
      <w:pPr>
        <w:pStyle w:val="NormalWeb"/>
        <w:spacing w:line="360" w:lineRule="auto"/>
        <w:jc w:val="center"/>
        <w:rPr>
          <w:rFonts w:ascii="Arial" w:hAnsi="Arial" w:cs="Arial"/>
          <w:b/>
          <w:color w:val="000000"/>
          <w:sz w:val="28"/>
          <w:szCs w:val="28"/>
        </w:rPr>
      </w:pPr>
      <w:r w:rsidRPr="000878B4">
        <w:rPr>
          <w:rFonts w:ascii="Arial" w:hAnsi="Arial" w:cs="Arial"/>
          <w:b/>
          <w:color w:val="000000"/>
          <w:sz w:val="28"/>
          <w:szCs w:val="28"/>
        </w:rPr>
        <w:t xml:space="preserve">Rosario Pumarejo </w:t>
      </w:r>
      <w:r>
        <w:rPr>
          <w:rFonts w:ascii="Arial" w:hAnsi="Arial" w:cs="Arial"/>
          <w:b/>
          <w:color w:val="000000"/>
          <w:sz w:val="28"/>
          <w:szCs w:val="28"/>
        </w:rPr>
        <w:t>d</w:t>
      </w:r>
      <w:r w:rsidRPr="000878B4">
        <w:rPr>
          <w:rFonts w:ascii="Arial" w:hAnsi="Arial" w:cs="Arial"/>
          <w:b/>
          <w:color w:val="000000"/>
          <w:sz w:val="28"/>
          <w:szCs w:val="28"/>
        </w:rPr>
        <w:t xml:space="preserve">e López </w:t>
      </w:r>
      <w:r>
        <w:rPr>
          <w:rFonts w:ascii="Arial" w:hAnsi="Arial" w:cs="Arial"/>
          <w:b/>
          <w:color w:val="000000"/>
          <w:sz w:val="28"/>
          <w:szCs w:val="28"/>
        </w:rPr>
        <w:t>d</w:t>
      </w:r>
      <w:r w:rsidRPr="000878B4">
        <w:rPr>
          <w:rFonts w:ascii="Arial" w:hAnsi="Arial" w:cs="Arial"/>
          <w:b/>
          <w:color w:val="000000"/>
          <w:sz w:val="28"/>
          <w:szCs w:val="28"/>
        </w:rPr>
        <w:t xml:space="preserve">e Valledupar </w:t>
      </w:r>
    </w:p>
    <w:p w14:paraId="4E77C66C" w14:textId="77777777" w:rsidR="000878B4" w:rsidRPr="00965A90" w:rsidRDefault="000878B4" w:rsidP="000878B4">
      <w:pPr>
        <w:pStyle w:val="NormalWeb"/>
        <w:spacing w:line="360" w:lineRule="auto"/>
        <w:jc w:val="center"/>
        <w:rPr>
          <w:rFonts w:ascii="Arial" w:hAnsi="Arial" w:cs="Arial"/>
          <w:color w:val="000000"/>
        </w:rPr>
      </w:pPr>
      <w:r w:rsidRPr="00965A90">
        <w:rPr>
          <w:rFonts w:ascii="Arial" w:hAnsi="Arial" w:cs="Arial"/>
          <w:color w:val="000000"/>
        </w:rPr>
        <w:t>Autoras</w:t>
      </w:r>
    </w:p>
    <w:p w14:paraId="153C332A" w14:textId="6AE71FE1" w:rsidR="00F471B3" w:rsidRDefault="000B2449" w:rsidP="000878B4">
      <w:pPr>
        <w:pStyle w:val="NormalWeb"/>
        <w:spacing w:line="360" w:lineRule="auto"/>
        <w:jc w:val="center"/>
        <w:rPr>
          <w:rFonts w:ascii="Arial" w:hAnsi="Arial" w:cs="Arial"/>
          <w:color w:val="000000"/>
        </w:rPr>
      </w:pPr>
      <w:r w:rsidRPr="003C5022">
        <w:rPr>
          <w:rFonts w:ascii="Arial" w:hAnsi="Arial" w:cs="Arial"/>
          <w:color w:val="000000"/>
        </w:rPr>
        <w:t xml:space="preserve"> </w:t>
      </w:r>
      <w:r w:rsidR="003C5022" w:rsidRPr="003C5022">
        <w:rPr>
          <w:rFonts w:ascii="Arial" w:hAnsi="Arial" w:cs="Arial"/>
          <w:color w:val="000000"/>
        </w:rPr>
        <w:t xml:space="preserve">Restrepo Madariaga, </w:t>
      </w:r>
      <w:proofErr w:type="spellStart"/>
      <w:r w:rsidR="003C5022" w:rsidRPr="003C5022">
        <w:rPr>
          <w:rFonts w:ascii="Arial" w:hAnsi="Arial" w:cs="Arial"/>
        </w:rPr>
        <w:t>Yelitssa</w:t>
      </w:r>
      <w:proofErr w:type="spellEnd"/>
      <w:r w:rsidR="003C5022" w:rsidRPr="003C5022">
        <w:rPr>
          <w:rFonts w:ascii="Arial" w:hAnsi="Arial" w:cs="Arial"/>
        </w:rPr>
        <w:t xml:space="preserve"> Paola</w:t>
      </w:r>
      <w:r w:rsidR="00B40DF1" w:rsidRPr="00B40DF1">
        <w:rPr>
          <w:rFonts w:ascii="Arial" w:hAnsi="Arial" w:cs="Arial"/>
          <w:vertAlign w:val="superscript"/>
        </w:rPr>
        <w:t>1</w:t>
      </w:r>
      <w:r w:rsidRPr="003C5022">
        <w:rPr>
          <w:rFonts w:ascii="Arial" w:hAnsi="Arial" w:cs="Arial"/>
          <w:color w:val="000000"/>
        </w:rPr>
        <w:t xml:space="preserve">; </w:t>
      </w:r>
      <w:proofErr w:type="spellStart"/>
      <w:r w:rsidR="003C5022" w:rsidRPr="003C5022">
        <w:rPr>
          <w:rFonts w:ascii="Arial" w:hAnsi="Arial" w:cs="Arial"/>
        </w:rPr>
        <w:t>Tellez</w:t>
      </w:r>
      <w:proofErr w:type="spellEnd"/>
      <w:r w:rsidR="003C5022" w:rsidRPr="003C5022">
        <w:rPr>
          <w:rFonts w:ascii="Arial" w:hAnsi="Arial" w:cs="Arial"/>
        </w:rPr>
        <w:t xml:space="preserve"> Bonilla, Lauris Vanessa</w:t>
      </w:r>
      <w:r w:rsidR="00B40DF1" w:rsidRPr="00B40DF1">
        <w:rPr>
          <w:rFonts w:ascii="Arial" w:hAnsi="Arial" w:cs="Arial"/>
          <w:vertAlign w:val="superscript"/>
        </w:rPr>
        <w:t>1</w:t>
      </w:r>
      <w:r w:rsidR="003C5022">
        <w:rPr>
          <w:rFonts w:ascii="Arial" w:hAnsi="Arial" w:cs="Arial"/>
          <w:color w:val="000000"/>
        </w:rPr>
        <w:t xml:space="preserve"> &amp;</w:t>
      </w:r>
      <w:r w:rsidRPr="003C5022">
        <w:rPr>
          <w:rFonts w:ascii="Arial" w:hAnsi="Arial" w:cs="Arial"/>
          <w:color w:val="000000"/>
        </w:rPr>
        <w:t xml:space="preserve"> </w:t>
      </w:r>
      <w:r w:rsidR="003C5022">
        <w:rPr>
          <w:rFonts w:ascii="Arial" w:hAnsi="Arial" w:cs="Arial"/>
          <w:color w:val="000000"/>
        </w:rPr>
        <w:t>Cuello Guevara, Natividad</w:t>
      </w:r>
      <w:r w:rsidR="00B40DF1" w:rsidRPr="00B40DF1">
        <w:rPr>
          <w:rFonts w:ascii="Arial" w:hAnsi="Arial" w:cs="Arial"/>
          <w:vertAlign w:val="superscript"/>
        </w:rPr>
        <w:t>1</w:t>
      </w:r>
      <w:r w:rsidR="003C5022">
        <w:rPr>
          <w:rFonts w:ascii="Arial" w:hAnsi="Arial" w:cs="Arial"/>
          <w:color w:val="000000"/>
        </w:rPr>
        <w:t>.</w:t>
      </w:r>
    </w:p>
    <w:p w14:paraId="23146130" w14:textId="51FC8747" w:rsidR="00B40DF1" w:rsidRPr="00C976F3" w:rsidRDefault="00C976F3" w:rsidP="00965A90">
      <w:pPr>
        <w:pStyle w:val="NormalWeb"/>
        <w:spacing w:line="360" w:lineRule="auto"/>
        <w:jc w:val="center"/>
        <w:rPr>
          <w:rFonts w:ascii="Arial" w:hAnsi="Arial" w:cs="Arial"/>
          <w:color w:val="000000"/>
          <w:sz w:val="18"/>
          <w:szCs w:val="18"/>
        </w:rPr>
      </w:pPr>
      <w:r w:rsidRPr="00C976F3">
        <w:rPr>
          <w:rFonts w:ascii="Arial" w:hAnsi="Arial" w:cs="Arial"/>
          <w:vertAlign w:val="superscript"/>
        </w:rPr>
        <w:t>1</w:t>
      </w:r>
      <w:r>
        <w:rPr>
          <w:rFonts w:ascii="Arial" w:hAnsi="Arial" w:cs="Arial"/>
          <w:vertAlign w:val="superscript"/>
        </w:rPr>
        <w:t xml:space="preserve"> </w:t>
      </w:r>
      <w:proofErr w:type="gramStart"/>
      <w:r w:rsidR="00B40DF1" w:rsidRPr="00C976F3">
        <w:rPr>
          <w:rFonts w:ascii="Arial" w:hAnsi="Arial" w:cs="Arial"/>
          <w:sz w:val="18"/>
          <w:szCs w:val="18"/>
        </w:rPr>
        <w:t>Universidad</w:t>
      </w:r>
      <w:proofErr w:type="gramEnd"/>
      <w:r w:rsidR="00B40DF1" w:rsidRPr="00C976F3">
        <w:rPr>
          <w:rFonts w:ascii="Arial" w:hAnsi="Arial" w:cs="Arial"/>
          <w:sz w:val="18"/>
          <w:szCs w:val="18"/>
        </w:rPr>
        <w:t xml:space="preserve"> </w:t>
      </w:r>
      <w:r w:rsidR="00B40DF1" w:rsidRPr="00C976F3">
        <w:rPr>
          <w:rFonts w:ascii="Arial" w:hAnsi="Arial" w:cs="Arial"/>
          <w:color w:val="000000"/>
          <w:sz w:val="18"/>
          <w:szCs w:val="18"/>
        </w:rPr>
        <w:t>Popular del Cesar, Facultad Ciencias de la Salud, programa de Instrumentación Quirúrgica</w:t>
      </w:r>
    </w:p>
    <w:p w14:paraId="6ECDC209" w14:textId="23F903D2" w:rsidR="00F471B3" w:rsidRPr="00991ED5" w:rsidRDefault="00F471B3" w:rsidP="00965A90">
      <w:pPr>
        <w:pStyle w:val="NormalWeb"/>
        <w:spacing w:line="360" w:lineRule="auto"/>
        <w:jc w:val="center"/>
        <w:rPr>
          <w:rFonts w:ascii="Arial" w:hAnsi="Arial" w:cs="Arial"/>
          <w:b/>
          <w:color w:val="000000"/>
        </w:rPr>
      </w:pPr>
      <w:r w:rsidRPr="00991ED5">
        <w:rPr>
          <w:rFonts w:ascii="Arial" w:hAnsi="Arial" w:cs="Arial"/>
          <w:b/>
          <w:color w:val="000000"/>
        </w:rPr>
        <w:t>Resumen</w:t>
      </w:r>
    </w:p>
    <w:p w14:paraId="79C709B3" w14:textId="3A494210" w:rsidR="00965A90" w:rsidRPr="00965A90" w:rsidRDefault="00965A90" w:rsidP="00965A90">
      <w:pPr>
        <w:pStyle w:val="NormalWeb"/>
        <w:spacing w:line="360" w:lineRule="auto"/>
        <w:jc w:val="both"/>
        <w:rPr>
          <w:rFonts w:ascii="Arial" w:hAnsi="Arial" w:cs="Arial"/>
          <w:color w:val="000000"/>
        </w:rPr>
      </w:pPr>
      <w:r w:rsidRPr="00965A90">
        <w:rPr>
          <w:rFonts w:ascii="Arial" w:hAnsi="Arial" w:cs="Arial"/>
          <w:color w:val="000000"/>
        </w:rPr>
        <w:t>La bioseguridad en el área quirúrgica constituye un componente esencial en la práctica</w:t>
      </w:r>
      <w:r>
        <w:rPr>
          <w:rFonts w:ascii="Arial" w:hAnsi="Arial" w:cs="Arial"/>
          <w:color w:val="000000"/>
        </w:rPr>
        <w:t xml:space="preserve"> </w:t>
      </w:r>
      <w:r w:rsidRPr="00965A90">
        <w:rPr>
          <w:rFonts w:ascii="Arial" w:hAnsi="Arial" w:cs="Arial"/>
          <w:color w:val="000000"/>
        </w:rPr>
        <w:t>médica moderna, orientado a la prevención y control de riesgos biológicos que puedan</w:t>
      </w:r>
      <w:r>
        <w:rPr>
          <w:rFonts w:ascii="Arial" w:hAnsi="Arial" w:cs="Arial"/>
          <w:color w:val="000000"/>
        </w:rPr>
        <w:t xml:space="preserve"> </w:t>
      </w:r>
      <w:r w:rsidRPr="00965A90">
        <w:rPr>
          <w:rFonts w:ascii="Arial" w:hAnsi="Arial" w:cs="Arial"/>
          <w:color w:val="000000"/>
        </w:rPr>
        <w:t>comprometer la salud de los pacientes, el personal sanitario y el entorno hospitalario. En los</w:t>
      </w:r>
      <w:r>
        <w:rPr>
          <w:rFonts w:ascii="Arial" w:hAnsi="Arial" w:cs="Arial"/>
          <w:color w:val="000000"/>
        </w:rPr>
        <w:t xml:space="preserve"> </w:t>
      </w:r>
      <w:r w:rsidRPr="00965A90">
        <w:rPr>
          <w:rFonts w:ascii="Arial" w:hAnsi="Arial" w:cs="Arial"/>
          <w:color w:val="000000"/>
        </w:rPr>
        <w:t>espacios quirúrgicos, donde se realizan procedimientos altamente invasivos, existe un elevado</w:t>
      </w:r>
      <w:r>
        <w:rPr>
          <w:rFonts w:ascii="Arial" w:hAnsi="Arial" w:cs="Arial"/>
          <w:color w:val="000000"/>
        </w:rPr>
        <w:t xml:space="preserve"> </w:t>
      </w:r>
      <w:r w:rsidRPr="00965A90">
        <w:rPr>
          <w:rFonts w:ascii="Arial" w:hAnsi="Arial" w:cs="Arial"/>
          <w:color w:val="000000"/>
        </w:rPr>
        <w:t>riesgo de exposición a agentes infecciosos, por lo que el cumplimiento estricto de las normas y</w:t>
      </w:r>
      <w:r>
        <w:rPr>
          <w:rFonts w:ascii="Arial" w:hAnsi="Arial" w:cs="Arial"/>
          <w:color w:val="000000"/>
        </w:rPr>
        <w:t xml:space="preserve"> </w:t>
      </w:r>
      <w:r w:rsidRPr="00965A90">
        <w:rPr>
          <w:rFonts w:ascii="Arial" w:hAnsi="Arial" w:cs="Arial"/>
          <w:color w:val="000000"/>
        </w:rPr>
        <w:t>protocolos de bioseguridad resulta indispensable.</w:t>
      </w:r>
    </w:p>
    <w:p w14:paraId="06FB65CA" w14:textId="394301DA" w:rsidR="00965A90" w:rsidRPr="00965A90" w:rsidRDefault="00965A90" w:rsidP="00965A90">
      <w:pPr>
        <w:pStyle w:val="NormalWeb"/>
        <w:spacing w:line="360" w:lineRule="auto"/>
        <w:jc w:val="both"/>
        <w:rPr>
          <w:rFonts w:ascii="Arial" w:hAnsi="Arial" w:cs="Arial"/>
          <w:color w:val="000000"/>
        </w:rPr>
      </w:pPr>
      <w:r w:rsidRPr="00965A90">
        <w:rPr>
          <w:rFonts w:ascii="Arial" w:hAnsi="Arial" w:cs="Arial"/>
          <w:color w:val="000000"/>
        </w:rPr>
        <w:t>Por ello, se realizó esta investigación con el fin de validar el conocimiento sobre la</w:t>
      </w:r>
      <w:r>
        <w:rPr>
          <w:rFonts w:ascii="Arial" w:hAnsi="Arial" w:cs="Arial"/>
          <w:color w:val="000000"/>
        </w:rPr>
        <w:t xml:space="preserve"> </w:t>
      </w:r>
      <w:r w:rsidRPr="00965A90">
        <w:rPr>
          <w:rFonts w:ascii="Arial" w:hAnsi="Arial" w:cs="Arial"/>
          <w:color w:val="000000"/>
        </w:rPr>
        <w:t>bioseguridad en el área quirúrgica que tiene el personal que labora en el Hospital Rosario Pumarejo</w:t>
      </w:r>
      <w:r>
        <w:rPr>
          <w:rFonts w:ascii="Arial" w:hAnsi="Arial" w:cs="Arial"/>
          <w:color w:val="000000"/>
        </w:rPr>
        <w:t xml:space="preserve"> </w:t>
      </w:r>
      <w:r w:rsidRPr="00965A90">
        <w:rPr>
          <w:rFonts w:ascii="Arial" w:hAnsi="Arial" w:cs="Arial"/>
          <w:color w:val="000000"/>
        </w:rPr>
        <w:t>en la ciudad de Valledupar usando un tipo de estudio cuantitativo, descriptivo, y de corte</w:t>
      </w:r>
      <w:r>
        <w:rPr>
          <w:rFonts w:ascii="Arial" w:hAnsi="Arial" w:cs="Arial"/>
          <w:color w:val="000000"/>
        </w:rPr>
        <w:t xml:space="preserve"> </w:t>
      </w:r>
      <w:r w:rsidRPr="00965A90">
        <w:rPr>
          <w:rFonts w:ascii="Arial" w:hAnsi="Arial" w:cs="Arial"/>
          <w:color w:val="000000"/>
        </w:rPr>
        <w:t>transversal, en el que se contó con una muestra de 110 participantes, para el desarrollo de esto se</w:t>
      </w:r>
      <w:r>
        <w:rPr>
          <w:rFonts w:ascii="Arial" w:hAnsi="Arial" w:cs="Arial"/>
          <w:color w:val="000000"/>
        </w:rPr>
        <w:t xml:space="preserve"> </w:t>
      </w:r>
      <w:r w:rsidRPr="00965A90">
        <w:rPr>
          <w:rFonts w:ascii="Arial" w:hAnsi="Arial" w:cs="Arial"/>
          <w:color w:val="000000"/>
        </w:rPr>
        <w:t>aplicó una encuesta conformada por 12 preguntas de la cual se obtuvieron resultados positivos lo</w:t>
      </w:r>
      <w:r>
        <w:rPr>
          <w:rFonts w:ascii="Arial" w:hAnsi="Arial" w:cs="Arial"/>
          <w:color w:val="000000"/>
        </w:rPr>
        <w:t xml:space="preserve"> </w:t>
      </w:r>
      <w:r w:rsidRPr="00965A90">
        <w:rPr>
          <w:rFonts w:ascii="Arial" w:hAnsi="Arial" w:cs="Arial"/>
          <w:color w:val="000000"/>
        </w:rPr>
        <w:t>que evidencian un nivel adecuado de conocimiento sobre las normas y prácticas de bioseguridad,</w:t>
      </w:r>
      <w:r>
        <w:rPr>
          <w:rFonts w:ascii="Arial" w:hAnsi="Arial" w:cs="Arial"/>
          <w:color w:val="000000"/>
        </w:rPr>
        <w:t xml:space="preserve"> </w:t>
      </w:r>
      <w:r w:rsidRPr="00965A90">
        <w:rPr>
          <w:rFonts w:ascii="Arial" w:hAnsi="Arial" w:cs="Arial"/>
          <w:color w:val="000000"/>
        </w:rPr>
        <w:t>sin embargo, contar con conocimientos teóricos no siempre garantiza una aplicación constante y</w:t>
      </w:r>
      <w:r>
        <w:rPr>
          <w:rFonts w:ascii="Arial" w:hAnsi="Arial" w:cs="Arial"/>
          <w:color w:val="000000"/>
        </w:rPr>
        <w:t xml:space="preserve"> </w:t>
      </w:r>
      <w:r w:rsidRPr="00965A90">
        <w:rPr>
          <w:rFonts w:ascii="Arial" w:hAnsi="Arial" w:cs="Arial"/>
          <w:color w:val="000000"/>
        </w:rPr>
        <w:t>efectiva en la práctica diaria. Por ello, es necesario enfatizar la importancia de la capacitación</w:t>
      </w:r>
      <w:r>
        <w:rPr>
          <w:rFonts w:ascii="Arial" w:hAnsi="Arial" w:cs="Arial"/>
          <w:color w:val="000000"/>
        </w:rPr>
        <w:t xml:space="preserve"> </w:t>
      </w:r>
      <w:r w:rsidRPr="00965A90">
        <w:rPr>
          <w:rFonts w:ascii="Arial" w:hAnsi="Arial" w:cs="Arial"/>
          <w:color w:val="000000"/>
        </w:rPr>
        <w:t>continua, no solo como un mecanismo de actualización, sino también como una estrategia para</w:t>
      </w:r>
      <w:r>
        <w:rPr>
          <w:rFonts w:ascii="Arial" w:hAnsi="Arial" w:cs="Arial"/>
          <w:color w:val="000000"/>
        </w:rPr>
        <w:t xml:space="preserve"> </w:t>
      </w:r>
      <w:r w:rsidRPr="00965A90">
        <w:rPr>
          <w:rFonts w:ascii="Arial" w:hAnsi="Arial" w:cs="Arial"/>
          <w:color w:val="000000"/>
        </w:rPr>
        <w:t>reforzar hábitos, corregir errores y fomentar una cultura institucional de mejora constante.</w:t>
      </w:r>
    </w:p>
    <w:p w14:paraId="654715ED" w14:textId="122C943B" w:rsidR="00965A90" w:rsidRDefault="00965A90" w:rsidP="00965A90">
      <w:pPr>
        <w:pStyle w:val="NormalWeb"/>
        <w:spacing w:line="360" w:lineRule="auto"/>
        <w:jc w:val="both"/>
        <w:rPr>
          <w:rFonts w:ascii="Arial" w:hAnsi="Arial" w:cs="Arial"/>
          <w:color w:val="000000"/>
        </w:rPr>
      </w:pPr>
      <w:r w:rsidRPr="00965A90">
        <w:rPr>
          <w:rFonts w:ascii="Arial" w:hAnsi="Arial" w:cs="Arial"/>
          <w:b/>
          <w:bCs/>
          <w:color w:val="000000"/>
        </w:rPr>
        <w:lastRenderedPageBreak/>
        <w:t>Palabras claves</w:t>
      </w:r>
      <w:r w:rsidRPr="00965A90">
        <w:rPr>
          <w:rFonts w:ascii="Arial" w:hAnsi="Arial" w:cs="Arial"/>
          <w:color w:val="000000"/>
        </w:rPr>
        <w:t>: Bioseguridad, áreas quirúrgicas, elementos de protección personal,</w:t>
      </w:r>
      <w:r>
        <w:rPr>
          <w:rFonts w:ascii="Arial" w:hAnsi="Arial" w:cs="Arial"/>
          <w:color w:val="000000"/>
        </w:rPr>
        <w:t xml:space="preserve"> </w:t>
      </w:r>
      <w:r w:rsidRPr="00965A90">
        <w:rPr>
          <w:rFonts w:ascii="Arial" w:hAnsi="Arial" w:cs="Arial"/>
          <w:color w:val="000000"/>
        </w:rPr>
        <w:t>infecciones, barreras de protección</w:t>
      </w:r>
      <w:r>
        <w:rPr>
          <w:rFonts w:ascii="Arial" w:hAnsi="Arial" w:cs="Arial"/>
          <w:color w:val="000000"/>
        </w:rPr>
        <w:t>.</w:t>
      </w:r>
    </w:p>
    <w:p w14:paraId="53DA21F4" w14:textId="66730300" w:rsidR="00F471B3" w:rsidRPr="00991ED5" w:rsidRDefault="00F471B3" w:rsidP="00965A90">
      <w:pPr>
        <w:pStyle w:val="NormalWeb"/>
        <w:spacing w:line="360" w:lineRule="auto"/>
        <w:jc w:val="center"/>
        <w:rPr>
          <w:rFonts w:ascii="Arial" w:hAnsi="Arial" w:cs="Arial"/>
          <w:b/>
          <w:color w:val="000000"/>
        </w:rPr>
      </w:pPr>
      <w:proofErr w:type="spellStart"/>
      <w:r w:rsidRPr="00991ED5">
        <w:rPr>
          <w:rFonts w:ascii="Arial" w:hAnsi="Arial" w:cs="Arial"/>
          <w:b/>
          <w:color w:val="000000"/>
        </w:rPr>
        <w:t>Abstract</w:t>
      </w:r>
      <w:proofErr w:type="spellEnd"/>
    </w:p>
    <w:p w14:paraId="6BBCAC12" w14:textId="77777777" w:rsidR="00965A90" w:rsidRDefault="00965A90" w:rsidP="00991ED5">
      <w:pPr>
        <w:pStyle w:val="NormalWeb"/>
        <w:spacing w:line="360" w:lineRule="auto"/>
        <w:jc w:val="both"/>
        <w:rPr>
          <w:rFonts w:ascii="Arial" w:hAnsi="Arial" w:cs="Arial"/>
          <w:color w:val="000000"/>
        </w:rPr>
      </w:pPr>
      <w:proofErr w:type="spellStart"/>
      <w:r w:rsidRPr="00965A90">
        <w:rPr>
          <w:rFonts w:ascii="Arial" w:hAnsi="Arial" w:cs="Arial"/>
          <w:color w:val="000000"/>
        </w:rPr>
        <w:t>Biosafety</w:t>
      </w:r>
      <w:proofErr w:type="spellEnd"/>
      <w:r w:rsidRPr="00965A90">
        <w:rPr>
          <w:rFonts w:ascii="Arial" w:hAnsi="Arial" w:cs="Arial"/>
          <w:color w:val="000000"/>
        </w:rPr>
        <w:t xml:space="preserve"> in </w:t>
      </w:r>
      <w:proofErr w:type="spellStart"/>
      <w:r w:rsidRPr="00965A90">
        <w:rPr>
          <w:rFonts w:ascii="Arial" w:hAnsi="Arial" w:cs="Arial"/>
          <w:color w:val="000000"/>
        </w:rPr>
        <w:t>the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surgical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area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is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an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essential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component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of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modern</w:t>
      </w:r>
      <w:proofErr w:type="spellEnd"/>
      <w:r w:rsidRPr="00965A90">
        <w:rPr>
          <w:rFonts w:ascii="Arial" w:hAnsi="Arial" w:cs="Arial"/>
          <w:color w:val="000000"/>
        </w:rPr>
        <w:t xml:space="preserve"> medical </w:t>
      </w:r>
      <w:proofErr w:type="spellStart"/>
      <w:r w:rsidRPr="00965A90">
        <w:rPr>
          <w:rFonts w:ascii="Arial" w:hAnsi="Arial" w:cs="Arial"/>
          <w:color w:val="000000"/>
        </w:rPr>
        <w:t>practice</w:t>
      </w:r>
      <w:proofErr w:type="spellEnd"/>
      <w:r w:rsidRPr="00965A90">
        <w:rPr>
          <w:rFonts w:ascii="Arial" w:hAnsi="Arial" w:cs="Arial"/>
          <w:color w:val="000000"/>
        </w:rPr>
        <w:t xml:space="preserve">, </w:t>
      </w:r>
      <w:proofErr w:type="spellStart"/>
      <w:r w:rsidRPr="00965A90">
        <w:rPr>
          <w:rFonts w:ascii="Arial" w:hAnsi="Arial" w:cs="Arial"/>
          <w:color w:val="000000"/>
        </w:rPr>
        <w:t>aimed</w:t>
      </w:r>
      <w:proofErr w:type="spellEnd"/>
      <w:r w:rsidRPr="00965A90">
        <w:rPr>
          <w:rFonts w:ascii="Arial" w:hAnsi="Arial" w:cs="Arial"/>
          <w:color w:val="000000"/>
        </w:rPr>
        <w:t xml:space="preserve"> at </w:t>
      </w:r>
      <w:proofErr w:type="spellStart"/>
      <w:r w:rsidRPr="00965A90">
        <w:rPr>
          <w:rFonts w:ascii="Arial" w:hAnsi="Arial" w:cs="Arial"/>
          <w:color w:val="000000"/>
        </w:rPr>
        <w:t>preventing</w:t>
      </w:r>
      <w:proofErr w:type="spellEnd"/>
      <w:r w:rsidRPr="00965A90">
        <w:rPr>
          <w:rFonts w:ascii="Arial" w:hAnsi="Arial" w:cs="Arial"/>
          <w:color w:val="000000"/>
        </w:rPr>
        <w:t xml:space="preserve"> and </w:t>
      </w:r>
      <w:proofErr w:type="spellStart"/>
      <w:r w:rsidRPr="00965A90">
        <w:rPr>
          <w:rFonts w:ascii="Arial" w:hAnsi="Arial" w:cs="Arial"/>
          <w:color w:val="000000"/>
        </w:rPr>
        <w:t>controlling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biological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risks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that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could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compromise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the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health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of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patients</w:t>
      </w:r>
      <w:proofErr w:type="spellEnd"/>
      <w:r w:rsidRPr="00965A90">
        <w:rPr>
          <w:rFonts w:ascii="Arial" w:hAnsi="Arial" w:cs="Arial"/>
          <w:color w:val="000000"/>
        </w:rPr>
        <w:t xml:space="preserve">, </w:t>
      </w:r>
      <w:proofErr w:type="spellStart"/>
      <w:r w:rsidRPr="00965A90">
        <w:rPr>
          <w:rFonts w:ascii="Arial" w:hAnsi="Arial" w:cs="Arial"/>
          <w:color w:val="000000"/>
        </w:rPr>
        <w:t>healthcare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personnel</w:t>
      </w:r>
      <w:proofErr w:type="spellEnd"/>
      <w:r w:rsidRPr="00965A90">
        <w:rPr>
          <w:rFonts w:ascii="Arial" w:hAnsi="Arial" w:cs="Arial"/>
          <w:color w:val="000000"/>
        </w:rPr>
        <w:t xml:space="preserve">, and </w:t>
      </w:r>
      <w:proofErr w:type="spellStart"/>
      <w:r w:rsidRPr="00965A90">
        <w:rPr>
          <w:rFonts w:ascii="Arial" w:hAnsi="Arial" w:cs="Arial"/>
          <w:color w:val="000000"/>
        </w:rPr>
        <w:t>the</w:t>
      </w:r>
      <w:proofErr w:type="spellEnd"/>
      <w:r w:rsidRPr="00965A90">
        <w:rPr>
          <w:rFonts w:ascii="Arial" w:hAnsi="Arial" w:cs="Arial"/>
          <w:color w:val="000000"/>
        </w:rPr>
        <w:t xml:space="preserve"> hospital </w:t>
      </w:r>
      <w:proofErr w:type="spellStart"/>
      <w:r w:rsidRPr="00965A90">
        <w:rPr>
          <w:rFonts w:ascii="Arial" w:hAnsi="Arial" w:cs="Arial"/>
          <w:color w:val="000000"/>
        </w:rPr>
        <w:t>environment</w:t>
      </w:r>
      <w:proofErr w:type="spellEnd"/>
      <w:r w:rsidRPr="00965A90">
        <w:rPr>
          <w:rFonts w:ascii="Arial" w:hAnsi="Arial" w:cs="Arial"/>
          <w:color w:val="000000"/>
        </w:rPr>
        <w:t xml:space="preserve">. In </w:t>
      </w:r>
      <w:proofErr w:type="spellStart"/>
      <w:r w:rsidRPr="00965A90">
        <w:rPr>
          <w:rFonts w:ascii="Arial" w:hAnsi="Arial" w:cs="Arial"/>
          <w:color w:val="000000"/>
        </w:rPr>
        <w:t>surgical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spaces</w:t>
      </w:r>
      <w:proofErr w:type="spellEnd"/>
      <w:r w:rsidRPr="00965A90">
        <w:rPr>
          <w:rFonts w:ascii="Arial" w:hAnsi="Arial" w:cs="Arial"/>
          <w:color w:val="000000"/>
        </w:rPr>
        <w:t xml:space="preserve">, </w:t>
      </w:r>
      <w:proofErr w:type="spellStart"/>
      <w:r w:rsidRPr="00965A90">
        <w:rPr>
          <w:rFonts w:ascii="Arial" w:hAnsi="Arial" w:cs="Arial"/>
          <w:color w:val="000000"/>
        </w:rPr>
        <w:t>where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highly</w:t>
      </w:r>
      <w:proofErr w:type="spellEnd"/>
      <w:r w:rsidRPr="00965A90">
        <w:rPr>
          <w:rFonts w:ascii="Arial" w:hAnsi="Arial" w:cs="Arial"/>
          <w:color w:val="000000"/>
        </w:rPr>
        <w:t xml:space="preserve"> invasive </w:t>
      </w:r>
      <w:proofErr w:type="spellStart"/>
      <w:r w:rsidRPr="00965A90">
        <w:rPr>
          <w:rFonts w:ascii="Arial" w:hAnsi="Arial" w:cs="Arial"/>
          <w:color w:val="000000"/>
        </w:rPr>
        <w:t>procedures</w:t>
      </w:r>
      <w:proofErr w:type="spellEnd"/>
      <w:r w:rsidRPr="00965A90">
        <w:rPr>
          <w:rFonts w:ascii="Arial" w:hAnsi="Arial" w:cs="Arial"/>
          <w:color w:val="000000"/>
        </w:rPr>
        <w:t xml:space="preserve"> are </w:t>
      </w:r>
      <w:proofErr w:type="spellStart"/>
      <w:r w:rsidRPr="00965A90">
        <w:rPr>
          <w:rFonts w:ascii="Arial" w:hAnsi="Arial" w:cs="Arial"/>
          <w:color w:val="000000"/>
        </w:rPr>
        <w:t>performed</w:t>
      </w:r>
      <w:proofErr w:type="spellEnd"/>
      <w:r w:rsidRPr="00965A90">
        <w:rPr>
          <w:rFonts w:ascii="Arial" w:hAnsi="Arial" w:cs="Arial"/>
          <w:color w:val="000000"/>
        </w:rPr>
        <w:t xml:space="preserve">, </w:t>
      </w:r>
      <w:proofErr w:type="spellStart"/>
      <w:r w:rsidRPr="00965A90">
        <w:rPr>
          <w:rFonts w:ascii="Arial" w:hAnsi="Arial" w:cs="Arial"/>
          <w:color w:val="000000"/>
        </w:rPr>
        <w:t>there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is</w:t>
      </w:r>
      <w:proofErr w:type="spellEnd"/>
      <w:r w:rsidRPr="00965A90">
        <w:rPr>
          <w:rFonts w:ascii="Arial" w:hAnsi="Arial" w:cs="Arial"/>
          <w:color w:val="000000"/>
        </w:rPr>
        <w:t xml:space="preserve"> a </w:t>
      </w:r>
      <w:proofErr w:type="spellStart"/>
      <w:r w:rsidRPr="00965A90">
        <w:rPr>
          <w:rFonts w:ascii="Arial" w:hAnsi="Arial" w:cs="Arial"/>
          <w:color w:val="000000"/>
        </w:rPr>
        <w:t>high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risk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of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exposure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to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infectious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agents</w:t>
      </w:r>
      <w:proofErr w:type="spellEnd"/>
      <w:r w:rsidRPr="00965A90">
        <w:rPr>
          <w:rFonts w:ascii="Arial" w:hAnsi="Arial" w:cs="Arial"/>
          <w:color w:val="000000"/>
        </w:rPr>
        <w:t xml:space="preserve">, </w:t>
      </w:r>
      <w:proofErr w:type="spellStart"/>
      <w:r w:rsidRPr="00965A90">
        <w:rPr>
          <w:rFonts w:ascii="Arial" w:hAnsi="Arial" w:cs="Arial"/>
          <w:color w:val="000000"/>
        </w:rPr>
        <w:t>making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strict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adherence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to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biosafety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standards</w:t>
      </w:r>
      <w:proofErr w:type="spellEnd"/>
      <w:r w:rsidRPr="00965A90">
        <w:rPr>
          <w:rFonts w:ascii="Arial" w:hAnsi="Arial" w:cs="Arial"/>
          <w:color w:val="000000"/>
        </w:rPr>
        <w:t xml:space="preserve"> and </w:t>
      </w:r>
      <w:proofErr w:type="spellStart"/>
      <w:r w:rsidRPr="00965A90">
        <w:rPr>
          <w:rFonts w:ascii="Arial" w:hAnsi="Arial" w:cs="Arial"/>
          <w:color w:val="000000"/>
        </w:rPr>
        <w:t>essential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protocols</w:t>
      </w:r>
      <w:proofErr w:type="spellEnd"/>
      <w:r w:rsidRPr="00965A90">
        <w:rPr>
          <w:rFonts w:ascii="Arial" w:hAnsi="Arial" w:cs="Arial"/>
          <w:color w:val="000000"/>
        </w:rPr>
        <w:t xml:space="preserve">. </w:t>
      </w:r>
      <w:proofErr w:type="spellStart"/>
      <w:r w:rsidRPr="00965A90">
        <w:rPr>
          <w:rFonts w:ascii="Arial" w:hAnsi="Arial" w:cs="Arial"/>
          <w:color w:val="000000"/>
        </w:rPr>
        <w:t>Therefore</w:t>
      </w:r>
      <w:proofErr w:type="spellEnd"/>
      <w:r w:rsidRPr="00965A90">
        <w:rPr>
          <w:rFonts w:ascii="Arial" w:hAnsi="Arial" w:cs="Arial"/>
          <w:color w:val="000000"/>
        </w:rPr>
        <w:t xml:space="preserve">, </w:t>
      </w:r>
      <w:proofErr w:type="spellStart"/>
      <w:r w:rsidRPr="00965A90">
        <w:rPr>
          <w:rFonts w:ascii="Arial" w:hAnsi="Arial" w:cs="Arial"/>
          <w:color w:val="000000"/>
        </w:rPr>
        <w:t>this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research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was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conducted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to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validate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the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knowledge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of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biosafety</w:t>
      </w:r>
      <w:proofErr w:type="spellEnd"/>
      <w:r w:rsidRPr="00965A90">
        <w:rPr>
          <w:rFonts w:ascii="Arial" w:hAnsi="Arial" w:cs="Arial"/>
          <w:color w:val="000000"/>
        </w:rPr>
        <w:t xml:space="preserve"> in </w:t>
      </w:r>
      <w:proofErr w:type="spellStart"/>
      <w:r w:rsidRPr="00965A90">
        <w:rPr>
          <w:rFonts w:ascii="Arial" w:hAnsi="Arial" w:cs="Arial"/>
          <w:color w:val="000000"/>
        </w:rPr>
        <w:t>the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surgical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area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held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by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the</w:t>
      </w:r>
      <w:proofErr w:type="spellEnd"/>
      <w:r w:rsidRPr="00965A90">
        <w:rPr>
          <w:rFonts w:ascii="Arial" w:hAnsi="Arial" w:cs="Arial"/>
          <w:color w:val="000000"/>
        </w:rPr>
        <w:t xml:space="preserve"> staff </w:t>
      </w:r>
      <w:proofErr w:type="spellStart"/>
      <w:r w:rsidRPr="00965A90">
        <w:rPr>
          <w:rFonts w:ascii="Arial" w:hAnsi="Arial" w:cs="Arial"/>
          <w:color w:val="000000"/>
        </w:rPr>
        <w:t>working</w:t>
      </w:r>
      <w:proofErr w:type="spellEnd"/>
      <w:r w:rsidRPr="00965A90">
        <w:rPr>
          <w:rFonts w:ascii="Arial" w:hAnsi="Arial" w:cs="Arial"/>
          <w:color w:val="000000"/>
        </w:rPr>
        <w:t xml:space="preserve"> at </w:t>
      </w:r>
      <w:proofErr w:type="spellStart"/>
      <w:r w:rsidRPr="00965A90">
        <w:rPr>
          <w:rFonts w:ascii="Arial" w:hAnsi="Arial" w:cs="Arial"/>
          <w:color w:val="000000"/>
        </w:rPr>
        <w:t>the</w:t>
      </w:r>
      <w:proofErr w:type="spellEnd"/>
      <w:r w:rsidRPr="00965A90">
        <w:rPr>
          <w:rFonts w:ascii="Arial" w:hAnsi="Arial" w:cs="Arial"/>
          <w:color w:val="000000"/>
        </w:rPr>
        <w:t xml:space="preserve"> Rosario Pumarejo Hospital in Valledupar. </w:t>
      </w:r>
      <w:proofErr w:type="spellStart"/>
      <w:r w:rsidRPr="00965A90">
        <w:rPr>
          <w:rFonts w:ascii="Arial" w:hAnsi="Arial" w:cs="Arial"/>
          <w:color w:val="000000"/>
        </w:rPr>
        <w:t>This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research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was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conducted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using</w:t>
      </w:r>
      <w:proofErr w:type="spellEnd"/>
      <w:r w:rsidRPr="00965A90">
        <w:rPr>
          <w:rFonts w:ascii="Arial" w:hAnsi="Arial" w:cs="Arial"/>
          <w:color w:val="000000"/>
        </w:rPr>
        <w:t xml:space="preserve"> a </w:t>
      </w:r>
      <w:proofErr w:type="spellStart"/>
      <w:r w:rsidRPr="00965A90">
        <w:rPr>
          <w:rFonts w:ascii="Arial" w:hAnsi="Arial" w:cs="Arial"/>
          <w:color w:val="000000"/>
        </w:rPr>
        <w:t>quantitative</w:t>
      </w:r>
      <w:proofErr w:type="spellEnd"/>
      <w:r w:rsidRPr="00965A90">
        <w:rPr>
          <w:rFonts w:ascii="Arial" w:hAnsi="Arial" w:cs="Arial"/>
          <w:color w:val="000000"/>
        </w:rPr>
        <w:t xml:space="preserve">, descriptive, and </w:t>
      </w:r>
      <w:proofErr w:type="spellStart"/>
      <w:r w:rsidRPr="00965A90">
        <w:rPr>
          <w:rFonts w:ascii="Arial" w:hAnsi="Arial" w:cs="Arial"/>
          <w:color w:val="000000"/>
        </w:rPr>
        <w:t>cross-sectional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study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with</w:t>
      </w:r>
      <w:proofErr w:type="spellEnd"/>
      <w:r w:rsidRPr="00965A90">
        <w:rPr>
          <w:rFonts w:ascii="Arial" w:hAnsi="Arial" w:cs="Arial"/>
          <w:color w:val="000000"/>
        </w:rPr>
        <w:t xml:space="preserve"> a </w:t>
      </w:r>
      <w:proofErr w:type="spellStart"/>
      <w:r w:rsidRPr="00965A90">
        <w:rPr>
          <w:rFonts w:ascii="Arial" w:hAnsi="Arial" w:cs="Arial"/>
          <w:color w:val="000000"/>
        </w:rPr>
        <w:t>sample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of</w:t>
      </w:r>
      <w:proofErr w:type="spellEnd"/>
      <w:r w:rsidRPr="00965A90">
        <w:rPr>
          <w:rFonts w:ascii="Arial" w:hAnsi="Arial" w:cs="Arial"/>
          <w:color w:val="000000"/>
        </w:rPr>
        <w:t xml:space="preserve"> 110 </w:t>
      </w:r>
      <w:proofErr w:type="spellStart"/>
      <w:r w:rsidRPr="00965A90">
        <w:rPr>
          <w:rFonts w:ascii="Arial" w:hAnsi="Arial" w:cs="Arial"/>
          <w:color w:val="000000"/>
        </w:rPr>
        <w:t>participants</w:t>
      </w:r>
      <w:proofErr w:type="spellEnd"/>
      <w:r w:rsidRPr="00965A90">
        <w:rPr>
          <w:rFonts w:ascii="Arial" w:hAnsi="Arial" w:cs="Arial"/>
          <w:color w:val="000000"/>
        </w:rPr>
        <w:t xml:space="preserve">. A 12-question </w:t>
      </w:r>
      <w:proofErr w:type="spellStart"/>
      <w:r w:rsidRPr="00965A90">
        <w:rPr>
          <w:rFonts w:ascii="Arial" w:hAnsi="Arial" w:cs="Arial"/>
          <w:color w:val="000000"/>
        </w:rPr>
        <w:t>survey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was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conducted</w:t>
      </w:r>
      <w:proofErr w:type="spellEnd"/>
      <w:r w:rsidRPr="00965A90">
        <w:rPr>
          <w:rFonts w:ascii="Arial" w:hAnsi="Arial" w:cs="Arial"/>
          <w:color w:val="000000"/>
        </w:rPr>
        <w:t xml:space="preserve">, </w:t>
      </w:r>
      <w:proofErr w:type="spellStart"/>
      <w:r w:rsidRPr="00965A90">
        <w:rPr>
          <w:rFonts w:ascii="Arial" w:hAnsi="Arial" w:cs="Arial"/>
          <w:color w:val="000000"/>
        </w:rPr>
        <w:t>yielding</w:t>
      </w:r>
      <w:proofErr w:type="spellEnd"/>
      <w:r w:rsidRPr="00965A90">
        <w:rPr>
          <w:rFonts w:ascii="Arial" w:hAnsi="Arial" w:cs="Arial"/>
          <w:color w:val="000000"/>
        </w:rPr>
        <w:t xml:space="preserve"> positive </w:t>
      </w:r>
      <w:proofErr w:type="spellStart"/>
      <w:r w:rsidRPr="00965A90">
        <w:rPr>
          <w:rFonts w:ascii="Arial" w:hAnsi="Arial" w:cs="Arial"/>
          <w:color w:val="000000"/>
        </w:rPr>
        <w:t>results</w:t>
      </w:r>
      <w:proofErr w:type="spellEnd"/>
      <w:r w:rsidRPr="00965A90">
        <w:rPr>
          <w:rFonts w:ascii="Arial" w:hAnsi="Arial" w:cs="Arial"/>
          <w:color w:val="000000"/>
        </w:rPr>
        <w:t xml:space="preserve">, </w:t>
      </w:r>
      <w:proofErr w:type="spellStart"/>
      <w:r w:rsidRPr="00965A90">
        <w:rPr>
          <w:rFonts w:ascii="Arial" w:hAnsi="Arial" w:cs="Arial"/>
          <w:color w:val="000000"/>
        </w:rPr>
        <w:t>demonstrating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an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adequate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level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of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knowledge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of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biosafety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standards</w:t>
      </w:r>
      <w:proofErr w:type="spellEnd"/>
      <w:r w:rsidRPr="00965A90">
        <w:rPr>
          <w:rFonts w:ascii="Arial" w:hAnsi="Arial" w:cs="Arial"/>
          <w:color w:val="000000"/>
        </w:rPr>
        <w:t xml:space="preserve"> and </w:t>
      </w:r>
      <w:proofErr w:type="spellStart"/>
      <w:r w:rsidRPr="00965A90">
        <w:rPr>
          <w:rFonts w:ascii="Arial" w:hAnsi="Arial" w:cs="Arial"/>
          <w:color w:val="000000"/>
        </w:rPr>
        <w:t>practices</w:t>
      </w:r>
      <w:proofErr w:type="spellEnd"/>
      <w:r w:rsidRPr="00965A90">
        <w:rPr>
          <w:rFonts w:ascii="Arial" w:hAnsi="Arial" w:cs="Arial"/>
          <w:color w:val="000000"/>
        </w:rPr>
        <w:t xml:space="preserve">. </w:t>
      </w:r>
      <w:proofErr w:type="spellStart"/>
      <w:r w:rsidRPr="00965A90">
        <w:rPr>
          <w:rFonts w:ascii="Arial" w:hAnsi="Arial" w:cs="Arial"/>
          <w:color w:val="000000"/>
        </w:rPr>
        <w:t>However</w:t>
      </w:r>
      <w:proofErr w:type="spellEnd"/>
      <w:r w:rsidRPr="00965A90">
        <w:rPr>
          <w:rFonts w:ascii="Arial" w:hAnsi="Arial" w:cs="Arial"/>
          <w:color w:val="000000"/>
        </w:rPr>
        <w:t xml:space="preserve">, </w:t>
      </w:r>
      <w:proofErr w:type="spellStart"/>
      <w:r w:rsidRPr="00965A90">
        <w:rPr>
          <w:rFonts w:ascii="Arial" w:hAnsi="Arial" w:cs="Arial"/>
          <w:color w:val="000000"/>
        </w:rPr>
        <w:t>theoretical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knowledge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does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not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always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guarantee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consistent</w:t>
      </w:r>
      <w:proofErr w:type="spellEnd"/>
      <w:r w:rsidRPr="00965A90">
        <w:rPr>
          <w:rFonts w:ascii="Arial" w:hAnsi="Arial" w:cs="Arial"/>
          <w:color w:val="000000"/>
        </w:rPr>
        <w:t xml:space="preserve"> and </w:t>
      </w:r>
      <w:proofErr w:type="spellStart"/>
      <w:r w:rsidRPr="00965A90">
        <w:rPr>
          <w:rFonts w:ascii="Arial" w:hAnsi="Arial" w:cs="Arial"/>
          <w:color w:val="000000"/>
        </w:rPr>
        <w:t>effective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application</w:t>
      </w:r>
      <w:proofErr w:type="spellEnd"/>
      <w:r w:rsidRPr="00965A90">
        <w:rPr>
          <w:rFonts w:ascii="Arial" w:hAnsi="Arial" w:cs="Arial"/>
          <w:color w:val="000000"/>
        </w:rPr>
        <w:t xml:space="preserve"> in </w:t>
      </w:r>
      <w:proofErr w:type="spellStart"/>
      <w:r w:rsidRPr="00965A90">
        <w:rPr>
          <w:rFonts w:ascii="Arial" w:hAnsi="Arial" w:cs="Arial"/>
          <w:color w:val="000000"/>
        </w:rPr>
        <w:t>daily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practice</w:t>
      </w:r>
      <w:proofErr w:type="spellEnd"/>
      <w:r w:rsidRPr="00965A90">
        <w:rPr>
          <w:rFonts w:ascii="Arial" w:hAnsi="Arial" w:cs="Arial"/>
          <w:color w:val="000000"/>
        </w:rPr>
        <w:t xml:space="preserve">. </w:t>
      </w:r>
      <w:proofErr w:type="spellStart"/>
      <w:r w:rsidRPr="00965A90">
        <w:rPr>
          <w:rFonts w:ascii="Arial" w:hAnsi="Arial" w:cs="Arial"/>
          <w:color w:val="000000"/>
        </w:rPr>
        <w:t>Therefore</w:t>
      </w:r>
      <w:proofErr w:type="spellEnd"/>
      <w:r w:rsidRPr="00965A90">
        <w:rPr>
          <w:rFonts w:ascii="Arial" w:hAnsi="Arial" w:cs="Arial"/>
          <w:color w:val="000000"/>
        </w:rPr>
        <w:t xml:space="preserve">, </w:t>
      </w:r>
      <w:proofErr w:type="spellStart"/>
      <w:r w:rsidRPr="00965A90">
        <w:rPr>
          <w:rFonts w:ascii="Arial" w:hAnsi="Arial" w:cs="Arial"/>
          <w:color w:val="000000"/>
        </w:rPr>
        <w:t>it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is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necessary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to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emphasize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the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importance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of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ongoing</w:t>
      </w:r>
      <w:proofErr w:type="spellEnd"/>
      <w:r w:rsidRPr="00965A90">
        <w:rPr>
          <w:rFonts w:ascii="Arial" w:hAnsi="Arial" w:cs="Arial"/>
          <w:color w:val="000000"/>
        </w:rPr>
        <w:t xml:space="preserve"> training, </w:t>
      </w:r>
      <w:proofErr w:type="spellStart"/>
      <w:r w:rsidRPr="00965A90">
        <w:rPr>
          <w:rFonts w:ascii="Arial" w:hAnsi="Arial" w:cs="Arial"/>
          <w:color w:val="000000"/>
        </w:rPr>
        <w:t>not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only</w:t>
      </w:r>
      <w:proofErr w:type="spellEnd"/>
      <w:r w:rsidRPr="00965A90">
        <w:rPr>
          <w:rFonts w:ascii="Arial" w:hAnsi="Arial" w:cs="Arial"/>
          <w:color w:val="000000"/>
        </w:rPr>
        <w:t xml:space="preserve"> as a </w:t>
      </w:r>
      <w:proofErr w:type="spellStart"/>
      <w:r w:rsidRPr="00965A90">
        <w:rPr>
          <w:rFonts w:ascii="Arial" w:hAnsi="Arial" w:cs="Arial"/>
          <w:color w:val="000000"/>
        </w:rPr>
        <w:t>mechanism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for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updating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skills</w:t>
      </w:r>
      <w:proofErr w:type="spellEnd"/>
      <w:r w:rsidRPr="00965A90">
        <w:rPr>
          <w:rFonts w:ascii="Arial" w:hAnsi="Arial" w:cs="Arial"/>
          <w:color w:val="000000"/>
        </w:rPr>
        <w:t xml:space="preserve">, </w:t>
      </w:r>
      <w:proofErr w:type="spellStart"/>
      <w:r w:rsidRPr="00965A90">
        <w:rPr>
          <w:rFonts w:ascii="Arial" w:hAnsi="Arial" w:cs="Arial"/>
          <w:color w:val="000000"/>
        </w:rPr>
        <w:t>but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also</w:t>
      </w:r>
      <w:proofErr w:type="spellEnd"/>
      <w:r w:rsidRPr="00965A90">
        <w:rPr>
          <w:rFonts w:ascii="Arial" w:hAnsi="Arial" w:cs="Arial"/>
          <w:color w:val="000000"/>
        </w:rPr>
        <w:t xml:space="preserve"> as a </w:t>
      </w:r>
      <w:proofErr w:type="spellStart"/>
      <w:r w:rsidRPr="00965A90">
        <w:rPr>
          <w:rFonts w:ascii="Arial" w:hAnsi="Arial" w:cs="Arial"/>
          <w:color w:val="000000"/>
        </w:rPr>
        <w:t>strategy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to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reinforce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habits</w:t>
      </w:r>
      <w:proofErr w:type="spellEnd"/>
      <w:r w:rsidRPr="00965A90">
        <w:rPr>
          <w:rFonts w:ascii="Arial" w:hAnsi="Arial" w:cs="Arial"/>
          <w:color w:val="000000"/>
        </w:rPr>
        <w:t xml:space="preserve">, </w:t>
      </w:r>
      <w:proofErr w:type="spellStart"/>
      <w:r w:rsidRPr="00965A90">
        <w:rPr>
          <w:rFonts w:ascii="Arial" w:hAnsi="Arial" w:cs="Arial"/>
          <w:color w:val="000000"/>
        </w:rPr>
        <w:t>correct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errors</w:t>
      </w:r>
      <w:proofErr w:type="spellEnd"/>
      <w:r w:rsidRPr="00965A90">
        <w:rPr>
          <w:rFonts w:ascii="Arial" w:hAnsi="Arial" w:cs="Arial"/>
          <w:color w:val="000000"/>
        </w:rPr>
        <w:t xml:space="preserve">, and </w:t>
      </w:r>
      <w:proofErr w:type="spellStart"/>
      <w:r w:rsidRPr="00965A90">
        <w:rPr>
          <w:rFonts w:ascii="Arial" w:hAnsi="Arial" w:cs="Arial"/>
          <w:color w:val="000000"/>
        </w:rPr>
        <w:t>foster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an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institutional</w:t>
      </w:r>
      <w:proofErr w:type="spellEnd"/>
      <w:r w:rsidRPr="00965A90">
        <w:rPr>
          <w:rFonts w:ascii="Arial" w:hAnsi="Arial" w:cs="Arial"/>
          <w:color w:val="000000"/>
        </w:rPr>
        <w:t xml:space="preserve"> culture </w:t>
      </w:r>
      <w:proofErr w:type="spellStart"/>
      <w:r w:rsidRPr="00965A90">
        <w:rPr>
          <w:rFonts w:ascii="Arial" w:hAnsi="Arial" w:cs="Arial"/>
          <w:color w:val="000000"/>
        </w:rPr>
        <w:t>of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continuous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improvement</w:t>
      </w:r>
      <w:proofErr w:type="spellEnd"/>
      <w:r w:rsidRPr="00965A90">
        <w:rPr>
          <w:rFonts w:ascii="Arial" w:hAnsi="Arial" w:cs="Arial"/>
          <w:color w:val="000000"/>
        </w:rPr>
        <w:t xml:space="preserve">. </w:t>
      </w:r>
    </w:p>
    <w:p w14:paraId="29AA4617" w14:textId="49A9F8DF" w:rsidR="00991ED5" w:rsidRPr="00991ED5" w:rsidRDefault="00965A90" w:rsidP="00991ED5">
      <w:pPr>
        <w:pStyle w:val="NormalWeb"/>
        <w:spacing w:line="360" w:lineRule="auto"/>
        <w:jc w:val="both"/>
        <w:rPr>
          <w:rFonts w:ascii="Arial" w:hAnsi="Arial" w:cs="Arial"/>
          <w:color w:val="000000"/>
        </w:rPr>
      </w:pPr>
      <w:proofErr w:type="spellStart"/>
      <w:r w:rsidRPr="00B40DF1">
        <w:rPr>
          <w:rFonts w:ascii="Arial" w:hAnsi="Arial" w:cs="Arial"/>
          <w:b/>
          <w:bCs/>
          <w:color w:val="000000"/>
        </w:rPr>
        <w:t>Keywords</w:t>
      </w:r>
      <w:proofErr w:type="spellEnd"/>
      <w:r w:rsidRPr="00B40DF1">
        <w:rPr>
          <w:rFonts w:ascii="Arial" w:hAnsi="Arial" w:cs="Arial"/>
          <w:b/>
          <w:bCs/>
          <w:color w:val="000000"/>
        </w:rPr>
        <w:t>:</w:t>
      </w:r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Biosafety</w:t>
      </w:r>
      <w:proofErr w:type="spellEnd"/>
      <w:r w:rsidRPr="00965A90">
        <w:rPr>
          <w:rFonts w:ascii="Arial" w:hAnsi="Arial" w:cs="Arial"/>
          <w:color w:val="000000"/>
        </w:rPr>
        <w:t xml:space="preserve">, </w:t>
      </w:r>
      <w:proofErr w:type="spellStart"/>
      <w:r w:rsidRPr="00965A90">
        <w:rPr>
          <w:rFonts w:ascii="Arial" w:hAnsi="Arial" w:cs="Arial"/>
          <w:color w:val="000000"/>
        </w:rPr>
        <w:t>surgical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areas</w:t>
      </w:r>
      <w:proofErr w:type="spellEnd"/>
      <w:r w:rsidRPr="00965A90">
        <w:rPr>
          <w:rFonts w:ascii="Arial" w:hAnsi="Arial" w:cs="Arial"/>
          <w:color w:val="000000"/>
        </w:rPr>
        <w:t xml:space="preserve">, personal </w:t>
      </w:r>
      <w:proofErr w:type="spellStart"/>
      <w:r w:rsidRPr="00965A90">
        <w:rPr>
          <w:rFonts w:ascii="Arial" w:hAnsi="Arial" w:cs="Arial"/>
          <w:color w:val="000000"/>
        </w:rPr>
        <w:t>protective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equipment</w:t>
      </w:r>
      <w:proofErr w:type="spellEnd"/>
      <w:r w:rsidRPr="00965A90">
        <w:rPr>
          <w:rFonts w:ascii="Arial" w:hAnsi="Arial" w:cs="Arial"/>
          <w:color w:val="000000"/>
        </w:rPr>
        <w:t xml:space="preserve">, </w:t>
      </w:r>
      <w:proofErr w:type="spellStart"/>
      <w:r w:rsidRPr="00965A90">
        <w:rPr>
          <w:rFonts w:ascii="Arial" w:hAnsi="Arial" w:cs="Arial"/>
          <w:color w:val="000000"/>
        </w:rPr>
        <w:t>infections</w:t>
      </w:r>
      <w:proofErr w:type="spellEnd"/>
      <w:r w:rsidRPr="00965A90">
        <w:rPr>
          <w:rFonts w:ascii="Arial" w:hAnsi="Arial" w:cs="Arial"/>
          <w:color w:val="000000"/>
        </w:rPr>
        <w:t xml:space="preserve">, </w:t>
      </w:r>
      <w:proofErr w:type="spellStart"/>
      <w:r w:rsidRPr="00965A90">
        <w:rPr>
          <w:rFonts w:ascii="Arial" w:hAnsi="Arial" w:cs="Arial"/>
          <w:color w:val="000000"/>
        </w:rPr>
        <w:t>protective</w:t>
      </w:r>
      <w:proofErr w:type="spellEnd"/>
      <w:r w:rsidRPr="00965A90">
        <w:rPr>
          <w:rFonts w:ascii="Arial" w:hAnsi="Arial" w:cs="Arial"/>
          <w:color w:val="000000"/>
        </w:rPr>
        <w:t xml:space="preserve"> </w:t>
      </w:r>
      <w:proofErr w:type="spellStart"/>
      <w:r w:rsidRPr="00965A90">
        <w:rPr>
          <w:rFonts w:ascii="Arial" w:hAnsi="Arial" w:cs="Arial"/>
          <w:color w:val="000000"/>
        </w:rPr>
        <w:t>barriers</w:t>
      </w:r>
      <w:proofErr w:type="spellEnd"/>
    </w:p>
    <w:p w14:paraId="044FB4F4" w14:textId="77777777" w:rsidR="00F471B3" w:rsidRPr="00991ED5" w:rsidRDefault="00F471B3" w:rsidP="00991ED5">
      <w:pPr>
        <w:pStyle w:val="NormalWeb"/>
        <w:spacing w:line="360" w:lineRule="auto"/>
        <w:jc w:val="both"/>
        <w:rPr>
          <w:rFonts w:ascii="Arial" w:hAnsi="Arial" w:cs="Arial"/>
          <w:color w:val="000000"/>
        </w:rPr>
      </w:pPr>
    </w:p>
    <w:p w14:paraId="00DDAAE5" w14:textId="77777777" w:rsidR="002E6F73" w:rsidRPr="00991ED5" w:rsidRDefault="002E6F73" w:rsidP="00991ED5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sectPr w:rsidR="002E6F73" w:rsidRPr="00991ED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71B3"/>
    <w:rsid w:val="000878B4"/>
    <w:rsid w:val="000B2449"/>
    <w:rsid w:val="002164FD"/>
    <w:rsid w:val="002E6F73"/>
    <w:rsid w:val="003C5022"/>
    <w:rsid w:val="003D45A7"/>
    <w:rsid w:val="004905E5"/>
    <w:rsid w:val="00515338"/>
    <w:rsid w:val="00683997"/>
    <w:rsid w:val="00965A90"/>
    <w:rsid w:val="00991ED5"/>
    <w:rsid w:val="00B40DF1"/>
    <w:rsid w:val="00C976F3"/>
    <w:rsid w:val="00F471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8B0063"/>
  <w15:chartTrackingRefBased/>
  <w15:docId w15:val="{F6FC3837-8EEE-4E6A-B21E-067307184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471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4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5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0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5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8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498</Words>
  <Characters>2743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Nechi</dc:creator>
  <cp:keywords/>
  <dc:description/>
  <cp:lastModifiedBy>Royman</cp:lastModifiedBy>
  <cp:revision>2</cp:revision>
  <dcterms:created xsi:type="dcterms:W3CDTF">2025-09-08T02:07:00Z</dcterms:created>
  <dcterms:modified xsi:type="dcterms:W3CDTF">2025-09-08T02:07:00Z</dcterms:modified>
</cp:coreProperties>
</file>