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7378F4" w14:textId="736932E9" w:rsidR="0004095C" w:rsidRPr="00045B07" w:rsidRDefault="003D7AA2" w:rsidP="00B21E28">
      <w:pPr>
        <w:jc w:val="center"/>
        <w:rPr>
          <w:rFonts w:cs="Arial"/>
        </w:rPr>
      </w:pPr>
      <w:r w:rsidRPr="003D7AA2">
        <w:rPr>
          <w:rFonts w:cs="Arial"/>
        </w:rPr>
        <w:t>PROPUESTA PARA LA OPTIMIZACIÓN DE LA GESTIÓN DOCUMENTAL DEL AREA DE ARCHIVO EN LA E.S.E HOSPITAL OLAYA HERRERA DE GAMARRA CESAR</w:t>
      </w:r>
    </w:p>
    <w:p w14:paraId="39F3E63B" w14:textId="77777777" w:rsidR="0004095C" w:rsidRPr="00045B07" w:rsidRDefault="0004095C" w:rsidP="0004095C">
      <w:pPr>
        <w:jc w:val="center"/>
        <w:rPr>
          <w:rFonts w:cs="Arial"/>
        </w:rPr>
      </w:pPr>
    </w:p>
    <w:p w14:paraId="5CD44B1C" w14:textId="77777777" w:rsidR="0004095C" w:rsidRDefault="0004095C" w:rsidP="0004095C">
      <w:pPr>
        <w:jc w:val="center"/>
        <w:rPr>
          <w:rFonts w:cs="Arial"/>
        </w:rPr>
      </w:pPr>
    </w:p>
    <w:p w14:paraId="57525DAB" w14:textId="77777777" w:rsidR="00E61F3C" w:rsidRDefault="00E61F3C" w:rsidP="0004095C">
      <w:pPr>
        <w:jc w:val="center"/>
        <w:rPr>
          <w:rFonts w:cs="Arial"/>
        </w:rPr>
      </w:pPr>
    </w:p>
    <w:p w14:paraId="0DE04390" w14:textId="77777777" w:rsidR="00E61F3C" w:rsidRDefault="00E61F3C" w:rsidP="0004095C">
      <w:pPr>
        <w:jc w:val="center"/>
        <w:rPr>
          <w:rFonts w:cs="Arial"/>
        </w:rPr>
      </w:pPr>
    </w:p>
    <w:p w14:paraId="6F8CA800" w14:textId="77777777" w:rsidR="00E61F3C" w:rsidRDefault="00E61F3C" w:rsidP="0004095C">
      <w:pPr>
        <w:jc w:val="center"/>
        <w:rPr>
          <w:rFonts w:cs="Arial"/>
        </w:rPr>
      </w:pPr>
    </w:p>
    <w:p w14:paraId="02160D27" w14:textId="77777777" w:rsidR="00E61F3C" w:rsidRDefault="00E61F3C" w:rsidP="0004095C">
      <w:pPr>
        <w:jc w:val="center"/>
        <w:rPr>
          <w:rFonts w:cs="Arial"/>
        </w:rPr>
      </w:pPr>
    </w:p>
    <w:p w14:paraId="1727E5FD" w14:textId="77777777" w:rsidR="00B21E28" w:rsidRDefault="00B21E28" w:rsidP="0004095C">
      <w:pPr>
        <w:jc w:val="center"/>
        <w:rPr>
          <w:rFonts w:cs="Arial"/>
        </w:rPr>
      </w:pPr>
    </w:p>
    <w:p w14:paraId="70AEDCB2" w14:textId="77777777" w:rsidR="00B21E28" w:rsidRDefault="00B21E28" w:rsidP="0004095C">
      <w:pPr>
        <w:jc w:val="center"/>
        <w:rPr>
          <w:rFonts w:cs="Arial"/>
        </w:rPr>
      </w:pPr>
    </w:p>
    <w:p w14:paraId="7F559296" w14:textId="77777777" w:rsidR="00B21E28" w:rsidRPr="00045B07" w:rsidRDefault="00B21E28" w:rsidP="0004095C">
      <w:pPr>
        <w:jc w:val="center"/>
        <w:rPr>
          <w:rFonts w:cs="Arial"/>
        </w:rPr>
      </w:pPr>
    </w:p>
    <w:p w14:paraId="08488109" w14:textId="77777777" w:rsidR="0004095C" w:rsidRPr="00045B07" w:rsidRDefault="0004095C" w:rsidP="00B21E28">
      <w:pPr>
        <w:rPr>
          <w:rFonts w:cs="Arial"/>
        </w:rPr>
      </w:pPr>
    </w:p>
    <w:p w14:paraId="4DEB0267" w14:textId="77777777" w:rsidR="0004095C" w:rsidRDefault="0004095C" w:rsidP="00B21E28">
      <w:pPr>
        <w:rPr>
          <w:rFonts w:cs="Arial"/>
        </w:rPr>
      </w:pPr>
    </w:p>
    <w:p w14:paraId="7DF02009" w14:textId="77777777" w:rsidR="00B21E28" w:rsidRDefault="00B21E28" w:rsidP="00B21E28">
      <w:pPr>
        <w:rPr>
          <w:rFonts w:cs="Arial"/>
        </w:rPr>
      </w:pPr>
    </w:p>
    <w:p w14:paraId="0009E878" w14:textId="77777777" w:rsidR="00B21E28" w:rsidRPr="00045B07" w:rsidRDefault="00B21E28" w:rsidP="00B21E28">
      <w:pPr>
        <w:rPr>
          <w:rFonts w:cs="Arial"/>
        </w:rPr>
      </w:pPr>
    </w:p>
    <w:p w14:paraId="4BC7F638" w14:textId="77777777" w:rsidR="0004095C" w:rsidRPr="00045B07" w:rsidRDefault="0004095C" w:rsidP="0004095C">
      <w:pPr>
        <w:jc w:val="center"/>
        <w:rPr>
          <w:rFonts w:cs="Arial"/>
        </w:rPr>
      </w:pPr>
    </w:p>
    <w:p w14:paraId="513DA326" w14:textId="77777777" w:rsidR="0004095C" w:rsidRPr="00045B07" w:rsidRDefault="0004095C" w:rsidP="0004095C">
      <w:pPr>
        <w:jc w:val="center"/>
        <w:rPr>
          <w:rFonts w:cs="Arial"/>
        </w:rPr>
      </w:pPr>
      <w:r w:rsidRPr="00045B07">
        <w:rPr>
          <w:rFonts w:cs="Arial"/>
        </w:rPr>
        <w:t>DANIELA RODRIGUEZ RUIZ</w:t>
      </w:r>
    </w:p>
    <w:p w14:paraId="44A8DCB8" w14:textId="77777777" w:rsidR="0004095C" w:rsidRPr="00045B07" w:rsidRDefault="0004095C" w:rsidP="0004095C">
      <w:pPr>
        <w:jc w:val="center"/>
        <w:rPr>
          <w:rFonts w:cs="Arial"/>
        </w:rPr>
      </w:pPr>
    </w:p>
    <w:p w14:paraId="1D28589C" w14:textId="77777777" w:rsidR="0004095C" w:rsidRPr="00045B07" w:rsidRDefault="0004095C" w:rsidP="0004095C">
      <w:pPr>
        <w:jc w:val="center"/>
        <w:rPr>
          <w:rFonts w:cs="Arial"/>
        </w:rPr>
      </w:pPr>
    </w:p>
    <w:p w14:paraId="2FDC2360" w14:textId="77777777" w:rsidR="0004095C" w:rsidRPr="00045B07" w:rsidRDefault="0004095C" w:rsidP="0004095C">
      <w:pPr>
        <w:jc w:val="center"/>
        <w:rPr>
          <w:rFonts w:cs="Arial"/>
        </w:rPr>
      </w:pPr>
    </w:p>
    <w:p w14:paraId="2B45F763" w14:textId="77777777" w:rsidR="0004095C" w:rsidRPr="00045B07" w:rsidRDefault="0004095C" w:rsidP="0004095C">
      <w:pPr>
        <w:jc w:val="center"/>
        <w:rPr>
          <w:rFonts w:cs="Arial"/>
        </w:rPr>
      </w:pPr>
    </w:p>
    <w:p w14:paraId="36305ED1" w14:textId="77777777" w:rsidR="0004095C" w:rsidRPr="00045B07" w:rsidRDefault="0004095C" w:rsidP="0004095C">
      <w:pPr>
        <w:jc w:val="center"/>
        <w:rPr>
          <w:rFonts w:cs="Arial"/>
        </w:rPr>
      </w:pPr>
    </w:p>
    <w:p w14:paraId="78B24732" w14:textId="77777777" w:rsidR="0004095C" w:rsidRPr="00045B07" w:rsidRDefault="0004095C" w:rsidP="0004095C">
      <w:pPr>
        <w:jc w:val="center"/>
        <w:rPr>
          <w:rFonts w:cs="Arial"/>
        </w:rPr>
      </w:pPr>
    </w:p>
    <w:p w14:paraId="6A62501C" w14:textId="77777777" w:rsidR="0004095C" w:rsidRPr="00045B07" w:rsidRDefault="0004095C" w:rsidP="0004095C">
      <w:pPr>
        <w:jc w:val="center"/>
        <w:rPr>
          <w:rFonts w:cs="Arial"/>
        </w:rPr>
      </w:pPr>
    </w:p>
    <w:p w14:paraId="58A82141" w14:textId="77777777" w:rsidR="0004095C" w:rsidRPr="00045B07" w:rsidRDefault="0004095C" w:rsidP="0004095C">
      <w:pPr>
        <w:jc w:val="center"/>
        <w:rPr>
          <w:rFonts w:cs="Arial"/>
        </w:rPr>
      </w:pPr>
    </w:p>
    <w:p w14:paraId="4510A7B5" w14:textId="77777777" w:rsidR="0004095C" w:rsidRPr="00045B07" w:rsidRDefault="0004095C" w:rsidP="0004095C">
      <w:pPr>
        <w:jc w:val="center"/>
        <w:rPr>
          <w:rFonts w:cs="Arial"/>
        </w:rPr>
      </w:pPr>
    </w:p>
    <w:p w14:paraId="220435A8" w14:textId="752C2BE4" w:rsidR="003D7AA2" w:rsidRDefault="003D7AA2" w:rsidP="003D7AA2">
      <w:pPr>
        <w:jc w:val="center"/>
        <w:rPr>
          <w:rFonts w:cs="Arial"/>
        </w:rPr>
      </w:pPr>
    </w:p>
    <w:p w14:paraId="311BA569" w14:textId="77777777" w:rsidR="00B21E28" w:rsidRDefault="00B21E28" w:rsidP="00B21E28">
      <w:pPr>
        <w:rPr>
          <w:rFonts w:cs="Arial"/>
        </w:rPr>
      </w:pPr>
    </w:p>
    <w:p w14:paraId="0CA57022" w14:textId="77777777" w:rsidR="00B21E28" w:rsidRDefault="00B21E28" w:rsidP="0004095C">
      <w:pPr>
        <w:jc w:val="center"/>
        <w:rPr>
          <w:rFonts w:cs="Arial"/>
        </w:rPr>
      </w:pPr>
    </w:p>
    <w:p w14:paraId="41CB8AAA" w14:textId="77777777" w:rsidR="00B21E28" w:rsidRDefault="00B21E28" w:rsidP="0004095C">
      <w:pPr>
        <w:jc w:val="center"/>
        <w:rPr>
          <w:rFonts w:cs="Arial"/>
        </w:rPr>
      </w:pPr>
    </w:p>
    <w:p w14:paraId="38936C15" w14:textId="77777777" w:rsidR="00B21E28" w:rsidRDefault="00B21E28" w:rsidP="0004095C">
      <w:pPr>
        <w:jc w:val="center"/>
        <w:rPr>
          <w:rFonts w:cs="Arial"/>
        </w:rPr>
      </w:pPr>
    </w:p>
    <w:p w14:paraId="24A64EE4" w14:textId="77777777" w:rsidR="00B21E28" w:rsidRDefault="00B21E28" w:rsidP="0004095C">
      <w:pPr>
        <w:jc w:val="center"/>
        <w:rPr>
          <w:rFonts w:cs="Arial"/>
        </w:rPr>
      </w:pPr>
    </w:p>
    <w:p w14:paraId="23E32FAC" w14:textId="77777777" w:rsidR="00B21E28" w:rsidRDefault="00B21E28" w:rsidP="0004095C">
      <w:pPr>
        <w:jc w:val="center"/>
        <w:rPr>
          <w:rFonts w:cs="Arial"/>
        </w:rPr>
      </w:pPr>
    </w:p>
    <w:p w14:paraId="5DA88ED5" w14:textId="77777777" w:rsidR="00B21E28" w:rsidRDefault="00B21E28" w:rsidP="0004095C">
      <w:pPr>
        <w:jc w:val="center"/>
        <w:rPr>
          <w:rFonts w:cs="Arial"/>
        </w:rPr>
      </w:pPr>
    </w:p>
    <w:p w14:paraId="267C67CF" w14:textId="77777777" w:rsidR="00B21E28" w:rsidRDefault="00B21E28" w:rsidP="0004095C">
      <w:pPr>
        <w:jc w:val="center"/>
        <w:rPr>
          <w:rFonts w:cs="Arial"/>
        </w:rPr>
      </w:pPr>
    </w:p>
    <w:p w14:paraId="66971D4F" w14:textId="77777777" w:rsidR="00E61F3C" w:rsidRPr="00045B07" w:rsidRDefault="00E61F3C" w:rsidP="0004095C">
      <w:pPr>
        <w:jc w:val="center"/>
        <w:rPr>
          <w:rFonts w:cs="Arial"/>
        </w:rPr>
      </w:pPr>
    </w:p>
    <w:p w14:paraId="4E4C5EB4" w14:textId="77777777" w:rsidR="0004095C" w:rsidRPr="00045B07" w:rsidRDefault="0004095C" w:rsidP="0004095C">
      <w:pPr>
        <w:jc w:val="center"/>
        <w:rPr>
          <w:rFonts w:cs="Arial"/>
        </w:rPr>
      </w:pPr>
      <w:r w:rsidRPr="00045B07">
        <w:rPr>
          <w:rFonts w:cs="Arial"/>
        </w:rPr>
        <w:t>UNIVERSIDAD POPULAR DEL CESAR SECCIONAL AGUACHICA</w:t>
      </w:r>
    </w:p>
    <w:p w14:paraId="62D9F4A8" w14:textId="77777777" w:rsidR="0004095C" w:rsidRPr="00045B07" w:rsidRDefault="0004095C" w:rsidP="0004095C">
      <w:pPr>
        <w:jc w:val="center"/>
        <w:rPr>
          <w:rFonts w:cs="Arial"/>
        </w:rPr>
      </w:pPr>
      <w:r w:rsidRPr="00045B07">
        <w:rPr>
          <w:rFonts w:cs="Arial"/>
        </w:rPr>
        <w:t>CIENCIAS ADMINISTRATIVAS, CONTABLES Y ECONÓMICAS</w:t>
      </w:r>
    </w:p>
    <w:p w14:paraId="5E8BC5FE" w14:textId="77777777" w:rsidR="0004095C" w:rsidRPr="00045B07" w:rsidRDefault="0004095C" w:rsidP="0004095C">
      <w:pPr>
        <w:jc w:val="center"/>
        <w:rPr>
          <w:rFonts w:cs="Arial"/>
        </w:rPr>
      </w:pPr>
      <w:r w:rsidRPr="00045B07">
        <w:rPr>
          <w:rFonts w:cs="Arial"/>
        </w:rPr>
        <w:t>ADMINISTRACIÓN DE EMPRESAS</w:t>
      </w:r>
    </w:p>
    <w:p w14:paraId="33378FDE" w14:textId="77777777" w:rsidR="0004095C" w:rsidRPr="00045B07" w:rsidRDefault="0004095C" w:rsidP="0004095C">
      <w:pPr>
        <w:jc w:val="center"/>
        <w:rPr>
          <w:rFonts w:cs="Arial"/>
        </w:rPr>
      </w:pPr>
      <w:r w:rsidRPr="00045B07">
        <w:rPr>
          <w:rFonts w:cs="Arial"/>
        </w:rPr>
        <w:t>AGUACHICA</w:t>
      </w:r>
    </w:p>
    <w:p w14:paraId="75971561" w14:textId="77777777" w:rsidR="0004095C" w:rsidRDefault="0004095C" w:rsidP="0004095C">
      <w:pPr>
        <w:jc w:val="center"/>
        <w:rPr>
          <w:rFonts w:cs="Arial"/>
        </w:rPr>
      </w:pPr>
      <w:r w:rsidRPr="00045B07">
        <w:rPr>
          <w:rFonts w:cs="Arial"/>
        </w:rPr>
        <w:t>2021 –I</w:t>
      </w:r>
    </w:p>
    <w:p w14:paraId="42869899" w14:textId="77777777" w:rsidR="003D7AA2" w:rsidRDefault="003D7AA2" w:rsidP="0004095C">
      <w:pPr>
        <w:jc w:val="center"/>
        <w:rPr>
          <w:rFonts w:cs="Arial"/>
        </w:rPr>
      </w:pPr>
    </w:p>
    <w:p w14:paraId="0FA85B68" w14:textId="77777777" w:rsidR="003D7AA2" w:rsidRDefault="003D7AA2" w:rsidP="0004095C">
      <w:pPr>
        <w:jc w:val="center"/>
        <w:rPr>
          <w:rFonts w:cs="Arial"/>
        </w:rPr>
      </w:pPr>
    </w:p>
    <w:p w14:paraId="440B73B8" w14:textId="32FC2F1E" w:rsidR="0004095C" w:rsidRPr="00045B07" w:rsidRDefault="003D7AA2" w:rsidP="0004095C">
      <w:pPr>
        <w:jc w:val="center"/>
        <w:rPr>
          <w:rFonts w:cs="Arial"/>
          <w:highlight w:val="yellow"/>
        </w:rPr>
      </w:pPr>
      <w:r w:rsidRPr="003D7AA2">
        <w:rPr>
          <w:rFonts w:cs="Arial"/>
        </w:rPr>
        <w:lastRenderedPageBreak/>
        <w:t>PROPUESTA PARA LA OPTIMIZACIÓN DE LA GESTIÓN DOCUMENTAL DEL AREA DE ARCHIVO EN LA E.S.E HOSPITAL OLAYA HERRERA DE GAMARRA CESAR</w:t>
      </w:r>
    </w:p>
    <w:p w14:paraId="06632946" w14:textId="77777777" w:rsidR="0004095C" w:rsidRDefault="0004095C" w:rsidP="0004095C">
      <w:pPr>
        <w:jc w:val="center"/>
        <w:rPr>
          <w:rFonts w:cs="Arial"/>
          <w:highlight w:val="yellow"/>
        </w:rPr>
      </w:pPr>
    </w:p>
    <w:p w14:paraId="25330439" w14:textId="77777777" w:rsidR="00E61F3C" w:rsidRDefault="00E61F3C" w:rsidP="0004095C">
      <w:pPr>
        <w:jc w:val="center"/>
        <w:rPr>
          <w:rFonts w:cs="Arial"/>
          <w:highlight w:val="yellow"/>
        </w:rPr>
      </w:pPr>
    </w:p>
    <w:p w14:paraId="3135D57A" w14:textId="77777777" w:rsidR="00E61F3C" w:rsidRDefault="00E61F3C" w:rsidP="0004095C">
      <w:pPr>
        <w:jc w:val="center"/>
        <w:rPr>
          <w:rFonts w:cs="Arial"/>
          <w:highlight w:val="yellow"/>
        </w:rPr>
      </w:pPr>
    </w:p>
    <w:p w14:paraId="16B36DF4" w14:textId="77777777" w:rsidR="00A97A62" w:rsidRDefault="00A97A62" w:rsidP="0004095C">
      <w:pPr>
        <w:jc w:val="center"/>
        <w:rPr>
          <w:rFonts w:cs="Arial"/>
          <w:highlight w:val="yellow"/>
        </w:rPr>
      </w:pPr>
    </w:p>
    <w:p w14:paraId="76F78091" w14:textId="77777777" w:rsidR="00B21E28" w:rsidRPr="00045B07" w:rsidRDefault="00B21E28" w:rsidP="0004095C">
      <w:pPr>
        <w:jc w:val="center"/>
        <w:rPr>
          <w:rFonts w:cs="Arial"/>
          <w:highlight w:val="yellow"/>
        </w:rPr>
      </w:pPr>
    </w:p>
    <w:p w14:paraId="794B69D5" w14:textId="77777777" w:rsidR="0004095C" w:rsidRPr="00045B07" w:rsidRDefault="0004095C" w:rsidP="0004095C">
      <w:pPr>
        <w:jc w:val="center"/>
        <w:rPr>
          <w:rFonts w:cs="Arial"/>
        </w:rPr>
      </w:pPr>
      <w:r w:rsidRPr="00045B07">
        <w:rPr>
          <w:rFonts w:cs="Arial"/>
        </w:rPr>
        <w:t>DANIELA RODRIGUEZ RUIZ</w:t>
      </w:r>
    </w:p>
    <w:p w14:paraId="6192FE05" w14:textId="77777777" w:rsidR="00E61F3C" w:rsidRDefault="00E61F3C" w:rsidP="0004095C">
      <w:pPr>
        <w:rPr>
          <w:rFonts w:cs="Arial"/>
        </w:rPr>
      </w:pPr>
    </w:p>
    <w:p w14:paraId="411BD166" w14:textId="77777777" w:rsidR="00B21E28" w:rsidRDefault="00B21E28" w:rsidP="0004095C">
      <w:pPr>
        <w:rPr>
          <w:rFonts w:cs="Arial"/>
        </w:rPr>
      </w:pPr>
    </w:p>
    <w:p w14:paraId="1A038774" w14:textId="77777777" w:rsidR="00E61F3C" w:rsidRPr="00045B07" w:rsidRDefault="00E61F3C" w:rsidP="0004095C">
      <w:pPr>
        <w:rPr>
          <w:rFonts w:cs="Arial"/>
        </w:rPr>
      </w:pPr>
    </w:p>
    <w:p w14:paraId="14702796" w14:textId="77777777" w:rsidR="0004095C" w:rsidRPr="00045B07" w:rsidRDefault="0004095C" w:rsidP="0004095C">
      <w:pPr>
        <w:jc w:val="center"/>
        <w:rPr>
          <w:rFonts w:eastAsia="Calibri" w:cs="Arial"/>
        </w:rPr>
      </w:pPr>
      <w:r w:rsidRPr="00045B07">
        <w:rPr>
          <w:rFonts w:eastAsia="Calibri" w:cs="Arial"/>
        </w:rPr>
        <w:t>Trabajo de la asignatura práctica curricular</w:t>
      </w:r>
    </w:p>
    <w:p w14:paraId="2DAB730B" w14:textId="77777777" w:rsidR="0004095C" w:rsidRDefault="0004095C" w:rsidP="0004095C">
      <w:pPr>
        <w:jc w:val="center"/>
        <w:rPr>
          <w:rFonts w:cs="Arial"/>
        </w:rPr>
      </w:pPr>
    </w:p>
    <w:p w14:paraId="256946C3" w14:textId="77777777" w:rsidR="00E61F3C" w:rsidRPr="00045B07" w:rsidRDefault="00E61F3C" w:rsidP="0004095C">
      <w:pPr>
        <w:jc w:val="center"/>
        <w:rPr>
          <w:rFonts w:cs="Arial"/>
        </w:rPr>
      </w:pPr>
    </w:p>
    <w:p w14:paraId="52CC718B" w14:textId="77777777" w:rsidR="0004095C" w:rsidRDefault="0004095C" w:rsidP="0004095C">
      <w:pPr>
        <w:jc w:val="center"/>
        <w:rPr>
          <w:rFonts w:cs="Arial"/>
        </w:rPr>
      </w:pPr>
    </w:p>
    <w:p w14:paraId="7C034571" w14:textId="77777777" w:rsidR="00B21E28" w:rsidRDefault="00B21E28" w:rsidP="0004095C">
      <w:pPr>
        <w:jc w:val="center"/>
        <w:rPr>
          <w:rFonts w:cs="Arial"/>
        </w:rPr>
      </w:pPr>
    </w:p>
    <w:p w14:paraId="52035CAF" w14:textId="77777777" w:rsidR="00B21E28" w:rsidRDefault="00B21E28" w:rsidP="0004095C">
      <w:pPr>
        <w:jc w:val="center"/>
        <w:rPr>
          <w:rFonts w:cs="Arial"/>
        </w:rPr>
      </w:pPr>
    </w:p>
    <w:p w14:paraId="02E56E38" w14:textId="77777777" w:rsidR="00E61F3C" w:rsidRPr="00045B07" w:rsidRDefault="00E61F3C" w:rsidP="0004095C">
      <w:pPr>
        <w:jc w:val="center"/>
        <w:rPr>
          <w:rFonts w:cs="Arial"/>
        </w:rPr>
      </w:pPr>
    </w:p>
    <w:p w14:paraId="36C212FE" w14:textId="77777777" w:rsidR="0004095C" w:rsidRPr="00045B07" w:rsidRDefault="0004095C" w:rsidP="0004095C">
      <w:pPr>
        <w:jc w:val="center"/>
        <w:rPr>
          <w:rFonts w:cs="Arial"/>
        </w:rPr>
      </w:pPr>
      <w:r w:rsidRPr="00045B07">
        <w:rPr>
          <w:rFonts w:cs="Arial"/>
        </w:rPr>
        <w:t>ASESOR</w:t>
      </w:r>
    </w:p>
    <w:p w14:paraId="4E5F5A0A" w14:textId="77777777" w:rsidR="0004095C" w:rsidRPr="00045B07" w:rsidRDefault="0004095C" w:rsidP="0004095C">
      <w:pPr>
        <w:jc w:val="center"/>
        <w:rPr>
          <w:rFonts w:cs="Arial"/>
        </w:rPr>
      </w:pPr>
      <w:r w:rsidRPr="00045B07">
        <w:rPr>
          <w:rFonts w:cs="Arial"/>
        </w:rPr>
        <w:t>YAZMIN HERNADEZ ALVAREZ</w:t>
      </w:r>
    </w:p>
    <w:p w14:paraId="3B0E1237" w14:textId="77777777" w:rsidR="0004095C" w:rsidRPr="00045B07" w:rsidRDefault="0004095C" w:rsidP="0004095C">
      <w:pPr>
        <w:jc w:val="center"/>
        <w:rPr>
          <w:rFonts w:cs="Arial"/>
        </w:rPr>
      </w:pPr>
      <w:r w:rsidRPr="00045B07">
        <w:rPr>
          <w:rFonts w:cs="Arial"/>
        </w:rPr>
        <w:t>Administradora de empresas</w:t>
      </w:r>
    </w:p>
    <w:p w14:paraId="25DDA6FE" w14:textId="77777777" w:rsidR="0004095C" w:rsidRPr="00045B07" w:rsidRDefault="0004095C" w:rsidP="0004095C">
      <w:pPr>
        <w:jc w:val="center"/>
        <w:rPr>
          <w:rFonts w:cs="Arial"/>
        </w:rPr>
      </w:pPr>
      <w:r w:rsidRPr="00045B07">
        <w:rPr>
          <w:rFonts w:cs="Arial"/>
        </w:rPr>
        <w:t>Magister en Desarrollo Empresarial</w:t>
      </w:r>
    </w:p>
    <w:p w14:paraId="376403B4" w14:textId="77777777" w:rsidR="00B21E28" w:rsidRDefault="00B21E28" w:rsidP="0004095C">
      <w:pPr>
        <w:jc w:val="center"/>
        <w:rPr>
          <w:rFonts w:cs="Arial"/>
        </w:rPr>
      </w:pPr>
    </w:p>
    <w:p w14:paraId="00AD04F8" w14:textId="77777777" w:rsidR="00E61F3C" w:rsidRDefault="00E61F3C" w:rsidP="0004095C">
      <w:pPr>
        <w:jc w:val="center"/>
        <w:rPr>
          <w:rFonts w:cs="Arial"/>
        </w:rPr>
      </w:pPr>
    </w:p>
    <w:p w14:paraId="08A4406A" w14:textId="77777777" w:rsidR="00E61F3C" w:rsidRDefault="00E61F3C" w:rsidP="0004095C">
      <w:pPr>
        <w:jc w:val="center"/>
        <w:rPr>
          <w:rFonts w:cs="Arial"/>
        </w:rPr>
      </w:pPr>
    </w:p>
    <w:p w14:paraId="66078422" w14:textId="77777777" w:rsidR="00B21E28" w:rsidRDefault="00B21E28" w:rsidP="0004095C">
      <w:pPr>
        <w:jc w:val="center"/>
        <w:rPr>
          <w:rFonts w:cs="Arial"/>
        </w:rPr>
      </w:pPr>
    </w:p>
    <w:p w14:paraId="4964EF08" w14:textId="77777777" w:rsidR="00B21E28" w:rsidRDefault="00B21E28" w:rsidP="0004095C">
      <w:pPr>
        <w:jc w:val="center"/>
        <w:rPr>
          <w:rFonts w:cs="Arial"/>
        </w:rPr>
      </w:pPr>
    </w:p>
    <w:p w14:paraId="4032E836" w14:textId="77777777" w:rsidR="00B21E28" w:rsidRPr="00045B07" w:rsidRDefault="00B21E28" w:rsidP="0004095C">
      <w:pPr>
        <w:jc w:val="center"/>
        <w:rPr>
          <w:rFonts w:cs="Arial"/>
        </w:rPr>
      </w:pPr>
    </w:p>
    <w:p w14:paraId="2047DD54" w14:textId="77777777" w:rsidR="0004095C" w:rsidRPr="00045B07" w:rsidRDefault="0004095C" w:rsidP="0004095C">
      <w:pPr>
        <w:jc w:val="center"/>
        <w:rPr>
          <w:rFonts w:cs="Arial"/>
        </w:rPr>
      </w:pPr>
      <w:r w:rsidRPr="00045B07">
        <w:rPr>
          <w:rFonts w:cs="Arial"/>
        </w:rPr>
        <w:t>YICETH ALEJANDRA GONZALEZ DUARTE</w:t>
      </w:r>
    </w:p>
    <w:p w14:paraId="0002B50D" w14:textId="77777777" w:rsidR="0004095C" w:rsidRPr="00045B07" w:rsidRDefault="0004095C" w:rsidP="0004095C">
      <w:pPr>
        <w:jc w:val="center"/>
        <w:rPr>
          <w:rFonts w:cs="Arial"/>
        </w:rPr>
      </w:pPr>
      <w:r w:rsidRPr="00045B07">
        <w:rPr>
          <w:rFonts w:cs="Arial"/>
        </w:rPr>
        <w:t>Coordinador programa de Administración de Empresas</w:t>
      </w:r>
    </w:p>
    <w:p w14:paraId="02E8612C" w14:textId="77777777" w:rsidR="0004095C" w:rsidRPr="00045B07" w:rsidRDefault="0004095C" w:rsidP="0004095C">
      <w:pPr>
        <w:jc w:val="center"/>
        <w:rPr>
          <w:rFonts w:cs="Arial"/>
        </w:rPr>
      </w:pPr>
      <w:r w:rsidRPr="00045B07">
        <w:rPr>
          <w:rFonts w:cs="Arial"/>
        </w:rPr>
        <w:t>Esp. En gestión publica</w:t>
      </w:r>
    </w:p>
    <w:p w14:paraId="27E47B9D" w14:textId="77777777" w:rsidR="0004095C" w:rsidRPr="00045B07" w:rsidRDefault="0004095C" w:rsidP="0004095C">
      <w:pPr>
        <w:jc w:val="center"/>
        <w:rPr>
          <w:rFonts w:cs="Arial"/>
        </w:rPr>
      </w:pPr>
    </w:p>
    <w:p w14:paraId="0366FC8F" w14:textId="77777777" w:rsidR="0004095C" w:rsidRDefault="0004095C" w:rsidP="0004095C">
      <w:pPr>
        <w:jc w:val="center"/>
        <w:rPr>
          <w:rFonts w:cs="Arial"/>
        </w:rPr>
      </w:pPr>
    </w:p>
    <w:p w14:paraId="3EDC9582" w14:textId="77777777" w:rsidR="00E61F3C" w:rsidRDefault="00E61F3C" w:rsidP="0004095C">
      <w:pPr>
        <w:jc w:val="center"/>
        <w:rPr>
          <w:rFonts w:cs="Arial"/>
        </w:rPr>
      </w:pPr>
    </w:p>
    <w:p w14:paraId="2F606FE3" w14:textId="77777777" w:rsidR="00E61F3C" w:rsidRDefault="00E61F3C" w:rsidP="0004095C">
      <w:pPr>
        <w:jc w:val="center"/>
        <w:rPr>
          <w:rFonts w:cs="Arial"/>
        </w:rPr>
      </w:pPr>
    </w:p>
    <w:p w14:paraId="12EED660" w14:textId="77777777" w:rsidR="00B21E28" w:rsidRDefault="00B21E28" w:rsidP="0004095C">
      <w:pPr>
        <w:jc w:val="center"/>
        <w:rPr>
          <w:rFonts w:cs="Arial"/>
        </w:rPr>
      </w:pPr>
    </w:p>
    <w:p w14:paraId="48C75F86" w14:textId="77777777" w:rsidR="003D7AA2" w:rsidRDefault="003D7AA2" w:rsidP="0004095C">
      <w:pPr>
        <w:jc w:val="center"/>
        <w:rPr>
          <w:rFonts w:cs="Arial"/>
        </w:rPr>
      </w:pPr>
    </w:p>
    <w:p w14:paraId="23A8811B" w14:textId="77777777" w:rsidR="003D7AA2" w:rsidRPr="00045B07" w:rsidRDefault="003D7AA2" w:rsidP="0004095C">
      <w:pPr>
        <w:jc w:val="center"/>
        <w:rPr>
          <w:rFonts w:cs="Arial"/>
        </w:rPr>
      </w:pPr>
    </w:p>
    <w:p w14:paraId="225B2E27" w14:textId="77777777" w:rsidR="0004095C" w:rsidRPr="00045B07" w:rsidRDefault="0004095C" w:rsidP="0004095C">
      <w:pPr>
        <w:jc w:val="center"/>
        <w:rPr>
          <w:rFonts w:cs="Arial"/>
        </w:rPr>
      </w:pPr>
      <w:r w:rsidRPr="00045B07">
        <w:rPr>
          <w:rFonts w:cs="Arial"/>
        </w:rPr>
        <w:t>UNIVERSIDAD POPULAR DEL CESAR SECCIONAL AGUACHICA</w:t>
      </w:r>
    </w:p>
    <w:p w14:paraId="1F0649BD" w14:textId="77777777" w:rsidR="0004095C" w:rsidRPr="00045B07" w:rsidRDefault="0004095C" w:rsidP="0004095C">
      <w:pPr>
        <w:jc w:val="center"/>
        <w:rPr>
          <w:rFonts w:cs="Arial"/>
        </w:rPr>
      </w:pPr>
      <w:r w:rsidRPr="00045B07">
        <w:rPr>
          <w:rFonts w:cs="Arial"/>
        </w:rPr>
        <w:t>FACULTAD CIENCIAS ADMINISTRATIVAS, CONTABLES Y ECONÓMICAS</w:t>
      </w:r>
    </w:p>
    <w:p w14:paraId="4F479AA5" w14:textId="77777777" w:rsidR="0004095C" w:rsidRPr="00045B07" w:rsidRDefault="0004095C" w:rsidP="0004095C">
      <w:pPr>
        <w:jc w:val="center"/>
        <w:rPr>
          <w:rFonts w:cs="Arial"/>
        </w:rPr>
      </w:pPr>
      <w:r w:rsidRPr="00045B07">
        <w:rPr>
          <w:rFonts w:cs="Arial"/>
        </w:rPr>
        <w:t>PROGRAMA ADMINISTRACIÓN DE EMPRESAS</w:t>
      </w:r>
    </w:p>
    <w:p w14:paraId="0904949F" w14:textId="77777777" w:rsidR="0004095C" w:rsidRPr="00045B07" w:rsidRDefault="0004095C" w:rsidP="0004095C">
      <w:pPr>
        <w:jc w:val="center"/>
        <w:rPr>
          <w:rFonts w:cs="Arial"/>
        </w:rPr>
      </w:pPr>
      <w:r w:rsidRPr="00045B07">
        <w:rPr>
          <w:rFonts w:cs="Arial"/>
        </w:rPr>
        <w:t>IX SEMESTRE</w:t>
      </w:r>
    </w:p>
    <w:p w14:paraId="0FC641BA" w14:textId="77777777" w:rsidR="0004095C" w:rsidRPr="00045B07" w:rsidRDefault="0004095C" w:rsidP="0004095C">
      <w:pPr>
        <w:jc w:val="center"/>
        <w:rPr>
          <w:rFonts w:cs="Arial"/>
        </w:rPr>
      </w:pPr>
      <w:r w:rsidRPr="00045B07">
        <w:rPr>
          <w:rFonts w:cs="Arial"/>
        </w:rPr>
        <w:t>AGUACHICA-CESAR</w:t>
      </w:r>
    </w:p>
    <w:p w14:paraId="10E59149" w14:textId="40728798" w:rsidR="00B21E28" w:rsidRDefault="00E61F3C" w:rsidP="00B21E28">
      <w:pPr>
        <w:spacing w:after="160"/>
        <w:jc w:val="center"/>
        <w:rPr>
          <w:rFonts w:cs="Arial"/>
        </w:rPr>
      </w:pPr>
      <w:r>
        <w:rPr>
          <w:rFonts w:cs="Arial"/>
        </w:rPr>
        <w:t>2021-</w:t>
      </w:r>
      <w:r w:rsidR="00A85226">
        <w:rPr>
          <w:rFonts w:cs="Arial"/>
        </w:rPr>
        <w:t>I</w:t>
      </w:r>
    </w:p>
    <w:p w14:paraId="49E2D765" w14:textId="489FF159" w:rsidR="003A5DDD" w:rsidRDefault="005E3277" w:rsidP="005E3277">
      <w:pPr>
        <w:jc w:val="center"/>
        <w:rPr>
          <w:rFonts w:cs="Arial"/>
          <w:b/>
          <w:bCs/>
        </w:rPr>
      </w:pPr>
      <w:r>
        <w:rPr>
          <w:rFonts w:cs="Arial"/>
          <w:b/>
          <w:bCs/>
        </w:rPr>
        <w:lastRenderedPageBreak/>
        <w:t>DEDICATORIA</w:t>
      </w:r>
    </w:p>
    <w:p w14:paraId="1E6E082C" w14:textId="77777777" w:rsidR="003A5DDD" w:rsidRDefault="003A5DDD" w:rsidP="003A5DDD">
      <w:pPr>
        <w:jc w:val="center"/>
        <w:rPr>
          <w:rFonts w:cs="Arial"/>
          <w:b/>
          <w:bCs/>
        </w:rPr>
      </w:pPr>
    </w:p>
    <w:p w14:paraId="7E3C4896" w14:textId="77777777" w:rsidR="003A5DDD" w:rsidRDefault="003A5DDD" w:rsidP="003A5DDD">
      <w:pPr>
        <w:jc w:val="center"/>
        <w:rPr>
          <w:rFonts w:cs="Arial"/>
          <w:b/>
          <w:bCs/>
        </w:rPr>
      </w:pPr>
    </w:p>
    <w:p w14:paraId="69B9A311" w14:textId="77777777" w:rsidR="003A5DDD" w:rsidRDefault="003A5DDD" w:rsidP="003A5DDD">
      <w:pPr>
        <w:jc w:val="center"/>
        <w:rPr>
          <w:rFonts w:cs="Arial"/>
          <w:b/>
          <w:bCs/>
        </w:rPr>
      </w:pPr>
    </w:p>
    <w:p w14:paraId="6A6ABD96" w14:textId="749368E1" w:rsidR="005E3277" w:rsidRDefault="005E3277" w:rsidP="00CD34A8">
      <w:r>
        <w:t xml:space="preserve">Dedico este informe de práctica a Dios primeramente que me ha dado el ser, la capacidad, sabiduría, destreza y compañía en cada uno de los momentos de mis logros. </w:t>
      </w:r>
    </w:p>
    <w:p w14:paraId="1BF80AD2" w14:textId="77777777" w:rsidR="005E3277" w:rsidRDefault="005E3277" w:rsidP="00CD34A8"/>
    <w:p w14:paraId="15C3E046" w14:textId="7F5A4130" w:rsidR="005E3277" w:rsidRDefault="005E3277" w:rsidP="00CD34A8">
      <w:r>
        <w:t>En segundo lugar, a mi madre y familiares, q</w:t>
      </w:r>
      <w:r w:rsidRPr="0037045B">
        <w:t xml:space="preserve">uienes han sido motivo de inspiración </w:t>
      </w:r>
      <w:r w:rsidR="001D7DE9">
        <w:t>y han estado siempre dándome</w:t>
      </w:r>
      <w:r w:rsidRPr="0037045B">
        <w:t xml:space="preserve"> todo su amor y apoyo</w:t>
      </w:r>
      <w:r>
        <w:t xml:space="preserve"> de manera incondicional</w:t>
      </w:r>
      <w:r w:rsidR="001D7DE9">
        <w:t xml:space="preserve">, confiando en mis capacidades intelectuales dándome ánimo. </w:t>
      </w:r>
    </w:p>
    <w:p w14:paraId="444906D0" w14:textId="77777777" w:rsidR="001D7DE9" w:rsidRDefault="001D7DE9" w:rsidP="001D7DE9">
      <w:pPr>
        <w:spacing w:line="360" w:lineRule="auto"/>
      </w:pPr>
    </w:p>
    <w:p w14:paraId="40973B7E" w14:textId="77777777" w:rsidR="001D7DE9" w:rsidRDefault="001D7DE9" w:rsidP="001D7DE9">
      <w:pPr>
        <w:spacing w:line="360" w:lineRule="auto"/>
      </w:pPr>
    </w:p>
    <w:p w14:paraId="04D23A20" w14:textId="77777777" w:rsidR="001D7DE9" w:rsidRDefault="001D7DE9" w:rsidP="001D7DE9">
      <w:pPr>
        <w:spacing w:line="360" w:lineRule="auto"/>
      </w:pPr>
    </w:p>
    <w:p w14:paraId="553C6941" w14:textId="77777777" w:rsidR="001D7DE9" w:rsidRDefault="001D7DE9" w:rsidP="001D7DE9">
      <w:pPr>
        <w:spacing w:line="360" w:lineRule="auto"/>
      </w:pPr>
    </w:p>
    <w:p w14:paraId="100C9FF1" w14:textId="77777777" w:rsidR="001D7DE9" w:rsidRDefault="001D7DE9" w:rsidP="001D7DE9">
      <w:pPr>
        <w:spacing w:line="360" w:lineRule="auto"/>
        <w:jc w:val="right"/>
      </w:pPr>
    </w:p>
    <w:p w14:paraId="4F608A83" w14:textId="45AE92A4" w:rsidR="001D7DE9" w:rsidRPr="001D7DE9" w:rsidRDefault="001D7DE9" w:rsidP="001D7DE9">
      <w:pPr>
        <w:spacing w:line="360" w:lineRule="auto"/>
        <w:jc w:val="right"/>
        <w:rPr>
          <w:b/>
          <w:i/>
        </w:rPr>
      </w:pPr>
      <w:r w:rsidRPr="001D7DE9">
        <w:rPr>
          <w:b/>
          <w:i/>
        </w:rPr>
        <w:t xml:space="preserve">Daniela Rodriguez Ruiz </w:t>
      </w:r>
    </w:p>
    <w:p w14:paraId="11B1B7B1" w14:textId="77777777" w:rsidR="003A5DDD" w:rsidRDefault="003A5DDD" w:rsidP="003A5DDD">
      <w:pPr>
        <w:jc w:val="center"/>
        <w:rPr>
          <w:rFonts w:cs="Arial"/>
          <w:b/>
          <w:bCs/>
        </w:rPr>
      </w:pPr>
    </w:p>
    <w:p w14:paraId="69E0C615" w14:textId="77777777" w:rsidR="003A5DDD" w:rsidRDefault="003A5DDD" w:rsidP="003A5DDD">
      <w:pPr>
        <w:jc w:val="center"/>
        <w:rPr>
          <w:rFonts w:cs="Arial"/>
          <w:b/>
          <w:bCs/>
        </w:rPr>
      </w:pPr>
    </w:p>
    <w:p w14:paraId="622F355E" w14:textId="77777777" w:rsidR="003A5DDD" w:rsidRDefault="003A5DDD" w:rsidP="00E61F3C">
      <w:pPr>
        <w:spacing w:after="160"/>
        <w:jc w:val="center"/>
        <w:rPr>
          <w:rFonts w:cs="Arial"/>
        </w:rPr>
      </w:pPr>
    </w:p>
    <w:p w14:paraId="7153784F" w14:textId="77777777" w:rsidR="003A5DDD" w:rsidRDefault="003A5DDD" w:rsidP="00E61F3C">
      <w:pPr>
        <w:spacing w:after="160"/>
        <w:jc w:val="center"/>
        <w:rPr>
          <w:rFonts w:cs="Arial"/>
        </w:rPr>
      </w:pPr>
    </w:p>
    <w:p w14:paraId="2A3B6E3B" w14:textId="77777777" w:rsidR="003A5DDD" w:rsidRDefault="003A5DDD" w:rsidP="00E61F3C">
      <w:pPr>
        <w:spacing w:after="160"/>
        <w:jc w:val="center"/>
        <w:rPr>
          <w:rFonts w:cs="Arial"/>
        </w:rPr>
      </w:pPr>
    </w:p>
    <w:p w14:paraId="450086E7" w14:textId="77777777" w:rsidR="003A5DDD" w:rsidRDefault="003A5DDD" w:rsidP="00E61F3C">
      <w:pPr>
        <w:spacing w:after="160"/>
        <w:jc w:val="center"/>
        <w:rPr>
          <w:rFonts w:cs="Arial"/>
        </w:rPr>
      </w:pPr>
    </w:p>
    <w:p w14:paraId="404431F8" w14:textId="77777777" w:rsidR="003A5DDD" w:rsidRDefault="003A5DDD" w:rsidP="00E61F3C">
      <w:pPr>
        <w:spacing w:after="160"/>
        <w:jc w:val="center"/>
        <w:rPr>
          <w:rFonts w:cs="Arial"/>
        </w:rPr>
      </w:pPr>
    </w:p>
    <w:p w14:paraId="133DE012" w14:textId="77777777" w:rsidR="003A5DDD" w:rsidRDefault="003A5DDD" w:rsidP="00E61F3C">
      <w:pPr>
        <w:spacing w:after="160"/>
        <w:jc w:val="center"/>
        <w:rPr>
          <w:rFonts w:cs="Arial"/>
        </w:rPr>
      </w:pPr>
    </w:p>
    <w:p w14:paraId="47C9D85F" w14:textId="77777777" w:rsidR="003A5DDD" w:rsidRDefault="003A5DDD" w:rsidP="00E61F3C">
      <w:pPr>
        <w:spacing w:after="160"/>
        <w:jc w:val="center"/>
        <w:rPr>
          <w:rFonts w:cs="Arial"/>
        </w:rPr>
      </w:pPr>
    </w:p>
    <w:p w14:paraId="257E9971" w14:textId="77777777" w:rsidR="003A5DDD" w:rsidRDefault="003A5DDD" w:rsidP="00E61F3C">
      <w:pPr>
        <w:spacing w:after="160"/>
        <w:jc w:val="center"/>
        <w:rPr>
          <w:rFonts w:cs="Arial"/>
        </w:rPr>
      </w:pPr>
    </w:p>
    <w:p w14:paraId="04D1513B" w14:textId="77777777" w:rsidR="003A5DDD" w:rsidRDefault="003A5DDD" w:rsidP="00E61F3C">
      <w:pPr>
        <w:spacing w:after="160"/>
        <w:jc w:val="center"/>
        <w:rPr>
          <w:rFonts w:cs="Arial"/>
        </w:rPr>
      </w:pPr>
    </w:p>
    <w:p w14:paraId="6D25FB5B" w14:textId="77777777" w:rsidR="003A5DDD" w:rsidRDefault="003A5DDD" w:rsidP="00E61F3C">
      <w:pPr>
        <w:spacing w:after="160"/>
        <w:jc w:val="center"/>
        <w:rPr>
          <w:rFonts w:cs="Arial"/>
        </w:rPr>
      </w:pPr>
    </w:p>
    <w:p w14:paraId="007F7BFA" w14:textId="77777777" w:rsidR="00B21E28" w:rsidRDefault="00B21E28" w:rsidP="00B21E28">
      <w:pPr>
        <w:spacing w:after="160"/>
        <w:rPr>
          <w:rFonts w:cs="Arial"/>
        </w:rPr>
      </w:pPr>
    </w:p>
    <w:p w14:paraId="29153965" w14:textId="77777777" w:rsidR="00B21E28" w:rsidRDefault="00B21E28" w:rsidP="00B21E28">
      <w:pPr>
        <w:spacing w:after="160"/>
        <w:rPr>
          <w:rFonts w:cs="Arial"/>
        </w:rPr>
      </w:pPr>
    </w:p>
    <w:p w14:paraId="35C3CF7B" w14:textId="77777777" w:rsidR="00B21E28" w:rsidRDefault="00B21E28" w:rsidP="00E61F3C">
      <w:pPr>
        <w:spacing w:after="160"/>
        <w:jc w:val="center"/>
        <w:rPr>
          <w:rFonts w:cs="Arial"/>
        </w:rPr>
      </w:pPr>
    </w:p>
    <w:p w14:paraId="774F997B" w14:textId="77777777" w:rsidR="003A5DDD" w:rsidRDefault="003A5DDD" w:rsidP="00E61F3C">
      <w:pPr>
        <w:spacing w:after="160"/>
        <w:jc w:val="center"/>
        <w:rPr>
          <w:rFonts w:cs="Arial"/>
        </w:rPr>
      </w:pPr>
    </w:p>
    <w:p w14:paraId="0BE3A5E1" w14:textId="77777777" w:rsidR="003A5DDD" w:rsidRDefault="003A5DDD" w:rsidP="003A5DDD">
      <w:pPr>
        <w:jc w:val="center"/>
        <w:rPr>
          <w:rFonts w:cs="Arial"/>
          <w:b/>
          <w:bCs/>
        </w:rPr>
      </w:pPr>
      <w:r w:rsidRPr="000D646F">
        <w:rPr>
          <w:rFonts w:cs="Arial"/>
          <w:b/>
          <w:bCs/>
        </w:rPr>
        <w:lastRenderedPageBreak/>
        <w:t>AGRADECIMIENTOS</w:t>
      </w:r>
    </w:p>
    <w:p w14:paraId="375F6967" w14:textId="77777777" w:rsidR="003A5DDD" w:rsidRDefault="003A5DDD" w:rsidP="003A5DDD">
      <w:pPr>
        <w:jc w:val="center"/>
        <w:rPr>
          <w:rFonts w:cs="Arial"/>
          <w:b/>
          <w:bCs/>
        </w:rPr>
      </w:pPr>
    </w:p>
    <w:p w14:paraId="4F67702C" w14:textId="404D45AB" w:rsidR="00282EE5" w:rsidRDefault="003A5DDD" w:rsidP="00CD34A8">
      <w:pPr>
        <w:rPr>
          <w:rFonts w:cs="Arial"/>
          <w:bCs/>
        </w:rPr>
      </w:pPr>
      <w:r w:rsidRPr="000E6FB7">
        <w:rPr>
          <w:rFonts w:cs="Arial"/>
          <w:bCs/>
        </w:rPr>
        <w:t>Quiero expresar mis más sinceros agradecimientos a Dios principalmente por permitirme finalizar esta etapa en mi vida, por culminar esta experiencia tan enriquecedora.</w:t>
      </w:r>
    </w:p>
    <w:p w14:paraId="6F76917A" w14:textId="77777777" w:rsidR="00282EE5" w:rsidRPr="00282EE5" w:rsidRDefault="00282EE5" w:rsidP="00CD34A8">
      <w:pPr>
        <w:rPr>
          <w:rFonts w:cs="Arial"/>
          <w:bCs/>
        </w:rPr>
      </w:pPr>
    </w:p>
    <w:p w14:paraId="130CB776" w14:textId="543CFA45" w:rsidR="003A5DDD" w:rsidRDefault="00282EE5" w:rsidP="00CD34A8">
      <w:pPr>
        <w:rPr>
          <w:rFonts w:cs="Arial"/>
          <w:bCs/>
        </w:rPr>
      </w:pPr>
      <w:r>
        <w:rPr>
          <w:rFonts w:cs="Arial"/>
          <w:bCs/>
        </w:rPr>
        <w:t>De igual modo, agradezco a la asesora del proceso de prácticas curriculares,</w:t>
      </w:r>
      <w:r w:rsidR="003A5DDD">
        <w:rPr>
          <w:rFonts w:cs="Arial"/>
          <w:bCs/>
        </w:rPr>
        <w:t xml:space="preserve"> </w:t>
      </w:r>
      <w:proofErr w:type="spellStart"/>
      <w:r w:rsidR="003A5DDD">
        <w:rPr>
          <w:rFonts w:cs="Arial"/>
        </w:rPr>
        <w:t>Yazmin</w:t>
      </w:r>
      <w:proofErr w:type="spellEnd"/>
      <w:r w:rsidR="003A5DDD">
        <w:rPr>
          <w:rFonts w:cs="Arial"/>
        </w:rPr>
        <w:t xml:space="preserve"> Hernández Álvarez</w:t>
      </w:r>
      <w:r w:rsidR="003A5DDD" w:rsidRPr="000E6FB7">
        <w:rPr>
          <w:rFonts w:cs="Arial"/>
          <w:bCs/>
        </w:rPr>
        <w:t>, Docente del programa de Administ</w:t>
      </w:r>
      <w:r w:rsidR="003A5DDD">
        <w:rPr>
          <w:rFonts w:cs="Arial"/>
          <w:bCs/>
        </w:rPr>
        <w:t xml:space="preserve">ración de Empresas de la </w:t>
      </w:r>
      <w:r w:rsidR="003A5DDD">
        <w:rPr>
          <w:rFonts w:cs="Arial"/>
          <w:szCs w:val="23"/>
        </w:rPr>
        <w:t>Universidad Popular del Cesar seccional Aguachica</w:t>
      </w:r>
      <w:r w:rsidR="003A5DDD" w:rsidRPr="000E6FB7">
        <w:rPr>
          <w:rFonts w:cs="Arial"/>
          <w:bCs/>
        </w:rPr>
        <w:t>, por su sabiduría y orientación impartida en el desarrollo de</w:t>
      </w:r>
      <w:r>
        <w:rPr>
          <w:rFonts w:cs="Arial"/>
          <w:bCs/>
        </w:rPr>
        <w:t>l presente informe de prácticas.</w:t>
      </w:r>
    </w:p>
    <w:p w14:paraId="32B7E5CA" w14:textId="77777777" w:rsidR="00282EE5" w:rsidRDefault="00282EE5" w:rsidP="00CD34A8">
      <w:pPr>
        <w:rPr>
          <w:rFonts w:cs="Arial"/>
          <w:bCs/>
        </w:rPr>
      </w:pPr>
    </w:p>
    <w:p w14:paraId="0D86FB3E" w14:textId="77777777" w:rsidR="00282EE5" w:rsidRDefault="00282EE5" w:rsidP="00CD34A8">
      <w:r>
        <w:t xml:space="preserve">Al Licenciado Rubén Darío Cotes </w:t>
      </w:r>
      <w:proofErr w:type="spellStart"/>
      <w:r>
        <w:t>Bruges</w:t>
      </w:r>
      <w:proofErr w:type="spellEnd"/>
      <w:r>
        <w:t xml:space="preserve"> por permitirme llevar a cabo mi proceso de prácticas curriculares en su empresa, a su fiel colaboradora Paola Quiroz Cáceres y a la Doctora Eliana Sanguino Jaramillo por su gran acogida y por compartir conmigo su conocimiento y experiencia en el ámbito empresarial y guiarme en dicho proceso como mi jefe inmediata.</w:t>
      </w:r>
    </w:p>
    <w:p w14:paraId="1436988C" w14:textId="77777777" w:rsidR="00282EE5" w:rsidRDefault="00282EE5" w:rsidP="003A5DDD">
      <w:pPr>
        <w:spacing w:line="360" w:lineRule="auto"/>
        <w:rPr>
          <w:rFonts w:cs="Arial"/>
          <w:bCs/>
        </w:rPr>
      </w:pPr>
    </w:p>
    <w:p w14:paraId="5D1C0BBF" w14:textId="77777777" w:rsidR="00282EE5" w:rsidRDefault="00282EE5" w:rsidP="003A5DDD">
      <w:pPr>
        <w:spacing w:line="360" w:lineRule="auto"/>
        <w:rPr>
          <w:rFonts w:cs="Arial"/>
          <w:bCs/>
        </w:rPr>
      </w:pPr>
    </w:p>
    <w:p w14:paraId="099ECDFD" w14:textId="77777777" w:rsidR="001D7DE9" w:rsidRDefault="001D7DE9" w:rsidP="003A5DDD">
      <w:pPr>
        <w:spacing w:line="360" w:lineRule="auto"/>
        <w:rPr>
          <w:rFonts w:cs="Arial"/>
          <w:bCs/>
        </w:rPr>
      </w:pPr>
    </w:p>
    <w:p w14:paraId="2C51218D" w14:textId="77777777" w:rsidR="001D7DE9" w:rsidRDefault="001D7DE9" w:rsidP="003A5DDD">
      <w:pPr>
        <w:spacing w:line="360" w:lineRule="auto"/>
        <w:rPr>
          <w:rFonts w:cs="Arial"/>
          <w:bCs/>
        </w:rPr>
      </w:pPr>
    </w:p>
    <w:p w14:paraId="3F80F25E" w14:textId="77777777" w:rsidR="001D7DE9" w:rsidRPr="000E6FB7" w:rsidRDefault="001D7DE9" w:rsidP="003A5DDD">
      <w:pPr>
        <w:spacing w:line="360" w:lineRule="auto"/>
        <w:rPr>
          <w:rFonts w:cs="Arial"/>
          <w:bCs/>
        </w:rPr>
      </w:pPr>
    </w:p>
    <w:p w14:paraId="43BFF50D" w14:textId="4FC243EA" w:rsidR="003A5DDD" w:rsidRPr="00282EE5" w:rsidRDefault="00282EE5" w:rsidP="00282EE5">
      <w:pPr>
        <w:spacing w:after="160"/>
        <w:jc w:val="right"/>
        <w:rPr>
          <w:rFonts w:cs="Arial"/>
          <w:b/>
          <w:i/>
        </w:rPr>
      </w:pPr>
      <w:r w:rsidRPr="00282EE5">
        <w:rPr>
          <w:rFonts w:cs="Arial"/>
          <w:b/>
          <w:i/>
        </w:rPr>
        <w:t xml:space="preserve">Daniela Rodriguez Ruiz </w:t>
      </w:r>
    </w:p>
    <w:p w14:paraId="3628C6D2" w14:textId="77777777" w:rsidR="003A5DDD" w:rsidRDefault="003A5DDD" w:rsidP="00E61F3C">
      <w:pPr>
        <w:spacing w:after="160"/>
        <w:jc w:val="center"/>
        <w:rPr>
          <w:rFonts w:cs="Arial"/>
        </w:rPr>
      </w:pPr>
    </w:p>
    <w:p w14:paraId="55602A9F" w14:textId="77777777" w:rsidR="003A5DDD" w:rsidRDefault="003A5DDD" w:rsidP="00E61F3C">
      <w:pPr>
        <w:spacing w:after="160"/>
        <w:jc w:val="center"/>
        <w:rPr>
          <w:rFonts w:cs="Arial"/>
        </w:rPr>
      </w:pPr>
    </w:p>
    <w:p w14:paraId="655008C6" w14:textId="77777777" w:rsidR="003A5DDD" w:rsidRDefault="003A5DDD" w:rsidP="00E61F3C">
      <w:pPr>
        <w:spacing w:after="160"/>
        <w:jc w:val="center"/>
        <w:rPr>
          <w:rFonts w:cs="Arial"/>
        </w:rPr>
      </w:pPr>
    </w:p>
    <w:p w14:paraId="4A6D8D2A" w14:textId="77777777" w:rsidR="003A5DDD" w:rsidRDefault="003A5DDD" w:rsidP="00E61F3C">
      <w:pPr>
        <w:spacing w:after="160"/>
        <w:jc w:val="center"/>
        <w:rPr>
          <w:rFonts w:cs="Arial"/>
        </w:rPr>
      </w:pPr>
    </w:p>
    <w:p w14:paraId="67CD5A0C" w14:textId="77777777" w:rsidR="003A5DDD" w:rsidRDefault="003A5DDD" w:rsidP="00E61F3C">
      <w:pPr>
        <w:spacing w:after="160"/>
        <w:jc w:val="center"/>
        <w:rPr>
          <w:rFonts w:cs="Arial"/>
        </w:rPr>
      </w:pPr>
    </w:p>
    <w:p w14:paraId="4C047DBD" w14:textId="77777777" w:rsidR="003A5DDD" w:rsidRDefault="003A5DDD" w:rsidP="00E61F3C">
      <w:pPr>
        <w:spacing w:after="160"/>
        <w:jc w:val="center"/>
        <w:rPr>
          <w:rFonts w:cs="Arial"/>
        </w:rPr>
      </w:pPr>
    </w:p>
    <w:p w14:paraId="03F2005A" w14:textId="77777777" w:rsidR="003A5DDD" w:rsidRDefault="003A5DDD" w:rsidP="00E61F3C">
      <w:pPr>
        <w:spacing w:after="160"/>
        <w:jc w:val="center"/>
        <w:rPr>
          <w:rFonts w:cs="Arial"/>
        </w:rPr>
      </w:pPr>
    </w:p>
    <w:p w14:paraId="60129BBC" w14:textId="77777777" w:rsidR="00B21E28" w:rsidRDefault="00B21E28" w:rsidP="00E61F3C">
      <w:pPr>
        <w:spacing w:after="160"/>
        <w:jc w:val="center"/>
        <w:rPr>
          <w:rFonts w:cs="Arial"/>
        </w:rPr>
      </w:pPr>
    </w:p>
    <w:p w14:paraId="2E47A312" w14:textId="77777777" w:rsidR="00B21E28" w:rsidRDefault="00B21E28" w:rsidP="00E61F3C">
      <w:pPr>
        <w:spacing w:after="160"/>
        <w:jc w:val="center"/>
        <w:rPr>
          <w:rFonts w:cs="Arial"/>
        </w:rPr>
      </w:pPr>
    </w:p>
    <w:p w14:paraId="44ED5DAE" w14:textId="77777777" w:rsidR="00B21E28" w:rsidRDefault="00B21E28" w:rsidP="00E61F3C">
      <w:pPr>
        <w:spacing w:after="160"/>
        <w:jc w:val="center"/>
        <w:rPr>
          <w:rFonts w:cs="Arial"/>
        </w:rPr>
      </w:pPr>
    </w:p>
    <w:p w14:paraId="612FA2A4" w14:textId="77777777" w:rsidR="00B21E28" w:rsidRDefault="00B21E28" w:rsidP="00E61F3C">
      <w:pPr>
        <w:spacing w:after="160"/>
        <w:jc w:val="center"/>
        <w:rPr>
          <w:rFonts w:cs="Arial"/>
        </w:rPr>
      </w:pPr>
    </w:p>
    <w:p w14:paraId="7B7F63E3" w14:textId="77777777" w:rsidR="00B21E28" w:rsidRDefault="00B21E28" w:rsidP="00E61F3C">
      <w:pPr>
        <w:spacing w:after="160"/>
        <w:jc w:val="center"/>
        <w:rPr>
          <w:rFonts w:cs="Arial"/>
        </w:rPr>
      </w:pPr>
    </w:p>
    <w:p w14:paraId="7604229B" w14:textId="77777777" w:rsidR="003A5DDD" w:rsidRDefault="003A5DDD" w:rsidP="00E61F3C">
      <w:pPr>
        <w:spacing w:after="160"/>
        <w:jc w:val="center"/>
        <w:rPr>
          <w:rFonts w:cs="Arial"/>
        </w:rPr>
      </w:pPr>
    </w:p>
    <w:p w14:paraId="6BB9FD49" w14:textId="3FFFC5E0" w:rsidR="003A5DDD" w:rsidRPr="000B078E" w:rsidRDefault="003A5DDD" w:rsidP="000B078E">
      <w:pPr>
        <w:spacing w:after="160"/>
        <w:jc w:val="center"/>
        <w:rPr>
          <w:rFonts w:cs="Arial"/>
          <w:b/>
        </w:rPr>
      </w:pPr>
      <w:r>
        <w:rPr>
          <w:rFonts w:cs="Arial"/>
          <w:b/>
        </w:rPr>
        <w:lastRenderedPageBreak/>
        <w:t xml:space="preserve">TABLA DE CONTENIDO </w:t>
      </w:r>
    </w:p>
    <w:sdt>
      <w:sdtPr>
        <w:rPr>
          <w:rFonts w:ascii="Arial" w:eastAsia="Times New Roman" w:hAnsi="Arial" w:cs="Times New Roman"/>
          <w:color w:val="auto"/>
          <w:sz w:val="24"/>
          <w:szCs w:val="24"/>
          <w:lang w:val="es-ES" w:eastAsia="es-ES"/>
        </w:rPr>
        <w:id w:val="-880239877"/>
        <w:docPartObj>
          <w:docPartGallery w:val="Table of Contents"/>
          <w:docPartUnique/>
        </w:docPartObj>
      </w:sdtPr>
      <w:sdtEndPr>
        <w:rPr>
          <w:b/>
          <w:bCs/>
        </w:rPr>
      </w:sdtEndPr>
      <w:sdtContent>
        <w:p w14:paraId="092CE26B" w14:textId="53AB1802" w:rsidR="005A47BC" w:rsidRPr="005A47BC" w:rsidRDefault="005A47BC">
          <w:pPr>
            <w:pStyle w:val="TtulodeTDC"/>
            <w:rPr>
              <w:rFonts w:ascii="Arial" w:hAnsi="Arial" w:cs="Arial"/>
              <w:color w:val="auto"/>
            </w:rPr>
          </w:pPr>
          <w:r w:rsidRPr="005A47BC">
            <w:rPr>
              <w:rFonts w:ascii="Arial" w:hAnsi="Arial" w:cs="Arial"/>
              <w:color w:val="auto"/>
              <w:lang w:val="es-ES"/>
            </w:rPr>
            <w:t>Tabla de contenido</w:t>
          </w:r>
        </w:p>
        <w:p w14:paraId="78704BAE" w14:textId="77777777" w:rsidR="005A47BC" w:rsidRDefault="005A47BC">
          <w:pPr>
            <w:pStyle w:val="TDC1"/>
            <w:tabs>
              <w:tab w:val="right" w:leader="dot" w:pos="8828"/>
            </w:tabs>
            <w:rPr>
              <w:noProof/>
            </w:rPr>
          </w:pPr>
          <w:r>
            <w:rPr>
              <w:b/>
              <w:bCs/>
            </w:rPr>
            <w:fldChar w:fldCharType="begin"/>
          </w:r>
          <w:r>
            <w:rPr>
              <w:b/>
              <w:bCs/>
            </w:rPr>
            <w:instrText xml:space="preserve"> TOC \o "1-3" \h \z \u </w:instrText>
          </w:r>
          <w:r>
            <w:rPr>
              <w:b/>
              <w:bCs/>
            </w:rPr>
            <w:fldChar w:fldCharType="separate"/>
          </w:r>
          <w:hyperlink w:anchor="_Toc74772327" w:history="1">
            <w:r w:rsidRPr="00A753A2">
              <w:rPr>
                <w:rStyle w:val="Hipervnculo"/>
                <w:noProof/>
                <w:lang w:bidi="es-CO"/>
              </w:rPr>
              <w:t>INTRODUCCIÓN</w:t>
            </w:r>
            <w:r>
              <w:rPr>
                <w:noProof/>
                <w:webHidden/>
              </w:rPr>
              <w:tab/>
            </w:r>
            <w:r>
              <w:rPr>
                <w:noProof/>
                <w:webHidden/>
              </w:rPr>
              <w:fldChar w:fldCharType="begin"/>
            </w:r>
            <w:r>
              <w:rPr>
                <w:noProof/>
                <w:webHidden/>
              </w:rPr>
              <w:instrText xml:space="preserve"> PAGEREF _Toc74772327 \h </w:instrText>
            </w:r>
            <w:r>
              <w:rPr>
                <w:noProof/>
                <w:webHidden/>
              </w:rPr>
            </w:r>
            <w:r>
              <w:rPr>
                <w:noProof/>
                <w:webHidden/>
              </w:rPr>
              <w:fldChar w:fldCharType="separate"/>
            </w:r>
            <w:r>
              <w:rPr>
                <w:noProof/>
                <w:webHidden/>
              </w:rPr>
              <w:t>10</w:t>
            </w:r>
            <w:r>
              <w:rPr>
                <w:noProof/>
                <w:webHidden/>
              </w:rPr>
              <w:fldChar w:fldCharType="end"/>
            </w:r>
          </w:hyperlink>
        </w:p>
        <w:p w14:paraId="07145D35" w14:textId="77777777" w:rsidR="005A47BC" w:rsidRDefault="00C402ED">
          <w:pPr>
            <w:pStyle w:val="TDC1"/>
            <w:tabs>
              <w:tab w:val="right" w:leader="dot" w:pos="8828"/>
            </w:tabs>
            <w:rPr>
              <w:noProof/>
            </w:rPr>
          </w:pPr>
          <w:hyperlink w:anchor="_Toc74772328" w:history="1">
            <w:r w:rsidR="005A47BC" w:rsidRPr="00A753A2">
              <w:rPr>
                <w:rStyle w:val="Hipervnculo"/>
                <w:noProof/>
                <w:lang w:bidi="es-CO"/>
              </w:rPr>
              <w:t>CAPITULO 1</w:t>
            </w:r>
            <w:r w:rsidR="005A47BC">
              <w:rPr>
                <w:noProof/>
                <w:webHidden/>
              </w:rPr>
              <w:tab/>
            </w:r>
            <w:r w:rsidR="005A47BC">
              <w:rPr>
                <w:noProof/>
                <w:webHidden/>
              </w:rPr>
              <w:fldChar w:fldCharType="begin"/>
            </w:r>
            <w:r w:rsidR="005A47BC">
              <w:rPr>
                <w:noProof/>
                <w:webHidden/>
              </w:rPr>
              <w:instrText xml:space="preserve"> PAGEREF _Toc74772328 \h </w:instrText>
            </w:r>
            <w:r w:rsidR="005A47BC">
              <w:rPr>
                <w:noProof/>
                <w:webHidden/>
              </w:rPr>
            </w:r>
            <w:r w:rsidR="005A47BC">
              <w:rPr>
                <w:noProof/>
                <w:webHidden/>
              </w:rPr>
              <w:fldChar w:fldCharType="separate"/>
            </w:r>
            <w:r w:rsidR="005A47BC">
              <w:rPr>
                <w:noProof/>
                <w:webHidden/>
              </w:rPr>
              <w:t>11</w:t>
            </w:r>
            <w:r w:rsidR="005A47BC">
              <w:rPr>
                <w:noProof/>
                <w:webHidden/>
              </w:rPr>
              <w:fldChar w:fldCharType="end"/>
            </w:r>
          </w:hyperlink>
        </w:p>
        <w:p w14:paraId="33486BA2" w14:textId="7754EEAA" w:rsidR="005A47BC" w:rsidRDefault="00C402ED">
          <w:pPr>
            <w:pStyle w:val="TDC1"/>
            <w:tabs>
              <w:tab w:val="left" w:pos="440"/>
              <w:tab w:val="right" w:leader="dot" w:pos="8828"/>
            </w:tabs>
            <w:rPr>
              <w:noProof/>
            </w:rPr>
          </w:pPr>
          <w:hyperlink w:anchor="_Toc74772329" w:history="1">
            <w:r w:rsidR="005A47BC" w:rsidRPr="00A753A2">
              <w:rPr>
                <w:rStyle w:val="Hipervnculo"/>
                <w:noProof/>
                <w:lang w:bidi="es-CO"/>
              </w:rPr>
              <w:t>1.</w:t>
            </w:r>
            <w:r w:rsidR="005A47BC">
              <w:rPr>
                <w:noProof/>
              </w:rPr>
              <w:tab/>
            </w:r>
            <w:r w:rsidR="005A47BC">
              <w:rPr>
                <w:rStyle w:val="Hipervnculo"/>
                <w:noProof/>
                <w:lang w:bidi="es-CO"/>
              </w:rPr>
              <w:t>ASPECTOS BASICOS DE LA EMPRESA</w:t>
            </w:r>
            <w:r w:rsidR="005A47BC">
              <w:rPr>
                <w:noProof/>
                <w:webHidden/>
              </w:rPr>
              <w:tab/>
            </w:r>
            <w:r w:rsidR="005A47BC">
              <w:rPr>
                <w:noProof/>
                <w:webHidden/>
              </w:rPr>
              <w:fldChar w:fldCharType="begin"/>
            </w:r>
            <w:r w:rsidR="005A47BC">
              <w:rPr>
                <w:noProof/>
                <w:webHidden/>
              </w:rPr>
              <w:instrText xml:space="preserve"> PAGEREF _Toc74772329 \h </w:instrText>
            </w:r>
            <w:r w:rsidR="005A47BC">
              <w:rPr>
                <w:noProof/>
                <w:webHidden/>
              </w:rPr>
            </w:r>
            <w:r w:rsidR="005A47BC">
              <w:rPr>
                <w:noProof/>
                <w:webHidden/>
              </w:rPr>
              <w:fldChar w:fldCharType="separate"/>
            </w:r>
            <w:r w:rsidR="005A47BC">
              <w:rPr>
                <w:noProof/>
                <w:webHidden/>
              </w:rPr>
              <w:t>11</w:t>
            </w:r>
            <w:r w:rsidR="005A47BC">
              <w:rPr>
                <w:noProof/>
                <w:webHidden/>
              </w:rPr>
              <w:fldChar w:fldCharType="end"/>
            </w:r>
          </w:hyperlink>
        </w:p>
        <w:p w14:paraId="7C55F439" w14:textId="7693EB73" w:rsidR="005A47BC" w:rsidRDefault="00C402ED">
          <w:pPr>
            <w:pStyle w:val="TDC1"/>
            <w:tabs>
              <w:tab w:val="right" w:leader="dot" w:pos="8828"/>
            </w:tabs>
            <w:rPr>
              <w:noProof/>
            </w:rPr>
          </w:pPr>
          <w:hyperlink w:anchor="_Toc74772330" w:history="1">
            <w:r w:rsidR="005A47BC" w:rsidRPr="00A753A2">
              <w:rPr>
                <w:rStyle w:val="Hipervnculo"/>
                <w:noProof/>
              </w:rPr>
              <w:t xml:space="preserve">1.2 </w:t>
            </w:r>
            <w:r w:rsidR="005A47BC">
              <w:rPr>
                <w:rStyle w:val="Hipervnculo"/>
                <w:noProof/>
                <w:lang w:bidi="es-CO"/>
              </w:rPr>
              <w:t>A</w:t>
            </w:r>
            <w:r w:rsidR="005A47BC" w:rsidRPr="00A753A2">
              <w:rPr>
                <w:rStyle w:val="Hipervnculo"/>
                <w:noProof/>
                <w:lang w:bidi="es-CO"/>
              </w:rPr>
              <w:t>CTIVIDAD ECON</w:t>
            </w:r>
            <w:r w:rsidR="005A47BC">
              <w:rPr>
                <w:rStyle w:val="Hipervnculo"/>
                <w:noProof/>
                <w:lang w:bidi="es-CO"/>
              </w:rPr>
              <w:t xml:space="preserve">OMICA QUE DESARROLLA LA EMPRESA </w:t>
            </w:r>
            <w:r w:rsidR="005A47BC">
              <w:rPr>
                <w:noProof/>
                <w:webHidden/>
              </w:rPr>
              <w:tab/>
            </w:r>
            <w:r w:rsidR="005A47BC">
              <w:rPr>
                <w:noProof/>
                <w:webHidden/>
              </w:rPr>
              <w:fldChar w:fldCharType="begin"/>
            </w:r>
            <w:r w:rsidR="005A47BC">
              <w:rPr>
                <w:noProof/>
                <w:webHidden/>
              </w:rPr>
              <w:instrText xml:space="preserve"> PAGEREF _Toc74772330 \h </w:instrText>
            </w:r>
            <w:r w:rsidR="005A47BC">
              <w:rPr>
                <w:noProof/>
                <w:webHidden/>
              </w:rPr>
            </w:r>
            <w:r w:rsidR="005A47BC">
              <w:rPr>
                <w:noProof/>
                <w:webHidden/>
              </w:rPr>
              <w:fldChar w:fldCharType="separate"/>
            </w:r>
            <w:r w:rsidR="005A47BC">
              <w:rPr>
                <w:noProof/>
                <w:webHidden/>
              </w:rPr>
              <w:t>14</w:t>
            </w:r>
            <w:r w:rsidR="005A47BC">
              <w:rPr>
                <w:noProof/>
                <w:webHidden/>
              </w:rPr>
              <w:fldChar w:fldCharType="end"/>
            </w:r>
          </w:hyperlink>
        </w:p>
        <w:p w14:paraId="08872EC3" w14:textId="381510D1" w:rsidR="005A47BC" w:rsidRDefault="00C402ED">
          <w:pPr>
            <w:pStyle w:val="TDC1"/>
            <w:tabs>
              <w:tab w:val="left" w:pos="660"/>
              <w:tab w:val="right" w:leader="dot" w:pos="8828"/>
            </w:tabs>
            <w:rPr>
              <w:noProof/>
            </w:rPr>
          </w:pPr>
          <w:hyperlink w:anchor="_Toc74772331" w:history="1">
            <w:r w:rsidR="005A47BC" w:rsidRPr="00A753A2">
              <w:rPr>
                <w:rStyle w:val="Hipervnculo"/>
                <w:noProof/>
                <w:lang w:bidi="es-CO"/>
              </w:rPr>
              <w:t>1.3</w:t>
            </w:r>
            <w:r w:rsidR="005A47BC">
              <w:rPr>
                <w:noProof/>
              </w:rPr>
              <w:tab/>
            </w:r>
            <w:r w:rsidR="005A47BC" w:rsidRPr="00A753A2">
              <w:rPr>
                <w:rStyle w:val="Hipervnculo"/>
                <w:noProof/>
                <w:lang w:bidi="es-CO"/>
              </w:rPr>
              <w:t>MISION</w:t>
            </w:r>
            <w:r w:rsidR="005A47BC">
              <w:rPr>
                <w:noProof/>
                <w:webHidden/>
              </w:rPr>
              <w:tab/>
            </w:r>
            <w:r w:rsidR="005A47BC">
              <w:rPr>
                <w:noProof/>
                <w:webHidden/>
              </w:rPr>
              <w:fldChar w:fldCharType="begin"/>
            </w:r>
            <w:r w:rsidR="005A47BC">
              <w:rPr>
                <w:noProof/>
                <w:webHidden/>
              </w:rPr>
              <w:instrText xml:space="preserve"> PAGEREF _Toc74772331 \h </w:instrText>
            </w:r>
            <w:r w:rsidR="005A47BC">
              <w:rPr>
                <w:noProof/>
                <w:webHidden/>
              </w:rPr>
            </w:r>
            <w:r w:rsidR="005A47BC">
              <w:rPr>
                <w:noProof/>
                <w:webHidden/>
              </w:rPr>
              <w:fldChar w:fldCharType="separate"/>
            </w:r>
            <w:r w:rsidR="005A47BC">
              <w:rPr>
                <w:noProof/>
                <w:webHidden/>
              </w:rPr>
              <w:t>18</w:t>
            </w:r>
            <w:r w:rsidR="005A47BC">
              <w:rPr>
                <w:noProof/>
                <w:webHidden/>
              </w:rPr>
              <w:fldChar w:fldCharType="end"/>
            </w:r>
          </w:hyperlink>
        </w:p>
        <w:p w14:paraId="4519B2A6" w14:textId="1162313F" w:rsidR="005A47BC" w:rsidRDefault="00C402ED">
          <w:pPr>
            <w:pStyle w:val="TDC1"/>
            <w:tabs>
              <w:tab w:val="left" w:pos="880"/>
              <w:tab w:val="right" w:leader="dot" w:pos="8828"/>
            </w:tabs>
            <w:rPr>
              <w:noProof/>
            </w:rPr>
          </w:pPr>
          <w:hyperlink w:anchor="_Toc74772332" w:history="1">
            <w:r w:rsidR="005A47BC" w:rsidRPr="00A753A2">
              <w:rPr>
                <w:rStyle w:val="Hipervnculo"/>
                <w:noProof/>
                <w:lang w:bidi="es-CO"/>
              </w:rPr>
              <w:t>1.3.1</w:t>
            </w:r>
            <w:r w:rsidR="005A47BC">
              <w:rPr>
                <w:noProof/>
              </w:rPr>
              <w:tab/>
            </w:r>
            <w:r w:rsidR="005A47BC">
              <w:rPr>
                <w:rStyle w:val="Hipervnculo"/>
                <w:noProof/>
                <w:lang w:bidi="es-CO"/>
              </w:rPr>
              <w:t>Analisis</w:t>
            </w:r>
            <w:r w:rsidR="005A47BC">
              <w:rPr>
                <w:noProof/>
                <w:webHidden/>
              </w:rPr>
              <w:tab/>
            </w:r>
            <w:r w:rsidR="005A47BC">
              <w:rPr>
                <w:noProof/>
                <w:webHidden/>
              </w:rPr>
              <w:fldChar w:fldCharType="begin"/>
            </w:r>
            <w:r w:rsidR="005A47BC">
              <w:rPr>
                <w:noProof/>
                <w:webHidden/>
              </w:rPr>
              <w:instrText xml:space="preserve"> PAGEREF _Toc74772332 \h </w:instrText>
            </w:r>
            <w:r w:rsidR="005A47BC">
              <w:rPr>
                <w:noProof/>
                <w:webHidden/>
              </w:rPr>
            </w:r>
            <w:r w:rsidR="005A47BC">
              <w:rPr>
                <w:noProof/>
                <w:webHidden/>
              </w:rPr>
              <w:fldChar w:fldCharType="separate"/>
            </w:r>
            <w:r w:rsidR="005A47BC">
              <w:rPr>
                <w:noProof/>
                <w:webHidden/>
              </w:rPr>
              <w:t>18</w:t>
            </w:r>
            <w:r w:rsidR="005A47BC">
              <w:rPr>
                <w:noProof/>
                <w:webHidden/>
              </w:rPr>
              <w:fldChar w:fldCharType="end"/>
            </w:r>
          </w:hyperlink>
        </w:p>
        <w:p w14:paraId="05E772E9" w14:textId="7F080178" w:rsidR="005A47BC" w:rsidRDefault="00C402ED">
          <w:pPr>
            <w:pStyle w:val="TDC1"/>
            <w:tabs>
              <w:tab w:val="left" w:pos="660"/>
              <w:tab w:val="right" w:leader="dot" w:pos="8828"/>
            </w:tabs>
            <w:rPr>
              <w:noProof/>
            </w:rPr>
          </w:pPr>
          <w:hyperlink w:anchor="_Toc74772333" w:history="1">
            <w:r w:rsidR="005A47BC" w:rsidRPr="00A753A2">
              <w:rPr>
                <w:rStyle w:val="Hipervnculo"/>
                <w:noProof/>
                <w:lang w:bidi="es-CO"/>
              </w:rPr>
              <w:t>1.4</w:t>
            </w:r>
            <w:r w:rsidR="005A47BC">
              <w:rPr>
                <w:noProof/>
              </w:rPr>
              <w:tab/>
            </w:r>
            <w:r w:rsidR="005A47BC" w:rsidRPr="00A753A2">
              <w:rPr>
                <w:rStyle w:val="Hipervnculo"/>
                <w:noProof/>
                <w:lang w:bidi="es-CO"/>
              </w:rPr>
              <w:t>VISION</w:t>
            </w:r>
            <w:r w:rsidR="005A47BC">
              <w:rPr>
                <w:noProof/>
                <w:webHidden/>
              </w:rPr>
              <w:tab/>
            </w:r>
            <w:r w:rsidR="005A47BC">
              <w:rPr>
                <w:noProof/>
                <w:webHidden/>
              </w:rPr>
              <w:fldChar w:fldCharType="begin"/>
            </w:r>
            <w:r w:rsidR="005A47BC">
              <w:rPr>
                <w:noProof/>
                <w:webHidden/>
              </w:rPr>
              <w:instrText xml:space="preserve"> PAGEREF _Toc74772333 \h </w:instrText>
            </w:r>
            <w:r w:rsidR="005A47BC">
              <w:rPr>
                <w:noProof/>
                <w:webHidden/>
              </w:rPr>
            </w:r>
            <w:r w:rsidR="005A47BC">
              <w:rPr>
                <w:noProof/>
                <w:webHidden/>
              </w:rPr>
              <w:fldChar w:fldCharType="separate"/>
            </w:r>
            <w:r w:rsidR="005A47BC">
              <w:rPr>
                <w:noProof/>
                <w:webHidden/>
              </w:rPr>
              <w:t>18</w:t>
            </w:r>
            <w:r w:rsidR="005A47BC">
              <w:rPr>
                <w:noProof/>
                <w:webHidden/>
              </w:rPr>
              <w:fldChar w:fldCharType="end"/>
            </w:r>
          </w:hyperlink>
        </w:p>
        <w:p w14:paraId="1B2FF7A3" w14:textId="72C8A675" w:rsidR="005A47BC" w:rsidRDefault="00C402ED">
          <w:pPr>
            <w:pStyle w:val="TDC1"/>
            <w:tabs>
              <w:tab w:val="left" w:pos="880"/>
              <w:tab w:val="right" w:leader="dot" w:pos="8828"/>
            </w:tabs>
            <w:rPr>
              <w:noProof/>
            </w:rPr>
          </w:pPr>
          <w:hyperlink w:anchor="_Toc74772334" w:history="1">
            <w:r w:rsidR="005A47BC" w:rsidRPr="00A753A2">
              <w:rPr>
                <w:rStyle w:val="Hipervnculo"/>
                <w:noProof/>
                <w:lang w:bidi="es-CO"/>
              </w:rPr>
              <w:t>1.4.1</w:t>
            </w:r>
            <w:r w:rsidR="005A47BC">
              <w:rPr>
                <w:noProof/>
              </w:rPr>
              <w:tab/>
            </w:r>
            <w:r w:rsidR="005A47BC">
              <w:rPr>
                <w:rStyle w:val="Hipervnculo"/>
                <w:noProof/>
                <w:lang w:bidi="es-CO"/>
              </w:rPr>
              <w:t>Analisis</w:t>
            </w:r>
            <w:r w:rsidR="005A47BC">
              <w:rPr>
                <w:noProof/>
                <w:webHidden/>
              </w:rPr>
              <w:tab/>
            </w:r>
            <w:r w:rsidR="005A47BC">
              <w:rPr>
                <w:noProof/>
                <w:webHidden/>
              </w:rPr>
              <w:fldChar w:fldCharType="begin"/>
            </w:r>
            <w:r w:rsidR="005A47BC">
              <w:rPr>
                <w:noProof/>
                <w:webHidden/>
              </w:rPr>
              <w:instrText xml:space="preserve"> PAGEREF _Toc74772334 \h </w:instrText>
            </w:r>
            <w:r w:rsidR="005A47BC">
              <w:rPr>
                <w:noProof/>
                <w:webHidden/>
              </w:rPr>
            </w:r>
            <w:r w:rsidR="005A47BC">
              <w:rPr>
                <w:noProof/>
                <w:webHidden/>
              </w:rPr>
              <w:fldChar w:fldCharType="separate"/>
            </w:r>
            <w:r w:rsidR="005A47BC">
              <w:rPr>
                <w:noProof/>
                <w:webHidden/>
              </w:rPr>
              <w:t>19</w:t>
            </w:r>
            <w:r w:rsidR="005A47BC">
              <w:rPr>
                <w:noProof/>
                <w:webHidden/>
              </w:rPr>
              <w:fldChar w:fldCharType="end"/>
            </w:r>
          </w:hyperlink>
        </w:p>
        <w:p w14:paraId="1A3BFB63" w14:textId="36A47EF4" w:rsidR="005A47BC" w:rsidRDefault="00C402ED">
          <w:pPr>
            <w:pStyle w:val="TDC1"/>
            <w:tabs>
              <w:tab w:val="left" w:pos="660"/>
              <w:tab w:val="right" w:leader="dot" w:pos="8828"/>
            </w:tabs>
            <w:rPr>
              <w:noProof/>
            </w:rPr>
          </w:pPr>
          <w:hyperlink w:anchor="_Toc74772335" w:history="1">
            <w:r w:rsidR="005A47BC" w:rsidRPr="00A753A2">
              <w:rPr>
                <w:rStyle w:val="Hipervnculo"/>
                <w:noProof/>
                <w:lang w:bidi="es-CO"/>
              </w:rPr>
              <w:t>1.5</w:t>
            </w:r>
            <w:r w:rsidR="005A47BC">
              <w:rPr>
                <w:noProof/>
              </w:rPr>
              <w:tab/>
            </w:r>
            <w:r w:rsidR="005A47BC">
              <w:rPr>
                <w:rStyle w:val="Hipervnculo"/>
                <w:noProof/>
                <w:lang w:bidi="es-CO"/>
              </w:rPr>
              <w:t>POLITICAS</w:t>
            </w:r>
            <w:r w:rsidR="005A47BC">
              <w:rPr>
                <w:noProof/>
                <w:webHidden/>
              </w:rPr>
              <w:tab/>
            </w:r>
            <w:r w:rsidR="005A47BC">
              <w:rPr>
                <w:noProof/>
                <w:webHidden/>
              </w:rPr>
              <w:fldChar w:fldCharType="begin"/>
            </w:r>
            <w:r w:rsidR="005A47BC">
              <w:rPr>
                <w:noProof/>
                <w:webHidden/>
              </w:rPr>
              <w:instrText xml:space="preserve"> PAGEREF _Toc74772335 \h </w:instrText>
            </w:r>
            <w:r w:rsidR="005A47BC">
              <w:rPr>
                <w:noProof/>
                <w:webHidden/>
              </w:rPr>
            </w:r>
            <w:r w:rsidR="005A47BC">
              <w:rPr>
                <w:noProof/>
                <w:webHidden/>
              </w:rPr>
              <w:fldChar w:fldCharType="separate"/>
            </w:r>
            <w:r w:rsidR="005A47BC">
              <w:rPr>
                <w:noProof/>
                <w:webHidden/>
              </w:rPr>
              <w:t>19</w:t>
            </w:r>
            <w:r w:rsidR="005A47BC">
              <w:rPr>
                <w:noProof/>
                <w:webHidden/>
              </w:rPr>
              <w:fldChar w:fldCharType="end"/>
            </w:r>
          </w:hyperlink>
        </w:p>
        <w:p w14:paraId="0A27D045" w14:textId="5FA71CFF" w:rsidR="005A47BC" w:rsidRDefault="00C402ED">
          <w:pPr>
            <w:pStyle w:val="TDC1"/>
            <w:tabs>
              <w:tab w:val="left" w:pos="660"/>
              <w:tab w:val="right" w:leader="dot" w:pos="8828"/>
            </w:tabs>
            <w:rPr>
              <w:noProof/>
            </w:rPr>
          </w:pPr>
          <w:hyperlink w:anchor="_Toc74772336" w:history="1">
            <w:r w:rsidR="005A47BC" w:rsidRPr="00A753A2">
              <w:rPr>
                <w:rStyle w:val="Hipervnculo"/>
                <w:noProof/>
                <w:lang w:bidi="es-CO"/>
              </w:rPr>
              <w:t>1.6</w:t>
            </w:r>
            <w:r w:rsidR="005A47BC">
              <w:rPr>
                <w:noProof/>
              </w:rPr>
              <w:tab/>
            </w:r>
            <w:r w:rsidR="005A47BC" w:rsidRPr="00A753A2">
              <w:rPr>
                <w:rStyle w:val="Hipervnculo"/>
                <w:noProof/>
                <w:lang w:bidi="es-CO"/>
              </w:rPr>
              <w:t>VALORES CORPORATIVOS</w:t>
            </w:r>
            <w:r w:rsidR="005A47BC">
              <w:rPr>
                <w:noProof/>
                <w:webHidden/>
              </w:rPr>
              <w:tab/>
            </w:r>
            <w:r w:rsidR="005A47BC">
              <w:rPr>
                <w:noProof/>
                <w:webHidden/>
              </w:rPr>
              <w:fldChar w:fldCharType="begin"/>
            </w:r>
            <w:r w:rsidR="005A47BC">
              <w:rPr>
                <w:noProof/>
                <w:webHidden/>
              </w:rPr>
              <w:instrText xml:space="preserve"> PAGEREF _Toc74772336 \h </w:instrText>
            </w:r>
            <w:r w:rsidR="005A47BC">
              <w:rPr>
                <w:noProof/>
                <w:webHidden/>
              </w:rPr>
            </w:r>
            <w:r w:rsidR="005A47BC">
              <w:rPr>
                <w:noProof/>
                <w:webHidden/>
              </w:rPr>
              <w:fldChar w:fldCharType="separate"/>
            </w:r>
            <w:r w:rsidR="005A47BC">
              <w:rPr>
                <w:noProof/>
                <w:webHidden/>
              </w:rPr>
              <w:t>25</w:t>
            </w:r>
            <w:r w:rsidR="005A47BC">
              <w:rPr>
                <w:noProof/>
                <w:webHidden/>
              </w:rPr>
              <w:fldChar w:fldCharType="end"/>
            </w:r>
          </w:hyperlink>
        </w:p>
        <w:p w14:paraId="346DAF99" w14:textId="2B13DA43" w:rsidR="005A47BC" w:rsidRDefault="00C402ED">
          <w:pPr>
            <w:pStyle w:val="TDC1"/>
            <w:tabs>
              <w:tab w:val="left" w:pos="880"/>
              <w:tab w:val="right" w:leader="dot" w:pos="8828"/>
            </w:tabs>
            <w:rPr>
              <w:noProof/>
            </w:rPr>
          </w:pPr>
          <w:hyperlink w:anchor="_Toc74772337" w:history="1">
            <w:r w:rsidR="005A47BC" w:rsidRPr="00A753A2">
              <w:rPr>
                <w:rStyle w:val="Hipervnculo"/>
                <w:noProof/>
                <w:lang w:bidi="es-CO"/>
              </w:rPr>
              <w:t>1.6.1</w:t>
            </w:r>
            <w:r w:rsidR="005A47BC">
              <w:rPr>
                <w:noProof/>
              </w:rPr>
              <w:tab/>
            </w:r>
            <w:r w:rsidR="005A47BC">
              <w:rPr>
                <w:rStyle w:val="Hipervnculo"/>
                <w:noProof/>
                <w:lang w:bidi="es-CO"/>
              </w:rPr>
              <w:t>Analisis</w:t>
            </w:r>
            <w:r w:rsidR="005A47BC">
              <w:rPr>
                <w:noProof/>
                <w:webHidden/>
              </w:rPr>
              <w:tab/>
            </w:r>
            <w:r w:rsidR="005A47BC">
              <w:rPr>
                <w:noProof/>
                <w:webHidden/>
              </w:rPr>
              <w:fldChar w:fldCharType="begin"/>
            </w:r>
            <w:r w:rsidR="005A47BC">
              <w:rPr>
                <w:noProof/>
                <w:webHidden/>
              </w:rPr>
              <w:instrText xml:space="preserve"> PAGEREF _Toc74772337 \h </w:instrText>
            </w:r>
            <w:r w:rsidR="005A47BC">
              <w:rPr>
                <w:noProof/>
                <w:webHidden/>
              </w:rPr>
            </w:r>
            <w:r w:rsidR="005A47BC">
              <w:rPr>
                <w:noProof/>
                <w:webHidden/>
              </w:rPr>
              <w:fldChar w:fldCharType="separate"/>
            </w:r>
            <w:r w:rsidR="005A47BC">
              <w:rPr>
                <w:noProof/>
                <w:webHidden/>
              </w:rPr>
              <w:t>25</w:t>
            </w:r>
            <w:r w:rsidR="005A47BC">
              <w:rPr>
                <w:noProof/>
                <w:webHidden/>
              </w:rPr>
              <w:fldChar w:fldCharType="end"/>
            </w:r>
          </w:hyperlink>
        </w:p>
        <w:p w14:paraId="6EF653D3" w14:textId="33A914E8" w:rsidR="005A47BC" w:rsidRDefault="00C402ED">
          <w:pPr>
            <w:pStyle w:val="TDC1"/>
            <w:tabs>
              <w:tab w:val="left" w:pos="660"/>
              <w:tab w:val="right" w:leader="dot" w:pos="8828"/>
            </w:tabs>
            <w:rPr>
              <w:noProof/>
            </w:rPr>
          </w:pPr>
          <w:hyperlink w:anchor="_Toc74772338" w:history="1">
            <w:r w:rsidR="005A47BC" w:rsidRPr="00A753A2">
              <w:rPr>
                <w:rStyle w:val="Hipervnculo"/>
                <w:noProof/>
                <w:lang w:bidi="es-CO"/>
              </w:rPr>
              <w:t>1.7</w:t>
            </w:r>
            <w:r w:rsidR="005A47BC">
              <w:rPr>
                <w:noProof/>
              </w:rPr>
              <w:tab/>
            </w:r>
            <w:r w:rsidR="005A47BC" w:rsidRPr="00A753A2">
              <w:rPr>
                <w:rStyle w:val="Hipervnculo"/>
                <w:noProof/>
                <w:lang w:bidi="es-CO"/>
              </w:rPr>
              <w:t>ORGANIGRAMA</w:t>
            </w:r>
            <w:r w:rsidR="005A47BC">
              <w:rPr>
                <w:noProof/>
                <w:webHidden/>
              </w:rPr>
              <w:tab/>
            </w:r>
            <w:r w:rsidR="005A47BC">
              <w:rPr>
                <w:noProof/>
                <w:webHidden/>
              </w:rPr>
              <w:fldChar w:fldCharType="begin"/>
            </w:r>
            <w:r w:rsidR="005A47BC">
              <w:rPr>
                <w:noProof/>
                <w:webHidden/>
              </w:rPr>
              <w:instrText xml:space="preserve"> PAGEREF _Toc74772338 \h </w:instrText>
            </w:r>
            <w:r w:rsidR="005A47BC">
              <w:rPr>
                <w:noProof/>
                <w:webHidden/>
              </w:rPr>
            </w:r>
            <w:r w:rsidR="005A47BC">
              <w:rPr>
                <w:noProof/>
                <w:webHidden/>
              </w:rPr>
              <w:fldChar w:fldCharType="separate"/>
            </w:r>
            <w:r w:rsidR="005A47BC">
              <w:rPr>
                <w:noProof/>
                <w:webHidden/>
              </w:rPr>
              <w:t>27</w:t>
            </w:r>
            <w:r w:rsidR="005A47BC">
              <w:rPr>
                <w:noProof/>
                <w:webHidden/>
              </w:rPr>
              <w:fldChar w:fldCharType="end"/>
            </w:r>
          </w:hyperlink>
        </w:p>
        <w:p w14:paraId="7AFABE49" w14:textId="29A7470E" w:rsidR="005A47BC" w:rsidRDefault="00C402ED">
          <w:pPr>
            <w:pStyle w:val="TDC1"/>
            <w:tabs>
              <w:tab w:val="left" w:pos="880"/>
              <w:tab w:val="right" w:leader="dot" w:pos="8828"/>
            </w:tabs>
            <w:rPr>
              <w:noProof/>
            </w:rPr>
          </w:pPr>
          <w:hyperlink w:anchor="_Toc74772339" w:history="1">
            <w:r w:rsidR="005A47BC" w:rsidRPr="00A753A2">
              <w:rPr>
                <w:rStyle w:val="Hipervnculo"/>
                <w:noProof/>
                <w:lang w:bidi="es-CO"/>
              </w:rPr>
              <w:t>1.7.1</w:t>
            </w:r>
            <w:r w:rsidR="005A47BC">
              <w:rPr>
                <w:noProof/>
              </w:rPr>
              <w:tab/>
            </w:r>
            <w:r w:rsidR="005A47BC">
              <w:rPr>
                <w:rStyle w:val="Hipervnculo"/>
                <w:noProof/>
                <w:lang w:bidi="es-CO"/>
              </w:rPr>
              <w:t>Analisis</w:t>
            </w:r>
            <w:r w:rsidR="005A47BC">
              <w:rPr>
                <w:noProof/>
                <w:webHidden/>
              </w:rPr>
              <w:tab/>
            </w:r>
            <w:r w:rsidR="005A47BC">
              <w:rPr>
                <w:noProof/>
                <w:webHidden/>
              </w:rPr>
              <w:fldChar w:fldCharType="begin"/>
            </w:r>
            <w:r w:rsidR="005A47BC">
              <w:rPr>
                <w:noProof/>
                <w:webHidden/>
              </w:rPr>
              <w:instrText xml:space="preserve"> PAGEREF _Toc74772339 \h </w:instrText>
            </w:r>
            <w:r w:rsidR="005A47BC">
              <w:rPr>
                <w:noProof/>
                <w:webHidden/>
              </w:rPr>
            </w:r>
            <w:r w:rsidR="005A47BC">
              <w:rPr>
                <w:noProof/>
                <w:webHidden/>
              </w:rPr>
              <w:fldChar w:fldCharType="separate"/>
            </w:r>
            <w:r w:rsidR="005A47BC">
              <w:rPr>
                <w:noProof/>
                <w:webHidden/>
              </w:rPr>
              <w:t>28</w:t>
            </w:r>
            <w:r w:rsidR="005A47BC">
              <w:rPr>
                <w:noProof/>
                <w:webHidden/>
              </w:rPr>
              <w:fldChar w:fldCharType="end"/>
            </w:r>
          </w:hyperlink>
        </w:p>
        <w:p w14:paraId="0062E172" w14:textId="77777777" w:rsidR="005A47BC" w:rsidRDefault="00C402ED">
          <w:pPr>
            <w:pStyle w:val="TDC1"/>
            <w:tabs>
              <w:tab w:val="left" w:pos="660"/>
              <w:tab w:val="right" w:leader="dot" w:pos="8828"/>
            </w:tabs>
            <w:rPr>
              <w:noProof/>
            </w:rPr>
          </w:pPr>
          <w:hyperlink w:anchor="_Toc74772340" w:history="1">
            <w:r w:rsidR="005A47BC" w:rsidRPr="00A753A2">
              <w:rPr>
                <w:rStyle w:val="Hipervnculo"/>
                <w:noProof/>
                <w:lang w:bidi="es-CO"/>
              </w:rPr>
              <w:t>1.8</w:t>
            </w:r>
            <w:r w:rsidR="005A47BC">
              <w:rPr>
                <w:noProof/>
              </w:rPr>
              <w:tab/>
            </w:r>
            <w:r w:rsidR="005A47BC" w:rsidRPr="00A753A2">
              <w:rPr>
                <w:rStyle w:val="Hipervnculo"/>
                <w:noProof/>
                <w:lang w:bidi="es-CO"/>
              </w:rPr>
              <w:t>AREA ESPECÍFICA DE LA PRÁCTICA</w:t>
            </w:r>
            <w:r w:rsidR="005A47BC">
              <w:rPr>
                <w:noProof/>
                <w:webHidden/>
              </w:rPr>
              <w:tab/>
            </w:r>
            <w:r w:rsidR="005A47BC">
              <w:rPr>
                <w:noProof/>
                <w:webHidden/>
              </w:rPr>
              <w:fldChar w:fldCharType="begin"/>
            </w:r>
            <w:r w:rsidR="005A47BC">
              <w:rPr>
                <w:noProof/>
                <w:webHidden/>
              </w:rPr>
              <w:instrText xml:space="preserve"> PAGEREF _Toc74772340 \h </w:instrText>
            </w:r>
            <w:r w:rsidR="005A47BC">
              <w:rPr>
                <w:noProof/>
                <w:webHidden/>
              </w:rPr>
            </w:r>
            <w:r w:rsidR="005A47BC">
              <w:rPr>
                <w:noProof/>
                <w:webHidden/>
              </w:rPr>
              <w:fldChar w:fldCharType="separate"/>
            </w:r>
            <w:r w:rsidR="005A47BC">
              <w:rPr>
                <w:noProof/>
                <w:webHidden/>
              </w:rPr>
              <w:t>29</w:t>
            </w:r>
            <w:r w:rsidR="005A47BC">
              <w:rPr>
                <w:noProof/>
                <w:webHidden/>
              </w:rPr>
              <w:fldChar w:fldCharType="end"/>
            </w:r>
          </w:hyperlink>
        </w:p>
        <w:p w14:paraId="6C6F8DAE" w14:textId="77777777" w:rsidR="005A47BC" w:rsidRDefault="00C402ED">
          <w:pPr>
            <w:pStyle w:val="TDC1"/>
            <w:tabs>
              <w:tab w:val="right" w:leader="dot" w:pos="8828"/>
            </w:tabs>
            <w:rPr>
              <w:noProof/>
            </w:rPr>
          </w:pPr>
          <w:hyperlink w:anchor="_Toc74772341" w:history="1">
            <w:r w:rsidR="005A47BC" w:rsidRPr="00A753A2">
              <w:rPr>
                <w:rStyle w:val="Hipervnculo"/>
                <w:noProof/>
                <w:lang w:bidi="es-CO"/>
              </w:rPr>
              <w:t>CAPÍTULO 2</w:t>
            </w:r>
            <w:r w:rsidR="005A47BC">
              <w:rPr>
                <w:noProof/>
                <w:webHidden/>
              </w:rPr>
              <w:tab/>
            </w:r>
            <w:r w:rsidR="005A47BC">
              <w:rPr>
                <w:noProof/>
                <w:webHidden/>
              </w:rPr>
              <w:fldChar w:fldCharType="begin"/>
            </w:r>
            <w:r w:rsidR="005A47BC">
              <w:rPr>
                <w:noProof/>
                <w:webHidden/>
              </w:rPr>
              <w:instrText xml:space="preserve"> PAGEREF _Toc74772341 \h </w:instrText>
            </w:r>
            <w:r w:rsidR="005A47BC">
              <w:rPr>
                <w:noProof/>
                <w:webHidden/>
              </w:rPr>
            </w:r>
            <w:r w:rsidR="005A47BC">
              <w:rPr>
                <w:noProof/>
                <w:webHidden/>
              </w:rPr>
              <w:fldChar w:fldCharType="separate"/>
            </w:r>
            <w:r w:rsidR="005A47BC">
              <w:rPr>
                <w:noProof/>
                <w:webHidden/>
              </w:rPr>
              <w:t>31</w:t>
            </w:r>
            <w:r w:rsidR="005A47BC">
              <w:rPr>
                <w:noProof/>
                <w:webHidden/>
              </w:rPr>
              <w:fldChar w:fldCharType="end"/>
            </w:r>
          </w:hyperlink>
        </w:p>
        <w:p w14:paraId="74F513E7" w14:textId="26DEAF83" w:rsidR="005A47BC" w:rsidRDefault="00C402ED" w:rsidP="005A47BC">
          <w:pPr>
            <w:pStyle w:val="TDC1"/>
            <w:tabs>
              <w:tab w:val="left" w:pos="660"/>
              <w:tab w:val="right" w:leader="dot" w:pos="8828"/>
            </w:tabs>
            <w:rPr>
              <w:noProof/>
            </w:rPr>
          </w:pPr>
          <w:hyperlink w:anchor="_Toc74772342" w:history="1">
            <w:r w:rsidR="005A47BC">
              <w:rPr>
                <w:rStyle w:val="Hipervnculo"/>
                <w:noProof/>
                <w:lang w:bidi="es-CO"/>
              </w:rPr>
              <w:t>2.</w:t>
            </w:r>
            <w:r w:rsidR="000B078E">
              <w:rPr>
                <w:rStyle w:val="Hipervnculo"/>
                <w:noProof/>
                <w:lang w:bidi="es-CO"/>
              </w:rPr>
              <w:t>1 NOMBRE DEL TRABAJO</w:t>
            </w:r>
            <w:r w:rsidR="005A47BC">
              <w:rPr>
                <w:noProof/>
              </w:rPr>
              <w:tab/>
            </w:r>
            <w:r w:rsidR="005A47BC">
              <w:rPr>
                <w:noProof/>
                <w:webHidden/>
              </w:rPr>
              <w:fldChar w:fldCharType="begin"/>
            </w:r>
            <w:r w:rsidR="005A47BC">
              <w:rPr>
                <w:noProof/>
                <w:webHidden/>
              </w:rPr>
              <w:instrText xml:space="preserve"> PAGEREF _Toc74772342 \h </w:instrText>
            </w:r>
            <w:r w:rsidR="005A47BC">
              <w:rPr>
                <w:noProof/>
                <w:webHidden/>
              </w:rPr>
            </w:r>
            <w:r w:rsidR="005A47BC">
              <w:rPr>
                <w:noProof/>
                <w:webHidden/>
              </w:rPr>
              <w:fldChar w:fldCharType="separate"/>
            </w:r>
            <w:r w:rsidR="005A47BC">
              <w:rPr>
                <w:noProof/>
                <w:webHidden/>
              </w:rPr>
              <w:t>31</w:t>
            </w:r>
            <w:r w:rsidR="005A47BC">
              <w:rPr>
                <w:noProof/>
                <w:webHidden/>
              </w:rPr>
              <w:fldChar w:fldCharType="end"/>
            </w:r>
          </w:hyperlink>
        </w:p>
        <w:p w14:paraId="7909754F" w14:textId="387A4F8A" w:rsidR="005A47BC" w:rsidRDefault="00C402ED">
          <w:pPr>
            <w:pStyle w:val="TDC1"/>
            <w:tabs>
              <w:tab w:val="left" w:pos="660"/>
              <w:tab w:val="right" w:leader="dot" w:pos="8828"/>
            </w:tabs>
            <w:rPr>
              <w:noProof/>
            </w:rPr>
          </w:pPr>
          <w:hyperlink w:anchor="_Toc74772344" w:history="1">
            <w:r w:rsidR="000B078E">
              <w:rPr>
                <w:rStyle w:val="Hipervnculo"/>
                <w:noProof/>
                <w:lang w:bidi="es-CO"/>
              </w:rPr>
              <w:t>2.2. DIAGNOSTICO</w:t>
            </w:r>
            <w:r w:rsidR="005A47BC">
              <w:rPr>
                <w:noProof/>
                <w:webHidden/>
              </w:rPr>
              <w:tab/>
            </w:r>
            <w:r w:rsidR="005A47BC">
              <w:rPr>
                <w:noProof/>
                <w:webHidden/>
              </w:rPr>
              <w:fldChar w:fldCharType="begin"/>
            </w:r>
            <w:r w:rsidR="005A47BC">
              <w:rPr>
                <w:noProof/>
                <w:webHidden/>
              </w:rPr>
              <w:instrText xml:space="preserve"> PAGEREF _Toc74772344 \h </w:instrText>
            </w:r>
            <w:r w:rsidR="005A47BC">
              <w:rPr>
                <w:noProof/>
                <w:webHidden/>
              </w:rPr>
            </w:r>
            <w:r w:rsidR="005A47BC">
              <w:rPr>
                <w:noProof/>
                <w:webHidden/>
              </w:rPr>
              <w:fldChar w:fldCharType="separate"/>
            </w:r>
            <w:r w:rsidR="005A47BC">
              <w:rPr>
                <w:noProof/>
                <w:webHidden/>
              </w:rPr>
              <w:t>34</w:t>
            </w:r>
            <w:r w:rsidR="005A47BC">
              <w:rPr>
                <w:noProof/>
                <w:webHidden/>
              </w:rPr>
              <w:fldChar w:fldCharType="end"/>
            </w:r>
          </w:hyperlink>
        </w:p>
        <w:p w14:paraId="7AE64338" w14:textId="25AAE625" w:rsidR="005A47BC" w:rsidRDefault="00C402ED">
          <w:pPr>
            <w:pStyle w:val="TDC1"/>
            <w:tabs>
              <w:tab w:val="left" w:pos="660"/>
              <w:tab w:val="right" w:leader="dot" w:pos="8828"/>
            </w:tabs>
            <w:rPr>
              <w:noProof/>
            </w:rPr>
          </w:pPr>
          <w:hyperlink w:anchor="_Toc74772345" w:history="1">
            <w:r w:rsidR="000B078E">
              <w:rPr>
                <w:rStyle w:val="Hipervnculo"/>
                <w:noProof/>
                <w:lang w:bidi="es-CO"/>
              </w:rPr>
              <w:t>2.3</w:t>
            </w:r>
            <w:r w:rsidR="005A47BC">
              <w:rPr>
                <w:noProof/>
              </w:rPr>
              <w:tab/>
            </w:r>
            <w:r w:rsidR="000B078E">
              <w:rPr>
                <w:rStyle w:val="Hipervnculo"/>
                <w:noProof/>
                <w:lang w:bidi="es-CO"/>
              </w:rPr>
              <w:t>JUSTIFICACION</w:t>
            </w:r>
            <w:r w:rsidR="00544ED3">
              <w:rPr>
                <w:rStyle w:val="Hipervnculo"/>
                <w:noProof/>
                <w:lang w:bidi="es-CO"/>
              </w:rPr>
              <w:t>………………………………………………………………….</w:t>
            </w:r>
            <w:r w:rsidR="005A47BC">
              <w:rPr>
                <w:noProof/>
                <w:webHidden/>
              </w:rPr>
              <w:fldChar w:fldCharType="begin"/>
            </w:r>
            <w:r w:rsidR="005A47BC">
              <w:rPr>
                <w:noProof/>
                <w:webHidden/>
              </w:rPr>
              <w:instrText xml:space="preserve"> PAGEREF _Toc74772345 \h </w:instrText>
            </w:r>
            <w:r w:rsidR="005A47BC">
              <w:rPr>
                <w:noProof/>
                <w:webHidden/>
              </w:rPr>
            </w:r>
            <w:r w:rsidR="005A47BC">
              <w:rPr>
                <w:noProof/>
                <w:webHidden/>
              </w:rPr>
              <w:fldChar w:fldCharType="separate"/>
            </w:r>
            <w:r w:rsidR="005A47BC">
              <w:rPr>
                <w:noProof/>
                <w:webHidden/>
              </w:rPr>
              <w:t>3</w:t>
            </w:r>
            <w:r w:rsidR="00544ED3">
              <w:rPr>
                <w:noProof/>
                <w:webHidden/>
              </w:rPr>
              <w:t>4</w:t>
            </w:r>
            <w:r w:rsidR="005A47BC">
              <w:rPr>
                <w:noProof/>
                <w:webHidden/>
              </w:rPr>
              <w:fldChar w:fldCharType="end"/>
            </w:r>
          </w:hyperlink>
        </w:p>
        <w:p w14:paraId="2DA0EC64" w14:textId="77777777" w:rsidR="000B078E" w:rsidRDefault="00C402ED" w:rsidP="000B078E">
          <w:pPr>
            <w:pStyle w:val="TDC1"/>
            <w:tabs>
              <w:tab w:val="left" w:pos="880"/>
              <w:tab w:val="right" w:leader="dot" w:pos="8828"/>
            </w:tabs>
            <w:rPr>
              <w:rStyle w:val="Hipervnculo"/>
              <w:noProof/>
            </w:rPr>
          </w:pPr>
          <w:hyperlink w:anchor="_Toc74772346" w:history="1">
            <w:r w:rsidR="000B078E">
              <w:rPr>
                <w:rStyle w:val="Hipervnculo"/>
                <w:noProof/>
                <w:lang w:bidi="es-CO"/>
              </w:rPr>
              <w:t xml:space="preserve">2.4 OBJETIVOS </w:t>
            </w:r>
            <w:r w:rsidR="005A47BC">
              <w:rPr>
                <w:noProof/>
                <w:webHidden/>
              </w:rPr>
              <w:tab/>
            </w:r>
            <w:r w:rsidR="005A47BC">
              <w:rPr>
                <w:noProof/>
                <w:webHidden/>
              </w:rPr>
              <w:fldChar w:fldCharType="begin"/>
            </w:r>
            <w:r w:rsidR="005A47BC">
              <w:rPr>
                <w:noProof/>
                <w:webHidden/>
              </w:rPr>
              <w:instrText xml:space="preserve"> PAGEREF _Toc74772346 \h </w:instrText>
            </w:r>
            <w:r w:rsidR="005A47BC">
              <w:rPr>
                <w:noProof/>
                <w:webHidden/>
              </w:rPr>
            </w:r>
            <w:r w:rsidR="005A47BC">
              <w:rPr>
                <w:noProof/>
                <w:webHidden/>
              </w:rPr>
              <w:fldChar w:fldCharType="separate"/>
            </w:r>
            <w:r w:rsidR="005A47BC">
              <w:rPr>
                <w:noProof/>
                <w:webHidden/>
              </w:rPr>
              <w:t>36</w:t>
            </w:r>
            <w:r w:rsidR="005A47BC">
              <w:rPr>
                <w:noProof/>
                <w:webHidden/>
              </w:rPr>
              <w:fldChar w:fldCharType="end"/>
            </w:r>
          </w:hyperlink>
        </w:p>
        <w:p w14:paraId="46AF8529" w14:textId="55880B1F" w:rsidR="000B078E" w:rsidRDefault="000B078E" w:rsidP="000B078E">
          <w:r>
            <w:t>2.4.1 Objetivo General…………………………..………………………………………36</w:t>
          </w:r>
        </w:p>
        <w:p w14:paraId="5F1F7C27" w14:textId="47F71EEB" w:rsidR="000B078E" w:rsidRPr="000B078E" w:rsidRDefault="000B078E" w:rsidP="000B078E">
          <w:r>
            <w:t>2.4.2 Objetivos Específicos………………………………………………………</w:t>
          </w:r>
          <w:r w:rsidR="008A52AD">
            <w:t>..</w:t>
          </w:r>
          <w:r>
            <w:t>……36</w:t>
          </w:r>
        </w:p>
        <w:p w14:paraId="58C13CFC" w14:textId="119971CD" w:rsidR="005A47BC" w:rsidRDefault="00C402ED" w:rsidP="000B078E">
          <w:pPr>
            <w:pStyle w:val="TDC1"/>
            <w:tabs>
              <w:tab w:val="left" w:pos="880"/>
              <w:tab w:val="right" w:leader="dot" w:pos="8828"/>
            </w:tabs>
            <w:rPr>
              <w:noProof/>
            </w:rPr>
          </w:pPr>
          <w:hyperlink w:anchor="_Toc74772348" w:history="1">
            <w:r w:rsidR="005A47BC" w:rsidRPr="00A753A2">
              <w:rPr>
                <w:rStyle w:val="Hipervnculo"/>
                <w:noProof/>
                <w:lang w:bidi="es-CO"/>
              </w:rPr>
              <w:t>2.5</w:t>
            </w:r>
            <w:r w:rsidR="005A47BC">
              <w:rPr>
                <w:noProof/>
              </w:rPr>
              <w:tab/>
            </w:r>
            <w:r w:rsidR="005A47BC" w:rsidRPr="00A753A2">
              <w:rPr>
                <w:rStyle w:val="Hipervnculo"/>
                <w:noProof/>
                <w:lang w:bidi="es-CO"/>
              </w:rPr>
              <w:t>PLAN DE</w:t>
            </w:r>
            <w:r w:rsidR="005A47BC" w:rsidRPr="00A753A2">
              <w:rPr>
                <w:rStyle w:val="Hipervnculo"/>
                <w:noProof/>
                <w:spacing w:val="4"/>
                <w:lang w:bidi="es-CO"/>
              </w:rPr>
              <w:t xml:space="preserve"> </w:t>
            </w:r>
            <w:r w:rsidR="005A47BC" w:rsidRPr="00A753A2">
              <w:rPr>
                <w:rStyle w:val="Hipervnculo"/>
                <w:noProof/>
                <w:lang w:bidi="es-CO"/>
              </w:rPr>
              <w:t>ACTIVIDADES</w:t>
            </w:r>
            <w:r w:rsidR="005A47BC">
              <w:rPr>
                <w:noProof/>
                <w:webHidden/>
              </w:rPr>
              <w:tab/>
            </w:r>
            <w:r w:rsidR="005A47BC">
              <w:rPr>
                <w:noProof/>
                <w:webHidden/>
              </w:rPr>
              <w:fldChar w:fldCharType="begin"/>
            </w:r>
            <w:r w:rsidR="005A47BC">
              <w:rPr>
                <w:noProof/>
                <w:webHidden/>
              </w:rPr>
              <w:instrText xml:space="preserve"> PAGEREF _Toc74772348 \h </w:instrText>
            </w:r>
            <w:r w:rsidR="005A47BC">
              <w:rPr>
                <w:noProof/>
                <w:webHidden/>
              </w:rPr>
            </w:r>
            <w:r w:rsidR="005A47BC">
              <w:rPr>
                <w:noProof/>
                <w:webHidden/>
              </w:rPr>
              <w:fldChar w:fldCharType="separate"/>
            </w:r>
            <w:r w:rsidR="005A47BC">
              <w:rPr>
                <w:noProof/>
                <w:webHidden/>
              </w:rPr>
              <w:t>36</w:t>
            </w:r>
            <w:r w:rsidR="005A47BC">
              <w:rPr>
                <w:noProof/>
                <w:webHidden/>
              </w:rPr>
              <w:fldChar w:fldCharType="end"/>
            </w:r>
          </w:hyperlink>
        </w:p>
        <w:p w14:paraId="084D6B6A" w14:textId="77777777" w:rsidR="005A47BC" w:rsidRDefault="00C402ED">
          <w:pPr>
            <w:pStyle w:val="TDC1"/>
            <w:tabs>
              <w:tab w:val="right" w:leader="dot" w:pos="8828"/>
            </w:tabs>
            <w:rPr>
              <w:rStyle w:val="Hipervnculo"/>
              <w:noProof/>
            </w:rPr>
          </w:pPr>
          <w:hyperlink w:anchor="_Toc74772349" w:history="1">
            <w:r w:rsidR="005A47BC" w:rsidRPr="00A753A2">
              <w:rPr>
                <w:rStyle w:val="Hipervnculo"/>
                <w:noProof/>
                <w:lang w:bidi="es-CO"/>
              </w:rPr>
              <w:t>CAPITULO 3</w:t>
            </w:r>
            <w:r w:rsidR="005A47BC">
              <w:rPr>
                <w:noProof/>
                <w:webHidden/>
              </w:rPr>
              <w:tab/>
            </w:r>
            <w:r w:rsidR="005A47BC">
              <w:rPr>
                <w:noProof/>
                <w:webHidden/>
              </w:rPr>
              <w:fldChar w:fldCharType="begin"/>
            </w:r>
            <w:r w:rsidR="005A47BC">
              <w:rPr>
                <w:noProof/>
                <w:webHidden/>
              </w:rPr>
              <w:instrText xml:space="preserve"> PAGEREF _Toc74772349 \h </w:instrText>
            </w:r>
            <w:r w:rsidR="005A47BC">
              <w:rPr>
                <w:noProof/>
                <w:webHidden/>
              </w:rPr>
            </w:r>
            <w:r w:rsidR="005A47BC">
              <w:rPr>
                <w:noProof/>
                <w:webHidden/>
              </w:rPr>
              <w:fldChar w:fldCharType="separate"/>
            </w:r>
            <w:r w:rsidR="005A47BC">
              <w:rPr>
                <w:noProof/>
                <w:webHidden/>
              </w:rPr>
              <w:t>38</w:t>
            </w:r>
            <w:r w:rsidR="005A47BC">
              <w:rPr>
                <w:noProof/>
                <w:webHidden/>
              </w:rPr>
              <w:fldChar w:fldCharType="end"/>
            </w:r>
          </w:hyperlink>
        </w:p>
        <w:p w14:paraId="4BF7B336" w14:textId="52A10540" w:rsidR="008A52AD" w:rsidRDefault="008A52AD" w:rsidP="008A52AD">
          <w:r>
            <w:t>3.1 Desarrollo del objetivo específico 1 ……………………………………………..…38</w:t>
          </w:r>
        </w:p>
        <w:p w14:paraId="0653423E" w14:textId="48177C92" w:rsidR="008A52AD" w:rsidRDefault="008A52AD" w:rsidP="008A52AD">
          <w:r>
            <w:t>3.2 Desarrollo del objetivo específico 2…………………………………………..…….57</w:t>
          </w:r>
        </w:p>
        <w:p w14:paraId="01ADEA46" w14:textId="12D79DC0" w:rsidR="008A52AD" w:rsidRDefault="008A52AD" w:rsidP="008A52AD">
          <w:r>
            <w:t>3.3 Desarrollo del objetivo específico 3…………………………………  …………….59</w:t>
          </w:r>
        </w:p>
        <w:p w14:paraId="74CB8BE3" w14:textId="2583FA63" w:rsidR="008A52AD" w:rsidRDefault="008A52AD" w:rsidP="008A52AD">
          <w:r>
            <w:t>CONCLUSIONES</w:t>
          </w:r>
        </w:p>
        <w:p w14:paraId="3FC28C0F" w14:textId="7571E68A" w:rsidR="008A52AD" w:rsidRDefault="008A52AD" w:rsidP="008A52AD">
          <w:r>
            <w:t>RECOMENDACIONES</w:t>
          </w:r>
        </w:p>
        <w:p w14:paraId="532960C2" w14:textId="59B98B34" w:rsidR="008A52AD" w:rsidRDefault="008A52AD" w:rsidP="008A52AD">
          <w:r>
            <w:t>BIBLIOGRAFIA</w:t>
          </w:r>
        </w:p>
        <w:p w14:paraId="2DA623D6" w14:textId="3E1E2827" w:rsidR="008A52AD" w:rsidRPr="008A52AD" w:rsidRDefault="008A52AD" w:rsidP="008A52AD">
          <w:r>
            <w:t>ANEXOS</w:t>
          </w:r>
        </w:p>
        <w:p w14:paraId="1D1E6926" w14:textId="752BC89A" w:rsidR="005A47BC" w:rsidRDefault="00C402ED">
          <w:pPr>
            <w:pStyle w:val="TDC1"/>
            <w:tabs>
              <w:tab w:val="left" w:pos="660"/>
              <w:tab w:val="right" w:leader="dot" w:pos="8828"/>
            </w:tabs>
            <w:rPr>
              <w:noProof/>
            </w:rPr>
          </w:pPr>
          <w:hyperlink w:anchor="_Toc74772350" w:history="1"/>
        </w:p>
        <w:p w14:paraId="1D15BBB4" w14:textId="2BBBBE9F" w:rsidR="003A5DDD" w:rsidRPr="008A52AD" w:rsidRDefault="005A47BC" w:rsidP="008A52AD">
          <w:r>
            <w:rPr>
              <w:b/>
              <w:bCs/>
            </w:rPr>
            <w:fldChar w:fldCharType="end"/>
          </w:r>
        </w:p>
      </w:sdtContent>
    </w:sdt>
    <w:p w14:paraId="79FD83DE" w14:textId="77777777" w:rsidR="009B409D" w:rsidRDefault="009B409D" w:rsidP="009B409D">
      <w:pPr>
        <w:rPr>
          <w:rFonts w:cs="Arial"/>
        </w:rPr>
      </w:pPr>
    </w:p>
    <w:p w14:paraId="66B0943B" w14:textId="77777777" w:rsidR="003A5DDD" w:rsidRDefault="003A5DDD" w:rsidP="003A5DDD">
      <w:pPr>
        <w:jc w:val="center"/>
        <w:rPr>
          <w:rFonts w:cs="Arial"/>
          <w:b/>
        </w:rPr>
      </w:pPr>
      <w:r>
        <w:rPr>
          <w:rFonts w:cs="Arial"/>
          <w:b/>
        </w:rPr>
        <w:lastRenderedPageBreak/>
        <w:t>LISTA DE TABLAS</w:t>
      </w:r>
    </w:p>
    <w:p w14:paraId="35890F83" w14:textId="77777777" w:rsidR="003A5DDD" w:rsidRDefault="003A5DDD" w:rsidP="00E61F3C">
      <w:pPr>
        <w:spacing w:after="160"/>
        <w:jc w:val="center"/>
        <w:rPr>
          <w:rFonts w:cs="Arial"/>
        </w:rPr>
      </w:pPr>
    </w:p>
    <w:p w14:paraId="3F5828CB" w14:textId="25E71546" w:rsidR="00A97A62" w:rsidRPr="00B82AAD" w:rsidRDefault="00A97A62" w:rsidP="000E2203">
      <w:r w:rsidRPr="00B82AAD">
        <w:t xml:space="preserve">Cuadro 1. </w:t>
      </w:r>
      <w:r>
        <w:t>Información de la empresa……………………………………….</w:t>
      </w:r>
      <w:r w:rsidR="000D4008">
        <w:t>..</w:t>
      </w:r>
      <w:r w:rsidR="000E2203">
        <w:t>.</w:t>
      </w:r>
      <w:r w:rsidR="000D4008">
        <w:t>............10</w:t>
      </w:r>
    </w:p>
    <w:p w14:paraId="3421BBD4" w14:textId="3C6AE2B8" w:rsidR="00A97A62" w:rsidRPr="00B82AAD" w:rsidRDefault="00A97A62" w:rsidP="000E2203">
      <w:r w:rsidRPr="00B82AAD">
        <w:t xml:space="preserve">Cuadro 2. </w:t>
      </w:r>
      <w:r w:rsidR="000D4008">
        <w:t>Horario laboral……….</w:t>
      </w:r>
      <w:r w:rsidRPr="00B82AAD">
        <w:t>……………………………………………...</w:t>
      </w:r>
      <w:r>
        <w:t>............14</w:t>
      </w:r>
    </w:p>
    <w:p w14:paraId="0D2F83D1" w14:textId="40B8ECA1" w:rsidR="00A97A62" w:rsidRDefault="00A97A62" w:rsidP="000E2203">
      <w:r w:rsidRPr="00B82AAD">
        <w:t>Cuadro</w:t>
      </w:r>
      <w:r>
        <w:t xml:space="preserve"> </w:t>
      </w:r>
      <w:r w:rsidRPr="00B82AAD">
        <w:t>3.</w:t>
      </w:r>
      <w:r w:rsidR="000D4008">
        <w:t xml:space="preserve"> Portafolio de servicios………..</w:t>
      </w:r>
      <w:r>
        <w:t>…………………………………....</w:t>
      </w:r>
      <w:r w:rsidR="000D4008">
        <w:t>........</w:t>
      </w:r>
      <w:r w:rsidR="000E2203">
        <w:t>.</w:t>
      </w:r>
      <w:r w:rsidR="000D4008">
        <w:t>....16</w:t>
      </w:r>
    </w:p>
    <w:p w14:paraId="72E0AD8F" w14:textId="41225FE2" w:rsidR="00A97A62" w:rsidRDefault="00A97A62" w:rsidP="000E2203">
      <w:r w:rsidRPr="00B82AAD">
        <w:t xml:space="preserve">Cuadro 4. </w:t>
      </w:r>
      <w:r w:rsidR="000D4008">
        <w:t>Capacidad física de la institución…..</w:t>
      </w:r>
      <w:r>
        <w:t>……………………………….…</w:t>
      </w:r>
      <w:r w:rsidR="000D4008">
        <w:t>.</w:t>
      </w:r>
      <w:r w:rsidR="000E2203">
        <w:t>..</w:t>
      </w:r>
      <w:r w:rsidR="000D4008">
        <w:t>....17</w:t>
      </w:r>
    </w:p>
    <w:p w14:paraId="306F2F7A" w14:textId="52479363" w:rsidR="00A97A62" w:rsidRDefault="00A97A62" w:rsidP="000E2203">
      <w:r>
        <w:t>Cuadro 5</w:t>
      </w:r>
      <w:r w:rsidR="000D4008">
        <w:t xml:space="preserve">. Matriz </w:t>
      </w:r>
      <w:r>
        <w:t>FODA</w:t>
      </w:r>
      <w:r w:rsidR="000D4008">
        <w:t xml:space="preserve"> (</w:t>
      </w:r>
      <w:r w:rsidR="000E2203">
        <w:t>Análisis</w:t>
      </w:r>
      <w:r w:rsidR="000D4008">
        <w:t>)</w:t>
      </w:r>
      <w:r>
        <w:t>...</w:t>
      </w:r>
      <w:r w:rsidR="000D4008">
        <w:t>…………………………………..</w:t>
      </w:r>
      <w:r>
        <w:t>……….............33</w:t>
      </w:r>
    </w:p>
    <w:p w14:paraId="347D1DC8" w14:textId="0E21C8D6" w:rsidR="00A97A62" w:rsidRDefault="00A97A62" w:rsidP="000E2203">
      <w:r>
        <w:t xml:space="preserve">Cuadro 6. Plan de </w:t>
      </w:r>
      <w:r w:rsidR="000D4008">
        <w:t>Actividades.................................</w:t>
      </w:r>
      <w:r>
        <w:t>…………………</w:t>
      </w:r>
      <w:r w:rsidR="000D4008">
        <w:t>................</w:t>
      </w:r>
      <w:r w:rsidR="000E2203">
        <w:t>..</w:t>
      </w:r>
      <w:r w:rsidR="000D4008">
        <w:t>....36</w:t>
      </w:r>
    </w:p>
    <w:p w14:paraId="3EEC5FEB" w14:textId="56A5D6EC" w:rsidR="00A97A62" w:rsidRDefault="00A97A62" w:rsidP="000E2203">
      <w:r>
        <w:t xml:space="preserve">Cuadro 7. </w:t>
      </w:r>
      <w:r w:rsidR="000D4008">
        <w:t>Datos del archivo………………………………………………………........38</w:t>
      </w:r>
    </w:p>
    <w:p w14:paraId="0D28812F" w14:textId="2D27DC3F" w:rsidR="00A97A62" w:rsidRDefault="00A97A62" w:rsidP="000E2203">
      <w:r>
        <w:t>Cuadro 8.</w:t>
      </w:r>
      <w:r w:rsidR="000D4008">
        <w:t xml:space="preserve"> Datos de la empresa……………………………………………...…..</w:t>
      </w:r>
      <w:r w:rsidR="000E2203">
        <w:t>.</w:t>
      </w:r>
      <w:r w:rsidR="000D4008">
        <w:t>…….40</w:t>
      </w:r>
    </w:p>
    <w:p w14:paraId="65F08E23" w14:textId="5382D417" w:rsidR="00A97A62" w:rsidRDefault="00A97A62" w:rsidP="000E2203">
      <w:r>
        <w:t xml:space="preserve">Cuadro 9. </w:t>
      </w:r>
      <w:r w:rsidR="000D4008">
        <w:t>Administración del archivo</w:t>
      </w:r>
      <w:r>
        <w:t>...</w:t>
      </w:r>
      <w:r w:rsidR="000D4008">
        <w:t>...........................................</w:t>
      </w:r>
      <w:r>
        <w:t>................</w:t>
      </w:r>
      <w:r w:rsidR="000D4008">
        <w:t>.</w:t>
      </w:r>
      <w:r>
        <w:t>..</w:t>
      </w:r>
      <w:r w:rsidR="000E2203">
        <w:t>.</w:t>
      </w:r>
      <w:r>
        <w:t>...</w:t>
      </w:r>
      <w:r w:rsidRPr="000E2203">
        <w:t>.41</w:t>
      </w:r>
    </w:p>
    <w:p w14:paraId="1E54340D" w14:textId="1053EFB8" w:rsidR="000D4008" w:rsidRDefault="000D4008" w:rsidP="000E2203">
      <w:r>
        <w:t>Cuadro 10. Servicios que presta el archivo…………………………………………….42</w:t>
      </w:r>
    </w:p>
    <w:p w14:paraId="179CCFBE" w14:textId="6D39311B" w:rsidR="000D4008" w:rsidRDefault="000D4008" w:rsidP="000E2203">
      <w:r>
        <w:t>Cuadro 11. El edificio…………………………………………………………………</w:t>
      </w:r>
      <w:r w:rsidR="000E2203">
        <w:t>.</w:t>
      </w:r>
      <w:r>
        <w:t>…43</w:t>
      </w:r>
    </w:p>
    <w:p w14:paraId="4EDCDE43" w14:textId="3ECA3D6C" w:rsidR="000D4008" w:rsidRDefault="000D4008" w:rsidP="000E2203">
      <w:r>
        <w:t xml:space="preserve">Cuadro 12. </w:t>
      </w:r>
      <w:r w:rsidR="000E2203">
        <w:t>Lugar que ocupa el archivo………………………………………………..45</w:t>
      </w:r>
    </w:p>
    <w:p w14:paraId="74E61FE1" w14:textId="2C1A690F" w:rsidR="000D4008" w:rsidRDefault="000D4008" w:rsidP="000E2203">
      <w:r>
        <w:t>Cuadro 13.</w:t>
      </w:r>
      <w:r w:rsidR="000E2203">
        <w:t xml:space="preserve"> Instalaciones……………………………………………………………..…45</w:t>
      </w:r>
    </w:p>
    <w:p w14:paraId="1FF474E4" w14:textId="7ED3E830" w:rsidR="000E2203" w:rsidRDefault="000D4008" w:rsidP="000E2203">
      <w:r>
        <w:t xml:space="preserve">Cuadro 14. </w:t>
      </w:r>
      <w:r w:rsidR="000E2203">
        <w:t>Condiciones de prevención y desastres…………………………………47</w:t>
      </w:r>
    </w:p>
    <w:p w14:paraId="0B6FEAE9" w14:textId="2C8F8EBA" w:rsidR="000D4008" w:rsidRDefault="000D4008" w:rsidP="000E2203">
      <w:r>
        <w:t xml:space="preserve">Cuadro 15. </w:t>
      </w:r>
      <w:r w:rsidR="000E2203">
        <w:t>Características de la documentación………………………………….…49</w:t>
      </w:r>
    </w:p>
    <w:p w14:paraId="3F893EE1" w14:textId="1A63412D" w:rsidR="000D4008" w:rsidRDefault="000D4008" w:rsidP="000E2203">
      <w:r>
        <w:t xml:space="preserve">Cuadro 16. </w:t>
      </w:r>
      <w:r w:rsidR="000E2203">
        <w:t>Aspectos Archivísticos…………………………………… ………….……50</w:t>
      </w:r>
    </w:p>
    <w:p w14:paraId="1DF639CE" w14:textId="23622C76" w:rsidR="000D4008" w:rsidRDefault="000D4008" w:rsidP="000E2203">
      <w:r>
        <w:t>Cuadro 17.</w:t>
      </w:r>
      <w:r w:rsidR="000E2203">
        <w:t xml:space="preserve"> Preservación documental………………………………………………….52</w:t>
      </w:r>
    </w:p>
    <w:p w14:paraId="5982FBA3" w14:textId="4BB7D055" w:rsidR="000D4008" w:rsidRDefault="000D4008" w:rsidP="000E2203">
      <w:r>
        <w:t xml:space="preserve">Cuadro 18. </w:t>
      </w:r>
      <w:r w:rsidR="000E2203">
        <w:t>Conclusiones generales……………………………………………….…..55</w:t>
      </w:r>
    </w:p>
    <w:p w14:paraId="5C26D9EB" w14:textId="77777777" w:rsidR="000D4008" w:rsidRDefault="000D4008" w:rsidP="000E2203"/>
    <w:p w14:paraId="75DA675D" w14:textId="77777777" w:rsidR="000D4008" w:rsidRPr="00796432" w:rsidRDefault="000D4008" w:rsidP="00A97A62"/>
    <w:p w14:paraId="675B3AD2" w14:textId="77777777" w:rsidR="003A5DDD" w:rsidRDefault="003A5DDD" w:rsidP="00E61F3C">
      <w:pPr>
        <w:spacing w:after="160"/>
        <w:jc w:val="center"/>
        <w:rPr>
          <w:rFonts w:cs="Arial"/>
        </w:rPr>
      </w:pPr>
    </w:p>
    <w:p w14:paraId="31EC6A59" w14:textId="77777777" w:rsidR="003A5DDD" w:rsidRDefault="003A5DDD" w:rsidP="00E61F3C">
      <w:pPr>
        <w:spacing w:after="160"/>
        <w:jc w:val="center"/>
        <w:rPr>
          <w:rFonts w:cs="Arial"/>
        </w:rPr>
      </w:pPr>
    </w:p>
    <w:p w14:paraId="55B8ACED" w14:textId="77777777" w:rsidR="003A5DDD" w:rsidRDefault="003A5DDD" w:rsidP="00E61F3C">
      <w:pPr>
        <w:spacing w:after="160"/>
        <w:jc w:val="center"/>
        <w:rPr>
          <w:rFonts w:cs="Arial"/>
        </w:rPr>
      </w:pPr>
    </w:p>
    <w:p w14:paraId="28CEDCB6" w14:textId="77777777" w:rsidR="003A5DDD" w:rsidRDefault="003A5DDD" w:rsidP="00E61F3C">
      <w:pPr>
        <w:spacing w:after="160"/>
        <w:jc w:val="center"/>
        <w:rPr>
          <w:rFonts w:cs="Arial"/>
        </w:rPr>
      </w:pPr>
    </w:p>
    <w:p w14:paraId="22F5F914" w14:textId="77777777" w:rsidR="003A5DDD" w:rsidRDefault="003A5DDD" w:rsidP="00E61F3C">
      <w:pPr>
        <w:spacing w:after="160"/>
        <w:jc w:val="center"/>
        <w:rPr>
          <w:rFonts w:cs="Arial"/>
        </w:rPr>
      </w:pPr>
    </w:p>
    <w:p w14:paraId="51612844" w14:textId="77777777" w:rsidR="003A5DDD" w:rsidRDefault="003A5DDD" w:rsidP="00E61F3C">
      <w:pPr>
        <w:spacing w:after="160"/>
        <w:jc w:val="center"/>
        <w:rPr>
          <w:rFonts w:cs="Arial"/>
        </w:rPr>
      </w:pPr>
    </w:p>
    <w:p w14:paraId="175294CB" w14:textId="77777777" w:rsidR="003A5DDD" w:rsidRDefault="003A5DDD" w:rsidP="00E61F3C">
      <w:pPr>
        <w:spacing w:after="160"/>
        <w:jc w:val="center"/>
        <w:rPr>
          <w:rFonts w:cs="Arial"/>
        </w:rPr>
      </w:pPr>
    </w:p>
    <w:p w14:paraId="5622EC4A" w14:textId="77777777" w:rsidR="003A5DDD" w:rsidRDefault="003A5DDD" w:rsidP="00E61F3C">
      <w:pPr>
        <w:spacing w:after="160"/>
        <w:jc w:val="center"/>
        <w:rPr>
          <w:rFonts w:cs="Arial"/>
        </w:rPr>
      </w:pPr>
    </w:p>
    <w:p w14:paraId="14CFA3BC" w14:textId="77777777" w:rsidR="003A5DDD" w:rsidRDefault="003A5DDD" w:rsidP="00E61F3C">
      <w:pPr>
        <w:spacing w:after="160"/>
        <w:jc w:val="center"/>
        <w:rPr>
          <w:rFonts w:cs="Arial"/>
        </w:rPr>
      </w:pPr>
    </w:p>
    <w:p w14:paraId="7CC91665" w14:textId="77777777" w:rsidR="003A5DDD" w:rsidRDefault="003A5DDD" w:rsidP="00E61F3C">
      <w:pPr>
        <w:spacing w:after="160"/>
        <w:jc w:val="center"/>
        <w:rPr>
          <w:rFonts w:cs="Arial"/>
        </w:rPr>
      </w:pPr>
    </w:p>
    <w:p w14:paraId="496D1C3F" w14:textId="77777777" w:rsidR="003A5DDD" w:rsidRDefault="003A5DDD" w:rsidP="00E61F3C">
      <w:pPr>
        <w:spacing w:after="160"/>
        <w:jc w:val="center"/>
        <w:rPr>
          <w:rFonts w:cs="Arial"/>
        </w:rPr>
      </w:pPr>
    </w:p>
    <w:p w14:paraId="79E18AF4" w14:textId="77777777" w:rsidR="003A5DDD" w:rsidRDefault="003A5DDD" w:rsidP="00E61F3C">
      <w:pPr>
        <w:spacing w:after="160"/>
        <w:jc w:val="center"/>
        <w:rPr>
          <w:rFonts w:cs="Arial"/>
        </w:rPr>
      </w:pPr>
    </w:p>
    <w:p w14:paraId="5C9CAC53" w14:textId="77777777" w:rsidR="003A5DDD" w:rsidRDefault="003A5DDD" w:rsidP="00E61F3C">
      <w:pPr>
        <w:spacing w:after="160"/>
        <w:jc w:val="center"/>
        <w:rPr>
          <w:rFonts w:cs="Arial"/>
        </w:rPr>
      </w:pPr>
    </w:p>
    <w:p w14:paraId="018BC565" w14:textId="77777777" w:rsidR="003A5DDD" w:rsidRDefault="003A5DDD" w:rsidP="00E61F3C">
      <w:pPr>
        <w:spacing w:after="160"/>
        <w:jc w:val="center"/>
        <w:rPr>
          <w:rFonts w:cs="Arial"/>
        </w:rPr>
      </w:pPr>
    </w:p>
    <w:p w14:paraId="6A2073FA" w14:textId="33C64CB9" w:rsidR="003A5DDD" w:rsidRDefault="000E2203" w:rsidP="00E61F3C">
      <w:pPr>
        <w:spacing w:after="160"/>
        <w:jc w:val="center"/>
        <w:rPr>
          <w:rFonts w:cs="Arial"/>
          <w:b/>
        </w:rPr>
      </w:pPr>
      <w:r>
        <w:rPr>
          <w:rFonts w:cs="Arial"/>
          <w:b/>
        </w:rPr>
        <w:lastRenderedPageBreak/>
        <w:t>LISTA DE ILUSTRACIONES</w:t>
      </w:r>
    </w:p>
    <w:p w14:paraId="1BEDF79C" w14:textId="77777777" w:rsidR="000E2203" w:rsidRDefault="000E2203" w:rsidP="00E61F3C">
      <w:pPr>
        <w:spacing w:after="160"/>
        <w:jc w:val="center"/>
        <w:rPr>
          <w:rFonts w:cs="Arial"/>
          <w:b/>
        </w:rPr>
      </w:pPr>
    </w:p>
    <w:p w14:paraId="597A17D1" w14:textId="11699E63" w:rsidR="000E2203" w:rsidRPr="000E2203" w:rsidRDefault="000E2203" w:rsidP="000E2203">
      <w:pPr>
        <w:spacing w:after="160"/>
        <w:jc w:val="left"/>
        <w:rPr>
          <w:rFonts w:cs="Arial"/>
        </w:rPr>
      </w:pPr>
      <w:r>
        <w:rPr>
          <w:rFonts w:cs="Arial"/>
        </w:rPr>
        <w:t>ILUSTRACION 1. Organigrama……………………………….………….……………26</w:t>
      </w:r>
    </w:p>
    <w:p w14:paraId="65C01987" w14:textId="77777777" w:rsidR="000E2203" w:rsidRDefault="000E2203" w:rsidP="00E61F3C">
      <w:pPr>
        <w:spacing w:after="160"/>
        <w:jc w:val="center"/>
        <w:rPr>
          <w:rFonts w:cs="Arial"/>
        </w:rPr>
      </w:pPr>
    </w:p>
    <w:p w14:paraId="15A04948" w14:textId="77777777" w:rsidR="000E2203" w:rsidRDefault="000E2203" w:rsidP="00E61F3C">
      <w:pPr>
        <w:spacing w:after="160"/>
        <w:jc w:val="center"/>
        <w:rPr>
          <w:rFonts w:cs="Arial"/>
        </w:rPr>
      </w:pPr>
    </w:p>
    <w:p w14:paraId="4127FE96" w14:textId="77777777" w:rsidR="000E2203" w:rsidRDefault="000E2203" w:rsidP="00E61F3C">
      <w:pPr>
        <w:spacing w:after="160"/>
        <w:jc w:val="center"/>
        <w:rPr>
          <w:rFonts w:cs="Arial"/>
        </w:rPr>
      </w:pPr>
    </w:p>
    <w:p w14:paraId="365E9982" w14:textId="77777777" w:rsidR="000E2203" w:rsidRDefault="000E2203" w:rsidP="00E61F3C">
      <w:pPr>
        <w:spacing w:after="160"/>
        <w:jc w:val="center"/>
        <w:rPr>
          <w:rFonts w:cs="Arial"/>
        </w:rPr>
      </w:pPr>
    </w:p>
    <w:p w14:paraId="6633E1F9" w14:textId="77777777" w:rsidR="000E2203" w:rsidRDefault="000E2203" w:rsidP="00E61F3C">
      <w:pPr>
        <w:spacing w:after="160"/>
        <w:jc w:val="center"/>
        <w:rPr>
          <w:rFonts w:cs="Arial"/>
        </w:rPr>
      </w:pPr>
    </w:p>
    <w:p w14:paraId="6F70EDD0" w14:textId="77777777" w:rsidR="000E2203" w:rsidRDefault="000E2203" w:rsidP="00E61F3C">
      <w:pPr>
        <w:spacing w:after="160"/>
        <w:jc w:val="center"/>
        <w:rPr>
          <w:rFonts w:cs="Arial"/>
        </w:rPr>
      </w:pPr>
    </w:p>
    <w:p w14:paraId="5A603507" w14:textId="77777777" w:rsidR="000E2203" w:rsidRDefault="000E2203" w:rsidP="00E61F3C">
      <w:pPr>
        <w:spacing w:after="160"/>
        <w:jc w:val="center"/>
        <w:rPr>
          <w:rFonts w:cs="Arial"/>
        </w:rPr>
      </w:pPr>
    </w:p>
    <w:p w14:paraId="37DF401C" w14:textId="77777777" w:rsidR="000E2203" w:rsidRDefault="000E2203" w:rsidP="00E61F3C">
      <w:pPr>
        <w:spacing w:after="160"/>
        <w:jc w:val="center"/>
        <w:rPr>
          <w:rFonts w:cs="Arial"/>
        </w:rPr>
      </w:pPr>
    </w:p>
    <w:p w14:paraId="0AAB4199" w14:textId="77777777" w:rsidR="000E2203" w:rsidRDefault="000E2203" w:rsidP="00E61F3C">
      <w:pPr>
        <w:spacing w:after="160"/>
        <w:jc w:val="center"/>
        <w:rPr>
          <w:rFonts w:cs="Arial"/>
        </w:rPr>
      </w:pPr>
    </w:p>
    <w:p w14:paraId="670052BC" w14:textId="77777777" w:rsidR="000E2203" w:rsidRDefault="000E2203" w:rsidP="00E61F3C">
      <w:pPr>
        <w:spacing w:after="160"/>
        <w:jc w:val="center"/>
        <w:rPr>
          <w:rFonts w:cs="Arial"/>
        </w:rPr>
      </w:pPr>
    </w:p>
    <w:p w14:paraId="1272F36E" w14:textId="77777777" w:rsidR="000E2203" w:rsidRDefault="000E2203" w:rsidP="00E61F3C">
      <w:pPr>
        <w:spacing w:after="160"/>
        <w:jc w:val="center"/>
        <w:rPr>
          <w:rFonts w:cs="Arial"/>
        </w:rPr>
      </w:pPr>
    </w:p>
    <w:p w14:paraId="5EF18379" w14:textId="77777777" w:rsidR="000E2203" w:rsidRDefault="000E2203" w:rsidP="00E61F3C">
      <w:pPr>
        <w:spacing w:after="160"/>
        <w:jc w:val="center"/>
        <w:rPr>
          <w:rFonts w:cs="Arial"/>
        </w:rPr>
      </w:pPr>
    </w:p>
    <w:p w14:paraId="724DA1DB" w14:textId="77777777" w:rsidR="000E2203" w:rsidRDefault="000E2203" w:rsidP="00E61F3C">
      <w:pPr>
        <w:spacing w:after="160"/>
        <w:jc w:val="center"/>
        <w:rPr>
          <w:rFonts w:cs="Arial"/>
        </w:rPr>
      </w:pPr>
    </w:p>
    <w:p w14:paraId="274733CA" w14:textId="77777777" w:rsidR="000E2203" w:rsidRDefault="000E2203" w:rsidP="00E61F3C">
      <w:pPr>
        <w:spacing w:after="160"/>
        <w:jc w:val="center"/>
        <w:rPr>
          <w:rFonts w:cs="Arial"/>
        </w:rPr>
      </w:pPr>
    </w:p>
    <w:p w14:paraId="719A8F24" w14:textId="77777777" w:rsidR="000E2203" w:rsidRDefault="000E2203" w:rsidP="00E61F3C">
      <w:pPr>
        <w:spacing w:after="160"/>
        <w:jc w:val="center"/>
        <w:rPr>
          <w:rFonts w:cs="Arial"/>
        </w:rPr>
      </w:pPr>
    </w:p>
    <w:p w14:paraId="51725236" w14:textId="77777777" w:rsidR="000E2203" w:rsidRDefault="000E2203" w:rsidP="00E61F3C">
      <w:pPr>
        <w:spacing w:after="160"/>
        <w:jc w:val="center"/>
        <w:rPr>
          <w:rFonts w:cs="Arial"/>
        </w:rPr>
      </w:pPr>
    </w:p>
    <w:p w14:paraId="29C8BE74" w14:textId="77777777" w:rsidR="000E2203" w:rsidRDefault="000E2203" w:rsidP="00E61F3C">
      <w:pPr>
        <w:spacing w:after="160"/>
        <w:jc w:val="center"/>
        <w:rPr>
          <w:rFonts w:cs="Arial"/>
        </w:rPr>
      </w:pPr>
    </w:p>
    <w:p w14:paraId="153F4401" w14:textId="77777777" w:rsidR="000E2203" w:rsidRDefault="000E2203" w:rsidP="00E61F3C">
      <w:pPr>
        <w:spacing w:after="160"/>
        <w:jc w:val="center"/>
        <w:rPr>
          <w:rFonts w:cs="Arial"/>
        </w:rPr>
      </w:pPr>
    </w:p>
    <w:p w14:paraId="3720A85D" w14:textId="77777777" w:rsidR="000E2203" w:rsidRDefault="000E2203" w:rsidP="00E61F3C">
      <w:pPr>
        <w:spacing w:after="160"/>
        <w:jc w:val="center"/>
        <w:rPr>
          <w:rFonts w:cs="Arial"/>
        </w:rPr>
      </w:pPr>
    </w:p>
    <w:p w14:paraId="7AE7D4FE" w14:textId="77777777" w:rsidR="000E2203" w:rsidRDefault="000E2203" w:rsidP="00E61F3C">
      <w:pPr>
        <w:spacing w:after="160"/>
        <w:jc w:val="center"/>
        <w:rPr>
          <w:rFonts w:cs="Arial"/>
        </w:rPr>
      </w:pPr>
    </w:p>
    <w:p w14:paraId="2AE312FB" w14:textId="77777777" w:rsidR="000E2203" w:rsidRDefault="000E2203" w:rsidP="00E61F3C">
      <w:pPr>
        <w:spacing w:after="160"/>
        <w:jc w:val="center"/>
        <w:rPr>
          <w:rFonts w:cs="Arial"/>
        </w:rPr>
      </w:pPr>
    </w:p>
    <w:p w14:paraId="645BE0A7" w14:textId="77777777" w:rsidR="000E2203" w:rsidRDefault="000E2203" w:rsidP="00E61F3C">
      <w:pPr>
        <w:spacing w:after="160"/>
        <w:jc w:val="center"/>
        <w:rPr>
          <w:rFonts w:cs="Arial"/>
        </w:rPr>
      </w:pPr>
    </w:p>
    <w:p w14:paraId="139283C3" w14:textId="77777777" w:rsidR="00B21E28" w:rsidRDefault="00B21E28" w:rsidP="003A5DDD">
      <w:pPr>
        <w:spacing w:after="160"/>
        <w:jc w:val="center"/>
        <w:rPr>
          <w:rFonts w:cs="Arial"/>
        </w:rPr>
      </w:pPr>
    </w:p>
    <w:p w14:paraId="1340E5A1" w14:textId="77777777" w:rsidR="000E2203" w:rsidRDefault="000E2203" w:rsidP="003A5DDD">
      <w:pPr>
        <w:spacing w:after="160"/>
        <w:jc w:val="center"/>
        <w:rPr>
          <w:rFonts w:cs="Arial"/>
        </w:rPr>
      </w:pPr>
    </w:p>
    <w:p w14:paraId="4620F20D" w14:textId="77777777" w:rsidR="00CD34A8" w:rsidRDefault="00CD34A8" w:rsidP="00CD34A8">
      <w:pPr>
        <w:spacing w:after="160"/>
        <w:rPr>
          <w:rFonts w:cs="Arial"/>
        </w:rPr>
      </w:pPr>
    </w:p>
    <w:p w14:paraId="1124D189" w14:textId="77777777" w:rsidR="003A5DDD" w:rsidRDefault="003A5DDD" w:rsidP="00CD34A8">
      <w:pPr>
        <w:spacing w:after="160"/>
        <w:jc w:val="center"/>
        <w:rPr>
          <w:rFonts w:cs="Arial"/>
          <w:b/>
        </w:rPr>
      </w:pPr>
      <w:r w:rsidRPr="00282EE5">
        <w:rPr>
          <w:rFonts w:cs="Arial"/>
          <w:b/>
        </w:rPr>
        <w:lastRenderedPageBreak/>
        <w:t>GLOSARIO</w:t>
      </w:r>
    </w:p>
    <w:p w14:paraId="046E3CFC" w14:textId="77777777" w:rsidR="00CD34A8" w:rsidRDefault="00CD34A8" w:rsidP="00CD34A8">
      <w:pPr>
        <w:spacing w:after="160"/>
        <w:jc w:val="center"/>
        <w:rPr>
          <w:rFonts w:cs="Arial"/>
          <w:b/>
        </w:rPr>
      </w:pPr>
    </w:p>
    <w:p w14:paraId="64CB013A" w14:textId="71D8AFA9" w:rsidR="006B6D78" w:rsidRDefault="00EA7079" w:rsidP="00CD34A8">
      <w:r>
        <w:rPr>
          <w:b/>
        </w:rPr>
        <w:t>MISIÓN: “</w:t>
      </w:r>
      <w:r w:rsidRPr="00EA7079">
        <w:t xml:space="preserve">La misión es el elemento que da la razón de ser, constituye la esencia de toda persona, empresa u organización. La misión indicará que es lo que hacemos, hacía donde está dirigido nuestro esfuerzo y </w:t>
      </w:r>
      <w:r>
        <w:t>aquello que nos hace diferente”</w:t>
      </w:r>
      <w:r w:rsidR="000E10E5">
        <w:t xml:space="preserve"> </w:t>
      </w:r>
      <w:r w:rsidR="00903891">
        <w:rPr>
          <w:rStyle w:val="Refdenotaalpie"/>
        </w:rPr>
        <w:footnoteReference w:id="1"/>
      </w:r>
    </w:p>
    <w:p w14:paraId="14263C95" w14:textId="77777777" w:rsidR="00CD34A8" w:rsidRDefault="00CD34A8" w:rsidP="00CD34A8"/>
    <w:p w14:paraId="2E9CB3C8" w14:textId="77777777" w:rsidR="00EA7079" w:rsidRDefault="00EA7079" w:rsidP="00CD34A8"/>
    <w:p w14:paraId="4CA9D406" w14:textId="5DA2EA43" w:rsidR="00EA7079" w:rsidRDefault="00EA7079" w:rsidP="00CD34A8">
      <w:r>
        <w:rPr>
          <w:b/>
        </w:rPr>
        <w:t>VISIÓN: “</w:t>
      </w:r>
      <w:r w:rsidRPr="00EA7079">
        <w:t xml:space="preserve">es ese </w:t>
      </w:r>
      <w:r>
        <w:t>punto en el futuro a donde se quiere</w:t>
      </w:r>
      <w:r w:rsidRPr="00EA7079">
        <w:t xml:space="preserve"> llegar, que es lo que</w:t>
      </w:r>
      <w:r>
        <w:t xml:space="preserve"> se quiere</w:t>
      </w:r>
      <w:r w:rsidRPr="00EA7079">
        <w:t xml:space="preserve"> lograr con el paso del tiempo en un muy largo plazo. Una buena visión debe ser motivadora para todos los integrantes del equipo u organización, debe ser un mensaje claro y convincente. Una buena visión deber ser algo factible pero a su vez debe ser algo que no sea tan sencillo l</w:t>
      </w:r>
      <w:r>
        <w:t>ograr,</w:t>
      </w:r>
      <w:r w:rsidRPr="00EA7079">
        <w:t xml:space="preserve"> debe e</w:t>
      </w:r>
      <w:r>
        <w:t>star planeada a muy largo plazo”</w:t>
      </w:r>
      <w:r w:rsidR="00903891">
        <w:rPr>
          <w:rStyle w:val="Refdenotaalpie"/>
        </w:rPr>
        <w:footnoteReference w:id="2"/>
      </w:r>
    </w:p>
    <w:p w14:paraId="19EED9FA" w14:textId="77777777" w:rsidR="00CD34A8" w:rsidRDefault="00CD34A8" w:rsidP="00CD34A8"/>
    <w:p w14:paraId="6C518E4F" w14:textId="77777777" w:rsidR="00EA7079" w:rsidRDefault="00EA7079" w:rsidP="00CD34A8"/>
    <w:p w14:paraId="0FCD5FB8" w14:textId="16522511" w:rsidR="00EA7079" w:rsidRDefault="00EA7079" w:rsidP="00CD34A8">
      <w:r>
        <w:rPr>
          <w:b/>
        </w:rPr>
        <w:t>VALORES: “</w:t>
      </w:r>
      <w:r w:rsidRPr="00EA7079">
        <w:t>los valores de una organización o equipo de trabajo reflejan la cultura corporativa, son los componentes que rigen las reglas dentro de las cuales deben colaborar los integrantes del equipo. Es importante que los valores vayan acorde a la esencia de la institución.</w:t>
      </w:r>
      <w:r>
        <w:t>”</w:t>
      </w:r>
      <w:r w:rsidR="00903891">
        <w:rPr>
          <w:rStyle w:val="Refdenotaalpie"/>
        </w:rPr>
        <w:footnoteReference w:id="3"/>
      </w:r>
    </w:p>
    <w:p w14:paraId="7B2D07FC" w14:textId="77777777" w:rsidR="00CD34A8" w:rsidRDefault="00CD34A8" w:rsidP="00CD34A8"/>
    <w:p w14:paraId="70ECA190" w14:textId="77777777" w:rsidR="00EA7079" w:rsidRDefault="00EA7079" w:rsidP="00CD34A8"/>
    <w:p w14:paraId="14B7420C" w14:textId="3D58AAB8" w:rsidR="00EA7079" w:rsidRDefault="00EA7079" w:rsidP="00CD34A8">
      <w:r w:rsidRPr="00EA7079">
        <w:rPr>
          <w:rFonts w:cs="Arial"/>
          <w:b/>
        </w:rPr>
        <w:t>GESTION DOCUMENTAL:</w:t>
      </w:r>
      <w:r w:rsidRPr="00EA7079">
        <w:t xml:space="preserve"> “Conjunto de actividades administrativas y técnicas tendientes a la planificación, manejo y organización de la documentación producida y recibida por las entidades, desde su origen hasta su destino final con el objeto de facilitar su utilización y conservación”</w:t>
      </w:r>
      <w:r w:rsidR="00903891">
        <w:rPr>
          <w:rStyle w:val="Refdenotaalpie"/>
        </w:rPr>
        <w:footnoteReference w:id="4"/>
      </w:r>
    </w:p>
    <w:p w14:paraId="09984948" w14:textId="77777777" w:rsidR="00CD34A8" w:rsidRDefault="00CD34A8" w:rsidP="00CD34A8"/>
    <w:p w14:paraId="1E20670A" w14:textId="77777777" w:rsidR="00EA7079" w:rsidRDefault="00EA7079" w:rsidP="00CD34A8"/>
    <w:p w14:paraId="1C92BD2D" w14:textId="1052988B" w:rsidR="00EA7079" w:rsidRDefault="00EA7079" w:rsidP="00CD34A8">
      <w:r w:rsidRPr="00EA7079">
        <w:rPr>
          <w:b/>
        </w:rPr>
        <w:t>POLITICAS:</w:t>
      </w:r>
      <w:r w:rsidRPr="00EA7079">
        <w:t xml:space="preserve"> Las políticas son las líneas generales de conducta que deben establecerse con el fin de alcanzar sus objetivos; estas permiten al personal directivo de una organización tomar decisiones en cualquier momento ante determinada situación, compensando así la imposibilidad en que se halla la dirección para tratar con cada empleado. La política es, entonces, una guía que indica el camino para facilitarlas decisiones. Las políticas constituyen una orden indirecta por medio de la cual los niveles superiores de la organización tratan de determinar la conducta de los niveles superiores.</w:t>
      </w:r>
      <w:r w:rsidR="00053252">
        <w:rPr>
          <w:rStyle w:val="Refdenotaalpie"/>
        </w:rPr>
        <w:footnoteReference w:id="5"/>
      </w:r>
    </w:p>
    <w:p w14:paraId="32401703" w14:textId="77777777" w:rsidR="00CD34A8" w:rsidRDefault="00CD34A8" w:rsidP="00CD34A8"/>
    <w:p w14:paraId="48F6A690" w14:textId="77777777" w:rsidR="000E10E5" w:rsidRDefault="000E10E5" w:rsidP="00CD34A8"/>
    <w:p w14:paraId="22AB7988" w14:textId="53DFD635" w:rsidR="000E10E5" w:rsidRDefault="000E10E5" w:rsidP="00CD34A8">
      <w:r w:rsidRPr="000E10E5">
        <w:rPr>
          <w:b/>
        </w:rPr>
        <w:lastRenderedPageBreak/>
        <w:t>ADMINISTRACION:</w:t>
      </w:r>
      <w:r w:rsidRPr="000E10E5">
        <w:t xml:space="preserve"> En su libro "Introducción a la teoría administrativa" </w:t>
      </w:r>
      <w:proofErr w:type="spellStart"/>
      <w:r w:rsidRPr="000E10E5">
        <w:t>Wilburg</w:t>
      </w:r>
      <w:proofErr w:type="spellEnd"/>
      <w:r w:rsidRPr="000E10E5">
        <w:t xml:space="preserve"> Jiménez Castro define: "La administración como una ciencia social compuesta de principios, técnicas y prácticas y cuya aplicación a conjuntos humanos permite establecer sistemas racionales de esfuerzo cooperativo", a través de los cuales se puede alcanzar propósitos comunes que individualmente no es factible lograr".</w:t>
      </w:r>
      <w:r w:rsidR="00053252">
        <w:rPr>
          <w:rStyle w:val="Refdenotaalpie"/>
        </w:rPr>
        <w:footnoteReference w:id="6"/>
      </w:r>
    </w:p>
    <w:p w14:paraId="5FBFAF58" w14:textId="77777777" w:rsidR="00CD34A8" w:rsidRDefault="00CD34A8" w:rsidP="00CD34A8"/>
    <w:p w14:paraId="0E30AC37" w14:textId="77777777" w:rsidR="000E10E5" w:rsidRDefault="000E10E5" w:rsidP="00CD34A8"/>
    <w:p w14:paraId="1BF77165" w14:textId="35FF52FE" w:rsidR="00A45526" w:rsidRDefault="000E10E5" w:rsidP="00B21E28">
      <w:r w:rsidRPr="000E10E5">
        <w:rPr>
          <w:rFonts w:cs="Arial"/>
          <w:b/>
        </w:rPr>
        <w:t xml:space="preserve">ARCHIVO: </w:t>
      </w:r>
      <w:hyperlink r:id="rId8" w:history="1">
        <w:r w:rsidRPr="000E10E5">
          <w:rPr>
            <w:rStyle w:val="Hipervnculo"/>
            <w:color w:val="auto"/>
            <w:u w:val="none"/>
          </w:rPr>
          <w:t>conjunto</w:t>
        </w:r>
      </w:hyperlink>
      <w:r w:rsidRPr="000E10E5">
        <w:t> de documentos producidos por personas físicas o </w:t>
      </w:r>
      <w:hyperlink r:id="rId9" w:history="1">
        <w:r w:rsidRPr="000E10E5">
          <w:rPr>
            <w:rStyle w:val="Hipervnculo"/>
            <w:color w:val="auto"/>
            <w:u w:val="none"/>
          </w:rPr>
          <w:t>jurídicas</w:t>
        </w:r>
      </w:hyperlink>
      <w:r>
        <w:t xml:space="preserve">, </w:t>
      </w:r>
      <w:r w:rsidRPr="000E10E5">
        <w:t>públicas o privadas, en ejercicio de su actividad. Pueden ser libros, fotos, recortes de </w:t>
      </w:r>
      <w:hyperlink r:id="rId10" w:history="1">
        <w:r w:rsidRPr="000E10E5">
          <w:rPr>
            <w:rStyle w:val="Hipervnculo"/>
            <w:color w:val="auto"/>
            <w:u w:val="none"/>
          </w:rPr>
          <w:t>diarios</w:t>
        </w:r>
      </w:hyperlink>
      <w:r w:rsidRPr="000E10E5">
        <w:t xml:space="preserve">, y resultan de suma importancia cuando se emprende una actividad de investigación </w:t>
      </w:r>
      <w:r w:rsidR="00CD34A8">
        <w:t>histórica</w:t>
      </w:r>
      <w:r w:rsidRPr="000E10E5">
        <w:t>.</w:t>
      </w:r>
      <w:r w:rsidR="00053252">
        <w:rPr>
          <w:rStyle w:val="Refdenotaalpie"/>
        </w:rPr>
        <w:footnoteReference w:id="7"/>
      </w:r>
      <w:r>
        <w:rPr>
          <w:rFonts w:cs="Arial"/>
          <w:color w:val="000000"/>
        </w:rPr>
        <w:br/>
      </w:r>
    </w:p>
    <w:p w14:paraId="76D57C1F" w14:textId="77777777" w:rsidR="00B21E28" w:rsidRDefault="00B21E28" w:rsidP="00B21E28"/>
    <w:p w14:paraId="77079883" w14:textId="77777777" w:rsidR="00B21E28" w:rsidRDefault="00B21E28" w:rsidP="00B21E28"/>
    <w:p w14:paraId="7972BF1D" w14:textId="77777777" w:rsidR="00B21E28" w:rsidRDefault="00B21E28" w:rsidP="00B21E28"/>
    <w:p w14:paraId="421AC088" w14:textId="77777777" w:rsidR="00B21E28" w:rsidRDefault="00B21E28" w:rsidP="00B21E28"/>
    <w:p w14:paraId="17590B22" w14:textId="77777777" w:rsidR="00B21E28" w:rsidRDefault="00B21E28" w:rsidP="00B21E28"/>
    <w:p w14:paraId="4E0CD624" w14:textId="77777777" w:rsidR="00B21E28" w:rsidRDefault="00B21E28" w:rsidP="00B21E28"/>
    <w:p w14:paraId="5D800528" w14:textId="77777777" w:rsidR="00B21E28" w:rsidRDefault="00B21E28" w:rsidP="00B21E28"/>
    <w:p w14:paraId="0BC03A7F" w14:textId="77777777" w:rsidR="00B21E28" w:rsidRDefault="00B21E28" w:rsidP="00B21E28"/>
    <w:p w14:paraId="6890E224" w14:textId="77777777" w:rsidR="00B21E28" w:rsidRDefault="00B21E28" w:rsidP="00B21E28"/>
    <w:p w14:paraId="19406E46" w14:textId="77777777" w:rsidR="00B21E28" w:rsidRDefault="00B21E28" w:rsidP="00B21E28"/>
    <w:p w14:paraId="57D33C2F" w14:textId="77777777" w:rsidR="00B21E28" w:rsidRDefault="00B21E28" w:rsidP="00B21E28"/>
    <w:p w14:paraId="5DB8BF39" w14:textId="77777777" w:rsidR="00B21E28" w:rsidRDefault="00B21E28" w:rsidP="00B21E28"/>
    <w:p w14:paraId="138CD9FB" w14:textId="77777777" w:rsidR="00B21E28" w:rsidRDefault="00B21E28" w:rsidP="00B21E28"/>
    <w:p w14:paraId="1D9337B8" w14:textId="77777777" w:rsidR="00B21E28" w:rsidRDefault="00B21E28" w:rsidP="00B21E28"/>
    <w:p w14:paraId="33CD56E6" w14:textId="77777777" w:rsidR="00B21E28" w:rsidRDefault="00B21E28" w:rsidP="00B21E28"/>
    <w:p w14:paraId="678B9337" w14:textId="77777777" w:rsidR="00B21E28" w:rsidRDefault="00B21E28" w:rsidP="00B21E28"/>
    <w:p w14:paraId="709B80C4" w14:textId="77777777" w:rsidR="00B21E28" w:rsidRDefault="00B21E28" w:rsidP="00B21E28"/>
    <w:p w14:paraId="18A7CC9A" w14:textId="77777777" w:rsidR="00B21E28" w:rsidRDefault="00B21E28" w:rsidP="00B21E28"/>
    <w:p w14:paraId="7860EAE9" w14:textId="77777777" w:rsidR="00B21E28" w:rsidRDefault="00B21E28" w:rsidP="00B21E28"/>
    <w:p w14:paraId="002AB085" w14:textId="77777777" w:rsidR="007A74E7" w:rsidRDefault="007A74E7" w:rsidP="00B21E28"/>
    <w:p w14:paraId="00C29B89" w14:textId="77777777" w:rsidR="007A74E7" w:rsidRDefault="007A74E7" w:rsidP="00B21E28"/>
    <w:p w14:paraId="44D5999B" w14:textId="77777777" w:rsidR="007A74E7" w:rsidRDefault="007A74E7" w:rsidP="00B21E28"/>
    <w:p w14:paraId="5172B86B" w14:textId="77777777" w:rsidR="007A74E7" w:rsidRDefault="007A74E7" w:rsidP="00B21E28"/>
    <w:p w14:paraId="3919CF9E" w14:textId="77777777" w:rsidR="007A74E7" w:rsidRDefault="007A74E7" w:rsidP="00B21E28"/>
    <w:p w14:paraId="11B979BB" w14:textId="77777777" w:rsidR="007A74E7" w:rsidRDefault="007A74E7" w:rsidP="00B21E28"/>
    <w:p w14:paraId="137FAF3D" w14:textId="77777777" w:rsidR="007A74E7" w:rsidRDefault="007A74E7" w:rsidP="00B21E28"/>
    <w:p w14:paraId="01DC2F98" w14:textId="77777777" w:rsidR="00B21E28" w:rsidRPr="00B21E28" w:rsidRDefault="00B21E28" w:rsidP="00B21E28"/>
    <w:p w14:paraId="2C4287F3" w14:textId="77777777" w:rsidR="003A5DDD" w:rsidRDefault="003A5DDD" w:rsidP="003A5DDD">
      <w:pPr>
        <w:pStyle w:val="Ttulo1"/>
        <w:jc w:val="center"/>
      </w:pPr>
      <w:bookmarkStart w:id="0" w:name="_Toc43215265"/>
      <w:bookmarkStart w:id="1" w:name="_Toc74772327"/>
      <w:r>
        <w:lastRenderedPageBreak/>
        <w:t>INTRODUCCIÓN</w:t>
      </w:r>
      <w:bookmarkEnd w:id="0"/>
      <w:bookmarkEnd w:id="1"/>
    </w:p>
    <w:p w14:paraId="0F662DED" w14:textId="77777777" w:rsidR="003A5DDD" w:rsidRDefault="003A5DDD" w:rsidP="003A5DDD">
      <w:pPr>
        <w:spacing w:line="480" w:lineRule="auto"/>
        <w:rPr>
          <w:rFonts w:cs="Arial"/>
        </w:rPr>
      </w:pPr>
    </w:p>
    <w:p w14:paraId="27BBF1B1" w14:textId="05BAA34A" w:rsidR="00934D24" w:rsidRDefault="003A5DDD" w:rsidP="00CD34A8">
      <w:pPr>
        <w:rPr>
          <w:rFonts w:cs="Arial"/>
        </w:rPr>
      </w:pPr>
      <w:r w:rsidRPr="0074485B">
        <w:rPr>
          <w:rFonts w:cs="Arial"/>
        </w:rPr>
        <w:t>Este documento presenta el trabajo desarrollado</w:t>
      </w:r>
      <w:r>
        <w:rPr>
          <w:rFonts w:cs="Arial"/>
        </w:rPr>
        <w:t xml:space="preserve"> como práctica empresarial en el HOSPITAL </w:t>
      </w:r>
      <w:r w:rsidR="00F86F8E">
        <w:rPr>
          <w:rFonts w:cs="Arial"/>
        </w:rPr>
        <w:t>OLAYA HERRERA</w:t>
      </w:r>
      <w:r>
        <w:rPr>
          <w:rFonts w:cs="Arial"/>
        </w:rPr>
        <w:t xml:space="preserve"> en el Municipio de </w:t>
      </w:r>
      <w:r w:rsidR="00934D24">
        <w:rPr>
          <w:rFonts w:cs="Arial"/>
        </w:rPr>
        <w:t>Gamarra</w:t>
      </w:r>
      <w:r>
        <w:rPr>
          <w:rFonts w:cs="Arial"/>
        </w:rPr>
        <w:t xml:space="preserve"> Cesar, como requerimiento de la Universidad Popular del Cesar para la obtención del título como profesional en Administración de Empresas. Se resalta la labor del hospital por</w:t>
      </w:r>
      <w:r w:rsidRPr="00F057E9">
        <w:rPr>
          <w:rFonts w:cs="Arial"/>
        </w:rPr>
        <w:t xml:space="preserve"> brind</w:t>
      </w:r>
      <w:r>
        <w:rPr>
          <w:rFonts w:cs="Arial"/>
        </w:rPr>
        <w:t>ar</w:t>
      </w:r>
      <w:r w:rsidRPr="006112F6">
        <w:rPr>
          <w:rFonts w:cs="Arial"/>
        </w:rPr>
        <w:t xml:space="preserve"> </w:t>
      </w:r>
      <w:r>
        <w:rPr>
          <w:rFonts w:cs="Arial"/>
        </w:rPr>
        <w:t xml:space="preserve">al estudiante los espacios para </w:t>
      </w:r>
      <w:r w:rsidRPr="00F057E9">
        <w:rPr>
          <w:rFonts w:cs="Arial"/>
        </w:rPr>
        <w:t>cumplir con la fase práctica de aprendizaje</w:t>
      </w:r>
      <w:r w:rsidR="00934D24">
        <w:rPr>
          <w:rFonts w:cs="Arial"/>
        </w:rPr>
        <w:t xml:space="preserve"> donde se pudo evidenciar y apreciar los conocimientos adquiridos en el proceso de formación académica como estudiante del programa de Administración de Empresas de la Universidad Popular del Cesar – seccional Aguachica. </w:t>
      </w:r>
    </w:p>
    <w:p w14:paraId="2785BEC4" w14:textId="77777777" w:rsidR="00934D24" w:rsidRDefault="00934D24" w:rsidP="00CD34A8">
      <w:pPr>
        <w:rPr>
          <w:rFonts w:cs="Arial"/>
        </w:rPr>
      </w:pPr>
    </w:p>
    <w:p w14:paraId="4A2A74F2" w14:textId="11AE4EBE" w:rsidR="004071B9" w:rsidRDefault="00A2053D" w:rsidP="00CD34A8">
      <w:pPr>
        <w:spacing w:after="240"/>
      </w:pPr>
      <w:r>
        <w:t>Dentro del documento</w:t>
      </w:r>
      <w:r w:rsidR="00934D24">
        <w:t xml:space="preserve"> se da a conocer los aspectos generales de la empresa,</w:t>
      </w:r>
      <w:r w:rsidR="004071B9">
        <w:t xml:space="preserve"> todo lo que comprende su estructura organizacional, </w:t>
      </w:r>
      <w:r>
        <w:t xml:space="preserve">y </w:t>
      </w:r>
      <w:r w:rsidR="004071B9">
        <w:t>se expone</w:t>
      </w:r>
      <w:r w:rsidR="00934D24">
        <w:t xml:space="preserve"> el área específica donde se realizó la práctica</w:t>
      </w:r>
      <w:r>
        <w:t xml:space="preserve">. </w:t>
      </w:r>
      <w:r w:rsidR="004071B9">
        <w:t xml:space="preserve"> </w:t>
      </w:r>
      <w:r>
        <w:t xml:space="preserve">De igual modo, se establecieron tres objetivos que ayudaron a desarrollar el objetivo general, </w:t>
      </w:r>
      <w:r w:rsidR="003E7810">
        <w:t>en este caso, optimizar</w:t>
      </w:r>
      <w:r>
        <w:t xml:space="preserve"> la gestión documental del área de archivo del hospital. Por lo tanto, en el primer objetivo se realiza un diagnostico exhaustivo del área de archivo donde se detallan las partes </w:t>
      </w:r>
      <w:r w:rsidR="003E7810">
        <w:t>más</w:t>
      </w:r>
      <w:r>
        <w:t xml:space="preserve"> </w:t>
      </w:r>
      <w:r w:rsidR="003E7810">
        <w:t>críticas y las falencias qu</w:t>
      </w:r>
      <w:r w:rsidR="00FC5497">
        <w:t>e enfrenta</w:t>
      </w:r>
      <w:r w:rsidR="002860EE">
        <w:t>, en el segundo se realiza una caracterización que permita conocer  la documentación que se maneja dentro del área y por último, se establecen</w:t>
      </w:r>
      <w:r w:rsidR="002435B2">
        <w:t xml:space="preserve"> estrategias a corto, mediano y largo plazo</w:t>
      </w:r>
      <w:r w:rsidR="00527FFE">
        <w:t xml:space="preserve"> </w:t>
      </w:r>
      <w:r w:rsidR="00282EE5">
        <w:t>con el fin de mejorar la gestión documental en el área de archivo.</w:t>
      </w:r>
    </w:p>
    <w:p w14:paraId="628F8669" w14:textId="77777777" w:rsidR="004071B9" w:rsidRDefault="004071B9" w:rsidP="00CD34A8">
      <w:pPr>
        <w:spacing w:after="240"/>
      </w:pPr>
    </w:p>
    <w:p w14:paraId="271B47BA" w14:textId="670F9335" w:rsidR="003A5DDD" w:rsidRDefault="003A5DDD" w:rsidP="00CD34A8">
      <w:pPr>
        <w:spacing w:after="240"/>
      </w:pPr>
    </w:p>
    <w:p w14:paraId="4E35B264" w14:textId="77777777" w:rsidR="00934D24" w:rsidRPr="00934D24" w:rsidRDefault="00934D24" w:rsidP="00934D24">
      <w:pPr>
        <w:spacing w:after="240"/>
      </w:pPr>
    </w:p>
    <w:p w14:paraId="3D118755" w14:textId="77777777" w:rsidR="003A5DDD" w:rsidRDefault="003A5DDD" w:rsidP="00E61F3C">
      <w:pPr>
        <w:spacing w:after="160"/>
        <w:jc w:val="center"/>
        <w:rPr>
          <w:rFonts w:cs="Arial"/>
        </w:rPr>
      </w:pPr>
    </w:p>
    <w:p w14:paraId="64819594" w14:textId="77777777" w:rsidR="003A5DDD" w:rsidRDefault="003A5DDD" w:rsidP="00E61F3C">
      <w:pPr>
        <w:spacing w:after="160"/>
        <w:jc w:val="center"/>
        <w:rPr>
          <w:rFonts w:cs="Arial"/>
        </w:rPr>
      </w:pPr>
    </w:p>
    <w:p w14:paraId="03FAFA76" w14:textId="77777777" w:rsidR="007A74E7" w:rsidRDefault="007A74E7" w:rsidP="00527FFE">
      <w:pPr>
        <w:spacing w:after="160"/>
        <w:rPr>
          <w:rFonts w:cs="Arial"/>
        </w:rPr>
      </w:pPr>
    </w:p>
    <w:p w14:paraId="5B8F3D55" w14:textId="77777777" w:rsidR="00527FFE" w:rsidRDefault="00527FFE" w:rsidP="00527FFE">
      <w:pPr>
        <w:spacing w:after="160"/>
        <w:rPr>
          <w:rFonts w:cs="Arial"/>
        </w:rPr>
      </w:pPr>
    </w:p>
    <w:p w14:paraId="4E6742BB" w14:textId="77777777" w:rsidR="007A74E7" w:rsidRDefault="007A74E7" w:rsidP="00E61F3C">
      <w:pPr>
        <w:spacing w:after="160"/>
        <w:jc w:val="center"/>
        <w:rPr>
          <w:rFonts w:cs="Arial"/>
        </w:rPr>
      </w:pPr>
    </w:p>
    <w:p w14:paraId="6A77CCCF" w14:textId="77777777" w:rsidR="007A74E7" w:rsidRDefault="007A74E7" w:rsidP="00E61F3C">
      <w:pPr>
        <w:spacing w:after="160"/>
        <w:jc w:val="center"/>
        <w:rPr>
          <w:rFonts w:cs="Arial"/>
        </w:rPr>
      </w:pPr>
    </w:p>
    <w:p w14:paraId="10F908FA" w14:textId="77777777" w:rsidR="007A74E7" w:rsidRDefault="007A74E7" w:rsidP="00E61F3C">
      <w:pPr>
        <w:spacing w:after="160"/>
        <w:jc w:val="center"/>
        <w:rPr>
          <w:rFonts w:cs="Arial"/>
        </w:rPr>
      </w:pPr>
    </w:p>
    <w:p w14:paraId="3CDA2840" w14:textId="77777777" w:rsidR="007A74E7" w:rsidRDefault="007A74E7" w:rsidP="00E61F3C">
      <w:pPr>
        <w:spacing w:after="160"/>
        <w:jc w:val="center"/>
        <w:rPr>
          <w:rFonts w:cs="Arial"/>
        </w:rPr>
      </w:pPr>
    </w:p>
    <w:p w14:paraId="779F09B1" w14:textId="77777777" w:rsidR="00FD53E5" w:rsidRDefault="00FD53E5" w:rsidP="00E61F3C">
      <w:pPr>
        <w:spacing w:after="160"/>
        <w:jc w:val="center"/>
        <w:rPr>
          <w:rFonts w:cs="Arial"/>
        </w:rPr>
      </w:pPr>
    </w:p>
    <w:p w14:paraId="771A7989" w14:textId="77777777" w:rsidR="00B21E28" w:rsidRPr="00E61F3C" w:rsidRDefault="00B21E28" w:rsidP="00E61F3C">
      <w:pPr>
        <w:spacing w:after="160"/>
        <w:jc w:val="center"/>
        <w:rPr>
          <w:rFonts w:cs="Arial"/>
        </w:rPr>
      </w:pPr>
    </w:p>
    <w:p w14:paraId="3CA620A8" w14:textId="77777777" w:rsidR="0004095C" w:rsidRDefault="0004095C" w:rsidP="0004095C">
      <w:pPr>
        <w:pStyle w:val="Ttulo1"/>
        <w:jc w:val="center"/>
        <w:rPr>
          <w:b w:val="0"/>
        </w:rPr>
      </w:pPr>
      <w:bookmarkStart w:id="2" w:name="_Toc74772328"/>
      <w:r w:rsidRPr="00DE450D">
        <w:lastRenderedPageBreak/>
        <w:t>CAPITULO 1</w:t>
      </w:r>
      <w:bookmarkEnd w:id="2"/>
    </w:p>
    <w:p w14:paraId="4C3F920A" w14:textId="77777777" w:rsidR="0004095C" w:rsidRPr="003670B9" w:rsidRDefault="0004095C" w:rsidP="0004095C"/>
    <w:p w14:paraId="3DD26EA3" w14:textId="77777777" w:rsidR="0004095C" w:rsidRPr="00E61F3C" w:rsidRDefault="0004095C" w:rsidP="00ED768E">
      <w:pPr>
        <w:pStyle w:val="Ttulo1"/>
        <w:keepNext/>
        <w:keepLines/>
        <w:widowControl/>
        <w:numPr>
          <w:ilvl w:val="0"/>
          <w:numId w:val="12"/>
        </w:numPr>
        <w:autoSpaceDE/>
        <w:autoSpaceDN/>
        <w:spacing w:before="240"/>
      </w:pPr>
      <w:bookmarkStart w:id="3" w:name="_Toc74772329"/>
      <w:r w:rsidRPr="00E61F3C">
        <w:t>EMPRESA SOCIAL DEL ESTADO HOSPITAL OLAYA HERRERA</w:t>
      </w:r>
      <w:bookmarkEnd w:id="3"/>
    </w:p>
    <w:p w14:paraId="4CEB375C" w14:textId="77777777" w:rsidR="0004095C" w:rsidRDefault="0004095C" w:rsidP="0004095C">
      <w:pPr>
        <w:rPr>
          <w:rFonts w:cs="Arial"/>
        </w:rPr>
      </w:pPr>
    </w:p>
    <w:tbl>
      <w:tblPr>
        <w:tblW w:w="87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060"/>
      </w:tblGrid>
      <w:tr w:rsidR="0004095C" w:rsidRPr="00745F32" w14:paraId="1E5A8D8A" w14:textId="77777777" w:rsidTr="00B715EF">
        <w:trPr>
          <w:trHeight w:val="865"/>
        </w:trPr>
        <w:tc>
          <w:tcPr>
            <w:tcW w:w="3686" w:type="dxa"/>
            <w:shd w:val="clear" w:color="auto" w:fill="D99594" w:themeFill="accent2" w:themeFillTint="99"/>
            <w:vAlign w:val="center"/>
          </w:tcPr>
          <w:p w14:paraId="76B79D95" w14:textId="14C7C7C9" w:rsidR="0004095C" w:rsidRPr="00422ADD" w:rsidRDefault="0004095C" w:rsidP="00B715EF">
            <w:pPr>
              <w:pStyle w:val="Prrafodelista"/>
              <w:ind w:left="0"/>
              <w:jc w:val="center"/>
              <w:rPr>
                <w:rFonts w:cs="Arial"/>
                <w:b/>
                <w:bCs/>
                <w:color w:val="000000"/>
                <w:szCs w:val="24"/>
              </w:rPr>
            </w:pPr>
            <w:r w:rsidRPr="00422ADD">
              <w:rPr>
                <w:rFonts w:cs="Arial"/>
                <w:b/>
                <w:bCs/>
                <w:color w:val="000000"/>
                <w:szCs w:val="24"/>
              </w:rPr>
              <w:t>NOMBRE</w:t>
            </w:r>
          </w:p>
        </w:tc>
        <w:tc>
          <w:tcPr>
            <w:tcW w:w="5060" w:type="dxa"/>
            <w:shd w:val="clear" w:color="auto" w:fill="F2DBDB" w:themeFill="accent2" w:themeFillTint="33"/>
            <w:vAlign w:val="center"/>
          </w:tcPr>
          <w:p w14:paraId="7D25632C" w14:textId="77777777" w:rsidR="0004095C" w:rsidRPr="00BA0C27" w:rsidRDefault="0004095C" w:rsidP="0004095C">
            <w:pPr>
              <w:pStyle w:val="Prrafodelista"/>
              <w:ind w:left="0"/>
              <w:rPr>
                <w:rFonts w:cs="Arial"/>
                <w:bCs/>
                <w:color w:val="000000"/>
                <w:szCs w:val="24"/>
              </w:rPr>
            </w:pPr>
            <w:r w:rsidRPr="00BA0C27">
              <w:rPr>
                <w:rFonts w:cs="Arial"/>
                <w:bCs/>
                <w:color w:val="000000"/>
                <w:szCs w:val="24"/>
              </w:rPr>
              <w:t>HOSPITAL OLAYA HERRERA EMPRESA SOCIAL DEL ESTADO</w:t>
            </w:r>
          </w:p>
        </w:tc>
      </w:tr>
      <w:tr w:rsidR="0004095C" w:rsidRPr="00745F32" w14:paraId="18170CF8" w14:textId="77777777" w:rsidTr="00B715EF">
        <w:trPr>
          <w:trHeight w:val="412"/>
        </w:trPr>
        <w:tc>
          <w:tcPr>
            <w:tcW w:w="3686" w:type="dxa"/>
            <w:shd w:val="clear" w:color="auto" w:fill="D99594" w:themeFill="accent2" w:themeFillTint="99"/>
            <w:vAlign w:val="center"/>
          </w:tcPr>
          <w:p w14:paraId="12F4B908" w14:textId="77777777" w:rsidR="0004095C" w:rsidRPr="00422ADD" w:rsidRDefault="0004095C" w:rsidP="00B715EF">
            <w:pPr>
              <w:pStyle w:val="Prrafodelista"/>
              <w:ind w:left="0"/>
              <w:jc w:val="center"/>
              <w:rPr>
                <w:rFonts w:cs="Arial"/>
                <w:b/>
                <w:bCs/>
                <w:szCs w:val="24"/>
              </w:rPr>
            </w:pPr>
            <w:r w:rsidRPr="00422ADD">
              <w:rPr>
                <w:rFonts w:cs="Arial"/>
                <w:b/>
                <w:bCs/>
                <w:szCs w:val="24"/>
              </w:rPr>
              <w:t>NIT</w:t>
            </w:r>
          </w:p>
        </w:tc>
        <w:tc>
          <w:tcPr>
            <w:tcW w:w="5060" w:type="dxa"/>
            <w:shd w:val="clear" w:color="auto" w:fill="F2DBDB" w:themeFill="accent2" w:themeFillTint="33"/>
            <w:vAlign w:val="center"/>
          </w:tcPr>
          <w:p w14:paraId="516B2FD6" w14:textId="77777777" w:rsidR="0004095C" w:rsidRPr="00422ADD" w:rsidRDefault="0004095C" w:rsidP="0004095C">
            <w:pPr>
              <w:pStyle w:val="Prrafodelista"/>
              <w:ind w:left="0"/>
              <w:rPr>
                <w:rFonts w:cs="Arial"/>
                <w:b/>
                <w:szCs w:val="24"/>
              </w:rPr>
            </w:pPr>
            <w:r w:rsidRPr="00BA0C27">
              <w:rPr>
                <w:rFonts w:cs="Arial"/>
                <w:szCs w:val="24"/>
              </w:rPr>
              <w:t>892.300.387-9</w:t>
            </w:r>
          </w:p>
        </w:tc>
      </w:tr>
      <w:tr w:rsidR="0004095C" w:rsidRPr="00745F32" w14:paraId="0F8FC372" w14:textId="77777777" w:rsidTr="00B715EF">
        <w:trPr>
          <w:trHeight w:val="412"/>
        </w:trPr>
        <w:tc>
          <w:tcPr>
            <w:tcW w:w="3686" w:type="dxa"/>
            <w:shd w:val="clear" w:color="auto" w:fill="D99594" w:themeFill="accent2" w:themeFillTint="99"/>
            <w:vAlign w:val="center"/>
          </w:tcPr>
          <w:p w14:paraId="475952F8" w14:textId="77777777" w:rsidR="0004095C" w:rsidRPr="00422ADD" w:rsidRDefault="0004095C" w:rsidP="00B715EF">
            <w:pPr>
              <w:pStyle w:val="Prrafodelista"/>
              <w:ind w:left="0"/>
              <w:jc w:val="center"/>
              <w:rPr>
                <w:rFonts w:cs="Arial"/>
                <w:b/>
                <w:bCs/>
                <w:szCs w:val="24"/>
              </w:rPr>
            </w:pPr>
            <w:r w:rsidRPr="00422ADD">
              <w:rPr>
                <w:rFonts w:cs="Arial"/>
                <w:b/>
                <w:bCs/>
                <w:szCs w:val="24"/>
              </w:rPr>
              <w:t>DIRECCIÓN</w:t>
            </w:r>
          </w:p>
        </w:tc>
        <w:tc>
          <w:tcPr>
            <w:tcW w:w="5060" w:type="dxa"/>
            <w:shd w:val="clear" w:color="auto" w:fill="F2DBDB" w:themeFill="accent2" w:themeFillTint="33"/>
            <w:vAlign w:val="center"/>
          </w:tcPr>
          <w:p w14:paraId="48D0DBDF" w14:textId="77777777" w:rsidR="0004095C" w:rsidRPr="00BA0C27" w:rsidRDefault="0004095C" w:rsidP="0004095C">
            <w:pPr>
              <w:pStyle w:val="Prrafodelista"/>
              <w:ind w:left="0"/>
              <w:rPr>
                <w:rFonts w:cs="Arial"/>
                <w:szCs w:val="24"/>
              </w:rPr>
            </w:pPr>
            <w:r>
              <w:rPr>
                <w:rFonts w:cs="Arial"/>
                <w:szCs w:val="24"/>
              </w:rPr>
              <w:t>CRA 12 # 8-4</w:t>
            </w:r>
            <w:r w:rsidRPr="00BA0C27">
              <w:rPr>
                <w:rFonts w:cs="Arial"/>
                <w:szCs w:val="24"/>
              </w:rPr>
              <w:t>4</w:t>
            </w:r>
            <w:r>
              <w:rPr>
                <w:rFonts w:cs="Arial"/>
                <w:szCs w:val="24"/>
              </w:rPr>
              <w:t xml:space="preserve"> Barrio San José</w:t>
            </w:r>
          </w:p>
        </w:tc>
      </w:tr>
      <w:tr w:rsidR="0004095C" w:rsidRPr="00745F32" w14:paraId="03E41275" w14:textId="77777777" w:rsidTr="00B715EF">
        <w:trPr>
          <w:trHeight w:val="412"/>
        </w:trPr>
        <w:tc>
          <w:tcPr>
            <w:tcW w:w="3686" w:type="dxa"/>
            <w:shd w:val="clear" w:color="auto" w:fill="D99594" w:themeFill="accent2" w:themeFillTint="99"/>
            <w:vAlign w:val="center"/>
          </w:tcPr>
          <w:p w14:paraId="1949A031" w14:textId="77777777" w:rsidR="0004095C" w:rsidRPr="00422ADD" w:rsidRDefault="0004095C" w:rsidP="00B715EF">
            <w:pPr>
              <w:pStyle w:val="Prrafodelista"/>
              <w:ind w:left="0"/>
              <w:jc w:val="center"/>
              <w:rPr>
                <w:rFonts w:cs="Arial"/>
                <w:b/>
                <w:bCs/>
                <w:szCs w:val="24"/>
              </w:rPr>
            </w:pPr>
            <w:r w:rsidRPr="00422ADD">
              <w:rPr>
                <w:rFonts w:cs="Arial"/>
                <w:b/>
                <w:bCs/>
                <w:szCs w:val="24"/>
              </w:rPr>
              <w:t>TELÉFONO (FAX)</w:t>
            </w:r>
          </w:p>
        </w:tc>
        <w:tc>
          <w:tcPr>
            <w:tcW w:w="5060" w:type="dxa"/>
            <w:shd w:val="clear" w:color="auto" w:fill="F2DBDB" w:themeFill="accent2" w:themeFillTint="33"/>
            <w:vAlign w:val="center"/>
          </w:tcPr>
          <w:p w14:paraId="38933EFC" w14:textId="77777777" w:rsidR="0004095C" w:rsidRPr="00422ADD" w:rsidRDefault="0004095C" w:rsidP="0004095C">
            <w:pPr>
              <w:pStyle w:val="Prrafodelista"/>
              <w:ind w:left="0"/>
              <w:rPr>
                <w:rFonts w:cs="Arial"/>
                <w:b/>
                <w:szCs w:val="24"/>
              </w:rPr>
            </w:pPr>
            <w:r w:rsidRPr="00924AE2">
              <w:rPr>
                <w:rFonts w:cs="Arial"/>
                <w:szCs w:val="24"/>
              </w:rPr>
              <w:t>(095)-565 1573</w:t>
            </w:r>
          </w:p>
        </w:tc>
      </w:tr>
      <w:tr w:rsidR="0004095C" w:rsidRPr="00745F32" w14:paraId="0A8176B6" w14:textId="77777777" w:rsidTr="00B715EF">
        <w:trPr>
          <w:trHeight w:val="412"/>
        </w:trPr>
        <w:tc>
          <w:tcPr>
            <w:tcW w:w="3686" w:type="dxa"/>
            <w:shd w:val="clear" w:color="auto" w:fill="D99594" w:themeFill="accent2" w:themeFillTint="99"/>
            <w:vAlign w:val="center"/>
          </w:tcPr>
          <w:p w14:paraId="5FA4BBDD" w14:textId="77777777" w:rsidR="0004095C" w:rsidRPr="00422ADD" w:rsidRDefault="0004095C" w:rsidP="00B715EF">
            <w:pPr>
              <w:pStyle w:val="Prrafodelista"/>
              <w:ind w:left="0"/>
              <w:jc w:val="center"/>
              <w:rPr>
                <w:rFonts w:cs="Arial"/>
                <w:b/>
                <w:bCs/>
                <w:szCs w:val="24"/>
              </w:rPr>
            </w:pPr>
            <w:r>
              <w:rPr>
                <w:rFonts w:cs="Arial"/>
                <w:b/>
                <w:bCs/>
                <w:szCs w:val="24"/>
              </w:rPr>
              <w:t>TELEFONO MOVIL</w:t>
            </w:r>
          </w:p>
        </w:tc>
        <w:tc>
          <w:tcPr>
            <w:tcW w:w="5060" w:type="dxa"/>
            <w:shd w:val="clear" w:color="auto" w:fill="F2DBDB" w:themeFill="accent2" w:themeFillTint="33"/>
            <w:vAlign w:val="center"/>
          </w:tcPr>
          <w:p w14:paraId="4DC7F150" w14:textId="77777777" w:rsidR="0004095C" w:rsidRPr="00924AE2" w:rsidRDefault="0004095C" w:rsidP="0004095C">
            <w:pPr>
              <w:pStyle w:val="Prrafodelista"/>
              <w:ind w:left="0"/>
              <w:rPr>
                <w:rFonts w:cs="Arial"/>
                <w:szCs w:val="24"/>
              </w:rPr>
            </w:pPr>
            <w:r w:rsidRPr="00AD1A5E">
              <w:rPr>
                <w:rFonts w:cs="Arial"/>
                <w:szCs w:val="24"/>
              </w:rPr>
              <w:t>3106059151</w:t>
            </w:r>
          </w:p>
        </w:tc>
      </w:tr>
      <w:tr w:rsidR="0004095C" w:rsidRPr="00745F32" w14:paraId="07F84A03" w14:textId="77777777" w:rsidTr="00B715EF">
        <w:trPr>
          <w:trHeight w:val="412"/>
        </w:trPr>
        <w:tc>
          <w:tcPr>
            <w:tcW w:w="3686" w:type="dxa"/>
            <w:shd w:val="clear" w:color="auto" w:fill="D99594" w:themeFill="accent2" w:themeFillTint="99"/>
            <w:vAlign w:val="center"/>
          </w:tcPr>
          <w:p w14:paraId="23B3E622" w14:textId="77777777" w:rsidR="0004095C" w:rsidRDefault="0004095C" w:rsidP="00B715EF">
            <w:pPr>
              <w:pStyle w:val="Prrafodelista"/>
              <w:ind w:left="0"/>
              <w:jc w:val="center"/>
              <w:rPr>
                <w:rFonts w:cs="Arial"/>
                <w:b/>
                <w:bCs/>
                <w:szCs w:val="24"/>
              </w:rPr>
            </w:pPr>
            <w:r>
              <w:rPr>
                <w:rFonts w:cs="Arial"/>
                <w:b/>
                <w:bCs/>
                <w:szCs w:val="24"/>
              </w:rPr>
              <w:t>CORREO ELECTRONICO</w:t>
            </w:r>
          </w:p>
        </w:tc>
        <w:tc>
          <w:tcPr>
            <w:tcW w:w="5060" w:type="dxa"/>
            <w:shd w:val="clear" w:color="auto" w:fill="F2DBDB" w:themeFill="accent2" w:themeFillTint="33"/>
            <w:vAlign w:val="center"/>
          </w:tcPr>
          <w:p w14:paraId="47905ACD" w14:textId="77777777" w:rsidR="0004095C" w:rsidRPr="00AD1A5E" w:rsidRDefault="0004095C" w:rsidP="0004095C">
            <w:pPr>
              <w:pStyle w:val="Prrafodelista"/>
              <w:ind w:left="0"/>
              <w:rPr>
                <w:rFonts w:cs="Arial"/>
                <w:szCs w:val="24"/>
              </w:rPr>
            </w:pPr>
            <w:r w:rsidRPr="00AD1A5E">
              <w:rPr>
                <w:rFonts w:cs="Arial"/>
                <w:szCs w:val="24"/>
              </w:rPr>
              <w:t>hospitalolayaherrera@gmail.com</w:t>
            </w:r>
          </w:p>
        </w:tc>
      </w:tr>
      <w:tr w:rsidR="0004095C" w:rsidRPr="00745F32" w14:paraId="7BFCE092" w14:textId="77777777" w:rsidTr="00B715EF">
        <w:trPr>
          <w:trHeight w:val="376"/>
        </w:trPr>
        <w:tc>
          <w:tcPr>
            <w:tcW w:w="3686" w:type="dxa"/>
            <w:shd w:val="clear" w:color="auto" w:fill="D99594" w:themeFill="accent2" w:themeFillTint="99"/>
            <w:vAlign w:val="center"/>
          </w:tcPr>
          <w:p w14:paraId="5B3BF8E7" w14:textId="77777777" w:rsidR="0004095C" w:rsidRPr="00422ADD" w:rsidRDefault="0004095C" w:rsidP="00B715EF">
            <w:pPr>
              <w:pStyle w:val="Prrafodelista"/>
              <w:ind w:left="0"/>
              <w:jc w:val="center"/>
              <w:rPr>
                <w:rFonts w:cs="Arial"/>
                <w:b/>
                <w:bCs/>
                <w:szCs w:val="24"/>
              </w:rPr>
            </w:pPr>
            <w:r>
              <w:rPr>
                <w:rFonts w:cs="Arial"/>
                <w:b/>
                <w:bCs/>
                <w:szCs w:val="24"/>
              </w:rPr>
              <w:t>CIUDAD</w:t>
            </w:r>
          </w:p>
        </w:tc>
        <w:tc>
          <w:tcPr>
            <w:tcW w:w="5060" w:type="dxa"/>
            <w:shd w:val="clear" w:color="auto" w:fill="F2DBDB" w:themeFill="accent2" w:themeFillTint="33"/>
            <w:vAlign w:val="center"/>
          </w:tcPr>
          <w:p w14:paraId="26C8AF61" w14:textId="77777777" w:rsidR="0004095C" w:rsidRPr="00924AE2" w:rsidRDefault="0004095C" w:rsidP="0004095C">
            <w:pPr>
              <w:pStyle w:val="Prrafodelista"/>
              <w:ind w:left="0"/>
              <w:rPr>
                <w:rFonts w:cs="Arial"/>
                <w:szCs w:val="24"/>
              </w:rPr>
            </w:pPr>
            <w:r w:rsidRPr="00924AE2">
              <w:rPr>
                <w:rFonts w:cs="Arial"/>
                <w:szCs w:val="24"/>
              </w:rPr>
              <w:t>Gamarra - Cesar</w:t>
            </w:r>
          </w:p>
        </w:tc>
      </w:tr>
      <w:tr w:rsidR="0004095C" w:rsidRPr="00745F32" w14:paraId="724E9FAA" w14:textId="77777777" w:rsidTr="00B715EF">
        <w:trPr>
          <w:trHeight w:val="376"/>
        </w:trPr>
        <w:tc>
          <w:tcPr>
            <w:tcW w:w="3686" w:type="dxa"/>
            <w:shd w:val="clear" w:color="auto" w:fill="D99594" w:themeFill="accent2" w:themeFillTint="99"/>
            <w:vAlign w:val="center"/>
          </w:tcPr>
          <w:p w14:paraId="2F40340E" w14:textId="77777777" w:rsidR="0004095C" w:rsidRPr="00422ADD" w:rsidRDefault="0004095C" w:rsidP="00B715EF">
            <w:pPr>
              <w:pStyle w:val="Prrafodelista"/>
              <w:ind w:left="0"/>
              <w:jc w:val="center"/>
              <w:rPr>
                <w:rFonts w:cs="Arial"/>
                <w:b/>
                <w:bCs/>
                <w:szCs w:val="24"/>
              </w:rPr>
            </w:pPr>
            <w:r w:rsidRPr="00422ADD">
              <w:rPr>
                <w:rFonts w:cs="Arial"/>
                <w:b/>
                <w:bCs/>
                <w:szCs w:val="24"/>
              </w:rPr>
              <w:t>REPRESENTANTE LEGAL</w:t>
            </w:r>
          </w:p>
        </w:tc>
        <w:tc>
          <w:tcPr>
            <w:tcW w:w="5060" w:type="dxa"/>
            <w:shd w:val="clear" w:color="auto" w:fill="F2DBDB" w:themeFill="accent2" w:themeFillTint="33"/>
            <w:vAlign w:val="center"/>
          </w:tcPr>
          <w:p w14:paraId="4D19D008" w14:textId="77777777" w:rsidR="0004095C" w:rsidRPr="00A4649B" w:rsidRDefault="0004095C" w:rsidP="0004095C">
            <w:pPr>
              <w:pStyle w:val="Prrafodelista"/>
              <w:ind w:left="0"/>
              <w:rPr>
                <w:rFonts w:cs="Arial"/>
                <w:szCs w:val="24"/>
              </w:rPr>
            </w:pPr>
            <w:r w:rsidRPr="00A4649B">
              <w:rPr>
                <w:rFonts w:cs="Arial"/>
                <w:szCs w:val="24"/>
                <w:lang w:val="es-MX"/>
              </w:rPr>
              <w:t>RUBEN DARIO COTES BRUGES</w:t>
            </w:r>
          </w:p>
        </w:tc>
      </w:tr>
      <w:tr w:rsidR="0004095C" w:rsidRPr="00745F32" w14:paraId="223B9B1C" w14:textId="77777777" w:rsidTr="00B715EF">
        <w:trPr>
          <w:trHeight w:val="412"/>
        </w:trPr>
        <w:tc>
          <w:tcPr>
            <w:tcW w:w="3686" w:type="dxa"/>
            <w:shd w:val="clear" w:color="auto" w:fill="D99594" w:themeFill="accent2" w:themeFillTint="99"/>
            <w:vAlign w:val="center"/>
          </w:tcPr>
          <w:p w14:paraId="4D503804" w14:textId="77777777" w:rsidR="0004095C" w:rsidRPr="00422ADD" w:rsidRDefault="0004095C" w:rsidP="00B715EF">
            <w:pPr>
              <w:pStyle w:val="Prrafodelista"/>
              <w:ind w:left="0"/>
              <w:jc w:val="center"/>
              <w:rPr>
                <w:rFonts w:cs="Arial"/>
                <w:b/>
                <w:bCs/>
                <w:szCs w:val="24"/>
              </w:rPr>
            </w:pPr>
            <w:r w:rsidRPr="00422ADD">
              <w:rPr>
                <w:rFonts w:cs="Arial"/>
                <w:b/>
                <w:bCs/>
                <w:szCs w:val="24"/>
              </w:rPr>
              <w:t>CLASE O TIPO DE RIESGO</w:t>
            </w:r>
          </w:p>
        </w:tc>
        <w:tc>
          <w:tcPr>
            <w:tcW w:w="5060" w:type="dxa"/>
            <w:shd w:val="clear" w:color="auto" w:fill="F2DBDB" w:themeFill="accent2" w:themeFillTint="33"/>
            <w:vAlign w:val="center"/>
          </w:tcPr>
          <w:p w14:paraId="1981C3A7" w14:textId="77777777" w:rsidR="0004095C" w:rsidRPr="00BA0C27" w:rsidRDefault="0004095C" w:rsidP="0004095C">
            <w:pPr>
              <w:pStyle w:val="Prrafodelista"/>
              <w:ind w:left="0"/>
              <w:rPr>
                <w:rFonts w:cs="Arial"/>
                <w:szCs w:val="24"/>
              </w:rPr>
            </w:pPr>
            <w:proofErr w:type="spellStart"/>
            <w:r w:rsidRPr="00BA0C27">
              <w:rPr>
                <w:rFonts w:cs="Arial"/>
                <w:szCs w:val="24"/>
              </w:rPr>
              <w:t>Ill</w:t>
            </w:r>
            <w:proofErr w:type="spellEnd"/>
          </w:p>
        </w:tc>
      </w:tr>
      <w:tr w:rsidR="0004095C" w:rsidRPr="00745F32" w14:paraId="1EE0A44B" w14:textId="77777777" w:rsidTr="00B715EF">
        <w:trPr>
          <w:trHeight w:val="341"/>
        </w:trPr>
        <w:tc>
          <w:tcPr>
            <w:tcW w:w="3686" w:type="dxa"/>
            <w:shd w:val="clear" w:color="auto" w:fill="D99594" w:themeFill="accent2" w:themeFillTint="99"/>
            <w:vAlign w:val="center"/>
          </w:tcPr>
          <w:p w14:paraId="63BA58E9" w14:textId="77777777" w:rsidR="0004095C" w:rsidRPr="00422ADD" w:rsidRDefault="0004095C" w:rsidP="00B715EF">
            <w:pPr>
              <w:pStyle w:val="Prrafodelista"/>
              <w:ind w:left="0"/>
              <w:jc w:val="center"/>
              <w:rPr>
                <w:rFonts w:cs="Arial"/>
                <w:b/>
                <w:bCs/>
                <w:szCs w:val="24"/>
              </w:rPr>
            </w:pPr>
            <w:r w:rsidRPr="00422ADD">
              <w:rPr>
                <w:rFonts w:cs="Arial"/>
                <w:b/>
                <w:bCs/>
                <w:szCs w:val="24"/>
              </w:rPr>
              <w:t>ACTIVIDAD ECONOMICA</w:t>
            </w:r>
          </w:p>
        </w:tc>
        <w:tc>
          <w:tcPr>
            <w:tcW w:w="5060" w:type="dxa"/>
            <w:shd w:val="clear" w:color="auto" w:fill="F2DBDB" w:themeFill="accent2" w:themeFillTint="33"/>
            <w:vAlign w:val="center"/>
          </w:tcPr>
          <w:p w14:paraId="7EF1D761" w14:textId="77777777" w:rsidR="0004095C" w:rsidRPr="00422ADD" w:rsidRDefault="0004095C" w:rsidP="0004095C">
            <w:pPr>
              <w:pStyle w:val="Prrafodelista"/>
              <w:ind w:left="0"/>
              <w:rPr>
                <w:rFonts w:cs="Arial"/>
                <w:b/>
                <w:szCs w:val="24"/>
              </w:rPr>
            </w:pPr>
            <w:r w:rsidRPr="001C77ED">
              <w:rPr>
                <w:rFonts w:cs="Arial"/>
                <w:szCs w:val="24"/>
              </w:rPr>
              <w:t>PRESTACION DE SERVICIOS DE SALUD EN EL PRIMER NIVEL DE ATENCION</w:t>
            </w:r>
          </w:p>
        </w:tc>
      </w:tr>
    </w:tbl>
    <w:p w14:paraId="2B0B950F" w14:textId="6B690C30" w:rsidR="0004095C" w:rsidRPr="00053252" w:rsidRDefault="00053252" w:rsidP="0004095C">
      <w:pPr>
        <w:rPr>
          <w:rFonts w:cs="Arial"/>
        </w:rPr>
      </w:pPr>
      <w:r w:rsidRPr="00053252">
        <w:rPr>
          <w:rFonts w:cs="Arial"/>
          <w:b/>
          <w:i/>
        </w:rPr>
        <w:t>CUADRO 1.</w:t>
      </w:r>
      <w:r>
        <w:rPr>
          <w:rFonts w:cs="Arial"/>
          <w:b/>
        </w:rPr>
        <w:t xml:space="preserve"> </w:t>
      </w:r>
      <w:r>
        <w:rPr>
          <w:rFonts w:cs="Arial"/>
        </w:rPr>
        <w:t>Información de la empresa.</w:t>
      </w:r>
    </w:p>
    <w:p w14:paraId="7109CA5A" w14:textId="77777777" w:rsidR="00053252" w:rsidRDefault="00053252" w:rsidP="0004095C">
      <w:pPr>
        <w:rPr>
          <w:rFonts w:cs="Arial"/>
        </w:rPr>
      </w:pPr>
    </w:p>
    <w:p w14:paraId="766222AF" w14:textId="77777777" w:rsidR="0004095C" w:rsidRDefault="0004095C" w:rsidP="00CD34A8">
      <w:pPr>
        <w:rPr>
          <w:rFonts w:cs="Arial"/>
        </w:rPr>
      </w:pPr>
      <w:r w:rsidRPr="00EA506D">
        <w:rPr>
          <w:rFonts w:cs="Arial"/>
        </w:rPr>
        <w:t>El Hospital Olaya Herrera del municipio de Gamarra Cesar, fue constituido en el año 1934, debido al aumento de la población que exigía lo servicios de salud para mejorar la calidad de vida de la población, fue inaugurado bajo mandato del Doctor Enrique Alfredo Olaya Herrera de donde se tomó su nombre.</w:t>
      </w:r>
      <w:r>
        <w:rPr>
          <w:rFonts w:cs="Arial"/>
        </w:rPr>
        <w:t xml:space="preserve"> </w:t>
      </w:r>
    </w:p>
    <w:p w14:paraId="30A144C6" w14:textId="77777777" w:rsidR="00587E7E" w:rsidRPr="00EA506D" w:rsidRDefault="00587E7E" w:rsidP="00CD34A8">
      <w:pPr>
        <w:rPr>
          <w:rFonts w:cs="Arial"/>
        </w:rPr>
      </w:pPr>
    </w:p>
    <w:p w14:paraId="0C8EA77F" w14:textId="72AD54AE" w:rsidR="0004095C" w:rsidRPr="00EA506D" w:rsidRDefault="0004095C" w:rsidP="00CD34A8">
      <w:pPr>
        <w:rPr>
          <w:rFonts w:cs="Arial"/>
        </w:rPr>
      </w:pPr>
      <w:r w:rsidRPr="00EA506D">
        <w:rPr>
          <w:rFonts w:cs="Arial"/>
        </w:rPr>
        <w:t>De conformidad con el artículo 194 de la Ley 100 de 1983 y el articulo 95 del decreto Ley 1298 de 1994, es reconocido por el ministerio de salud como una entidad pública descentralizada del orden municipal, prestadora de servicios de salud del primer nivel de atención debidamente habilitados, integrada al sistema general de seguridad social en salud, de naturaleza especial, con personería jurídica, patrimonio propio e independiente de la Administración Municipal y con autonomía administrativa, financiera y funcional, adscrito a  la secretaria de salud Municipal. Se transformó en empresa Social del estado mediante acuerdo No. 013 del 01 de Junio de 1995, emanado por el Concejo Municipal.</w:t>
      </w:r>
      <w:r w:rsidR="00A9001B">
        <w:rPr>
          <w:rFonts w:cs="Arial"/>
        </w:rPr>
        <w:t xml:space="preserve"> </w:t>
      </w:r>
      <w:r w:rsidRPr="00EA506D">
        <w:rPr>
          <w:rFonts w:cs="Arial"/>
        </w:rPr>
        <w:t xml:space="preserve">Dentro de sus funciones se encuentra: prestar atención médica a toda la población de acuerdo con los mandamientos legales. Prestar atención medica quirúrgica, hospitalaria y ambulatoria. Satisfacer </w:t>
      </w:r>
      <w:r w:rsidRPr="00EA506D">
        <w:rPr>
          <w:rFonts w:cs="Arial"/>
        </w:rPr>
        <w:lastRenderedPageBreak/>
        <w:t>los requerimientos del entorno,  adecuado  continuamente  sus servicios y funcionamiento, garantizar los mecanismos de participación ciudadana y comunitaria establecidos por la ley y los reglamentos.</w:t>
      </w:r>
    </w:p>
    <w:p w14:paraId="57BC5F0B" w14:textId="77777777" w:rsidR="0004095C" w:rsidRDefault="0004095C" w:rsidP="00CD34A8">
      <w:pPr>
        <w:rPr>
          <w:rFonts w:cs="Arial"/>
        </w:rPr>
      </w:pPr>
    </w:p>
    <w:p w14:paraId="6EDE402F" w14:textId="4F48383E" w:rsidR="0004095C" w:rsidRDefault="0004095C" w:rsidP="00CD34A8">
      <w:pPr>
        <w:rPr>
          <w:rFonts w:cs="Arial"/>
        </w:rPr>
      </w:pPr>
      <w:r w:rsidRPr="00532E6E">
        <w:rPr>
          <w:rFonts w:cs="Arial"/>
        </w:rPr>
        <w:t>El Hospital Olaya Herrera</w:t>
      </w:r>
      <w:r>
        <w:rPr>
          <w:rFonts w:cs="Arial"/>
        </w:rPr>
        <w:t xml:space="preserve">, empresa social del Estado fue constituido en el año 1934 </w:t>
      </w:r>
      <w:r w:rsidRPr="00532E6E">
        <w:rPr>
          <w:rFonts w:cs="Arial"/>
        </w:rPr>
        <w:t>debido al aumento de la población que exigía lo</w:t>
      </w:r>
      <w:r>
        <w:rPr>
          <w:rFonts w:cs="Arial"/>
        </w:rPr>
        <w:t>s</w:t>
      </w:r>
      <w:r w:rsidRPr="00532E6E">
        <w:rPr>
          <w:rFonts w:cs="Arial"/>
        </w:rPr>
        <w:t xml:space="preserve"> servicios de salud para mejorar la calidad de vida de la población, fue</w:t>
      </w:r>
      <w:r>
        <w:rPr>
          <w:rFonts w:cs="Arial"/>
        </w:rPr>
        <w:t xml:space="preserve"> inaugurado bajo mandato del Dr. </w:t>
      </w:r>
      <w:r w:rsidRPr="00532E6E">
        <w:rPr>
          <w:rFonts w:cs="Arial"/>
        </w:rPr>
        <w:t>Enrique Alfredo Olaya Herrera de donde se tomó su nombre.</w:t>
      </w:r>
      <w:r w:rsidR="00B715EF">
        <w:rPr>
          <w:rFonts w:cs="Arial"/>
        </w:rPr>
        <w:t xml:space="preserve"> </w:t>
      </w:r>
      <w:r>
        <w:rPr>
          <w:rFonts w:cs="Arial"/>
        </w:rPr>
        <w:t>La E.S.E Hospital Olaya Herrera del municipio de Gamarra Cesar, fue creada con el objeto de brindar la prestación de servicios de salud, entendido como un servicio público a cargo del estado y como parte integrante del sistema general de seguridad social en salud. El Hospital Olaya Herrera es una empresa social del estado del orden municipal, cuyo objeto es prestar el servicio de salud en esta municipalidad (artículo 149 de la ley de 1993).</w:t>
      </w:r>
    </w:p>
    <w:p w14:paraId="5F514030" w14:textId="77777777" w:rsidR="00E61F3C" w:rsidRDefault="00E61F3C" w:rsidP="00CD34A8">
      <w:pPr>
        <w:rPr>
          <w:rFonts w:cs="Arial"/>
        </w:rPr>
      </w:pPr>
    </w:p>
    <w:p w14:paraId="4B1847AE" w14:textId="77777777" w:rsidR="0004095C" w:rsidRDefault="0004095C" w:rsidP="00CD34A8">
      <w:pPr>
        <w:rPr>
          <w:rFonts w:cs="Arial"/>
        </w:rPr>
      </w:pPr>
      <w:r>
        <w:rPr>
          <w:rFonts w:cs="Arial"/>
        </w:rPr>
        <w:t xml:space="preserve">La E.S.E Hospital Olaya Herrera de Gamarra Cesar, de conformidad con la ley 100/1993 y en especial con el artículo 1 del decreto 1876 de 1994, es una empresa social del estado de primer nivel de complejidad, constituida como una categoría especial de entidad pública, descentralizada, con personería jurídica, patrimonio propio y autonomía administrativa que presta servicios inherentes a su objeto social y para su eficiente prestación de servicios requerirá desarrollar acciones que lleven a satisfacer las necesidades en el área de salud de la población. </w:t>
      </w:r>
    </w:p>
    <w:p w14:paraId="7D82BAAB" w14:textId="77777777" w:rsidR="00E61F3C" w:rsidRDefault="00E61F3C" w:rsidP="00CD34A8">
      <w:pPr>
        <w:rPr>
          <w:rFonts w:cs="Arial"/>
        </w:rPr>
      </w:pPr>
    </w:p>
    <w:p w14:paraId="1B4037DF" w14:textId="77777777" w:rsidR="0004095C" w:rsidRDefault="0004095C" w:rsidP="00CD34A8">
      <w:pPr>
        <w:rPr>
          <w:rFonts w:cs="Arial"/>
        </w:rPr>
      </w:pPr>
      <w:r>
        <w:rPr>
          <w:rFonts w:cs="Arial"/>
        </w:rPr>
        <w:t xml:space="preserve">El licenciado Rubén Darío Cotes </w:t>
      </w:r>
      <w:proofErr w:type="spellStart"/>
      <w:r>
        <w:rPr>
          <w:rFonts w:cs="Arial"/>
        </w:rPr>
        <w:t>Bruges</w:t>
      </w:r>
      <w:proofErr w:type="spellEnd"/>
      <w:r>
        <w:rPr>
          <w:rFonts w:cs="Arial"/>
        </w:rPr>
        <w:t xml:space="preserve">, asumió el cargo como gerente para el periodo 2020-2024 de la E.S.E Hospital Olaya Herrera de Gamarra Cesar, según decreto 019 del 27 de marzo de 2020 y acta de posesión del 1 de abril del 2020, expedida por la alcaldía municipal; siendo el representante legal de esta entidad y ordenador del gasto de conformidad con la normatividad vigente. </w:t>
      </w:r>
    </w:p>
    <w:p w14:paraId="09AC2255" w14:textId="77777777" w:rsidR="00E61F3C" w:rsidRDefault="00E61F3C" w:rsidP="00CD34A8">
      <w:pPr>
        <w:rPr>
          <w:rFonts w:cs="Arial"/>
        </w:rPr>
      </w:pPr>
    </w:p>
    <w:p w14:paraId="467DA81E" w14:textId="120A4FBA" w:rsidR="0004095C" w:rsidRDefault="0004095C" w:rsidP="00CD34A8">
      <w:pPr>
        <w:rPr>
          <w:rFonts w:cs="Arial"/>
        </w:rPr>
      </w:pPr>
      <w:r w:rsidRPr="007C741F">
        <w:rPr>
          <w:rFonts w:cs="Arial"/>
        </w:rPr>
        <w:t>RUBEN DARIO COTES BRUGES, nació en Manaure-Cesar  el 12 de noviembre de 1961 y creció en esta misma ciudad. Estudio en Colegio Instituto Hernando de Santana de la Ciudad de Valledupar graduándose como bachiller académico en el año de 1981.</w:t>
      </w:r>
      <w:r>
        <w:rPr>
          <w:rFonts w:cs="Arial"/>
        </w:rPr>
        <w:t xml:space="preserve"> </w:t>
      </w:r>
      <w:r w:rsidRPr="007C741F">
        <w:rPr>
          <w:rFonts w:cs="Arial"/>
        </w:rPr>
        <w:t>En año 1982 ingresó a la Universidad Popular del Cesar, programa de Enfermería superior y en el año 1989 recibe el título de Enfermero.</w:t>
      </w:r>
      <w:r w:rsidR="00587E7E">
        <w:rPr>
          <w:rFonts w:cs="Arial"/>
        </w:rPr>
        <w:t xml:space="preserve"> </w:t>
      </w:r>
      <w:r w:rsidRPr="007C741F">
        <w:rPr>
          <w:rFonts w:cs="Arial"/>
        </w:rPr>
        <w:t>Realizó estudios de Posgrados como: Especialista en Gerencia de Servicios de Salud, en la Universidad Cooperativa de Colombia de Bucaramanga título que recibe en el año 1997.</w:t>
      </w:r>
      <w:r>
        <w:rPr>
          <w:rFonts w:cs="Arial"/>
        </w:rPr>
        <w:t xml:space="preserve"> </w:t>
      </w:r>
      <w:r w:rsidRPr="007C741F">
        <w:rPr>
          <w:rFonts w:cs="Arial"/>
        </w:rPr>
        <w:t>En la sede de la universidad Popular del Cesar seccional Aguachica se gradúa de Administrador de Empresas en el año 2004</w:t>
      </w:r>
      <w:r>
        <w:rPr>
          <w:rFonts w:cs="Arial"/>
        </w:rPr>
        <w:t>.</w:t>
      </w:r>
    </w:p>
    <w:p w14:paraId="5DA75AF7" w14:textId="77777777" w:rsidR="00E61F3C" w:rsidRDefault="00E61F3C" w:rsidP="00CD34A8">
      <w:pPr>
        <w:rPr>
          <w:rFonts w:cs="Arial"/>
        </w:rPr>
      </w:pPr>
    </w:p>
    <w:p w14:paraId="7859AE49" w14:textId="77777777" w:rsidR="0004095C" w:rsidRDefault="0004095C" w:rsidP="00CD34A8">
      <w:pPr>
        <w:rPr>
          <w:rFonts w:cs="Arial"/>
        </w:rPr>
      </w:pPr>
      <w:r w:rsidRPr="00ED2BF7">
        <w:rPr>
          <w:rFonts w:cs="Arial"/>
        </w:rPr>
        <w:t>La ESE Hospital Olaya Herrera cuenta con personal administrativo altamente calificado para la ejecución de las labores como entidad de salud, personal que de esta manera con eficiencia y eficacia contribuyen inmensamente  en la consecución de los objetivos logrando por consiguiente que la ESE Hospital Olaya Herrera se caracterice por ser una empresa competitiva.</w:t>
      </w:r>
    </w:p>
    <w:p w14:paraId="238030B0" w14:textId="77777777" w:rsidR="0004095C" w:rsidRDefault="0004095C" w:rsidP="0004095C">
      <w:pPr>
        <w:rPr>
          <w:rFonts w:cs="Arial"/>
        </w:rPr>
      </w:pPr>
    </w:p>
    <w:p w14:paraId="18344971" w14:textId="77777777" w:rsidR="00B4461A" w:rsidRDefault="00B4461A" w:rsidP="00B4461A">
      <w:pPr>
        <w:rPr>
          <w:rFonts w:cs="Arial"/>
        </w:rPr>
      </w:pPr>
    </w:p>
    <w:p w14:paraId="46C36106" w14:textId="01D67A3C" w:rsidR="007A74E7" w:rsidRDefault="007A74E7" w:rsidP="007A74E7">
      <w:pPr>
        <w:pStyle w:val="Prrafodelista"/>
        <w:numPr>
          <w:ilvl w:val="1"/>
          <w:numId w:val="12"/>
        </w:numPr>
        <w:rPr>
          <w:rFonts w:cs="Arial"/>
          <w:b/>
        </w:rPr>
      </w:pPr>
      <w:r>
        <w:rPr>
          <w:noProof/>
          <w:lang w:eastAsia="es-CO"/>
        </w:rPr>
        <w:lastRenderedPageBreak/>
        <w:drawing>
          <wp:anchor distT="0" distB="0" distL="114300" distR="114300" simplePos="0" relativeHeight="251659264" behindDoc="0" locked="0" layoutInCell="1" allowOverlap="1" wp14:anchorId="238C5CE8" wp14:editId="7FDAAA32">
            <wp:simplePos x="0" y="0"/>
            <wp:positionH relativeFrom="column">
              <wp:posOffset>-78105</wp:posOffset>
            </wp:positionH>
            <wp:positionV relativeFrom="paragraph">
              <wp:posOffset>415290</wp:posOffset>
            </wp:positionV>
            <wp:extent cx="5667375" cy="5505450"/>
            <wp:effectExtent l="0" t="0" r="9525" b="0"/>
            <wp:wrapTopAndBottom/>
            <wp:docPr id="4" name="Imagen 2" descr="Descripción: C:\Users\usuario\Desktop\Sin títu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escripción: C:\Users\usuario\Desktop\Sin título.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579"/>
                    <a:stretch/>
                  </pic:blipFill>
                  <pic:spPr bwMode="auto">
                    <a:xfrm>
                      <a:off x="0" y="0"/>
                      <a:ext cx="5667375" cy="5505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15EF" w:rsidRPr="00B4461A">
        <w:rPr>
          <w:rFonts w:cs="Arial"/>
          <w:b/>
        </w:rPr>
        <w:t xml:space="preserve">Procesos Internos </w:t>
      </w:r>
    </w:p>
    <w:p w14:paraId="1C1BFA95" w14:textId="77777777" w:rsidR="007A74E7" w:rsidRDefault="007A74E7" w:rsidP="007A74E7">
      <w:pPr>
        <w:rPr>
          <w:rFonts w:eastAsiaTheme="minorHAnsi" w:cs="Arial"/>
          <w:b/>
        </w:rPr>
      </w:pPr>
    </w:p>
    <w:p w14:paraId="4457D856" w14:textId="77777777" w:rsidR="007A74E7" w:rsidRPr="00DB70BE" w:rsidRDefault="007A74E7" w:rsidP="007A74E7">
      <w:pPr>
        <w:rPr>
          <w:rFonts w:eastAsiaTheme="minorHAnsi" w:cs="Arial"/>
        </w:rPr>
      </w:pPr>
    </w:p>
    <w:p w14:paraId="79133D8C" w14:textId="77777777" w:rsidR="007A74E7" w:rsidRDefault="007A74E7" w:rsidP="007A74E7">
      <w:pPr>
        <w:rPr>
          <w:rFonts w:eastAsiaTheme="minorHAnsi" w:cs="Arial"/>
          <w:b/>
        </w:rPr>
      </w:pPr>
    </w:p>
    <w:p w14:paraId="02C033C9" w14:textId="77777777" w:rsidR="007A74E7" w:rsidRDefault="007A74E7" w:rsidP="007A74E7">
      <w:pPr>
        <w:rPr>
          <w:rFonts w:eastAsiaTheme="minorHAnsi" w:cs="Arial"/>
          <w:b/>
        </w:rPr>
      </w:pPr>
    </w:p>
    <w:p w14:paraId="228F4B43" w14:textId="77777777" w:rsidR="007A74E7" w:rsidRDefault="007A74E7" w:rsidP="007A74E7">
      <w:pPr>
        <w:rPr>
          <w:rFonts w:eastAsiaTheme="minorHAnsi" w:cs="Arial"/>
          <w:b/>
        </w:rPr>
      </w:pPr>
    </w:p>
    <w:p w14:paraId="6E470761" w14:textId="77777777" w:rsidR="007A74E7" w:rsidRDefault="007A74E7" w:rsidP="007A74E7">
      <w:pPr>
        <w:rPr>
          <w:rFonts w:eastAsiaTheme="minorHAnsi" w:cs="Arial"/>
          <w:b/>
        </w:rPr>
      </w:pPr>
    </w:p>
    <w:p w14:paraId="35F3145E" w14:textId="77777777" w:rsidR="007A74E7" w:rsidRDefault="007A74E7" w:rsidP="007A74E7">
      <w:pPr>
        <w:rPr>
          <w:rFonts w:eastAsiaTheme="minorHAnsi" w:cs="Arial"/>
          <w:b/>
        </w:rPr>
      </w:pPr>
    </w:p>
    <w:p w14:paraId="722D09AF" w14:textId="77777777" w:rsidR="007A74E7" w:rsidRDefault="007A74E7" w:rsidP="007A74E7">
      <w:pPr>
        <w:rPr>
          <w:rFonts w:eastAsiaTheme="minorHAnsi" w:cs="Arial"/>
          <w:b/>
        </w:rPr>
      </w:pPr>
    </w:p>
    <w:p w14:paraId="44D97915" w14:textId="77777777" w:rsidR="007A74E7" w:rsidRPr="007A74E7" w:rsidRDefault="007A74E7" w:rsidP="007A74E7">
      <w:pPr>
        <w:rPr>
          <w:rFonts w:eastAsiaTheme="minorHAnsi" w:cs="Arial"/>
          <w:b/>
        </w:rPr>
      </w:pPr>
    </w:p>
    <w:p w14:paraId="01CCF49D" w14:textId="71A91043" w:rsidR="009D4598" w:rsidRPr="00E61F3C" w:rsidRDefault="00B4461A" w:rsidP="00B4461A">
      <w:pPr>
        <w:pStyle w:val="Ttulo1"/>
        <w:keepNext/>
        <w:keepLines/>
        <w:widowControl/>
        <w:autoSpaceDE/>
        <w:autoSpaceDN/>
        <w:spacing w:before="240"/>
        <w:ind w:left="0"/>
      </w:pPr>
      <w:bookmarkStart w:id="4" w:name="_Toc74772330"/>
      <w:r>
        <w:rPr>
          <w:rFonts w:eastAsia="Times New Roman"/>
          <w:bCs w:val="0"/>
          <w:lang w:val="es-ES" w:eastAsia="es-ES" w:bidi="ar-SA"/>
        </w:rPr>
        <w:lastRenderedPageBreak/>
        <w:t xml:space="preserve">1.2 </w:t>
      </w:r>
      <w:r w:rsidR="0004095C" w:rsidRPr="00E61F3C">
        <w:t>ACTIVIDAD ECONOMICA ESE HOSPITAL OLAYA HERRERA</w:t>
      </w:r>
      <w:bookmarkEnd w:id="4"/>
    </w:p>
    <w:p w14:paraId="67DE2D58" w14:textId="77777777" w:rsidR="0004095C" w:rsidRDefault="0004095C" w:rsidP="0004095C"/>
    <w:p w14:paraId="517E698D" w14:textId="77777777" w:rsidR="0004095C" w:rsidRDefault="0004095C" w:rsidP="00CD34A8">
      <w:pPr>
        <w:rPr>
          <w:rFonts w:cs="Arial"/>
        </w:rPr>
      </w:pPr>
      <w:r w:rsidRPr="00B26519">
        <w:rPr>
          <w:rFonts w:cs="Arial"/>
        </w:rPr>
        <w:t xml:space="preserve">De conformidad con el artículo 194 de la Ley 100 de 1983 y el articulo 95 </w:t>
      </w:r>
      <w:r>
        <w:rPr>
          <w:rFonts w:cs="Arial"/>
        </w:rPr>
        <w:t xml:space="preserve">del decreto Ley 1298 de 1994, se reconoce por el Ministerio de Salud al Hospital Olaya Herrera </w:t>
      </w:r>
      <w:r w:rsidRPr="00B26519">
        <w:rPr>
          <w:rFonts w:cs="Arial"/>
        </w:rPr>
        <w:t xml:space="preserve"> como una entidad pública descentralizada del orden municipal, prestadora de servicios de salud del primer nivel de atención debidamente habilitados, integrada al sistema general de seguridad social en salud, de naturaleza especial, con personería jurídica, patrimonio propio e independiente de la Administración Municipal y con autonomía administrativa, financiera y funcional, adscrito a  la secretaria de salud Municipal. </w:t>
      </w:r>
      <w:r>
        <w:rPr>
          <w:rFonts w:cs="Arial"/>
        </w:rPr>
        <w:t>El Hospital Olaya Herrera s</w:t>
      </w:r>
      <w:r w:rsidRPr="00B26519">
        <w:rPr>
          <w:rFonts w:cs="Arial"/>
        </w:rPr>
        <w:t>e tr</w:t>
      </w:r>
      <w:r>
        <w:rPr>
          <w:rFonts w:cs="Arial"/>
        </w:rPr>
        <w:t>ansformó en empresa Social del E</w:t>
      </w:r>
      <w:r w:rsidRPr="00B26519">
        <w:rPr>
          <w:rFonts w:cs="Arial"/>
        </w:rPr>
        <w:t>stado mediante acuerdo No. 013 del 01 de Junio de 1995, emanado por el Concejo Municipal.</w:t>
      </w:r>
    </w:p>
    <w:p w14:paraId="79A4253B" w14:textId="77777777" w:rsidR="00E61F3C" w:rsidRPr="00B26519" w:rsidRDefault="00E61F3C" w:rsidP="00CD34A8">
      <w:pPr>
        <w:rPr>
          <w:rFonts w:cs="Arial"/>
        </w:rPr>
      </w:pPr>
    </w:p>
    <w:p w14:paraId="29352E90" w14:textId="77777777" w:rsidR="0004095C" w:rsidRDefault="0004095C" w:rsidP="00CD34A8">
      <w:pPr>
        <w:rPr>
          <w:rFonts w:cs="Arial"/>
        </w:rPr>
      </w:pPr>
      <w:r>
        <w:rPr>
          <w:rFonts w:cs="Arial"/>
        </w:rPr>
        <w:t xml:space="preserve">La </w:t>
      </w:r>
      <w:r w:rsidRPr="00B26519">
        <w:rPr>
          <w:rFonts w:cs="Arial"/>
        </w:rPr>
        <w:t>entidad tiene por objeto, prestar con carácter d</w:t>
      </w:r>
      <w:r>
        <w:rPr>
          <w:rFonts w:cs="Arial"/>
        </w:rPr>
        <w:t>e servicio público a cargo del E</w:t>
      </w:r>
      <w:r w:rsidRPr="00B26519">
        <w:rPr>
          <w:rFonts w:cs="Arial"/>
        </w:rPr>
        <w:t xml:space="preserve">stado, el servicio de salud en </w:t>
      </w:r>
      <w:r>
        <w:rPr>
          <w:rFonts w:cs="Arial"/>
        </w:rPr>
        <w:t>todo el territorio municipal, por lo que en desarrollo a tal</w:t>
      </w:r>
      <w:r w:rsidRPr="00B26519">
        <w:rPr>
          <w:rFonts w:cs="Arial"/>
        </w:rPr>
        <w:t xml:space="preserve"> objeto presta atención médica y</w:t>
      </w:r>
      <w:r>
        <w:rPr>
          <w:rFonts w:cs="Arial"/>
        </w:rPr>
        <w:t xml:space="preserve"> de igual manera</w:t>
      </w:r>
      <w:r w:rsidRPr="00B26519">
        <w:rPr>
          <w:rFonts w:cs="Arial"/>
        </w:rPr>
        <w:t xml:space="preserve"> desarrolla programas de promoción y prevención en salud.</w:t>
      </w:r>
    </w:p>
    <w:p w14:paraId="784813F7" w14:textId="77777777" w:rsidR="00E61F3C" w:rsidRDefault="00E61F3C" w:rsidP="00CD34A8">
      <w:pPr>
        <w:rPr>
          <w:rFonts w:cs="Arial"/>
        </w:rPr>
      </w:pPr>
    </w:p>
    <w:p w14:paraId="0032D9C7" w14:textId="77777777" w:rsidR="0004095C" w:rsidRDefault="0004095C" w:rsidP="00CD34A8">
      <w:pPr>
        <w:rPr>
          <w:rFonts w:cs="Arial"/>
        </w:rPr>
      </w:pPr>
      <w:r>
        <w:rPr>
          <w:rFonts w:cs="Arial"/>
        </w:rPr>
        <w:t xml:space="preserve">La actividad económica de la E.S.E Hospital Olaya Herrera según código del RUT 8610: </w:t>
      </w:r>
      <w:r w:rsidRPr="00EB0572">
        <w:rPr>
          <w:rFonts w:cs="Arial"/>
        </w:rPr>
        <w:t>Actividades de hospitales y clínicas, con internación</w:t>
      </w:r>
      <w:r>
        <w:rPr>
          <w:rFonts w:cs="Arial"/>
        </w:rPr>
        <w:t xml:space="preserve">. </w:t>
      </w:r>
      <w:r w:rsidRPr="00EB0572">
        <w:rPr>
          <w:rFonts w:cs="Arial"/>
        </w:rPr>
        <w:t>Empresas con actividad económica Actividades de hospitales y clínicas, con internación y código CIIU 8610</w:t>
      </w:r>
      <w:r w:rsidR="00E61F3C">
        <w:rPr>
          <w:rFonts w:cs="Arial"/>
        </w:rPr>
        <w:t>.</w:t>
      </w:r>
    </w:p>
    <w:p w14:paraId="39D96243" w14:textId="77777777" w:rsidR="00E61F3C" w:rsidRPr="00EB0572" w:rsidRDefault="00E61F3C" w:rsidP="00CD34A8">
      <w:pPr>
        <w:rPr>
          <w:rFonts w:cs="Arial"/>
        </w:rPr>
      </w:pPr>
    </w:p>
    <w:p w14:paraId="639B7C4E" w14:textId="77777777" w:rsidR="0004095C" w:rsidRDefault="0004095C" w:rsidP="00CD34A8">
      <w:pPr>
        <w:rPr>
          <w:rFonts w:cs="Arial"/>
        </w:rPr>
      </w:pPr>
      <w:r w:rsidRPr="00EB0572">
        <w:rPr>
          <w:rFonts w:cs="Arial"/>
        </w:rPr>
        <w:t>Comprende los servicios médicos a corto y largo plazo, actividades de diagnóstico, tratamiento y rehabilitación, suministrados a pacientes internos en hospitales o clínicas. También se incluyen los sanatorios (preventorios), clínicas de reposo, asilos, instituciones hospitalarias para enfermos mentales, y centros de rehabilitación, que posean un componente importante de supervisión y vigilancia directa de médicos titulados, y otras instituciones sanitarias con servicio de alojamiento, incluso los hospitales de bases militares y prisiones, que realizan actividades de atención médica y técnico-quirúrgica como diagnóstico, tratamiento, operaciones, análisis, servicios de urgencias, etc.</w:t>
      </w:r>
    </w:p>
    <w:p w14:paraId="5EFCAE00" w14:textId="77777777" w:rsidR="00E61F3C" w:rsidRPr="00B26519" w:rsidRDefault="00E61F3C" w:rsidP="00CD34A8">
      <w:pPr>
        <w:rPr>
          <w:rFonts w:cs="Arial"/>
        </w:rPr>
      </w:pPr>
    </w:p>
    <w:p w14:paraId="1EAC24E5" w14:textId="77777777" w:rsidR="0004095C" w:rsidRDefault="0004095C" w:rsidP="00CD34A8">
      <w:pPr>
        <w:rPr>
          <w:rFonts w:cs="Arial"/>
        </w:rPr>
      </w:pPr>
      <w:r>
        <w:rPr>
          <w:rFonts w:cs="Arial"/>
        </w:rPr>
        <w:t xml:space="preserve">Dentro de las </w:t>
      </w:r>
      <w:r w:rsidRPr="00B26519">
        <w:rPr>
          <w:rFonts w:cs="Arial"/>
        </w:rPr>
        <w:t>funciones</w:t>
      </w:r>
      <w:r>
        <w:rPr>
          <w:rFonts w:cs="Arial"/>
        </w:rPr>
        <w:t xml:space="preserve"> de la entidad</w:t>
      </w:r>
      <w:r w:rsidRPr="00B26519">
        <w:rPr>
          <w:rFonts w:cs="Arial"/>
        </w:rPr>
        <w:t xml:space="preserve"> se encuentra</w:t>
      </w:r>
      <w:r>
        <w:rPr>
          <w:rFonts w:cs="Arial"/>
        </w:rPr>
        <w:t>n las siguientes</w:t>
      </w:r>
      <w:r w:rsidRPr="00B26519">
        <w:rPr>
          <w:rFonts w:cs="Arial"/>
        </w:rPr>
        <w:t>: prestar atención médica a toda la población de acuerd</w:t>
      </w:r>
      <w:r>
        <w:rPr>
          <w:rFonts w:cs="Arial"/>
        </w:rPr>
        <w:t>o con los mandamientos legales, p</w:t>
      </w:r>
      <w:r w:rsidRPr="00B26519">
        <w:rPr>
          <w:rFonts w:cs="Arial"/>
        </w:rPr>
        <w:t>restar atención médica quirúrgi</w:t>
      </w:r>
      <w:r>
        <w:rPr>
          <w:rFonts w:cs="Arial"/>
        </w:rPr>
        <w:t>ca, hospitalaria y ambulatoria, s</w:t>
      </w:r>
      <w:r w:rsidRPr="00B26519">
        <w:rPr>
          <w:rFonts w:cs="Arial"/>
        </w:rPr>
        <w:t xml:space="preserve">atisfacer los requerimientos del entorno, </w:t>
      </w:r>
      <w:r>
        <w:rPr>
          <w:rFonts w:cs="Arial"/>
        </w:rPr>
        <w:t xml:space="preserve">adecuación </w:t>
      </w:r>
      <w:r w:rsidRPr="00B26519">
        <w:rPr>
          <w:rFonts w:cs="Arial"/>
        </w:rPr>
        <w:t>continua</w:t>
      </w:r>
      <w:r>
        <w:rPr>
          <w:rFonts w:cs="Arial"/>
        </w:rPr>
        <w:t xml:space="preserve"> de</w:t>
      </w:r>
      <w:r w:rsidRPr="00B26519">
        <w:rPr>
          <w:rFonts w:cs="Arial"/>
        </w:rPr>
        <w:t xml:space="preserve"> </w:t>
      </w:r>
      <w:r>
        <w:rPr>
          <w:rFonts w:cs="Arial"/>
        </w:rPr>
        <w:t>sus servicios y funcionamiento y</w:t>
      </w:r>
      <w:r w:rsidRPr="00B26519">
        <w:rPr>
          <w:rFonts w:cs="Arial"/>
        </w:rPr>
        <w:t xml:space="preserve"> garantizar los mecanismos de participación ciudadana y comunitaria establecidos por la ley y los reglamentos.</w:t>
      </w:r>
    </w:p>
    <w:p w14:paraId="3118BE39" w14:textId="77777777" w:rsidR="00676698" w:rsidRDefault="00676698" w:rsidP="00CD34A8">
      <w:pPr>
        <w:rPr>
          <w:rFonts w:cs="Arial"/>
        </w:rPr>
      </w:pPr>
    </w:p>
    <w:p w14:paraId="1D465066" w14:textId="77777777" w:rsidR="00676698" w:rsidRDefault="00676698" w:rsidP="00CD34A8">
      <w:pPr>
        <w:rPr>
          <w:rFonts w:cs="Arial"/>
        </w:rPr>
      </w:pPr>
    </w:p>
    <w:p w14:paraId="2D871BAB" w14:textId="77777777" w:rsidR="00676698" w:rsidRDefault="00676698" w:rsidP="00CD34A8">
      <w:pPr>
        <w:rPr>
          <w:rFonts w:cs="Arial"/>
        </w:rPr>
      </w:pPr>
    </w:p>
    <w:p w14:paraId="333D34F5" w14:textId="77777777" w:rsidR="00676698" w:rsidRDefault="00676698" w:rsidP="00CD34A8">
      <w:pPr>
        <w:rPr>
          <w:rFonts w:cs="Arial"/>
        </w:rPr>
      </w:pPr>
    </w:p>
    <w:p w14:paraId="4E255992" w14:textId="77777777" w:rsidR="00676698" w:rsidRDefault="00676698" w:rsidP="00CD34A8">
      <w:pPr>
        <w:rPr>
          <w:rFonts w:cs="Arial"/>
        </w:rPr>
      </w:pPr>
    </w:p>
    <w:p w14:paraId="4D103870" w14:textId="77777777" w:rsidR="00E61F3C" w:rsidRDefault="00E61F3C" w:rsidP="00CD34A8">
      <w:pPr>
        <w:rPr>
          <w:rFonts w:cs="Arial"/>
        </w:rPr>
      </w:pPr>
    </w:p>
    <w:tbl>
      <w:tblPr>
        <w:tblStyle w:val="Tablaconcuadrcula"/>
        <w:tblW w:w="0" w:type="auto"/>
        <w:tblLook w:val="04A0" w:firstRow="1" w:lastRow="0" w:firstColumn="1" w:lastColumn="0" w:noHBand="0" w:noVBand="1"/>
      </w:tblPr>
      <w:tblGrid>
        <w:gridCol w:w="3964"/>
        <w:gridCol w:w="2410"/>
        <w:gridCol w:w="2454"/>
      </w:tblGrid>
      <w:tr w:rsidR="0004095C" w14:paraId="1CE28BC7" w14:textId="77777777" w:rsidTr="0004095C">
        <w:tc>
          <w:tcPr>
            <w:tcW w:w="8828" w:type="dxa"/>
            <w:gridSpan w:val="3"/>
            <w:shd w:val="clear" w:color="auto" w:fill="8064A2" w:themeFill="accent4"/>
          </w:tcPr>
          <w:p w14:paraId="0251F2F6" w14:textId="77777777" w:rsidR="0004095C" w:rsidRPr="00E61F3C" w:rsidRDefault="0004095C" w:rsidP="00E61F3C">
            <w:r w:rsidRPr="00E61F3C">
              <w:lastRenderedPageBreak/>
              <w:t>HORARIO LABORAL</w:t>
            </w:r>
          </w:p>
        </w:tc>
      </w:tr>
      <w:tr w:rsidR="0004095C" w14:paraId="236BA7F1" w14:textId="77777777" w:rsidTr="0004095C">
        <w:trPr>
          <w:trHeight w:val="255"/>
        </w:trPr>
        <w:tc>
          <w:tcPr>
            <w:tcW w:w="3964" w:type="dxa"/>
            <w:vMerge w:val="restart"/>
            <w:shd w:val="clear" w:color="auto" w:fill="CCC0D9" w:themeFill="accent4" w:themeFillTint="66"/>
            <w:vAlign w:val="center"/>
          </w:tcPr>
          <w:p w14:paraId="3A1924EA" w14:textId="77777777" w:rsidR="0004095C" w:rsidRPr="00E61F3C" w:rsidRDefault="0004095C" w:rsidP="00E61F3C">
            <w:r w:rsidRPr="00E61F3C">
              <w:t>ADMINISTRATIVOS</w:t>
            </w:r>
          </w:p>
        </w:tc>
        <w:tc>
          <w:tcPr>
            <w:tcW w:w="4864" w:type="dxa"/>
            <w:gridSpan w:val="2"/>
            <w:shd w:val="clear" w:color="auto" w:fill="CCC0D9" w:themeFill="accent4" w:themeFillTint="66"/>
          </w:tcPr>
          <w:p w14:paraId="71AA0AC2" w14:textId="77777777" w:rsidR="0004095C" w:rsidRPr="00E61F3C" w:rsidRDefault="0004095C" w:rsidP="00E61F3C">
            <w:r w:rsidRPr="00E61F3C">
              <w:t>LUNES A VIERNES</w:t>
            </w:r>
          </w:p>
        </w:tc>
      </w:tr>
      <w:tr w:rsidR="0004095C" w14:paraId="3A321E3A" w14:textId="77777777" w:rsidTr="0004095C">
        <w:trPr>
          <w:trHeight w:val="300"/>
        </w:trPr>
        <w:tc>
          <w:tcPr>
            <w:tcW w:w="3964" w:type="dxa"/>
            <w:vMerge/>
            <w:shd w:val="clear" w:color="auto" w:fill="CCC0D9" w:themeFill="accent4" w:themeFillTint="66"/>
          </w:tcPr>
          <w:p w14:paraId="74169EF1" w14:textId="77777777" w:rsidR="0004095C" w:rsidRPr="00E61F3C" w:rsidRDefault="0004095C" w:rsidP="00E61F3C"/>
        </w:tc>
        <w:tc>
          <w:tcPr>
            <w:tcW w:w="2410" w:type="dxa"/>
            <w:shd w:val="clear" w:color="auto" w:fill="CCC0D9" w:themeFill="accent4" w:themeFillTint="66"/>
          </w:tcPr>
          <w:p w14:paraId="22DC6DF3" w14:textId="77777777" w:rsidR="0004095C" w:rsidRPr="00E61F3C" w:rsidRDefault="0004095C" w:rsidP="00E61F3C">
            <w:r w:rsidRPr="00E61F3C">
              <w:t>7:00 am – 12:00 pm</w:t>
            </w:r>
          </w:p>
        </w:tc>
        <w:tc>
          <w:tcPr>
            <w:tcW w:w="2454" w:type="dxa"/>
            <w:shd w:val="clear" w:color="auto" w:fill="CCC0D9" w:themeFill="accent4" w:themeFillTint="66"/>
          </w:tcPr>
          <w:p w14:paraId="7D72DA6A" w14:textId="77777777" w:rsidR="0004095C" w:rsidRPr="00E61F3C" w:rsidRDefault="0004095C" w:rsidP="00E61F3C">
            <w:r w:rsidRPr="00E61F3C">
              <w:t>2:00 pm – 6:00 pm</w:t>
            </w:r>
          </w:p>
        </w:tc>
      </w:tr>
      <w:tr w:rsidR="0004095C" w14:paraId="32C070B0" w14:textId="77777777" w:rsidTr="0004095C">
        <w:tc>
          <w:tcPr>
            <w:tcW w:w="3964" w:type="dxa"/>
            <w:shd w:val="clear" w:color="auto" w:fill="CCC0D9" w:themeFill="accent4" w:themeFillTint="66"/>
          </w:tcPr>
          <w:p w14:paraId="2FBE6B84" w14:textId="77777777" w:rsidR="0004095C" w:rsidRPr="00E61F3C" w:rsidRDefault="0004095C" w:rsidP="00E61F3C">
            <w:r w:rsidRPr="00E61F3C">
              <w:t>CONSULTA EXTERNA – HOSPITALIZACION</w:t>
            </w:r>
          </w:p>
        </w:tc>
        <w:tc>
          <w:tcPr>
            <w:tcW w:w="4864" w:type="dxa"/>
            <w:gridSpan w:val="2"/>
            <w:shd w:val="clear" w:color="auto" w:fill="CCC0D9" w:themeFill="accent4" w:themeFillTint="66"/>
            <w:vAlign w:val="center"/>
          </w:tcPr>
          <w:p w14:paraId="372F75A1" w14:textId="77777777" w:rsidR="0004095C" w:rsidRPr="00E61F3C" w:rsidRDefault="0004095C" w:rsidP="00E61F3C">
            <w:pPr>
              <w:jc w:val="center"/>
            </w:pPr>
            <w:r w:rsidRPr="00E61F3C">
              <w:t>Turnos de 8  y 12 horas</w:t>
            </w:r>
          </w:p>
        </w:tc>
      </w:tr>
      <w:tr w:rsidR="0004095C" w14:paraId="7630C772" w14:textId="77777777" w:rsidTr="0004095C">
        <w:tc>
          <w:tcPr>
            <w:tcW w:w="3964" w:type="dxa"/>
            <w:shd w:val="clear" w:color="auto" w:fill="CCC0D9" w:themeFill="accent4" w:themeFillTint="66"/>
          </w:tcPr>
          <w:p w14:paraId="1BAFE98E" w14:textId="77777777" w:rsidR="0004095C" w:rsidRPr="00E61F3C" w:rsidRDefault="0004095C" w:rsidP="00E61F3C">
            <w:r w:rsidRPr="00E61F3C">
              <w:t>SERVICIOS GENERALES</w:t>
            </w:r>
          </w:p>
        </w:tc>
        <w:tc>
          <w:tcPr>
            <w:tcW w:w="4864" w:type="dxa"/>
            <w:gridSpan w:val="2"/>
            <w:shd w:val="clear" w:color="auto" w:fill="CCC0D9" w:themeFill="accent4" w:themeFillTint="66"/>
            <w:vAlign w:val="center"/>
          </w:tcPr>
          <w:p w14:paraId="469FA95A" w14:textId="77777777" w:rsidR="0004095C" w:rsidRPr="00E61F3C" w:rsidRDefault="0004095C" w:rsidP="00E61F3C">
            <w:pPr>
              <w:jc w:val="center"/>
            </w:pPr>
            <w:r w:rsidRPr="00E61F3C">
              <w:t>Turnos de 8 horas</w:t>
            </w:r>
          </w:p>
        </w:tc>
      </w:tr>
      <w:tr w:rsidR="0004095C" w14:paraId="41F79D63" w14:textId="77777777" w:rsidTr="0004095C">
        <w:tc>
          <w:tcPr>
            <w:tcW w:w="3964" w:type="dxa"/>
            <w:shd w:val="clear" w:color="auto" w:fill="CCC0D9" w:themeFill="accent4" w:themeFillTint="66"/>
          </w:tcPr>
          <w:p w14:paraId="486053E1" w14:textId="77777777" w:rsidR="0004095C" w:rsidRPr="00E61F3C" w:rsidRDefault="0004095C" w:rsidP="00E61F3C">
            <w:r w:rsidRPr="00E61F3C">
              <w:t>CONDUCTORES</w:t>
            </w:r>
          </w:p>
        </w:tc>
        <w:tc>
          <w:tcPr>
            <w:tcW w:w="4864" w:type="dxa"/>
            <w:gridSpan w:val="2"/>
            <w:shd w:val="clear" w:color="auto" w:fill="CCC0D9" w:themeFill="accent4" w:themeFillTint="66"/>
            <w:vAlign w:val="center"/>
          </w:tcPr>
          <w:p w14:paraId="327EB522" w14:textId="77777777" w:rsidR="0004095C" w:rsidRPr="00E61F3C" w:rsidRDefault="0004095C" w:rsidP="00E61F3C">
            <w:pPr>
              <w:jc w:val="center"/>
            </w:pPr>
            <w:r w:rsidRPr="00E61F3C">
              <w:t>Turnos de 24 horas</w:t>
            </w:r>
          </w:p>
        </w:tc>
      </w:tr>
    </w:tbl>
    <w:p w14:paraId="61A5D88D" w14:textId="448B4731" w:rsidR="00E61F3C" w:rsidRPr="00053252" w:rsidRDefault="00053252" w:rsidP="0004095C">
      <w:pPr>
        <w:rPr>
          <w:rFonts w:cs="Arial"/>
        </w:rPr>
      </w:pPr>
      <w:r w:rsidRPr="00053252">
        <w:rPr>
          <w:rFonts w:cs="Arial"/>
          <w:b/>
          <w:i/>
        </w:rPr>
        <w:t>CUADRO 2.</w:t>
      </w:r>
      <w:r>
        <w:rPr>
          <w:rFonts w:cs="Arial"/>
          <w:b/>
        </w:rPr>
        <w:t xml:space="preserve"> </w:t>
      </w:r>
      <w:r>
        <w:rPr>
          <w:rFonts w:cs="Arial"/>
        </w:rPr>
        <w:t xml:space="preserve">Horario Laboral </w:t>
      </w:r>
    </w:p>
    <w:p w14:paraId="7AF77192" w14:textId="77777777" w:rsidR="009D4598" w:rsidRDefault="009D4598" w:rsidP="0004095C">
      <w:pPr>
        <w:rPr>
          <w:rFonts w:cs="Arial"/>
        </w:rPr>
      </w:pPr>
    </w:p>
    <w:p w14:paraId="4754C798" w14:textId="4E4BC33E" w:rsidR="0004095C" w:rsidRDefault="009D4598" w:rsidP="007A631C">
      <w:pPr>
        <w:spacing w:line="360" w:lineRule="auto"/>
        <w:rPr>
          <w:rFonts w:cs="Arial"/>
        </w:rPr>
      </w:pPr>
      <w:r>
        <w:rPr>
          <w:rFonts w:cs="Arial"/>
          <w:b/>
        </w:rPr>
        <w:t xml:space="preserve">1.2.1 </w:t>
      </w:r>
      <w:r w:rsidR="0004095C" w:rsidRPr="009D4598">
        <w:rPr>
          <w:rFonts w:cs="Arial"/>
          <w:b/>
        </w:rPr>
        <w:t>PORTAFOLIO DE SERVICIOS</w:t>
      </w:r>
    </w:p>
    <w:p w14:paraId="1A79EB16" w14:textId="77777777" w:rsidR="0004095C" w:rsidRPr="00772883" w:rsidRDefault="0004095C" w:rsidP="00CD34A8">
      <w:pPr>
        <w:rPr>
          <w:rFonts w:cs="Arial"/>
        </w:rPr>
      </w:pPr>
      <w:r w:rsidRPr="00772883">
        <w:rPr>
          <w:rFonts w:cs="Arial"/>
        </w:rPr>
        <w:t>Con  el  objeto  de  facilitar  la  organización  de  los  servicios  de  salud  y  permitir  la incorporación al Registro Especial de Prestadores de Servicios  de Salud  -REPS- de manera homologada, se establece la siguiente estructura de los servicios de salud:</w:t>
      </w:r>
    </w:p>
    <w:p w14:paraId="73739712" w14:textId="6E112B83" w:rsidR="00E61F3C" w:rsidRDefault="0004095C" w:rsidP="00CD34A8">
      <w:pPr>
        <w:rPr>
          <w:rFonts w:cs="Arial"/>
        </w:rPr>
      </w:pPr>
      <w:r w:rsidRPr="00772883">
        <w:rPr>
          <w:rFonts w:cs="Arial"/>
        </w:rPr>
        <w:t>En la actualidad la E.S.E Hospital Olaya Herrera de Gamarra tiene Habilitados los servicios de baja complejidad, correspondiente a primer nivel de atención como aparece en el Registro Especial de Prestadores (REPS).</w:t>
      </w:r>
    </w:p>
    <w:p w14:paraId="34777D42" w14:textId="77777777" w:rsidR="0004095C" w:rsidRDefault="0004095C" w:rsidP="0004095C">
      <w:pPr>
        <w:rPr>
          <w:rFonts w:cs="Arial"/>
        </w:rPr>
      </w:pPr>
    </w:p>
    <w:tbl>
      <w:tblPr>
        <w:tblStyle w:val="Tablaconcuadrcula"/>
        <w:tblW w:w="5000" w:type="pct"/>
        <w:tblLook w:val="04A0" w:firstRow="1" w:lastRow="0" w:firstColumn="1" w:lastColumn="0" w:noHBand="0" w:noVBand="1"/>
      </w:tblPr>
      <w:tblGrid>
        <w:gridCol w:w="4449"/>
        <w:gridCol w:w="1191"/>
        <w:gridCol w:w="3188"/>
      </w:tblGrid>
      <w:tr w:rsidR="0004095C" w:rsidRPr="00340FB4" w14:paraId="47C9B3EA" w14:textId="77777777" w:rsidTr="0004095C">
        <w:tc>
          <w:tcPr>
            <w:tcW w:w="2572" w:type="pct"/>
            <w:shd w:val="clear" w:color="auto" w:fill="FFC000"/>
            <w:vAlign w:val="center"/>
          </w:tcPr>
          <w:p w14:paraId="670D2038" w14:textId="77777777" w:rsidR="0004095C" w:rsidRPr="00045B07" w:rsidRDefault="0004095C" w:rsidP="0004095C">
            <w:pPr>
              <w:widowControl w:val="0"/>
              <w:autoSpaceDE w:val="0"/>
              <w:autoSpaceDN w:val="0"/>
              <w:adjustRightInd w:val="0"/>
              <w:spacing w:before="32" w:line="360" w:lineRule="auto"/>
              <w:ind w:right="82"/>
              <w:jc w:val="center"/>
              <w:rPr>
                <w:rFonts w:cs="Arial"/>
                <w:b/>
                <w:sz w:val="22"/>
                <w:szCs w:val="22"/>
                <w:lang w:eastAsia="es-CO"/>
              </w:rPr>
            </w:pPr>
            <w:r w:rsidRPr="00045B07">
              <w:rPr>
                <w:rFonts w:cs="Arial"/>
                <w:b/>
                <w:sz w:val="22"/>
                <w:szCs w:val="22"/>
                <w:lang w:eastAsia="es-CO"/>
              </w:rPr>
              <w:t>GRUPO DEL SERVICIO</w:t>
            </w:r>
          </w:p>
        </w:tc>
        <w:tc>
          <w:tcPr>
            <w:tcW w:w="571" w:type="pct"/>
            <w:shd w:val="clear" w:color="auto" w:fill="FFC000"/>
            <w:vAlign w:val="center"/>
          </w:tcPr>
          <w:p w14:paraId="7D99FCFA" w14:textId="77777777" w:rsidR="0004095C" w:rsidRPr="00045B07" w:rsidRDefault="0004095C" w:rsidP="0004095C">
            <w:pPr>
              <w:widowControl w:val="0"/>
              <w:autoSpaceDE w:val="0"/>
              <w:autoSpaceDN w:val="0"/>
              <w:adjustRightInd w:val="0"/>
              <w:spacing w:before="32" w:line="360" w:lineRule="auto"/>
              <w:ind w:right="82"/>
              <w:jc w:val="center"/>
              <w:rPr>
                <w:rFonts w:cs="Arial"/>
                <w:b/>
                <w:sz w:val="22"/>
                <w:szCs w:val="22"/>
                <w:lang w:eastAsia="es-CO"/>
              </w:rPr>
            </w:pPr>
            <w:r w:rsidRPr="00045B07">
              <w:rPr>
                <w:rFonts w:cs="Arial"/>
                <w:b/>
                <w:sz w:val="22"/>
                <w:szCs w:val="22"/>
                <w:lang w:eastAsia="es-CO"/>
              </w:rPr>
              <w:t>CODIGO</w:t>
            </w:r>
          </w:p>
        </w:tc>
        <w:tc>
          <w:tcPr>
            <w:tcW w:w="1857" w:type="pct"/>
            <w:shd w:val="clear" w:color="auto" w:fill="FFC000"/>
            <w:vAlign w:val="center"/>
          </w:tcPr>
          <w:p w14:paraId="178AED99" w14:textId="77777777" w:rsidR="0004095C" w:rsidRPr="00045B07" w:rsidRDefault="0004095C" w:rsidP="0004095C">
            <w:pPr>
              <w:widowControl w:val="0"/>
              <w:autoSpaceDE w:val="0"/>
              <w:autoSpaceDN w:val="0"/>
              <w:adjustRightInd w:val="0"/>
              <w:spacing w:before="32" w:line="360" w:lineRule="auto"/>
              <w:ind w:right="82"/>
              <w:jc w:val="center"/>
              <w:rPr>
                <w:rFonts w:cs="Arial"/>
                <w:b/>
                <w:sz w:val="22"/>
                <w:szCs w:val="22"/>
                <w:lang w:eastAsia="es-CO"/>
              </w:rPr>
            </w:pPr>
            <w:r w:rsidRPr="00045B07">
              <w:rPr>
                <w:rFonts w:cs="Arial"/>
                <w:b/>
                <w:sz w:val="22"/>
                <w:szCs w:val="22"/>
                <w:lang w:eastAsia="es-CO"/>
              </w:rPr>
              <w:t>NOMBRE DEL SERVICIO</w:t>
            </w:r>
          </w:p>
        </w:tc>
      </w:tr>
      <w:tr w:rsidR="0004095C" w:rsidRPr="00340FB4" w14:paraId="77BC41D5" w14:textId="77777777" w:rsidTr="0004095C">
        <w:tc>
          <w:tcPr>
            <w:tcW w:w="2572" w:type="pct"/>
            <w:shd w:val="clear" w:color="auto" w:fill="E5DFEC" w:themeFill="accent4" w:themeFillTint="33"/>
            <w:vAlign w:val="center"/>
          </w:tcPr>
          <w:p w14:paraId="2007EDBA"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INTERNACIÓN</w:t>
            </w:r>
          </w:p>
        </w:tc>
        <w:tc>
          <w:tcPr>
            <w:tcW w:w="571" w:type="pct"/>
            <w:shd w:val="clear" w:color="auto" w:fill="FFC000"/>
            <w:vAlign w:val="center"/>
          </w:tcPr>
          <w:p w14:paraId="6B37CA9D"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101</w:t>
            </w:r>
          </w:p>
        </w:tc>
        <w:tc>
          <w:tcPr>
            <w:tcW w:w="1857" w:type="pct"/>
            <w:shd w:val="clear" w:color="auto" w:fill="E5DFEC" w:themeFill="accent4" w:themeFillTint="33"/>
            <w:vAlign w:val="center"/>
          </w:tcPr>
          <w:p w14:paraId="5664E544"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GENERAL ADULTOS</w:t>
            </w:r>
          </w:p>
        </w:tc>
      </w:tr>
      <w:tr w:rsidR="0004095C" w:rsidRPr="00340FB4" w14:paraId="652956F4" w14:textId="77777777" w:rsidTr="0004095C">
        <w:tc>
          <w:tcPr>
            <w:tcW w:w="2572" w:type="pct"/>
            <w:shd w:val="clear" w:color="auto" w:fill="E5DFEC" w:themeFill="accent4" w:themeFillTint="33"/>
            <w:vAlign w:val="center"/>
          </w:tcPr>
          <w:p w14:paraId="0C368A4F"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INTERNACIÓN</w:t>
            </w:r>
          </w:p>
        </w:tc>
        <w:tc>
          <w:tcPr>
            <w:tcW w:w="571" w:type="pct"/>
            <w:shd w:val="clear" w:color="auto" w:fill="FFC000"/>
            <w:vAlign w:val="center"/>
          </w:tcPr>
          <w:p w14:paraId="2364AAFA"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102</w:t>
            </w:r>
          </w:p>
        </w:tc>
        <w:tc>
          <w:tcPr>
            <w:tcW w:w="1857" w:type="pct"/>
            <w:shd w:val="clear" w:color="auto" w:fill="E5DFEC" w:themeFill="accent4" w:themeFillTint="33"/>
            <w:vAlign w:val="center"/>
          </w:tcPr>
          <w:p w14:paraId="68000E16"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GENERAL PEDRIÁTRICA</w:t>
            </w:r>
          </w:p>
        </w:tc>
      </w:tr>
      <w:tr w:rsidR="0004095C" w:rsidRPr="00340FB4" w14:paraId="0AA4461E" w14:textId="77777777" w:rsidTr="0004095C">
        <w:tc>
          <w:tcPr>
            <w:tcW w:w="2572" w:type="pct"/>
            <w:shd w:val="clear" w:color="auto" w:fill="E5DFEC" w:themeFill="accent4" w:themeFillTint="33"/>
            <w:vAlign w:val="center"/>
          </w:tcPr>
          <w:p w14:paraId="7DF9BD3B"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INTERNACIÓN</w:t>
            </w:r>
          </w:p>
        </w:tc>
        <w:tc>
          <w:tcPr>
            <w:tcW w:w="571" w:type="pct"/>
            <w:shd w:val="clear" w:color="auto" w:fill="FFC000"/>
            <w:vAlign w:val="center"/>
          </w:tcPr>
          <w:p w14:paraId="70DD8488"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112</w:t>
            </w:r>
          </w:p>
        </w:tc>
        <w:tc>
          <w:tcPr>
            <w:tcW w:w="1857" w:type="pct"/>
            <w:shd w:val="clear" w:color="auto" w:fill="E5DFEC" w:themeFill="accent4" w:themeFillTint="33"/>
            <w:vAlign w:val="center"/>
          </w:tcPr>
          <w:p w14:paraId="7D32383C"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OBSTETRICA</w:t>
            </w:r>
          </w:p>
        </w:tc>
      </w:tr>
      <w:tr w:rsidR="0004095C" w:rsidRPr="00340FB4" w14:paraId="35327AAD" w14:textId="77777777" w:rsidTr="0004095C">
        <w:tc>
          <w:tcPr>
            <w:tcW w:w="2572" w:type="pct"/>
            <w:shd w:val="clear" w:color="auto" w:fill="E5DFEC" w:themeFill="accent4" w:themeFillTint="33"/>
            <w:vAlign w:val="center"/>
          </w:tcPr>
          <w:p w14:paraId="5B22AB2A"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CONSULTA EXTERNA</w:t>
            </w:r>
          </w:p>
        </w:tc>
        <w:tc>
          <w:tcPr>
            <w:tcW w:w="571" w:type="pct"/>
            <w:shd w:val="clear" w:color="auto" w:fill="FFC000"/>
            <w:vAlign w:val="center"/>
          </w:tcPr>
          <w:p w14:paraId="5C0D41EC"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312</w:t>
            </w:r>
          </w:p>
        </w:tc>
        <w:tc>
          <w:tcPr>
            <w:tcW w:w="1857" w:type="pct"/>
            <w:shd w:val="clear" w:color="auto" w:fill="E5DFEC" w:themeFill="accent4" w:themeFillTint="33"/>
            <w:vAlign w:val="center"/>
          </w:tcPr>
          <w:p w14:paraId="03A6E882"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ENFERMERÍA</w:t>
            </w:r>
          </w:p>
        </w:tc>
      </w:tr>
      <w:tr w:rsidR="0004095C" w:rsidRPr="00340FB4" w14:paraId="4C1BF9F3" w14:textId="77777777" w:rsidTr="0004095C">
        <w:tc>
          <w:tcPr>
            <w:tcW w:w="2572" w:type="pct"/>
            <w:shd w:val="clear" w:color="auto" w:fill="E5DFEC" w:themeFill="accent4" w:themeFillTint="33"/>
            <w:vAlign w:val="center"/>
          </w:tcPr>
          <w:p w14:paraId="6C990235"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CONSULTA EXTERNA</w:t>
            </w:r>
          </w:p>
        </w:tc>
        <w:tc>
          <w:tcPr>
            <w:tcW w:w="571" w:type="pct"/>
            <w:shd w:val="clear" w:color="auto" w:fill="FFC000"/>
            <w:vAlign w:val="center"/>
          </w:tcPr>
          <w:p w14:paraId="44F69068"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328</w:t>
            </w:r>
          </w:p>
        </w:tc>
        <w:tc>
          <w:tcPr>
            <w:tcW w:w="1857" w:type="pct"/>
            <w:shd w:val="clear" w:color="auto" w:fill="E5DFEC" w:themeFill="accent4" w:themeFillTint="33"/>
            <w:vAlign w:val="center"/>
          </w:tcPr>
          <w:p w14:paraId="420EC803"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MEDICINA GENERAL</w:t>
            </w:r>
          </w:p>
        </w:tc>
      </w:tr>
      <w:tr w:rsidR="0004095C" w:rsidRPr="00340FB4" w14:paraId="238B64CD" w14:textId="77777777" w:rsidTr="0004095C">
        <w:tc>
          <w:tcPr>
            <w:tcW w:w="2572" w:type="pct"/>
            <w:shd w:val="clear" w:color="auto" w:fill="E5DFEC" w:themeFill="accent4" w:themeFillTint="33"/>
            <w:vAlign w:val="center"/>
          </w:tcPr>
          <w:p w14:paraId="6850B777"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CONSULTA EXTERNA</w:t>
            </w:r>
          </w:p>
        </w:tc>
        <w:tc>
          <w:tcPr>
            <w:tcW w:w="571" w:type="pct"/>
            <w:shd w:val="clear" w:color="auto" w:fill="FFC000"/>
            <w:vAlign w:val="center"/>
          </w:tcPr>
          <w:p w14:paraId="7B9B486A"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333</w:t>
            </w:r>
          </w:p>
        </w:tc>
        <w:tc>
          <w:tcPr>
            <w:tcW w:w="1857" w:type="pct"/>
            <w:shd w:val="clear" w:color="auto" w:fill="E5DFEC" w:themeFill="accent4" w:themeFillTint="33"/>
            <w:vAlign w:val="center"/>
          </w:tcPr>
          <w:p w14:paraId="0F35F1D6"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NUTRICIÓN Y DIETÉTICA</w:t>
            </w:r>
          </w:p>
        </w:tc>
      </w:tr>
      <w:tr w:rsidR="0004095C" w:rsidRPr="00340FB4" w14:paraId="41F799ED" w14:textId="77777777" w:rsidTr="0004095C">
        <w:tc>
          <w:tcPr>
            <w:tcW w:w="2572" w:type="pct"/>
            <w:shd w:val="clear" w:color="auto" w:fill="E5DFEC" w:themeFill="accent4" w:themeFillTint="33"/>
            <w:vAlign w:val="center"/>
          </w:tcPr>
          <w:p w14:paraId="35A6DFF2"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CONSULTA EXTERNA</w:t>
            </w:r>
          </w:p>
        </w:tc>
        <w:tc>
          <w:tcPr>
            <w:tcW w:w="571" w:type="pct"/>
            <w:shd w:val="clear" w:color="auto" w:fill="FFC000"/>
            <w:vAlign w:val="center"/>
          </w:tcPr>
          <w:p w14:paraId="5DEA07BA"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334</w:t>
            </w:r>
          </w:p>
        </w:tc>
        <w:tc>
          <w:tcPr>
            <w:tcW w:w="1857" w:type="pct"/>
            <w:shd w:val="clear" w:color="auto" w:fill="E5DFEC" w:themeFill="accent4" w:themeFillTint="33"/>
            <w:vAlign w:val="center"/>
          </w:tcPr>
          <w:p w14:paraId="763748FA"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ODONTOLOGÍA GENERAL</w:t>
            </w:r>
          </w:p>
        </w:tc>
      </w:tr>
      <w:tr w:rsidR="0004095C" w:rsidRPr="00340FB4" w14:paraId="50CBA7B5" w14:textId="77777777" w:rsidTr="0004095C">
        <w:tc>
          <w:tcPr>
            <w:tcW w:w="2572" w:type="pct"/>
            <w:shd w:val="clear" w:color="auto" w:fill="E5DFEC" w:themeFill="accent4" w:themeFillTint="33"/>
            <w:vAlign w:val="center"/>
          </w:tcPr>
          <w:p w14:paraId="52D903B8"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CONSULTA EXTERNA</w:t>
            </w:r>
          </w:p>
        </w:tc>
        <w:tc>
          <w:tcPr>
            <w:tcW w:w="571" w:type="pct"/>
            <w:shd w:val="clear" w:color="auto" w:fill="FFC000"/>
            <w:vAlign w:val="center"/>
          </w:tcPr>
          <w:p w14:paraId="6A7095E3"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344</w:t>
            </w:r>
          </w:p>
        </w:tc>
        <w:tc>
          <w:tcPr>
            <w:tcW w:w="1857" w:type="pct"/>
            <w:shd w:val="clear" w:color="auto" w:fill="E5DFEC" w:themeFill="accent4" w:themeFillTint="33"/>
            <w:vAlign w:val="center"/>
          </w:tcPr>
          <w:p w14:paraId="7C3322D1"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PSICOLOGÍA</w:t>
            </w:r>
          </w:p>
        </w:tc>
      </w:tr>
      <w:tr w:rsidR="0004095C" w:rsidRPr="00340FB4" w14:paraId="2E6B79DF" w14:textId="77777777" w:rsidTr="0004095C">
        <w:tc>
          <w:tcPr>
            <w:tcW w:w="2572" w:type="pct"/>
            <w:shd w:val="clear" w:color="auto" w:fill="E5DFEC" w:themeFill="accent4" w:themeFillTint="33"/>
            <w:vAlign w:val="center"/>
          </w:tcPr>
          <w:p w14:paraId="2FEDA74B"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URGENCIAS</w:t>
            </w:r>
          </w:p>
        </w:tc>
        <w:tc>
          <w:tcPr>
            <w:tcW w:w="571" w:type="pct"/>
            <w:shd w:val="clear" w:color="auto" w:fill="FFC000"/>
            <w:vAlign w:val="center"/>
          </w:tcPr>
          <w:p w14:paraId="4B37A83C"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501</w:t>
            </w:r>
          </w:p>
        </w:tc>
        <w:tc>
          <w:tcPr>
            <w:tcW w:w="1857" w:type="pct"/>
            <w:shd w:val="clear" w:color="auto" w:fill="E5DFEC" w:themeFill="accent4" w:themeFillTint="33"/>
            <w:vAlign w:val="center"/>
          </w:tcPr>
          <w:p w14:paraId="313DE448"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SERVICIO DE URGENCIAS</w:t>
            </w:r>
          </w:p>
        </w:tc>
      </w:tr>
      <w:tr w:rsidR="0004095C" w:rsidRPr="00340FB4" w14:paraId="5073A6D9" w14:textId="77777777" w:rsidTr="0004095C">
        <w:tc>
          <w:tcPr>
            <w:tcW w:w="2572" w:type="pct"/>
            <w:shd w:val="clear" w:color="auto" w:fill="E5DFEC" w:themeFill="accent4" w:themeFillTint="33"/>
            <w:vAlign w:val="center"/>
          </w:tcPr>
          <w:p w14:paraId="6C2F2013"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TRANSPORTE ASISTENCIAL</w:t>
            </w:r>
          </w:p>
        </w:tc>
        <w:tc>
          <w:tcPr>
            <w:tcW w:w="571" w:type="pct"/>
            <w:shd w:val="clear" w:color="auto" w:fill="FFC000"/>
            <w:vAlign w:val="center"/>
          </w:tcPr>
          <w:p w14:paraId="66EE5E5A"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601</w:t>
            </w:r>
          </w:p>
        </w:tc>
        <w:tc>
          <w:tcPr>
            <w:tcW w:w="1857" w:type="pct"/>
            <w:shd w:val="clear" w:color="auto" w:fill="E5DFEC" w:themeFill="accent4" w:themeFillTint="33"/>
            <w:vAlign w:val="center"/>
          </w:tcPr>
          <w:p w14:paraId="61A6A0CC"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TRANSPORTE ASISTENCIAL BÁSICO</w:t>
            </w:r>
          </w:p>
        </w:tc>
      </w:tr>
      <w:tr w:rsidR="0004095C" w:rsidRPr="00340FB4" w14:paraId="57665A8E" w14:textId="77777777" w:rsidTr="0004095C">
        <w:tc>
          <w:tcPr>
            <w:tcW w:w="2572" w:type="pct"/>
            <w:shd w:val="clear" w:color="auto" w:fill="E5DFEC" w:themeFill="accent4" w:themeFillTint="33"/>
            <w:vAlign w:val="center"/>
          </w:tcPr>
          <w:p w14:paraId="7FD4AC85"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APOYO DIAGNÓSTICO Y COMPLEMENTACIÓN TERAPÉUTICA</w:t>
            </w:r>
          </w:p>
        </w:tc>
        <w:tc>
          <w:tcPr>
            <w:tcW w:w="571" w:type="pct"/>
            <w:shd w:val="clear" w:color="auto" w:fill="FFC000"/>
            <w:vAlign w:val="center"/>
          </w:tcPr>
          <w:p w14:paraId="1CEB546B"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706</w:t>
            </w:r>
          </w:p>
        </w:tc>
        <w:tc>
          <w:tcPr>
            <w:tcW w:w="1857" w:type="pct"/>
            <w:shd w:val="clear" w:color="auto" w:fill="E5DFEC" w:themeFill="accent4" w:themeFillTint="33"/>
            <w:vAlign w:val="center"/>
          </w:tcPr>
          <w:p w14:paraId="0B124825"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LABORATORIO CLÍNICO</w:t>
            </w:r>
          </w:p>
        </w:tc>
      </w:tr>
      <w:tr w:rsidR="0004095C" w:rsidRPr="00340FB4" w14:paraId="438C11AB" w14:textId="77777777" w:rsidTr="0004095C">
        <w:tc>
          <w:tcPr>
            <w:tcW w:w="2572" w:type="pct"/>
            <w:shd w:val="clear" w:color="auto" w:fill="E5DFEC" w:themeFill="accent4" w:themeFillTint="33"/>
            <w:vAlign w:val="center"/>
          </w:tcPr>
          <w:p w14:paraId="0CACCC63"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APOYO DIAGNÓSTICO Y COMPLEMENTACIÓN TERAPEUTICA</w:t>
            </w:r>
          </w:p>
        </w:tc>
        <w:tc>
          <w:tcPr>
            <w:tcW w:w="571" w:type="pct"/>
            <w:shd w:val="clear" w:color="auto" w:fill="FFC000"/>
            <w:vAlign w:val="center"/>
          </w:tcPr>
          <w:p w14:paraId="5C299A6D"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710</w:t>
            </w:r>
          </w:p>
        </w:tc>
        <w:tc>
          <w:tcPr>
            <w:tcW w:w="1857" w:type="pct"/>
            <w:shd w:val="clear" w:color="auto" w:fill="E5DFEC" w:themeFill="accent4" w:themeFillTint="33"/>
            <w:vAlign w:val="center"/>
          </w:tcPr>
          <w:p w14:paraId="431624BC"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RADIOLOGÍA E IMÁGENES DIAGNOSTICAS</w:t>
            </w:r>
          </w:p>
        </w:tc>
      </w:tr>
      <w:tr w:rsidR="0004095C" w:rsidRPr="00340FB4" w14:paraId="551AA993" w14:textId="77777777" w:rsidTr="0004095C">
        <w:tc>
          <w:tcPr>
            <w:tcW w:w="2572" w:type="pct"/>
            <w:shd w:val="clear" w:color="auto" w:fill="E5DFEC" w:themeFill="accent4" w:themeFillTint="33"/>
            <w:vAlign w:val="center"/>
          </w:tcPr>
          <w:p w14:paraId="6F8EB0FF"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APOYO DIAGNÓSTICO Y COMPLEMENTACIÓN TERAPÉUTICA</w:t>
            </w:r>
          </w:p>
        </w:tc>
        <w:tc>
          <w:tcPr>
            <w:tcW w:w="571" w:type="pct"/>
            <w:shd w:val="clear" w:color="auto" w:fill="FFC000"/>
            <w:vAlign w:val="center"/>
          </w:tcPr>
          <w:p w14:paraId="50292BB5"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712</w:t>
            </w:r>
          </w:p>
        </w:tc>
        <w:tc>
          <w:tcPr>
            <w:tcW w:w="1857" w:type="pct"/>
            <w:shd w:val="clear" w:color="auto" w:fill="E5DFEC" w:themeFill="accent4" w:themeFillTint="33"/>
            <w:vAlign w:val="center"/>
          </w:tcPr>
          <w:p w14:paraId="567EAF5F"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TOMA DE MUESTRAS DE LABORATORIO CLÍNICO</w:t>
            </w:r>
          </w:p>
        </w:tc>
      </w:tr>
      <w:tr w:rsidR="0004095C" w:rsidRPr="00340FB4" w14:paraId="315E4D48" w14:textId="77777777" w:rsidTr="0004095C">
        <w:tc>
          <w:tcPr>
            <w:tcW w:w="2572" w:type="pct"/>
            <w:shd w:val="clear" w:color="auto" w:fill="E5DFEC" w:themeFill="accent4" w:themeFillTint="33"/>
            <w:vAlign w:val="center"/>
          </w:tcPr>
          <w:p w14:paraId="7AE852FA"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APOYO DIAGNÓSTICO Y COMPLEMENTACIÓN TERAPÉUTICA</w:t>
            </w:r>
          </w:p>
        </w:tc>
        <w:tc>
          <w:tcPr>
            <w:tcW w:w="571" w:type="pct"/>
            <w:shd w:val="clear" w:color="auto" w:fill="FFC000"/>
            <w:vAlign w:val="center"/>
          </w:tcPr>
          <w:p w14:paraId="3DC43436"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714</w:t>
            </w:r>
          </w:p>
        </w:tc>
        <w:tc>
          <w:tcPr>
            <w:tcW w:w="1857" w:type="pct"/>
            <w:shd w:val="clear" w:color="auto" w:fill="E5DFEC" w:themeFill="accent4" w:themeFillTint="33"/>
            <w:vAlign w:val="center"/>
          </w:tcPr>
          <w:p w14:paraId="2B13CAF8"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SERVICIO FARMACÉUTICO</w:t>
            </w:r>
          </w:p>
        </w:tc>
      </w:tr>
      <w:tr w:rsidR="0004095C" w:rsidRPr="00340FB4" w14:paraId="0213E76C" w14:textId="77777777" w:rsidTr="0004095C">
        <w:tc>
          <w:tcPr>
            <w:tcW w:w="2572" w:type="pct"/>
            <w:shd w:val="clear" w:color="auto" w:fill="E5DFEC" w:themeFill="accent4" w:themeFillTint="33"/>
            <w:vAlign w:val="center"/>
          </w:tcPr>
          <w:p w14:paraId="09C79E0C"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APOYO DIAGNÓSTICO Y COMPLEMENTACIÓN TERAPÉUTICA</w:t>
            </w:r>
          </w:p>
        </w:tc>
        <w:tc>
          <w:tcPr>
            <w:tcW w:w="571" w:type="pct"/>
            <w:shd w:val="clear" w:color="auto" w:fill="FFC000"/>
            <w:vAlign w:val="center"/>
          </w:tcPr>
          <w:p w14:paraId="4A06F27F"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717</w:t>
            </w:r>
          </w:p>
        </w:tc>
        <w:tc>
          <w:tcPr>
            <w:tcW w:w="1857" w:type="pct"/>
            <w:shd w:val="clear" w:color="auto" w:fill="E5DFEC" w:themeFill="accent4" w:themeFillTint="33"/>
            <w:vAlign w:val="center"/>
          </w:tcPr>
          <w:p w14:paraId="0791DE90"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LABORATORIO CITOLOGÍA CERVICO-UTERINAS</w:t>
            </w:r>
          </w:p>
        </w:tc>
      </w:tr>
      <w:tr w:rsidR="0004095C" w:rsidRPr="00340FB4" w14:paraId="3590ACB2" w14:textId="77777777" w:rsidTr="0004095C">
        <w:tc>
          <w:tcPr>
            <w:tcW w:w="2572" w:type="pct"/>
            <w:shd w:val="clear" w:color="auto" w:fill="E5DFEC" w:themeFill="accent4" w:themeFillTint="33"/>
            <w:vAlign w:val="center"/>
          </w:tcPr>
          <w:p w14:paraId="50A1DB0C"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lastRenderedPageBreak/>
              <w:t>APOYO DIAGNÓSTICO Y COMPLEMENTACIÓN TERAPÉUTICA</w:t>
            </w:r>
          </w:p>
        </w:tc>
        <w:tc>
          <w:tcPr>
            <w:tcW w:w="571" w:type="pct"/>
            <w:shd w:val="clear" w:color="auto" w:fill="FFC000"/>
            <w:vAlign w:val="center"/>
          </w:tcPr>
          <w:p w14:paraId="6C5D39C5"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719</w:t>
            </w:r>
          </w:p>
        </w:tc>
        <w:tc>
          <w:tcPr>
            <w:tcW w:w="1857" w:type="pct"/>
            <w:shd w:val="clear" w:color="auto" w:fill="E5DFEC" w:themeFill="accent4" w:themeFillTint="33"/>
            <w:vAlign w:val="center"/>
          </w:tcPr>
          <w:p w14:paraId="4F7E2650"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ULTRASONIDO</w:t>
            </w:r>
          </w:p>
        </w:tc>
      </w:tr>
      <w:tr w:rsidR="0004095C" w:rsidRPr="00340FB4" w14:paraId="777B5EA9" w14:textId="77777777" w:rsidTr="0004095C">
        <w:tc>
          <w:tcPr>
            <w:tcW w:w="2572" w:type="pct"/>
            <w:shd w:val="clear" w:color="auto" w:fill="E5DFEC" w:themeFill="accent4" w:themeFillTint="33"/>
            <w:vAlign w:val="center"/>
          </w:tcPr>
          <w:p w14:paraId="0A3DF625"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APOYO DIAGNÓSTICO Y COMPLEMENTACIÓN TERAPÉUTICA</w:t>
            </w:r>
          </w:p>
        </w:tc>
        <w:tc>
          <w:tcPr>
            <w:tcW w:w="571" w:type="pct"/>
            <w:shd w:val="clear" w:color="auto" w:fill="FFC000"/>
            <w:vAlign w:val="center"/>
          </w:tcPr>
          <w:p w14:paraId="061895E1"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729</w:t>
            </w:r>
          </w:p>
        </w:tc>
        <w:tc>
          <w:tcPr>
            <w:tcW w:w="1857" w:type="pct"/>
            <w:shd w:val="clear" w:color="auto" w:fill="E5DFEC" w:themeFill="accent4" w:themeFillTint="33"/>
            <w:vAlign w:val="center"/>
          </w:tcPr>
          <w:p w14:paraId="783A8132"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TERAPIA RESPIRATORIA</w:t>
            </w:r>
          </w:p>
        </w:tc>
      </w:tr>
      <w:tr w:rsidR="0004095C" w:rsidRPr="00340FB4" w14:paraId="4DC476C5" w14:textId="77777777" w:rsidTr="0004095C">
        <w:tc>
          <w:tcPr>
            <w:tcW w:w="2572" w:type="pct"/>
            <w:shd w:val="clear" w:color="auto" w:fill="E5DFEC" w:themeFill="accent4" w:themeFillTint="33"/>
            <w:vAlign w:val="center"/>
          </w:tcPr>
          <w:p w14:paraId="52EB7134"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APOYO DIAGNÓSTICO Y COMPLEMENTACIÓN TERAPÉUTICA</w:t>
            </w:r>
          </w:p>
        </w:tc>
        <w:tc>
          <w:tcPr>
            <w:tcW w:w="571" w:type="pct"/>
            <w:shd w:val="clear" w:color="auto" w:fill="FFC000"/>
            <w:vAlign w:val="center"/>
          </w:tcPr>
          <w:p w14:paraId="2D62C2D1"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741</w:t>
            </w:r>
          </w:p>
        </w:tc>
        <w:tc>
          <w:tcPr>
            <w:tcW w:w="1857" w:type="pct"/>
            <w:shd w:val="clear" w:color="auto" w:fill="E5DFEC" w:themeFill="accent4" w:themeFillTint="33"/>
            <w:vAlign w:val="center"/>
          </w:tcPr>
          <w:p w14:paraId="40D8871F"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TAMIZACIÓN DE CÁNCER DE CUELLO UTERINO</w:t>
            </w:r>
          </w:p>
        </w:tc>
      </w:tr>
      <w:tr w:rsidR="0004095C" w:rsidRPr="00340FB4" w14:paraId="438076B9" w14:textId="77777777" w:rsidTr="0004095C">
        <w:tc>
          <w:tcPr>
            <w:tcW w:w="2572" w:type="pct"/>
            <w:shd w:val="clear" w:color="auto" w:fill="E5DFEC" w:themeFill="accent4" w:themeFillTint="33"/>
            <w:vAlign w:val="center"/>
          </w:tcPr>
          <w:p w14:paraId="050D3A7D"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PROTECCIÓN ESPECIFICA Y DETECCIÓN TEMPRANA</w:t>
            </w:r>
          </w:p>
        </w:tc>
        <w:tc>
          <w:tcPr>
            <w:tcW w:w="571" w:type="pct"/>
            <w:shd w:val="clear" w:color="auto" w:fill="FFC000"/>
            <w:vAlign w:val="center"/>
          </w:tcPr>
          <w:p w14:paraId="6789757F"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907</w:t>
            </w:r>
          </w:p>
        </w:tc>
        <w:tc>
          <w:tcPr>
            <w:tcW w:w="1857" w:type="pct"/>
            <w:shd w:val="clear" w:color="auto" w:fill="E5DFEC" w:themeFill="accent4" w:themeFillTint="33"/>
            <w:vAlign w:val="center"/>
          </w:tcPr>
          <w:p w14:paraId="1F6D69CC"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PROTECCIÓN ESPECIFICA –ATENCIÓN DEL PARTO</w:t>
            </w:r>
          </w:p>
        </w:tc>
      </w:tr>
      <w:tr w:rsidR="0004095C" w:rsidRPr="00340FB4" w14:paraId="4695F6F0" w14:textId="77777777" w:rsidTr="0004095C">
        <w:tc>
          <w:tcPr>
            <w:tcW w:w="2572" w:type="pct"/>
            <w:shd w:val="clear" w:color="auto" w:fill="E5DFEC" w:themeFill="accent4" w:themeFillTint="33"/>
            <w:vAlign w:val="center"/>
          </w:tcPr>
          <w:p w14:paraId="32577937"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PROTECCIÓN ESPECIFICA Y DETECCIÓN TEMPRANA</w:t>
            </w:r>
          </w:p>
        </w:tc>
        <w:tc>
          <w:tcPr>
            <w:tcW w:w="571" w:type="pct"/>
            <w:shd w:val="clear" w:color="auto" w:fill="FFC000"/>
            <w:vAlign w:val="center"/>
          </w:tcPr>
          <w:p w14:paraId="60D1FCEF"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908</w:t>
            </w:r>
          </w:p>
        </w:tc>
        <w:tc>
          <w:tcPr>
            <w:tcW w:w="1857" w:type="pct"/>
            <w:shd w:val="clear" w:color="auto" w:fill="E5DFEC" w:themeFill="accent4" w:themeFillTint="33"/>
            <w:vAlign w:val="center"/>
          </w:tcPr>
          <w:p w14:paraId="72E14160"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PROTECCIÓN ESPECIFICA – ATENCIÓN AL RECIÉN NACIDO</w:t>
            </w:r>
          </w:p>
        </w:tc>
      </w:tr>
      <w:tr w:rsidR="0004095C" w:rsidRPr="00340FB4" w14:paraId="61F82F36" w14:textId="77777777" w:rsidTr="0004095C">
        <w:tc>
          <w:tcPr>
            <w:tcW w:w="2572" w:type="pct"/>
            <w:shd w:val="clear" w:color="auto" w:fill="E5DFEC" w:themeFill="accent4" w:themeFillTint="33"/>
            <w:vAlign w:val="center"/>
          </w:tcPr>
          <w:p w14:paraId="022F20CB"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PROTECCIÓN ESPECIFICA Y DETECCIÓN TEMPRANA</w:t>
            </w:r>
          </w:p>
        </w:tc>
        <w:tc>
          <w:tcPr>
            <w:tcW w:w="571" w:type="pct"/>
            <w:shd w:val="clear" w:color="auto" w:fill="FFC000"/>
            <w:vAlign w:val="center"/>
          </w:tcPr>
          <w:p w14:paraId="6509C9C9"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909</w:t>
            </w:r>
          </w:p>
        </w:tc>
        <w:tc>
          <w:tcPr>
            <w:tcW w:w="1857" w:type="pct"/>
            <w:shd w:val="clear" w:color="auto" w:fill="E5DFEC" w:themeFill="accent4" w:themeFillTint="33"/>
            <w:vAlign w:val="center"/>
          </w:tcPr>
          <w:p w14:paraId="438F0D25"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DETECCIÓN TEMPRANA – ALTERACIONES DEL CRECIMIENTO Y DESARROLLO(MENOR A 10 AÑOS)</w:t>
            </w:r>
          </w:p>
        </w:tc>
      </w:tr>
      <w:tr w:rsidR="0004095C" w:rsidRPr="00340FB4" w14:paraId="771220DE" w14:textId="77777777" w:rsidTr="0004095C">
        <w:tc>
          <w:tcPr>
            <w:tcW w:w="2572" w:type="pct"/>
            <w:shd w:val="clear" w:color="auto" w:fill="E5DFEC" w:themeFill="accent4" w:themeFillTint="33"/>
            <w:vAlign w:val="center"/>
          </w:tcPr>
          <w:p w14:paraId="0938249B"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PROTECCIÓN ESPECIFICA Y DETECCIÓN TEMPRANA</w:t>
            </w:r>
          </w:p>
        </w:tc>
        <w:tc>
          <w:tcPr>
            <w:tcW w:w="571" w:type="pct"/>
            <w:shd w:val="clear" w:color="auto" w:fill="FFC000"/>
            <w:vAlign w:val="center"/>
          </w:tcPr>
          <w:p w14:paraId="49E0F6B2"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910</w:t>
            </w:r>
          </w:p>
        </w:tc>
        <w:tc>
          <w:tcPr>
            <w:tcW w:w="1857" w:type="pct"/>
            <w:shd w:val="clear" w:color="auto" w:fill="E5DFEC" w:themeFill="accent4" w:themeFillTint="33"/>
            <w:vAlign w:val="center"/>
          </w:tcPr>
          <w:p w14:paraId="5664E0D5"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DETECCIÓN TEMPRANA – ALTERACIONES DEL DESARROLLO DEL JOVEN (DE 10 A 29 AÑOS)</w:t>
            </w:r>
          </w:p>
        </w:tc>
      </w:tr>
      <w:tr w:rsidR="0004095C" w:rsidRPr="00340FB4" w14:paraId="25AD6E04" w14:textId="77777777" w:rsidTr="0004095C">
        <w:tc>
          <w:tcPr>
            <w:tcW w:w="2572" w:type="pct"/>
            <w:shd w:val="clear" w:color="auto" w:fill="E5DFEC" w:themeFill="accent4" w:themeFillTint="33"/>
            <w:vAlign w:val="center"/>
          </w:tcPr>
          <w:p w14:paraId="0D83EE85"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PROTECCIÓN ESPECIFICA Y DETECCIÓN TEMPRANA</w:t>
            </w:r>
          </w:p>
        </w:tc>
        <w:tc>
          <w:tcPr>
            <w:tcW w:w="571" w:type="pct"/>
            <w:shd w:val="clear" w:color="auto" w:fill="FFC000"/>
            <w:vAlign w:val="center"/>
          </w:tcPr>
          <w:p w14:paraId="19622030"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911</w:t>
            </w:r>
          </w:p>
        </w:tc>
        <w:tc>
          <w:tcPr>
            <w:tcW w:w="1857" w:type="pct"/>
            <w:shd w:val="clear" w:color="auto" w:fill="E5DFEC" w:themeFill="accent4" w:themeFillTint="33"/>
            <w:vAlign w:val="center"/>
          </w:tcPr>
          <w:p w14:paraId="647989EE"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DETECCIÓN TEMPRANA – ALTERACIONES DEL EMBARAZO</w:t>
            </w:r>
          </w:p>
        </w:tc>
      </w:tr>
      <w:tr w:rsidR="0004095C" w:rsidRPr="00340FB4" w14:paraId="53475C5E" w14:textId="77777777" w:rsidTr="0004095C">
        <w:tc>
          <w:tcPr>
            <w:tcW w:w="2572" w:type="pct"/>
            <w:shd w:val="clear" w:color="auto" w:fill="E5DFEC" w:themeFill="accent4" w:themeFillTint="33"/>
            <w:vAlign w:val="center"/>
          </w:tcPr>
          <w:p w14:paraId="09626147"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PROTECCIÓN ESPECIFICA Y DETECCIÓN TEMPRANA</w:t>
            </w:r>
          </w:p>
        </w:tc>
        <w:tc>
          <w:tcPr>
            <w:tcW w:w="571" w:type="pct"/>
            <w:shd w:val="clear" w:color="auto" w:fill="FFC000"/>
            <w:vAlign w:val="center"/>
          </w:tcPr>
          <w:p w14:paraId="1E3AA1C2"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912</w:t>
            </w:r>
          </w:p>
        </w:tc>
        <w:tc>
          <w:tcPr>
            <w:tcW w:w="1857" w:type="pct"/>
            <w:shd w:val="clear" w:color="auto" w:fill="E5DFEC" w:themeFill="accent4" w:themeFillTint="33"/>
            <w:vAlign w:val="center"/>
          </w:tcPr>
          <w:p w14:paraId="4A5C5576"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DETECCIÓN TEMPRANA – ALTERACIONES EN EL ADULTO (MAYOR A 45 AÑOS)</w:t>
            </w:r>
          </w:p>
        </w:tc>
      </w:tr>
      <w:tr w:rsidR="0004095C" w:rsidRPr="00340FB4" w14:paraId="46768EA8" w14:textId="77777777" w:rsidTr="0004095C">
        <w:tc>
          <w:tcPr>
            <w:tcW w:w="2572" w:type="pct"/>
            <w:shd w:val="clear" w:color="auto" w:fill="E5DFEC" w:themeFill="accent4" w:themeFillTint="33"/>
            <w:vAlign w:val="center"/>
          </w:tcPr>
          <w:p w14:paraId="73AF6D71"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PROTECCIÓN ESPECIFICA Y DETECCIÓN TEMPRANA</w:t>
            </w:r>
          </w:p>
        </w:tc>
        <w:tc>
          <w:tcPr>
            <w:tcW w:w="571" w:type="pct"/>
            <w:shd w:val="clear" w:color="auto" w:fill="FFC000"/>
            <w:vAlign w:val="center"/>
          </w:tcPr>
          <w:p w14:paraId="2C068C73"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913</w:t>
            </w:r>
          </w:p>
        </w:tc>
        <w:tc>
          <w:tcPr>
            <w:tcW w:w="1857" w:type="pct"/>
            <w:shd w:val="clear" w:color="auto" w:fill="E5DFEC" w:themeFill="accent4" w:themeFillTint="33"/>
            <w:vAlign w:val="center"/>
          </w:tcPr>
          <w:p w14:paraId="1246F01F"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DETECCIÓN TEMPRANA – CÁNCER DE CUELLO UTERINO</w:t>
            </w:r>
          </w:p>
        </w:tc>
      </w:tr>
      <w:tr w:rsidR="0004095C" w:rsidRPr="00340FB4" w14:paraId="11E07227" w14:textId="77777777" w:rsidTr="0004095C">
        <w:tc>
          <w:tcPr>
            <w:tcW w:w="2572" w:type="pct"/>
            <w:shd w:val="clear" w:color="auto" w:fill="E5DFEC" w:themeFill="accent4" w:themeFillTint="33"/>
            <w:vAlign w:val="center"/>
          </w:tcPr>
          <w:p w14:paraId="4D4BA21D"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PROTECCIÓN ESPECIFICA Y DETECCIÓN TEMPRANA</w:t>
            </w:r>
          </w:p>
        </w:tc>
        <w:tc>
          <w:tcPr>
            <w:tcW w:w="571" w:type="pct"/>
            <w:shd w:val="clear" w:color="auto" w:fill="FFC000"/>
            <w:vAlign w:val="center"/>
          </w:tcPr>
          <w:p w14:paraId="69971FA1"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914</w:t>
            </w:r>
          </w:p>
        </w:tc>
        <w:tc>
          <w:tcPr>
            <w:tcW w:w="1857" w:type="pct"/>
            <w:shd w:val="clear" w:color="auto" w:fill="E5DFEC" w:themeFill="accent4" w:themeFillTint="33"/>
            <w:vAlign w:val="center"/>
          </w:tcPr>
          <w:p w14:paraId="65A54F4F"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DETECCIÓN TEMPRANA – CANCER SENO</w:t>
            </w:r>
          </w:p>
        </w:tc>
      </w:tr>
      <w:tr w:rsidR="0004095C" w:rsidRPr="00340FB4" w14:paraId="33562564" w14:textId="77777777" w:rsidTr="0004095C">
        <w:tc>
          <w:tcPr>
            <w:tcW w:w="2572" w:type="pct"/>
            <w:shd w:val="clear" w:color="auto" w:fill="E5DFEC" w:themeFill="accent4" w:themeFillTint="33"/>
            <w:vAlign w:val="center"/>
          </w:tcPr>
          <w:p w14:paraId="6A87FD95"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PROTECCIÓN ESPECIFICA Y DETECCIÓN TEMPRANA</w:t>
            </w:r>
          </w:p>
        </w:tc>
        <w:tc>
          <w:tcPr>
            <w:tcW w:w="571" w:type="pct"/>
            <w:shd w:val="clear" w:color="auto" w:fill="FFC000"/>
            <w:vAlign w:val="center"/>
          </w:tcPr>
          <w:p w14:paraId="7E183EE7"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915</w:t>
            </w:r>
          </w:p>
        </w:tc>
        <w:tc>
          <w:tcPr>
            <w:tcW w:w="1857" w:type="pct"/>
            <w:shd w:val="clear" w:color="auto" w:fill="E5DFEC" w:themeFill="accent4" w:themeFillTint="33"/>
            <w:vAlign w:val="center"/>
          </w:tcPr>
          <w:p w14:paraId="033214D7"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DETECCIÓN TEMPRANA-ALTERACIONES DE LA AGUDEZA VISUAL</w:t>
            </w:r>
          </w:p>
        </w:tc>
      </w:tr>
      <w:tr w:rsidR="0004095C" w:rsidRPr="00340FB4" w14:paraId="24F4AC98" w14:textId="77777777" w:rsidTr="0004095C">
        <w:tc>
          <w:tcPr>
            <w:tcW w:w="2572" w:type="pct"/>
            <w:shd w:val="clear" w:color="auto" w:fill="E5DFEC" w:themeFill="accent4" w:themeFillTint="33"/>
            <w:vAlign w:val="center"/>
          </w:tcPr>
          <w:p w14:paraId="0AE54A65"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PROTECCIÓN ESPECIFICA Y DETECCIÓN TEMPRANA</w:t>
            </w:r>
          </w:p>
        </w:tc>
        <w:tc>
          <w:tcPr>
            <w:tcW w:w="571" w:type="pct"/>
            <w:shd w:val="clear" w:color="auto" w:fill="FFC000"/>
            <w:vAlign w:val="center"/>
          </w:tcPr>
          <w:p w14:paraId="1963BFBD"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916</w:t>
            </w:r>
          </w:p>
        </w:tc>
        <w:tc>
          <w:tcPr>
            <w:tcW w:w="1857" w:type="pct"/>
            <w:shd w:val="clear" w:color="auto" w:fill="E5DFEC" w:themeFill="accent4" w:themeFillTint="33"/>
            <w:vAlign w:val="center"/>
          </w:tcPr>
          <w:p w14:paraId="22BF6E3C"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PROTECCIÓN ESPECÍFICA-VACUNACIÓN</w:t>
            </w:r>
          </w:p>
        </w:tc>
      </w:tr>
      <w:tr w:rsidR="0004095C" w:rsidRPr="00340FB4" w14:paraId="2DB9C40C" w14:textId="77777777" w:rsidTr="0004095C">
        <w:tc>
          <w:tcPr>
            <w:tcW w:w="2572" w:type="pct"/>
            <w:shd w:val="clear" w:color="auto" w:fill="E5DFEC" w:themeFill="accent4" w:themeFillTint="33"/>
            <w:vAlign w:val="center"/>
          </w:tcPr>
          <w:p w14:paraId="598E10EB"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t>PROTECCIÓN ESPECIFICA Y DETECCIÓN TEMPRANA</w:t>
            </w:r>
          </w:p>
        </w:tc>
        <w:tc>
          <w:tcPr>
            <w:tcW w:w="571" w:type="pct"/>
            <w:shd w:val="clear" w:color="auto" w:fill="FFC000"/>
            <w:vAlign w:val="center"/>
          </w:tcPr>
          <w:p w14:paraId="3A2BEF13"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917</w:t>
            </w:r>
          </w:p>
        </w:tc>
        <w:tc>
          <w:tcPr>
            <w:tcW w:w="1857" w:type="pct"/>
            <w:shd w:val="clear" w:color="auto" w:fill="E5DFEC" w:themeFill="accent4" w:themeFillTint="33"/>
            <w:vAlign w:val="center"/>
          </w:tcPr>
          <w:p w14:paraId="427F6E5D"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PROTECCIÓN ESPECIFICA – ATENCIÓN PREVENTIVA EN SALUD BUCAL</w:t>
            </w:r>
          </w:p>
        </w:tc>
      </w:tr>
      <w:tr w:rsidR="0004095C" w:rsidRPr="00340FB4" w14:paraId="7C24C317" w14:textId="77777777" w:rsidTr="0004095C">
        <w:tc>
          <w:tcPr>
            <w:tcW w:w="2572" w:type="pct"/>
            <w:shd w:val="clear" w:color="auto" w:fill="E5DFEC" w:themeFill="accent4" w:themeFillTint="33"/>
            <w:vAlign w:val="center"/>
          </w:tcPr>
          <w:p w14:paraId="4AA2C72B" w14:textId="77777777" w:rsidR="0004095C" w:rsidRPr="00E61F3C" w:rsidRDefault="0004095C" w:rsidP="0004095C">
            <w:pPr>
              <w:widowControl w:val="0"/>
              <w:autoSpaceDE w:val="0"/>
              <w:autoSpaceDN w:val="0"/>
              <w:adjustRightInd w:val="0"/>
              <w:spacing w:before="32" w:line="276" w:lineRule="auto"/>
              <w:ind w:right="82"/>
              <w:jc w:val="center"/>
              <w:rPr>
                <w:rFonts w:cs="Arial"/>
                <w:b/>
                <w:sz w:val="22"/>
                <w:szCs w:val="22"/>
                <w:lang w:eastAsia="es-CO"/>
              </w:rPr>
            </w:pPr>
            <w:r w:rsidRPr="00E61F3C">
              <w:rPr>
                <w:rFonts w:cs="Arial"/>
                <w:b/>
                <w:sz w:val="22"/>
                <w:szCs w:val="22"/>
                <w:lang w:eastAsia="es-CO"/>
              </w:rPr>
              <w:lastRenderedPageBreak/>
              <w:t>PROTECCIÓN ESPECIFICA Y DETECCIÓN TEMPRANA</w:t>
            </w:r>
          </w:p>
        </w:tc>
        <w:tc>
          <w:tcPr>
            <w:tcW w:w="571" w:type="pct"/>
            <w:shd w:val="clear" w:color="auto" w:fill="FFC000"/>
            <w:vAlign w:val="center"/>
          </w:tcPr>
          <w:p w14:paraId="61BF890C"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918</w:t>
            </w:r>
          </w:p>
        </w:tc>
        <w:tc>
          <w:tcPr>
            <w:tcW w:w="1857" w:type="pct"/>
            <w:shd w:val="clear" w:color="auto" w:fill="E5DFEC" w:themeFill="accent4" w:themeFillTint="33"/>
            <w:vAlign w:val="center"/>
          </w:tcPr>
          <w:p w14:paraId="0BF975B1" w14:textId="77777777" w:rsidR="0004095C" w:rsidRPr="00045B07" w:rsidRDefault="0004095C" w:rsidP="0004095C">
            <w:pPr>
              <w:widowControl w:val="0"/>
              <w:autoSpaceDE w:val="0"/>
              <w:autoSpaceDN w:val="0"/>
              <w:adjustRightInd w:val="0"/>
              <w:spacing w:before="32" w:line="276" w:lineRule="auto"/>
              <w:ind w:right="82"/>
              <w:jc w:val="center"/>
              <w:rPr>
                <w:rFonts w:cs="Arial"/>
                <w:sz w:val="22"/>
                <w:szCs w:val="22"/>
                <w:lang w:eastAsia="es-CO"/>
              </w:rPr>
            </w:pPr>
            <w:r w:rsidRPr="00045B07">
              <w:rPr>
                <w:rFonts w:cs="Arial"/>
                <w:sz w:val="22"/>
                <w:szCs w:val="22"/>
                <w:lang w:eastAsia="es-CO"/>
              </w:rPr>
              <w:t>PROTECCIÓN ESPECIFICA-ATENCIÓN EN PLANIFICACION FAMILIAR HOMBRES Y MUJERES.</w:t>
            </w:r>
          </w:p>
        </w:tc>
      </w:tr>
    </w:tbl>
    <w:p w14:paraId="295D479D" w14:textId="541C6530" w:rsidR="0004095C" w:rsidRPr="00053252" w:rsidRDefault="00053252" w:rsidP="0004095C">
      <w:pPr>
        <w:rPr>
          <w:rFonts w:cs="Arial"/>
          <w:i/>
        </w:rPr>
      </w:pPr>
      <w:r>
        <w:rPr>
          <w:rFonts w:cs="Arial"/>
          <w:b/>
          <w:i/>
        </w:rPr>
        <w:t xml:space="preserve">CUADRO 3. </w:t>
      </w:r>
      <w:r w:rsidRPr="00053252">
        <w:rPr>
          <w:rFonts w:cs="Arial"/>
        </w:rPr>
        <w:t>Portafolio de servicios</w:t>
      </w:r>
      <w:r>
        <w:rPr>
          <w:rFonts w:cs="Arial"/>
          <w:i/>
        </w:rPr>
        <w:t xml:space="preserve"> </w:t>
      </w:r>
    </w:p>
    <w:p w14:paraId="2E370110" w14:textId="77777777" w:rsidR="00053252" w:rsidRDefault="00053252" w:rsidP="0004095C">
      <w:pPr>
        <w:rPr>
          <w:rFonts w:cs="Arial"/>
          <w:b/>
        </w:rPr>
      </w:pPr>
    </w:p>
    <w:p w14:paraId="7A91080E" w14:textId="566B10F9" w:rsidR="0004095C" w:rsidRDefault="009D4598" w:rsidP="0004095C">
      <w:pPr>
        <w:rPr>
          <w:rFonts w:cs="Arial"/>
        </w:rPr>
      </w:pPr>
      <w:r>
        <w:rPr>
          <w:rFonts w:cs="Arial"/>
          <w:b/>
        </w:rPr>
        <w:t xml:space="preserve">1.2.2 </w:t>
      </w:r>
      <w:r w:rsidR="0004095C" w:rsidRPr="009D4598">
        <w:rPr>
          <w:rFonts w:cs="Arial"/>
          <w:b/>
        </w:rPr>
        <w:t>MODELO DE PRESTACION DE SERVICIOS</w:t>
      </w:r>
    </w:p>
    <w:p w14:paraId="28EEFFDE" w14:textId="77777777" w:rsidR="0004095C" w:rsidRDefault="0004095C" w:rsidP="0004095C">
      <w:pPr>
        <w:rPr>
          <w:rFonts w:cs="Arial"/>
        </w:rPr>
      </w:pPr>
    </w:p>
    <w:p w14:paraId="266C560E" w14:textId="1C67C9A5" w:rsidR="0004095C" w:rsidRDefault="0004095C" w:rsidP="00CD34A8">
      <w:pPr>
        <w:rPr>
          <w:rFonts w:cs="Arial"/>
        </w:rPr>
      </w:pPr>
      <w:r w:rsidRPr="0068790D">
        <w:rPr>
          <w:rFonts w:cs="Arial"/>
        </w:rPr>
        <w:t xml:space="preserve">Para el desarrollo se tiene en cuenta los lineamientos </w:t>
      </w:r>
      <w:r>
        <w:rPr>
          <w:rFonts w:cs="Arial"/>
        </w:rPr>
        <w:t>establecidos en el artículo 3 d</w:t>
      </w:r>
      <w:r w:rsidRPr="0068790D">
        <w:rPr>
          <w:rFonts w:cs="Arial"/>
        </w:rPr>
        <w:t>el decreto 4747 de 2007, definió los requisitos que deben cumplir los prestadores de servicios de la salud a la hora de suscribir contratos de compra venta de servicios de salud, con las diferentes entidades respon</w:t>
      </w:r>
      <w:r>
        <w:rPr>
          <w:rFonts w:cs="Arial"/>
        </w:rPr>
        <w:t>sables de pago, y el Articulo 5 d</w:t>
      </w:r>
      <w:r w:rsidRPr="0068790D">
        <w:rPr>
          <w:rFonts w:cs="Arial"/>
        </w:rPr>
        <w:t>e la misma resolución  seg</w:t>
      </w:r>
      <w:r>
        <w:rPr>
          <w:rFonts w:cs="Arial"/>
        </w:rPr>
        <w:t>ún el cual “Modelo de atención” c</w:t>
      </w:r>
      <w:r w:rsidRPr="0068790D">
        <w:rPr>
          <w:rFonts w:cs="Arial"/>
        </w:rPr>
        <w:t>omprende el enfoque aplicado en la</w:t>
      </w:r>
      <w:r w:rsidR="00E61F3C">
        <w:rPr>
          <w:rFonts w:cs="Arial"/>
        </w:rPr>
        <w:t xml:space="preserve"> </w:t>
      </w:r>
      <w:r w:rsidRPr="0068790D">
        <w:rPr>
          <w:rFonts w:cs="Arial"/>
        </w:rPr>
        <w:t>Institución  de la prestación del servicio, la integralidad de las acciones, y la consiguiente orientación de las actividades de salud. De él se deriva la forma como se organizan los establecimientos y recursos para la atención de la salud desde la perspectiva del servicio a las personas, e incluye las funciones asistenciales y logísticas, como la puerta de entrada al sistema, su capacidad resolutiva, la responsabilidad sobre las personas que demandan servicios, así como el proceso de</w:t>
      </w:r>
      <w:r>
        <w:rPr>
          <w:rFonts w:cs="Arial"/>
        </w:rPr>
        <w:t xml:space="preserve"> referencia y contra referencia</w:t>
      </w:r>
      <w:r w:rsidRPr="0068790D">
        <w:rPr>
          <w:rFonts w:cs="Arial"/>
        </w:rPr>
        <w:t>.</w:t>
      </w:r>
      <w:r w:rsidR="007A631C">
        <w:rPr>
          <w:rFonts w:cs="Arial"/>
        </w:rPr>
        <w:t xml:space="preserve"> </w:t>
      </w:r>
      <w:r w:rsidRPr="0068790D">
        <w:rPr>
          <w:rFonts w:cs="Arial"/>
        </w:rPr>
        <w:t>Nuestro modelo de salud plantea un enfoque b</w:t>
      </w:r>
      <w:r>
        <w:rPr>
          <w:rFonts w:cs="Arial"/>
        </w:rPr>
        <w:t>iopsicosocial del proceso salud-e</w:t>
      </w:r>
      <w:r w:rsidRPr="0068790D">
        <w:rPr>
          <w:rFonts w:cs="Arial"/>
        </w:rPr>
        <w:t>nfermedad teniendo como pilar fundamental el ser humano en sus componentes individual, familiar y social.</w:t>
      </w:r>
    </w:p>
    <w:p w14:paraId="252E1E58" w14:textId="77777777" w:rsidR="0004095C" w:rsidRDefault="0004095C" w:rsidP="00CD34A8">
      <w:pPr>
        <w:rPr>
          <w:rFonts w:cs="Arial"/>
        </w:rPr>
      </w:pPr>
    </w:p>
    <w:p w14:paraId="754EE5D7" w14:textId="64770A2E" w:rsidR="0004095C" w:rsidRDefault="009D4598" w:rsidP="00CD34A8">
      <w:pPr>
        <w:rPr>
          <w:rFonts w:cs="Arial"/>
        </w:rPr>
      </w:pPr>
      <w:r>
        <w:rPr>
          <w:rFonts w:cs="Arial"/>
          <w:b/>
        </w:rPr>
        <w:t xml:space="preserve">1.2.3 </w:t>
      </w:r>
      <w:r w:rsidR="0004095C" w:rsidRPr="009D4598">
        <w:rPr>
          <w:rFonts w:cs="Arial"/>
          <w:b/>
        </w:rPr>
        <w:t>CAPACIDAD FISICA INSTALADA</w:t>
      </w:r>
    </w:p>
    <w:p w14:paraId="6ED45B12" w14:textId="77777777" w:rsidR="0004095C" w:rsidRDefault="0004095C" w:rsidP="00CD34A8">
      <w:pPr>
        <w:rPr>
          <w:rFonts w:cs="Arial"/>
        </w:rPr>
      </w:pPr>
    </w:p>
    <w:p w14:paraId="63B6A604" w14:textId="77777777" w:rsidR="0004095C" w:rsidRDefault="0004095C" w:rsidP="00CD34A8">
      <w:pPr>
        <w:rPr>
          <w:rFonts w:cs="Arial"/>
        </w:rPr>
      </w:pPr>
      <w:r w:rsidRPr="001A70F1">
        <w:rPr>
          <w:rFonts w:cs="Arial"/>
        </w:rPr>
        <w:t>Se toma el portafolio de servicio, los horarios de atención, y cada unidad funcional habilitada con su respectivo recurso humano y la dotación tecnológica para su operación en las condiciones ofrecidas de acuerdo a la infraestructura físi</w:t>
      </w:r>
      <w:r>
        <w:rPr>
          <w:rFonts w:cs="Arial"/>
        </w:rPr>
        <w:t>ca.  La capacidad instalada con la que cuenta el Hospital Olaya Herrera se toma como</w:t>
      </w:r>
      <w:r w:rsidRPr="001A70F1">
        <w:rPr>
          <w:rFonts w:cs="Arial"/>
        </w:rPr>
        <w:t xml:space="preserve"> un ejercicio técnico que muestra para cada uno de los servicios habilitados y horas disponibles, el nivel de producción o de oferta que tiene la E.S.E para desarrollar su modelo de atención a los usuarios y pacientes.</w:t>
      </w:r>
    </w:p>
    <w:p w14:paraId="710BD79E" w14:textId="77777777" w:rsidR="0004095C" w:rsidRPr="001A70F1" w:rsidRDefault="0004095C" w:rsidP="00CD34A8">
      <w:pPr>
        <w:rPr>
          <w:rFonts w:cs="Arial"/>
        </w:rPr>
      </w:pPr>
    </w:p>
    <w:p w14:paraId="6E5BC560" w14:textId="77777777" w:rsidR="0004095C" w:rsidRDefault="0004095C" w:rsidP="00CD34A8">
      <w:pPr>
        <w:rPr>
          <w:rFonts w:cs="Arial"/>
        </w:rPr>
      </w:pPr>
      <w:r w:rsidRPr="001A70F1">
        <w:rPr>
          <w:rFonts w:cs="Arial"/>
        </w:rPr>
        <w:t xml:space="preserve">Cuando </w:t>
      </w:r>
      <w:r>
        <w:rPr>
          <w:rFonts w:cs="Arial"/>
        </w:rPr>
        <w:t>se hace referenci</w:t>
      </w:r>
      <w:r w:rsidRPr="001A70F1">
        <w:rPr>
          <w:rFonts w:cs="Arial"/>
        </w:rPr>
        <w:t>a</w:t>
      </w:r>
      <w:r>
        <w:rPr>
          <w:rFonts w:cs="Arial"/>
        </w:rPr>
        <w:t xml:space="preserve"> a</w:t>
      </w:r>
      <w:r w:rsidRPr="001A70F1">
        <w:rPr>
          <w:rFonts w:cs="Arial"/>
        </w:rPr>
        <w:t xml:space="preserve"> la capacidad física de la E.S.E Hospital Olaya Herrera </w:t>
      </w:r>
      <w:r>
        <w:rPr>
          <w:rFonts w:cs="Arial"/>
        </w:rPr>
        <w:t>se tiene en cuenta la</w:t>
      </w:r>
      <w:r w:rsidRPr="001A70F1">
        <w:rPr>
          <w:rFonts w:cs="Arial"/>
        </w:rPr>
        <w:t xml:space="preserve"> sede Principal e</w:t>
      </w:r>
      <w:r>
        <w:rPr>
          <w:rFonts w:cs="Arial"/>
        </w:rPr>
        <w:t>n la cabecera municipal y los</w:t>
      </w:r>
      <w:r w:rsidRPr="001A70F1">
        <w:rPr>
          <w:rFonts w:cs="Arial"/>
        </w:rPr>
        <w:t xml:space="preserve"> tres </w:t>
      </w:r>
      <w:r>
        <w:rPr>
          <w:rFonts w:cs="Arial"/>
        </w:rPr>
        <w:t>p</w:t>
      </w:r>
      <w:r w:rsidRPr="001A70F1">
        <w:rPr>
          <w:rFonts w:cs="Arial"/>
        </w:rPr>
        <w:t>uestos de salud ubicad</w:t>
      </w:r>
      <w:r>
        <w:rPr>
          <w:rFonts w:cs="Arial"/>
        </w:rPr>
        <w:t>os</w:t>
      </w:r>
      <w:r w:rsidRPr="001A70F1">
        <w:rPr>
          <w:rFonts w:cs="Arial"/>
        </w:rPr>
        <w:t xml:space="preserve"> en los corregimientos de Puerto Mosquito, P</w:t>
      </w:r>
      <w:r>
        <w:rPr>
          <w:rFonts w:cs="Arial"/>
        </w:rPr>
        <w:t>alenquillo y el Contento t</w:t>
      </w:r>
      <w:r w:rsidRPr="001A70F1">
        <w:rPr>
          <w:rFonts w:cs="Arial"/>
        </w:rPr>
        <w:t>al como lo contempla la propuesta de la Reorganización y Modernización de la Red Pública del Departame</w:t>
      </w:r>
      <w:r>
        <w:rPr>
          <w:rFonts w:cs="Arial"/>
        </w:rPr>
        <w:t xml:space="preserve">nto, además </w:t>
      </w:r>
      <w:r w:rsidRPr="001A70F1">
        <w:rPr>
          <w:rFonts w:cs="Arial"/>
        </w:rPr>
        <w:t>la capacidad física inst</w:t>
      </w:r>
      <w:r>
        <w:rPr>
          <w:rFonts w:cs="Arial"/>
        </w:rPr>
        <w:t xml:space="preserve">alada la infraestructura </w:t>
      </w:r>
      <w:r w:rsidRPr="001A70F1">
        <w:rPr>
          <w:rFonts w:cs="Arial"/>
        </w:rPr>
        <w:t xml:space="preserve">de la E.S.E está conforme con los servicios habilitados y prestados, y acorde a la población del municipio. </w:t>
      </w:r>
    </w:p>
    <w:p w14:paraId="51AFF32D" w14:textId="77777777" w:rsidR="0004095C" w:rsidRPr="001A70F1" w:rsidRDefault="0004095C" w:rsidP="00CD34A8">
      <w:pPr>
        <w:rPr>
          <w:rFonts w:cs="Arial"/>
        </w:rPr>
      </w:pPr>
    </w:p>
    <w:p w14:paraId="6610F690" w14:textId="77777777" w:rsidR="0004095C" w:rsidRPr="001A70F1" w:rsidRDefault="0004095C" w:rsidP="00CD34A8">
      <w:pPr>
        <w:rPr>
          <w:rFonts w:cs="Arial"/>
        </w:rPr>
      </w:pPr>
      <w:r w:rsidRPr="001A70F1">
        <w:rPr>
          <w:rFonts w:cs="Arial"/>
        </w:rPr>
        <w:t xml:space="preserve">En los servicios Ambulatorios se cuenta (3) consultorios de Medicina general, un (1) consultorio de Enfermería y Dos (2) Unidades de Odontología, un (1) consultorio de Nutrición, Psicología. En el servicio de Urgencias, se dispone de un (1) Consultorio </w:t>
      </w:r>
      <w:r w:rsidRPr="001A70F1">
        <w:rPr>
          <w:rFonts w:cs="Arial"/>
        </w:rPr>
        <w:lastRenderedPageBreak/>
        <w:t>Médico, Seis (6) camilla en observación, un área de procedimientos menores, servicio de transporte asistencial básico disponible 24 horas, una (1) sala de Parto.</w:t>
      </w:r>
    </w:p>
    <w:p w14:paraId="33CFDDC3" w14:textId="77777777" w:rsidR="0004095C" w:rsidRDefault="0004095C" w:rsidP="00CD34A8">
      <w:pPr>
        <w:rPr>
          <w:rFonts w:cs="Arial"/>
        </w:rPr>
      </w:pPr>
      <w:r w:rsidRPr="001A70F1">
        <w:rPr>
          <w:rFonts w:cs="Arial"/>
        </w:rPr>
        <w:t>Teniendo en cuenta la estancia media calculada para la atención en las salas de hospitalización y el número (13) de Cama Disponibles se ha calculado el número de estancias disponibles para ofertar a los pacientes y clientes.</w:t>
      </w:r>
    </w:p>
    <w:p w14:paraId="487B4773" w14:textId="77777777" w:rsidR="0004095C" w:rsidRPr="001A70F1" w:rsidRDefault="0004095C" w:rsidP="00CD34A8">
      <w:pPr>
        <w:rPr>
          <w:rFonts w:cs="Arial"/>
        </w:rPr>
      </w:pPr>
    </w:p>
    <w:p w14:paraId="3C70D6CD" w14:textId="77777777" w:rsidR="0004095C" w:rsidRDefault="0004095C" w:rsidP="00CD34A8">
      <w:pPr>
        <w:rPr>
          <w:rFonts w:cs="Arial"/>
        </w:rPr>
      </w:pPr>
      <w:r>
        <w:rPr>
          <w:rFonts w:cs="Arial"/>
        </w:rPr>
        <w:t>Todo lo anterior</w:t>
      </w:r>
      <w:r w:rsidRPr="001A70F1">
        <w:rPr>
          <w:rFonts w:cs="Arial"/>
        </w:rPr>
        <w:t xml:space="preserve"> arroja una importante </w:t>
      </w:r>
      <w:r>
        <w:rPr>
          <w:rFonts w:cs="Arial"/>
        </w:rPr>
        <w:t>c</w:t>
      </w:r>
      <w:r w:rsidRPr="001A70F1">
        <w:rPr>
          <w:rFonts w:cs="Arial"/>
        </w:rPr>
        <w:t xml:space="preserve">apacidad </w:t>
      </w:r>
      <w:r>
        <w:rPr>
          <w:rFonts w:cs="Arial"/>
        </w:rPr>
        <w:t>i</w:t>
      </w:r>
      <w:r w:rsidRPr="001A70F1">
        <w:rPr>
          <w:rFonts w:cs="Arial"/>
        </w:rPr>
        <w:t xml:space="preserve">nstalada de servicios de salud en el municipio </w:t>
      </w:r>
      <w:r>
        <w:rPr>
          <w:rFonts w:cs="Arial"/>
        </w:rPr>
        <w:t>de la siguiente manera</w:t>
      </w:r>
      <w:r w:rsidRPr="001A70F1">
        <w:rPr>
          <w:rFonts w:cs="Arial"/>
        </w:rPr>
        <w:t>:</w:t>
      </w:r>
    </w:p>
    <w:p w14:paraId="4FED5003" w14:textId="77777777" w:rsidR="0004095C" w:rsidRDefault="0004095C" w:rsidP="0004095C">
      <w:pPr>
        <w:rPr>
          <w:rFonts w:cs="Arial"/>
        </w:rPr>
      </w:pPr>
    </w:p>
    <w:tbl>
      <w:tblPr>
        <w:tblStyle w:val="Tablaconcuadrcula"/>
        <w:tblW w:w="0" w:type="auto"/>
        <w:jc w:val="center"/>
        <w:tblLook w:val="04A0" w:firstRow="1" w:lastRow="0" w:firstColumn="1" w:lastColumn="0" w:noHBand="0" w:noVBand="1"/>
      </w:tblPr>
      <w:tblGrid>
        <w:gridCol w:w="2693"/>
        <w:gridCol w:w="2325"/>
        <w:gridCol w:w="1644"/>
      </w:tblGrid>
      <w:tr w:rsidR="0004095C" w14:paraId="73DFB288" w14:textId="77777777" w:rsidTr="0004095C">
        <w:trPr>
          <w:jc w:val="center"/>
        </w:trPr>
        <w:tc>
          <w:tcPr>
            <w:tcW w:w="2693" w:type="dxa"/>
            <w:shd w:val="clear" w:color="auto" w:fill="8064A2" w:themeFill="accent4"/>
            <w:vAlign w:val="center"/>
          </w:tcPr>
          <w:p w14:paraId="5E235F40" w14:textId="77777777" w:rsidR="0004095C" w:rsidRPr="008211B1" w:rsidRDefault="0004095C" w:rsidP="0004095C">
            <w:pPr>
              <w:widowControl w:val="0"/>
              <w:autoSpaceDE w:val="0"/>
              <w:autoSpaceDN w:val="0"/>
              <w:adjustRightInd w:val="0"/>
              <w:spacing w:line="276" w:lineRule="auto"/>
              <w:ind w:right="82"/>
              <w:jc w:val="center"/>
              <w:rPr>
                <w:rFonts w:eastAsia="Times New Roman" w:cs="Arial"/>
                <w:b/>
                <w:lang w:eastAsia="es-CO"/>
              </w:rPr>
            </w:pPr>
            <w:r w:rsidRPr="008211B1">
              <w:rPr>
                <w:rFonts w:eastAsia="Times New Roman" w:cs="Arial"/>
                <w:b/>
                <w:lang w:eastAsia="es-CO"/>
              </w:rPr>
              <w:t>GRUPO CAPACIDAD</w:t>
            </w:r>
          </w:p>
        </w:tc>
        <w:tc>
          <w:tcPr>
            <w:tcW w:w="2325" w:type="dxa"/>
            <w:shd w:val="clear" w:color="auto" w:fill="8064A2" w:themeFill="accent4"/>
            <w:vAlign w:val="center"/>
          </w:tcPr>
          <w:p w14:paraId="0E0A0421" w14:textId="77777777" w:rsidR="0004095C" w:rsidRPr="008211B1" w:rsidRDefault="0004095C" w:rsidP="0004095C">
            <w:pPr>
              <w:widowControl w:val="0"/>
              <w:autoSpaceDE w:val="0"/>
              <w:autoSpaceDN w:val="0"/>
              <w:adjustRightInd w:val="0"/>
              <w:spacing w:line="276" w:lineRule="auto"/>
              <w:ind w:right="82"/>
              <w:jc w:val="center"/>
              <w:rPr>
                <w:rFonts w:eastAsia="Times New Roman" w:cs="Arial"/>
                <w:b/>
                <w:lang w:eastAsia="es-CO"/>
              </w:rPr>
            </w:pPr>
            <w:r w:rsidRPr="008211B1">
              <w:rPr>
                <w:rFonts w:eastAsia="Times New Roman" w:cs="Arial"/>
                <w:b/>
                <w:lang w:eastAsia="es-CO"/>
              </w:rPr>
              <w:t>CONCEPTO</w:t>
            </w:r>
          </w:p>
        </w:tc>
        <w:tc>
          <w:tcPr>
            <w:tcW w:w="1644" w:type="dxa"/>
            <w:shd w:val="clear" w:color="auto" w:fill="8064A2" w:themeFill="accent4"/>
            <w:vAlign w:val="center"/>
          </w:tcPr>
          <w:p w14:paraId="314D0C5A" w14:textId="77777777" w:rsidR="0004095C" w:rsidRPr="008211B1" w:rsidRDefault="0004095C" w:rsidP="0004095C">
            <w:pPr>
              <w:widowControl w:val="0"/>
              <w:autoSpaceDE w:val="0"/>
              <w:autoSpaceDN w:val="0"/>
              <w:adjustRightInd w:val="0"/>
              <w:spacing w:line="276" w:lineRule="auto"/>
              <w:ind w:right="82"/>
              <w:jc w:val="center"/>
              <w:rPr>
                <w:rFonts w:eastAsia="Times New Roman" w:cs="Arial"/>
                <w:b/>
                <w:lang w:eastAsia="es-CO"/>
              </w:rPr>
            </w:pPr>
            <w:r w:rsidRPr="008211B1">
              <w:rPr>
                <w:rFonts w:eastAsia="Times New Roman" w:cs="Arial"/>
                <w:b/>
                <w:lang w:eastAsia="es-CO"/>
              </w:rPr>
              <w:t>CANTIDAD</w:t>
            </w:r>
          </w:p>
        </w:tc>
      </w:tr>
      <w:tr w:rsidR="0004095C" w14:paraId="04F70355" w14:textId="77777777" w:rsidTr="0004095C">
        <w:trPr>
          <w:jc w:val="center"/>
        </w:trPr>
        <w:tc>
          <w:tcPr>
            <w:tcW w:w="2693" w:type="dxa"/>
            <w:shd w:val="clear" w:color="auto" w:fill="E5DFEC" w:themeFill="accent4" w:themeFillTint="33"/>
            <w:vAlign w:val="center"/>
          </w:tcPr>
          <w:p w14:paraId="67D10370" w14:textId="77777777" w:rsidR="0004095C" w:rsidRDefault="0004095C" w:rsidP="0004095C">
            <w:pPr>
              <w:widowControl w:val="0"/>
              <w:autoSpaceDE w:val="0"/>
              <w:autoSpaceDN w:val="0"/>
              <w:adjustRightInd w:val="0"/>
              <w:spacing w:line="276" w:lineRule="auto"/>
              <w:ind w:right="82"/>
              <w:jc w:val="center"/>
              <w:rPr>
                <w:rFonts w:eastAsia="Times New Roman" w:cs="Arial"/>
                <w:lang w:eastAsia="es-CO"/>
              </w:rPr>
            </w:pPr>
            <w:r>
              <w:rPr>
                <w:rFonts w:eastAsia="Times New Roman" w:cs="Arial"/>
                <w:lang w:eastAsia="es-CO"/>
              </w:rPr>
              <w:t>AMBULANCIAS</w:t>
            </w:r>
          </w:p>
        </w:tc>
        <w:tc>
          <w:tcPr>
            <w:tcW w:w="2325" w:type="dxa"/>
            <w:shd w:val="clear" w:color="auto" w:fill="E5DFEC" w:themeFill="accent4" w:themeFillTint="33"/>
            <w:vAlign w:val="center"/>
          </w:tcPr>
          <w:p w14:paraId="587DDF97" w14:textId="77777777" w:rsidR="0004095C" w:rsidRDefault="0004095C" w:rsidP="0004095C">
            <w:pPr>
              <w:widowControl w:val="0"/>
              <w:autoSpaceDE w:val="0"/>
              <w:autoSpaceDN w:val="0"/>
              <w:adjustRightInd w:val="0"/>
              <w:spacing w:line="276" w:lineRule="auto"/>
              <w:ind w:right="82"/>
              <w:jc w:val="center"/>
              <w:rPr>
                <w:rFonts w:eastAsia="Times New Roman" w:cs="Arial"/>
                <w:lang w:eastAsia="es-CO"/>
              </w:rPr>
            </w:pPr>
            <w:r>
              <w:rPr>
                <w:rFonts w:eastAsia="Times New Roman" w:cs="Arial"/>
                <w:lang w:eastAsia="es-CO"/>
              </w:rPr>
              <w:t>BÁSICA</w:t>
            </w:r>
          </w:p>
        </w:tc>
        <w:tc>
          <w:tcPr>
            <w:tcW w:w="1644" w:type="dxa"/>
            <w:shd w:val="clear" w:color="auto" w:fill="E5DFEC" w:themeFill="accent4" w:themeFillTint="33"/>
            <w:vAlign w:val="center"/>
          </w:tcPr>
          <w:p w14:paraId="6FF78004" w14:textId="77777777" w:rsidR="0004095C" w:rsidRDefault="0004095C" w:rsidP="0004095C">
            <w:pPr>
              <w:widowControl w:val="0"/>
              <w:autoSpaceDE w:val="0"/>
              <w:autoSpaceDN w:val="0"/>
              <w:adjustRightInd w:val="0"/>
              <w:spacing w:line="276" w:lineRule="auto"/>
              <w:ind w:right="82"/>
              <w:jc w:val="center"/>
              <w:rPr>
                <w:rFonts w:eastAsia="Times New Roman" w:cs="Arial"/>
                <w:lang w:eastAsia="es-CO"/>
              </w:rPr>
            </w:pPr>
            <w:r>
              <w:rPr>
                <w:rFonts w:eastAsia="Times New Roman" w:cs="Arial"/>
                <w:lang w:eastAsia="es-CO"/>
              </w:rPr>
              <w:t>3</w:t>
            </w:r>
          </w:p>
        </w:tc>
      </w:tr>
      <w:tr w:rsidR="0004095C" w14:paraId="2E747519" w14:textId="77777777" w:rsidTr="0004095C">
        <w:trPr>
          <w:jc w:val="center"/>
        </w:trPr>
        <w:tc>
          <w:tcPr>
            <w:tcW w:w="2693" w:type="dxa"/>
            <w:shd w:val="clear" w:color="auto" w:fill="E5DFEC" w:themeFill="accent4" w:themeFillTint="33"/>
            <w:vAlign w:val="center"/>
          </w:tcPr>
          <w:p w14:paraId="13477A52" w14:textId="77777777" w:rsidR="0004095C" w:rsidRDefault="0004095C" w:rsidP="0004095C">
            <w:pPr>
              <w:widowControl w:val="0"/>
              <w:autoSpaceDE w:val="0"/>
              <w:autoSpaceDN w:val="0"/>
              <w:adjustRightInd w:val="0"/>
              <w:spacing w:line="276" w:lineRule="auto"/>
              <w:ind w:right="82"/>
              <w:jc w:val="center"/>
              <w:rPr>
                <w:rFonts w:eastAsia="Times New Roman" w:cs="Arial"/>
                <w:lang w:eastAsia="es-CO"/>
              </w:rPr>
            </w:pPr>
            <w:r>
              <w:rPr>
                <w:rFonts w:eastAsia="Times New Roman" w:cs="Arial"/>
                <w:lang w:eastAsia="es-CO"/>
              </w:rPr>
              <w:t>CAMAS</w:t>
            </w:r>
          </w:p>
        </w:tc>
        <w:tc>
          <w:tcPr>
            <w:tcW w:w="2325" w:type="dxa"/>
            <w:shd w:val="clear" w:color="auto" w:fill="E5DFEC" w:themeFill="accent4" w:themeFillTint="33"/>
            <w:vAlign w:val="center"/>
          </w:tcPr>
          <w:p w14:paraId="382C563C" w14:textId="77777777" w:rsidR="0004095C" w:rsidRDefault="0004095C" w:rsidP="0004095C">
            <w:pPr>
              <w:widowControl w:val="0"/>
              <w:autoSpaceDE w:val="0"/>
              <w:autoSpaceDN w:val="0"/>
              <w:adjustRightInd w:val="0"/>
              <w:spacing w:line="276" w:lineRule="auto"/>
              <w:ind w:right="82"/>
              <w:jc w:val="center"/>
              <w:rPr>
                <w:rFonts w:eastAsia="Times New Roman" w:cs="Arial"/>
                <w:lang w:eastAsia="es-CO"/>
              </w:rPr>
            </w:pPr>
            <w:r>
              <w:rPr>
                <w:rFonts w:eastAsia="Times New Roman" w:cs="Arial"/>
                <w:lang w:eastAsia="es-CO"/>
              </w:rPr>
              <w:t>PEDIÁTRICAS</w:t>
            </w:r>
          </w:p>
        </w:tc>
        <w:tc>
          <w:tcPr>
            <w:tcW w:w="1644" w:type="dxa"/>
            <w:shd w:val="clear" w:color="auto" w:fill="E5DFEC" w:themeFill="accent4" w:themeFillTint="33"/>
            <w:vAlign w:val="center"/>
          </w:tcPr>
          <w:p w14:paraId="17F5095A" w14:textId="77777777" w:rsidR="0004095C" w:rsidRDefault="0004095C" w:rsidP="0004095C">
            <w:pPr>
              <w:widowControl w:val="0"/>
              <w:autoSpaceDE w:val="0"/>
              <w:autoSpaceDN w:val="0"/>
              <w:adjustRightInd w:val="0"/>
              <w:spacing w:line="276" w:lineRule="auto"/>
              <w:ind w:right="82"/>
              <w:jc w:val="center"/>
              <w:rPr>
                <w:rFonts w:eastAsia="Times New Roman" w:cs="Arial"/>
                <w:lang w:eastAsia="es-CO"/>
              </w:rPr>
            </w:pPr>
            <w:r>
              <w:rPr>
                <w:rFonts w:eastAsia="Times New Roman" w:cs="Arial"/>
                <w:lang w:eastAsia="es-CO"/>
              </w:rPr>
              <w:t>3</w:t>
            </w:r>
          </w:p>
        </w:tc>
      </w:tr>
      <w:tr w:rsidR="0004095C" w14:paraId="3D6BD440" w14:textId="77777777" w:rsidTr="0004095C">
        <w:trPr>
          <w:jc w:val="center"/>
        </w:trPr>
        <w:tc>
          <w:tcPr>
            <w:tcW w:w="2693" w:type="dxa"/>
            <w:shd w:val="clear" w:color="auto" w:fill="E5DFEC" w:themeFill="accent4" w:themeFillTint="33"/>
            <w:vAlign w:val="center"/>
          </w:tcPr>
          <w:p w14:paraId="44BD0AC9" w14:textId="77777777" w:rsidR="0004095C" w:rsidRDefault="0004095C" w:rsidP="0004095C">
            <w:pPr>
              <w:widowControl w:val="0"/>
              <w:autoSpaceDE w:val="0"/>
              <w:autoSpaceDN w:val="0"/>
              <w:adjustRightInd w:val="0"/>
              <w:spacing w:line="276" w:lineRule="auto"/>
              <w:ind w:right="82"/>
              <w:jc w:val="center"/>
              <w:rPr>
                <w:rFonts w:eastAsia="Times New Roman" w:cs="Arial"/>
                <w:lang w:eastAsia="es-CO"/>
              </w:rPr>
            </w:pPr>
            <w:r>
              <w:rPr>
                <w:rFonts w:eastAsia="Times New Roman" w:cs="Arial"/>
                <w:lang w:eastAsia="es-CO"/>
              </w:rPr>
              <w:t>CAMAS</w:t>
            </w:r>
          </w:p>
        </w:tc>
        <w:tc>
          <w:tcPr>
            <w:tcW w:w="2325" w:type="dxa"/>
            <w:shd w:val="clear" w:color="auto" w:fill="E5DFEC" w:themeFill="accent4" w:themeFillTint="33"/>
            <w:vAlign w:val="center"/>
          </w:tcPr>
          <w:p w14:paraId="23539E88" w14:textId="77777777" w:rsidR="0004095C" w:rsidRDefault="0004095C" w:rsidP="0004095C">
            <w:pPr>
              <w:widowControl w:val="0"/>
              <w:autoSpaceDE w:val="0"/>
              <w:autoSpaceDN w:val="0"/>
              <w:adjustRightInd w:val="0"/>
              <w:spacing w:line="276" w:lineRule="auto"/>
              <w:ind w:right="82"/>
              <w:jc w:val="center"/>
              <w:rPr>
                <w:rFonts w:eastAsia="Times New Roman" w:cs="Arial"/>
                <w:lang w:eastAsia="es-CO"/>
              </w:rPr>
            </w:pPr>
            <w:r>
              <w:rPr>
                <w:rFonts w:eastAsia="Times New Roman" w:cs="Arial"/>
                <w:lang w:eastAsia="es-CO"/>
              </w:rPr>
              <w:t>ADULTOS</w:t>
            </w:r>
          </w:p>
        </w:tc>
        <w:tc>
          <w:tcPr>
            <w:tcW w:w="1644" w:type="dxa"/>
            <w:shd w:val="clear" w:color="auto" w:fill="E5DFEC" w:themeFill="accent4" w:themeFillTint="33"/>
            <w:vAlign w:val="center"/>
          </w:tcPr>
          <w:p w14:paraId="59F59541" w14:textId="77777777" w:rsidR="0004095C" w:rsidRDefault="0004095C" w:rsidP="0004095C">
            <w:pPr>
              <w:widowControl w:val="0"/>
              <w:autoSpaceDE w:val="0"/>
              <w:autoSpaceDN w:val="0"/>
              <w:adjustRightInd w:val="0"/>
              <w:spacing w:line="276" w:lineRule="auto"/>
              <w:ind w:right="82"/>
              <w:jc w:val="center"/>
              <w:rPr>
                <w:rFonts w:eastAsia="Times New Roman" w:cs="Arial"/>
                <w:lang w:eastAsia="es-CO"/>
              </w:rPr>
            </w:pPr>
            <w:r>
              <w:rPr>
                <w:rFonts w:eastAsia="Times New Roman" w:cs="Arial"/>
                <w:lang w:eastAsia="es-CO"/>
              </w:rPr>
              <w:t>8</w:t>
            </w:r>
          </w:p>
        </w:tc>
      </w:tr>
      <w:tr w:rsidR="0004095C" w14:paraId="6014AF4C" w14:textId="77777777" w:rsidTr="0004095C">
        <w:trPr>
          <w:jc w:val="center"/>
        </w:trPr>
        <w:tc>
          <w:tcPr>
            <w:tcW w:w="2693" w:type="dxa"/>
            <w:shd w:val="clear" w:color="auto" w:fill="E5DFEC" w:themeFill="accent4" w:themeFillTint="33"/>
            <w:vAlign w:val="center"/>
          </w:tcPr>
          <w:p w14:paraId="6CBA7BD5" w14:textId="77777777" w:rsidR="0004095C" w:rsidRDefault="0004095C" w:rsidP="0004095C">
            <w:pPr>
              <w:widowControl w:val="0"/>
              <w:autoSpaceDE w:val="0"/>
              <w:autoSpaceDN w:val="0"/>
              <w:adjustRightInd w:val="0"/>
              <w:spacing w:line="276" w:lineRule="auto"/>
              <w:ind w:right="82"/>
              <w:jc w:val="center"/>
              <w:rPr>
                <w:rFonts w:eastAsia="Times New Roman" w:cs="Arial"/>
                <w:lang w:eastAsia="es-CO"/>
              </w:rPr>
            </w:pPr>
            <w:r>
              <w:rPr>
                <w:rFonts w:eastAsia="Times New Roman" w:cs="Arial"/>
                <w:lang w:eastAsia="es-CO"/>
              </w:rPr>
              <w:t>CAMAS</w:t>
            </w:r>
          </w:p>
        </w:tc>
        <w:tc>
          <w:tcPr>
            <w:tcW w:w="2325" w:type="dxa"/>
            <w:shd w:val="clear" w:color="auto" w:fill="E5DFEC" w:themeFill="accent4" w:themeFillTint="33"/>
            <w:vAlign w:val="center"/>
          </w:tcPr>
          <w:p w14:paraId="492D7963" w14:textId="77777777" w:rsidR="0004095C" w:rsidRDefault="0004095C" w:rsidP="0004095C">
            <w:pPr>
              <w:widowControl w:val="0"/>
              <w:autoSpaceDE w:val="0"/>
              <w:autoSpaceDN w:val="0"/>
              <w:adjustRightInd w:val="0"/>
              <w:spacing w:line="276" w:lineRule="auto"/>
              <w:ind w:right="82"/>
              <w:jc w:val="center"/>
              <w:rPr>
                <w:rFonts w:eastAsia="Times New Roman" w:cs="Arial"/>
                <w:lang w:eastAsia="es-CO"/>
              </w:rPr>
            </w:pPr>
            <w:r>
              <w:rPr>
                <w:rFonts w:eastAsia="Times New Roman" w:cs="Arial"/>
                <w:lang w:eastAsia="es-CO"/>
              </w:rPr>
              <w:t>OBSTETRICIA</w:t>
            </w:r>
          </w:p>
        </w:tc>
        <w:tc>
          <w:tcPr>
            <w:tcW w:w="1644" w:type="dxa"/>
            <w:shd w:val="clear" w:color="auto" w:fill="E5DFEC" w:themeFill="accent4" w:themeFillTint="33"/>
            <w:vAlign w:val="center"/>
          </w:tcPr>
          <w:p w14:paraId="7096B117" w14:textId="77777777" w:rsidR="0004095C" w:rsidRDefault="0004095C" w:rsidP="0004095C">
            <w:pPr>
              <w:widowControl w:val="0"/>
              <w:autoSpaceDE w:val="0"/>
              <w:autoSpaceDN w:val="0"/>
              <w:adjustRightInd w:val="0"/>
              <w:spacing w:line="276" w:lineRule="auto"/>
              <w:ind w:right="82"/>
              <w:jc w:val="center"/>
              <w:rPr>
                <w:rFonts w:eastAsia="Times New Roman" w:cs="Arial"/>
                <w:lang w:eastAsia="es-CO"/>
              </w:rPr>
            </w:pPr>
            <w:r>
              <w:rPr>
                <w:rFonts w:eastAsia="Times New Roman" w:cs="Arial"/>
                <w:lang w:eastAsia="es-CO"/>
              </w:rPr>
              <w:t>2</w:t>
            </w:r>
          </w:p>
        </w:tc>
      </w:tr>
      <w:tr w:rsidR="0004095C" w14:paraId="73F94CC6" w14:textId="77777777" w:rsidTr="0004095C">
        <w:trPr>
          <w:jc w:val="center"/>
        </w:trPr>
        <w:tc>
          <w:tcPr>
            <w:tcW w:w="2693" w:type="dxa"/>
            <w:shd w:val="clear" w:color="auto" w:fill="E5DFEC" w:themeFill="accent4" w:themeFillTint="33"/>
            <w:vAlign w:val="center"/>
          </w:tcPr>
          <w:p w14:paraId="1495DED6" w14:textId="77777777" w:rsidR="0004095C" w:rsidRDefault="0004095C" w:rsidP="0004095C">
            <w:pPr>
              <w:widowControl w:val="0"/>
              <w:autoSpaceDE w:val="0"/>
              <w:autoSpaceDN w:val="0"/>
              <w:adjustRightInd w:val="0"/>
              <w:spacing w:line="276" w:lineRule="auto"/>
              <w:ind w:right="82"/>
              <w:jc w:val="center"/>
              <w:rPr>
                <w:rFonts w:eastAsia="Times New Roman" w:cs="Arial"/>
                <w:lang w:eastAsia="es-CO"/>
              </w:rPr>
            </w:pPr>
            <w:r>
              <w:rPr>
                <w:rFonts w:eastAsia="Times New Roman" w:cs="Arial"/>
                <w:lang w:eastAsia="es-CO"/>
              </w:rPr>
              <w:t>SALAS</w:t>
            </w:r>
          </w:p>
        </w:tc>
        <w:tc>
          <w:tcPr>
            <w:tcW w:w="2325" w:type="dxa"/>
            <w:shd w:val="clear" w:color="auto" w:fill="E5DFEC" w:themeFill="accent4" w:themeFillTint="33"/>
            <w:vAlign w:val="center"/>
          </w:tcPr>
          <w:p w14:paraId="5492849E" w14:textId="77777777" w:rsidR="0004095C" w:rsidRDefault="0004095C" w:rsidP="0004095C">
            <w:pPr>
              <w:widowControl w:val="0"/>
              <w:autoSpaceDE w:val="0"/>
              <w:autoSpaceDN w:val="0"/>
              <w:adjustRightInd w:val="0"/>
              <w:spacing w:line="276" w:lineRule="auto"/>
              <w:ind w:right="82"/>
              <w:jc w:val="center"/>
              <w:rPr>
                <w:rFonts w:eastAsia="Times New Roman" w:cs="Arial"/>
                <w:lang w:eastAsia="es-CO"/>
              </w:rPr>
            </w:pPr>
            <w:r>
              <w:rPr>
                <w:rFonts w:eastAsia="Times New Roman" w:cs="Arial"/>
                <w:lang w:eastAsia="es-CO"/>
              </w:rPr>
              <w:t>PARTO</w:t>
            </w:r>
          </w:p>
        </w:tc>
        <w:tc>
          <w:tcPr>
            <w:tcW w:w="1644" w:type="dxa"/>
            <w:shd w:val="clear" w:color="auto" w:fill="E5DFEC" w:themeFill="accent4" w:themeFillTint="33"/>
            <w:vAlign w:val="center"/>
          </w:tcPr>
          <w:p w14:paraId="13F6892D" w14:textId="77777777" w:rsidR="0004095C" w:rsidRDefault="0004095C" w:rsidP="0004095C">
            <w:pPr>
              <w:widowControl w:val="0"/>
              <w:autoSpaceDE w:val="0"/>
              <w:autoSpaceDN w:val="0"/>
              <w:adjustRightInd w:val="0"/>
              <w:spacing w:line="276" w:lineRule="auto"/>
              <w:ind w:right="82"/>
              <w:jc w:val="center"/>
              <w:rPr>
                <w:rFonts w:eastAsia="Times New Roman" w:cs="Arial"/>
                <w:lang w:eastAsia="es-CO"/>
              </w:rPr>
            </w:pPr>
            <w:r>
              <w:rPr>
                <w:rFonts w:eastAsia="Times New Roman" w:cs="Arial"/>
                <w:lang w:eastAsia="es-CO"/>
              </w:rPr>
              <w:t>1</w:t>
            </w:r>
          </w:p>
        </w:tc>
      </w:tr>
      <w:tr w:rsidR="0004095C" w14:paraId="2415DEF8" w14:textId="77777777" w:rsidTr="0004095C">
        <w:trPr>
          <w:jc w:val="center"/>
        </w:trPr>
        <w:tc>
          <w:tcPr>
            <w:tcW w:w="2693" w:type="dxa"/>
            <w:shd w:val="clear" w:color="auto" w:fill="E5DFEC" w:themeFill="accent4" w:themeFillTint="33"/>
            <w:vAlign w:val="center"/>
          </w:tcPr>
          <w:p w14:paraId="3E03486F" w14:textId="77777777" w:rsidR="0004095C" w:rsidRDefault="0004095C" w:rsidP="0004095C">
            <w:pPr>
              <w:widowControl w:val="0"/>
              <w:autoSpaceDE w:val="0"/>
              <w:autoSpaceDN w:val="0"/>
              <w:adjustRightInd w:val="0"/>
              <w:spacing w:line="276" w:lineRule="auto"/>
              <w:ind w:right="82"/>
              <w:jc w:val="center"/>
              <w:rPr>
                <w:rFonts w:eastAsia="Times New Roman" w:cs="Arial"/>
                <w:lang w:eastAsia="es-CO"/>
              </w:rPr>
            </w:pPr>
            <w:r>
              <w:rPr>
                <w:rFonts w:eastAsia="Times New Roman" w:cs="Arial"/>
                <w:lang w:eastAsia="es-CO"/>
              </w:rPr>
              <w:t>SALAS</w:t>
            </w:r>
          </w:p>
        </w:tc>
        <w:tc>
          <w:tcPr>
            <w:tcW w:w="2325" w:type="dxa"/>
            <w:shd w:val="clear" w:color="auto" w:fill="E5DFEC" w:themeFill="accent4" w:themeFillTint="33"/>
            <w:vAlign w:val="center"/>
          </w:tcPr>
          <w:p w14:paraId="1EFE9195" w14:textId="77777777" w:rsidR="0004095C" w:rsidRDefault="0004095C" w:rsidP="0004095C">
            <w:pPr>
              <w:widowControl w:val="0"/>
              <w:autoSpaceDE w:val="0"/>
              <w:autoSpaceDN w:val="0"/>
              <w:adjustRightInd w:val="0"/>
              <w:spacing w:line="276" w:lineRule="auto"/>
              <w:ind w:right="82"/>
              <w:jc w:val="center"/>
              <w:rPr>
                <w:rFonts w:eastAsia="Times New Roman" w:cs="Arial"/>
                <w:lang w:eastAsia="es-CO"/>
              </w:rPr>
            </w:pPr>
            <w:r>
              <w:rPr>
                <w:rFonts w:eastAsia="Times New Roman" w:cs="Arial"/>
                <w:lang w:eastAsia="es-CO"/>
              </w:rPr>
              <w:t>PROCEDIMIENTO</w:t>
            </w:r>
          </w:p>
        </w:tc>
        <w:tc>
          <w:tcPr>
            <w:tcW w:w="1644" w:type="dxa"/>
            <w:shd w:val="clear" w:color="auto" w:fill="E5DFEC" w:themeFill="accent4" w:themeFillTint="33"/>
            <w:vAlign w:val="center"/>
          </w:tcPr>
          <w:p w14:paraId="2723D101" w14:textId="77777777" w:rsidR="0004095C" w:rsidRDefault="0004095C" w:rsidP="0004095C">
            <w:pPr>
              <w:widowControl w:val="0"/>
              <w:autoSpaceDE w:val="0"/>
              <w:autoSpaceDN w:val="0"/>
              <w:adjustRightInd w:val="0"/>
              <w:spacing w:line="276" w:lineRule="auto"/>
              <w:ind w:right="82"/>
              <w:jc w:val="center"/>
              <w:rPr>
                <w:rFonts w:eastAsia="Times New Roman" w:cs="Arial"/>
                <w:lang w:eastAsia="es-CO"/>
              </w:rPr>
            </w:pPr>
            <w:r>
              <w:rPr>
                <w:rFonts w:eastAsia="Times New Roman" w:cs="Arial"/>
                <w:lang w:eastAsia="es-CO"/>
              </w:rPr>
              <w:t>1</w:t>
            </w:r>
          </w:p>
        </w:tc>
      </w:tr>
    </w:tbl>
    <w:p w14:paraId="76178E22" w14:textId="7E8B49B6" w:rsidR="0004095C" w:rsidRPr="00053252" w:rsidRDefault="00053252" w:rsidP="00053252">
      <w:pPr>
        <w:jc w:val="center"/>
        <w:rPr>
          <w:rFonts w:cs="Arial"/>
        </w:rPr>
      </w:pPr>
      <w:r w:rsidRPr="00053252">
        <w:rPr>
          <w:rFonts w:cs="Arial"/>
          <w:b/>
          <w:i/>
        </w:rPr>
        <w:t>CUADRO 4.</w:t>
      </w:r>
      <w:r>
        <w:rPr>
          <w:rFonts w:cs="Arial"/>
          <w:b/>
        </w:rPr>
        <w:t xml:space="preserve"> </w:t>
      </w:r>
      <w:r>
        <w:rPr>
          <w:rFonts w:cs="Arial"/>
        </w:rPr>
        <w:t xml:space="preserve">Capacidad física de la institución. </w:t>
      </w:r>
    </w:p>
    <w:p w14:paraId="00B4977B" w14:textId="39AC8785" w:rsidR="0004095C" w:rsidRPr="00E61F3C" w:rsidRDefault="0004095C" w:rsidP="00B4461A">
      <w:pPr>
        <w:pStyle w:val="Ttulo1"/>
        <w:keepNext/>
        <w:keepLines/>
        <w:widowControl/>
        <w:numPr>
          <w:ilvl w:val="1"/>
          <w:numId w:val="39"/>
        </w:numPr>
        <w:autoSpaceDE/>
        <w:autoSpaceDN/>
        <w:spacing w:before="240"/>
      </w:pPr>
      <w:bookmarkStart w:id="5" w:name="_Toc74772331"/>
      <w:r w:rsidRPr="00E61F3C">
        <w:t>MISION ESE HOSPITAL OLAYA HERRERA</w:t>
      </w:r>
      <w:bookmarkEnd w:id="5"/>
    </w:p>
    <w:p w14:paraId="2B23F72B" w14:textId="77777777" w:rsidR="0004095C" w:rsidRDefault="0004095C" w:rsidP="0004095C">
      <w:pPr>
        <w:rPr>
          <w:rFonts w:cs="Arial"/>
        </w:rPr>
      </w:pPr>
    </w:p>
    <w:p w14:paraId="1DCDE9EB" w14:textId="77777777" w:rsidR="0004095C" w:rsidRPr="00E42F86" w:rsidRDefault="0004095C" w:rsidP="00CD34A8">
      <w:pPr>
        <w:rPr>
          <w:rFonts w:cs="Arial"/>
        </w:rPr>
      </w:pPr>
      <w:r w:rsidRPr="00E42F86">
        <w:rPr>
          <w:rFonts w:cs="Arial"/>
        </w:rPr>
        <w:t>Nuestra misión es contribuir al mejoramiento de la salud y las condiciones de vida de los habitantes del municipio de Gamarra y poblaciones circunvecinas, brindando servicios de baja complejidad, con altos estándares de calidad mediante talento humano competente y un alto nivel tecnológico en la asistencia médica, para garantizar confiabilidad, eficacia y mejorar la calidad de vida y la satisfacción al usuario, preservar el medio ambiente, será la institución que lidere los servicios de salud en GAMARRA y región vecina.</w:t>
      </w:r>
      <w:r>
        <w:rPr>
          <w:rFonts w:cs="Arial"/>
        </w:rPr>
        <w:t xml:space="preserve"> </w:t>
      </w:r>
    </w:p>
    <w:p w14:paraId="7F938B4F" w14:textId="77777777" w:rsidR="0004095C" w:rsidRPr="00E61F3C" w:rsidRDefault="0004095C" w:rsidP="00B4461A">
      <w:pPr>
        <w:pStyle w:val="Ttulo1"/>
        <w:keepNext/>
        <w:keepLines/>
        <w:widowControl/>
        <w:numPr>
          <w:ilvl w:val="2"/>
          <w:numId w:val="39"/>
        </w:numPr>
        <w:autoSpaceDE/>
        <w:autoSpaceDN/>
        <w:spacing w:before="240"/>
      </w:pPr>
      <w:bookmarkStart w:id="6" w:name="_Toc74772332"/>
      <w:r w:rsidRPr="00E61F3C">
        <w:t>ANALISIS</w:t>
      </w:r>
      <w:bookmarkEnd w:id="6"/>
    </w:p>
    <w:p w14:paraId="5A546154" w14:textId="77777777" w:rsidR="0004095C" w:rsidRDefault="0004095C" w:rsidP="00CD34A8"/>
    <w:p w14:paraId="59F9E255" w14:textId="09EA0338" w:rsidR="00B4461A" w:rsidRPr="00E228CD" w:rsidRDefault="0004095C" w:rsidP="00CD34A8">
      <w:pPr>
        <w:rPr>
          <w:rFonts w:cs="Arial"/>
        </w:rPr>
      </w:pPr>
      <w:r>
        <w:rPr>
          <w:rFonts w:cs="Arial"/>
        </w:rPr>
        <w:t xml:space="preserve">Analizando la misión de la E.S.E Hospital Olaya herrera y de acuerdo con lo que plantea </w:t>
      </w:r>
      <w:r w:rsidRPr="006D3C92">
        <w:rPr>
          <w:rFonts w:cs="Arial"/>
        </w:rPr>
        <w:t>Philip </w:t>
      </w:r>
      <w:proofErr w:type="spellStart"/>
      <w:r w:rsidRPr="006D3C92">
        <w:rPr>
          <w:rFonts w:cs="Arial"/>
        </w:rPr>
        <w:t>Kotler</w:t>
      </w:r>
      <w:proofErr w:type="spellEnd"/>
      <w:r>
        <w:rPr>
          <w:rFonts w:cs="Arial"/>
        </w:rPr>
        <w:t>, la define como “</w:t>
      </w:r>
      <w:r w:rsidRPr="0013327C">
        <w:rPr>
          <w:rFonts w:cs="Arial"/>
          <w:i/>
        </w:rPr>
        <w:t>un elemento importante de la planificación estratégica</w:t>
      </w:r>
      <w:r w:rsidR="00B4461A" w:rsidRPr="0013327C">
        <w:rPr>
          <w:rFonts w:cs="Arial"/>
          <w:i/>
        </w:rPr>
        <w:t>”</w:t>
      </w:r>
      <w:r w:rsidR="001F4C80">
        <w:rPr>
          <w:rStyle w:val="Refdenotaalpie"/>
          <w:rFonts w:cs="Arial"/>
          <w:i/>
        </w:rPr>
        <w:footnoteReference w:id="8"/>
      </w:r>
      <w:r>
        <w:rPr>
          <w:rFonts w:cs="Arial"/>
        </w:rPr>
        <w:t>, entendiéndose como el instrumento que ayuda a establecer el fin y el propósito de las organizaciones para poder saber el objeto por el que va a trabajar. Es por esto, que la misión es acorde a la actividad que ejerce el Hospital Olaya Herrera debido a que cumple con los parámetros de lo que hace referencia una misión y además, establece el propósito de su existencia y creación.</w:t>
      </w:r>
    </w:p>
    <w:p w14:paraId="3209B0B2" w14:textId="157936C4" w:rsidR="00B4461A" w:rsidRPr="00E61F3C" w:rsidRDefault="001F4C80" w:rsidP="00B4461A">
      <w:pPr>
        <w:pStyle w:val="Ttulo1"/>
        <w:keepNext/>
        <w:keepLines/>
        <w:widowControl/>
        <w:numPr>
          <w:ilvl w:val="1"/>
          <w:numId w:val="39"/>
        </w:numPr>
        <w:autoSpaceDE/>
        <w:autoSpaceDN/>
        <w:spacing w:before="240"/>
      </w:pPr>
      <w:r>
        <w:t xml:space="preserve"> </w:t>
      </w:r>
      <w:bookmarkStart w:id="7" w:name="_Toc74772333"/>
      <w:r w:rsidR="0004095C" w:rsidRPr="00E61F3C">
        <w:t>VISION ESE HOSPITAL OLAYA HERRERA</w:t>
      </w:r>
      <w:bookmarkEnd w:id="7"/>
    </w:p>
    <w:p w14:paraId="0C6D5CFC" w14:textId="77777777" w:rsidR="0004095C" w:rsidRPr="005A29C1" w:rsidRDefault="0004095C" w:rsidP="00CD34A8">
      <w:pPr>
        <w:rPr>
          <w:rFonts w:cs="Arial"/>
        </w:rPr>
      </w:pPr>
    </w:p>
    <w:p w14:paraId="1AC266C8" w14:textId="13624AE5" w:rsidR="0004095C" w:rsidRDefault="0004095C" w:rsidP="00CD34A8">
      <w:pPr>
        <w:rPr>
          <w:rFonts w:cs="Arial"/>
        </w:rPr>
      </w:pPr>
      <w:r w:rsidRPr="005A29C1">
        <w:rPr>
          <w:rFonts w:cs="Arial"/>
        </w:rPr>
        <w:t xml:space="preserve">La Empresa Social del Estado ESE HOSPITAL OLAYA HERRERA de Gamarra se proyecta para el año 2019 como una empresa líder en la prestación de servicios de </w:t>
      </w:r>
      <w:r w:rsidRPr="005A29C1">
        <w:rPr>
          <w:rFonts w:cs="Arial"/>
        </w:rPr>
        <w:lastRenderedPageBreak/>
        <w:t>salud de baja complejidad con un alto nivel Técnico Científico, a través del mejoramiento de las instalaciones físicas, renovación tecnológica y el fortalecimiento de las competencias del personal.</w:t>
      </w:r>
    </w:p>
    <w:p w14:paraId="2EEDB4D0" w14:textId="77777777" w:rsidR="0004095C" w:rsidRPr="00E61F3C" w:rsidRDefault="0004095C" w:rsidP="00B4461A">
      <w:pPr>
        <w:pStyle w:val="Ttulo1"/>
        <w:keepNext/>
        <w:keepLines/>
        <w:widowControl/>
        <w:numPr>
          <w:ilvl w:val="2"/>
          <w:numId w:val="39"/>
        </w:numPr>
        <w:autoSpaceDE/>
        <w:autoSpaceDN/>
        <w:spacing w:before="240"/>
      </w:pPr>
      <w:bookmarkStart w:id="8" w:name="_Toc74772334"/>
      <w:r w:rsidRPr="00E61F3C">
        <w:t>ANALISIS</w:t>
      </w:r>
      <w:bookmarkEnd w:id="8"/>
    </w:p>
    <w:p w14:paraId="703E6534" w14:textId="77777777" w:rsidR="0004095C" w:rsidRDefault="0004095C" w:rsidP="00CD34A8"/>
    <w:p w14:paraId="24BD6D56" w14:textId="4CB9415F" w:rsidR="0004095C" w:rsidRDefault="0004095C" w:rsidP="00CD34A8">
      <w:pPr>
        <w:rPr>
          <w:rFonts w:cs="Arial"/>
        </w:rPr>
      </w:pPr>
      <w:r w:rsidRPr="00D603A4">
        <w:rPr>
          <w:rFonts w:cs="Arial"/>
        </w:rPr>
        <w:t xml:space="preserve">Según </w:t>
      </w:r>
      <w:proofErr w:type="spellStart"/>
      <w:r w:rsidRPr="00D603A4">
        <w:rPr>
          <w:rFonts w:cs="Arial"/>
        </w:rPr>
        <w:t>Kevan</w:t>
      </w:r>
      <w:proofErr w:type="spellEnd"/>
      <w:r w:rsidRPr="00D603A4">
        <w:rPr>
          <w:rFonts w:cs="Arial"/>
        </w:rPr>
        <w:t xml:space="preserve"> </w:t>
      </w:r>
      <w:proofErr w:type="spellStart"/>
      <w:r w:rsidRPr="00D603A4">
        <w:rPr>
          <w:rFonts w:cs="Arial"/>
        </w:rPr>
        <w:t>Scholes</w:t>
      </w:r>
      <w:proofErr w:type="spellEnd"/>
      <w:r w:rsidRPr="00D603A4">
        <w:rPr>
          <w:rFonts w:cs="Arial"/>
        </w:rPr>
        <w:t xml:space="preserve"> y </w:t>
      </w:r>
      <w:proofErr w:type="spellStart"/>
      <w:r w:rsidRPr="00D603A4">
        <w:rPr>
          <w:rFonts w:cs="Arial"/>
        </w:rPr>
        <w:t>Gerry</w:t>
      </w:r>
      <w:proofErr w:type="spellEnd"/>
      <w:r w:rsidRPr="00D603A4">
        <w:rPr>
          <w:rFonts w:cs="Arial"/>
        </w:rPr>
        <w:t> Johnson dicen que</w:t>
      </w:r>
      <w:r>
        <w:rPr>
          <w:rFonts w:cs="Arial"/>
        </w:rPr>
        <w:t xml:space="preserve"> la visión “</w:t>
      </w:r>
      <w:r w:rsidRPr="00D603A4">
        <w:rPr>
          <w:rFonts w:cs="Arial"/>
          <w:i/>
        </w:rPr>
        <w:t>engloba un futuro deseado y las aspiraciones de la organización para motivar a</w:t>
      </w:r>
      <w:r>
        <w:rPr>
          <w:rFonts w:cs="Arial"/>
          <w:i/>
        </w:rPr>
        <w:t xml:space="preserve"> los integrantes de la empresa”</w:t>
      </w:r>
      <w:r w:rsidR="001F4C80">
        <w:rPr>
          <w:rStyle w:val="Refdenotaalpie"/>
          <w:rFonts w:cs="Arial"/>
          <w:i/>
        </w:rPr>
        <w:footnoteReference w:id="9"/>
      </w:r>
      <w:r>
        <w:rPr>
          <w:rFonts w:cs="Arial"/>
        </w:rPr>
        <w:t xml:space="preserve">. Es decir que la visión es plantearse el futuro que se quiere alcanzar  y el resultado que se quiere obtener a largo plazo, teniendo en cuenta su propósito principal. Igualmente, sirve como inspiración y motivación para los integrantes de la organización. </w:t>
      </w:r>
    </w:p>
    <w:p w14:paraId="12183005" w14:textId="77777777" w:rsidR="00E61F3C" w:rsidRDefault="00E61F3C" w:rsidP="00CD34A8">
      <w:pPr>
        <w:rPr>
          <w:rFonts w:cs="Arial"/>
        </w:rPr>
      </w:pPr>
    </w:p>
    <w:p w14:paraId="44F6F700" w14:textId="15CDF8C6" w:rsidR="0004095C" w:rsidRDefault="0004095C" w:rsidP="00CD34A8">
      <w:pPr>
        <w:rPr>
          <w:rFonts w:cs="Arial"/>
        </w:rPr>
      </w:pPr>
      <w:r>
        <w:rPr>
          <w:rFonts w:cs="Arial"/>
        </w:rPr>
        <w:t>Analizando la visión de la E.S.E Hospital Olaya Herrera, se evidencia que la fecha de los logros que quiere alcanzar ya finalizó debido a que el año en el que aspiraron fue para el 2019 y el año actual es 2021. Por lo tanto,  es de vital importancia que la E.S.E Hospital Olaya Herrera de Gamarra Cesar</w:t>
      </w:r>
      <w:r w:rsidR="00136A0D">
        <w:rPr>
          <w:rFonts w:cs="Arial"/>
        </w:rPr>
        <w:t xml:space="preserve"> r</w:t>
      </w:r>
      <w:r>
        <w:rPr>
          <w:rFonts w:cs="Arial"/>
        </w:rPr>
        <w:t xml:space="preserve">easigne y plantee la modificación de la visión cada vez que ésta caduque teniendo en cuenta que el ámbito al que pertenece es muy cambiante. </w:t>
      </w:r>
    </w:p>
    <w:p w14:paraId="1F791061" w14:textId="77777777" w:rsidR="00B4461A" w:rsidRDefault="00B4461A" w:rsidP="00CD34A8">
      <w:pPr>
        <w:rPr>
          <w:rFonts w:cs="Arial"/>
          <w:b/>
        </w:rPr>
      </w:pPr>
    </w:p>
    <w:p w14:paraId="08B2790C" w14:textId="326650CB" w:rsidR="00B4461A" w:rsidRPr="00B4461A" w:rsidRDefault="0004095C" w:rsidP="00B4461A">
      <w:pPr>
        <w:pStyle w:val="Prrafodelista"/>
        <w:numPr>
          <w:ilvl w:val="2"/>
          <w:numId w:val="39"/>
        </w:numPr>
        <w:rPr>
          <w:rFonts w:cs="Arial"/>
          <w:b/>
        </w:rPr>
      </w:pPr>
      <w:r w:rsidRPr="00B4461A">
        <w:rPr>
          <w:rFonts w:cs="Arial"/>
          <w:b/>
        </w:rPr>
        <w:t xml:space="preserve">Visión propuesta </w:t>
      </w:r>
    </w:p>
    <w:p w14:paraId="4EC9A964" w14:textId="77777777" w:rsidR="0004095C" w:rsidRDefault="0004095C" w:rsidP="00CD34A8">
      <w:pPr>
        <w:rPr>
          <w:rFonts w:cs="Arial"/>
        </w:rPr>
      </w:pPr>
      <w:r>
        <w:rPr>
          <w:rFonts w:cs="Arial"/>
        </w:rPr>
        <w:t>“</w:t>
      </w:r>
      <w:r w:rsidRPr="005A29C1">
        <w:rPr>
          <w:rFonts w:cs="Arial"/>
        </w:rPr>
        <w:t>La Empresa Social del Estado ESE HOSPITAL OLAYA HERRERA de Gama</w:t>
      </w:r>
      <w:r>
        <w:rPr>
          <w:rFonts w:cs="Arial"/>
        </w:rPr>
        <w:t>rra Cesar se proyecta para el año 2026</w:t>
      </w:r>
      <w:r w:rsidRPr="005A29C1">
        <w:rPr>
          <w:rFonts w:cs="Arial"/>
        </w:rPr>
        <w:t xml:space="preserve"> como una empresa líder en la prestación de servicios de salud </w:t>
      </w:r>
      <w:r>
        <w:rPr>
          <w:rFonts w:cs="Arial"/>
        </w:rPr>
        <w:t xml:space="preserve">con altos estándares de calidad y responsabilidad social, brindando servicios humanizados con  personal capacitado y  condiciones óptimas en infraestructura, acompañado de la más avanzada tecnología en equipos biomédicos para lograr la atención adecuada de todos los usuarios. </w:t>
      </w:r>
    </w:p>
    <w:p w14:paraId="29744DFA" w14:textId="77777777" w:rsidR="0004095C" w:rsidRPr="00E61F3C" w:rsidRDefault="0004095C" w:rsidP="00B4461A">
      <w:pPr>
        <w:pStyle w:val="Ttulo1"/>
        <w:keepNext/>
        <w:keepLines/>
        <w:widowControl/>
        <w:numPr>
          <w:ilvl w:val="1"/>
          <w:numId w:val="39"/>
        </w:numPr>
        <w:autoSpaceDE/>
        <w:autoSpaceDN/>
        <w:spacing w:before="240"/>
        <w:jc w:val="left"/>
      </w:pPr>
      <w:r w:rsidRPr="00E61F3C">
        <w:t xml:space="preserve"> </w:t>
      </w:r>
      <w:bookmarkStart w:id="9" w:name="_Toc74772335"/>
      <w:r w:rsidRPr="00E61F3C">
        <w:t>POLITICAS ESE HOSPITAL OLAYA HERRERA</w:t>
      </w:r>
      <w:bookmarkEnd w:id="9"/>
    </w:p>
    <w:p w14:paraId="6DE031D4" w14:textId="77777777" w:rsidR="0004095C" w:rsidRDefault="0004095C" w:rsidP="00CD34A8"/>
    <w:p w14:paraId="4CE49331" w14:textId="77777777" w:rsidR="0004095C" w:rsidRPr="003119DC" w:rsidRDefault="0004095C" w:rsidP="00CD34A8">
      <w:pPr>
        <w:rPr>
          <w:rFonts w:cs="Arial"/>
          <w:b/>
        </w:rPr>
      </w:pPr>
      <w:r w:rsidRPr="003119DC">
        <w:rPr>
          <w:rFonts w:cs="Arial"/>
          <w:b/>
        </w:rPr>
        <w:t xml:space="preserve">Política de </w:t>
      </w:r>
      <w:r>
        <w:rPr>
          <w:rFonts w:cs="Arial"/>
          <w:b/>
        </w:rPr>
        <w:t>G</w:t>
      </w:r>
      <w:r w:rsidRPr="003119DC">
        <w:rPr>
          <w:rFonts w:cs="Arial"/>
          <w:b/>
        </w:rPr>
        <w:t xml:space="preserve">estión y </w:t>
      </w:r>
      <w:r>
        <w:rPr>
          <w:rFonts w:cs="Arial"/>
          <w:b/>
        </w:rPr>
        <w:t>D</w:t>
      </w:r>
      <w:r w:rsidRPr="003119DC">
        <w:rPr>
          <w:rFonts w:cs="Arial"/>
          <w:b/>
        </w:rPr>
        <w:t xml:space="preserve">esarrollo </w:t>
      </w:r>
      <w:r>
        <w:rPr>
          <w:rFonts w:cs="Arial"/>
          <w:b/>
        </w:rPr>
        <w:t>F</w:t>
      </w:r>
      <w:r w:rsidRPr="003119DC">
        <w:rPr>
          <w:rFonts w:cs="Arial"/>
          <w:b/>
        </w:rPr>
        <w:t>ísico-</w:t>
      </w:r>
      <w:r>
        <w:rPr>
          <w:rFonts w:cs="Arial"/>
          <w:b/>
        </w:rPr>
        <w:t>T</w:t>
      </w:r>
      <w:r w:rsidRPr="003119DC">
        <w:rPr>
          <w:rFonts w:cs="Arial"/>
          <w:b/>
        </w:rPr>
        <w:t xml:space="preserve">ecnológico </w:t>
      </w:r>
      <w:r>
        <w:rPr>
          <w:rFonts w:cs="Arial"/>
          <w:b/>
        </w:rPr>
        <w:t>como Herramienta de C</w:t>
      </w:r>
      <w:r w:rsidRPr="003119DC">
        <w:rPr>
          <w:rFonts w:cs="Arial"/>
          <w:b/>
        </w:rPr>
        <w:t>ompetitividad</w:t>
      </w:r>
    </w:p>
    <w:p w14:paraId="77EF9E55" w14:textId="77777777" w:rsidR="0004095C" w:rsidRDefault="0004095C" w:rsidP="00CD34A8">
      <w:pPr>
        <w:rPr>
          <w:rFonts w:cs="Arial"/>
        </w:rPr>
      </w:pPr>
      <w:r>
        <w:rPr>
          <w:rFonts w:cs="Arial"/>
        </w:rPr>
        <w:t>La ESE Hospital Olaya Herrera de Gamarra, se compromete a gestionar los recursos tecnológicos y físicos, necesarios que garanticen la integridad de la atención institucional.</w:t>
      </w:r>
    </w:p>
    <w:p w14:paraId="3E9A136C" w14:textId="77777777" w:rsidR="00E61F3C" w:rsidRDefault="00E61F3C" w:rsidP="00CD34A8">
      <w:pPr>
        <w:rPr>
          <w:rFonts w:cs="Arial"/>
        </w:rPr>
      </w:pPr>
    </w:p>
    <w:p w14:paraId="44EFEB0D" w14:textId="43192618" w:rsidR="00B4461A" w:rsidRPr="00C01AF1" w:rsidRDefault="0004095C" w:rsidP="00CD34A8">
      <w:pPr>
        <w:rPr>
          <w:rFonts w:cs="Arial"/>
          <w:b/>
        </w:rPr>
      </w:pPr>
      <w:r>
        <w:rPr>
          <w:rFonts w:cs="Arial"/>
          <w:b/>
        </w:rPr>
        <w:t>-</w:t>
      </w:r>
      <w:r w:rsidRPr="00C01AF1">
        <w:rPr>
          <w:rFonts w:cs="Arial"/>
          <w:b/>
        </w:rPr>
        <w:t xml:space="preserve">Análisis. </w:t>
      </w:r>
    </w:p>
    <w:p w14:paraId="0C26AC6B" w14:textId="77777777" w:rsidR="0004095C" w:rsidRDefault="0004095C" w:rsidP="00CD34A8">
      <w:pPr>
        <w:rPr>
          <w:rFonts w:cs="Arial"/>
        </w:rPr>
      </w:pPr>
      <w:r>
        <w:rPr>
          <w:rFonts w:cs="Arial"/>
        </w:rPr>
        <w:t xml:space="preserve">Al observar esta política se hace evidente que está mal formulada e incluso incompleta. Dentro de esta política se puede resaltar que la gestión y desarrollo de infraestructura y tecnología no solo sirve como herramienta de competitividad sino también como elementos básicos que debe tener cualquier entidad u organización, principalmente el Hospital Olaya Herrera por ser una empresa social del estado que </w:t>
      </w:r>
      <w:r>
        <w:rPr>
          <w:rFonts w:cs="Arial"/>
        </w:rPr>
        <w:lastRenderedPageBreak/>
        <w:t xml:space="preserve">mantiene relación con un gran número de personas al que asisten a esta entidad. Es por eso que, se propone que la política se describa de la siguiente manera: </w:t>
      </w:r>
    </w:p>
    <w:p w14:paraId="42B13221" w14:textId="77777777" w:rsidR="0004095C" w:rsidRDefault="0004095C" w:rsidP="00CD34A8">
      <w:pPr>
        <w:rPr>
          <w:rFonts w:cs="Arial"/>
        </w:rPr>
      </w:pPr>
      <w:r>
        <w:rPr>
          <w:rFonts w:cs="Arial"/>
        </w:rPr>
        <w:t xml:space="preserve">La E.S.E. Hospital Olaya Herrera de Gamarra se compromete a gestionar los recursos físicos y tecnológicos que promuevan mantener a la entidad con altos estándares de competitividad, por medio de planes que desarrollen una adecuada administración de los recursos tanto humanos como financieros para que así contribuya positivamente en la prestación de sus servicios.  </w:t>
      </w:r>
    </w:p>
    <w:p w14:paraId="22DCEABD" w14:textId="77777777" w:rsidR="00E61F3C" w:rsidRDefault="00E61F3C" w:rsidP="00CD34A8">
      <w:pPr>
        <w:rPr>
          <w:rFonts w:cs="Arial"/>
        </w:rPr>
      </w:pPr>
    </w:p>
    <w:p w14:paraId="2345DC83" w14:textId="691A1562" w:rsidR="00E61F3C" w:rsidRPr="003119DC" w:rsidRDefault="0004095C" w:rsidP="00CD34A8">
      <w:pPr>
        <w:rPr>
          <w:rFonts w:cs="Arial"/>
          <w:b/>
        </w:rPr>
      </w:pPr>
      <w:r w:rsidRPr="003119DC">
        <w:rPr>
          <w:rFonts w:cs="Arial"/>
          <w:b/>
        </w:rPr>
        <w:t xml:space="preserve">Políticas </w:t>
      </w:r>
      <w:r>
        <w:rPr>
          <w:rFonts w:cs="Arial"/>
          <w:b/>
        </w:rPr>
        <w:t>de R</w:t>
      </w:r>
      <w:r w:rsidRPr="003119DC">
        <w:rPr>
          <w:rFonts w:cs="Arial"/>
          <w:b/>
        </w:rPr>
        <w:t xml:space="preserve">esponsabilidad </w:t>
      </w:r>
      <w:r>
        <w:rPr>
          <w:rFonts w:cs="Arial"/>
          <w:b/>
        </w:rPr>
        <w:t>S</w:t>
      </w:r>
      <w:r w:rsidRPr="003119DC">
        <w:rPr>
          <w:rFonts w:cs="Arial"/>
          <w:b/>
        </w:rPr>
        <w:t>ocial</w:t>
      </w:r>
    </w:p>
    <w:p w14:paraId="4A294ABB" w14:textId="77777777" w:rsidR="0004095C" w:rsidRDefault="0004095C" w:rsidP="00CD34A8">
      <w:pPr>
        <w:rPr>
          <w:rFonts w:cs="Arial"/>
        </w:rPr>
      </w:pPr>
      <w:r>
        <w:rPr>
          <w:rFonts w:cs="Arial"/>
        </w:rPr>
        <w:t>La ESE Hospital Olaya Herrera de Gamarra, se compromete con el desarrollo y la implementación sistemática de programas y proyectos, articulados con la prestación de sus servicios para dar respuesta efectiva a las necesidades de sus clientes, la sociedad y el medio ambiente.</w:t>
      </w:r>
    </w:p>
    <w:p w14:paraId="2D24CA2B" w14:textId="77777777" w:rsidR="00E61F3C" w:rsidRDefault="00E61F3C" w:rsidP="00CD34A8">
      <w:pPr>
        <w:rPr>
          <w:rFonts w:cs="Arial"/>
        </w:rPr>
      </w:pPr>
    </w:p>
    <w:p w14:paraId="1A483317" w14:textId="1FB7CC01" w:rsidR="00E61F3C" w:rsidRDefault="0004095C" w:rsidP="00CD34A8">
      <w:pPr>
        <w:rPr>
          <w:rFonts w:cs="Arial"/>
          <w:b/>
        </w:rPr>
      </w:pPr>
      <w:r>
        <w:rPr>
          <w:rFonts w:cs="Arial"/>
          <w:b/>
        </w:rPr>
        <w:t>-</w:t>
      </w:r>
      <w:r w:rsidRPr="00C823EC">
        <w:rPr>
          <w:rFonts w:cs="Arial"/>
          <w:b/>
        </w:rPr>
        <w:t xml:space="preserve">Análisis. </w:t>
      </w:r>
    </w:p>
    <w:p w14:paraId="5EDCCB40" w14:textId="77777777" w:rsidR="0004095C" w:rsidRDefault="0004095C" w:rsidP="00CD34A8">
      <w:pPr>
        <w:rPr>
          <w:rFonts w:cs="Arial"/>
        </w:rPr>
      </w:pPr>
      <w:r w:rsidRPr="00C23522">
        <w:rPr>
          <w:rFonts w:cs="Arial"/>
        </w:rPr>
        <w:t>La Responsabilidad Social es la contribución activa y voluntaria al mejoramiento social, económico y ambiental por parte de las empresas, generalmente con el objetivo de mejorar su situación competitiva, valorativa y su valor añadido. La responsabilidad social va más allá del cumplimiento de las leyes y las normas, dando por supuesto su respeto y su estricto cumplimiento.</w:t>
      </w:r>
    </w:p>
    <w:p w14:paraId="576E448B" w14:textId="77777777" w:rsidR="00E61F3C" w:rsidRPr="00C23522" w:rsidRDefault="00E61F3C" w:rsidP="00CD34A8">
      <w:pPr>
        <w:rPr>
          <w:rFonts w:cs="Arial"/>
        </w:rPr>
      </w:pPr>
    </w:p>
    <w:p w14:paraId="3C4870B9" w14:textId="77777777" w:rsidR="0004095C" w:rsidRDefault="0004095C" w:rsidP="00CD34A8">
      <w:pPr>
        <w:rPr>
          <w:rFonts w:cs="Arial"/>
        </w:rPr>
      </w:pPr>
      <w:r>
        <w:rPr>
          <w:rFonts w:cs="Arial"/>
        </w:rPr>
        <w:t xml:space="preserve">La política de responsabilidad social son aquellas acciones que asume la organización para controlar los impactos que acarrea la puesta en marcha de sus actividades sobre la sociedad y el medio ambiente. Por tal motivo, se propone que la política de responsabilidad social de la E.S.E Hospital Olaya Herrera sea planteada así: </w:t>
      </w:r>
    </w:p>
    <w:p w14:paraId="42193615" w14:textId="77777777" w:rsidR="0004095C" w:rsidRDefault="0004095C" w:rsidP="00CD34A8">
      <w:pPr>
        <w:rPr>
          <w:rFonts w:cs="Arial"/>
        </w:rPr>
      </w:pPr>
      <w:r>
        <w:rPr>
          <w:rFonts w:cs="Arial"/>
        </w:rPr>
        <w:t xml:space="preserve">La ESE Hospital Olaya Herrera de Gamarra, se compromete con el desarrollo y la implementación sistemática de programas y proyectos, articulados con la prestación de sus servicios para dar respuesta efectiva a las necesidades de sus clientes, la sociedad y el medio ambiente, donde prime la transparencia, el comportamiento ético, el respeto por los intereses de las partes interesadas, respeto por el principio de legalidad y derechos humanos. </w:t>
      </w:r>
    </w:p>
    <w:p w14:paraId="5C3CAB67" w14:textId="77777777" w:rsidR="00E61F3C" w:rsidRPr="00C823EC" w:rsidRDefault="00E61F3C" w:rsidP="00CD34A8">
      <w:pPr>
        <w:rPr>
          <w:rFonts w:cs="Arial"/>
        </w:rPr>
      </w:pPr>
    </w:p>
    <w:p w14:paraId="755EB7C1" w14:textId="4C73E62A" w:rsidR="00E61F3C" w:rsidRPr="003119DC" w:rsidRDefault="0004095C" w:rsidP="00CD34A8">
      <w:pPr>
        <w:rPr>
          <w:rFonts w:cs="Arial"/>
          <w:b/>
        </w:rPr>
      </w:pPr>
      <w:r w:rsidRPr="003119DC">
        <w:rPr>
          <w:rFonts w:cs="Arial"/>
          <w:b/>
        </w:rPr>
        <w:t>Políticas</w:t>
      </w:r>
      <w:r>
        <w:rPr>
          <w:rFonts w:cs="Arial"/>
          <w:b/>
        </w:rPr>
        <w:t xml:space="preserve"> de C</w:t>
      </w:r>
      <w:r w:rsidRPr="003119DC">
        <w:rPr>
          <w:rFonts w:cs="Arial"/>
          <w:b/>
        </w:rPr>
        <w:t>alidad</w:t>
      </w:r>
    </w:p>
    <w:p w14:paraId="4DBC54A8" w14:textId="77777777" w:rsidR="0004095C" w:rsidRDefault="0004095C" w:rsidP="00CD34A8">
      <w:pPr>
        <w:rPr>
          <w:rFonts w:cs="Arial"/>
        </w:rPr>
      </w:pPr>
      <w:r>
        <w:rPr>
          <w:rFonts w:cs="Arial"/>
        </w:rPr>
        <w:t>En la ESE Hospital Olaya Herrera de Gamarra es prioritario prestar servicios de salud atendiendo las necesidades de los usuarios de manera oportuna, con criterios de pertinencia y sentido humano, promoviendo la satisfacción de nuestros clientes internos y externos.</w:t>
      </w:r>
    </w:p>
    <w:p w14:paraId="4D08A073" w14:textId="77777777" w:rsidR="00E61F3C" w:rsidRDefault="00E61F3C" w:rsidP="00CD34A8">
      <w:pPr>
        <w:rPr>
          <w:rFonts w:cs="Arial"/>
        </w:rPr>
      </w:pPr>
    </w:p>
    <w:p w14:paraId="26A8597A" w14:textId="66EFFC88" w:rsidR="00E61F3C" w:rsidRDefault="0004095C" w:rsidP="00CD34A8">
      <w:pPr>
        <w:rPr>
          <w:rFonts w:cs="Arial"/>
          <w:b/>
        </w:rPr>
      </w:pPr>
      <w:r>
        <w:rPr>
          <w:rFonts w:cs="Arial"/>
          <w:b/>
        </w:rPr>
        <w:t xml:space="preserve">-Análisis. </w:t>
      </w:r>
    </w:p>
    <w:p w14:paraId="237D645B" w14:textId="77777777" w:rsidR="0004095C" w:rsidRDefault="0004095C" w:rsidP="00CD34A8">
      <w:pPr>
        <w:rPr>
          <w:rFonts w:cs="Arial"/>
        </w:rPr>
      </w:pPr>
      <w:r>
        <w:rPr>
          <w:rFonts w:cs="Arial"/>
        </w:rPr>
        <w:t xml:space="preserve">La política de calidad son aquellas direcciones y rutas que se establecen para conocer el camino por el cual desea dirigirse la organización, las cuales deben ser coherentes con los lineamientos de la política respecto al sistema de calidad. Por lo tanto, esta política de calidad del Hospital Olaya Herrera va acorde con lo que </w:t>
      </w:r>
      <w:r>
        <w:rPr>
          <w:rFonts w:cs="Arial"/>
        </w:rPr>
        <w:lastRenderedPageBreak/>
        <w:t xml:space="preserve">corresponde al sistema de calidad de una empresa la cual acoge la satisfacción del usuario, el mejoramiento continuo, la accesibilidad y la humanización en la atención. </w:t>
      </w:r>
    </w:p>
    <w:p w14:paraId="1C7FB208" w14:textId="77777777" w:rsidR="00E61F3C" w:rsidRPr="004C7D6E" w:rsidRDefault="00E61F3C" w:rsidP="00CD34A8">
      <w:pPr>
        <w:rPr>
          <w:rFonts w:cs="Arial"/>
        </w:rPr>
      </w:pPr>
    </w:p>
    <w:p w14:paraId="73B0F481" w14:textId="1551B2A6" w:rsidR="00E61F3C" w:rsidRPr="006D73A9" w:rsidRDefault="0004095C" w:rsidP="00CD34A8">
      <w:pPr>
        <w:rPr>
          <w:rFonts w:cs="Arial"/>
          <w:b/>
        </w:rPr>
      </w:pPr>
      <w:r w:rsidRPr="006D73A9">
        <w:rPr>
          <w:rFonts w:cs="Arial"/>
          <w:b/>
        </w:rPr>
        <w:t xml:space="preserve">Políticas de </w:t>
      </w:r>
      <w:r>
        <w:rPr>
          <w:rFonts w:cs="Arial"/>
          <w:b/>
        </w:rPr>
        <w:t>C</w:t>
      </w:r>
      <w:r w:rsidRPr="006D73A9">
        <w:rPr>
          <w:rFonts w:cs="Arial"/>
          <w:b/>
        </w:rPr>
        <w:t xml:space="preserve">onsolidación </w:t>
      </w:r>
      <w:r>
        <w:rPr>
          <w:rFonts w:cs="Arial"/>
          <w:b/>
        </w:rPr>
        <w:t>Gerencial y Organizacional B</w:t>
      </w:r>
      <w:r w:rsidRPr="006D73A9">
        <w:rPr>
          <w:rFonts w:cs="Arial"/>
          <w:b/>
        </w:rPr>
        <w:t xml:space="preserve">asada en el </w:t>
      </w:r>
      <w:r>
        <w:rPr>
          <w:rFonts w:cs="Arial"/>
          <w:b/>
        </w:rPr>
        <w:t>Talento H</w:t>
      </w:r>
      <w:r w:rsidRPr="006D73A9">
        <w:rPr>
          <w:rFonts w:cs="Arial"/>
          <w:b/>
        </w:rPr>
        <w:t>umano</w:t>
      </w:r>
    </w:p>
    <w:p w14:paraId="66A0EC8D" w14:textId="77777777" w:rsidR="0004095C" w:rsidRDefault="0004095C" w:rsidP="00CD34A8">
      <w:pPr>
        <w:rPr>
          <w:rFonts w:cs="Arial"/>
        </w:rPr>
      </w:pPr>
      <w:r>
        <w:rPr>
          <w:rFonts w:cs="Arial"/>
        </w:rPr>
        <w:t>La ESE Hospital Olaya Herrera de Gamarra, se compromete con la gestión del talento humano, promoviendo su desarrollo integral, alto sentido de responsabilidad y compromiso social</w:t>
      </w:r>
    </w:p>
    <w:p w14:paraId="469FC872" w14:textId="77777777" w:rsidR="00E61F3C" w:rsidRDefault="00E61F3C" w:rsidP="00CD34A8">
      <w:pPr>
        <w:rPr>
          <w:rFonts w:cs="Arial"/>
        </w:rPr>
      </w:pPr>
    </w:p>
    <w:p w14:paraId="08220F13" w14:textId="3200E222" w:rsidR="00E61F3C" w:rsidRDefault="0004095C" w:rsidP="00CD34A8">
      <w:pPr>
        <w:rPr>
          <w:rFonts w:cs="Arial"/>
          <w:b/>
        </w:rPr>
      </w:pPr>
      <w:r>
        <w:rPr>
          <w:rFonts w:cs="Arial"/>
          <w:b/>
        </w:rPr>
        <w:t xml:space="preserve">-Análisis. </w:t>
      </w:r>
    </w:p>
    <w:p w14:paraId="1DA8FE08" w14:textId="77777777" w:rsidR="0004095C" w:rsidRDefault="0004095C" w:rsidP="00CD34A8">
      <w:pPr>
        <w:rPr>
          <w:rFonts w:cs="Arial"/>
        </w:rPr>
      </w:pPr>
      <w:r>
        <w:rPr>
          <w:rFonts w:cs="Arial"/>
        </w:rPr>
        <w:t xml:space="preserve">Analizando la política de consolidación gerencial y organizacional basada en el talento humano de la E.S.E Hospital Olaya Herrera, se hace evidente que su redacción se queda corta en cuanto a determinar otros factores que entran dentro de esta política y que no se plantearon directamente. Por lo tanto, se propone que la política se describa de la siguiente manera: </w:t>
      </w:r>
    </w:p>
    <w:p w14:paraId="360E9624" w14:textId="3734AD69" w:rsidR="00E61F3C" w:rsidRDefault="0004095C" w:rsidP="00CD34A8">
      <w:pPr>
        <w:rPr>
          <w:rFonts w:cs="Arial"/>
        </w:rPr>
      </w:pPr>
      <w:r>
        <w:rPr>
          <w:rFonts w:cs="Arial"/>
        </w:rPr>
        <w:t>La ESE Hospital Olaya Herrera de Gamarra, se compromete con la gestión del talento humano, promoviendo su desarrollo integral, alto sentido de responsabilidad y compromiso social, desarrollando acciones de liderazgo, trabajo en equipo, planes de capacitaciones, evaluación del desempeño, medición de clima laboral y fortalecimiento de las capacidades para el mejoramiento de la productividad.</w:t>
      </w:r>
    </w:p>
    <w:p w14:paraId="7AED6B62" w14:textId="77777777" w:rsidR="007A631C" w:rsidRPr="00AE2446" w:rsidRDefault="007A631C" w:rsidP="00CD34A8">
      <w:pPr>
        <w:rPr>
          <w:rFonts w:cs="Arial"/>
        </w:rPr>
      </w:pPr>
    </w:p>
    <w:p w14:paraId="466452F9" w14:textId="7A3F5887" w:rsidR="00E61F3C" w:rsidRPr="0040139D" w:rsidRDefault="0004095C" w:rsidP="00CD34A8">
      <w:pPr>
        <w:rPr>
          <w:rFonts w:cs="Arial"/>
          <w:b/>
        </w:rPr>
      </w:pPr>
      <w:r w:rsidRPr="0040139D">
        <w:rPr>
          <w:rFonts w:cs="Arial"/>
          <w:b/>
        </w:rPr>
        <w:t xml:space="preserve">Políticas de </w:t>
      </w:r>
      <w:r>
        <w:rPr>
          <w:rFonts w:cs="Arial"/>
          <w:b/>
        </w:rPr>
        <w:t>Servicios de S</w:t>
      </w:r>
      <w:r w:rsidRPr="0040139D">
        <w:rPr>
          <w:rFonts w:cs="Arial"/>
          <w:b/>
        </w:rPr>
        <w:t xml:space="preserve">alud de </w:t>
      </w:r>
      <w:r>
        <w:rPr>
          <w:rFonts w:cs="Arial"/>
          <w:b/>
        </w:rPr>
        <w:t>Alta C</w:t>
      </w:r>
      <w:r w:rsidRPr="0040139D">
        <w:rPr>
          <w:rFonts w:cs="Arial"/>
          <w:b/>
        </w:rPr>
        <w:t>alidad</w:t>
      </w:r>
    </w:p>
    <w:p w14:paraId="11CFFEA4" w14:textId="77777777" w:rsidR="0004095C" w:rsidRDefault="0004095C" w:rsidP="00CD34A8">
      <w:pPr>
        <w:rPr>
          <w:rFonts w:cs="Arial"/>
        </w:rPr>
      </w:pPr>
      <w:r>
        <w:rPr>
          <w:rFonts w:cs="Arial"/>
        </w:rPr>
        <w:t>La ESE Hospital Olaya Herrera de Gamarra, se compromete a prestar servicios de salud con altos estándares de calidad, enmarcados en criterios de mejoramiento continuo, humanización, atención centrada en el usuario.</w:t>
      </w:r>
    </w:p>
    <w:p w14:paraId="7368876E" w14:textId="77777777" w:rsidR="00E61F3C" w:rsidRDefault="00E61F3C" w:rsidP="00CD34A8">
      <w:pPr>
        <w:rPr>
          <w:rFonts w:cs="Arial"/>
        </w:rPr>
      </w:pPr>
    </w:p>
    <w:p w14:paraId="57DF9D24" w14:textId="013D916E" w:rsidR="00E61F3C" w:rsidRDefault="0004095C" w:rsidP="00CD34A8">
      <w:pPr>
        <w:rPr>
          <w:rFonts w:cs="Arial"/>
          <w:b/>
        </w:rPr>
      </w:pPr>
      <w:r>
        <w:rPr>
          <w:rFonts w:cs="Arial"/>
          <w:b/>
        </w:rPr>
        <w:t>-Análisis.</w:t>
      </w:r>
    </w:p>
    <w:p w14:paraId="389C4D8A" w14:textId="77777777" w:rsidR="0004095C" w:rsidRDefault="0004095C" w:rsidP="00CD34A8">
      <w:pPr>
        <w:rPr>
          <w:rFonts w:cs="Arial"/>
        </w:rPr>
      </w:pPr>
      <w:r>
        <w:rPr>
          <w:rFonts w:cs="Arial"/>
        </w:rPr>
        <w:t xml:space="preserve">Analizando esta política de servicios de salud de alta calidad se evidencia que es acorde lo que debe cumplir la entidad y deja claro su compromiso con la comunidad a la que le presta sus servicios. </w:t>
      </w:r>
    </w:p>
    <w:p w14:paraId="37978930" w14:textId="77777777" w:rsidR="00E61F3C" w:rsidRPr="00AE2446" w:rsidRDefault="00E61F3C" w:rsidP="00CD34A8">
      <w:pPr>
        <w:rPr>
          <w:rFonts w:cs="Arial"/>
        </w:rPr>
      </w:pPr>
    </w:p>
    <w:p w14:paraId="24D9AB3B" w14:textId="6B342528" w:rsidR="00E61F3C" w:rsidRPr="0040139D" w:rsidRDefault="0004095C" w:rsidP="00CD34A8">
      <w:pPr>
        <w:rPr>
          <w:rFonts w:cs="Arial"/>
          <w:b/>
        </w:rPr>
      </w:pPr>
      <w:r w:rsidRPr="0040139D">
        <w:rPr>
          <w:rFonts w:cs="Arial"/>
          <w:b/>
        </w:rPr>
        <w:t xml:space="preserve">Políticas </w:t>
      </w:r>
      <w:r>
        <w:rPr>
          <w:rFonts w:cs="Arial"/>
          <w:b/>
        </w:rPr>
        <w:t>de S</w:t>
      </w:r>
      <w:r w:rsidRPr="0040139D">
        <w:rPr>
          <w:rFonts w:cs="Arial"/>
          <w:b/>
        </w:rPr>
        <w:t xml:space="preserve">olidez </w:t>
      </w:r>
      <w:r>
        <w:rPr>
          <w:rFonts w:cs="Arial"/>
          <w:b/>
        </w:rPr>
        <w:t>F</w:t>
      </w:r>
      <w:r w:rsidRPr="0040139D">
        <w:rPr>
          <w:rFonts w:cs="Arial"/>
          <w:b/>
        </w:rPr>
        <w:t>inanciera</w:t>
      </w:r>
    </w:p>
    <w:p w14:paraId="4D8AB78C" w14:textId="77777777" w:rsidR="0004095C" w:rsidRDefault="0004095C" w:rsidP="00CD34A8">
      <w:pPr>
        <w:rPr>
          <w:rFonts w:cs="Arial"/>
        </w:rPr>
      </w:pPr>
      <w:r>
        <w:rPr>
          <w:rFonts w:cs="Arial"/>
        </w:rPr>
        <w:t>La ESE Hospital Olaya Herrera de Gamarra, se compromete a asegurar la sostenibilidad financiera que promueva el crecimiento empresarial, manteniendo un equilibrio financiero positivo, a través de la implementación del programa de gestión institucional de recursos financieros PGIR  y así lograr un desarrollo sostenible.</w:t>
      </w:r>
    </w:p>
    <w:p w14:paraId="5DB049C7" w14:textId="77777777" w:rsidR="00E61F3C" w:rsidRDefault="00E61F3C" w:rsidP="00CD34A8">
      <w:pPr>
        <w:rPr>
          <w:rFonts w:cs="Arial"/>
        </w:rPr>
      </w:pPr>
    </w:p>
    <w:p w14:paraId="7DEC9A0D" w14:textId="4A8261F2" w:rsidR="00E61F3C" w:rsidRDefault="0004095C" w:rsidP="00CD34A8">
      <w:pPr>
        <w:rPr>
          <w:rFonts w:cs="Arial"/>
          <w:b/>
        </w:rPr>
      </w:pPr>
      <w:r>
        <w:rPr>
          <w:rFonts w:cs="Arial"/>
          <w:b/>
        </w:rPr>
        <w:t xml:space="preserve">-Análisis. </w:t>
      </w:r>
    </w:p>
    <w:p w14:paraId="78DEE213" w14:textId="77777777" w:rsidR="0004095C" w:rsidRDefault="0004095C" w:rsidP="00CD34A8">
      <w:pPr>
        <w:rPr>
          <w:rFonts w:cs="Arial"/>
        </w:rPr>
      </w:pPr>
      <w:r>
        <w:rPr>
          <w:rFonts w:cs="Arial"/>
        </w:rPr>
        <w:t xml:space="preserve">Analizando la política de solidez financiera de la E.S.E Hospital Olaya Herrera de Gamarra, se evidencia que va acorde a los lineamientos financieros que debe cumplir toda organización, en especial las empresas del estado, referente a su patrimonio constante y duradero, que garantice su buen funcionamiento. </w:t>
      </w:r>
    </w:p>
    <w:p w14:paraId="1993EEC3" w14:textId="77777777" w:rsidR="0004095C" w:rsidRDefault="0004095C" w:rsidP="00CD34A8">
      <w:pPr>
        <w:rPr>
          <w:rFonts w:cs="Arial"/>
        </w:rPr>
      </w:pPr>
    </w:p>
    <w:p w14:paraId="718A3243" w14:textId="77777777" w:rsidR="00676698" w:rsidRDefault="00676698" w:rsidP="00CD34A8">
      <w:pPr>
        <w:rPr>
          <w:rFonts w:cs="Arial"/>
        </w:rPr>
      </w:pPr>
    </w:p>
    <w:p w14:paraId="5DB73A03" w14:textId="77777777" w:rsidR="00676698" w:rsidRDefault="00676698" w:rsidP="00CD34A8">
      <w:pPr>
        <w:rPr>
          <w:rFonts w:cs="Arial"/>
        </w:rPr>
      </w:pPr>
    </w:p>
    <w:p w14:paraId="11AD3E4A" w14:textId="06F468D8" w:rsidR="00E61F3C" w:rsidRPr="009B3721" w:rsidRDefault="0004095C" w:rsidP="00CD34A8">
      <w:pPr>
        <w:rPr>
          <w:rFonts w:cs="Arial"/>
          <w:b/>
        </w:rPr>
      </w:pPr>
      <w:r w:rsidRPr="009B3721">
        <w:rPr>
          <w:rFonts w:cs="Arial"/>
          <w:b/>
        </w:rPr>
        <w:lastRenderedPageBreak/>
        <w:t xml:space="preserve">Política </w:t>
      </w:r>
      <w:r>
        <w:rPr>
          <w:rFonts w:cs="Arial"/>
          <w:b/>
        </w:rPr>
        <w:t>de Seguridad del P</w:t>
      </w:r>
      <w:r w:rsidRPr="009B3721">
        <w:rPr>
          <w:rFonts w:cs="Arial"/>
          <w:b/>
        </w:rPr>
        <w:t>aciente</w:t>
      </w:r>
    </w:p>
    <w:p w14:paraId="3E3B5142" w14:textId="77777777" w:rsidR="0004095C" w:rsidRDefault="0004095C" w:rsidP="00CD34A8">
      <w:pPr>
        <w:rPr>
          <w:rFonts w:cs="Arial"/>
        </w:rPr>
      </w:pPr>
      <w:r>
        <w:rPr>
          <w:rFonts w:cs="Arial"/>
        </w:rPr>
        <w:t>Los sistemas de atención en la salud han alcanzado un importante desarrollo y son complejos. Aun acciones de atención en salud aparentemente simples se desarrollan mediante la operación de secuencias de procesos múltiples y en los cuales intervienen muchos profesionales y trabajadores de la salud durante los cuales pueden presentarse fallas en la calidad impactando en la seguridad del paciente.</w:t>
      </w:r>
    </w:p>
    <w:p w14:paraId="04A9298C" w14:textId="77777777" w:rsidR="00E61F3C" w:rsidRDefault="00E61F3C" w:rsidP="00CD34A8">
      <w:pPr>
        <w:rPr>
          <w:rFonts w:cs="Arial"/>
        </w:rPr>
      </w:pPr>
    </w:p>
    <w:p w14:paraId="17856FD5" w14:textId="29650EDB" w:rsidR="00E61F3C" w:rsidRDefault="0004095C" w:rsidP="00CD34A8">
      <w:pPr>
        <w:rPr>
          <w:rFonts w:cs="Arial"/>
          <w:b/>
        </w:rPr>
      </w:pPr>
      <w:r>
        <w:rPr>
          <w:rFonts w:cs="Arial"/>
          <w:b/>
        </w:rPr>
        <w:t>-Análisis.</w:t>
      </w:r>
    </w:p>
    <w:p w14:paraId="7520063B" w14:textId="77777777" w:rsidR="0004095C" w:rsidRDefault="0004095C" w:rsidP="00CD34A8">
      <w:pPr>
        <w:rPr>
          <w:rFonts w:cs="Arial"/>
        </w:rPr>
      </w:pPr>
      <w:r>
        <w:rPr>
          <w:rFonts w:cs="Arial"/>
        </w:rPr>
        <w:t xml:space="preserve">Analizando la política de seguridad del paciente de la E.S.E Hospital Olaya Herrera de Gamarra, se evidencia que solo enuncia y describe la problemática que se vive en cuanto a brindar una política de seguridad y las fallas que pueden resultar al ejecutarla, mas no resalta cual es en realidad esa estrategia que le va a garantizar al paciente su seguridad. Por lo tanto, se propone que la política se describa de la siguiente manera: </w:t>
      </w:r>
    </w:p>
    <w:p w14:paraId="689C0D0D" w14:textId="77777777" w:rsidR="0004095C" w:rsidRDefault="0004095C" w:rsidP="00CD34A8">
      <w:pPr>
        <w:rPr>
          <w:rFonts w:cs="Arial"/>
        </w:rPr>
      </w:pPr>
      <w:r>
        <w:rPr>
          <w:rFonts w:cs="Arial"/>
        </w:rPr>
        <w:t>Brindar servicios seguros y óptimos donde sean minimizados mayormente los sucesos o incidentes de riesgo, a partir del control del proceso de atención para los pacientes y demás personas involucradas, implementando medidas eficientes de seguridad y promoviendo una cultura institucional proactiva de prevención, sensibilización y capacitación, fortaleciendo la gestión del riesgo.</w:t>
      </w:r>
    </w:p>
    <w:p w14:paraId="45ADA33C" w14:textId="77777777" w:rsidR="00E61F3C" w:rsidRDefault="00E61F3C" w:rsidP="00CD34A8">
      <w:pPr>
        <w:rPr>
          <w:rFonts w:cs="Arial"/>
        </w:rPr>
      </w:pPr>
    </w:p>
    <w:p w14:paraId="320987A4" w14:textId="24F7AF7E" w:rsidR="00E61F3C" w:rsidRPr="00CC6701" w:rsidRDefault="0004095C" w:rsidP="00CD34A8">
      <w:pPr>
        <w:rPr>
          <w:rFonts w:cs="Arial"/>
          <w:b/>
        </w:rPr>
      </w:pPr>
      <w:r>
        <w:rPr>
          <w:rFonts w:cs="Arial"/>
          <w:b/>
        </w:rPr>
        <w:t>Política d</w:t>
      </w:r>
      <w:r w:rsidRPr="00CC6701">
        <w:rPr>
          <w:rFonts w:cs="Arial"/>
          <w:b/>
        </w:rPr>
        <w:t>e Humanización</w:t>
      </w:r>
    </w:p>
    <w:p w14:paraId="32A567B6" w14:textId="77777777" w:rsidR="0004095C" w:rsidRDefault="0004095C" w:rsidP="00CD34A8">
      <w:pPr>
        <w:rPr>
          <w:rFonts w:cs="Arial"/>
        </w:rPr>
      </w:pPr>
      <w:r>
        <w:rPr>
          <w:rFonts w:cs="Arial"/>
        </w:rPr>
        <w:t>La ESE Hospital Olaya Herrera de Gamarra, se compromete a brindar un trato digno y privacidad en la atención, es el compromiso hacia el usuario, su familia y la comunidad.</w:t>
      </w:r>
    </w:p>
    <w:p w14:paraId="0E886F63" w14:textId="77777777" w:rsidR="00E61F3C" w:rsidRDefault="00E61F3C" w:rsidP="00CD34A8">
      <w:pPr>
        <w:rPr>
          <w:rFonts w:cs="Arial"/>
        </w:rPr>
      </w:pPr>
    </w:p>
    <w:p w14:paraId="7E335078" w14:textId="4D1436A3" w:rsidR="00E61F3C" w:rsidRDefault="0004095C" w:rsidP="00CD34A8">
      <w:pPr>
        <w:rPr>
          <w:rFonts w:cs="Arial"/>
          <w:b/>
        </w:rPr>
      </w:pPr>
      <w:r>
        <w:rPr>
          <w:rFonts w:cs="Arial"/>
          <w:b/>
        </w:rPr>
        <w:t>-Análisis.</w:t>
      </w:r>
    </w:p>
    <w:p w14:paraId="11A30FC5" w14:textId="77777777" w:rsidR="0004095C" w:rsidRDefault="0004095C" w:rsidP="00CD34A8">
      <w:pPr>
        <w:rPr>
          <w:rFonts w:cs="Arial"/>
        </w:rPr>
      </w:pPr>
      <w:r>
        <w:rPr>
          <w:rFonts w:cs="Arial"/>
        </w:rPr>
        <w:t>La política de humanización a manera general, establece las pautas de orientación que promueven una actuación articulada por parte de los colaboradores, partiendo del planteamiento de objetivos, estrategias y responsables de las acciones.</w:t>
      </w:r>
    </w:p>
    <w:p w14:paraId="37A0BBEE" w14:textId="77777777" w:rsidR="0004095C" w:rsidRDefault="0004095C" w:rsidP="00CD34A8">
      <w:pPr>
        <w:rPr>
          <w:rFonts w:cs="Arial"/>
        </w:rPr>
      </w:pPr>
      <w:r>
        <w:rPr>
          <w:rFonts w:cs="Arial"/>
        </w:rPr>
        <w:t xml:space="preserve">Analizando la política de humanización de la E.S.E Hospital Olaya Herrera de Gamarra, se evidencia que esta política se encuentra mal planteada y no describe de manera detallada los beneficios que brinda a sus usuarios si se ejecuta. Por lo tanto, se propone que la política se describa de la siguiente manera: </w:t>
      </w:r>
    </w:p>
    <w:p w14:paraId="07847156" w14:textId="3CC3CF46" w:rsidR="0004095C" w:rsidRDefault="0004095C" w:rsidP="00CD34A8">
      <w:pPr>
        <w:rPr>
          <w:rFonts w:cs="Arial"/>
        </w:rPr>
      </w:pPr>
      <w:r>
        <w:rPr>
          <w:rFonts w:cs="Arial"/>
        </w:rPr>
        <w:t xml:space="preserve">La E.S.E Hospital Olaya Herrera de Gamarra se compromete a garantizar una atención integral y humanizada en la prestación de los servicios de salud, basada en el respeto, privacidad y dignidad al usuario y todas las demás personas involucradas, además, fortalecer los lazos de hermandad, solidaridad y respeto; todo esto con el fin de minimizar los riesgos que afecte su </w:t>
      </w:r>
      <w:r w:rsidR="009B409D">
        <w:rPr>
          <w:rFonts w:cs="Arial"/>
        </w:rPr>
        <w:t xml:space="preserve">salud o vida. </w:t>
      </w:r>
    </w:p>
    <w:p w14:paraId="7EFC9ACC" w14:textId="77777777" w:rsidR="0004095C" w:rsidRPr="00676601" w:rsidRDefault="0004095C" w:rsidP="00CD34A8">
      <w:pPr>
        <w:rPr>
          <w:rFonts w:cs="Arial"/>
        </w:rPr>
      </w:pPr>
    </w:p>
    <w:p w14:paraId="0A9CB76F" w14:textId="1B80D818" w:rsidR="00E61F3C" w:rsidRDefault="0004095C" w:rsidP="00CD34A8">
      <w:pPr>
        <w:rPr>
          <w:rFonts w:cs="Arial"/>
          <w:b/>
        </w:rPr>
      </w:pPr>
      <w:r>
        <w:rPr>
          <w:rFonts w:cs="Arial"/>
          <w:b/>
        </w:rPr>
        <w:t>Política de seguridad y salud ocupacional</w:t>
      </w:r>
    </w:p>
    <w:p w14:paraId="3935C5F0" w14:textId="77777777" w:rsidR="0004095C" w:rsidRDefault="0004095C" w:rsidP="00CD34A8">
      <w:pPr>
        <w:rPr>
          <w:rFonts w:cs="Arial"/>
        </w:rPr>
      </w:pPr>
      <w:r>
        <w:rPr>
          <w:rFonts w:cs="Arial"/>
        </w:rPr>
        <w:t>La ESE Hospital Olaya Herrera de Gamarra se compromete a dar cumplimiento a las disposiciones legales vigentes de conformidad al decreto 614 de 1984 y la resolución 1016 de 1986 con el fin de establecer políticas de salud ocupacional.</w:t>
      </w:r>
    </w:p>
    <w:p w14:paraId="5EF74CE5" w14:textId="77777777" w:rsidR="00E61F3C" w:rsidRDefault="00E61F3C" w:rsidP="00CD34A8">
      <w:pPr>
        <w:rPr>
          <w:rFonts w:cs="Arial"/>
        </w:rPr>
      </w:pPr>
    </w:p>
    <w:p w14:paraId="56180A34" w14:textId="38EED222" w:rsidR="00E61F3C" w:rsidRDefault="0004095C" w:rsidP="00CD34A8">
      <w:pPr>
        <w:rPr>
          <w:rFonts w:cs="Arial"/>
          <w:b/>
        </w:rPr>
      </w:pPr>
      <w:r>
        <w:rPr>
          <w:rFonts w:cs="Arial"/>
          <w:b/>
        </w:rPr>
        <w:lastRenderedPageBreak/>
        <w:t>-Análisis.</w:t>
      </w:r>
    </w:p>
    <w:p w14:paraId="734C448E" w14:textId="77777777" w:rsidR="0004095C" w:rsidRPr="00676601" w:rsidRDefault="0004095C" w:rsidP="00CD34A8">
      <w:pPr>
        <w:rPr>
          <w:rFonts w:cs="Arial"/>
        </w:rPr>
      </w:pPr>
      <w:r>
        <w:rPr>
          <w:rFonts w:cs="Arial"/>
        </w:rPr>
        <w:t xml:space="preserve">La </w:t>
      </w:r>
      <w:r w:rsidRPr="00676601">
        <w:rPr>
          <w:rFonts w:cs="Arial"/>
        </w:rPr>
        <w:t>política de seguridad y salud en el trabajo</w:t>
      </w:r>
      <w:r>
        <w:rPr>
          <w:rFonts w:cs="Arial"/>
        </w:rPr>
        <w:t xml:space="preserve"> a manera general,</w:t>
      </w:r>
      <w:r w:rsidRPr="00676601">
        <w:rPr>
          <w:rFonts w:cs="Arial"/>
        </w:rPr>
        <w:t xml:space="preserve"> es la declaración del grado de compromiso, en función del tipo de empresa u organización, teniendo en cuenta el nivel de exposición a peligros y riesgos de los trabajadores, el número de trabajadores expuestos o no y su participación en el sistema de gestión de seguridad.</w:t>
      </w:r>
    </w:p>
    <w:p w14:paraId="4FEEE95B" w14:textId="77777777" w:rsidR="0004095C" w:rsidRDefault="0004095C" w:rsidP="00CD34A8">
      <w:pPr>
        <w:rPr>
          <w:rFonts w:cs="Arial"/>
        </w:rPr>
      </w:pPr>
      <w:r w:rsidRPr="00676601">
        <w:rPr>
          <w:rFonts w:cs="Arial"/>
        </w:rPr>
        <w:t>La alta dirección tiene que asegurarse de qué mandos se establecen para todos los roles pertinentes dentro del sistema de gestión que se asignen y comuniquen a todos los niveles de la organización.</w:t>
      </w:r>
    </w:p>
    <w:p w14:paraId="1B7B25F2" w14:textId="77777777" w:rsidR="00E61F3C" w:rsidRDefault="00E61F3C" w:rsidP="00CD34A8">
      <w:pPr>
        <w:rPr>
          <w:rFonts w:cs="Arial"/>
        </w:rPr>
      </w:pPr>
    </w:p>
    <w:p w14:paraId="5E6B7F3E" w14:textId="77777777" w:rsidR="0004095C" w:rsidRDefault="0004095C" w:rsidP="00CD34A8">
      <w:pPr>
        <w:rPr>
          <w:rFonts w:cs="Arial"/>
        </w:rPr>
      </w:pPr>
      <w:r>
        <w:rPr>
          <w:rFonts w:cs="Arial"/>
        </w:rPr>
        <w:t xml:space="preserve">Analizando la política de seguridad y salud en el trabajo de la E.S.E. Hospital Olaya Herrera de Gamarra, se evidencia que plantea las normas y decretos correspondientes a establecer las políticas de seguridad y salud en el trabajo, pero no detalla los fines y beneficios que trae para los usuarios ejecutar esa política. Por lo tanto, se propone que la política se describa de la siguiente manera: </w:t>
      </w:r>
    </w:p>
    <w:p w14:paraId="5CFD4E8E" w14:textId="77777777" w:rsidR="00E61F3C" w:rsidRDefault="00E61F3C" w:rsidP="00CD34A8">
      <w:pPr>
        <w:rPr>
          <w:rFonts w:cs="Arial"/>
        </w:rPr>
      </w:pPr>
    </w:p>
    <w:p w14:paraId="7CBB800A" w14:textId="77777777" w:rsidR="0004095C" w:rsidRDefault="0004095C" w:rsidP="00CD34A8">
      <w:pPr>
        <w:rPr>
          <w:rFonts w:cs="Arial"/>
        </w:rPr>
      </w:pPr>
      <w:r>
        <w:rPr>
          <w:rFonts w:cs="Arial"/>
        </w:rPr>
        <w:t xml:space="preserve">La E.S.E. Hospital Olaya Herrera de Gamarra se compromete a dar cumplimiento al sistema de Gestión de Seguridad y Salud en el Trabajo (SG-SST), como un propósito fundamental en la prevención de los factores de riesgos laborales que generen accidentes o enfermedades laborales, manteniendo un ambiente de trabajo idóneo con espacios físicos adecuados para el buen desempeño de las funciones y condiciones de bienestar. Además, brindar elementos de protección personal y medidas de seguridad fomentando en el personal, conciencia de autocuidado. De igual manera, se compromete a dar cumplimiento a las disposiciones legales vigentes de conformidad al decreto 614 de 1984 y la resolución 1016 de 1986 con el fin de establecer políticas de salud ocupacional y seguridad en el trabajo. </w:t>
      </w:r>
    </w:p>
    <w:p w14:paraId="402BF366" w14:textId="77777777" w:rsidR="00E61F3C" w:rsidRPr="00676601" w:rsidRDefault="00E61F3C" w:rsidP="00CD34A8">
      <w:pPr>
        <w:rPr>
          <w:rFonts w:cs="Arial"/>
        </w:rPr>
      </w:pPr>
    </w:p>
    <w:p w14:paraId="41459FEB" w14:textId="3D002BC8" w:rsidR="00E61F3C" w:rsidRDefault="0004095C" w:rsidP="00CD34A8">
      <w:pPr>
        <w:rPr>
          <w:rFonts w:cs="Arial"/>
          <w:b/>
        </w:rPr>
      </w:pPr>
      <w:r>
        <w:rPr>
          <w:rFonts w:cs="Arial"/>
          <w:b/>
        </w:rPr>
        <w:t>Política ambiental</w:t>
      </w:r>
    </w:p>
    <w:p w14:paraId="2714D303" w14:textId="77777777" w:rsidR="0004095C" w:rsidRDefault="0004095C" w:rsidP="00CD34A8">
      <w:pPr>
        <w:rPr>
          <w:rFonts w:cs="Arial"/>
        </w:rPr>
      </w:pPr>
      <w:r w:rsidRPr="00913ACD">
        <w:rPr>
          <w:rFonts w:cs="Arial"/>
        </w:rPr>
        <w:t>Promover la salud de las poblaciones que por sus condiciones sociales son vulnerables a procesos ambientales, mediante la modificación positiva de los determinantes, sociales, sanitarias y ambientales, fortaleciendo la gestión intersectorial y la participación comunitaria y social en el municipio, implementar una Gestión Integral de los Residuos Hospitalarios, en cumplimiento del decreto 2676 de 2000, promoviendo el desarrollo sostenible a través de tecnología y modelos de producción limpia y consumo responsable, dar cumplimiento a la legislación en materia de riesgos derivados de la actividad misional Decreto 1295 de 1994 y Decreto 1831/1989 del ministerio de trabajo.</w:t>
      </w:r>
    </w:p>
    <w:p w14:paraId="64EFEF5B" w14:textId="77777777" w:rsidR="0004095C" w:rsidRPr="00913ACD" w:rsidRDefault="0004095C" w:rsidP="00CD34A8">
      <w:pPr>
        <w:rPr>
          <w:rFonts w:cs="Arial"/>
        </w:rPr>
      </w:pPr>
    </w:p>
    <w:p w14:paraId="63BE6B05" w14:textId="77777777" w:rsidR="0004095C" w:rsidRPr="00625C92" w:rsidRDefault="0004095C" w:rsidP="00CD34A8">
      <w:pPr>
        <w:pStyle w:val="Prrafodelista"/>
        <w:numPr>
          <w:ilvl w:val="0"/>
          <w:numId w:val="13"/>
        </w:numPr>
        <w:spacing w:after="0" w:line="240" w:lineRule="auto"/>
        <w:rPr>
          <w:rFonts w:cs="Arial"/>
          <w:szCs w:val="24"/>
        </w:rPr>
      </w:pPr>
      <w:r w:rsidRPr="00625C92">
        <w:rPr>
          <w:rFonts w:cs="Arial"/>
          <w:szCs w:val="24"/>
        </w:rPr>
        <w:t xml:space="preserve">Implementar, mantener y mejorar el plan general integral de residuos (líquidos y sólidos) hospitalarios, desarrollando actividades y estrategias de capacitación, clasificación, reciclaje, eliminación y disposición final de los residuos, también para la prevención de accidentes de tipo biológico y enfermedades generadas por la disposición inadecuada de los residuos hospitalarios. </w:t>
      </w:r>
    </w:p>
    <w:p w14:paraId="1B1C8D6A" w14:textId="77777777" w:rsidR="0004095C" w:rsidRPr="00625C92" w:rsidRDefault="0004095C" w:rsidP="00CD34A8">
      <w:pPr>
        <w:pStyle w:val="Prrafodelista"/>
        <w:numPr>
          <w:ilvl w:val="0"/>
          <w:numId w:val="13"/>
        </w:numPr>
        <w:spacing w:after="0" w:line="240" w:lineRule="auto"/>
        <w:rPr>
          <w:rFonts w:cs="Arial"/>
          <w:szCs w:val="24"/>
        </w:rPr>
      </w:pPr>
      <w:r w:rsidRPr="00625C92">
        <w:rPr>
          <w:rFonts w:cs="Arial"/>
          <w:szCs w:val="24"/>
        </w:rPr>
        <w:lastRenderedPageBreak/>
        <w:t xml:space="preserve">Contribuir a la disminución de la emisión de gases por parte de fuentes móviles, a partir del mantenimiento preventivo y control de gases conforme a la normatividad vigente de los vehículos de la Institución </w:t>
      </w:r>
    </w:p>
    <w:p w14:paraId="3169D2E2" w14:textId="77777777" w:rsidR="0004095C" w:rsidRDefault="0004095C" w:rsidP="00CD34A8">
      <w:pPr>
        <w:pStyle w:val="Prrafodelista"/>
        <w:numPr>
          <w:ilvl w:val="0"/>
          <w:numId w:val="13"/>
        </w:numPr>
        <w:spacing w:after="0" w:line="240" w:lineRule="auto"/>
        <w:rPr>
          <w:rFonts w:cs="Arial"/>
          <w:szCs w:val="24"/>
        </w:rPr>
      </w:pPr>
      <w:r w:rsidRPr="00625C92">
        <w:rPr>
          <w:rFonts w:cs="Arial"/>
          <w:szCs w:val="24"/>
        </w:rPr>
        <w:t>Contribuir con el uso eficiente de los recursos agua y energía, aplicando las actividades y lineamientos Institucionales dispuestos para tal fin se revisa, mantiene sin cambios.</w:t>
      </w:r>
    </w:p>
    <w:p w14:paraId="43CBE47E" w14:textId="77777777" w:rsidR="00E61F3C" w:rsidRPr="00E61F3C" w:rsidRDefault="00E61F3C" w:rsidP="00CD34A8">
      <w:pPr>
        <w:rPr>
          <w:rFonts w:cs="Arial"/>
        </w:rPr>
      </w:pPr>
    </w:p>
    <w:p w14:paraId="0C277112" w14:textId="4A9C71CB" w:rsidR="00E61F3C" w:rsidRDefault="0004095C" w:rsidP="00CD34A8">
      <w:pPr>
        <w:rPr>
          <w:rFonts w:cs="Arial"/>
          <w:b/>
        </w:rPr>
      </w:pPr>
      <w:r>
        <w:rPr>
          <w:rFonts w:cs="Arial"/>
          <w:b/>
        </w:rPr>
        <w:t>-Análisis.</w:t>
      </w:r>
    </w:p>
    <w:p w14:paraId="60296D9F" w14:textId="77777777" w:rsidR="0004095C" w:rsidRDefault="0004095C" w:rsidP="00CD34A8">
      <w:pPr>
        <w:rPr>
          <w:rFonts w:cs="Arial"/>
        </w:rPr>
      </w:pPr>
      <w:r>
        <w:rPr>
          <w:rFonts w:cs="Arial"/>
        </w:rPr>
        <w:t xml:space="preserve">Para toda empresa, en especial las del estado, es imprescindible implementar una política ambiental debido al impacto que estas pueden generar al medio ambiente. Esta política se fundamenta en una mejora ambiental continua dando cumplimiento a la legislación. Con esta política se pretende minimizar los impactos ambientales significativos provenientes de las actividades, productos o procesos realizados por la empresa. </w:t>
      </w:r>
    </w:p>
    <w:p w14:paraId="305F4918" w14:textId="77777777" w:rsidR="0004095C" w:rsidRDefault="0004095C" w:rsidP="00CD34A8">
      <w:pPr>
        <w:rPr>
          <w:rFonts w:cs="Arial"/>
        </w:rPr>
      </w:pPr>
      <w:r>
        <w:rPr>
          <w:rFonts w:cs="Arial"/>
        </w:rPr>
        <w:t xml:space="preserve">Analizando la política ambiental de la E.S.E. Hospital Olaya Herrera de Gamarra, se evidencia que describe detalladamente los beneficios que brinda el ejecutar dicha política, de igual manera, va acorde con lo que dispone una política ambiental. </w:t>
      </w:r>
    </w:p>
    <w:p w14:paraId="5283E74C" w14:textId="77777777" w:rsidR="00E61F3C" w:rsidRDefault="00E61F3C" w:rsidP="00CD34A8">
      <w:pPr>
        <w:rPr>
          <w:rFonts w:cs="Arial"/>
        </w:rPr>
      </w:pPr>
    </w:p>
    <w:p w14:paraId="1237BCE1" w14:textId="6EC6664A" w:rsidR="00E61F3C" w:rsidRPr="007A631C" w:rsidRDefault="0004095C" w:rsidP="00CD34A8">
      <w:pPr>
        <w:rPr>
          <w:rFonts w:cs="Arial"/>
          <w:b/>
        </w:rPr>
      </w:pPr>
      <w:r>
        <w:rPr>
          <w:rFonts w:cs="Arial"/>
          <w:b/>
        </w:rPr>
        <w:t>Política de administración del riesgo</w:t>
      </w:r>
    </w:p>
    <w:p w14:paraId="7F55CD64" w14:textId="77777777" w:rsidR="0004095C" w:rsidRDefault="0004095C" w:rsidP="00CD34A8">
      <w:pPr>
        <w:rPr>
          <w:rFonts w:cs="Arial"/>
        </w:rPr>
      </w:pPr>
      <w:r>
        <w:rPr>
          <w:rFonts w:cs="Arial"/>
        </w:rPr>
        <w:t>La Empresa Social del Estado Hospital Olaya Herrera, coherente con su política de calidad, con los subsistemas, componentes y elementos que define el Modelo Estándar de Control Interno bajo la norma MECI 1000:2005 y con los lineamientos del Sistema Obligatorio de Garantía de Calidad para la Atención en Salud, busca proteger a sus usuarios de los potenciales riesgos asociados a la prestación del servicio; así mismo se compromete a establecer los mecanismos necesarios para evitar, reducir, compartir y asumir los riesgos relacionados con el desarrollo de sus procesos y que pudiera afectar negativamente  a las personas, las instalaciones, los bienes y los equipos; para tal efecto realizara la identificación, análisis, valoración, intervención, definición y aplicación de las políticas de administración de los riesgos inherentes al quehacer institucional.</w:t>
      </w:r>
    </w:p>
    <w:p w14:paraId="19B56460" w14:textId="77777777" w:rsidR="00E61F3C" w:rsidRDefault="00E61F3C" w:rsidP="00CD34A8">
      <w:pPr>
        <w:rPr>
          <w:rFonts w:cs="Arial"/>
        </w:rPr>
      </w:pPr>
    </w:p>
    <w:p w14:paraId="30944370" w14:textId="4C4F1427" w:rsidR="00E61F3C" w:rsidRDefault="0004095C" w:rsidP="00CD34A8">
      <w:pPr>
        <w:rPr>
          <w:rFonts w:cs="Arial"/>
          <w:b/>
        </w:rPr>
      </w:pPr>
      <w:r>
        <w:rPr>
          <w:rFonts w:cs="Arial"/>
          <w:b/>
        </w:rPr>
        <w:t xml:space="preserve">-Análisis. </w:t>
      </w:r>
    </w:p>
    <w:p w14:paraId="42EBDC9B" w14:textId="77777777" w:rsidR="0004095C" w:rsidRDefault="0004095C" w:rsidP="00CD34A8">
      <w:pPr>
        <w:rPr>
          <w:rFonts w:cs="Arial"/>
        </w:rPr>
      </w:pPr>
      <w:r w:rsidRPr="00BB1996">
        <w:rPr>
          <w:rFonts w:cs="Arial"/>
        </w:rPr>
        <w:t>El Objetivo de la Política de Administración del Riesgo</w:t>
      </w:r>
      <w:r>
        <w:rPr>
          <w:rFonts w:cs="Arial"/>
        </w:rPr>
        <w:t xml:space="preserve"> a manera general,</w:t>
      </w:r>
      <w:r w:rsidRPr="00BB1996">
        <w:rPr>
          <w:rFonts w:cs="Arial"/>
        </w:rPr>
        <w:t xml:space="preserve"> es orientar y guiar la toma de decisiones respecto al tratamiento de los ri</w:t>
      </w:r>
      <w:r>
        <w:rPr>
          <w:rFonts w:cs="Arial"/>
        </w:rPr>
        <w:t xml:space="preserve">esgos y minimizar los efectos negativos o adversos que se puedan generar dentro de la empresa u organización. </w:t>
      </w:r>
    </w:p>
    <w:p w14:paraId="593960BA" w14:textId="77777777" w:rsidR="00676698" w:rsidRDefault="00676698" w:rsidP="00CD34A8">
      <w:pPr>
        <w:rPr>
          <w:rFonts w:cs="Arial"/>
        </w:rPr>
      </w:pPr>
    </w:p>
    <w:p w14:paraId="6D7AF3A2" w14:textId="77777777" w:rsidR="0004095C" w:rsidRDefault="0004095C" w:rsidP="00CD34A8">
      <w:pPr>
        <w:rPr>
          <w:rFonts w:cs="Arial"/>
        </w:rPr>
      </w:pPr>
      <w:r w:rsidRPr="00DC1EE0">
        <w:rPr>
          <w:rFonts w:cs="Arial"/>
        </w:rPr>
        <w:t xml:space="preserve">La Gestión del Riesgo es el proceso que comprende el establecimiento y aplicación de las políticas, procedimientos, metodología e instrumentos que permiten brindar una seguridad razonable para controlar y responder a los acontecimientos potenciales, que puedan afectar los objetivos y resultados institucionales. </w:t>
      </w:r>
    </w:p>
    <w:p w14:paraId="092E18C2" w14:textId="06A0B69D" w:rsidR="007A631C" w:rsidRDefault="0004095C" w:rsidP="00CD34A8">
      <w:pPr>
        <w:rPr>
          <w:rFonts w:cs="Arial"/>
        </w:rPr>
      </w:pPr>
      <w:r>
        <w:rPr>
          <w:rFonts w:cs="Arial"/>
        </w:rPr>
        <w:t xml:space="preserve">Analizando la política de administración del riesgo de la E.S.E Hospital Olaya Herrera de Gamarra, se evidencia que va acorde con lo que intenta plasmar una política de administración del riesgo y el mejoramiento que trae a favor de los usuarios, personal administrativo y asistencial del hospital. </w:t>
      </w:r>
    </w:p>
    <w:p w14:paraId="48789149" w14:textId="77777777" w:rsidR="007A631C" w:rsidRPr="00DC1EE0" w:rsidRDefault="007A631C" w:rsidP="00CD34A8">
      <w:pPr>
        <w:rPr>
          <w:rFonts w:cs="Arial"/>
        </w:rPr>
      </w:pPr>
    </w:p>
    <w:p w14:paraId="41E8A2FD" w14:textId="2BEB9E8C" w:rsidR="00E61F3C" w:rsidRDefault="0004095C" w:rsidP="00CD34A8">
      <w:pPr>
        <w:rPr>
          <w:rFonts w:cs="Arial"/>
          <w:b/>
        </w:rPr>
      </w:pPr>
      <w:r>
        <w:rPr>
          <w:rFonts w:cs="Arial"/>
          <w:b/>
        </w:rPr>
        <w:t>Política de operación</w:t>
      </w:r>
    </w:p>
    <w:p w14:paraId="14C1AB04" w14:textId="77777777" w:rsidR="0004095C" w:rsidRDefault="0004095C" w:rsidP="00CD34A8">
      <w:pPr>
        <w:rPr>
          <w:rFonts w:cs="Arial"/>
        </w:rPr>
      </w:pPr>
      <w:r>
        <w:rPr>
          <w:rFonts w:cs="Arial"/>
        </w:rPr>
        <w:t>Contar con un sistema que garantice la calidad en los procesos, generando estándares de mejoramiento continuo sobre los clientes internos, cliente externos y referencia competitiva de pares y no pares que superen las expectativas de los clientes; a través del Sistema de Gestión de Calidad de tal forma que se promuevan los mejores productos o servicios, a los menores costos posibles, buscando la mayor cobertura e impacto social.</w:t>
      </w:r>
    </w:p>
    <w:p w14:paraId="7E12EDAB" w14:textId="77777777" w:rsidR="007A631C" w:rsidRDefault="007A631C" w:rsidP="00CD34A8">
      <w:pPr>
        <w:rPr>
          <w:rFonts w:cs="Arial"/>
        </w:rPr>
      </w:pPr>
    </w:p>
    <w:p w14:paraId="4E36C43D" w14:textId="546A69F2" w:rsidR="00E61F3C" w:rsidRDefault="0004095C" w:rsidP="00CD34A8">
      <w:pPr>
        <w:rPr>
          <w:rFonts w:cs="Arial"/>
          <w:b/>
        </w:rPr>
      </w:pPr>
      <w:r>
        <w:rPr>
          <w:rFonts w:cs="Arial"/>
          <w:b/>
        </w:rPr>
        <w:t xml:space="preserve">-Análisis. </w:t>
      </w:r>
    </w:p>
    <w:p w14:paraId="261340C3" w14:textId="77777777" w:rsidR="0004095C" w:rsidRDefault="0004095C" w:rsidP="00CD34A8">
      <w:pPr>
        <w:rPr>
          <w:rFonts w:cs="Arial"/>
        </w:rPr>
      </w:pPr>
      <w:r w:rsidRPr="00DC1EE0">
        <w:rPr>
          <w:rFonts w:cs="Arial"/>
        </w:rPr>
        <w:t>Las políticas de Operación son guías de acción que definen los límites y parámetros necesarios para ejecutar los procesos y actividades en cumplimiento de la función, planes, programas, proyectos y políticas de la administración del riesgo, previamente definidos por la organización.</w:t>
      </w:r>
    </w:p>
    <w:p w14:paraId="54B90E4C" w14:textId="116F4D3F" w:rsidR="00CD2C81" w:rsidRPr="000C1EE1" w:rsidRDefault="0004095C" w:rsidP="00CD34A8">
      <w:pPr>
        <w:rPr>
          <w:rFonts w:cs="Arial"/>
        </w:rPr>
      </w:pPr>
      <w:r>
        <w:rPr>
          <w:rFonts w:cs="Arial"/>
        </w:rPr>
        <w:t xml:space="preserve">Por lo tanto, analizando la política de operación de la E.S.E. Hospital Olaya Herrera de Gamarra, se evidencia que dicha política se plantea de una forma detallada donde hace referencia a la importancia de aplicar esta estrategia y la manera en la que se debe ejecutar para su buen desarrollo.  </w:t>
      </w:r>
    </w:p>
    <w:p w14:paraId="2D4AC8AD" w14:textId="77777777" w:rsidR="0004095C" w:rsidRPr="00E61F3C" w:rsidRDefault="0004095C" w:rsidP="00B4461A">
      <w:pPr>
        <w:pStyle w:val="Ttulo1"/>
        <w:keepNext/>
        <w:keepLines/>
        <w:widowControl/>
        <w:numPr>
          <w:ilvl w:val="1"/>
          <w:numId w:val="39"/>
        </w:numPr>
        <w:autoSpaceDE/>
        <w:autoSpaceDN/>
        <w:spacing w:before="240"/>
      </w:pPr>
      <w:bookmarkStart w:id="10" w:name="_Toc74772336"/>
      <w:r w:rsidRPr="00E61F3C">
        <w:t>VALORES CORPORATIVOS ESE HOSPITAL OLAYA HERRERA</w:t>
      </w:r>
      <w:bookmarkEnd w:id="10"/>
    </w:p>
    <w:p w14:paraId="29015942" w14:textId="77777777" w:rsidR="0004095C" w:rsidRPr="002814F6" w:rsidRDefault="0004095C" w:rsidP="00CD34A8"/>
    <w:p w14:paraId="33CA0C99" w14:textId="77777777" w:rsidR="0004095C" w:rsidRDefault="0004095C" w:rsidP="00CD34A8">
      <w:pPr>
        <w:rPr>
          <w:rFonts w:cs="Arial"/>
        </w:rPr>
      </w:pPr>
      <w:r w:rsidRPr="00805A3D">
        <w:rPr>
          <w:rFonts w:cs="Arial"/>
          <w:b/>
        </w:rPr>
        <w:t>Sentido de pertenencia:</w:t>
      </w:r>
      <w:r>
        <w:rPr>
          <w:rFonts w:cs="Arial"/>
        </w:rPr>
        <w:t xml:space="preserve"> desarrollamos nuestra labor con orgullo, lealtad y convicción.</w:t>
      </w:r>
    </w:p>
    <w:p w14:paraId="69521854" w14:textId="77777777" w:rsidR="00E61F3C" w:rsidRDefault="00E61F3C" w:rsidP="00CD34A8">
      <w:pPr>
        <w:rPr>
          <w:rFonts w:cs="Arial"/>
        </w:rPr>
      </w:pPr>
    </w:p>
    <w:p w14:paraId="7457E0DA" w14:textId="75F325AD" w:rsidR="00E61F3C" w:rsidRDefault="0004095C" w:rsidP="00CD34A8">
      <w:pPr>
        <w:rPr>
          <w:rFonts w:cs="Arial"/>
        </w:rPr>
      </w:pPr>
      <w:r w:rsidRPr="00805A3D">
        <w:rPr>
          <w:rFonts w:cs="Arial"/>
          <w:b/>
        </w:rPr>
        <w:t>Tolerancia:</w:t>
      </w:r>
      <w:r>
        <w:rPr>
          <w:rFonts w:cs="Arial"/>
        </w:rPr>
        <w:t xml:space="preserve"> escuchamos y aceptamos a las demás personas en su entorno, respetando las diferentes formas de pensar y sentir.</w:t>
      </w:r>
    </w:p>
    <w:p w14:paraId="0BF95C1B" w14:textId="77777777" w:rsidR="007A631C" w:rsidRDefault="007A631C" w:rsidP="00CD34A8">
      <w:pPr>
        <w:rPr>
          <w:rFonts w:cs="Arial"/>
        </w:rPr>
      </w:pPr>
    </w:p>
    <w:p w14:paraId="6A59EEB3" w14:textId="77777777" w:rsidR="0004095C" w:rsidRDefault="0004095C" w:rsidP="00CD34A8">
      <w:pPr>
        <w:rPr>
          <w:rFonts w:cs="Arial"/>
        </w:rPr>
      </w:pPr>
      <w:r w:rsidRPr="00805A3D">
        <w:rPr>
          <w:rFonts w:cs="Arial"/>
          <w:b/>
        </w:rPr>
        <w:t>Liderazgo:</w:t>
      </w:r>
      <w:r>
        <w:rPr>
          <w:rFonts w:cs="Arial"/>
        </w:rPr>
        <w:t xml:space="preserve"> guiamos el equipo de trabajo hacia el cumplimiento de los objetivos con creatividad y motivación.</w:t>
      </w:r>
    </w:p>
    <w:p w14:paraId="17272B43" w14:textId="77777777" w:rsidR="00E61F3C" w:rsidRDefault="00E61F3C" w:rsidP="00CD34A8">
      <w:pPr>
        <w:rPr>
          <w:rFonts w:cs="Arial"/>
        </w:rPr>
      </w:pPr>
    </w:p>
    <w:p w14:paraId="54B361D6" w14:textId="77777777" w:rsidR="0004095C" w:rsidRDefault="0004095C" w:rsidP="00CD34A8">
      <w:pPr>
        <w:rPr>
          <w:rFonts w:cs="Arial"/>
        </w:rPr>
      </w:pPr>
      <w:r w:rsidRPr="00805A3D">
        <w:rPr>
          <w:rFonts w:cs="Arial"/>
          <w:b/>
        </w:rPr>
        <w:t>Responsabilidad:</w:t>
      </w:r>
      <w:r>
        <w:rPr>
          <w:rFonts w:cs="Arial"/>
        </w:rPr>
        <w:t xml:space="preserve"> realizamos nuestra labor con el compromiso de ofrecer a la comunidad con una atención de calidad.</w:t>
      </w:r>
    </w:p>
    <w:p w14:paraId="00BD26F0" w14:textId="77777777" w:rsidR="00E61F3C" w:rsidRDefault="00E61F3C" w:rsidP="00CD34A8">
      <w:pPr>
        <w:rPr>
          <w:rFonts w:cs="Arial"/>
        </w:rPr>
      </w:pPr>
    </w:p>
    <w:p w14:paraId="2048A806" w14:textId="09409F08" w:rsidR="009B409D" w:rsidRDefault="0004095C" w:rsidP="00CD34A8">
      <w:pPr>
        <w:rPr>
          <w:rFonts w:cs="Arial"/>
        </w:rPr>
      </w:pPr>
      <w:r w:rsidRPr="00805A3D">
        <w:rPr>
          <w:rFonts w:cs="Arial"/>
          <w:b/>
        </w:rPr>
        <w:t>Transparencia:</w:t>
      </w:r>
      <w:r>
        <w:rPr>
          <w:rFonts w:cs="Arial"/>
        </w:rPr>
        <w:t xml:space="preserve"> somos honestos y consecuentes con lo que sentimos, pensamos y hacemos.</w:t>
      </w:r>
    </w:p>
    <w:p w14:paraId="47D395AA" w14:textId="77777777" w:rsidR="0004095C" w:rsidRPr="00E61F3C" w:rsidRDefault="0004095C" w:rsidP="00B4461A">
      <w:pPr>
        <w:pStyle w:val="Ttulo1"/>
        <w:keepNext/>
        <w:keepLines/>
        <w:widowControl/>
        <w:numPr>
          <w:ilvl w:val="2"/>
          <w:numId w:val="39"/>
        </w:numPr>
        <w:autoSpaceDE/>
        <w:autoSpaceDN/>
        <w:spacing w:before="240"/>
      </w:pPr>
      <w:bookmarkStart w:id="11" w:name="_Toc74772337"/>
      <w:r w:rsidRPr="00E61F3C">
        <w:t>ANALISIS</w:t>
      </w:r>
      <w:bookmarkEnd w:id="11"/>
    </w:p>
    <w:p w14:paraId="1B216D2E" w14:textId="77777777" w:rsidR="0004095C" w:rsidRDefault="0004095C" w:rsidP="00CD34A8"/>
    <w:p w14:paraId="6C66500E" w14:textId="77777777" w:rsidR="0004095C" w:rsidRDefault="0004095C" w:rsidP="00CD34A8">
      <w:pPr>
        <w:rPr>
          <w:rFonts w:cs="Arial"/>
        </w:rPr>
      </w:pPr>
      <w:r w:rsidRPr="00F95E9E">
        <w:rPr>
          <w:rFonts w:cs="Arial"/>
        </w:rPr>
        <w:t>Los valores corporativos dentro de una organización se convierten día a día en los pilares de una empresa u organización y no solo de deben definir sino también poner práctica de la mejor manera constantemente, la empresa debe demostrar de manera fidedigna que pone en práctica cada uno de sus valores corporativos, que vela porque estos se mantengan recios y se promuevan.</w:t>
      </w:r>
    </w:p>
    <w:p w14:paraId="2C1A1AD4" w14:textId="77777777" w:rsidR="0004095C" w:rsidRDefault="0004095C" w:rsidP="00CD34A8"/>
    <w:p w14:paraId="008406AB" w14:textId="77777777" w:rsidR="0004095C" w:rsidRPr="00954984" w:rsidRDefault="0004095C" w:rsidP="00CD34A8">
      <w:pPr>
        <w:rPr>
          <w:rFonts w:cs="Arial"/>
        </w:rPr>
      </w:pPr>
      <w:r w:rsidRPr="00954984">
        <w:rPr>
          <w:rFonts w:cs="Arial"/>
          <w:b/>
        </w:rPr>
        <w:lastRenderedPageBreak/>
        <w:t>Sentido de pertenencia</w:t>
      </w:r>
      <w:r w:rsidRPr="00954984">
        <w:rPr>
          <w:rFonts w:cs="Arial"/>
        </w:rPr>
        <w:t xml:space="preserve">: El sentido de pertenencia en una empresa permite que los trabajadores se sientan parte de la empresa y sienta que debe estar comprometido en su labor, por medio de esta acción, permite que el colaborador aumente su desempeño y contribuya a mejorar el ambiente laboral, manteniendo una actitud positiva. </w:t>
      </w:r>
    </w:p>
    <w:p w14:paraId="640084D1" w14:textId="77777777" w:rsidR="0004095C" w:rsidRDefault="0004095C" w:rsidP="00CD34A8">
      <w:pPr>
        <w:rPr>
          <w:rFonts w:cs="Arial"/>
        </w:rPr>
      </w:pPr>
      <w:r w:rsidRPr="00954984">
        <w:rPr>
          <w:rFonts w:cs="Arial"/>
        </w:rPr>
        <w:t>Analizando el valor corporativo de la E.S.E Hospital Olaya Herrera de Gamarra, se evidencia que el sentid</w:t>
      </w:r>
      <w:r>
        <w:rPr>
          <w:rFonts w:cs="Arial"/>
        </w:rPr>
        <w:t>o</w:t>
      </w:r>
      <w:r w:rsidRPr="00954984">
        <w:rPr>
          <w:rFonts w:cs="Arial"/>
        </w:rPr>
        <w:t xml:space="preserve"> de pertenencia está muy bien planteado</w:t>
      </w:r>
      <w:r>
        <w:rPr>
          <w:rFonts w:cs="Arial"/>
        </w:rPr>
        <w:t xml:space="preserve"> porque describe las acciones que fomenta el poner en práctica este valor corporativo. </w:t>
      </w:r>
    </w:p>
    <w:p w14:paraId="02F436B3" w14:textId="77777777" w:rsidR="00E61F3C" w:rsidRDefault="00E61F3C" w:rsidP="00CD34A8">
      <w:pPr>
        <w:rPr>
          <w:rFonts w:cs="Arial"/>
        </w:rPr>
      </w:pPr>
    </w:p>
    <w:p w14:paraId="6DE317C3" w14:textId="77777777" w:rsidR="0004095C" w:rsidRDefault="0004095C" w:rsidP="00CD34A8">
      <w:pPr>
        <w:rPr>
          <w:rFonts w:cs="Arial"/>
        </w:rPr>
      </w:pPr>
      <w:r w:rsidRPr="00805A3D">
        <w:rPr>
          <w:rFonts w:cs="Arial"/>
          <w:b/>
        </w:rPr>
        <w:t>Tolerancia</w:t>
      </w:r>
      <w:r>
        <w:t xml:space="preserve">: </w:t>
      </w:r>
      <w:r w:rsidRPr="00EE74C6">
        <w:rPr>
          <w:rFonts w:cs="Arial"/>
        </w:rPr>
        <w:t>La tolerancia es un valor moral que implica el respeto íntegro hacia el otro, hacia sus i</w:t>
      </w:r>
      <w:r>
        <w:rPr>
          <w:rFonts w:cs="Arial"/>
        </w:rPr>
        <w:t xml:space="preserve">deas, prácticas o creencias. En este caso, la tolerancia dentro de una empresa se funde en aceptar los diferentes pensamientos o creencias de las personas que hacen parte de la organización y sus usuarios. </w:t>
      </w:r>
    </w:p>
    <w:p w14:paraId="3C139086" w14:textId="77777777" w:rsidR="0004095C" w:rsidRDefault="0004095C" w:rsidP="00CD34A8">
      <w:pPr>
        <w:rPr>
          <w:rFonts w:cs="Arial"/>
        </w:rPr>
      </w:pPr>
      <w:r>
        <w:rPr>
          <w:rFonts w:cs="Arial"/>
        </w:rPr>
        <w:t>Por lo tanto, la tolerancia dentro de la E.S.E. Hospital Olaya Herrera de Gamarra se describe de una forma en la que se logra entender y respetar a las personas que se expresan de una forma totalmente diferente, teniendo en cuenta el entorno en el que se mueven y las situaciones por las que tienen que pasar.</w:t>
      </w:r>
    </w:p>
    <w:p w14:paraId="559C38D3" w14:textId="77777777" w:rsidR="00E61F3C" w:rsidRDefault="00E61F3C" w:rsidP="00CD34A8">
      <w:pPr>
        <w:rPr>
          <w:rFonts w:cs="Arial"/>
        </w:rPr>
      </w:pPr>
    </w:p>
    <w:p w14:paraId="653CCFD1" w14:textId="77777777" w:rsidR="0004095C" w:rsidRDefault="0004095C" w:rsidP="00CD34A8">
      <w:pPr>
        <w:rPr>
          <w:rFonts w:cs="Arial"/>
        </w:rPr>
      </w:pPr>
      <w:r w:rsidRPr="00805A3D">
        <w:rPr>
          <w:rFonts w:cs="Arial"/>
          <w:b/>
        </w:rPr>
        <w:t>Liderazgo</w:t>
      </w:r>
      <w:r>
        <w:rPr>
          <w:rFonts w:cs="Arial"/>
          <w:b/>
        </w:rPr>
        <w:t xml:space="preserve">: </w:t>
      </w:r>
      <w:r>
        <w:rPr>
          <w:rFonts w:cs="Arial"/>
        </w:rPr>
        <w:t xml:space="preserve">el liderazgo dentro de la E.S.E Hospital Olaya Herrera de Gamarra se describe de una forma en la que el equipo de trabajo se encamina hacia el cumplimiento de cada uno de los objetivos y metas que se propuso la empresa, desarrollando estrategias de creatividad y motivación. </w:t>
      </w:r>
    </w:p>
    <w:p w14:paraId="0414FA56" w14:textId="77777777" w:rsidR="007A631C" w:rsidRPr="009910EF" w:rsidRDefault="007A631C" w:rsidP="00CD34A8">
      <w:pPr>
        <w:rPr>
          <w:rFonts w:cs="Arial"/>
        </w:rPr>
      </w:pPr>
    </w:p>
    <w:p w14:paraId="68FD649B" w14:textId="77777777" w:rsidR="0004095C" w:rsidRDefault="0004095C" w:rsidP="00CD34A8">
      <w:pPr>
        <w:rPr>
          <w:rFonts w:cs="Arial"/>
        </w:rPr>
      </w:pPr>
      <w:r>
        <w:rPr>
          <w:rFonts w:cs="Arial"/>
          <w:b/>
        </w:rPr>
        <w:t xml:space="preserve">Responsabilidad: </w:t>
      </w:r>
      <w:r>
        <w:rPr>
          <w:rFonts w:cs="Arial"/>
        </w:rPr>
        <w:t xml:space="preserve">analizando la responsabilidad dentro de la E.S.E. Hospital Olaya Herrera de Gamarra, se describe como </w:t>
      </w:r>
      <w:r w:rsidRPr="00EE74C6">
        <w:rPr>
          <w:rFonts w:cs="Arial"/>
        </w:rPr>
        <w:t xml:space="preserve"> </w:t>
      </w:r>
      <w:r>
        <w:rPr>
          <w:rFonts w:cs="Arial"/>
        </w:rPr>
        <w:t>la forma en la que actúan los trabajadores y todos los que hacen parte del hospital</w:t>
      </w:r>
      <w:r w:rsidRPr="00032401">
        <w:rPr>
          <w:rFonts w:cs="Arial"/>
        </w:rPr>
        <w:t>, es decir</w:t>
      </w:r>
      <w:r>
        <w:rPr>
          <w:rFonts w:cs="Arial"/>
        </w:rPr>
        <w:t xml:space="preserve">, la manera en la que  promueven </w:t>
      </w:r>
      <w:r w:rsidRPr="00032401">
        <w:rPr>
          <w:rFonts w:cs="Arial"/>
        </w:rPr>
        <w:t xml:space="preserve"> u</w:t>
      </w:r>
      <w:r>
        <w:rPr>
          <w:rFonts w:cs="Arial"/>
        </w:rPr>
        <w:t xml:space="preserve">na cultura que trabaje arduamente bajo acciones conscientes, comprometiéndose a ofrecer un servicio de calidad que garantice la confiabilidad de sus usuarios. </w:t>
      </w:r>
    </w:p>
    <w:p w14:paraId="5C098CC9" w14:textId="77777777" w:rsidR="00E61F3C" w:rsidRDefault="00E61F3C" w:rsidP="00CD34A8">
      <w:pPr>
        <w:rPr>
          <w:rFonts w:cs="Arial"/>
          <w:b/>
        </w:rPr>
      </w:pPr>
    </w:p>
    <w:p w14:paraId="756AEC3C" w14:textId="77777777" w:rsidR="0004095C" w:rsidRDefault="0004095C" w:rsidP="00CD34A8">
      <w:pPr>
        <w:rPr>
          <w:rFonts w:cs="Arial"/>
        </w:rPr>
      </w:pPr>
      <w:r>
        <w:rPr>
          <w:rFonts w:cs="Arial"/>
          <w:b/>
        </w:rPr>
        <w:t xml:space="preserve">Transparencia: </w:t>
      </w:r>
      <w:r>
        <w:rPr>
          <w:rFonts w:cs="Arial"/>
        </w:rPr>
        <w:t>la transparencia dentro de la E.S.E. Hospital Olaya Herrera de Gamarra busca ofrecer confianza a sus usuarios a partir de la implementación de metodologías que permita controlar todos los aspectos, principalmente en el tratamiento de la información de los usuarios y en la atención de cada paciente.</w:t>
      </w:r>
    </w:p>
    <w:p w14:paraId="21F5A53F" w14:textId="77777777" w:rsidR="0004095C" w:rsidRDefault="0004095C" w:rsidP="007A631C">
      <w:pPr>
        <w:spacing w:line="360" w:lineRule="auto"/>
        <w:rPr>
          <w:rFonts w:cs="Arial"/>
        </w:rPr>
      </w:pPr>
    </w:p>
    <w:p w14:paraId="67D127A5" w14:textId="77777777" w:rsidR="0004095C" w:rsidRDefault="0004095C" w:rsidP="007A631C">
      <w:pPr>
        <w:spacing w:line="360" w:lineRule="auto"/>
      </w:pPr>
      <w:r>
        <w:br w:type="page"/>
      </w:r>
    </w:p>
    <w:p w14:paraId="5DEAC2E6" w14:textId="77777777" w:rsidR="0004095C" w:rsidRPr="00E61F3C" w:rsidRDefault="0004095C" w:rsidP="00B4461A">
      <w:pPr>
        <w:pStyle w:val="Ttulo1"/>
        <w:keepNext/>
        <w:keepLines/>
        <w:widowControl/>
        <w:numPr>
          <w:ilvl w:val="1"/>
          <w:numId w:val="39"/>
        </w:numPr>
        <w:autoSpaceDE/>
        <w:autoSpaceDN/>
        <w:spacing w:before="240"/>
      </w:pPr>
      <w:bookmarkStart w:id="12" w:name="_Toc74772338"/>
      <w:r w:rsidRPr="00E61F3C">
        <w:lastRenderedPageBreak/>
        <w:t>ORGANIGRAMA ESE HOSPITAL OLAYA HERRERA</w:t>
      </w:r>
      <w:bookmarkEnd w:id="12"/>
    </w:p>
    <w:p w14:paraId="1243E938" w14:textId="77777777" w:rsidR="0004095C" w:rsidRDefault="0004095C" w:rsidP="0004095C"/>
    <w:p w14:paraId="5256BFE4" w14:textId="77777777" w:rsidR="0004095C" w:rsidRDefault="0004095C" w:rsidP="0004095C">
      <w:r>
        <w:rPr>
          <w:noProof/>
          <w:lang w:val="es-CO" w:eastAsia="es-CO"/>
        </w:rPr>
        <w:drawing>
          <wp:inline distT="0" distB="0" distL="0" distR="0" wp14:anchorId="36B07E70" wp14:editId="2BEF6DEC">
            <wp:extent cx="5493067" cy="366204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rganigrama HOH.png"/>
                    <pic:cNvPicPr/>
                  </pic:nvPicPr>
                  <pic:blipFill>
                    <a:blip r:embed="rId12">
                      <a:extLst>
                        <a:ext uri="{28A0092B-C50C-407E-A947-70E740481C1C}">
                          <a14:useLocalDpi xmlns:a14="http://schemas.microsoft.com/office/drawing/2010/main" val="0"/>
                        </a:ext>
                      </a:extLst>
                    </a:blip>
                    <a:stretch>
                      <a:fillRect/>
                    </a:stretch>
                  </pic:blipFill>
                  <pic:spPr>
                    <a:xfrm>
                      <a:off x="0" y="0"/>
                      <a:ext cx="5520705" cy="3680470"/>
                    </a:xfrm>
                    <a:prstGeom prst="rect">
                      <a:avLst/>
                    </a:prstGeom>
                  </pic:spPr>
                </pic:pic>
              </a:graphicData>
            </a:graphic>
          </wp:inline>
        </w:drawing>
      </w:r>
    </w:p>
    <w:p w14:paraId="650C70A8" w14:textId="77777777" w:rsidR="0004095C" w:rsidRDefault="0004095C" w:rsidP="0004095C"/>
    <w:p w14:paraId="294ACD47" w14:textId="77777777" w:rsidR="0004095C" w:rsidRDefault="0004095C" w:rsidP="0004095C"/>
    <w:p w14:paraId="35B1D404" w14:textId="1BC78B1E" w:rsidR="0004095C" w:rsidRPr="00676698" w:rsidRDefault="00676698" w:rsidP="0004095C">
      <w:r w:rsidRPr="00676698">
        <w:rPr>
          <w:b/>
        </w:rPr>
        <w:t>ILUSTRACION 1</w:t>
      </w:r>
      <w:r>
        <w:rPr>
          <w:b/>
        </w:rPr>
        <w:t xml:space="preserve">. </w:t>
      </w:r>
      <w:r>
        <w:t>Organigrama</w:t>
      </w:r>
    </w:p>
    <w:p w14:paraId="021F7247" w14:textId="77777777" w:rsidR="0004095C" w:rsidRDefault="0004095C" w:rsidP="0004095C"/>
    <w:p w14:paraId="0B6FB296" w14:textId="77777777" w:rsidR="0004095C" w:rsidRDefault="0004095C" w:rsidP="0004095C"/>
    <w:p w14:paraId="5722DF16" w14:textId="77777777" w:rsidR="0004095C" w:rsidRDefault="0004095C" w:rsidP="0004095C"/>
    <w:p w14:paraId="6FD54178" w14:textId="77777777" w:rsidR="0004095C" w:rsidRDefault="0004095C" w:rsidP="0004095C"/>
    <w:p w14:paraId="633D9E7D" w14:textId="77777777" w:rsidR="0004095C" w:rsidRDefault="0004095C" w:rsidP="0004095C"/>
    <w:p w14:paraId="4DF61207" w14:textId="77777777" w:rsidR="0004095C" w:rsidRDefault="0004095C" w:rsidP="0004095C"/>
    <w:p w14:paraId="741E709B" w14:textId="77777777" w:rsidR="0004095C" w:rsidRDefault="0004095C" w:rsidP="0004095C"/>
    <w:p w14:paraId="4ED2D0E3" w14:textId="77777777" w:rsidR="0004095C" w:rsidRDefault="0004095C" w:rsidP="0004095C"/>
    <w:p w14:paraId="08A46192" w14:textId="77777777" w:rsidR="0004095C" w:rsidRDefault="0004095C" w:rsidP="0004095C"/>
    <w:p w14:paraId="253FCDFF" w14:textId="77777777" w:rsidR="0004095C" w:rsidRDefault="0004095C" w:rsidP="0004095C"/>
    <w:p w14:paraId="1BCE6CB5" w14:textId="77777777" w:rsidR="00E61F3C" w:rsidRDefault="00E61F3C" w:rsidP="0004095C"/>
    <w:p w14:paraId="592D10A7" w14:textId="77777777" w:rsidR="00E61F3C" w:rsidRDefault="00E61F3C" w:rsidP="0004095C"/>
    <w:p w14:paraId="30E4B9A6" w14:textId="77777777" w:rsidR="00E61F3C" w:rsidRDefault="00E61F3C" w:rsidP="0004095C"/>
    <w:p w14:paraId="51B2ED1F" w14:textId="77777777" w:rsidR="00E61F3C" w:rsidRDefault="00E61F3C" w:rsidP="0004095C"/>
    <w:p w14:paraId="583F939B" w14:textId="77777777" w:rsidR="00E61F3C" w:rsidRDefault="00E61F3C" w:rsidP="0004095C"/>
    <w:p w14:paraId="1A0E76E1" w14:textId="77777777" w:rsidR="00E61F3C" w:rsidRDefault="00E61F3C" w:rsidP="0004095C"/>
    <w:p w14:paraId="37F359D9" w14:textId="77777777" w:rsidR="00E61F3C" w:rsidRDefault="00E61F3C" w:rsidP="0004095C"/>
    <w:p w14:paraId="0DCAB7F2" w14:textId="77777777" w:rsidR="00E61F3C" w:rsidRDefault="00E61F3C" w:rsidP="0004095C"/>
    <w:p w14:paraId="34FF77C9" w14:textId="77777777" w:rsidR="00E61F3C" w:rsidRDefault="00E61F3C" w:rsidP="0004095C"/>
    <w:p w14:paraId="47A32EB0" w14:textId="77777777" w:rsidR="0004095C" w:rsidRPr="00E61F3C" w:rsidRDefault="0004095C" w:rsidP="00B4461A">
      <w:pPr>
        <w:pStyle w:val="Ttulo1"/>
        <w:keepNext/>
        <w:keepLines/>
        <w:widowControl/>
        <w:numPr>
          <w:ilvl w:val="2"/>
          <w:numId w:val="39"/>
        </w:numPr>
        <w:autoSpaceDE/>
        <w:autoSpaceDN/>
        <w:spacing w:before="240" w:line="360" w:lineRule="auto"/>
      </w:pPr>
      <w:bookmarkStart w:id="13" w:name="_Toc74772339"/>
      <w:r w:rsidRPr="00E61F3C">
        <w:lastRenderedPageBreak/>
        <w:t>ANALISIS</w:t>
      </w:r>
      <w:bookmarkEnd w:id="13"/>
    </w:p>
    <w:p w14:paraId="5A42F984" w14:textId="77777777" w:rsidR="0004095C" w:rsidRPr="003E51D3" w:rsidRDefault="0004095C" w:rsidP="007A631C">
      <w:pPr>
        <w:spacing w:line="360" w:lineRule="auto"/>
      </w:pPr>
    </w:p>
    <w:p w14:paraId="566B2627" w14:textId="6771B1C8" w:rsidR="00E61F3C" w:rsidRDefault="0004095C" w:rsidP="00CD34A8">
      <w:pPr>
        <w:rPr>
          <w:rFonts w:cs="Arial"/>
        </w:rPr>
      </w:pPr>
      <w:r w:rsidRPr="003E51D3">
        <w:rPr>
          <w:rFonts w:cs="Arial"/>
        </w:rPr>
        <w:t xml:space="preserve">Según </w:t>
      </w:r>
      <w:proofErr w:type="spellStart"/>
      <w:r w:rsidRPr="003E51D3">
        <w:rPr>
          <w:rFonts w:cs="Arial"/>
        </w:rPr>
        <w:t>Ferrel</w:t>
      </w:r>
      <w:proofErr w:type="spellEnd"/>
      <w:r w:rsidRPr="003E51D3">
        <w:rPr>
          <w:rFonts w:cs="Arial"/>
        </w:rPr>
        <w:t xml:space="preserve">, </w:t>
      </w:r>
      <w:proofErr w:type="spellStart"/>
      <w:r w:rsidRPr="003E51D3">
        <w:rPr>
          <w:rFonts w:cs="Arial"/>
        </w:rPr>
        <w:t>Hirt</w:t>
      </w:r>
      <w:proofErr w:type="spellEnd"/>
      <w:r w:rsidRPr="003E51D3">
        <w:rPr>
          <w:rFonts w:cs="Arial"/>
        </w:rPr>
        <w:t xml:space="preserve">, </w:t>
      </w:r>
      <w:proofErr w:type="spellStart"/>
      <w:r w:rsidRPr="003E51D3">
        <w:rPr>
          <w:rFonts w:cs="Arial"/>
        </w:rPr>
        <w:t>Adriaenséns</w:t>
      </w:r>
      <w:proofErr w:type="spellEnd"/>
      <w:r w:rsidRPr="003E51D3">
        <w:rPr>
          <w:rFonts w:cs="Arial"/>
        </w:rPr>
        <w:t>, Flores y Ramos, autores del libro "Introducción a los Negocios en un Mundo Cambiante", el organigrama es una "representación visual de la estructura organizacional, líneas de autoridad, (cadena de mando), relaciones de personal, comités permanentes y líneas de comunicación"</w:t>
      </w:r>
      <w:r w:rsidR="003D7AA2">
        <w:rPr>
          <w:rStyle w:val="Refdenotaalpie"/>
          <w:rFonts w:cs="Arial"/>
        </w:rPr>
        <w:footnoteReference w:id="10"/>
      </w:r>
    </w:p>
    <w:p w14:paraId="67A380E7" w14:textId="77777777" w:rsidR="00E61F3C" w:rsidRDefault="00E61F3C" w:rsidP="00CD34A8">
      <w:pPr>
        <w:rPr>
          <w:rFonts w:cs="Arial"/>
        </w:rPr>
      </w:pPr>
    </w:p>
    <w:p w14:paraId="06951CDA" w14:textId="76E828C7" w:rsidR="0004095C" w:rsidRDefault="0004095C" w:rsidP="00CD34A8">
      <w:pPr>
        <w:rPr>
          <w:rFonts w:cs="Arial"/>
        </w:rPr>
      </w:pPr>
      <w:r w:rsidRPr="003E51D3">
        <w:rPr>
          <w:rFonts w:cs="Arial"/>
        </w:rPr>
        <w:t>Para Enrique B. Franklin, autor del libro "Organización de Empresas", el organigrama es "la representación gráfica de la estructura orgánica de una institución o de una de sus áreas, en la que se muestran las relaciones que guardan entre sí los órganos que la componen"</w:t>
      </w:r>
      <w:r w:rsidR="003D7AA2">
        <w:rPr>
          <w:rStyle w:val="Refdenotaalpie"/>
          <w:rFonts w:cs="Arial"/>
        </w:rPr>
        <w:footnoteReference w:id="11"/>
      </w:r>
    </w:p>
    <w:p w14:paraId="21807F22" w14:textId="77777777" w:rsidR="00E61F3C" w:rsidRDefault="00E61F3C" w:rsidP="00CD34A8">
      <w:pPr>
        <w:rPr>
          <w:rFonts w:cs="Arial"/>
        </w:rPr>
      </w:pPr>
    </w:p>
    <w:p w14:paraId="599A0E12" w14:textId="47286835" w:rsidR="0004095C" w:rsidRDefault="0004095C" w:rsidP="00CD34A8">
      <w:pPr>
        <w:rPr>
          <w:rFonts w:cs="Arial"/>
        </w:rPr>
      </w:pPr>
      <w:r w:rsidRPr="003E51D3">
        <w:rPr>
          <w:rFonts w:cs="Arial"/>
        </w:rPr>
        <w:t xml:space="preserve">Jack </w:t>
      </w:r>
      <w:proofErr w:type="spellStart"/>
      <w:r w:rsidRPr="003E51D3">
        <w:rPr>
          <w:rFonts w:cs="Arial"/>
        </w:rPr>
        <w:t>Fleitman</w:t>
      </w:r>
      <w:proofErr w:type="spellEnd"/>
      <w:r w:rsidRPr="003E51D3">
        <w:rPr>
          <w:rFonts w:cs="Arial"/>
        </w:rPr>
        <w:t>, autor del libro "Negocios Exitosos", define el organigrama como la "representación gráfica de la estructura orgánica que refleja, en forma esquemática, la posición de las áreas que integran la empresa, los niveles jerárquicos, las líneas de autoridad y de asesoría"</w:t>
      </w:r>
      <w:r w:rsidR="003D7AA2">
        <w:rPr>
          <w:rStyle w:val="Refdenotaalpie"/>
          <w:rFonts w:cs="Arial"/>
        </w:rPr>
        <w:footnoteReference w:id="12"/>
      </w:r>
    </w:p>
    <w:p w14:paraId="061AB6C3" w14:textId="77777777" w:rsidR="00E61F3C" w:rsidRDefault="00E61F3C" w:rsidP="00CD34A8">
      <w:pPr>
        <w:rPr>
          <w:rFonts w:cs="Arial"/>
        </w:rPr>
      </w:pPr>
    </w:p>
    <w:p w14:paraId="49E211BC" w14:textId="77777777" w:rsidR="0004095C" w:rsidRDefault="0004095C" w:rsidP="00CD34A8">
      <w:pPr>
        <w:rPr>
          <w:rFonts w:cs="Arial"/>
        </w:rPr>
      </w:pPr>
      <w:r>
        <w:rPr>
          <w:rFonts w:cs="Arial"/>
        </w:rPr>
        <w:t>Por lo anteriormente expuesto, se considera que e</w:t>
      </w:r>
      <w:r w:rsidRPr="003E51D3">
        <w:rPr>
          <w:rFonts w:cs="Arial"/>
        </w:rPr>
        <w:t>l organigrama es la representación gráfica de la estructura organizacional y el capital humano de una organización, que muestra la línea de reporte de todos los puestos y empleados, así como la relación ent</w:t>
      </w:r>
      <w:r>
        <w:rPr>
          <w:rFonts w:cs="Arial"/>
        </w:rPr>
        <w:t xml:space="preserve">re los diferentes departamentos. Su objetivo es dejar claro el panorama de la estructura organizacional actual, lo que le permite al colaborador identificar cuál es su rol dentro de la empresa. El organigrama ayuda en gran manera a que exista una mejor comunicación interna debido a que los empleados sabrán hacia dónde dirigirse de manera precisa y oportuna. </w:t>
      </w:r>
      <w:r w:rsidRPr="003E4ED2">
        <w:rPr>
          <w:rFonts w:cs="Arial"/>
        </w:rPr>
        <w:t>De igual manera el organigrama de una empresa servirá de guía y apoyo no solo a los empleados y directivos, sino también a los clientes, proveedores y demás grupos de interés externos que están involucrados con la organización.</w:t>
      </w:r>
    </w:p>
    <w:p w14:paraId="00CF2A4C" w14:textId="77777777" w:rsidR="0004095C" w:rsidRPr="007F64FE" w:rsidRDefault="0004095C" w:rsidP="007A631C">
      <w:pPr>
        <w:spacing w:line="360" w:lineRule="auto"/>
        <w:rPr>
          <w:rFonts w:cs="Arial"/>
        </w:rPr>
      </w:pPr>
    </w:p>
    <w:p w14:paraId="269666A6" w14:textId="77777777" w:rsidR="0004095C" w:rsidRDefault="0004095C" w:rsidP="00CD34A8">
      <w:pPr>
        <w:rPr>
          <w:rFonts w:cs="Arial"/>
        </w:rPr>
      </w:pPr>
      <w:r>
        <w:rPr>
          <w:rFonts w:cs="Arial"/>
        </w:rPr>
        <w:t>La empresa social del estado Hospital Olaya Herrera de Gamarra departamento del Cesar cuenta con un organigrama grafico de tipo vertical en el que se pueden apreciar cada una de las unidades desde la parte superior que inicia por la junta directiva, seguido de la alta gerencia la cual está acompañada de sus respectivas líneas de apoyo. Luego se aprecian dos áreas que se dividen en área administrativa y área asistencial, donde se desglosan diferentes áreas correspondientes a los cargos que hacen parte del hospital.</w:t>
      </w:r>
    </w:p>
    <w:p w14:paraId="1E62BDC2" w14:textId="77777777" w:rsidR="009B409D" w:rsidRDefault="009B409D" w:rsidP="00CD34A8">
      <w:pPr>
        <w:rPr>
          <w:rFonts w:cs="Arial"/>
        </w:rPr>
      </w:pPr>
    </w:p>
    <w:p w14:paraId="72ECBB41" w14:textId="77777777" w:rsidR="0004095C" w:rsidRPr="003E51D3" w:rsidRDefault="0004095C" w:rsidP="00CD34A8">
      <w:pPr>
        <w:rPr>
          <w:rFonts w:cs="Arial"/>
        </w:rPr>
      </w:pPr>
      <w:r>
        <w:rPr>
          <w:rFonts w:cs="Arial"/>
        </w:rPr>
        <w:t xml:space="preserve">Analizando el organigrama de la empresa social del estado Hospital Olaya Herrera del municipio de Gamarra, se evidencia que se encuentra muy bien planteado y que </w:t>
      </w:r>
      <w:r>
        <w:rPr>
          <w:rFonts w:cs="Arial"/>
        </w:rPr>
        <w:lastRenderedPageBreak/>
        <w:t>va acorde a la descripción de lo que es un organigrama, referente a los procesos estratégicos, misionales, de apoyo y evaluación de control. Por lo tanto, el organigrama es congruente con la actividad económica que desempeña, como entidad prestadora de servicios de salud, que desarrolla diferentes acciones que cumplen con las necesidades de los usuarios del municipio de Gamarra. No se requiere de ninguna modificación o corrección hasta el momento ya que coincide con la estructura organizacional.</w:t>
      </w:r>
    </w:p>
    <w:p w14:paraId="7ED8A6DB" w14:textId="77777777" w:rsidR="00E61F3C" w:rsidRPr="00E61F3C" w:rsidRDefault="0004095C" w:rsidP="00B4461A">
      <w:pPr>
        <w:pStyle w:val="Ttulo1"/>
        <w:keepNext/>
        <w:keepLines/>
        <w:widowControl/>
        <w:numPr>
          <w:ilvl w:val="1"/>
          <w:numId w:val="39"/>
        </w:numPr>
        <w:autoSpaceDE/>
        <w:autoSpaceDN/>
        <w:spacing w:before="240"/>
      </w:pPr>
      <w:bookmarkStart w:id="14" w:name="_Toc74772340"/>
      <w:r w:rsidRPr="00E61F3C">
        <w:t>A</w:t>
      </w:r>
      <w:r w:rsidR="00E61F3C">
        <w:t>REA ESPECÍFICA DE LA PRÁCTICA</w:t>
      </w:r>
      <w:bookmarkEnd w:id="14"/>
    </w:p>
    <w:p w14:paraId="588619EA" w14:textId="77777777" w:rsidR="0004095C" w:rsidRDefault="0004095C" w:rsidP="00CD34A8"/>
    <w:p w14:paraId="2B9D17AD" w14:textId="77777777" w:rsidR="0004095C" w:rsidRDefault="0004095C" w:rsidP="00CD34A8">
      <w:pPr>
        <w:rPr>
          <w:rFonts w:cs="Arial"/>
        </w:rPr>
      </w:pPr>
      <w:r w:rsidRPr="005C4A5B">
        <w:rPr>
          <w:rFonts w:cs="Arial"/>
        </w:rPr>
        <w:t>El desarrollo de las prácticas curriculares se está llevando a cabo en el área de control interno de la E</w:t>
      </w:r>
      <w:r>
        <w:rPr>
          <w:rFonts w:cs="Arial"/>
        </w:rPr>
        <w:t>.</w:t>
      </w:r>
      <w:r w:rsidRPr="005C4A5B">
        <w:rPr>
          <w:rFonts w:cs="Arial"/>
        </w:rPr>
        <w:t>S</w:t>
      </w:r>
      <w:r>
        <w:rPr>
          <w:rFonts w:cs="Arial"/>
        </w:rPr>
        <w:t>.</w:t>
      </w:r>
      <w:r w:rsidRPr="005C4A5B">
        <w:rPr>
          <w:rFonts w:cs="Arial"/>
        </w:rPr>
        <w:t>E</w:t>
      </w:r>
      <w:r>
        <w:rPr>
          <w:rFonts w:cs="Arial"/>
        </w:rPr>
        <w:t>.</w:t>
      </w:r>
      <w:r w:rsidRPr="005C4A5B">
        <w:rPr>
          <w:rFonts w:cs="Arial"/>
        </w:rPr>
        <w:t xml:space="preserve"> Hospital Olaya Herrera, la cual acorde al organigrama de la institución prestadora de salud se encuentra ubicada como una de las líneas staff que sirven de apoyo y asesoría a la alta gerencia de la institución</w:t>
      </w:r>
      <w:r>
        <w:rPr>
          <w:rFonts w:cs="Arial"/>
        </w:rPr>
        <w:t xml:space="preserve">. </w:t>
      </w:r>
    </w:p>
    <w:p w14:paraId="5EA75221" w14:textId="77777777" w:rsidR="003D7AA2" w:rsidRDefault="003D7AA2" w:rsidP="00CD34A8">
      <w:pPr>
        <w:rPr>
          <w:rFonts w:cs="Arial"/>
        </w:rPr>
      </w:pPr>
    </w:p>
    <w:p w14:paraId="44A21061" w14:textId="77777777" w:rsidR="0004095C" w:rsidRDefault="0004095C" w:rsidP="00CD34A8">
      <w:pPr>
        <w:rPr>
          <w:rFonts w:cs="Arial"/>
        </w:rPr>
      </w:pPr>
      <w:r w:rsidRPr="005C4A5B">
        <w:rPr>
          <w:rFonts w:cs="Arial"/>
        </w:rPr>
        <w:t>El área de control intern</w:t>
      </w:r>
      <w:r>
        <w:rPr>
          <w:rFonts w:cs="Arial"/>
        </w:rPr>
        <w:t>o es el área de una empresa</w:t>
      </w:r>
      <w:r w:rsidRPr="005C4A5B">
        <w:rPr>
          <w:rFonts w:cs="Arial"/>
        </w:rPr>
        <w:t xml:space="preserve"> donde se llevan a cabo procesos ejecutados por el consejo de directores, la administración y todo el personal de una organización, los cuales proporcionaran una seguridad razonable en función de la consecución de objetivos.</w:t>
      </w:r>
      <w:r>
        <w:rPr>
          <w:rFonts w:cs="Arial"/>
        </w:rPr>
        <w:t xml:space="preserve"> Su propósito es resguardar los recursos de la empresa evitando perdidas, como también, detectar las desviaciones que se presenten en la empresa y que puedan afectar el cumplimiento de sus objetivos. </w:t>
      </w:r>
    </w:p>
    <w:p w14:paraId="185B2C7D" w14:textId="77777777" w:rsidR="0004095C" w:rsidRPr="00F06E43" w:rsidRDefault="0004095C" w:rsidP="00CD34A8">
      <w:pPr>
        <w:rPr>
          <w:rFonts w:cs="Arial"/>
        </w:rPr>
      </w:pPr>
    </w:p>
    <w:p w14:paraId="7CC66351" w14:textId="77777777" w:rsidR="0004095C" w:rsidRDefault="00C402ED" w:rsidP="00CD34A8">
      <w:pPr>
        <w:rPr>
          <w:rFonts w:cs="Arial"/>
        </w:rPr>
      </w:pPr>
      <w:hyperlink r:id="rId13" w:tgtFrame="_blank" w:history="1">
        <w:r w:rsidR="0004095C" w:rsidRPr="00F06E43">
          <w:rPr>
            <w:rStyle w:val="Hipervnculo"/>
            <w:rFonts w:cs="Arial"/>
            <w:color w:val="auto"/>
            <w:u w:val="none"/>
          </w:rPr>
          <w:t>El control interno permite que la organización sea eficiente </w:t>
        </w:r>
      </w:hyperlink>
      <w:r w:rsidR="0004095C" w:rsidRPr="0067460C">
        <w:rPr>
          <w:rFonts w:cs="Arial"/>
        </w:rPr>
        <w:t>y garantiza que los recursos de una empresa se utilicen para los fines planeados, de esta manera, se reduce su uso inadecuado. </w:t>
      </w:r>
      <w:r w:rsidR="0004095C">
        <w:rPr>
          <w:rFonts w:cs="Arial"/>
        </w:rPr>
        <w:t xml:space="preserve"> </w:t>
      </w:r>
      <w:r w:rsidR="0004095C" w:rsidRPr="0067460C">
        <w:rPr>
          <w:rFonts w:cs="Arial"/>
        </w:rPr>
        <w:t xml:space="preserve">Además, previene irregularidades financieras gracias a la detección de errores de manera oportuna para poder solucionarlos, reduce el riesgo de reclamos, así </w:t>
      </w:r>
      <w:r w:rsidR="0004095C">
        <w:rPr>
          <w:rFonts w:cs="Arial"/>
        </w:rPr>
        <w:t xml:space="preserve">como las posibilidades de fraude. </w:t>
      </w:r>
    </w:p>
    <w:p w14:paraId="146A54DF" w14:textId="77777777" w:rsidR="00AD739D" w:rsidRDefault="00AD739D" w:rsidP="00CD34A8">
      <w:pPr>
        <w:rPr>
          <w:rFonts w:cs="Arial"/>
        </w:rPr>
      </w:pPr>
    </w:p>
    <w:p w14:paraId="61DD0532" w14:textId="77777777" w:rsidR="0004095C" w:rsidRDefault="0004095C" w:rsidP="00CD34A8">
      <w:pPr>
        <w:rPr>
          <w:rFonts w:cs="Arial"/>
        </w:rPr>
      </w:pPr>
      <w:r w:rsidRPr="005C4A5B">
        <w:rPr>
          <w:rFonts w:cs="Arial"/>
        </w:rPr>
        <w:t>El área de control interno de la E</w:t>
      </w:r>
      <w:r>
        <w:rPr>
          <w:rFonts w:cs="Arial"/>
        </w:rPr>
        <w:t>.</w:t>
      </w:r>
      <w:r w:rsidRPr="005C4A5B">
        <w:rPr>
          <w:rFonts w:cs="Arial"/>
        </w:rPr>
        <w:t>S</w:t>
      </w:r>
      <w:r>
        <w:rPr>
          <w:rFonts w:cs="Arial"/>
        </w:rPr>
        <w:t>.</w:t>
      </w:r>
      <w:r w:rsidRPr="005C4A5B">
        <w:rPr>
          <w:rFonts w:cs="Arial"/>
        </w:rPr>
        <w:t>E Hospital Olaya Herrera se encuentra representado por la Dra. Eliana Sanguino Jaramillo,</w:t>
      </w:r>
      <w:r>
        <w:rPr>
          <w:rFonts w:cs="Arial"/>
        </w:rPr>
        <w:t xml:space="preserve"> en su denominación de asesora, se observa una oficina en la que desarrolla todas sus actividades y en la que dispone de todos los elementos básicos y necesarios para la ejecución de sus funciones. </w:t>
      </w:r>
    </w:p>
    <w:p w14:paraId="771D4938" w14:textId="77777777" w:rsidR="0004095C" w:rsidRPr="00F06E43" w:rsidRDefault="0004095C" w:rsidP="00CD34A8">
      <w:pPr>
        <w:rPr>
          <w:rFonts w:cs="Arial"/>
          <w:b/>
        </w:rPr>
      </w:pPr>
    </w:p>
    <w:p w14:paraId="398EE56D" w14:textId="77777777" w:rsidR="0004095C" w:rsidRPr="00F06E43" w:rsidRDefault="0004095C" w:rsidP="00CD34A8">
      <w:pPr>
        <w:rPr>
          <w:rFonts w:cs="Arial"/>
          <w:b/>
        </w:rPr>
      </w:pPr>
      <w:r w:rsidRPr="00F06E43">
        <w:rPr>
          <w:rFonts w:cs="Arial"/>
          <w:b/>
        </w:rPr>
        <w:t>Funciones en calidad de  prácticas curriculares:</w:t>
      </w:r>
    </w:p>
    <w:p w14:paraId="3A0458A5" w14:textId="77777777" w:rsidR="0004095C" w:rsidRDefault="0004095C" w:rsidP="00CD34A8">
      <w:pPr>
        <w:rPr>
          <w:rFonts w:cs="Arial"/>
        </w:rPr>
      </w:pPr>
    </w:p>
    <w:p w14:paraId="53C987CF" w14:textId="77777777" w:rsidR="0004095C" w:rsidRDefault="0004095C" w:rsidP="00CD34A8">
      <w:pPr>
        <w:rPr>
          <w:rFonts w:cs="Arial"/>
        </w:rPr>
      </w:pPr>
      <w:r>
        <w:rPr>
          <w:rFonts w:cs="Arial"/>
        </w:rPr>
        <w:t xml:space="preserve">- </w:t>
      </w:r>
      <w:r w:rsidRPr="0062764A">
        <w:rPr>
          <w:rFonts w:cs="Arial"/>
        </w:rPr>
        <w:t>Servir de apoyo a la asesora de control interno en la planificación y puesta en marcha de un plan de trabajo donde se establezca la aplicabilidad de auditorías de manera trimestral para una mayor eficacia y eficiencia en el proceso de contratación en el área jurídica de la ESE Hospital Olaya Herrera</w:t>
      </w:r>
      <w:r>
        <w:rPr>
          <w:rFonts w:cs="Arial"/>
        </w:rPr>
        <w:t>.</w:t>
      </w:r>
    </w:p>
    <w:p w14:paraId="756BF02E" w14:textId="77777777" w:rsidR="00F06E43" w:rsidRPr="0062764A" w:rsidRDefault="00F06E43" w:rsidP="00CD34A8">
      <w:pPr>
        <w:rPr>
          <w:rFonts w:cs="Arial"/>
        </w:rPr>
      </w:pPr>
    </w:p>
    <w:p w14:paraId="48EA08B3" w14:textId="77777777" w:rsidR="0004095C" w:rsidRDefault="0004095C" w:rsidP="00CD34A8">
      <w:pPr>
        <w:rPr>
          <w:rFonts w:cs="Arial"/>
        </w:rPr>
      </w:pPr>
      <w:r>
        <w:rPr>
          <w:rFonts w:cs="Arial"/>
        </w:rPr>
        <w:t xml:space="preserve">- </w:t>
      </w:r>
      <w:r w:rsidRPr="0062764A">
        <w:rPr>
          <w:rFonts w:cs="Arial"/>
        </w:rPr>
        <w:t>Apoyar el proceso de planeación, dirección y organización de la verificación y evolución del Sistema de Control Interno d</w:t>
      </w:r>
      <w:r>
        <w:rPr>
          <w:rFonts w:cs="Arial"/>
        </w:rPr>
        <w:t>e la ESE Hospital Olaya Herrera.</w:t>
      </w:r>
    </w:p>
    <w:p w14:paraId="555C9BC2" w14:textId="77777777" w:rsidR="00F06E43" w:rsidRPr="0062764A" w:rsidRDefault="00F06E43" w:rsidP="00CD34A8">
      <w:pPr>
        <w:rPr>
          <w:rFonts w:cs="Arial"/>
        </w:rPr>
      </w:pPr>
    </w:p>
    <w:p w14:paraId="5CD04E6C" w14:textId="77777777" w:rsidR="0004095C" w:rsidRDefault="0004095C" w:rsidP="00CD34A8">
      <w:pPr>
        <w:rPr>
          <w:rFonts w:cs="Arial"/>
        </w:rPr>
      </w:pPr>
      <w:r>
        <w:rPr>
          <w:rFonts w:cs="Arial"/>
        </w:rPr>
        <w:lastRenderedPageBreak/>
        <w:t xml:space="preserve">- </w:t>
      </w:r>
      <w:r w:rsidRPr="0062764A">
        <w:rPr>
          <w:rFonts w:cs="Arial"/>
        </w:rPr>
        <w:t>Servir de apoyo a la asesora de control interno al momento de verificar que los controles asociados con todas y cada una de las actividades de la ESE Hospital Olaya Herrera, estén adecuadamente definidos, sean apropiados y se mejoren permanentemente, de acuerdo con la evolución de la entidad</w:t>
      </w:r>
      <w:r>
        <w:rPr>
          <w:rFonts w:cs="Arial"/>
        </w:rPr>
        <w:t>.</w:t>
      </w:r>
    </w:p>
    <w:p w14:paraId="3E5D631F" w14:textId="77777777" w:rsidR="00F06E43" w:rsidRPr="0062764A" w:rsidRDefault="00F06E43" w:rsidP="00CD34A8">
      <w:pPr>
        <w:rPr>
          <w:rFonts w:cs="Arial"/>
        </w:rPr>
      </w:pPr>
    </w:p>
    <w:p w14:paraId="4D5C8FE3" w14:textId="54069DFE" w:rsidR="00F06E43" w:rsidRDefault="0004095C" w:rsidP="00CD34A8">
      <w:pPr>
        <w:rPr>
          <w:rFonts w:cs="Arial"/>
        </w:rPr>
      </w:pPr>
      <w:r>
        <w:rPr>
          <w:rFonts w:cs="Arial"/>
        </w:rPr>
        <w:t xml:space="preserve">- </w:t>
      </w:r>
      <w:r w:rsidRPr="0062764A">
        <w:rPr>
          <w:rFonts w:cs="Arial"/>
        </w:rPr>
        <w:t xml:space="preserve">Servir de apoyo al momento de comprobar que los procesos relacionados con el manejo de los recursos, bienes y los sistemas de información de la ESE Hospital Olaya Herrera sean viables y oportunos y en caso contrario recomendar los </w:t>
      </w:r>
      <w:r>
        <w:rPr>
          <w:rFonts w:cs="Arial"/>
        </w:rPr>
        <w:t>correctivos que sean necesarios.</w:t>
      </w:r>
    </w:p>
    <w:p w14:paraId="1CE80998" w14:textId="77777777" w:rsidR="003D7AA2" w:rsidRPr="0062764A" w:rsidRDefault="003D7AA2" w:rsidP="00CD34A8">
      <w:pPr>
        <w:rPr>
          <w:rFonts w:cs="Arial"/>
        </w:rPr>
      </w:pPr>
    </w:p>
    <w:p w14:paraId="7308D9EB" w14:textId="77777777" w:rsidR="0004095C" w:rsidRDefault="0004095C" w:rsidP="00CD34A8">
      <w:pPr>
        <w:rPr>
          <w:rFonts w:cs="Arial"/>
        </w:rPr>
      </w:pPr>
      <w:r>
        <w:rPr>
          <w:rFonts w:cs="Arial"/>
        </w:rPr>
        <w:t xml:space="preserve">-  </w:t>
      </w:r>
      <w:r w:rsidRPr="0062764A">
        <w:rPr>
          <w:rFonts w:cs="Arial"/>
        </w:rPr>
        <w:t>Acompañar a las dependencias en la definición y establecimiento de mecanismos de control en los procesos y procedimientos, para garantizar la adecuada protección de los recursos, la eficacia y eficiencia en las actividades, la oportunidad y confiabilidad de la información y sus registros y el cumplimiento de las funciones y objetivos institucionales.</w:t>
      </w:r>
    </w:p>
    <w:p w14:paraId="359D0023" w14:textId="77777777" w:rsidR="00F06E43" w:rsidRDefault="00F06E43" w:rsidP="00CD34A8">
      <w:pPr>
        <w:rPr>
          <w:rFonts w:cs="Arial"/>
        </w:rPr>
      </w:pPr>
    </w:p>
    <w:p w14:paraId="631B0A9E" w14:textId="77777777" w:rsidR="0004095C" w:rsidRDefault="0004095C" w:rsidP="00CD34A8">
      <w:pPr>
        <w:rPr>
          <w:rFonts w:cs="Arial"/>
        </w:rPr>
      </w:pPr>
      <w:r>
        <w:rPr>
          <w:rFonts w:cs="Arial"/>
        </w:rPr>
        <w:t xml:space="preserve">- </w:t>
      </w:r>
      <w:r w:rsidRPr="0062764A">
        <w:rPr>
          <w:rFonts w:cs="Arial"/>
        </w:rPr>
        <w:t>Apoyo en las actividad</w:t>
      </w:r>
      <w:r>
        <w:rPr>
          <w:rFonts w:cs="Arial"/>
        </w:rPr>
        <w:t>es que designe la alta gerencia.</w:t>
      </w:r>
    </w:p>
    <w:p w14:paraId="1F732951" w14:textId="77777777" w:rsidR="00F06E43" w:rsidRDefault="00F06E43" w:rsidP="00CD34A8">
      <w:pPr>
        <w:rPr>
          <w:rFonts w:cs="Arial"/>
        </w:rPr>
      </w:pPr>
    </w:p>
    <w:p w14:paraId="2004BAB4" w14:textId="77777777" w:rsidR="0004095C" w:rsidRDefault="0004095C" w:rsidP="00CD34A8">
      <w:pPr>
        <w:rPr>
          <w:rFonts w:cs="Arial"/>
        </w:rPr>
      </w:pPr>
      <w:r>
        <w:rPr>
          <w:rFonts w:cs="Arial"/>
        </w:rPr>
        <w:t xml:space="preserve">- </w:t>
      </w:r>
      <w:r w:rsidRPr="0062764A">
        <w:rPr>
          <w:rFonts w:cs="Arial"/>
        </w:rPr>
        <w:t>Serv</w:t>
      </w:r>
      <w:r>
        <w:rPr>
          <w:rFonts w:cs="Arial"/>
        </w:rPr>
        <w:t>icio de consulta administrativa.</w:t>
      </w:r>
    </w:p>
    <w:p w14:paraId="707B60A8" w14:textId="77777777" w:rsidR="00F06E43" w:rsidRPr="0062764A" w:rsidRDefault="00F06E43" w:rsidP="00CD34A8">
      <w:pPr>
        <w:rPr>
          <w:rFonts w:cs="Arial"/>
        </w:rPr>
      </w:pPr>
    </w:p>
    <w:p w14:paraId="483801FF" w14:textId="77777777" w:rsidR="0004095C" w:rsidRDefault="0004095C" w:rsidP="00CD34A8">
      <w:pPr>
        <w:rPr>
          <w:rFonts w:cs="Arial"/>
        </w:rPr>
      </w:pPr>
      <w:r>
        <w:rPr>
          <w:rFonts w:cs="Arial"/>
        </w:rPr>
        <w:t xml:space="preserve">- </w:t>
      </w:r>
      <w:r w:rsidRPr="0062764A">
        <w:rPr>
          <w:rFonts w:cs="Arial"/>
        </w:rPr>
        <w:t>Servir de apoyo en las diferentes dependencias administrativas de la ESE Hospital Olaya Herrera en el análisis y la verificación de que la informaci</w:t>
      </w:r>
      <w:r>
        <w:rPr>
          <w:rFonts w:cs="Arial"/>
        </w:rPr>
        <w:t>ón suministrada sea la correcta.</w:t>
      </w:r>
    </w:p>
    <w:p w14:paraId="27B15BF2" w14:textId="77777777" w:rsidR="0004095C" w:rsidRDefault="0004095C" w:rsidP="00CD34A8">
      <w:pPr>
        <w:pStyle w:val="Textoindependiente"/>
      </w:pPr>
    </w:p>
    <w:p w14:paraId="5A211141" w14:textId="77777777" w:rsidR="003B39E7" w:rsidRDefault="003B39E7" w:rsidP="007A631C">
      <w:pPr>
        <w:spacing w:line="360" w:lineRule="auto"/>
        <w:jc w:val="left"/>
      </w:pPr>
    </w:p>
    <w:p w14:paraId="419FC93F" w14:textId="77777777" w:rsidR="00302AA9" w:rsidRDefault="00302AA9" w:rsidP="007A631C">
      <w:pPr>
        <w:spacing w:line="360" w:lineRule="auto"/>
        <w:jc w:val="left"/>
      </w:pPr>
    </w:p>
    <w:p w14:paraId="29F85F8A" w14:textId="77777777" w:rsidR="00302AA9" w:rsidRDefault="00302AA9" w:rsidP="007A631C">
      <w:pPr>
        <w:spacing w:line="360" w:lineRule="auto"/>
        <w:jc w:val="left"/>
      </w:pPr>
    </w:p>
    <w:p w14:paraId="3875E8F5" w14:textId="77777777" w:rsidR="00302AA9" w:rsidRDefault="00302AA9" w:rsidP="007A631C">
      <w:pPr>
        <w:spacing w:line="360" w:lineRule="auto"/>
        <w:jc w:val="left"/>
      </w:pPr>
    </w:p>
    <w:p w14:paraId="1E76BED8" w14:textId="77777777" w:rsidR="00302AA9" w:rsidRDefault="00302AA9" w:rsidP="007A631C">
      <w:pPr>
        <w:spacing w:line="360" w:lineRule="auto"/>
        <w:jc w:val="left"/>
      </w:pPr>
    </w:p>
    <w:p w14:paraId="4C843504" w14:textId="77777777" w:rsidR="00302AA9" w:rsidRDefault="00302AA9" w:rsidP="007A631C">
      <w:pPr>
        <w:spacing w:line="360" w:lineRule="auto"/>
        <w:jc w:val="left"/>
      </w:pPr>
    </w:p>
    <w:p w14:paraId="06F2BE69" w14:textId="77777777" w:rsidR="00302AA9" w:rsidRDefault="00302AA9" w:rsidP="007A631C">
      <w:pPr>
        <w:spacing w:line="360" w:lineRule="auto"/>
        <w:jc w:val="left"/>
      </w:pPr>
    </w:p>
    <w:p w14:paraId="297F8176" w14:textId="77777777" w:rsidR="00302AA9" w:rsidRDefault="00302AA9" w:rsidP="007A631C">
      <w:pPr>
        <w:spacing w:line="360" w:lineRule="auto"/>
        <w:jc w:val="left"/>
      </w:pPr>
    </w:p>
    <w:p w14:paraId="1B965201" w14:textId="77777777" w:rsidR="00302AA9" w:rsidRDefault="00302AA9" w:rsidP="007A631C">
      <w:pPr>
        <w:spacing w:line="360" w:lineRule="auto"/>
        <w:jc w:val="left"/>
      </w:pPr>
    </w:p>
    <w:p w14:paraId="70D4A470" w14:textId="77777777" w:rsidR="00302AA9" w:rsidRDefault="00302AA9" w:rsidP="007A631C">
      <w:pPr>
        <w:spacing w:line="360" w:lineRule="auto"/>
        <w:jc w:val="left"/>
      </w:pPr>
    </w:p>
    <w:p w14:paraId="28B53FBF" w14:textId="77777777" w:rsidR="00302AA9" w:rsidRDefault="00302AA9" w:rsidP="007A631C">
      <w:pPr>
        <w:spacing w:line="360" w:lineRule="auto"/>
        <w:jc w:val="left"/>
      </w:pPr>
    </w:p>
    <w:p w14:paraId="1AD8B4CD" w14:textId="77777777" w:rsidR="00CD34A8" w:rsidRDefault="00CD34A8" w:rsidP="007A631C">
      <w:pPr>
        <w:spacing w:line="360" w:lineRule="auto"/>
        <w:jc w:val="left"/>
      </w:pPr>
    </w:p>
    <w:p w14:paraId="5D1C4C84" w14:textId="77777777" w:rsidR="00302AA9" w:rsidRDefault="00302AA9" w:rsidP="007A631C">
      <w:pPr>
        <w:spacing w:line="360" w:lineRule="auto"/>
        <w:jc w:val="left"/>
      </w:pPr>
    </w:p>
    <w:p w14:paraId="5130C1DC" w14:textId="77777777" w:rsidR="00676698" w:rsidRPr="00302AA9" w:rsidRDefault="00676698" w:rsidP="007A631C">
      <w:pPr>
        <w:spacing w:line="360" w:lineRule="auto"/>
        <w:jc w:val="left"/>
        <w:rPr>
          <w:rFonts w:eastAsia="Arial" w:cs="Arial"/>
          <w:lang w:val="es-CO" w:eastAsia="es-CO" w:bidi="es-CO"/>
        </w:rPr>
      </w:pPr>
    </w:p>
    <w:p w14:paraId="21B0418A" w14:textId="77777777" w:rsidR="002247ED" w:rsidRPr="00C553A0" w:rsidRDefault="002247ED" w:rsidP="007A631C">
      <w:pPr>
        <w:pStyle w:val="Ttulo1"/>
        <w:spacing w:line="360" w:lineRule="auto"/>
        <w:ind w:left="4168"/>
        <w:jc w:val="left"/>
      </w:pPr>
      <w:bookmarkStart w:id="15" w:name="_Toc74772341"/>
      <w:r w:rsidRPr="00C553A0">
        <w:lastRenderedPageBreak/>
        <w:t>CAPÍTULO 2</w:t>
      </w:r>
      <w:bookmarkEnd w:id="15"/>
    </w:p>
    <w:p w14:paraId="01CF1FF5" w14:textId="77777777" w:rsidR="002247ED" w:rsidRPr="00C553A0" w:rsidRDefault="002247ED" w:rsidP="007A631C">
      <w:pPr>
        <w:pStyle w:val="Textoindependiente"/>
        <w:spacing w:line="360" w:lineRule="auto"/>
        <w:rPr>
          <w:b/>
        </w:rPr>
      </w:pPr>
    </w:p>
    <w:p w14:paraId="4D78E0BE" w14:textId="77777777" w:rsidR="005A47BC" w:rsidRDefault="002247ED" w:rsidP="005A47BC">
      <w:pPr>
        <w:pStyle w:val="Prrafodelista"/>
        <w:widowControl w:val="0"/>
        <w:numPr>
          <w:ilvl w:val="0"/>
          <w:numId w:val="12"/>
        </w:numPr>
        <w:tabs>
          <w:tab w:val="left" w:pos="284"/>
        </w:tabs>
        <w:autoSpaceDE w:val="0"/>
        <w:autoSpaceDN w:val="0"/>
        <w:spacing w:line="360" w:lineRule="auto"/>
        <w:rPr>
          <w:rFonts w:cs="Arial"/>
          <w:b/>
        </w:rPr>
      </w:pPr>
      <w:r w:rsidRPr="005A47BC">
        <w:rPr>
          <w:rFonts w:cs="Arial"/>
          <w:b/>
        </w:rPr>
        <w:t>A</w:t>
      </w:r>
      <w:r w:rsidR="00C11958" w:rsidRPr="005A47BC">
        <w:rPr>
          <w:rFonts w:cs="Arial"/>
          <w:b/>
        </w:rPr>
        <w:t>CTIVIDADES ESPEC</w:t>
      </w:r>
      <w:r w:rsidRPr="005A47BC">
        <w:rPr>
          <w:rFonts w:cs="Arial"/>
          <w:b/>
        </w:rPr>
        <w:t>ICAS DE LA PRÁCTICA</w:t>
      </w:r>
      <w:r w:rsidRPr="005A47BC">
        <w:rPr>
          <w:rFonts w:cs="Arial"/>
          <w:b/>
          <w:spacing w:val="-13"/>
        </w:rPr>
        <w:t xml:space="preserve"> </w:t>
      </w:r>
      <w:r w:rsidR="00C11958" w:rsidRPr="005A47BC">
        <w:rPr>
          <w:rFonts w:cs="Arial"/>
          <w:b/>
        </w:rPr>
        <w:t>PROFESIONAL.</w:t>
      </w:r>
      <w:r w:rsidR="005A47BC">
        <w:rPr>
          <w:rFonts w:cs="Arial"/>
          <w:b/>
        </w:rPr>
        <w:t xml:space="preserve"> </w:t>
      </w:r>
    </w:p>
    <w:p w14:paraId="7C5D95DF" w14:textId="39ABB098" w:rsidR="002247ED" w:rsidRPr="005A47BC" w:rsidRDefault="00EE6C1A" w:rsidP="005A47BC">
      <w:pPr>
        <w:pStyle w:val="Prrafodelista"/>
        <w:widowControl w:val="0"/>
        <w:numPr>
          <w:ilvl w:val="1"/>
          <w:numId w:val="36"/>
        </w:numPr>
        <w:tabs>
          <w:tab w:val="left" w:pos="284"/>
        </w:tabs>
        <w:autoSpaceDE w:val="0"/>
        <w:autoSpaceDN w:val="0"/>
        <w:spacing w:line="360" w:lineRule="auto"/>
        <w:rPr>
          <w:rFonts w:cs="Arial"/>
          <w:b/>
        </w:rPr>
      </w:pPr>
      <w:r>
        <w:t xml:space="preserve">. </w:t>
      </w:r>
      <w:r w:rsidR="00C11958" w:rsidRPr="005A47BC">
        <w:t>PROPUESTA</w:t>
      </w:r>
      <w:r w:rsidR="00150C71" w:rsidRPr="005A47BC">
        <w:t xml:space="preserve"> PARA LA OPTIMIZACIÓN DE </w:t>
      </w:r>
      <w:r w:rsidR="00C11958" w:rsidRPr="005A47BC">
        <w:t>LA GESTIÓN DOCUMENTAL DEL AREA DE ARCHIVO EN LA E.S.E HOSPITAL OLAYA HERRERA DE GAMARRA CESAR</w:t>
      </w:r>
    </w:p>
    <w:p w14:paraId="2D4B998D" w14:textId="77777777" w:rsidR="00150C71" w:rsidRPr="00C553A0" w:rsidRDefault="00150C71" w:rsidP="00CD34A8">
      <w:pPr>
        <w:pStyle w:val="Textoindependiente"/>
      </w:pPr>
    </w:p>
    <w:p w14:paraId="484E94B5" w14:textId="64281DE8" w:rsidR="00620362" w:rsidRDefault="003D7AA2" w:rsidP="00CD34A8">
      <w:pPr>
        <w:pStyle w:val="Ttulo1"/>
        <w:numPr>
          <w:ilvl w:val="1"/>
          <w:numId w:val="36"/>
        </w:numPr>
        <w:tabs>
          <w:tab w:val="left" w:pos="426"/>
        </w:tabs>
      </w:pPr>
      <w:r>
        <w:t xml:space="preserve"> </w:t>
      </w:r>
      <w:bookmarkStart w:id="16" w:name="_Toc74772342"/>
      <w:r w:rsidR="002247ED" w:rsidRPr="00C553A0">
        <w:t>DIAGNÓSTICO</w:t>
      </w:r>
      <w:bookmarkEnd w:id="16"/>
    </w:p>
    <w:p w14:paraId="09ABBF78" w14:textId="77777777" w:rsidR="00620362" w:rsidRDefault="00620362" w:rsidP="00CD34A8">
      <w:pPr>
        <w:pStyle w:val="Ttulo1"/>
        <w:tabs>
          <w:tab w:val="left" w:pos="426"/>
        </w:tabs>
        <w:ind w:left="0"/>
      </w:pPr>
    </w:p>
    <w:p w14:paraId="1CDD1EA9" w14:textId="77777777" w:rsidR="00E70655" w:rsidRDefault="00620362" w:rsidP="00CD34A8">
      <w:pPr>
        <w:pStyle w:val="Ttulo1"/>
        <w:tabs>
          <w:tab w:val="left" w:pos="426"/>
        </w:tabs>
        <w:ind w:left="0"/>
        <w:rPr>
          <w:b w:val="0"/>
        </w:rPr>
      </w:pPr>
      <w:bookmarkStart w:id="17" w:name="_Toc74772343"/>
      <w:r>
        <w:rPr>
          <w:b w:val="0"/>
        </w:rPr>
        <w:t>El proceso de las practicas curriculares se desarrollan en la Empresa Social del Estado Hospital Olaya Herrera de</w:t>
      </w:r>
      <w:r w:rsidR="00E70655">
        <w:rPr>
          <w:b w:val="0"/>
        </w:rPr>
        <w:t>l municipio de</w:t>
      </w:r>
      <w:r>
        <w:rPr>
          <w:b w:val="0"/>
        </w:rPr>
        <w:t xml:space="preserve"> Gamarra </w:t>
      </w:r>
      <w:r w:rsidR="00E70655">
        <w:rPr>
          <w:b w:val="0"/>
        </w:rPr>
        <w:t xml:space="preserve">departamento del </w:t>
      </w:r>
      <w:r>
        <w:rPr>
          <w:b w:val="0"/>
        </w:rPr>
        <w:t>Cesar en el área de control interno, la cual está representada por una asesora</w:t>
      </w:r>
      <w:r w:rsidR="00E70655">
        <w:rPr>
          <w:b w:val="0"/>
        </w:rPr>
        <w:t xml:space="preserve"> totalmente capacitada para ejercer dicho puesto, con conocimiento y experiencia en la organización y ejecución de planes, métodos, principios, normas, procedimientos y mecanismos de verificación y evaluación, que se requieren para dar cumplimiento a todas las actividades, operaciones y actuaciones que se lleven a cabo en dicha entidad.</w:t>
      </w:r>
      <w:bookmarkEnd w:id="17"/>
      <w:r w:rsidR="00E70655">
        <w:rPr>
          <w:b w:val="0"/>
        </w:rPr>
        <w:t xml:space="preserve"> </w:t>
      </w:r>
    </w:p>
    <w:p w14:paraId="69EDF87B" w14:textId="77777777" w:rsidR="00E70655" w:rsidRDefault="00E70655" w:rsidP="00CD34A8">
      <w:pPr>
        <w:pStyle w:val="Ttulo1"/>
        <w:tabs>
          <w:tab w:val="left" w:pos="426"/>
        </w:tabs>
        <w:ind w:left="0"/>
        <w:rPr>
          <w:b w:val="0"/>
        </w:rPr>
      </w:pPr>
    </w:p>
    <w:p w14:paraId="03874805" w14:textId="397ADB43" w:rsidR="000E26E5" w:rsidRDefault="00E70655" w:rsidP="00CD34A8">
      <w:r w:rsidRPr="000E26E5">
        <w:t xml:space="preserve">La asesora del área de control interno </w:t>
      </w:r>
      <w:r w:rsidRPr="00C11958">
        <w:t>de</w:t>
      </w:r>
      <w:r w:rsidR="00C11958">
        <w:t>l</w:t>
      </w:r>
      <w:r w:rsidRPr="00C11958">
        <w:t xml:space="preserve"> Hospital Olaya Herrera </w:t>
      </w:r>
      <w:r w:rsidRPr="000E26E5">
        <w:t xml:space="preserve">está obligada a cumplir </w:t>
      </w:r>
      <w:r w:rsidR="000E26E5" w:rsidRPr="000E26E5">
        <w:t xml:space="preserve">varias funciones tales como medir y evaluar la eficacia y eficiencia de las demás áreas, asesorando a la alta dirección en la continuidad del proceso administrativo, la reevaluación de los planes establecidos y en la introducción de los correctivos necesarios para el cumplimiento de las metas u objetivos previstos. De igual manera, </w:t>
      </w:r>
      <w:r w:rsidR="000E26E5">
        <w:t>definir y desarrollar el plan de acción de la oficina de control interno en concordancia con los roles establecidos en las normas vigentes,</w:t>
      </w:r>
      <w:r w:rsidR="00361281">
        <w:t xml:space="preserve"> </w:t>
      </w:r>
      <w:r w:rsidR="000E26E5" w:rsidRPr="000E26E5">
        <w:t>velar porque la entidad disponga de procesos de planeación y mecanismos adecuados para el diseño y desarrollo organizacional, de acuerdo con su naturaleza y características</w:t>
      </w:r>
      <w:r w:rsidR="000E26E5">
        <w:rPr>
          <w:b/>
        </w:rPr>
        <w:t xml:space="preserve">, </w:t>
      </w:r>
      <w:r w:rsidR="000E26E5">
        <w:t>v</w:t>
      </w:r>
      <w:r w:rsidR="000E26E5" w:rsidRPr="000E26E5">
        <w:t>elar porque todas las actividades y recursos de la organización estén dirigidos al cumplimiento de los objetivos de la entidad</w:t>
      </w:r>
      <w:r w:rsidR="00C11958">
        <w:t>,</w:t>
      </w:r>
      <w:r w:rsidR="000E26E5">
        <w:t xml:space="preserve"> </w:t>
      </w:r>
      <w:r w:rsidR="00361281">
        <w:t>g</w:t>
      </w:r>
      <w:r w:rsidR="00361281" w:rsidRPr="00361281">
        <w:t>arantizar que el Sistema de Control Interno disponga de sus propios mecanismos de verificación y evaluación</w:t>
      </w:r>
      <w:r w:rsidR="00361281">
        <w:t>, comunicar los resultados a la entidad para dar a conocer el producto de su labor, a fin de que se constituya en elemento de juicio para la toma de decisiones y las demás funciones que le sean asignadas</w:t>
      </w:r>
      <w:r w:rsidR="00C11958">
        <w:t>.</w:t>
      </w:r>
      <w:r w:rsidR="00C11958" w:rsidRPr="000E26E5">
        <w:t xml:space="preserve"> </w:t>
      </w:r>
      <w:r w:rsidR="00C11958">
        <w:t>Esta</w:t>
      </w:r>
      <w:r w:rsidR="004D7FF4">
        <w:t xml:space="preserve"> área </w:t>
      </w:r>
      <w:r w:rsidR="00361281">
        <w:t xml:space="preserve">trabaja mancomunadamente con las demás áreas de la entidad como la alta gerencia,  área financiera, área de Talento Humano, jurídica, gestión de la calidad, </w:t>
      </w:r>
      <w:r w:rsidR="00352CF4">
        <w:t>área de sistemas, gestión de la información (archivo), ser</w:t>
      </w:r>
      <w:r w:rsidR="004D7FF4">
        <w:t xml:space="preserve">vicios y saneamiento ambiental donde por medio de diferentes oficios les hace llegar todas aquellas auditorias, resultados y estrategias a poner en práctica para mejorar todos los hallazgos que fueron encontrados. </w:t>
      </w:r>
    </w:p>
    <w:p w14:paraId="77E2A362" w14:textId="77777777" w:rsidR="00352CF4" w:rsidRDefault="00352CF4" w:rsidP="00CD34A8"/>
    <w:p w14:paraId="4CA2CFF3" w14:textId="393A7401" w:rsidR="00352CF4" w:rsidRDefault="00352CF4" w:rsidP="00CD34A8">
      <w:r>
        <w:t xml:space="preserve">El aspecto físico del área de control interno es adecuado ya que tiene su propio espacio y se encuentra en buen estado, es una oficina amplia, es independiente de </w:t>
      </w:r>
      <w:r>
        <w:lastRenderedPageBreak/>
        <w:t xml:space="preserve">otras áreas, cuenta con iluminación </w:t>
      </w:r>
      <w:r w:rsidR="00E30F26">
        <w:t>óptima, no se evidencia contaminación acústica por exceso de ruido, contaminación ambiental por mucho calor o frio, en este caso, cuenta con aire acondicionado, un escritorio amplio, disponibilidad de muebles tecnológicos, en este caso un equipo de</w:t>
      </w:r>
      <w:r w:rsidR="007D0347">
        <w:t xml:space="preserve"> </w:t>
      </w:r>
      <w:r w:rsidR="00E30F26">
        <w:t xml:space="preserve">cómputo con conexión continua a internet, asientos ergonómicos, estantería </w:t>
      </w:r>
      <w:r w:rsidR="00F15CB2">
        <w:t xml:space="preserve">para archivar documentos, suministro de papelería y demás objetos necesarios para lograr el adecuado desarrollo de las diferentes actividades, permitiendo una correcta ejecución de los planes establecidos por el área de control interno. </w:t>
      </w:r>
      <w:r w:rsidR="00B5201B">
        <w:t xml:space="preserve"> </w:t>
      </w:r>
      <w:r w:rsidR="004662CB">
        <w:t xml:space="preserve"> </w:t>
      </w:r>
      <w:r w:rsidR="00A51955">
        <w:t xml:space="preserve"> </w:t>
      </w:r>
    </w:p>
    <w:p w14:paraId="1D10861B" w14:textId="77777777" w:rsidR="00A51955" w:rsidRDefault="00A51955" w:rsidP="00CD34A8"/>
    <w:p w14:paraId="1DF571B5" w14:textId="58BA1E6E" w:rsidR="00A51955" w:rsidRDefault="009A0F71" w:rsidP="00CD34A8">
      <w:r>
        <w:t>Por otra parte, cabe resalta</w:t>
      </w:r>
      <w:r w:rsidR="009F7E59">
        <w:t>r</w:t>
      </w:r>
      <w:r>
        <w:t xml:space="preserve"> que en el área actual en la que se está llevando a cabo las prácticas curriculares es en el área de control interno, pero el plan de propuesta de mejora va orientado hacia otra área, en este caso, en el área de archivo, debido a que dicha área </w:t>
      </w:r>
      <w:r w:rsidR="009F7E59">
        <w:t xml:space="preserve">ha venido presentando una problemática desde hace varios años en cuanto a la administración de la información y respectivo archivo de las historias clínicas arrojadas por las entradas y salidas de los pacientes en el área de urgencias. Es decir, que desde la fecha de inicio de las practicas hasta la fecha se ha venido trabajando en el apoyo de las diferentes actividades como lo es las auditorias en contratación por parte de la oficina de control interno y demás actividades relacionadas, pero que a partir del surgimiento de la propuesta de mejora, se hace necesario enfocar el trabajo hacia el área de archivo </w:t>
      </w:r>
      <w:r w:rsidR="009E50C6">
        <w:t>ya que desde un prin</w:t>
      </w:r>
      <w:r w:rsidR="004D7FF4">
        <w:t>cipio el representante legal de la entidad</w:t>
      </w:r>
      <w:r w:rsidR="009F7E59">
        <w:t xml:space="preserve"> comunicó la idea de hacer una rotación por todas las áreas de la institución prestadora de salud, principalmente en aquellas que requirieran un apoyo urgente y necesario. </w:t>
      </w:r>
    </w:p>
    <w:p w14:paraId="6C17F38F" w14:textId="77777777" w:rsidR="00380E95" w:rsidRDefault="00380E95" w:rsidP="00CD34A8"/>
    <w:p w14:paraId="6DE7A7BD" w14:textId="484D4ED0" w:rsidR="00380E95" w:rsidRDefault="00380E95" w:rsidP="00CD34A8">
      <w:r>
        <w:t>El aspecto f</w:t>
      </w:r>
      <w:r w:rsidR="004D7FF4">
        <w:t xml:space="preserve">ísico del área de archivo del </w:t>
      </w:r>
      <w:r>
        <w:t xml:space="preserve">Hospital Olaya Herrera se puede decir que es inadecuado debido a que el espacio de la oficina es muy reducido frente a la cantidad de material de historias clínicas que deben reposar dentro del archivo, de igual manera se puede evidenciar el </w:t>
      </w:r>
      <w:r w:rsidR="00C11BBE">
        <w:t xml:space="preserve">lugar </w:t>
      </w:r>
      <w:r w:rsidR="004D7FF4">
        <w:t xml:space="preserve">está </w:t>
      </w:r>
      <w:r w:rsidR="00C11BBE">
        <w:t xml:space="preserve">en condiciones precarias que presenta </w:t>
      </w:r>
      <w:r>
        <w:t xml:space="preserve">humedad, moho, </w:t>
      </w:r>
      <w:r w:rsidR="001B350C">
        <w:t>p</w:t>
      </w:r>
      <w:r w:rsidR="00C11BBE">
        <w:t xml:space="preserve">oca capacidad de almacenamiento, goteras, aire acondicionado sin mantenimiento, en pocas palabras, no sirve. La iluminación de este lugar es inadecuada, suponiéndose como un espacio donde se requiere buena iluminación para la búsqueda rápida y efectiva de las carpetas de los pacientes que ingresan solicitando sus expedientes, </w:t>
      </w:r>
      <w:r w:rsidR="001A67C9">
        <w:t xml:space="preserve">es un espacio actualmente sucio al que no se le hace aseo, genera olores fétidos y contiene polvos y ácaros. Hasta la fecha no se registra personal a cargo de esta área y solo se van acumulando las historias en bolsas de basura sin darle un debido tratamiento de orden, categorización o disposición final en sus respectivos lugares. </w:t>
      </w:r>
      <w:r w:rsidR="007D0347">
        <w:t xml:space="preserve">Esta área no cumple con los requisitos con los que debe contar un archivo y </w:t>
      </w:r>
      <w:r w:rsidR="00065D2A">
        <w:t xml:space="preserve">mucho menos con la normatividad, políticas, y leyes como lo es la Ley general de Archivos: Ley 594 de 14 de julio de 2000, “por medio de la cual se dicta la ley general de archivos y se dictan otras disposiciones”. </w:t>
      </w:r>
    </w:p>
    <w:p w14:paraId="6B1AE1FD" w14:textId="77777777" w:rsidR="005F79F3" w:rsidRDefault="005F79F3" w:rsidP="00CD34A8"/>
    <w:p w14:paraId="58090131" w14:textId="6D783AA5" w:rsidR="00F06E43" w:rsidRDefault="00A50152" w:rsidP="003767CB">
      <w:r>
        <w:t>Para tener una idea clara y precisa de la situación actual del área de control interno</w:t>
      </w:r>
      <w:r w:rsidR="002441F9">
        <w:t xml:space="preserve"> y del área de archivo</w:t>
      </w:r>
      <w:r>
        <w:t xml:space="preserve"> de la E.S.E Hospital Olaya Herrera de Gamarra Cesar </w:t>
      </w:r>
      <w:r w:rsidR="002441F9">
        <w:t>se procederá a elaborar una MATRIZ DOFA, en la que se podrán evidencias de  forma clara y concisa las Debilidades, Opo</w:t>
      </w:r>
      <w:r w:rsidR="00676698">
        <w:t>rtunidad, Fortalezas y Amenazas.</w:t>
      </w:r>
    </w:p>
    <w:tbl>
      <w:tblPr>
        <w:tblStyle w:val="Tablaconcuadrcula4-nfasis11"/>
        <w:tblW w:w="9209" w:type="dxa"/>
        <w:tblLayout w:type="fixed"/>
        <w:tblLook w:val="04A0" w:firstRow="1" w:lastRow="0" w:firstColumn="1" w:lastColumn="0" w:noHBand="0" w:noVBand="1"/>
      </w:tblPr>
      <w:tblGrid>
        <w:gridCol w:w="1555"/>
        <w:gridCol w:w="2344"/>
        <w:gridCol w:w="2725"/>
        <w:gridCol w:w="2585"/>
      </w:tblGrid>
      <w:tr w:rsidR="002441F9" w:rsidRPr="00B81B4C" w14:paraId="744DDE39" w14:textId="77777777" w:rsidTr="0067669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09" w:type="dxa"/>
            <w:gridSpan w:val="4"/>
            <w:shd w:val="clear" w:color="auto" w:fill="EF1DC2"/>
            <w:noWrap/>
            <w:hideMark/>
          </w:tcPr>
          <w:p w14:paraId="6C7F8CEA" w14:textId="77777777" w:rsidR="002441F9" w:rsidRPr="004C197E" w:rsidRDefault="002441F9" w:rsidP="0004095C">
            <w:pPr>
              <w:jc w:val="center"/>
              <w:rPr>
                <w:rFonts w:cs="Arial"/>
                <w:iCs/>
                <w:color w:val="000000"/>
              </w:rPr>
            </w:pPr>
            <w:r w:rsidRPr="004C197E">
              <w:rPr>
                <w:rFonts w:cs="Arial"/>
                <w:iCs/>
                <w:color w:val="000000"/>
              </w:rPr>
              <w:lastRenderedPageBreak/>
              <w:t>MATRIZ DOFA</w:t>
            </w:r>
          </w:p>
        </w:tc>
      </w:tr>
      <w:tr w:rsidR="002441F9" w:rsidRPr="00E11E41" w14:paraId="2E711A48" w14:textId="77777777" w:rsidTr="0067669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5" w:type="dxa"/>
            <w:shd w:val="clear" w:color="auto" w:fill="F0C8E6"/>
            <w:noWrap/>
            <w:hideMark/>
          </w:tcPr>
          <w:p w14:paraId="6A531C3A" w14:textId="77777777" w:rsidR="002441F9" w:rsidRPr="00B81B4C" w:rsidRDefault="002441F9" w:rsidP="0004095C">
            <w:pPr>
              <w:jc w:val="left"/>
              <w:rPr>
                <w:rFonts w:cs="Arial"/>
                <w:color w:val="000000"/>
              </w:rPr>
            </w:pPr>
            <w:r w:rsidRPr="00B81B4C">
              <w:rPr>
                <w:rFonts w:cs="Arial"/>
                <w:color w:val="000000"/>
              </w:rPr>
              <w:t> </w:t>
            </w:r>
          </w:p>
        </w:tc>
        <w:tc>
          <w:tcPr>
            <w:tcW w:w="2344" w:type="dxa"/>
            <w:shd w:val="clear" w:color="auto" w:fill="F0C8E6"/>
            <w:noWrap/>
            <w:hideMark/>
          </w:tcPr>
          <w:p w14:paraId="116ED017" w14:textId="77777777" w:rsidR="002441F9" w:rsidRPr="00B81B4C" w:rsidRDefault="002441F9" w:rsidP="0004095C">
            <w:pPr>
              <w:jc w:val="left"/>
              <w:cnfStyle w:val="000000100000" w:firstRow="0" w:lastRow="0" w:firstColumn="0" w:lastColumn="0" w:oddVBand="0" w:evenVBand="0" w:oddHBand="1" w:evenHBand="0" w:firstRowFirstColumn="0" w:firstRowLastColumn="0" w:lastRowFirstColumn="0" w:lastRowLastColumn="0"/>
              <w:rPr>
                <w:rFonts w:cs="Arial"/>
                <w:color w:val="000000"/>
              </w:rPr>
            </w:pPr>
            <w:r w:rsidRPr="00B81B4C">
              <w:rPr>
                <w:rFonts w:cs="Arial"/>
                <w:color w:val="000000"/>
              </w:rPr>
              <w:t> </w:t>
            </w:r>
          </w:p>
        </w:tc>
        <w:tc>
          <w:tcPr>
            <w:tcW w:w="2725" w:type="dxa"/>
            <w:shd w:val="clear" w:color="auto" w:fill="F0C8E6"/>
            <w:noWrap/>
            <w:hideMark/>
          </w:tcPr>
          <w:p w14:paraId="6331AEDC" w14:textId="77777777" w:rsidR="002441F9" w:rsidRPr="00B81B4C" w:rsidRDefault="002441F9" w:rsidP="0004095C">
            <w:pPr>
              <w:jc w:val="center"/>
              <w:cnfStyle w:val="000000100000" w:firstRow="0" w:lastRow="0" w:firstColumn="0" w:lastColumn="0" w:oddVBand="0" w:evenVBand="0" w:oddHBand="1" w:evenHBand="0" w:firstRowFirstColumn="0" w:firstRowLastColumn="0" w:lastRowFirstColumn="0" w:lastRowLastColumn="0"/>
              <w:rPr>
                <w:rFonts w:cs="Arial"/>
                <w:b/>
                <w:bCs/>
                <w:color w:val="000000"/>
              </w:rPr>
            </w:pPr>
            <w:r w:rsidRPr="00B81B4C">
              <w:rPr>
                <w:rFonts w:cs="Arial"/>
                <w:b/>
                <w:bCs/>
                <w:color w:val="000000"/>
              </w:rPr>
              <w:t>FORTALEZAS (+)</w:t>
            </w:r>
          </w:p>
        </w:tc>
        <w:tc>
          <w:tcPr>
            <w:tcW w:w="2585" w:type="dxa"/>
            <w:shd w:val="clear" w:color="auto" w:fill="F0C8E6"/>
            <w:noWrap/>
            <w:hideMark/>
          </w:tcPr>
          <w:p w14:paraId="040E2A15" w14:textId="77777777" w:rsidR="002441F9" w:rsidRPr="00B81B4C" w:rsidRDefault="002441F9" w:rsidP="0004095C">
            <w:pPr>
              <w:jc w:val="center"/>
              <w:cnfStyle w:val="000000100000" w:firstRow="0" w:lastRow="0" w:firstColumn="0" w:lastColumn="0" w:oddVBand="0" w:evenVBand="0" w:oddHBand="1" w:evenHBand="0" w:firstRowFirstColumn="0" w:firstRowLastColumn="0" w:lastRowFirstColumn="0" w:lastRowLastColumn="0"/>
              <w:rPr>
                <w:rFonts w:cs="Arial"/>
                <w:b/>
                <w:bCs/>
                <w:color w:val="000000"/>
              </w:rPr>
            </w:pPr>
            <w:r w:rsidRPr="00B81B4C">
              <w:rPr>
                <w:rFonts w:cs="Arial"/>
                <w:b/>
                <w:bCs/>
                <w:color w:val="000000"/>
              </w:rPr>
              <w:t>DEBILIDADES (-)</w:t>
            </w:r>
          </w:p>
        </w:tc>
      </w:tr>
      <w:tr w:rsidR="002441F9" w:rsidRPr="00B81B4C" w14:paraId="2665D0EA" w14:textId="77777777" w:rsidTr="00676698">
        <w:trPr>
          <w:trHeight w:val="547"/>
        </w:trPr>
        <w:tc>
          <w:tcPr>
            <w:cnfStyle w:val="001000000000" w:firstRow="0" w:lastRow="0" w:firstColumn="1" w:lastColumn="0" w:oddVBand="0" w:evenVBand="0" w:oddHBand="0" w:evenHBand="0" w:firstRowFirstColumn="0" w:firstRowLastColumn="0" w:lastRowFirstColumn="0" w:lastRowLastColumn="0"/>
            <w:tcW w:w="1555" w:type="dxa"/>
            <w:shd w:val="clear" w:color="auto" w:fill="EF1DC2"/>
            <w:noWrap/>
            <w:hideMark/>
          </w:tcPr>
          <w:p w14:paraId="440A0DE7" w14:textId="77777777" w:rsidR="002441F9" w:rsidRPr="00B81B4C" w:rsidRDefault="002441F9" w:rsidP="0004095C">
            <w:pPr>
              <w:jc w:val="center"/>
              <w:rPr>
                <w:rFonts w:cs="Arial"/>
                <w:color w:val="000000"/>
              </w:rPr>
            </w:pPr>
            <w:r w:rsidRPr="002441F9">
              <w:rPr>
                <w:rFonts w:cs="Arial"/>
                <w:color w:val="000000"/>
                <w:sz w:val="22"/>
              </w:rPr>
              <w:t>INTERNAS</w:t>
            </w:r>
          </w:p>
        </w:tc>
        <w:tc>
          <w:tcPr>
            <w:tcW w:w="2344" w:type="dxa"/>
            <w:noWrap/>
            <w:hideMark/>
          </w:tcPr>
          <w:p w14:paraId="50C43746" w14:textId="77777777" w:rsidR="002441F9" w:rsidRPr="00B81B4C" w:rsidRDefault="002441F9" w:rsidP="0004095C">
            <w:pPr>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81B4C">
              <w:rPr>
                <w:rFonts w:cs="Arial"/>
                <w:color w:val="000000"/>
              </w:rPr>
              <w:t> </w:t>
            </w:r>
          </w:p>
        </w:tc>
        <w:tc>
          <w:tcPr>
            <w:tcW w:w="2725" w:type="dxa"/>
            <w:noWrap/>
            <w:hideMark/>
          </w:tcPr>
          <w:p w14:paraId="128968E6"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sidRPr="00B81B4C">
              <w:rPr>
                <w:rFonts w:cs="Arial"/>
                <w:color w:val="000000"/>
              </w:rPr>
              <w:t>F1_</w:t>
            </w:r>
            <w:r w:rsidR="00324903">
              <w:rPr>
                <w:rFonts w:cs="Arial"/>
                <w:color w:val="000000"/>
              </w:rPr>
              <w:t>Disponibilidad de estructura física y tecnológica básica para la recepción y registro de la información</w:t>
            </w:r>
          </w:p>
          <w:p w14:paraId="3C8A0BAF"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sidRPr="00B81B4C">
              <w:rPr>
                <w:rFonts w:cs="Arial"/>
                <w:color w:val="000000"/>
              </w:rPr>
              <w:t>F2_</w:t>
            </w:r>
            <w:r w:rsidR="00324903">
              <w:rPr>
                <w:rFonts w:cs="Arial"/>
                <w:color w:val="000000"/>
              </w:rPr>
              <w:t>compromiso por parte de la alta gerencia y del personal para la implementación y actualización de nuevos requisitos legales</w:t>
            </w:r>
          </w:p>
          <w:p w14:paraId="16EF0108"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sidRPr="00B81B4C">
              <w:rPr>
                <w:rFonts w:cs="Arial"/>
                <w:color w:val="000000"/>
              </w:rPr>
              <w:t>F3_Interés continuo en la promoción del desarrollo organizacional</w:t>
            </w:r>
          </w:p>
          <w:p w14:paraId="6A075C2E" w14:textId="77777777" w:rsidR="002441F9" w:rsidRPr="00B81B4C" w:rsidRDefault="002441F9" w:rsidP="009942B7">
            <w:pPr>
              <w:cnfStyle w:val="000000000000" w:firstRow="0" w:lastRow="0" w:firstColumn="0" w:lastColumn="0" w:oddVBand="0" w:evenVBand="0" w:oddHBand="0" w:evenHBand="0" w:firstRowFirstColumn="0" w:firstRowLastColumn="0" w:lastRowFirstColumn="0" w:lastRowLastColumn="0"/>
              <w:rPr>
                <w:rFonts w:cs="Arial"/>
                <w:color w:val="000000"/>
              </w:rPr>
            </w:pPr>
            <w:r w:rsidRPr="00B81B4C">
              <w:rPr>
                <w:rFonts w:cs="Arial"/>
                <w:color w:val="000000"/>
              </w:rPr>
              <w:t>F4_</w:t>
            </w:r>
            <w:r w:rsidR="009942B7">
              <w:rPr>
                <w:rFonts w:cs="Arial"/>
                <w:color w:val="000000"/>
              </w:rPr>
              <w:t xml:space="preserve">Personal de talento humano capacitado </w:t>
            </w:r>
          </w:p>
        </w:tc>
        <w:tc>
          <w:tcPr>
            <w:tcW w:w="2585" w:type="dxa"/>
            <w:noWrap/>
            <w:hideMark/>
          </w:tcPr>
          <w:p w14:paraId="37684D78"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sidRPr="00B81B4C">
              <w:rPr>
                <w:rFonts w:cs="Arial"/>
                <w:color w:val="000000"/>
              </w:rPr>
              <w:t>D1_</w:t>
            </w:r>
            <w:r w:rsidR="009942B7">
              <w:rPr>
                <w:rFonts w:cs="Arial"/>
                <w:color w:val="000000"/>
              </w:rPr>
              <w:t xml:space="preserve">ausencia de normativa interna sobre gestión de documentos y archivos </w:t>
            </w:r>
          </w:p>
          <w:p w14:paraId="3770B8A1"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sidRPr="00B81B4C">
              <w:rPr>
                <w:rFonts w:cs="Arial"/>
                <w:color w:val="000000"/>
              </w:rPr>
              <w:t>D</w:t>
            </w:r>
            <w:r w:rsidRPr="00E11E41">
              <w:rPr>
                <w:rFonts w:cs="Arial"/>
                <w:color w:val="000000"/>
              </w:rPr>
              <w:t>2</w:t>
            </w:r>
            <w:r w:rsidRPr="00B81B4C">
              <w:rPr>
                <w:rFonts w:cs="Arial"/>
                <w:color w:val="000000"/>
              </w:rPr>
              <w:t>_</w:t>
            </w:r>
            <w:r w:rsidR="009942B7">
              <w:rPr>
                <w:rFonts w:cs="Arial"/>
                <w:color w:val="000000"/>
              </w:rPr>
              <w:t xml:space="preserve">Mala ubicación y disposición de la oficina del área de archivo central </w:t>
            </w:r>
          </w:p>
          <w:p w14:paraId="7A67CFA0" w14:textId="77777777" w:rsidR="002441F9" w:rsidRDefault="002441F9" w:rsidP="009942B7">
            <w:pPr>
              <w:cnfStyle w:val="000000000000" w:firstRow="0" w:lastRow="0" w:firstColumn="0" w:lastColumn="0" w:oddVBand="0" w:evenVBand="0" w:oddHBand="0" w:evenHBand="0" w:firstRowFirstColumn="0" w:firstRowLastColumn="0" w:lastRowFirstColumn="0" w:lastRowLastColumn="0"/>
              <w:rPr>
                <w:rFonts w:cs="Arial"/>
                <w:color w:val="000000"/>
              </w:rPr>
            </w:pPr>
            <w:r w:rsidRPr="00B81B4C">
              <w:rPr>
                <w:rFonts w:cs="Arial"/>
                <w:color w:val="000000"/>
              </w:rPr>
              <w:t>D</w:t>
            </w:r>
            <w:r w:rsidRPr="00E11E41">
              <w:rPr>
                <w:rFonts w:cs="Arial"/>
                <w:color w:val="000000"/>
              </w:rPr>
              <w:t>3</w:t>
            </w:r>
            <w:r w:rsidRPr="00B81B4C">
              <w:rPr>
                <w:rFonts w:cs="Arial"/>
                <w:color w:val="000000"/>
              </w:rPr>
              <w:t>_</w:t>
            </w:r>
            <w:r w:rsidR="009942B7" w:rsidRPr="00B81B4C">
              <w:rPr>
                <w:rFonts w:cs="Arial"/>
                <w:color w:val="000000"/>
              </w:rPr>
              <w:t xml:space="preserve"> Poca participación en los programas de capacitación del departamento de función pública por falta de organización de tiempos</w:t>
            </w:r>
          </w:p>
          <w:p w14:paraId="7B9536D7" w14:textId="77777777" w:rsidR="009942B7" w:rsidRPr="00B81B4C" w:rsidRDefault="009942B7" w:rsidP="009942B7">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 xml:space="preserve">D4_Implementacion inadecuada de los programas informáticos y software integrado de gestión de la documentación de los archivos </w:t>
            </w:r>
          </w:p>
        </w:tc>
      </w:tr>
      <w:tr w:rsidR="002441F9" w:rsidRPr="00E11E41" w14:paraId="15956640" w14:textId="77777777" w:rsidTr="00676698">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EF1DC2"/>
            <w:noWrap/>
            <w:hideMark/>
          </w:tcPr>
          <w:p w14:paraId="2B0C6FC2" w14:textId="77777777" w:rsidR="002441F9" w:rsidRPr="00B81B4C" w:rsidRDefault="002441F9" w:rsidP="0004095C">
            <w:pPr>
              <w:jc w:val="center"/>
              <w:rPr>
                <w:rFonts w:cs="Arial"/>
                <w:color w:val="000000"/>
              </w:rPr>
            </w:pPr>
            <w:r w:rsidRPr="002441F9">
              <w:rPr>
                <w:rFonts w:cs="Arial"/>
                <w:color w:val="000000"/>
                <w:sz w:val="22"/>
              </w:rPr>
              <w:t>EXTERNAS</w:t>
            </w:r>
          </w:p>
        </w:tc>
        <w:tc>
          <w:tcPr>
            <w:tcW w:w="2344" w:type="dxa"/>
            <w:shd w:val="clear" w:color="auto" w:fill="F0C8E6"/>
            <w:noWrap/>
            <w:hideMark/>
          </w:tcPr>
          <w:p w14:paraId="17283BA6" w14:textId="77777777" w:rsidR="002441F9" w:rsidRPr="00B81B4C" w:rsidRDefault="002441F9" w:rsidP="0004095C">
            <w:pPr>
              <w:jc w:val="center"/>
              <w:cnfStyle w:val="000000100000" w:firstRow="0" w:lastRow="0" w:firstColumn="0" w:lastColumn="0" w:oddVBand="0" w:evenVBand="0" w:oddHBand="1" w:evenHBand="0" w:firstRowFirstColumn="0" w:firstRowLastColumn="0" w:lastRowFirstColumn="0" w:lastRowLastColumn="0"/>
              <w:rPr>
                <w:rFonts w:cs="Arial"/>
                <w:b/>
                <w:bCs/>
                <w:color w:val="000000"/>
              </w:rPr>
            </w:pPr>
            <w:r w:rsidRPr="002441F9">
              <w:rPr>
                <w:rFonts w:cs="Arial"/>
                <w:b/>
                <w:bCs/>
                <w:color w:val="000000"/>
                <w:sz w:val="22"/>
              </w:rPr>
              <w:t>OPORTUNIDADES (+)</w:t>
            </w:r>
          </w:p>
        </w:tc>
        <w:tc>
          <w:tcPr>
            <w:tcW w:w="2725" w:type="dxa"/>
            <w:shd w:val="clear" w:color="auto" w:fill="F0C8E6"/>
            <w:hideMark/>
          </w:tcPr>
          <w:p w14:paraId="7D84FE6E" w14:textId="77777777" w:rsidR="002441F9" w:rsidRPr="00B81B4C" w:rsidRDefault="002441F9" w:rsidP="0004095C">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B81B4C">
              <w:rPr>
                <w:rFonts w:cs="Arial"/>
                <w:color w:val="000000"/>
              </w:rPr>
              <w:t>Alternativas fortaleza/oportunidades</w:t>
            </w:r>
          </w:p>
        </w:tc>
        <w:tc>
          <w:tcPr>
            <w:tcW w:w="2585" w:type="dxa"/>
            <w:shd w:val="clear" w:color="auto" w:fill="F0C8E6"/>
            <w:hideMark/>
          </w:tcPr>
          <w:p w14:paraId="7221CBD4" w14:textId="77777777" w:rsidR="002441F9" w:rsidRPr="00B81B4C" w:rsidRDefault="002441F9" w:rsidP="0004095C">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B81B4C">
              <w:rPr>
                <w:rFonts w:cs="Arial"/>
                <w:color w:val="000000"/>
              </w:rPr>
              <w:t>Alternativas debilidades/oportunidades</w:t>
            </w:r>
          </w:p>
        </w:tc>
      </w:tr>
      <w:tr w:rsidR="002441F9" w:rsidRPr="00B81B4C" w14:paraId="5B4387D4" w14:textId="77777777" w:rsidTr="00676698">
        <w:trPr>
          <w:trHeight w:val="300"/>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F1DC2"/>
            <w:hideMark/>
          </w:tcPr>
          <w:p w14:paraId="1F805DD3" w14:textId="77777777" w:rsidR="002441F9" w:rsidRPr="00B81B4C" w:rsidRDefault="002441F9" w:rsidP="0004095C">
            <w:pPr>
              <w:jc w:val="left"/>
              <w:rPr>
                <w:rFonts w:cs="Arial"/>
                <w:color w:val="000000"/>
              </w:rPr>
            </w:pPr>
          </w:p>
        </w:tc>
        <w:tc>
          <w:tcPr>
            <w:tcW w:w="2344" w:type="dxa"/>
            <w:noWrap/>
            <w:hideMark/>
          </w:tcPr>
          <w:p w14:paraId="1A9C2073"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sidRPr="00B81B4C">
              <w:rPr>
                <w:rFonts w:cs="Arial"/>
                <w:color w:val="000000"/>
              </w:rPr>
              <w:t>O1_</w:t>
            </w:r>
            <w:r w:rsidR="00DE593E">
              <w:rPr>
                <w:rFonts w:cs="Arial"/>
                <w:color w:val="000000"/>
              </w:rPr>
              <w:t xml:space="preserve"> </w:t>
            </w:r>
            <w:r w:rsidRPr="00B81B4C">
              <w:rPr>
                <w:rFonts w:cs="Arial"/>
                <w:color w:val="000000"/>
              </w:rPr>
              <w:t xml:space="preserve">Programas de capacitación por parte </w:t>
            </w:r>
            <w:r w:rsidR="0067489B">
              <w:rPr>
                <w:rFonts w:cs="Arial"/>
                <w:color w:val="000000"/>
              </w:rPr>
              <w:t>de entes nacionales y gubernamentales</w:t>
            </w:r>
          </w:p>
          <w:p w14:paraId="7295A97A" w14:textId="77777777" w:rsidR="002441F9"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sidRPr="00B81B4C">
              <w:rPr>
                <w:rFonts w:cs="Arial"/>
                <w:color w:val="000000"/>
              </w:rPr>
              <w:t>O</w:t>
            </w:r>
            <w:r w:rsidRPr="00E11E41">
              <w:rPr>
                <w:rFonts w:cs="Arial"/>
                <w:color w:val="000000"/>
              </w:rPr>
              <w:t>2</w:t>
            </w:r>
            <w:r w:rsidRPr="00B81B4C">
              <w:rPr>
                <w:rFonts w:cs="Arial"/>
                <w:color w:val="000000"/>
              </w:rPr>
              <w:t>_</w:t>
            </w:r>
            <w:r w:rsidR="00DE593E">
              <w:rPr>
                <w:rFonts w:cs="Arial"/>
                <w:color w:val="000000"/>
              </w:rPr>
              <w:t xml:space="preserve"> </w:t>
            </w:r>
            <w:r w:rsidRPr="00B81B4C">
              <w:rPr>
                <w:rFonts w:cs="Arial"/>
                <w:color w:val="000000"/>
              </w:rPr>
              <w:t>Herramientas de medición</w:t>
            </w:r>
            <w:r w:rsidR="0067489B">
              <w:rPr>
                <w:rFonts w:cs="Arial"/>
                <w:color w:val="000000"/>
              </w:rPr>
              <w:t xml:space="preserve"> y control por parte del departamento</w:t>
            </w:r>
            <w:r w:rsidRPr="00B81B4C">
              <w:rPr>
                <w:rFonts w:cs="Arial"/>
                <w:color w:val="000000"/>
              </w:rPr>
              <w:t xml:space="preserve"> de función pública (FURAG)</w:t>
            </w:r>
          </w:p>
          <w:p w14:paraId="72939505" w14:textId="77777777" w:rsidR="0067489B" w:rsidRPr="00B81B4C" w:rsidRDefault="00DE593E"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 xml:space="preserve">O3_ Acompañamiento de entes gremiales </w:t>
            </w:r>
            <w:r>
              <w:rPr>
                <w:rFonts w:cs="Arial"/>
                <w:color w:val="000000"/>
              </w:rPr>
              <w:lastRenderedPageBreak/>
              <w:t>en el desarrollo de la gestión documental por medio de practicantes de entidades como el SENA</w:t>
            </w:r>
          </w:p>
          <w:p w14:paraId="22C8C9A5"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sidRPr="00B81B4C">
              <w:rPr>
                <w:rFonts w:cs="Arial"/>
                <w:color w:val="000000"/>
              </w:rPr>
              <w:t>O</w:t>
            </w:r>
            <w:r w:rsidR="0067489B">
              <w:rPr>
                <w:rFonts w:cs="Arial"/>
                <w:color w:val="000000"/>
              </w:rPr>
              <w:t>4</w:t>
            </w:r>
            <w:r w:rsidRPr="00B81B4C">
              <w:rPr>
                <w:rFonts w:cs="Arial"/>
                <w:color w:val="000000"/>
              </w:rPr>
              <w:t>_</w:t>
            </w:r>
            <w:r w:rsidR="00DE593E">
              <w:rPr>
                <w:rFonts w:cs="Arial"/>
                <w:color w:val="000000"/>
              </w:rPr>
              <w:t xml:space="preserve"> </w:t>
            </w:r>
            <w:r w:rsidR="00A245CD">
              <w:rPr>
                <w:rFonts w:cs="Arial"/>
                <w:color w:val="000000"/>
              </w:rPr>
              <w:t>Implementación</w:t>
            </w:r>
            <w:r w:rsidR="0067489B">
              <w:rPr>
                <w:rFonts w:cs="Arial"/>
                <w:color w:val="000000"/>
              </w:rPr>
              <w:t xml:space="preserve"> del </w:t>
            </w:r>
            <w:r w:rsidRPr="00B81B4C">
              <w:rPr>
                <w:rFonts w:cs="Arial"/>
                <w:color w:val="000000"/>
              </w:rPr>
              <w:t>Modelo integrado de planeación y gestión</w:t>
            </w:r>
            <w:r w:rsidR="0067489B">
              <w:rPr>
                <w:rFonts w:cs="Arial"/>
                <w:color w:val="000000"/>
              </w:rPr>
              <w:t xml:space="preserve"> (MIPG)</w:t>
            </w:r>
          </w:p>
        </w:tc>
        <w:tc>
          <w:tcPr>
            <w:tcW w:w="2725" w:type="dxa"/>
            <w:noWrap/>
            <w:hideMark/>
          </w:tcPr>
          <w:p w14:paraId="0BEC76EB"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sidRPr="00B81B4C">
              <w:rPr>
                <w:rFonts w:cs="Arial"/>
                <w:color w:val="000000"/>
              </w:rPr>
              <w:lastRenderedPageBreak/>
              <w:t>Aprovechamiento y organización al máximo de las herramientas para el óptimo desarrollo y gestión de las actividades (F1, O1, O</w:t>
            </w:r>
            <w:r w:rsidRPr="00E11E41">
              <w:rPr>
                <w:rFonts w:cs="Arial"/>
                <w:color w:val="000000"/>
              </w:rPr>
              <w:t>2</w:t>
            </w:r>
            <w:r w:rsidRPr="00B81B4C">
              <w:rPr>
                <w:rFonts w:cs="Arial"/>
                <w:color w:val="000000"/>
              </w:rPr>
              <w:t>)</w:t>
            </w:r>
          </w:p>
          <w:p w14:paraId="099ABCC9"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p>
          <w:p w14:paraId="10493354"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sidRPr="00B81B4C">
              <w:rPr>
                <w:rFonts w:cs="Arial"/>
                <w:color w:val="000000"/>
              </w:rPr>
              <w:t>Optima compactación de los sistemas de gestión de calidad y de desarrollo administrativo (O</w:t>
            </w:r>
            <w:r w:rsidRPr="00E11E41">
              <w:rPr>
                <w:rFonts w:cs="Arial"/>
                <w:color w:val="000000"/>
              </w:rPr>
              <w:t>3</w:t>
            </w:r>
            <w:r w:rsidRPr="00B81B4C">
              <w:rPr>
                <w:rFonts w:cs="Arial"/>
                <w:color w:val="000000"/>
              </w:rPr>
              <w:t>, F3)</w:t>
            </w:r>
          </w:p>
          <w:p w14:paraId="6342DBDB"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p>
          <w:p w14:paraId="16F93F32" w14:textId="77777777" w:rsidR="002441F9"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p>
          <w:p w14:paraId="72FA2472"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585" w:type="dxa"/>
            <w:noWrap/>
            <w:hideMark/>
          </w:tcPr>
          <w:p w14:paraId="01552DF7" w14:textId="77777777" w:rsidR="002441F9" w:rsidRPr="00B81B4C" w:rsidRDefault="00A245CD"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lastRenderedPageBreak/>
              <w:t>Reubicación del área de archivo hacia un lugar más adecuado</w:t>
            </w:r>
            <w:r w:rsidR="002441F9" w:rsidRPr="00B81B4C">
              <w:rPr>
                <w:rFonts w:cs="Arial"/>
                <w:color w:val="000000"/>
              </w:rPr>
              <w:t xml:space="preserve"> (D</w:t>
            </w:r>
            <w:r>
              <w:rPr>
                <w:rFonts w:cs="Arial"/>
                <w:color w:val="000000"/>
              </w:rPr>
              <w:t>2, O4</w:t>
            </w:r>
            <w:r w:rsidR="002441F9" w:rsidRPr="00B81B4C">
              <w:rPr>
                <w:rFonts w:cs="Arial"/>
                <w:color w:val="000000"/>
              </w:rPr>
              <w:t>)</w:t>
            </w:r>
          </w:p>
          <w:p w14:paraId="3BD11CA5" w14:textId="77777777" w:rsidR="002441F9"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p>
          <w:p w14:paraId="6044BD75" w14:textId="77777777" w:rsidR="00A245CD" w:rsidRDefault="00A245CD"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 xml:space="preserve">Motivar al personal a la actualización y revisión de leyes y normas archivísticas (D1, D3, O1, O2) </w:t>
            </w:r>
          </w:p>
          <w:p w14:paraId="48251CCD" w14:textId="77777777" w:rsidR="00A245CD" w:rsidRPr="00B81B4C" w:rsidRDefault="00A245CD" w:rsidP="0004095C">
            <w:pPr>
              <w:cnfStyle w:val="000000000000" w:firstRow="0" w:lastRow="0" w:firstColumn="0" w:lastColumn="0" w:oddVBand="0" w:evenVBand="0" w:oddHBand="0" w:evenHBand="0" w:firstRowFirstColumn="0" w:firstRowLastColumn="0" w:lastRowFirstColumn="0" w:lastRowLastColumn="0"/>
              <w:rPr>
                <w:rFonts w:cs="Arial"/>
                <w:color w:val="000000"/>
              </w:rPr>
            </w:pPr>
          </w:p>
          <w:p w14:paraId="52CEC282"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sidRPr="00B81B4C">
              <w:rPr>
                <w:rFonts w:cs="Arial"/>
                <w:color w:val="000000"/>
              </w:rPr>
              <w:t>Implementación de sistemas eficaces de</w:t>
            </w:r>
            <w:r w:rsidR="00A245CD">
              <w:rPr>
                <w:rFonts w:cs="Arial"/>
                <w:color w:val="000000"/>
              </w:rPr>
              <w:t xml:space="preserve"> </w:t>
            </w:r>
            <w:r w:rsidR="00A245CD">
              <w:rPr>
                <w:rFonts w:cs="Arial"/>
                <w:color w:val="000000"/>
              </w:rPr>
              <w:lastRenderedPageBreak/>
              <w:t>procesamiento de información (D4</w:t>
            </w:r>
            <w:r w:rsidRPr="00B81B4C">
              <w:rPr>
                <w:rFonts w:cs="Arial"/>
                <w:color w:val="000000"/>
              </w:rPr>
              <w:t>, O3)</w:t>
            </w:r>
          </w:p>
          <w:p w14:paraId="6108CD7E"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p>
          <w:p w14:paraId="29C03391"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p>
          <w:p w14:paraId="4D86FE84"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p>
          <w:p w14:paraId="4EDEFAAC"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p>
        </w:tc>
      </w:tr>
      <w:tr w:rsidR="002441F9" w:rsidRPr="00E11E41" w14:paraId="54D0C1FE" w14:textId="77777777" w:rsidTr="00676698">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F1DC2"/>
            <w:hideMark/>
          </w:tcPr>
          <w:p w14:paraId="48BEA6B5" w14:textId="77777777" w:rsidR="002441F9" w:rsidRPr="00B81B4C" w:rsidRDefault="002441F9" w:rsidP="0004095C">
            <w:pPr>
              <w:jc w:val="left"/>
              <w:rPr>
                <w:rFonts w:cs="Arial"/>
                <w:color w:val="000000"/>
              </w:rPr>
            </w:pPr>
          </w:p>
        </w:tc>
        <w:tc>
          <w:tcPr>
            <w:tcW w:w="2344" w:type="dxa"/>
            <w:shd w:val="clear" w:color="auto" w:fill="F0C8E6"/>
            <w:noWrap/>
            <w:hideMark/>
          </w:tcPr>
          <w:p w14:paraId="550E4DA9" w14:textId="77777777" w:rsidR="002441F9" w:rsidRPr="00B81B4C" w:rsidRDefault="002441F9" w:rsidP="0004095C">
            <w:pPr>
              <w:jc w:val="center"/>
              <w:cnfStyle w:val="000000100000" w:firstRow="0" w:lastRow="0" w:firstColumn="0" w:lastColumn="0" w:oddVBand="0" w:evenVBand="0" w:oddHBand="1" w:evenHBand="0" w:firstRowFirstColumn="0" w:firstRowLastColumn="0" w:lastRowFirstColumn="0" w:lastRowLastColumn="0"/>
              <w:rPr>
                <w:rFonts w:cs="Arial"/>
                <w:b/>
                <w:bCs/>
                <w:color w:val="000000"/>
              </w:rPr>
            </w:pPr>
            <w:r w:rsidRPr="002441F9">
              <w:rPr>
                <w:rFonts w:cs="Arial"/>
                <w:b/>
                <w:bCs/>
                <w:color w:val="000000"/>
                <w:sz w:val="22"/>
              </w:rPr>
              <w:t>AMENAZAS (-)</w:t>
            </w:r>
          </w:p>
        </w:tc>
        <w:tc>
          <w:tcPr>
            <w:tcW w:w="2725" w:type="dxa"/>
            <w:shd w:val="clear" w:color="auto" w:fill="F0C8E6"/>
            <w:hideMark/>
          </w:tcPr>
          <w:p w14:paraId="20C6396B" w14:textId="77777777" w:rsidR="002441F9" w:rsidRPr="00B81B4C" w:rsidRDefault="002441F9" w:rsidP="0004095C">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B81B4C">
              <w:rPr>
                <w:rFonts w:cs="Arial"/>
                <w:color w:val="000000"/>
              </w:rPr>
              <w:t>Alternativas fortaleza/amenazas</w:t>
            </w:r>
          </w:p>
        </w:tc>
        <w:tc>
          <w:tcPr>
            <w:tcW w:w="2585" w:type="dxa"/>
            <w:shd w:val="clear" w:color="auto" w:fill="F0C8E6"/>
            <w:hideMark/>
          </w:tcPr>
          <w:p w14:paraId="6F957C5C" w14:textId="77777777" w:rsidR="002441F9" w:rsidRPr="00B81B4C" w:rsidRDefault="002441F9" w:rsidP="0004095C">
            <w:pPr>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B81B4C">
              <w:rPr>
                <w:rFonts w:cs="Arial"/>
                <w:color w:val="000000"/>
              </w:rPr>
              <w:t>Alternativas debilidades/amenazas</w:t>
            </w:r>
          </w:p>
        </w:tc>
      </w:tr>
      <w:tr w:rsidR="002441F9" w:rsidRPr="00B81B4C" w14:paraId="0E868935" w14:textId="77777777" w:rsidTr="00676698">
        <w:trPr>
          <w:trHeight w:val="300"/>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F1DC2"/>
            <w:hideMark/>
          </w:tcPr>
          <w:p w14:paraId="67AF0EC1" w14:textId="77777777" w:rsidR="002441F9" w:rsidRPr="00B81B4C" w:rsidRDefault="002441F9" w:rsidP="0004095C">
            <w:pPr>
              <w:jc w:val="left"/>
              <w:rPr>
                <w:rFonts w:cs="Arial"/>
                <w:color w:val="000000"/>
              </w:rPr>
            </w:pPr>
          </w:p>
        </w:tc>
        <w:tc>
          <w:tcPr>
            <w:tcW w:w="2344" w:type="dxa"/>
            <w:noWrap/>
            <w:hideMark/>
          </w:tcPr>
          <w:p w14:paraId="41D5E804"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sidRPr="00B81B4C">
              <w:rPr>
                <w:rFonts w:cs="Arial"/>
                <w:color w:val="000000"/>
              </w:rPr>
              <w:t>A1_</w:t>
            </w:r>
            <w:r w:rsidR="00EA2136">
              <w:rPr>
                <w:rFonts w:cs="Arial"/>
                <w:color w:val="000000"/>
              </w:rPr>
              <w:t>Congestion y aparición de virus en las páginas y software</w:t>
            </w:r>
          </w:p>
          <w:p w14:paraId="4632BC7E" w14:textId="77777777" w:rsidR="00EA2136"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sidRPr="00B81B4C">
              <w:rPr>
                <w:rFonts w:cs="Arial"/>
                <w:color w:val="000000"/>
              </w:rPr>
              <w:t>A2_</w:t>
            </w:r>
            <w:r w:rsidR="00EA2136">
              <w:rPr>
                <w:rFonts w:cs="Arial"/>
                <w:color w:val="000000"/>
              </w:rPr>
              <w:t xml:space="preserve">Constantes cambios en los requisitos y normas exigidos por parte de los entes reguladores </w:t>
            </w:r>
          </w:p>
          <w:p w14:paraId="2375FBDA"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sidRPr="00B81B4C">
              <w:rPr>
                <w:rFonts w:cs="Arial"/>
                <w:color w:val="000000"/>
              </w:rPr>
              <w:t>A3_</w:t>
            </w:r>
            <w:r w:rsidR="00EA2136">
              <w:rPr>
                <w:rFonts w:cs="Arial"/>
                <w:color w:val="000000"/>
              </w:rPr>
              <w:t>Sanciones por incumplimiento normativo</w:t>
            </w:r>
          </w:p>
          <w:p w14:paraId="004B9804" w14:textId="7215BC36" w:rsidR="002441F9" w:rsidRPr="00B81B4C" w:rsidRDefault="002441F9" w:rsidP="00EA2136">
            <w:pPr>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2725" w:type="dxa"/>
            <w:noWrap/>
            <w:hideMark/>
          </w:tcPr>
          <w:p w14:paraId="6F137F4F" w14:textId="609F44C3" w:rsidR="00A245CD" w:rsidRDefault="00A245CD"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 xml:space="preserve">Implementación de metodologías para creación, uso, mantenimiento, retención, acceso y preservación de la </w:t>
            </w:r>
            <w:r w:rsidR="006C20DD">
              <w:rPr>
                <w:rFonts w:cs="Arial"/>
                <w:color w:val="000000"/>
              </w:rPr>
              <w:t>información (</w:t>
            </w:r>
            <w:r w:rsidR="00FA4000">
              <w:rPr>
                <w:rFonts w:cs="Arial"/>
                <w:color w:val="000000"/>
              </w:rPr>
              <w:t>F2)</w:t>
            </w:r>
          </w:p>
          <w:p w14:paraId="5A07D9D5" w14:textId="77777777" w:rsidR="00A245CD" w:rsidRDefault="00A245CD" w:rsidP="0004095C">
            <w:pPr>
              <w:cnfStyle w:val="000000000000" w:firstRow="0" w:lastRow="0" w:firstColumn="0" w:lastColumn="0" w:oddVBand="0" w:evenVBand="0" w:oddHBand="0" w:evenHBand="0" w:firstRowFirstColumn="0" w:firstRowLastColumn="0" w:lastRowFirstColumn="0" w:lastRowLastColumn="0"/>
              <w:rPr>
                <w:rFonts w:cs="Arial"/>
                <w:color w:val="000000"/>
              </w:rPr>
            </w:pPr>
          </w:p>
          <w:p w14:paraId="7A3CAA66"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sidRPr="00B81B4C">
              <w:rPr>
                <w:rFonts w:cs="Arial"/>
                <w:color w:val="000000"/>
              </w:rPr>
              <w:t>Alto grado de responsabilidad en los funcionarios en los diferentes cambios q</w:t>
            </w:r>
            <w:r w:rsidR="00FA4000">
              <w:rPr>
                <w:rFonts w:cs="Arial"/>
                <w:color w:val="000000"/>
              </w:rPr>
              <w:t>ue se generan periódicamente (F3</w:t>
            </w:r>
            <w:r w:rsidRPr="00B81B4C">
              <w:rPr>
                <w:rFonts w:cs="Arial"/>
                <w:color w:val="000000"/>
              </w:rPr>
              <w:t>, A2)</w:t>
            </w:r>
          </w:p>
        </w:tc>
        <w:tc>
          <w:tcPr>
            <w:tcW w:w="2585" w:type="dxa"/>
            <w:noWrap/>
            <w:hideMark/>
          </w:tcPr>
          <w:p w14:paraId="04620C16" w14:textId="77777777" w:rsidR="002441F9"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sidRPr="00B81B4C">
              <w:rPr>
                <w:rFonts w:cs="Arial"/>
                <w:color w:val="000000"/>
              </w:rPr>
              <w:t>Solucionar conectividad para mayor influencia de los funcionari</w:t>
            </w:r>
            <w:r w:rsidR="00FA4000">
              <w:rPr>
                <w:rFonts w:cs="Arial"/>
                <w:color w:val="000000"/>
              </w:rPr>
              <w:t xml:space="preserve">os en los diferentes programas </w:t>
            </w:r>
          </w:p>
          <w:p w14:paraId="40765360" w14:textId="77777777" w:rsidR="00FA4000" w:rsidRPr="00B81B4C" w:rsidRDefault="00FA4000" w:rsidP="0004095C">
            <w:pPr>
              <w:cnfStyle w:val="000000000000" w:firstRow="0" w:lastRow="0" w:firstColumn="0" w:lastColumn="0" w:oddVBand="0" w:evenVBand="0" w:oddHBand="0" w:evenHBand="0" w:firstRowFirstColumn="0" w:firstRowLastColumn="0" w:lastRowFirstColumn="0" w:lastRowLastColumn="0"/>
              <w:rPr>
                <w:rFonts w:cs="Arial"/>
                <w:color w:val="000000"/>
              </w:rPr>
            </w:pPr>
          </w:p>
          <w:p w14:paraId="16696A3C" w14:textId="77777777" w:rsidR="002441F9" w:rsidRDefault="00FA4000"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Implementar un adecuado sistema de comunicación asertivos en todas las áreas (D3)</w:t>
            </w:r>
          </w:p>
          <w:p w14:paraId="651D49E6" w14:textId="77777777" w:rsidR="00FA4000" w:rsidRDefault="00FA4000" w:rsidP="0004095C">
            <w:pPr>
              <w:cnfStyle w:val="000000000000" w:firstRow="0" w:lastRow="0" w:firstColumn="0" w:lastColumn="0" w:oddVBand="0" w:evenVBand="0" w:oddHBand="0" w:evenHBand="0" w:firstRowFirstColumn="0" w:firstRowLastColumn="0" w:lastRowFirstColumn="0" w:lastRowLastColumn="0"/>
              <w:rPr>
                <w:rFonts w:cs="Arial"/>
                <w:color w:val="000000"/>
              </w:rPr>
            </w:pPr>
          </w:p>
          <w:p w14:paraId="2FA8EF0C" w14:textId="77777777" w:rsidR="00FA4000" w:rsidRPr="00B81B4C" w:rsidRDefault="00FA4000" w:rsidP="0004095C">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 xml:space="preserve">Brindar capacitaciones trimestrales al personal de la institución en cuanto a la administración de la información </w:t>
            </w:r>
            <w:r w:rsidR="00EF4BB5">
              <w:rPr>
                <w:rFonts w:cs="Arial"/>
                <w:color w:val="000000"/>
              </w:rPr>
              <w:t xml:space="preserve">(A3) </w:t>
            </w:r>
          </w:p>
          <w:p w14:paraId="7EE767D0" w14:textId="77777777" w:rsidR="002441F9" w:rsidRPr="00B81B4C" w:rsidRDefault="002441F9" w:rsidP="0004095C">
            <w:pPr>
              <w:cnfStyle w:val="000000000000" w:firstRow="0" w:lastRow="0" w:firstColumn="0" w:lastColumn="0" w:oddVBand="0" w:evenVBand="0" w:oddHBand="0" w:evenHBand="0" w:firstRowFirstColumn="0" w:firstRowLastColumn="0" w:lastRowFirstColumn="0" w:lastRowLastColumn="0"/>
              <w:rPr>
                <w:rFonts w:cs="Arial"/>
                <w:color w:val="000000"/>
              </w:rPr>
            </w:pPr>
          </w:p>
        </w:tc>
      </w:tr>
    </w:tbl>
    <w:p w14:paraId="7F848E92" w14:textId="42C5743A" w:rsidR="00F06E43" w:rsidRPr="003D7AA2" w:rsidRDefault="003D7AA2" w:rsidP="002247ED">
      <w:pPr>
        <w:pStyle w:val="Textoindependiente"/>
        <w:spacing w:before="1"/>
      </w:pPr>
      <w:r w:rsidRPr="003D7AA2">
        <w:rPr>
          <w:b/>
          <w:i/>
        </w:rPr>
        <w:t>CUADRO 5.</w:t>
      </w:r>
      <w:r>
        <w:rPr>
          <w:b/>
        </w:rPr>
        <w:t xml:space="preserve"> </w:t>
      </w:r>
      <w:r>
        <w:t xml:space="preserve">Matriz FODA (Análisis) </w:t>
      </w:r>
    </w:p>
    <w:p w14:paraId="1B5E6C01" w14:textId="77777777" w:rsidR="00F06E43" w:rsidRPr="00C553A0" w:rsidRDefault="00F06E43" w:rsidP="002247ED">
      <w:pPr>
        <w:pStyle w:val="Textoindependiente"/>
        <w:spacing w:before="1"/>
      </w:pPr>
    </w:p>
    <w:p w14:paraId="10622AAC" w14:textId="611CFBB2" w:rsidR="002247ED" w:rsidRDefault="007331CD" w:rsidP="003D7AA2">
      <w:pPr>
        <w:pStyle w:val="Ttulo1"/>
        <w:numPr>
          <w:ilvl w:val="1"/>
          <w:numId w:val="36"/>
        </w:numPr>
        <w:tabs>
          <w:tab w:val="left" w:pos="284"/>
        </w:tabs>
      </w:pPr>
      <w:r>
        <w:t xml:space="preserve"> </w:t>
      </w:r>
      <w:bookmarkStart w:id="18" w:name="_Toc74772344"/>
      <w:r w:rsidR="002247ED" w:rsidRPr="00C553A0">
        <w:t>JUSTIFICACIÓN</w:t>
      </w:r>
      <w:bookmarkEnd w:id="18"/>
    </w:p>
    <w:p w14:paraId="07DDF2E7" w14:textId="77777777" w:rsidR="004C7C8B" w:rsidRDefault="004C7C8B" w:rsidP="004C7C8B">
      <w:pPr>
        <w:pStyle w:val="Ttulo1"/>
        <w:tabs>
          <w:tab w:val="left" w:pos="284"/>
        </w:tabs>
        <w:ind w:left="0"/>
      </w:pPr>
    </w:p>
    <w:p w14:paraId="1ED5415F" w14:textId="5C437668" w:rsidR="005B09D6" w:rsidRDefault="00333CB4" w:rsidP="00CD34A8">
      <w:pPr>
        <w:rPr>
          <w:i/>
        </w:rPr>
      </w:pPr>
      <w:r>
        <w:t>La gestión documental es el conjunto de todos los procesos</w:t>
      </w:r>
      <w:r w:rsidR="00912AAE">
        <w:t xml:space="preserve"> que se enfocan en la revisión, almacenamiento y recuperación de los documentos y de la información de importancia que se manejan al interior de una empresa, esto se maneja con la aplicación de normas técnicas que ayudan a caracterizar los documentos y su practicidad al momento de iniciar alguna búsqueda. “</w:t>
      </w:r>
      <w:r w:rsidR="005B09D6" w:rsidRPr="005B09D6">
        <w:rPr>
          <w:i/>
        </w:rPr>
        <w:t xml:space="preserve">La Norma ISO 15489, define a </w:t>
      </w:r>
      <w:r w:rsidR="005B09D6" w:rsidRPr="005B09D6">
        <w:rPr>
          <w:i/>
        </w:rPr>
        <w:lastRenderedPageBreak/>
        <w:t>la gestión documental es el área de la gestión responsable del control eficiente y sistemático de la creación, recepción, mantenimiento y uso destrucción de documentos, incluyendo los procesos para capturar y conservar evidencia e información sobre actividades y transacciones de la organización</w:t>
      </w:r>
      <w:r w:rsidR="00912AAE">
        <w:rPr>
          <w:i/>
        </w:rPr>
        <w:t>”.</w:t>
      </w:r>
      <w:r w:rsidR="003D7AA2">
        <w:rPr>
          <w:rStyle w:val="Refdenotaalpie"/>
          <w:i/>
        </w:rPr>
        <w:footnoteReference w:id="13"/>
      </w:r>
    </w:p>
    <w:p w14:paraId="44A097A3" w14:textId="77777777" w:rsidR="00912AAE" w:rsidRDefault="00912AAE" w:rsidP="00CD34A8">
      <w:pPr>
        <w:rPr>
          <w:i/>
        </w:rPr>
      </w:pPr>
    </w:p>
    <w:p w14:paraId="68BC3E2A" w14:textId="0EF4BB2E" w:rsidR="004C7C8B" w:rsidRPr="00C553A0" w:rsidRDefault="00912AAE" w:rsidP="00CD34A8">
      <w:r>
        <w:t>Por tal motivo, un buen manejo de la gestión documental le permite a la empresa mejorar los procesos de administración de los documentos y la información, manteniendo de manera óptima y objetiva su orden jerarquización. Al optimizar dicha administración de los documentos, garantiza su caracterización, revisión, ahorro y eficiencia, eliminación y conservación de documentos.</w:t>
      </w:r>
      <w:r w:rsidR="006C20DD">
        <w:t xml:space="preserve"> El autor zapata menciona que:</w:t>
      </w:r>
      <w:r>
        <w:t xml:space="preserve"> </w:t>
      </w:r>
      <w:r w:rsidR="007331CD">
        <w:t>“</w:t>
      </w:r>
      <w:r w:rsidR="006C20DD" w:rsidRPr="006C20DD">
        <w:rPr>
          <w:i/>
        </w:rPr>
        <w:t>que la producción de documentos en cualquier organización es inevitable; en el desarrollo habitual de sus actividades y el giro de sus negocios las empresas producen, reciben, tramitan, responden, seleccionan y archivan documentos, con el fin de proveer un soporte no solo para la toma de las decisiones sino para el desarrollo mismo del negocio</w:t>
      </w:r>
      <w:r w:rsidR="006C20DD">
        <w:rPr>
          <w:i/>
        </w:rPr>
        <w:t>”</w:t>
      </w:r>
      <w:r w:rsidR="007331CD">
        <w:rPr>
          <w:rStyle w:val="Refdenotaalpie"/>
          <w:i/>
        </w:rPr>
        <w:footnoteReference w:id="14"/>
      </w:r>
      <w:r w:rsidR="006C20DD" w:rsidRPr="006C20DD">
        <w:rPr>
          <w:i/>
        </w:rPr>
        <w:t>.</w:t>
      </w:r>
      <w:r w:rsidR="006C20DD">
        <w:rPr>
          <w:i/>
        </w:rPr>
        <w:t xml:space="preserve"> </w:t>
      </w:r>
      <w:r w:rsidR="006C20DD">
        <w:t xml:space="preserve">Es por esto que se hace necesario que en todas las empresas, en especial las el estado, cuenten y manejen con un área o sistema de archivo que les permita constar con la información relevante que genera el desarrollo de su actividad económica. </w:t>
      </w:r>
    </w:p>
    <w:p w14:paraId="210BC6D4" w14:textId="77777777" w:rsidR="002247ED" w:rsidRDefault="002247ED" w:rsidP="00CD34A8">
      <w:pPr>
        <w:pStyle w:val="Textoindependiente"/>
        <w:rPr>
          <w:b/>
        </w:rPr>
      </w:pPr>
    </w:p>
    <w:p w14:paraId="1614DA65" w14:textId="3D7D897A" w:rsidR="00685F0A" w:rsidRDefault="00BF0267" w:rsidP="00CD34A8">
      <w:pPr>
        <w:pStyle w:val="Textoindependiente"/>
      </w:pPr>
      <w:r>
        <w:t>Desde la parte de la práctica, c</w:t>
      </w:r>
      <w:r w:rsidR="006E1189">
        <w:t xml:space="preserve">on la ejecución del plan de mejora en el área de archivo se pretende optimizar los procesos de </w:t>
      </w:r>
      <w:r w:rsidR="006C20DD">
        <w:t xml:space="preserve">la gestión documental para darle orden y armonía. </w:t>
      </w:r>
      <w:r w:rsidR="00685F0A">
        <w:t>Analizando la situación de la institución prestadora de salud se puede observar que cuenta con un área de archivo y su respectiva oficina donde se evidencia todo el material documental separado por carpetas que reposan en varios estantes. Estos van clasificados por números de cedula y seriales para permitir un rápido acceso a las historias clínicas de todos los habitantes del municipio de Gamarra Cesar. Sin embargo, durante los últimos años se ha acumulado</w:t>
      </w:r>
      <w:r w:rsidR="008547FB">
        <w:t xml:space="preserve"> gran</w:t>
      </w:r>
      <w:r w:rsidR="00685F0A">
        <w:t xml:space="preserve"> material </w:t>
      </w:r>
      <w:r w:rsidR="008547FB">
        <w:t xml:space="preserve">clínico el cual se encuentra totalmente desorganizado debido a que la entidad no cuenta con los recursos necesarios para contratar la prestación de servicios de una persona con </w:t>
      </w:r>
      <w:r>
        <w:t xml:space="preserve">la idoneidad suficiente para manejar esta oficina. </w:t>
      </w:r>
    </w:p>
    <w:p w14:paraId="7E109BFC" w14:textId="77777777" w:rsidR="006E1189" w:rsidRDefault="006E1189" w:rsidP="00CD34A8">
      <w:pPr>
        <w:pStyle w:val="Textoindependiente"/>
      </w:pPr>
    </w:p>
    <w:p w14:paraId="5E3D04A9" w14:textId="7494FDB2" w:rsidR="00825583" w:rsidRDefault="00E0706C" w:rsidP="00CD34A8">
      <w:pPr>
        <w:pStyle w:val="Textoindependiente"/>
      </w:pPr>
      <w:r>
        <w:t xml:space="preserve">Tal situación da </w:t>
      </w:r>
      <w:r w:rsidR="00BF0267">
        <w:t xml:space="preserve">lugar a presentar la siguiente propuesta de mejora </w:t>
      </w:r>
      <w:r>
        <w:t>que logre optimizar la categorización de la información, facilitar el acceso al historial clínico, revisar y garantizar la validez de los archivos</w:t>
      </w:r>
      <w:r w:rsidR="00EF4BB5">
        <w:t xml:space="preserve"> y </w:t>
      </w:r>
      <w:r w:rsidR="00825583">
        <w:t xml:space="preserve">minimizar la perdida de datos. </w:t>
      </w:r>
      <w:r w:rsidR="00BF0267">
        <w:t xml:space="preserve">Es decir, que le permitirá a la empresa la: </w:t>
      </w:r>
    </w:p>
    <w:p w14:paraId="65E8B9CF" w14:textId="77777777" w:rsidR="00825583" w:rsidRDefault="00825583" w:rsidP="00CD34A8">
      <w:pPr>
        <w:pStyle w:val="Textoindependiente"/>
      </w:pPr>
    </w:p>
    <w:p w14:paraId="2C2D220D" w14:textId="77777777" w:rsidR="00825583" w:rsidRPr="00825583" w:rsidRDefault="00825583" w:rsidP="00CD34A8">
      <w:pPr>
        <w:pStyle w:val="Prrafodelista"/>
        <w:numPr>
          <w:ilvl w:val="0"/>
          <w:numId w:val="10"/>
        </w:numPr>
        <w:spacing w:line="240" w:lineRule="auto"/>
      </w:pPr>
      <w:r w:rsidRPr="00825583">
        <w:t>Revisión de información.</w:t>
      </w:r>
    </w:p>
    <w:p w14:paraId="5A801D1F" w14:textId="77777777" w:rsidR="00825583" w:rsidRPr="00825583" w:rsidRDefault="00825583" w:rsidP="00CD34A8">
      <w:pPr>
        <w:pStyle w:val="Prrafodelista"/>
        <w:numPr>
          <w:ilvl w:val="0"/>
          <w:numId w:val="10"/>
        </w:numPr>
        <w:spacing w:line="240" w:lineRule="auto"/>
      </w:pPr>
      <w:r w:rsidRPr="00825583">
        <w:t>Ahorro y eficiencia.</w:t>
      </w:r>
    </w:p>
    <w:p w14:paraId="7FEA0447" w14:textId="77777777" w:rsidR="00825583" w:rsidRPr="00825583" w:rsidRDefault="00825583" w:rsidP="00CD34A8">
      <w:pPr>
        <w:pStyle w:val="Prrafodelista"/>
        <w:numPr>
          <w:ilvl w:val="0"/>
          <w:numId w:val="10"/>
        </w:numPr>
        <w:spacing w:line="240" w:lineRule="auto"/>
      </w:pPr>
      <w:r w:rsidRPr="00825583">
        <w:t>Categorización de archivos.</w:t>
      </w:r>
    </w:p>
    <w:p w14:paraId="4FB305B6" w14:textId="77777777" w:rsidR="00825583" w:rsidRPr="00825583" w:rsidRDefault="00825583" w:rsidP="00CD34A8">
      <w:pPr>
        <w:pStyle w:val="Prrafodelista"/>
        <w:numPr>
          <w:ilvl w:val="0"/>
          <w:numId w:val="10"/>
        </w:numPr>
        <w:spacing w:line="240" w:lineRule="auto"/>
      </w:pPr>
      <w:r w:rsidRPr="00825583">
        <w:t>Eliminación de archivos que han perdido vigencia.</w:t>
      </w:r>
    </w:p>
    <w:p w14:paraId="21EF02F1" w14:textId="77777777" w:rsidR="00825583" w:rsidRPr="00825583" w:rsidRDefault="00825583" w:rsidP="00CD34A8">
      <w:pPr>
        <w:pStyle w:val="Prrafodelista"/>
        <w:numPr>
          <w:ilvl w:val="0"/>
          <w:numId w:val="10"/>
        </w:numPr>
        <w:spacing w:line="240" w:lineRule="auto"/>
      </w:pPr>
      <w:r w:rsidRPr="00825583">
        <w:t>Almacenamiento ordenado.</w:t>
      </w:r>
    </w:p>
    <w:p w14:paraId="695099A3" w14:textId="77777777" w:rsidR="00825583" w:rsidRDefault="00825583" w:rsidP="00CD34A8">
      <w:pPr>
        <w:pStyle w:val="Prrafodelista"/>
        <w:numPr>
          <w:ilvl w:val="0"/>
          <w:numId w:val="10"/>
        </w:numPr>
        <w:spacing w:line="240" w:lineRule="auto"/>
      </w:pPr>
      <w:r w:rsidRPr="00825583">
        <w:lastRenderedPageBreak/>
        <w:t>Custodia de documentos.</w:t>
      </w:r>
    </w:p>
    <w:p w14:paraId="5422E3FF" w14:textId="77777777" w:rsidR="00342179" w:rsidRDefault="00EF4BB5" w:rsidP="00CD34A8">
      <w:pPr>
        <w:pStyle w:val="Prrafodelista"/>
        <w:numPr>
          <w:ilvl w:val="0"/>
          <w:numId w:val="10"/>
        </w:numPr>
        <w:spacing w:line="240" w:lineRule="auto"/>
      </w:pPr>
      <w:r>
        <w:t>Preservación de documentos ante factores ambientales</w:t>
      </w:r>
    </w:p>
    <w:p w14:paraId="140FEA16" w14:textId="06DACF34" w:rsidR="00BF0267" w:rsidRPr="00EF4BB5" w:rsidRDefault="00BF0267" w:rsidP="00CD34A8">
      <w:r>
        <w:t>Desde la parte social, la propuesta le permitirá no solo a la entidad sino también a toda la comunidad en general la practicidad y rapidez en la búsqueda</w:t>
      </w:r>
      <w:r w:rsidR="000E4A3A">
        <w:t>, acceso</w:t>
      </w:r>
      <w:r>
        <w:t xml:space="preserve"> y disposición de los documentos que sean requeridos con urgencia, la preservación</w:t>
      </w:r>
      <w:r w:rsidR="000E4A3A">
        <w:t xml:space="preserve"> de sus expedientes en cuanto a cualquier riesgo que se pueda presentar y soporte medico cada que lo necesite. </w:t>
      </w:r>
    </w:p>
    <w:p w14:paraId="5991890C" w14:textId="77777777" w:rsidR="001F3F21" w:rsidRPr="00C553A0" w:rsidRDefault="001F3F21" w:rsidP="00CD34A8">
      <w:pPr>
        <w:pStyle w:val="Textoindependiente"/>
        <w:rPr>
          <w:b/>
        </w:rPr>
      </w:pPr>
    </w:p>
    <w:p w14:paraId="3F438247" w14:textId="77777777" w:rsidR="002247ED" w:rsidRPr="00C553A0" w:rsidRDefault="002247ED" w:rsidP="00CD34A8">
      <w:pPr>
        <w:pStyle w:val="Ttulo1"/>
        <w:numPr>
          <w:ilvl w:val="1"/>
          <w:numId w:val="36"/>
        </w:numPr>
        <w:tabs>
          <w:tab w:val="left" w:pos="426"/>
        </w:tabs>
      </w:pPr>
      <w:bookmarkStart w:id="19" w:name="_Toc74772345"/>
      <w:r w:rsidRPr="00C553A0">
        <w:t>OBJETIVOS</w:t>
      </w:r>
      <w:bookmarkEnd w:id="19"/>
    </w:p>
    <w:p w14:paraId="1BE9AD5F" w14:textId="77777777" w:rsidR="001F3F21" w:rsidRPr="00C553A0" w:rsidRDefault="001F3F21" w:rsidP="00CD34A8">
      <w:pPr>
        <w:pStyle w:val="Textoindependiente"/>
        <w:ind w:right="384"/>
      </w:pPr>
    </w:p>
    <w:p w14:paraId="6EACC53D" w14:textId="62909E7D" w:rsidR="00601651" w:rsidRDefault="002247ED" w:rsidP="00CD34A8">
      <w:pPr>
        <w:pStyle w:val="Ttulo1"/>
        <w:numPr>
          <w:ilvl w:val="2"/>
          <w:numId w:val="36"/>
        </w:numPr>
        <w:tabs>
          <w:tab w:val="left" w:pos="567"/>
        </w:tabs>
        <w:spacing w:before="1"/>
      </w:pPr>
      <w:bookmarkStart w:id="20" w:name="_Toc74772346"/>
      <w:r w:rsidRPr="00C553A0">
        <w:t>Objetivo</w:t>
      </w:r>
      <w:r w:rsidRPr="00C553A0">
        <w:rPr>
          <w:spacing w:val="-1"/>
        </w:rPr>
        <w:t xml:space="preserve"> </w:t>
      </w:r>
      <w:r w:rsidRPr="00C553A0">
        <w:t>general</w:t>
      </w:r>
      <w:bookmarkEnd w:id="20"/>
    </w:p>
    <w:p w14:paraId="7517AA0C" w14:textId="77777777" w:rsidR="00601651" w:rsidRDefault="00601651" w:rsidP="00CD34A8">
      <w:pPr>
        <w:pStyle w:val="Ttulo1"/>
        <w:tabs>
          <w:tab w:val="left" w:pos="567"/>
        </w:tabs>
        <w:spacing w:before="1"/>
        <w:ind w:left="0"/>
      </w:pPr>
    </w:p>
    <w:p w14:paraId="5C32267A" w14:textId="01AC4958" w:rsidR="003B39E7" w:rsidRDefault="00601651" w:rsidP="00CD34A8">
      <w:pPr>
        <w:pStyle w:val="Ttulo1"/>
        <w:numPr>
          <w:ilvl w:val="0"/>
          <w:numId w:val="37"/>
        </w:numPr>
        <w:tabs>
          <w:tab w:val="left" w:pos="567"/>
        </w:tabs>
        <w:spacing w:before="1"/>
        <w:rPr>
          <w:b w:val="0"/>
        </w:rPr>
      </w:pPr>
      <w:bookmarkStart w:id="21" w:name="_Toc74772347"/>
      <w:r w:rsidRPr="00EF4BB5">
        <w:rPr>
          <w:b w:val="0"/>
        </w:rPr>
        <w:t xml:space="preserve">Optimizar </w:t>
      </w:r>
      <w:r w:rsidR="000E4A3A">
        <w:rPr>
          <w:b w:val="0"/>
        </w:rPr>
        <w:t>la gestión documental del área de archivo de la E.S.E Hospital Olaya Herrera de Gamarra Cesar</w:t>
      </w:r>
      <w:bookmarkEnd w:id="21"/>
      <w:r w:rsidR="000E4A3A">
        <w:rPr>
          <w:b w:val="0"/>
        </w:rPr>
        <w:t xml:space="preserve"> </w:t>
      </w:r>
    </w:p>
    <w:p w14:paraId="60526F63" w14:textId="77777777" w:rsidR="000B078E" w:rsidRDefault="000B078E" w:rsidP="00CD34A8">
      <w:pPr>
        <w:rPr>
          <w:rFonts w:eastAsia="Arial" w:cs="Arial"/>
          <w:b/>
          <w:bCs/>
          <w:lang w:val="es-CO" w:eastAsia="es-CO" w:bidi="es-CO"/>
        </w:rPr>
      </w:pPr>
    </w:p>
    <w:p w14:paraId="0AFAFFAC" w14:textId="77777777" w:rsidR="002247ED" w:rsidRPr="00C553A0" w:rsidRDefault="003B39E7" w:rsidP="00CD34A8">
      <w:pPr>
        <w:rPr>
          <w:rFonts w:cs="Arial"/>
          <w:b/>
        </w:rPr>
      </w:pPr>
      <w:r>
        <w:rPr>
          <w:rFonts w:cs="Arial"/>
          <w:b/>
        </w:rPr>
        <w:t xml:space="preserve">2.4.2 </w:t>
      </w:r>
      <w:r w:rsidR="002247ED" w:rsidRPr="00C553A0">
        <w:rPr>
          <w:rFonts w:cs="Arial"/>
          <w:b/>
        </w:rPr>
        <w:t>Objetivos</w:t>
      </w:r>
      <w:r w:rsidR="002247ED" w:rsidRPr="00C553A0">
        <w:rPr>
          <w:rFonts w:cs="Arial"/>
          <w:b/>
          <w:spacing w:val="-1"/>
        </w:rPr>
        <w:t xml:space="preserve"> </w:t>
      </w:r>
      <w:r w:rsidR="002247ED" w:rsidRPr="00C553A0">
        <w:rPr>
          <w:rFonts w:cs="Arial"/>
          <w:b/>
        </w:rPr>
        <w:t>específicos</w:t>
      </w:r>
    </w:p>
    <w:p w14:paraId="5A2F2BCB" w14:textId="77777777" w:rsidR="002247ED" w:rsidRDefault="002247ED" w:rsidP="00CD34A8">
      <w:pPr>
        <w:pStyle w:val="Textoindependiente"/>
        <w:rPr>
          <w:b/>
        </w:rPr>
      </w:pPr>
    </w:p>
    <w:p w14:paraId="5EB0016E" w14:textId="593DC85C" w:rsidR="00941420" w:rsidRDefault="000E4A3A" w:rsidP="00CD34A8">
      <w:pPr>
        <w:pStyle w:val="Textoindependiente"/>
        <w:numPr>
          <w:ilvl w:val="0"/>
          <w:numId w:val="11"/>
        </w:numPr>
      </w:pPr>
      <w:r>
        <w:t xml:space="preserve">Realizar un diagnóstico del área de archivo </w:t>
      </w:r>
      <w:r w:rsidR="00B3432F">
        <w:t xml:space="preserve"> </w:t>
      </w:r>
    </w:p>
    <w:p w14:paraId="6CCCAEF9" w14:textId="77777777" w:rsidR="008E48AE" w:rsidRDefault="008E48AE" w:rsidP="008E48AE">
      <w:pPr>
        <w:pStyle w:val="Prrafodelista"/>
        <w:numPr>
          <w:ilvl w:val="0"/>
          <w:numId w:val="11"/>
        </w:numPr>
        <w:rPr>
          <w:rFonts w:eastAsia="Arial" w:cs="Arial"/>
          <w:szCs w:val="24"/>
          <w:lang w:eastAsia="es-CO" w:bidi="es-CO"/>
        </w:rPr>
      </w:pPr>
      <w:r w:rsidRPr="008E48AE">
        <w:rPr>
          <w:rFonts w:eastAsia="Arial" w:cs="Arial"/>
          <w:szCs w:val="24"/>
          <w:lang w:eastAsia="es-CO" w:bidi="es-CO"/>
        </w:rPr>
        <w:t xml:space="preserve">Caracterizar la información documental que </w:t>
      </w:r>
      <w:r>
        <w:rPr>
          <w:rFonts w:eastAsia="Arial" w:cs="Arial"/>
          <w:szCs w:val="24"/>
          <w:lang w:eastAsia="es-CO" w:bidi="es-CO"/>
        </w:rPr>
        <w:t>se maneja en el área de archivo</w:t>
      </w:r>
    </w:p>
    <w:p w14:paraId="7E60D504" w14:textId="036182B1" w:rsidR="00B4461A" w:rsidRPr="008E48AE" w:rsidRDefault="008E48AE" w:rsidP="008E48AE">
      <w:pPr>
        <w:pStyle w:val="Prrafodelista"/>
        <w:numPr>
          <w:ilvl w:val="0"/>
          <w:numId w:val="11"/>
        </w:numPr>
        <w:rPr>
          <w:rFonts w:eastAsia="Arial" w:cs="Arial"/>
          <w:szCs w:val="24"/>
          <w:lang w:eastAsia="es-CO" w:bidi="es-CO"/>
        </w:rPr>
      </w:pPr>
      <w:r w:rsidRPr="008E48AE">
        <w:t>Establecer estrategias a corto, mediano y largo plazo que garantice la correcta gestión y control de los documentos</w:t>
      </w:r>
    </w:p>
    <w:p w14:paraId="188A2C3A" w14:textId="63D8E7EC" w:rsidR="009755A4" w:rsidRDefault="00B4461A" w:rsidP="003D7AA2">
      <w:pPr>
        <w:pStyle w:val="Ttulo1"/>
        <w:numPr>
          <w:ilvl w:val="1"/>
          <w:numId w:val="36"/>
        </w:numPr>
        <w:tabs>
          <w:tab w:val="left" w:pos="426"/>
        </w:tabs>
      </w:pPr>
      <w:r>
        <w:t xml:space="preserve"> </w:t>
      </w:r>
      <w:bookmarkStart w:id="22" w:name="_Toc74772348"/>
      <w:r w:rsidR="009755A4" w:rsidRPr="00C553A0">
        <w:t>PLAN DE</w:t>
      </w:r>
      <w:r w:rsidR="009755A4" w:rsidRPr="00B3432F">
        <w:rPr>
          <w:spacing w:val="4"/>
        </w:rPr>
        <w:t xml:space="preserve"> </w:t>
      </w:r>
      <w:r w:rsidR="009755A4" w:rsidRPr="00C553A0">
        <w:t>ACTIVIDADES</w:t>
      </w:r>
      <w:bookmarkEnd w:id="22"/>
    </w:p>
    <w:p w14:paraId="07CF5ADB" w14:textId="77777777" w:rsidR="009755A4" w:rsidRDefault="009755A4" w:rsidP="00B3432F">
      <w:pPr>
        <w:pStyle w:val="Ttulo1"/>
        <w:tabs>
          <w:tab w:val="left" w:pos="426"/>
        </w:tabs>
      </w:pPr>
    </w:p>
    <w:tbl>
      <w:tblPr>
        <w:tblW w:w="9284" w:type="dxa"/>
        <w:tblInd w:w="-3" w:type="dxa"/>
        <w:tblCellMar>
          <w:left w:w="70" w:type="dxa"/>
          <w:right w:w="70" w:type="dxa"/>
        </w:tblCellMar>
        <w:tblLook w:val="04A0" w:firstRow="1" w:lastRow="0" w:firstColumn="1" w:lastColumn="0" w:noHBand="0" w:noVBand="1"/>
      </w:tblPr>
      <w:tblGrid>
        <w:gridCol w:w="4680"/>
        <w:gridCol w:w="329"/>
        <w:gridCol w:w="329"/>
        <w:gridCol w:w="329"/>
        <w:gridCol w:w="329"/>
        <w:gridCol w:w="274"/>
        <w:gridCol w:w="274"/>
        <w:gridCol w:w="274"/>
        <w:gridCol w:w="274"/>
        <w:gridCol w:w="274"/>
        <w:gridCol w:w="274"/>
        <w:gridCol w:w="274"/>
        <w:gridCol w:w="274"/>
        <w:gridCol w:w="274"/>
        <w:gridCol w:w="274"/>
        <w:gridCol w:w="274"/>
        <w:gridCol w:w="274"/>
      </w:tblGrid>
      <w:tr w:rsidR="00B3432F" w:rsidRPr="009E49CB" w14:paraId="2963AEED" w14:textId="77777777" w:rsidTr="00B3432F">
        <w:trPr>
          <w:trHeight w:val="300"/>
        </w:trPr>
        <w:tc>
          <w:tcPr>
            <w:tcW w:w="9284" w:type="dxa"/>
            <w:gridSpan w:val="17"/>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38DD365C" w14:textId="77777777" w:rsidR="00B3432F" w:rsidRDefault="00B3432F" w:rsidP="0004095C">
            <w:pPr>
              <w:jc w:val="center"/>
              <w:rPr>
                <w:rFonts w:cs="Arial"/>
                <w:b/>
                <w:bCs/>
                <w:color w:val="000000"/>
                <w:lang w:eastAsia="es-CO"/>
              </w:rPr>
            </w:pPr>
            <w:r w:rsidRPr="002F1FCB">
              <w:rPr>
                <w:rFonts w:cs="Arial"/>
                <w:b/>
                <w:bCs/>
                <w:color w:val="000000"/>
                <w:lang w:eastAsia="es-CO"/>
              </w:rPr>
              <w:t>UNIVERSIDAD POPULAR DEL CESAR – SECCIONAL AGUACHICA</w:t>
            </w:r>
          </w:p>
          <w:p w14:paraId="197B471C" w14:textId="77777777" w:rsidR="009755A4" w:rsidRPr="002F1FCB" w:rsidRDefault="009755A4" w:rsidP="0004095C">
            <w:pPr>
              <w:jc w:val="center"/>
              <w:rPr>
                <w:rFonts w:cs="Arial"/>
                <w:b/>
                <w:bCs/>
                <w:color w:val="000000"/>
                <w:lang w:eastAsia="es-CO"/>
              </w:rPr>
            </w:pPr>
            <w:r>
              <w:rPr>
                <w:rFonts w:cs="Arial"/>
                <w:b/>
                <w:bCs/>
                <w:color w:val="000000"/>
                <w:lang w:eastAsia="es-CO"/>
              </w:rPr>
              <w:t xml:space="preserve">PROGRAMA DE ADMINISTRACIÓN DE EMPRESAS </w:t>
            </w:r>
          </w:p>
        </w:tc>
      </w:tr>
      <w:tr w:rsidR="00B3432F" w:rsidRPr="009E49CB" w14:paraId="100B49BA" w14:textId="77777777" w:rsidTr="00B3432F">
        <w:trPr>
          <w:trHeight w:val="300"/>
        </w:trPr>
        <w:tc>
          <w:tcPr>
            <w:tcW w:w="9284" w:type="dxa"/>
            <w:gridSpan w:val="17"/>
            <w:tcBorders>
              <w:top w:val="single" w:sz="4" w:space="0" w:color="auto"/>
              <w:left w:val="single" w:sz="4" w:space="0" w:color="auto"/>
              <w:bottom w:val="single" w:sz="4" w:space="0" w:color="auto"/>
              <w:right w:val="single" w:sz="4" w:space="0" w:color="auto"/>
            </w:tcBorders>
            <w:shd w:val="clear" w:color="auto" w:fill="FBD4B4" w:themeFill="accent6" w:themeFillTint="66"/>
            <w:noWrap/>
            <w:vAlign w:val="bottom"/>
            <w:hideMark/>
          </w:tcPr>
          <w:p w14:paraId="703A84F3" w14:textId="77777777" w:rsidR="00B3432F" w:rsidRPr="002F1FCB" w:rsidRDefault="00B3432F" w:rsidP="0004095C">
            <w:pPr>
              <w:jc w:val="center"/>
              <w:rPr>
                <w:rFonts w:cs="Arial"/>
                <w:b/>
                <w:bCs/>
                <w:color w:val="000000"/>
                <w:lang w:eastAsia="es-CO"/>
              </w:rPr>
            </w:pPr>
            <w:r w:rsidRPr="002F1FCB">
              <w:rPr>
                <w:rFonts w:cs="Arial"/>
                <w:b/>
                <w:bCs/>
                <w:color w:val="000000"/>
                <w:lang w:eastAsia="es-CO"/>
              </w:rPr>
              <w:t>PLAN DE TRABAJO – I SEMESTRE 2021</w:t>
            </w:r>
          </w:p>
        </w:tc>
      </w:tr>
      <w:tr w:rsidR="00B3432F" w:rsidRPr="009E49CB" w14:paraId="661CB679" w14:textId="77777777" w:rsidTr="00B3432F">
        <w:trPr>
          <w:trHeight w:val="300"/>
        </w:trPr>
        <w:tc>
          <w:tcPr>
            <w:tcW w:w="9284" w:type="dxa"/>
            <w:gridSpan w:val="17"/>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1C182A55" w14:textId="77777777" w:rsidR="00B3432F" w:rsidRPr="002F1FCB" w:rsidRDefault="00B3432F" w:rsidP="0004095C">
            <w:pPr>
              <w:jc w:val="center"/>
              <w:rPr>
                <w:rFonts w:cs="Arial"/>
                <w:b/>
                <w:bCs/>
                <w:color w:val="000000"/>
                <w:lang w:eastAsia="es-CO"/>
              </w:rPr>
            </w:pPr>
            <w:r w:rsidRPr="002F1FCB">
              <w:rPr>
                <w:rFonts w:cs="Arial"/>
                <w:b/>
                <w:bCs/>
                <w:color w:val="000000"/>
                <w:lang w:eastAsia="es-CO"/>
              </w:rPr>
              <w:t>ASESORIAS DE PRACTICAS CURRICULARES</w:t>
            </w:r>
          </w:p>
        </w:tc>
      </w:tr>
      <w:tr w:rsidR="00B3432F" w:rsidRPr="009E49CB" w14:paraId="3A7A0A88" w14:textId="77777777" w:rsidTr="00B3432F">
        <w:trPr>
          <w:trHeight w:val="300"/>
        </w:trPr>
        <w:tc>
          <w:tcPr>
            <w:tcW w:w="9284" w:type="dxa"/>
            <w:gridSpan w:val="17"/>
            <w:tcBorders>
              <w:top w:val="single" w:sz="4" w:space="0" w:color="auto"/>
              <w:left w:val="single" w:sz="4" w:space="0" w:color="auto"/>
              <w:bottom w:val="single" w:sz="4" w:space="0" w:color="auto"/>
              <w:right w:val="single" w:sz="4" w:space="0" w:color="auto"/>
            </w:tcBorders>
            <w:shd w:val="clear" w:color="auto" w:fill="FBD4B4" w:themeFill="accent6" w:themeFillTint="66"/>
            <w:noWrap/>
            <w:vAlign w:val="bottom"/>
            <w:hideMark/>
          </w:tcPr>
          <w:p w14:paraId="7691379D" w14:textId="77777777" w:rsidR="00B3432F" w:rsidRDefault="009755A4" w:rsidP="0004095C">
            <w:pPr>
              <w:jc w:val="left"/>
              <w:rPr>
                <w:rFonts w:cs="Arial"/>
                <w:color w:val="000000"/>
                <w:lang w:eastAsia="es-CO"/>
              </w:rPr>
            </w:pPr>
            <w:r>
              <w:rPr>
                <w:rFonts w:cs="Arial"/>
                <w:b/>
                <w:bCs/>
                <w:color w:val="000000"/>
                <w:lang w:eastAsia="es-CO"/>
              </w:rPr>
              <w:t>DOCENTE</w:t>
            </w:r>
            <w:r w:rsidR="00B3432F" w:rsidRPr="002F1FCB">
              <w:rPr>
                <w:rFonts w:cs="Arial"/>
                <w:color w:val="000000"/>
                <w:lang w:eastAsia="es-CO"/>
              </w:rPr>
              <w:t xml:space="preserve">: YAZMIN HERNANDEZ ALVAREZ </w:t>
            </w:r>
          </w:p>
          <w:p w14:paraId="3C0F854F" w14:textId="77777777" w:rsidR="00B3432F" w:rsidRPr="002F1FCB" w:rsidRDefault="00B3432F" w:rsidP="0004095C">
            <w:pPr>
              <w:jc w:val="left"/>
              <w:rPr>
                <w:rFonts w:cs="Arial"/>
                <w:color w:val="000000"/>
                <w:lang w:eastAsia="es-CO"/>
              </w:rPr>
            </w:pPr>
            <w:r w:rsidRPr="002F1FCB">
              <w:rPr>
                <w:rFonts w:cs="Arial"/>
                <w:b/>
                <w:bCs/>
                <w:color w:val="000000"/>
                <w:lang w:eastAsia="es-CO"/>
              </w:rPr>
              <w:t>PRACTICANTE</w:t>
            </w:r>
            <w:r>
              <w:rPr>
                <w:rFonts w:cs="Arial"/>
                <w:color w:val="000000"/>
                <w:lang w:eastAsia="es-CO"/>
              </w:rPr>
              <w:t xml:space="preserve">: DANIELA RODRIGUEZ RUIZ </w:t>
            </w:r>
          </w:p>
        </w:tc>
      </w:tr>
      <w:tr w:rsidR="00B3432F" w:rsidRPr="009E49CB" w14:paraId="5BBA471B" w14:textId="77777777" w:rsidTr="00B3432F">
        <w:trPr>
          <w:trHeight w:val="300"/>
        </w:trPr>
        <w:tc>
          <w:tcPr>
            <w:tcW w:w="9284" w:type="dxa"/>
            <w:gridSpan w:val="17"/>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76F2CD48" w14:textId="77777777" w:rsidR="00B3432F" w:rsidRPr="002F1FCB" w:rsidRDefault="00B3432F" w:rsidP="0004095C">
            <w:pPr>
              <w:jc w:val="center"/>
              <w:rPr>
                <w:rFonts w:cs="Arial"/>
                <w:b/>
                <w:bCs/>
                <w:color w:val="000000"/>
                <w:lang w:eastAsia="es-CO"/>
              </w:rPr>
            </w:pPr>
            <w:r w:rsidRPr="002F1FCB">
              <w:rPr>
                <w:rFonts w:cs="Arial"/>
                <w:b/>
                <w:bCs/>
                <w:color w:val="000000"/>
                <w:lang w:eastAsia="es-CO"/>
              </w:rPr>
              <w:t>CRONOGRAMA DE ACTIVIDADES</w:t>
            </w:r>
          </w:p>
        </w:tc>
      </w:tr>
      <w:tr w:rsidR="00B3432F" w:rsidRPr="009E49CB" w14:paraId="074490E7" w14:textId="77777777" w:rsidTr="00B3432F">
        <w:trPr>
          <w:trHeight w:val="300"/>
        </w:trPr>
        <w:tc>
          <w:tcPr>
            <w:tcW w:w="4680" w:type="dxa"/>
            <w:tcBorders>
              <w:top w:val="nil"/>
              <w:left w:val="single" w:sz="4" w:space="0" w:color="auto"/>
              <w:bottom w:val="single" w:sz="4" w:space="0" w:color="auto"/>
              <w:right w:val="single" w:sz="4" w:space="0" w:color="auto"/>
            </w:tcBorders>
            <w:shd w:val="clear" w:color="auto" w:fill="FBD4B4" w:themeFill="accent6" w:themeFillTint="66"/>
            <w:noWrap/>
            <w:vAlign w:val="bottom"/>
            <w:hideMark/>
          </w:tcPr>
          <w:p w14:paraId="1446ABB5" w14:textId="77777777" w:rsidR="00B3432F" w:rsidRPr="002F1FCB" w:rsidRDefault="00B3432F" w:rsidP="0004095C">
            <w:pPr>
              <w:jc w:val="left"/>
              <w:rPr>
                <w:rFonts w:cs="Arial"/>
                <w:b/>
                <w:bCs/>
                <w:color w:val="000000"/>
                <w:lang w:eastAsia="es-CO"/>
              </w:rPr>
            </w:pPr>
            <w:r w:rsidRPr="002F1FCB">
              <w:rPr>
                <w:rFonts w:cs="Arial"/>
                <w:b/>
                <w:bCs/>
                <w:color w:val="000000"/>
                <w:lang w:eastAsia="es-CO"/>
              </w:rPr>
              <w:t xml:space="preserve">MESES                                                               </w:t>
            </w:r>
          </w:p>
        </w:tc>
        <w:tc>
          <w:tcPr>
            <w:tcW w:w="1316" w:type="dxa"/>
            <w:gridSpan w:val="4"/>
            <w:tcBorders>
              <w:top w:val="single" w:sz="4" w:space="0" w:color="auto"/>
              <w:left w:val="nil"/>
              <w:bottom w:val="single" w:sz="4" w:space="0" w:color="auto"/>
              <w:right w:val="single" w:sz="4" w:space="0" w:color="auto"/>
            </w:tcBorders>
            <w:shd w:val="clear" w:color="auto" w:fill="FBD4B4" w:themeFill="accent6" w:themeFillTint="66"/>
            <w:noWrap/>
            <w:vAlign w:val="bottom"/>
            <w:hideMark/>
          </w:tcPr>
          <w:p w14:paraId="7635EA82" w14:textId="77777777" w:rsidR="00B3432F" w:rsidRPr="002F1FCB" w:rsidRDefault="00B3432F" w:rsidP="0004095C">
            <w:pPr>
              <w:jc w:val="center"/>
              <w:rPr>
                <w:rFonts w:cs="Arial"/>
                <w:b/>
                <w:bCs/>
                <w:color w:val="000000"/>
                <w:lang w:eastAsia="es-CO"/>
              </w:rPr>
            </w:pPr>
            <w:r w:rsidRPr="002F1FCB">
              <w:rPr>
                <w:rFonts w:cs="Arial"/>
                <w:b/>
                <w:bCs/>
                <w:color w:val="000000"/>
                <w:lang w:eastAsia="es-CO"/>
              </w:rPr>
              <w:t>FEBRERO</w:t>
            </w:r>
          </w:p>
        </w:tc>
        <w:tc>
          <w:tcPr>
            <w:tcW w:w="1096" w:type="dxa"/>
            <w:gridSpan w:val="4"/>
            <w:tcBorders>
              <w:top w:val="single" w:sz="4" w:space="0" w:color="auto"/>
              <w:left w:val="nil"/>
              <w:bottom w:val="single" w:sz="4" w:space="0" w:color="auto"/>
              <w:right w:val="single" w:sz="4" w:space="0" w:color="auto"/>
            </w:tcBorders>
            <w:shd w:val="clear" w:color="auto" w:fill="FBD4B4" w:themeFill="accent6" w:themeFillTint="66"/>
            <w:noWrap/>
            <w:vAlign w:val="bottom"/>
            <w:hideMark/>
          </w:tcPr>
          <w:p w14:paraId="0D72806E" w14:textId="77777777" w:rsidR="00B3432F" w:rsidRPr="002F1FCB" w:rsidRDefault="00B3432F" w:rsidP="0004095C">
            <w:pPr>
              <w:jc w:val="center"/>
              <w:rPr>
                <w:rFonts w:cs="Arial"/>
                <w:b/>
                <w:bCs/>
                <w:color w:val="000000"/>
                <w:lang w:eastAsia="es-CO"/>
              </w:rPr>
            </w:pPr>
            <w:r w:rsidRPr="002F1FCB">
              <w:rPr>
                <w:rFonts w:cs="Arial"/>
                <w:b/>
                <w:bCs/>
                <w:color w:val="000000"/>
                <w:lang w:eastAsia="es-CO"/>
              </w:rPr>
              <w:t>MARZO</w:t>
            </w:r>
          </w:p>
        </w:tc>
        <w:tc>
          <w:tcPr>
            <w:tcW w:w="1096" w:type="dxa"/>
            <w:gridSpan w:val="4"/>
            <w:tcBorders>
              <w:top w:val="single" w:sz="4" w:space="0" w:color="auto"/>
              <w:left w:val="nil"/>
              <w:bottom w:val="single" w:sz="4" w:space="0" w:color="auto"/>
              <w:right w:val="single" w:sz="4" w:space="0" w:color="auto"/>
            </w:tcBorders>
            <w:shd w:val="clear" w:color="auto" w:fill="FBD4B4" w:themeFill="accent6" w:themeFillTint="66"/>
            <w:noWrap/>
            <w:vAlign w:val="bottom"/>
            <w:hideMark/>
          </w:tcPr>
          <w:p w14:paraId="7CB5B188" w14:textId="77777777" w:rsidR="00B3432F" w:rsidRPr="002F1FCB" w:rsidRDefault="00B3432F" w:rsidP="0004095C">
            <w:pPr>
              <w:jc w:val="center"/>
              <w:rPr>
                <w:rFonts w:cs="Arial"/>
                <w:b/>
                <w:bCs/>
                <w:color w:val="000000"/>
                <w:lang w:eastAsia="es-CO"/>
              </w:rPr>
            </w:pPr>
            <w:r w:rsidRPr="002F1FCB">
              <w:rPr>
                <w:rFonts w:cs="Arial"/>
                <w:b/>
                <w:bCs/>
                <w:color w:val="000000"/>
                <w:lang w:eastAsia="es-CO"/>
              </w:rPr>
              <w:t>ABRIL</w:t>
            </w:r>
          </w:p>
        </w:tc>
        <w:tc>
          <w:tcPr>
            <w:tcW w:w="1096" w:type="dxa"/>
            <w:gridSpan w:val="4"/>
            <w:tcBorders>
              <w:top w:val="single" w:sz="4" w:space="0" w:color="auto"/>
              <w:left w:val="nil"/>
              <w:bottom w:val="single" w:sz="4" w:space="0" w:color="auto"/>
              <w:right w:val="single" w:sz="4" w:space="0" w:color="auto"/>
            </w:tcBorders>
            <w:shd w:val="clear" w:color="auto" w:fill="FBD4B4" w:themeFill="accent6" w:themeFillTint="66"/>
            <w:noWrap/>
            <w:vAlign w:val="bottom"/>
            <w:hideMark/>
          </w:tcPr>
          <w:p w14:paraId="6168A9BD" w14:textId="77777777" w:rsidR="00B3432F" w:rsidRPr="002F1FCB" w:rsidRDefault="00B3432F" w:rsidP="0004095C">
            <w:pPr>
              <w:jc w:val="center"/>
              <w:rPr>
                <w:rFonts w:cs="Arial"/>
                <w:b/>
                <w:bCs/>
                <w:color w:val="000000"/>
                <w:lang w:eastAsia="es-CO"/>
              </w:rPr>
            </w:pPr>
            <w:r w:rsidRPr="002F1FCB">
              <w:rPr>
                <w:rFonts w:cs="Arial"/>
                <w:b/>
                <w:bCs/>
                <w:color w:val="000000"/>
                <w:lang w:eastAsia="es-CO"/>
              </w:rPr>
              <w:t>MAYO</w:t>
            </w:r>
          </w:p>
        </w:tc>
      </w:tr>
      <w:tr w:rsidR="00B3432F" w:rsidRPr="009E49CB" w14:paraId="2DF1EEF2" w14:textId="77777777" w:rsidTr="009755A4">
        <w:trPr>
          <w:trHeight w:val="300"/>
        </w:trPr>
        <w:tc>
          <w:tcPr>
            <w:tcW w:w="4680" w:type="dxa"/>
            <w:tcBorders>
              <w:top w:val="nil"/>
              <w:left w:val="single" w:sz="4" w:space="0" w:color="auto"/>
              <w:bottom w:val="single" w:sz="4" w:space="0" w:color="auto"/>
              <w:right w:val="single" w:sz="4" w:space="0" w:color="auto"/>
            </w:tcBorders>
            <w:shd w:val="clear" w:color="auto" w:fill="FFFF00"/>
            <w:noWrap/>
            <w:vAlign w:val="bottom"/>
            <w:hideMark/>
          </w:tcPr>
          <w:p w14:paraId="6C77AE34" w14:textId="77777777" w:rsidR="00B3432F" w:rsidRPr="002F1FCB" w:rsidRDefault="00B3432F" w:rsidP="0004095C">
            <w:pPr>
              <w:jc w:val="left"/>
              <w:rPr>
                <w:rFonts w:cs="Arial"/>
                <w:b/>
                <w:bCs/>
                <w:color w:val="000000"/>
                <w:lang w:eastAsia="es-CO"/>
              </w:rPr>
            </w:pPr>
            <w:r w:rsidRPr="002F1FCB">
              <w:rPr>
                <w:rFonts w:cs="Arial"/>
                <w:b/>
                <w:bCs/>
                <w:color w:val="000000"/>
                <w:lang w:eastAsia="es-CO"/>
              </w:rPr>
              <w:t>SEMANAS</w:t>
            </w:r>
          </w:p>
        </w:tc>
        <w:tc>
          <w:tcPr>
            <w:tcW w:w="329" w:type="dxa"/>
            <w:tcBorders>
              <w:top w:val="nil"/>
              <w:left w:val="nil"/>
              <w:bottom w:val="single" w:sz="4" w:space="0" w:color="auto"/>
              <w:right w:val="single" w:sz="4" w:space="0" w:color="auto"/>
            </w:tcBorders>
            <w:shd w:val="clear" w:color="auto" w:fill="FFFF00"/>
            <w:noWrap/>
            <w:vAlign w:val="bottom"/>
            <w:hideMark/>
          </w:tcPr>
          <w:p w14:paraId="4662FB40" w14:textId="77777777" w:rsidR="00B3432F" w:rsidRPr="002F1FCB" w:rsidRDefault="00B3432F" w:rsidP="0004095C">
            <w:pPr>
              <w:jc w:val="right"/>
              <w:rPr>
                <w:rFonts w:cs="Arial"/>
                <w:color w:val="000000"/>
                <w:lang w:eastAsia="es-CO"/>
              </w:rPr>
            </w:pPr>
            <w:r w:rsidRPr="002F1FCB">
              <w:rPr>
                <w:rFonts w:cs="Arial"/>
                <w:color w:val="000000"/>
                <w:lang w:eastAsia="es-CO"/>
              </w:rPr>
              <w:t>1</w:t>
            </w:r>
          </w:p>
        </w:tc>
        <w:tc>
          <w:tcPr>
            <w:tcW w:w="329" w:type="dxa"/>
            <w:tcBorders>
              <w:top w:val="nil"/>
              <w:left w:val="nil"/>
              <w:bottom w:val="single" w:sz="4" w:space="0" w:color="auto"/>
              <w:right w:val="single" w:sz="4" w:space="0" w:color="auto"/>
            </w:tcBorders>
            <w:shd w:val="clear" w:color="auto" w:fill="FFFF00"/>
            <w:noWrap/>
            <w:vAlign w:val="bottom"/>
            <w:hideMark/>
          </w:tcPr>
          <w:p w14:paraId="5E4D918D" w14:textId="77777777" w:rsidR="00B3432F" w:rsidRPr="002F1FCB" w:rsidRDefault="00B3432F" w:rsidP="0004095C">
            <w:pPr>
              <w:jc w:val="right"/>
              <w:rPr>
                <w:rFonts w:cs="Arial"/>
                <w:color w:val="000000"/>
                <w:lang w:eastAsia="es-CO"/>
              </w:rPr>
            </w:pPr>
            <w:r w:rsidRPr="002F1FCB">
              <w:rPr>
                <w:rFonts w:cs="Arial"/>
                <w:color w:val="000000"/>
                <w:lang w:eastAsia="es-CO"/>
              </w:rPr>
              <w:t>2</w:t>
            </w:r>
          </w:p>
        </w:tc>
        <w:tc>
          <w:tcPr>
            <w:tcW w:w="329" w:type="dxa"/>
            <w:tcBorders>
              <w:top w:val="nil"/>
              <w:left w:val="nil"/>
              <w:bottom w:val="single" w:sz="4" w:space="0" w:color="auto"/>
              <w:right w:val="single" w:sz="4" w:space="0" w:color="auto"/>
            </w:tcBorders>
            <w:shd w:val="clear" w:color="auto" w:fill="FFFF00"/>
            <w:noWrap/>
            <w:vAlign w:val="bottom"/>
            <w:hideMark/>
          </w:tcPr>
          <w:p w14:paraId="60D5BD1D" w14:textId="77777777" w:rsidR="00B3432F" w:rsidRPr="002F1FCB" w:rsidRDefault="00B3432F" w:rsidP="0004095C">
            <w:pPr>
              <w:jc w:val="right"/>
              <w:rPr>
                <w:rFonts w:cs="Arial"/>
                <w:color w:val="000000"/>
                <w:lang w:eastAsia="es-CO"/>
              </w:rPr>
            </w:pPr>
            <w:r w:rsidRPr="002F1FCB">
              <w:rPr>
                <w:rFonts w:cs="Arial"/>
                <w:color w:val="000000"/>
                <w:lang w:eastAsia="es-CO"/>
              </w:rPr>
              <w:t>3</w:t>
            </w:r>
          </w:p>
        </w:tc>
        <w:tc>
          <w:tcPr>
            <w:tcW w:w="329" w:type="dxa"/>
            <w:tcBorders>
              <w:top w:val="nil"/>
              <w:left w:val="nil"/>
              <w:bottom w:val="single" w:sz="4" w:space="0" w:color="auto"/>
              <w:right w:val="single" w:sz="4" w:space="0" w:color="auto"/>
            </w:tcBorders>
            <w:shd w:val="clear" w:color="auto" w:fill="FFFF00"/>
            <w:noWrap/>
            <w:vAlign w:val="bottom"/>
            <w:hideMark/>
          </w:tcPr>
          <w:p w14:paraId="02C4FB26" w14:textId="77777777" w:rsidR="00B3432F" w:rsidRPr="002F1FCB" w:rsidRDefault="00B3432F" w:rsidP="0004095C">
            <w:pPr>
              <w:jc w:val="right"/>
              <w:rPr>
                <w:rFonts w:cs="Arial"/>
                <w:color w:val="000000"/>
                <w:lang w:eastAsia="es-CO"/>
              </w:rPr>
            </w:pPr>
            <w:r w:rsidRPr="002F1FCB">
              <w:rPr>
                <w:rFonts w:cs="Arial"/>
                <w:color w:val="000000"/>
                <w:lang w:eastAsia="es-CO"/>
              </w:rPr>
              <w:t>4</w:t>
            </w:r>
          </w:p>
        </w:tc>
        <w:tc>
          <w:tcPr>
            <w:tcW w:w="274" w:type="dxa"/>
            <w:tcBorders>
              <w:top w:val="nil"/>
              <w:left w:val="nil"/>
              <w:bottom w:val="single" w:sz="4" w:space="0" w:color="auto"/>
              <w:right w:val="single" w:sz="4" w:space="0" w:color="auto"/>
            </w:tcBorders>
            <w:shd w:val="clear" w:color="auto" w:fill="FFFF00"/>
            <w:noWrap/>
            <w:vAlign w:val="bottom"/>
            <w:hideMark/>
          </w:tcPr>
          <w:p w14:paraId="59E38CB6" w14:textId="77777777" w:rsidR="00B3432F" w:rsidRPr="002F1FCB" w:rsidRDefault="00B3432F" w:rsidP="0004095C">
            <w:pPr>
              <w:jc w:val="right"/>
              <w:rPr>
                <w:rFonts w:cs="Arial"/>
                <w:color w:val="000000"/>
                <w:lang w:eastAsia="es-CO"/>
              </w:rPr>
            </w:pPr>
            <w:r w:rsidRPr="002F1FCB">
              <w:rPr>
                <w:rFonts w:cs="Arial"/>
                <w:color w:val="000000"/>
                <w:lang w:eastAsia="es-CO"/>
              </w:rPr>
              <w:t>1</w:t>
            </w:r>
          </w:p>
        </w:tc>
        <w:tc>
          <w:tcPr>
            <w:tcW w:w="274" w:type="dxa"/>
            <w:tcBorders>
              <w:top w:val="nil"/>
              <w:left w:val="nil"/>
              <w:bottom w:val="single" w:sz="4" w:space="0" w:color="auto"/>
              <w:right w:val="single" w:sz="4" w:space="0" w:color="auto"/>
            </w:tcBorders>
            <w:shd w:val="clear" w:color="auto" w:fill="FFFF00"/>
            <w:noWrap/>
            <w:vAlign w:val="bottom"/>
            <w:hideMark/>
          </w:tcPr>
          <w:p w14:paraId="099A0CE5" w14:textId="77777777" w:rsidR="00B3432F" w:rsidRPr="002F1FCB" w:rsidRDefault="00B3432F" w:rsidP="0004095C">
            <w:pPr>
              <w:jc w:val="right"/>
              <w:rPr>
                <w:rFonts w:cs="Arial"/>
                <w:color w:val="000000"/>
                <w:lang w:eastAsia="es-CO"/>
              </w:rPr>
            </w:pPr>
            <w:r w:rsidRPr="002F1FCB">
              <w:rPr>
                <w:rFonts w:cs="Arial"/>
                <w:color w:val="000000"/>
                <w:lang w:eastAsia="es-CO"/>
              </w:rPr>
              <w:t>2</w:t>
            </w:r>
          </w:p>
        </w:tc>
        <w:tc>
          <w:tcPr>
            <w:tcW w:w="274" w:type="dxa"/>
            <w:tcBorders>
              <w:top w:val="nil"/>
              <w:left w:val="nil"/>
              <w:bottom w:val="single" w:sz="4" w:space="0" w:color="auto"/>
              <w:right w:val="single" w:sz="4" w:space="0" w:color="auto"/>
            </w:tcBorders>
            <w:shd w:val="clear" w:color="auto" w:fill="FFFF00"/>
            <w:noWrap/>
            <w:vAlign w:val="bottom"/>
            <w:hideMark/>
          </w:tcPr>
          <w:p w14:paraId="75ED7173" w14:textId="77777777" w:rsidR="00B3432F" w:rsidRPr="002F1FCB" w:rsidRDefault="00B3432F" w:rsidP="0004095C">
            <w:pPr>
              <w:jc w:val="right"/>
              <w:rPr>
                <w:rFonts w:cs="Arial"/>
                <w:color w:val="000000"/>
                <w:lang w:eastAsia="es-CO"/>
              </w:rPr>
            </w:pPr>
            <w:r w:rsidRPr="002F1FCB">
              <w:rPr>
                <w:rFonts w:cs="Arial"/>
                <w:color w:val="000000"/>
                <w:lang w:eastAsia="es-CO"/>
              </w:rPr>
              <w:t>3</w:t>
            </w:r>
          </w:p>
        </w:tc>
        <w:tc>
          <w:tcPr>
            <w:tcW w:w="274" w:type="dxa"/>
            <w:tcBorders>
              <w:top w:val="nil"/>
              <w:left w:val="nil"/>
              <w:bottom w:val="single" w:sz="4" w:space="0" w:color="auto"/>
              <w:right w:val="single" w:sz="4" w:space="0" w:color="auto"/>
            </w:tcBorders>
            <w:shd w:val="clear" w:color="auto" w:fill="FFFF00"/>
            <w:noWrap/>
            <w:vAlign w:val="bottom"/>
            <w:hideMark/>
          </w:tcPr>
          <w:p w14:paraId="312634D3" w14:textId="77777777" w:rsidR="00B3432F" w:rsidRPr="002F1FCB" w:rsidRDefault="00B3432F" w:rsidP="0004095C">
            <w:pPr>
              <w:jc w:val="right"/>
              <w:rPr>
                <w:rFonts w:cs="Arial"/>
                <w:color w:val="000000"/>
                <w:lang w:eastAsia="es-CO"/>
              </w:rPr>
            </w:pPr>
            <w:r w:rsidRPr="002F1FCB">
              <w:rPr>
                <w:rFonts w:cs="Arial"/>
                <w:color w:val="000000"/>
                <w:lang w:eastAsia="es-CO"/>
              </w:rPr>
              <w:t>4</w:t>
            </w:r>
          </w:p>
        </w:tc>
        <w:tc>
          <w:tcPr>
            <w:tcW w:w="274" w:type="dxa"/>
            <w:tcBorders>
              <w:top w:val="nil"/>
              <w:left w:val="nil"/>
              <w:bottom w:val="single" w:sz="4" w:space="0" w:color="auto"/>
              <w:right w:val="single" w:sz="4" w:space="0" w:color="auto"/>
            </w:tcBorders>
            <w:shd w:val="clear" w:color="auto" w:fill="FFFF00"/>
            <w:noWrap/>
            <w:vAlign w:val="bottom"/>
            <w:hideMark/>
          </w:tcPr>
          <w:p w14:paraId="21C559CC" w14:textId="77777777" w:rsidR="00B3432F" w:rsidRPr="002F1FCB" w:rsidRDefault="00B3432F" w:rsidP="0004095C">
            <w:pPr>
              <w:jc w:val="right"/>
              <w:rPr>
                <w:rFonts w:cs="Arial"/>
                <w:color w:val="000000"/>
                <w:lang w:eastAsia="es-CO"/>
              </w:rPr>
            </w:pPr>
            <w:r w:rsidRPr="002F1FCB">
              <w:rPr>
                <w:rFonts w:cs="Arial"/>
                <w:color w:val="000000"/>
                <w:lang w:eastAsia="es-CO"/>
              </w:rPr>
              <w:t>1</w:t>
            </w:r>
          </w:p>
        </w:tc>
        <w:tc>
          <w:tcPr>
            <w:tcW w:w="274" w:type="dxa"/>
            <w:tcBorders>
              <w:top w:val="nil"/>
              <w:left w:val="nil"/>
              <w:bottom w:val="single" w:sz="4" w:space="0" w:color="auto"/>
              <w:right w:val="single" w:sz="4" w:space="0" w:color="auto"/>
            </w:tcBorders>
            <w:shd w:val="clear" w:color="auto" w:fill="FFFF00"/>
            <w:noWrap/>
            <w:vAlign w:val="bottom"/>
            <w:hideMark/>
          </w:tcPr>
          <w:p w14:paraId="2B12A41A" w14:textId="77777777" w:rsidR="00B3432F" w:rsidRPr="002F1FCB" w:rsidRDefault="00B3432F" w:rsidP="0004095C">
            <w:pPr>
              <w:jc w:val="right"/>
              <w:rPr>
                <w:rFonts w:cs="Arial"/>
                <w:color w:val="000000"/>
                <w:lang w:eastAsia="es-CO"/>
              </w:rPr>
            </w:pPr>
            <w:r w:rsidRPr="002F1FCB">
              <w:rPr>
                <w:rFonts w:cs="Arial"/>
                <w:color w:val="000000"/>
                <w:lang w:eastAsia="es-CO"/>
              </w:rPr>
              <w:t>2</w:t>
            </w:r>
          </w:p>
        </w:tc>
        <w:tc>
          <w:tcPr>
            <w:tcW w:w="274" w:type="dxa"/>
            <w:tcBorders>
              <w:top w:val="nil"/>
              <w:left w:val="nil"/>
              <w:bottom w:val="single" w:sz="4" w:space="0" w:color="auto"/>
              <w:right w:val="single" w:sz="4" w:space="0" w:color="auto"/>
            </w:tcBorders>
            <w:shd w:val="clear" w:color="auto" w:fill="FFFF00"/>
            <w:noWrap/>
            <w:vAlign w:val="bottom"/>
            <w:hideMark/>
          </w:tcPr>
          <w:p w14:paraId="052E4DBE" w14:textId="77777777" w:rsidR="00B3432F" w:rsidRPr="002F1FCB" w:rsidRDefault="00B3432F" w:rsidP="0004095C">
            <w:pPr>
              <w:jc w:val="right"/>
              <w:rPr>
                <w:rFonts w:cs="Arial"/>
                <w:color w:val="000000"/>
                <w:lang w:eastAsia="es-CO"/>
              </w:rPr>
            </w:pPr>
            <w:r w:rsidRPr="002F1FCB">
              <w:rPr>
                <w:rFonts w:cs="Arial"/>
                <w:color w:val="000000"/>
                <w:lang w:eastAsia="es-CO"/>
              </w:rPr>
              <w:t>3</w:t>
            </w:r>
          </w:p>
        </w:tc>
        <w:tc>
          <w:tcPr>
            <w:tcW w:w="274" w:type="dxa"/>
            <w:tcBorders>
              <w:top w:val="nil"/>
              <w:left w:val="nil"/>
              <w:bottom w:val="single" w:sz="4" w:space="0" w:color="auto"/>
              <w:right w:val="single" w:sz="4" w:space="0" w:color="auto"/>
            </w:tcBorders>
            <w:shd w:val="clear" w:color="auto" w:fill="FFFF00"/>
            <w:noWrap/>
            <w:vAlign w:val="bottom"/>
            <w:hideMark/>
          </w:tcPr>
          <w:p w14:paraId="5C6932C3" w14:textId="77777777" w:rsidR="00B3432F" w:rsidRPr="002F1FCB" w:rsidRDefault="00B3432F" w:rsidP="0004095C">
            <w:pPr>
              <w:jc w:val="right"/>
              <w:rPr>
                <w:rFonts w:cs="Arial"/>
                <w:color w:val="000000"/>
                <w:lang w:eastAsia="es-CO"/>
              </w:rPr>
            </w:pPr>
            <w:r w:rsidRPr="002F1FCB">
              <w:rPr>
                <w:rFonts w:cs="Arial"/>
                <w:color w:val="000000"/>
                <w:lang w:eastAsia="es-CO"/>
              </w:rPr>
              <w:t>4</w:t>
            </w:r>
          </w:p>
        </w:tc>
        <w:tc>
          <w:tcPr>
            <w:tcW w:w="274" w:type="dxa"/>
            <w:tcBorders>
              <w:top w:val="nil"/>
              <w:left w:val="nil"/>
              <w:bottom w:val="single" w:sz="4" w:space="0" w:color="auto"/>
              <w:right w:val="single" w:sz="4" w:space="0" w:color="auto"/>
            </w:tcBorders>
            <w:shd w:val="clear" w:color="auto" w:fill="FFFF00"/>
            <w:noWrap/>
            <w:vAlign w:val="bottom"/>
            <w:hideMark/>
          </w:tcPr>
          <w:p w14:paraId="4ACD3A48" w14:textId="77777777" w:rsidR="00B3432F" w:rsidRPr="002F1FCB" w:rsidRDefault="00B3432F" w:rsidP="0004095C">
            <w:pPr>
              <w:jc w:val="right"/>
              <w:rPr>
                <w:rFonts w:cs="Arial"/>
                <w:color w:val="000000"/>
                <w:lang w:eastAsia="es-CO"/>
              </w:rPr>
            </w:pPr>
            <w:r w:rsidRPr="002F1FCB">
              <w:rPr>
                <w:rFonts w:cs="Arial"/>
                <w:color w:val="000000"/>
                <w:lang w:eastAsia="es-CO"/>
              </w:rPr>
              <w:t>1</w:t>
            </w:r>
          </w:p>
        </w:tc>
        <w:tc>
          <w:tcPr>
            <w:tcW w:w="274" w:type="dxa"/>
            <w:tcBorders>
              <w:top w:val="nil"/>
              <w:left w:val="nil"/>
              <w:bottom w:val="single" w:sz="4" w:space="0" w:color="auto"/>
              <w:right w:val="single" w:sz="4" w:space="0" w:color="auto"/>
            </w:tcBorders>
            <w:shd w:val="clear" w:color="auto" w:fill="FFFF00"/>
            <w:noWrap/>
            <w:vAlign w:val="bottom"/>
            <w:hideMark/>
          </w:tcPr>
          <w:p w14:paraId="3E41B506" w14:textId="77777777" w:rsidR="00B3432F" w:rsidRPr="002F1FCB" w:rsidRDefault="00B3432F" w:rsidP="0004095C">
            <w:pPr>
              <w:jc w:val="right"/>
              <w:rPr>
                <w:rFonts w:cs="Arial"/>
                <w:color w:val="000000"/>
                <w:lang w:eastAsia="es-CO"/>
              </w:rPr>
            </w:pPr>
            <w:r w:rsidRPr="002F1FCB">
              <w:rPr>
                <w:rFonts w:cs="Arial"/>
                <w:color w:val="000000"/>
                <w:lang w:eastAsia="es-CO"/>
              </w:rPr>
              <w:t>2</w:t>
            </w:r>
          </w:p>
        </w:tc>
        <w:tc>
          <w:tcPr>
            <w:tcW w:w="274" w:type="dxa"/>
            <w:tcBorders>
              <w:top w:val="nil"/>
              <w:left w:val="nil"/>
              <w:bottom w:val="single" w:sz="4" w:space="0" w:color="auto"/>
              <w:right w:val="single" w:sz="4" w:space="0" w:color="auto"/>
            </w:tcBorders>
            <w:shd w:val="clear" w:color="auto" w:fill="FFFF00"/>
            <w:noWrap/>
            <w:vAlign w:val="bottom"/>
            <w:hideMark/>
          </w:tcPr>
          <w:p w14:paraId="79CA6AFD" w14:textId="77777777" w:rsidR="00B3432F" w:rsidRPr="002F1FCB" w:rsidRDefault="00B3432F" w:rsidP="0004095C">
            <w:pPr>
              <w:jc w:val="right"/>
              <w:rPr>
                <w:rFonts w:cs="Arial"/>
                <w:color w:val="000000"/>
                <w:lang w:eastAsia="es-CO"/>
              </w:rPr>
            </w:pPr>
            <w:r w:rsidRPr="002F1FCB">
              <w:rPr>
                <w:rFonts w:cs="Arial"/>
                <w:color w:val="000000"/>
                <w:lang w:eastAsia="es-CO"/>
              </w:rPr>
              <w:t>3</w:t>
            </w:r>
          </w:p>
        </w:tc>
        <w:tc>
          <w:tcPr>
            <w:tcW w:w="274" w:type="dxa"/>
            <w:tcBorders>
              <w:top w:val="nil"/>
              <w:left w:val="nil"/>
              <w:bottom w:val="single" w:sz="4" w:space="0" w:color="auto"/>
              <w:right w:val="single" w:sz="4" w:space="0" w:color="auto"/>
            </w:tcBorders>
            <w:shd w:val="clear" w:color="auto" w:fill="FFFF00"/>
            <w:noWrap/>
            <w:vAlign w:val="bottom"/>
            <w:hideMark/>
          </w:tcPr>
          <w:p w14:paraId="65775482" w14:textId="77777777" w:rsidR="00B3432F" w:rsidRPr="002F1FCB" w:rsidRDefault="00B3432F" w:rsidP="0004095C">
            <w:pPr>
              <w:jc w:val="right"/>
              <w:rPr>
                <w:rFonts w:cs="Arial"/>
                <w:color w:val="000000"/>
                <w:lang w:eastAsia="es-CO"/>
              </w:rPr>
            </w:pPr>
            <w:r w:rsidRPr="002F1FCB">
              <w:rPr>
                <w:rFonts w:cs="Arial"/>
                <w:color w:val="000000"/>
                <w:lang w:eastAsia="es-CO"/>
              </w:rPr>
              <w:t>4</w:t>
            </w:r>
          </w:p>
        </w:tc>
      </w:tr>
      <w:tr w:rsidR="007B1DF6" w:rsidRPr="009E49CB" w14:paraId="30359F24" w14:textId="77777777" w:rsidTr="007B1DF6">
        <w:trPr>
          <w:trHeight w:val="300"/>
        </w:trPr>
        <w:tc>
          <w:tcPr>
            <w:tcW w:w="4680" w:type="dxa"/>
            <w:tcBorders>
              <w:top w:val="nil"/>
              <w:left w:val="single" w:sz="4" w:space="0" w:color="auto"/>
              <w:bottom w:val="single" w:sz="4" w:space="0" w:color="auto"/>
              <w:right w:val="single" w:sz="4" w:space="0" w:color="auto"/>
            </w:tcBorders>
            <w:shd w:val="clear" w:color="auto" w:fill="DAEEF3" w:themeFill="accent5" w:themeFillTint="33"/>
            <w:vAlign w:val="bottom"/>
            <w:hideMark/>
          </w:tcPr>
          <w:p w14:paraId="35688D16" w14:textId="77777777" w:rsidR="00B3432F" w:rsidRPr="002F1FCB" w:rsidRDefault="00B3432F" w:rsidP="0004095C">
            <w:pPr>
              <w:jc w:val="left"/>
              <w:rPr>
                <w:rFonts w:cs="Arial"/>
                <w:color w:val="000000"/>
                <w:lang w:eastAsia="es-CO"/>
              </w:rPr>
            </w:pPr>
            <w:r w:rsidRPr="002F1FCB">
              <w:rPr>
                <w:rFonts w:cs="Arial"/>
                <w:color w:val="000000"/>
                <w:lang w:eastAsia="es-CO"/>
              </w:rPr>
              <w:t>Inducción en la empresa</w:t>
            </w:r>
          </w:p>
        </w:tc>
        <w:tc>
          <w:tcPr>
            <w:tcW w:w="329" w:type="dxa"/>
            <w:tcBorders>
              <w:top w:val="nil"/>
              <w:left w:val="nil"/>
              <w:bottom w:val="single" w:sz="4" w:space="0" w:color="auto"/>
              <w:right w:val="single" w:sz="4" w:space="0" w:color="auto"/>
            </w:tcBorders>
            <w:shd w:val="clear" w:color="auto" w:fill="1D13DD"/>
            <w:noWrap/>
            <w:vAlign w:val="bottom"/>
            <w:hideMark/>
          </w:tcPr>
          <w:p w14:paraId="06F9504D" w14:textId="77777777" w:rsidR="00B3432F" w:rsidRPr="002F1FCB" w:rsidRDefault="00B3432F" w:rsidP="0004095C">
            <w:pPr>
              <w:jc w:val="left"/>
              <w:rPr>
                <w:rFonts w:cs="Arial"/>
                <w:color w:val="000000"/>
                <w:lang w:eastAsia="es-CO"/>
              </w:rPr>
            </w:pPr>
            <w:r w:rsidRPr="002F1FCB">
              <w:rPr>
                <w:rFonts w:cs="Arial"/>
                <w:color w:val="000000"/>
                <w:lang w:eastAsia="es-CO"/>
              </w:rPr>
              <w:t> </w:t>
            </w:r>
          </w:p>
        </w:tc>
        <w:tc>
          <w:tcPr>
            <w:tcW w:w="329" w:type="dxa"/>
            <w:tcBorders>
              <w:top w:val="nil"/>
              <w:left w:val="nil"/>
              <w:bottom w:val="single" w:sz="4" w:space="0" w:color="auto"/>
              <w:right w:val="single" w:sz="4" w:space="0" w:color="auto"/>
            </w:tcBorders>
            <w:shd w:val="clear" w:color="auto" w:fill="auto"/>
            <w:noWrap/>
            <w:vAlign w:val="bottom"/>
            <w:hideMark/>
          </w:tcPr>
          <w:p w14:paraId="258A3C24" w14:textId="77777777" w:rsidR="00B3432F" w:rsidRPr="002F1FCB" w:rsidRDefault="00B3432F" w:rsidP="0004095C">
            <w:pPr>
              <w:jc w:val="left"/>
              <w:rPr>
                <w:rFonts w:cs="Arial"/>
                <w:color w:val="000000"/>
                <w:lang w:eastAsia="es-CO"/>
              </w:rPr>
            </w:pPr>
            <w:r w:rsidRPr="002F1FCB">
              <w:rPr>
                <w:rFonts w:cs="Arial"/>
                <w:color w:val="000000"/>
                <w:lang w:eastAsia="es-CO"/>
              </w:rPr>
              <w:t> </w:t>
            </w:r>
          </w:p>
        </w:tc>
        <w:tc>
          <w:tcPr>
            <w:tcW w:w="329" w:type="dxa"/>
            <w:tcBorders>
              <w:top w:val="nil"/>
              <w:left w:val="nil"/>
              <w:bottom w:val="single" w:sz="4" w:space="0" w:color="auto"/>
              <w:right w:val="single" w:sz="4" w:space="0" w:color="auto"/>
            </w:tcBorders>
            <w:shd w:val="clear" w:color="auto" w:fill="FFFFFF" w:themeFill="background1"/>
            <w:noWrap/>
            <w:vAlign w:val="bottom"/>
            <w:hideMark/>
          </w:tcPr>
          <w:p w14:paraId="43320453" w14:textId="77777777" w:rsidR="00B3432F" w:rsidRPr="002F1FCB" w:rsidRDefault="00B3432F" w:rsidP="0004095C">
            <w:pPr>
              <w:jc w:val="left"/>
              <w:rPr>
                <w:rFonts w:cs="Arial"/>
                <w:color w:val="000000"/>
                <w:lang w:eastAsia="es-CO"/>
              </w:rPr>
            </w:pPr>
            <w:r w:rsidRPr="002F1FCB">
              <w:rPr>
                <w:rFonts w:cs="Arial"/>
                <w:color w:val="000000"/>
                <w:lang w:eastAsia="es-CO"/>
              </w:rPr>
              <w:t> </w:t>
            </w:r>
          </w:p>
        </w:tc>
        <w:tc>
          <w:tcPr>
            <w:tcW w:w="329" w:type="dxa"/>
            <w:tcBorders>
              <w:top w:val="nil"/>
              <w:left w:val="nil"/>
              <w:bottom w:val="single" w:sz="4" w:space="0" w:color="auto"/>
              <w:right w:val="single" w:sz="4" w:space="0" w:color="auto"/>
            </w:tcBorders>
            <w:shd w:val="clear" w:color="auto" w:fill="FFFFFF" w:themeFill="background1"/>
            <w:noWrap/>
            <w:vAlign w:val="bottom"/>
            <w:hideMark/>
          </w:tcPr>
          <w:p w14:paraId="70DCB66C" w14:textId="77777777" w:rsidR="00B3432F" w:rsidRPr="002F1FCB" w:rsidRDefault="00B3432F" w:rsidP="0004095C">
            <w:pPr>
              <w:jc w:val="left"/>
              <w:rPr>
                <w:rFonts w:cs="Arial"/>
                <w:color w:val="000000"/>
                <w:lang w:eastAsia="es-CO"/>
              </w:rPr>
            </w:pPr>
            <w:r w:rsidRPr="002F1FCB">
              <w:rPr>
                <w:rFonts w:cs="Arial"/>
                <w:color w:val="000000"/>
                <w:lang w:eastAsia="es-CO"/>
              </w:rPr>
              <w:t> </w:t>
            </w:r>
          </w:p>
        </w:tc>
        <w:tc>
          <w:tcPr>
            <w:tcW w:w="274" w:type="dxa"/>
            <w:tcBorders>
              <w:top w:val="nil"/>
              <w:left w:val="nil"/>
              <w:bottom w:val="single" w:sz="4" w:space="0" w:color="auto"/>
              <w:right w:val="single" w:sz="4" w:space="0" w:color="auto"/>
            </w:tcBorders>
            <w:shd w:val="clear" w:color="auto" w:fill="FFFFFF" w:themeFill="background1"/>
            <w:noWrap/>
            <w:vAlign w:val="bottom"/>
            <w:hideMark/>
          </w:tcPr>
          <w:p w14:paraId="5E4F3801" w14:textId="77777777" w:rsidR="00B3432F" w:rsidRPr="002F1FCB" w:rsidRDefault="00B3432F" w:rsidP="0004095C">
            <w:pPr>
              <w:jc w:val="left"/>
              <w:rPr>
                <w:rFonts w:cs="Arial"/>
                <w:color w:val="000000"/>
                <w:lang w:eastAsia="es-CO"/>
              </w:rPr>
            </w:pPr>
            <w:r w:rsidRPr="002F1FCB">
              <w:rPr>
                <w:rFonts w:cs="Arial"/>
                <w:color w:val="000000"/>
                <w:lang w:eastAsia="es-CO"/>
              </w:rPr>
              <w:t> </w:t>
            </w:r>
          </w:p>
        </w:tc>
        <w:tc>
          <w:tcPr>
            <w:tcW w:w="274" w:type="dxa"/>
            <w:tcBorders>
              <w:top w:val="nil"/>
              <w:left w:val="nil"/>
              <w:bottom w:val="single" w:sz="4" w:space="0" w:color="auto"/>
              <w:right w:val="single" w:sz="4" w:space="0" w:color="auto"/>
            </w:tcBorders>
            <w:shd w:val="clear" w:color="auto" w:fill="FFFFFF" w:themeFill="background1"/>
            <w:noWrap/>
            <w:vAlign w:val="bottom"/>
            <w:hideMark/>
          </w:tcPr>
          <w:p w14:paraId="2024786C" w14:textId="77777777" w:rsidR="00B3432F" w:rsidRPr="002F1FCB" w:rsidRDefault="00B3432F" w:rsidP="0004095C">
            <w:pPr>
              <w:jc w:val="left"/>
              <w:rPr>
                <w:rFonts w:cs="Arial"/>
                <w:color w:val="000000"/>
                <w:lang w:eastAsia="es-CO"/>
              </w:rPr>
            </w:pPr>
            <w:r w:rsidRPr="002F1FCB">
              <w:rPr>
                <w:rFonts w:cs="Arial"/>
                <w:color w:val="000000"/>
                <w:lang w:eastAsia="es-CO"/>
              </w:rPr>
              <w:t> </w:t>
            </w:r>
          </w:p>
        </w:tc>
        <w:tc>
          <w:tcPr>
            <w:tcW w:w="274" w:type="dxa"/>
            <w:tcBorders>
              <w:top w:val="nil"/>
              <w:left w:val="nil"/>
              <w:bottom w:val="single" w:sz="4" w:space="0" w:color="auto"/>
              <w:right w:val="single" w:sz="4" w:space="0" w:color="auto"/>
            </w:tcBorders>
            <w:shd w:val="clear" w:color="auto" w:fill="FFFFFF" w:themeFill="background1"/>
            <w:noWrap/>
            <w:vAlign w:val="bottom"/>
            <w:hideMark/>
          </w:tcPr>
          <w:p w14:paraId="322C9CF4" w14:textId="77777777" w:rsidR="00B3432F" w:rsidRPr="002F1FCB" w:rsidRDefault="00B3432F" w:rsidP="0004095C">
            <w:pPr>
              <w:jc w:val="left"/>
              <w:rPr>
                <w:rFonts w:cs="Arial"/>
                <w:color w:val="000000"/>
                <w:lang w:eastAsia="es-CO"/>
              </w:rPr>
            </w:pPr>
            <w:r w:rsidRPr="002F1FCB">
              <w:rPr>
                <w:rFonts w:cs="Arial"/>
                <w:color w:val="000000"/>
                <w:lang w:eastAsia="es-CO"/>
              </w:rPr>
              <w:t> </w:t>
            </w:r>
          </w:p>
        </w:tc>
        <w:tc>
          <w:tcPr>
            <w:tcW w:w="274" w:type="dxa"/>
            <w:tcBorders>
              <w:top w:val="nil"/>
              <w:left w:val="nil"/>
              <w:bottom w:val="single" w:sz="4" w:space="0" w:color="auto"/>
              <w:right w:val="single" w:sz="4" w:space="0" w:color="auto"/>
            </w:tcBorders>
            <w:shd w:val="clear" w:color="auto" w:fill="FFFFFF" w:themeFill="background1"/>
            <w:noWrap/>
            <w:vAlign w:val="bottom"/>
            <w:hideMark/>
          </w:tcPr>
          <w:p w14:paraId="748E0EAF" w14:textId="77777777" w:rsidR="00B3432F" w:rsidRPr="002F1FCB" w:rsidRDefault="00B3432F" w:rsidP="0004095C">
            <w:pPr>
              <w:jc w:val="left"/>
              <w:rPr>
                <w:rFonts w:cs="Arial"/>
                <w:color w:val="000000"/>
                <w:lang w:eastAsia="es-CO"/>
              </w:rPr>
            </w:pPr>
            <w:r w:rsidRPr="002F1FCB">
              <w:rPr>
                <w:rFonts w:cs="Arial"/>
                <w:color w:val="000000"/>
                <w:lang w:eastAsia="es-CO"/>
              </w:rPr>
              <w:t> </w:t>
            </w:r>
          </w:p>
        </w:tc>
        <w:tc>
          <w:tcPr>
            <w:tcW w:w="274" w:type="dxa"/>
            <w:tcBorders>
              <w:top w:val="nil"/>
              <w:left w:val="nil"/>
              <w:bottom w:val="single" w:sz="4" w:space="0" w:color="auto"/>
              <w:right w:val="single" w:sz="4" w:space="0" w:color="auto"/>
            </w:tcBorders>
            <w:shd w:val="clear" w:color="auto" w:fill="FFFFFF" w:themeFill="background1"/>
            <w:noWrap/>
            <w:vAlign w:val="bottom"/>
            <w:hideMark/>
          </w:tcPr>
          <w:p w14:paraId="08D64BCF" w14:textId="77777777" w:rsidR="00B3432F" w:rsidRPr="002F1FCB" w:rsidRDefault="00B3432F" w:rsidP="0004095C">
            <w:pPr>
              <w:jc w:val="left"/>
              <w:rPr>
                <w:rFonts w:cs="Arial"/>
                <w:color w:val="000000"/>
                <w:lang w:eastAsia="es-CO"/>
              </w:rPr>
            </w:pPr>
            <w:r w:rsidRPr="002F1FCB">
              <w:rPr>
                <w:rFonts w:cs="Arial"/>
                <w:color w:val="000000"/>
                <w:lang w:eastAsia="es-CO"/>
              </w:rPr>
              <w:t> </w:t>
            </w:r>
          </w:p>
        </w:tc>
        <w:tc>
          <w:tcPr>
            <w:tcW w:w="274" w:type="dxa"/>
            <w:tcBorders>
              <w:top w:val="nil"/>
              <w:left w:val="nil"/>
              <w:bottom w:val="single" w:sz="4" w:space="0" w:color="auto"/>
              <w:right w:val="single" w:sz="4" w:space="0" w:color="auto"/>
            </w:tcBorders>
            <w:shd w:val="clear" w:color="auto" w:fill="FFFFFF" w:themeFill="background1"/>
            <w:noWrap/>
            <w:vAlign w:val="bottom"/>
            <w:hideMark/>
          </w:tcPr>
          <w:p w14:paraId="2026FDF9" w14:textId="77777777" w:rsidR="00B3432F" w:rsidRPr="002F1FCB" w:rsidRDefault="00B3432F" w:rsidP="0004095C">
            <w:pPr>
              <w:jc w:val="left"/>
              <w:rPr>
                <w:rFonts w:cs="Arial"/>
                <w:color w:val="000000"/>
                <w:lang w:eastAsia="es-CO"/>
              </w:rPr>
            </w:pPr>
            <w:r w:rsidRPr="002F1FCB">
              <w:rPr>
                <w:rFonts w:cs="Arial"/>
                <w:color w:val="000000"/>
                <w:lang w:eastAsia="es-CO"/>
              </w:rPr>
              <w:t> </w:t>
            </w:r>
          </w:p>
        </w:tc>
        <w:tc>
          <w:tcPr>
            <w:tcW w:w="274" w:type="dxa"/>
            <w:tcBorders>
              <w:top w:val="nil"/>
              <w:left w:val="nil"/>
              <w:bottom w:val="single" w:sz="4" w:space="0" w:color="auto"/>
              <w:right w:val="single" w:sz="4" w:space="0" w:color="auto"/>
            </w:tcBorders>
            <w:shd w:val="clear" w:color="auto" w:fill="FFFFFF" w:themeFill="background1"/>
            <w:noWrap/>
            <w:vAlign w:val="bottom"/>
            <w:hideMark/>
          </w:tcPr>
          <w:p w14:paraId="12E9EEA9" w14:textId="77777777" w:rsidR="00B3432F" w:rsidRPr="002F1FCB" w:rsidRDefault="00B3432F" w:rsidP="0004095C">
            <w:pPr>
              <w:jc w:val="left"/>
              <w:rPr>
                <w:rFonts w:cs="Arial"/>
                <w:color w:val="000000"/>
                <w:lang w:eastAsia="es-CO"/>
              </w:rPr>
            </w:pPr>
            <w:r w:rsidRPr="002F1FCB">
              <w:rPr>
                <w:rFonts w:cs="Arial"/>
                <w:color w:val="000000"/>
                <w:lang w:eastAsia="es-CO"/>
              </w:rPr>
              <w:t> </w:t>
            </w:r>
          </w:p>
        </w:tc>
        <w:tc>
          <w:tcPr>
            <w:tcW w:w="274" w:type="dxa"/>
            <w:tcBorders>
              <w:top w:val="nil"/>
              <w:left w:val="nil"/>
              <w:bottom w:val="single" w:sz="4" w:space="0" w:color="auto"/>
              <w:right w:val="single" w:sz="4" w:space="0" w:color="auto"/>
            </w:tcBorders>
            <w:shd w:val="clear" w:color="auto" w:fill="FFFFFF" w:themeFill="background1"/>
            <w:noWrap/>
            <w:vAlign w:val="bottom"/>
            <w:hideMark/>
          </w:tcPr>
          <w:p w14:paraId="33757B86" w14:textId="77777777" w:rsidR="00B3432F" w:rsidRPr="002F1FCB" w:rsidRDefault="00B3432F" w:rsidP="0004095C">
            <w:pPr>
              <w:jc w:val="left"/>
              <w:rPr>
                <w:rFonts w:cs="Arial"/>
                <w:color w:val="000000"/>
                <w:lang w:eastAsia="es-CO"/>
              </w:rPr>
            </w:pPr>
            <w:r w:rsidRPr="002F1FCB">
              <w:rPr>
                <w:rFonts w:cs="Arial"/>
                <w:color w:val="000000"/>
                <w:lang w:eastAsia="es-CO"/>
              </w:rPr>
              <w:t> </w:t>
            </w:r>
          </w:p>
        </w:tc>
        <w:tc>
          <w:tcPr>
            <w:tcW w:w="274" w:type="dxa"/>
            <w:tcBorders>
              <w:top w:val="nil"/>
              <w:left w:val="nil"/>
              <w:bottom w:val="single" w:sz="4" w:space="0" w:color="auto"/>
              <w:right w:val="single" w:sz="4" w:space="0" w:color="auto"/>
            </w:tcBorders>
            <w:shd w:val="clear" w:color="auto" w:fill="FFFFFF" w:themeFill="background1"/>
            <w:noWrap/>
            <w:vAlign w:val="bottom"/>
            <w:hideMark/>
          </w:tcPr>
          <w:p w14:paraId="3D108B03" w14:textId="77777777" w:rsidR="00B3432F" w:rsidRPr="002F1FCB" w:rsidRDefault="00B3432F" w:rsidP="0004095C">
            <w:pPr>
              <w:jc w:val="left"/>
              <w:rPr>
                <w:rFonts w:cs="Arial"/>
                <w:color w:val="000000"/>
                <w:lang w:eastAsia="es-CO"/>
              </w:rPr>
            </w:pPr>
            <w:r w:rsidRPr="002F1FCB">
              <w:rPr>
                <w:rFonts w:cs="Arial"/>
                <w:color w:val="000000"/>
                <w:lang w:eastAsia="es-CO"/>
              </w:rPr>
              <w:t> </w:t>
            </w:r>
          </w:p>
        </w:tc>
        <w:tc>
          <w:tcPr>
            <w:tcW w:w="274" w:type="dxa"/>
            <w:tcBorders>
              <w:top w:val="nil"/>
              <w:left w:val="nil"/>
              <w:bottom w:val="single" w:sz="4" w:space="0" w:color="auto"/>
              <w:right w:val="single" w:sz="4" w:space="0" w:color="auto"/>
            </w:tcBorders>
            <w:shd w:val="clear" w:color="auto" w:fill="FFFFFF" w:themeFill="background1"/>
            <w:noWrap/>
            <w:vAlign w:val="bottom"/>
            <w:hideMark/>
          </w:tcPr>
          <w:p w14:paraId="3EB1C8EF" w14:textId="77777777" w:rsidR="00B3432F" w:rsidRPr="002F1FCB" w:rsidRDefault="00B3432F" w:rsidP="0004095C">
            <w:pPr>
              <w:jc w:val="left"/>
              <w:rPr>
                <w:rFonts w:cs="Arial"/>
                <w:color w:val="000000"/>
                <w:lang w:eastAsia="es-CO"/>
              </w:rPr>
            </w:pPr>
            <w:r w:rsidRPr="002F1FCB">
              <w:rPr>
                <w:rFonts w:cs="Arial"/>
                <w:color w:val="000000"/>
                <w:lang w:eastAsia="es-CO"/>
              </w:rPr>
              <w:t> </w:t>
            </w:r>
          </w:p>
        </w:tc>
        <w:tc>
          <w:tcPr>
            <w:tcW w:w="274" w:type="dxa"/>
            <w:tcBorders>
              <w:top w:val="nil"/>
              <w:left w:val="nil"/>
              <w:bottom w:val="single" w:sz="4" w:space="0" w:color="auto"/>
              <w:right w:val="single" w:sz="4" w:space="0" w:color="auto"/>
            </w:tcBorders>
            <w:shd w:val="clear" w:color="auto" w:fill="FFFFFF" w:themeFill="background1"/>
            <w:noWrap/>
            <w:vAlign w:val="bottom"/>
            <w:hideMark/>
          </w:tcPr>
          <w:p w14:paraId="4576404E" w14:textId="77777777" w:rsidR="00B3432F" w:rsidRPr="002F1FCB" w:rsidRDefault="00B3432F" w:rsidP="0004095C">
            <w:pPr>
              <w:jc w:val="left"/>
              <w:rPr>
                <w:rFonts w:cs="Arial"/>
                <w:color w:val="000000"/>
                <w:lang w:eastAsia="es-CO"/>
              </w:rPr>
            </w:pPr>
            <w:r w:rsidRPr="002F1FCB">
              <w:rPr>
                <w:rFonts w:cs="Arial"/>
                <w:color w:val="000000"/>
                <w:lang w:eastAsia="es-CO"/>
              </w:rPr>
              <w:t> </w:t>
            </w:r>
          </w:p>
        </w:tc>
        <w:tc>
          <w:tcPr>
            <w:tcW w:w="274" w:type="dxa"/>
            <w:tcBorders>
              <w:top w:val="nil"/>
              <w:left w:val="nil"/>
              <w:bottom w:val="single" w:sz="4" w:space="0" w:color="auto"/>
              <w:right w:val="single" w:sz="4" w:space="0" w:color="auto"/>
            </w:tcBorders>
            <w:shd w:val="clear" w:color="auto" w:fill="FFFFFF" w:themeFill="background1"/>
            <w:noWrap/>
            <w:vAlign w:val="bottom"/>
            <w:hideMark/>
          </w:tcPr>
          <w:p w14:paraId="648DD51D" w14:textId="77777777" w:rsidR="00B3432F" w:rsidRPr="002F1FCB" w:rsidRDefault="00B3432F" w:rsidP="0004095C">
            <w:pPr>
              <w:jc w:val="left"/>
              <w:rPr>
                <w:rFonts w:cs="Arial"/>
                <w:color w:val="000000"/>
                <w:lang w:eastAsia="es-CO"/>
              </w:rPr>
            </w:pPr>
            <w:r w:rsidRPr="002F1FCB">
              <w:rPr>
                <w:rFonts w:cs="Arial"/>
                <w:color w:val="000000"/>
                <w:lang w:eastAsia="es-CO"/>
              </w:rPr>
              <w:t> </w:t>
            </w:r>
          </w:p>
        </w:tc>
      </w:tr>
      <w:tr w:rsidR="007B1DF6" w:rsidRPr="009E49CB" w14:paraId="0F8657B9" w14:textId="77777777" w:rsidTr="007B1DF6">
        <w:trPr>
          <w:trHeight w:val="300"/>
        </w:trPr>
        <w:tc>
          <w:tcPr>
            <w:tcW w:w="4680" w:type="dxa"/>
            <w:tcBorders>
              <w:top w:val="nil"/>
              <w:left w:val="single" w:sz="4" w:space="0" w:color="auto"/>
              <w:bottom w:val="single" w:sz="4" w:space="0" w:color="auto"/>
              <w:right w:val="single" w:sz="4" w:space="0" w:color="auto"/>
            </w:tcBorders>
            <w:shd w:val="clear" w:color="auto" w:fill="E5DFEC" w:themeFill="accent4" w:themeFillTint="33"/>
            <w:vAlign w:val="bottom"/>
          </w:tcPr>
          <w:p w14:paraId="1426E73F" w14:textId="77777777" w:rsidR="00B3432F" w:rsidRPr="002F1FCB" w:rsidRDefault="00B3432F" w:rsidP="0004095C">
            <w:pPr>
              <w:jc w:val="left"/>
              <w:rPr>
                <w:rFonts w:cs="Arial"/>
                <w:color w:val="000000"/>
                <w:lang w:eastAsia="es-CO"/>
              </w:rPr>
            </w:pPr>
            <w:r w:rsidRPr="002F1FCB">
              <w:rPr>
                <w:rFonts w:cs="Arial"/>
                <w:color w:val="000000"/>
                <w:lang w:eastAsia="es-CO"/>
              </w:rPr>
              <w:t>Conocimiento de las áreas de la empresa</w:t>
            </w:r>
          </w:p>
        </w:tc>
        <w:tc>
          <w:tcPr>
            <w:tcW w:w="329" w:type="dxa"/>
            <w:tcBorders>
              <w:top w:val="nil"/>
              <w:left w:val="nil"/>
              <w:bottom w:val="single" w:sz="4" w:space="0" w:color="auto"/>
              <w:right w:val="single" w:sz="4" w:space="0" w:color="auto"/>
            </w:tcBorders>
            <w:shd w:val="clear" w:color="auto" w:fill="FFFFFF" w:themeFill="background1"/>
            <w:noWrap/>
            <w:vAlign w:val="bottom"/>
          </w:tcPr>
          <w:p w14:paraId="33821416"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5F497A" w:themeFill="accent4" w:themeFillShade="BF"/>
            <w:noWrap/>
            <w:vAlign w:val="bottom"/>
          </w:tcPr>
          <w:p w14:paraId="20494C50"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5F497A" w:themeFill="accent4" w:themeFillShade="BF"/>
            <w:noWrap/>
            <w:vAlign w:val="bottom"/>
          </w:tcPr>
          <w:p w14:paraId="37015502"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5F497A" w:themeFill="accent4" w:themeFillShade="BF"/>
            <w:noWrap/>
            <w:vAlign w:val="bottom"/>
          </w:tcPr>
          <w:p w14:paraId="4926ED31"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56644DE"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6F6CF135"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16E6222"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2B79123"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1747BCF1"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6281922"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B58EDF1"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5DAD000E"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50E7FA31"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6E761339"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2CC615A"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5BF860C" w14:textId="77777777" w:rsidR="00B3432F" w:rsidRPr="002F1FCB" w:rsidRDefault="00B3432F" w:rsidP="0004095C">
            <w:pPr>
              <w:jc w:val="left"/>
              <w:rPr>
                <w:rFonts w:cs="Arial"/>
                <w:color w:val="000000"/>
                <w:lang w:eastAsia="es-CO"/>
              </w:rPr>
            </w:pPr>
          </w:p>
        </w:tc>
      </w:tr>
      <w:tr w:rsidR="00B3432F" w:rsidRPr="009E49CB" w14:paraId="4AB0B17A" w14:textId="77777777" w:rsidTr="007B1DF6">
        <w:trPr>
          <w:trHeight w:val="300"/>
        </w:trPr>
        <w:tc>
          <w:tcPr>
            <w:tcW w:w="4680" w:type="dxa"/>
            <w:tcBorders>
              <w:top w:val="nil"/>
              <w:left w:val="single" w:sz="4" w:space="0" w:color="auto"/>
              <w:bottom w:val="single" w:sz="4" w:space="0" w:color="auto"/>
              <w:right w:val="single" w:sz="4" w:space="0" w:color="auto"/>
            </w:tcBorders>
            <w:shd w:val="clear" w:color="auto" w:fill="D6E3BC" w:themeFill="accent3" w:themeFillTint="66"/>
            <w:vAlign w:val="bottom"/>
          </w:tcPr>
          <w:p w14:paraId="2FE0141F" w14:textId="77777777" w:rsidR="00B3432F" w:rsidRPr="002F1FCB" w:rsidRDefault="00B3432F" w:rsidP="0004095C">
            <w:pPr>
              <w:jc w:val="left"/>
              <w:rPr>
                <w:rFonts w:cs="Arial"/>
                <w:color w:val="000000"/>
                <w:lang w:eastAsia="es-CO"/>
              </w:rPr>
            </w:pPr>
            <w:r>
              <w:rPr>
                <w:rFonts w:cs="Arial"/>
                <w:color w:val="000000"/>
                <w:lang w:eastAsia="es-CO"/>
              </w:rPr>
              <w:t>Definición de las funciones como practicante</w:t>
            </w:r>
          </w:p>
        </w:tc>
        <w:tc>
          <w:tcPr>
            <w:tcW w:w="329" w:type="dxa"/>
            <w:tcBorders>
              <w:top w:val="nil"/>
              <w:left w:val="nil"/>
              <w:bottom w:val="single" w:sz="4" w:space="0" w:color="auto"/>
              <w:right w:val="single" w:sz="4" w:space="0" w:color="auto"/>
            </w:tcBorders>
            <w:shd w:val="clear" w:color="auto" w:fill="FFFFFF" w:themeFill="background1"/>
            <w:noWrap/>
            <w:vAlign w:val="bottom"/>
          </w:tcPr>
          <w:p w14:paraId="4270C0C7"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7AA0721F"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78471BAD"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5AFDA4F9"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00B050"/>
            <w:noWrap/>
            <w:vAlign w:val="bottom"/>
          </w:tcPr>
          <w:p w14:paraId="4FAEB84D"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CE145A0"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6938FB4A"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A0D42F0"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9CDD118"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67DB72BD"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68CDA196"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3BCEB08"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1916F30"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3638A1B"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CB62FCF"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454F7BD" w14:textId="77777777" w:rsidR="00B3432F" w:rsidRPr="002F1FCB" w:rsidRDefault="00B3432F" w:rsidP="0004095C">
            <w:pPr>
              <w:jc w:val="left"/>
              <w:rPr>
                <w:rFonts w:cs="Arial"/>
                <w:color w:val="000000"/>
                <w:lang w:eastAsia="es-CO"/>
              </w:rPr>
            </w:pPr>
          </w:p>
        </w:tc>
      </w:tr>
      <w:tr w:rsidR="00B3432F" w:rsidRPr="009E49CB" w14:paraId="069ED7D3" w14:textId="77777777" w:rsidTr="007B1DF6">
        <w:trPr>
          <w:trHeight w:val="300"/>
        </w:trPr>
        <w:tc>
          <w:tcPr>
            <w:tcW w:w="4680" w:type="dxa"/>
            <w:tcBorders>
              <w:top w:val="nil"/>
              <w:left w:val="single" w:sz="4" w:space="0" w:color="auto"/>
              <w:bottom w:val="single" w:sz="4" w:space="0" w:color="auto"/>
              <w:right w:val="single" w:sz="4" w:space="0" w:color="auto"/>
            </w:tcBorders>
            <w:shd w:val="clear" w:color="auto" w:fill="EBF49A"/>
            <w:vAlign w:val="bottom"/>
          </w:tcPr>
          <w:p w14:paraId="7795686A" w14:textId="77777777" w:rsidR="00B3432F" w:rsidRDefault="00B3432F" w:rsidP="0004095C">
            <w:pPr>
              <w:jc w:val="left"/>
              <w:rPr>
                <w:rFonts w:cs="Arial"/>
                <w:color w:val="000000"/>
                <w:lang w:eastAsia="es-CO"/>
              </w:rPr>
            </w:pPr>
            <w:r>
              <w:rPr>
                <w:rFonts w:cs="Arial"/>
                <w:color w:val="000000"/>
                <w:lang w:eastAsia="es-CO"/>
              </w:rPr>
              <w:t>Proceso de presentación del docente con el asesor en la empresa</w:t>
            </w:r>
          </w:p>
        </w:tc>
        <w:tc>
          <w:tcPr>
            <w:tcW w:w="329" w:type="dxa"/>
            <w:tcBorders>
              <w:top w:val="nil"/>
              <w:left w:val="nil"/>
              <w:bottom w:val="single" w:sz="4" w:space="0" w:color="auto"/>
              <w:right w:val="single" w:sz="4" w:space="0" w:color="auto"/>
            </w:tcBorders>
            <w:shd w:val="clear" w:color="auto" w:fill="FFFFFF" w:themeFill="background1"/>
            <w:noWrap/>
            <w:vAlign w:val="bottom"/>
          </w:tcPr>
          <w:p w14:paraId="39D39535"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050FDEE9"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4CE73D27"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5E21D6F6"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53407462"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00"/>
            <w:noWrap/>
            <w:vAlign w:val="bottom"/>
          </w:tcPr>
          <w:p w14:paraId="6ABDA559"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87D27B2"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4687B68"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75310E8"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8BC831A"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2FE48CD"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03B9778"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92EBCE0"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5110A588"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6AB292D"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6F5763DC" w14:textId="77777777" w:rsidR="00B3432F" w:rsidRPr="002F1FCB" w:rsidRDefault="00B3432F" w:rsidP="0004095C">
            <w:pPr>
              <w:jc w:val="left"/>
              <w:rPr>
                <w:rFonts w:cs="Arial"/>
                <w:color w:val="000000"/>
                <w:lang w:eastAsia="es-CO"/>
              </w:rPr>
            </w:pPr>
          </w:p>
        </w:tc>
      </w:tr>
      <w:tr w:rsidR="00B3432F" w:rsidRPr="009E49CB" w14:paraId="0FF1DA96" w14:textId="77777777" w:rsidTr="007B1DF6">
        <w:trPr>
          <w:trHeight w:val="300"/>
        </w:trPr>
        <w:tc>
          <w:tcPr>
            <w:tcW w:w="4680" w:type="dxa"/>
            <w:tcBorders>
              <w:top w:val="nil"/>
              <w:left w:val="single" w:sz="4" w:space="0" w:color="auto"/>
              <w:bottom w:val="single" w:sz="4" w:space="0" w:color="auto"/>
              <w:right w:val="single" w:sz="4" w:space="0" w:color="auto"/>
            </w:tcBorders>
            <w:shd w:val="clear" w:color="auto" w:fill="FAD6F3"/>
            <w:vAlign w:val="bottom"/>
          </w:tcPr>
          <w:p w14:paraId="16CA7885" w14:textId="77777777" w:rsidR="00B3432F" w:rsidRDefault="00B3432F" w:rsidP="00B3432F">
            <w:pPr>
              <w:jc w:val="left"/>
              <w:rPr>
                <w:rFonts w:cs="Arial"/>
                <w:color w:val="000000"/>
                <w:lang w:eastAsia="es-CO"/>
              </w:rPr>
            </w:pPr>
            <w:r>
              <w:rPr>
                <w:rFonts w:cs="Arial"/>
                <w:color w:val="000000"/>
                <w:lang w:eastAsia="es-CO"/>
              </w:rPr>
              <w:t xml:space="preserve">Desarrollo de las funciones establecidas </w:t>
            </w:r>
          </w:p>
        </w:tc>
        <w:tc>
          <w:tcPr>
            <w:tcW w:w="329" w:type="dxa"/>
            <w:tcBorders>
              <w:top w:val="nil"/>
              <w:left w:val="nil"/>
              <w:bottom w:val="single" w:sz="4" w:space="0" w:color="auto"/>
              <w:right w:val="single" w:sz="4" w:space="0" w:color="auto"/>
            </w:tcBorders>
            <w:shd w:val="clear" w:color="auto" w:fill="FFFFFF" w:themeFill="background1"/>
            <w:noWrap/>
            <w:vAlign w:val="bottom"/>
          </w:tcPr>
          <w:p w14:paraId="707E4900"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37C3782A"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60E5C423"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69A26D98"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17535C3A"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E937C7"/>
            <w:noWrap/>
            <w:vAlign w:val="bottom"/>
          </w:tcPr>
          <w:p w14:paraId="7405E825"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21A7D3CC"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E74F26E"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27853E14"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DAB501F"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02D7A58"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1BBB6DF1"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07586A7"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7BB6ED0"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2C96F99B"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6F27EA9" w14:textId="77777777" w:rsidR="00B3432F" w:rsidRPr="002F1FCB" w:rsidRDefault="00B3432F" w:rsidP="0004095C">
            <w:pPr>
              <w:jc w:val="left"/>
              <w:rPr>
                <w:rFonts w:cs="Arial"/>
                <w:color w:val="000000"/>
                <w:lang w:eastAsia="es-CO"/>
              </w:rPr>
            </w:pPr>
          </w:p>
        </w:tc>
      </w:tr>
      <w:tr w:rsidR="00B3432F" w:rsidRPr="009E49CB" w14:paraId="3F9225AB" w14:textId="77777777" w:rsidTr="007B1DF6">
        <w:trPr>
          <w:trHeight w:val="300"/>
        </w:trPr>
        <w:tc>
          <w:tcPr>
            <w:tcW w:w="4680" w:type="dxa"/>
            <w:tcBorders>
              <w:top w:val="nil"/>
              <w:left w:val="single" w:sz="4" w:space="0" w:color="auto"/>
              <w:bottom w:val="single" w:sz="4" w:space="0" w:color="auto"/>
              <w:right w:val="single" w:sz="4" w:space="0" w:color="auto"/>
            </w:tcBorders>
            <w:shd w:val="clear" w:color="auto" w:fill="E0F4F6"/>
            <w:vAlign w:val="bottom"/>
          </w:tcPr>
          <w:p w14:paraId="4C5B6104" w14:textId="77777777" w:rsidR="00B3432F" w:rsidRDefault="00B3432F" w:rsidP="0004095C">
            <w:pPr>
              <w:jc w:val="left"/>
              <w:rPr>
                <w:rFonts w:cs="Arial"/>
                <w:color w:val="000000"/>
                <w:lang w:eastAsia="es-CO"/>
              </w:rPr>
            </w:pPr>
            <w:r>
              <w:rPr>
                <w:rFonts w:cs="Arial"/>
                <w:color w:val="000000"/>
                <w:lang w:eastAsia="es-CO"/>
              </w:rPr>
              <w:t>Proceso de elaboración del primer informe de prácticas curriculares</w:t>
            </w:r>
          </w:p>
        </w:tc>
        <w:tc>
          <w:tcPr>
            <w:tcW w:w="329" w:type="dxa"/>
            <w:tcBorders>
              <w:top w:val="nil"/>
              <w:left w:val="nil"/>
              <w:bottom w:val="single" w:sz="4" w:space="0" w:color="auto"/>
              <w:right w:val="single" w:sz="4" w:space="0" w:color="auto"/>
            </w:tcBorders>
            <w:shd w:val="clear" w:color="auto" w:fill="FFFFFF" w:themeFill="background1"/>
            <w:noWrap/>
            <w:vAlign w:val="bottom"/>
          </w:tcPr>
          <w:p w14:paraId="68A5BCF4"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394EC910"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1E843E49"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52563755"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5095964A"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15B369A1"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49C6D7"/>
            <w:noWrap/>
            <w:vAlign w:val="bottom"/>
          </w:tcPr>
          <w:p w14:paraId="1EE809AD"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6C7F090"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F649F6C"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5244EDA4"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95D8CB6"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54EBFDAE"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C6FD4B3"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693FC4B8"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E6AC40C"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0EFEE34" w14:textId="77777777" w:rsidR="00B3432F" w:rsidRPr="002F1FCB" w:rsidRDefault="00B3432F" w:rsidP="0004095C">
            <w:pPr>
              <w:jc w:val="left"/>
              <w:rPr>
                <w:rFonts w:cs="Arial"/>
                <w:color w:val="000000"/>
                <w:lang w:eastAsia="es-CO"/>
              </w:rPr>
            </w:pPr>
          </w:p>
        </w:tc>
      </w:tr>
      <w:tr w:rsidR="00B3432F" w:rsidRPr="009E49CB" w14:paraId="6F9178F8" w14:textId="77777777" w:rsidTr="007B1DF6">
        <w:trPr>
          <w:trHeight w:val="300"/>
        </w:trPr>
        <w:tc>
          <w:tcPr>
            <w:tcW w:w="4680" w:type="dxa"/>
            <w:tcBorders>
              <w:top w:val="nil"/>
              <w:left w:val="single" w:sz="4" w:space="0" w:color="auto"/>
              <w:bottom w:val="single" w:sz="4" w:space="0" w:color="auto"/>
              <w:right w:val="single" w:sz="4" w:space="0" w:color="auto"/>
            </w:tcBorders>
            <w:shd w:val="clear" w:color="auto" w:fill="E5B8B7" w:themeFill="accent2" w:themeFillTint="66"/>
            <w:vAlign w:val="bottom"/>
          </w:tcPr>
          <w:p w14:paraId="64BBF6CC" w14:textId="77777777" w:rsidR="00B3432F" w:rsidRDefault="00B3432F" w:rsidP="0004095C">
            <w:pPr>
              <w:jc w:val="left"/>
              <w:rPr>
                <w:rFonts w:cs="Arial"/>
                <w:color w:val="000000"/>
                <w:lang w:eastAsia="es-CO"/>
              </w:rPr>
            </w:pPr>
            <w:r>
              <w:rPr>
                <w:rFonts w:cs="Arial"/>
                <w:color w:val="000000"/>
                <w:lang w:eastAsia="es-CO"/>
              </w:rPr>
              <w:lastRenderedPageBreak/>
              <w:t xml:space="preserve">Entrega del primer informe de prácticas curriculares al docente </w:t>
            </w:r>
          </w:p>
        </w:tc>
        <w:tc>
          <w:tcPr>
            <w:tcW w:w="329" w:type="dxa"/>
            <w:tcBorders>
              <w:top w:val="nil"/>
              <w:left w:val="nil"/>
              <w:bottom w:val="single" w:sz="4" w:space="0" w:color="auto"/>
              <w:right w:val="single" w:sz="4" w:space="0" w:color="auto"/>
            </w:tcBorders>
            <w:shd w:val="clear" w:color="auto" w:fill="FFFFFF" w:themeFill="background1"/>
            <w:noWrap/>
            <w:vAlign w:val="bottom"/>
          </w:tcPr>
          <w:p w14:paraId="19F7DC9C"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54D700BF"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57448271"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7A4D07D5"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8326DF6"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1B172AC"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F891783"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632423" w:themeFill="accent2" w:themeFillShade="80"/>
            <w:noWrap/>
            <w:vAlign w:val="bottom"/>
          </w:tcPr>
          <w:p w14:paraId="5957CD10"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1862BBCD"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1ECB6AE9"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CD13266"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0877762"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67FB95AF"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9AA456D"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54362649"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C67A77F" w14:textId="77777777" w:rsidR="00B3432F" w:rsidRPr="002F1FCB" w:rsidRDefault="00B3432F" w:rsidP="0004095C">
            <w:pPr>
              <w:jc w:val="left"/>
              <w:rPr>
                <w:rFonts w:cs="Arial"/>
                <w:color w:val="000000"/>
                <w:lang w:eastAsia="es-CO"/>
              </w:rPr>
            </w:pPr>
          </w:p>
        </w:tc>
      </w:tr>
      <w:tr w:rsidR="007B1DF6" w:rsidRPr="009E49CB" w14:paraId="57B9748F" w14:textId="77777777" w:rsidTr="007B1DF6">
        <w:trPr>
          <w:trHeight w:val="300"/>
        </w:trPr>
        <w:tc>
          <w:tcPr>
            <w:tcW w:w="4680" w:type="dxa"/>
            <w:tcBorders>
              <w:top w:val="nil"/>
              <w:left w:val="single" w:sz="4" w:space="0" w:color="auto"/>
              <w:bottom w:val="single" w:sz="4" w:space="0" w:color="auto"/>
              <w:right w:val="single" w:sz="4" w:space="0" w:color="auto"/>
            </w:tcBorders>
            <w:shd w:val="clear" w:color="auto" w:fill="CAF4C4"/>
            <w:vAlign w:val="bottom"/>
          </w:tcPr>
          <w:p w14:paraId="3ADAA706" w14:textId="77777777" w:rsidR="00B3432F" w:rsidRDefault="00B3432F" w:rsidP="007B1DF6">
            <w:pPr>
              <w:jc w:val="left"/>
              <w:rPr>
                <w:rFonts w:cs="Arial"/>
                <w:color w:val="000000"/>
                <w:lang w:eastAsia="es-CO"/>
              </w:rPr>
            </w:pPr>
            <w:r>
              <w:rPr>
                <w:rFonts w:cs="Arial"/>
                <w:color w:val="000000"/>
                <w:lang w:eastAsia="es-CO"/>
              </w:rPr>
              <w:t xml:space="preserve">Asesorías por parte del </w:t>
            </w:r>
            <w:r w:rsidR="007B1DF6">
              <w:rPr>
                <w:rFonts w:cs="Arial"/>
                <w:color w:val="000000"/>
                <w:lang w:eastAsia="es-CO"/>
              </w:rPr>
              <w:t xml:space="preserve">docente </w:t>
            </w:r>
            <w:r>
              <w:rPr>
                <w:rFonts w:cs="Arial"/>
                <w:color w:val="000000"/>
                <w:lang w:eastAsia="es-CO"/>
              </w:rPr>
              <w:t xml:space="preserve">para aclarar dudas de los practicantes en el desarrollo del </w:t>
            </w:r>
            <w:r w:rsidR="007B1DF6">
              <w:rPr>
                <w:rFonts w:cs="Arial"/>
                <w:color w:val="000000"/>
                <w:lang w:eastAsia="es-CO"/>
              </w:rPr>
              <w:t>primer informe</w:t>
            </w:r>
            <w:r>
              <w:rPr>
                <w:rFonts w:cs="Arial"/>
                <w:color w:val="000000"/>
                <w:lang w:eastAsia="es-CO"/>
              </w:rPr>
              <w:t xml:space="preserve"> </w:t>
            </w:r>
          </w:p>
        </w:tc>
        <w:tc>
          <w:tcPr>
            <w:tcW w:w="329" w:type="dxa"/>
            <w:tcBorders>
              <w:top w:val="nil"/>
              <w:left w:val="nil"/>
              <w:bottom w:val="single" w:sz="4" w:space="0" w:color="auto"/>
              <w:right w:val="single" w:sz="4" w:space="0" w:color="auto"/>
            </w:tcBorders>
            <w:shd w:val="clear" w:color="auto" w:fill="FFFFFF" w:themeFill="background1"/>
            <w:noWrap/>
            <w:vAlign w:val="bottom"/>
          </w:tcPr>
          <w:p w14:paraId="71465E6E"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33A18637"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56A6C751"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57395860"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E002E92"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8076CC1"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FE42086"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DC08A9E"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39E012"/>
            <w:noWrap/>
            <w:vAlign w:val="bottom"/>
          </w:tcPr>
          <w:p w14:paraId="5E92DCB6"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32A2223"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26C6165"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52E140DF"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26829B68"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B90A9F0"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7D44F20"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26EC710B" w14:textId="77777777" w:rsidR="00B3432F" w:rsidRPr="002F1FCB" w:rsidRDefault="00B3432F" w:rsidP="0004095C">
            <w:pPr>
              <w:jc w:val="left"/>
              <w:rPr>
                <w:rFonts w:cs="Arial"/>
                <w:color w:val="000000"/>
                <w:lang w:eastAsia="es-CO"/>
              </w:rPr>
            </w:pPr>
          </w:p>
        </w:tc>
      </w:tr>
      <w:tr w:rsidR="00B3432F" w:rsidRPr="009E49CB" w14:paraId="5405C98D" w14:textId="77777777" w:rsidTr="009755A4">
        <w:trPr>
          <w:trHeight w:val="300"/>
        </w:trPr>
        <w:tc>
          <w:tcPr>
            <w:tcW w:w="4680" w:type="dxa"/>
            <w:tcBorders>
              <w:top w:val="nil"/>
              <w:left w:val="single" w:sz="4" w:space="0" w:color="auto"/>
              <w:bottom w:val="single" w:sz="4" w:space="0" w:color="auto"/>
              <w:right w:val="single" w:sz="4" w:space="0" w:color="auto"/>
            </w:tcBorders>
            <w:shd w:val="clear" w:color="auto" w:fill="FF99FF"/>
            <w:vAlign w:val="bottom"/>
          </w:tcPr>
          <w:p w14:paraId="00B96952" w14:textId="77777777" w:rsidR="00B3432F" w:rsidRDefault="00B3432F" w:rsidP="0004095C">
            <w:pPr>
              <w:jc w:val="left"/>
              <w:rPr>
                <w:rFonts w:cs="Arial"/>
                <w:color w:val="000000"/>
                <w:lang w:eastAsia="es-CO"/>
              </w:rPr>
            </w:pPr>
            <w:r>
              <w:rPr>
                <w:rFonts w:cs="Arial"/>
                <w:color w:val="000000"/>
                <w:lang w:eastAsia="es-CO"/>
              </w:rPr>
              <w:t>Proceso de elaboración del segundo informe de prácticas curriculares</w:t>
            </w:r>
          </w:p>
        </w:tc>
        <w:tc>
          <w:tcPr>
            <w:tcW w:w="329" w:type="dxa"/>
            <w:tcBorders>
              <w:top w:val="nil"/>
              <w:left w:val="nil"/>
              <w:bottom w:val="single" w:sz="4" w:space="0" w:color="auto"/>
              <w:right w:val="single" w:sz="4" w:space="0" w:color="auto"/>
            </w:tcBorders>
            <w:shd w:val="clear" w:color="auto" w:fill="FFFFFF" w:themeFill="background1"/>
            <w:noWrap/>
            <w:vAlign w:val="bottom"/>
          </w:tcPr>
          <w:p w14:paraId="640A1A52"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72A0AA15"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18A9DB52"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474F9DA6"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545FC05F"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863D8E5"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2984C7F9"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65F85BD2"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0066"/>
            <w:noWrap/>
            <w:vAlign w:val="bottom"/>
          </w:tcPr>
          <w:p w14:paraId="03E76242"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5EB11EB8"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BF46125"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93F9C48"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185B802D"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951084E"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4B85688"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2EDC49BE" w14:textId="77777777" w:rsidR="00B3432F" w:rsidRPr="002F1FCB" w:rsidRDefault="00B3432F" w:rsidP="0004095C">
            <w:pPr>
              <w:jc w:val="left"/>
              <w:rPr>
                <w:rFonts w:cs="Arial"/>
                <w:color w:val="000000"/>
                <w:lang w:eastAsia="es-CO"/>
              </w:rPr>
            </w:pPr>
          </w:p>
        </w:tc>
      </w:tr>
      <w:tr w:rsidR="00B3432F" w:rsidRPr="009E49CB" w14:paraId="3E585421" w14:textId="77777777" w:rsidTr="009755A4">
        <w:trPr>
          <w:trHeight w:val="300"/>
        </w:trPr>
        <w:tc>
          <w:tcPr>
            <w:tcW w:w="4680" w:type="dxa"/>
            <w:tcBorders>
              <w:top w:val="nil"/>
              <w:left w:val="single" w:sz="4" w:space="0" w:color="auto"/>
              <w:bottom w:val="single" w:sz="4" w:space="0" w:color="auto"/>
              <w:right w:val="single" w:sz="4" w:space="0" w:color="auto"/>
            </w:tcBorders>
            <w:shd w:val="clear" w:color="auto" w:fill="F9B8B1"/>
            <w:vAlign w:val="bottom"/>
          </w:tcPr>
          <w:p w14:paraId="7D1203A8" w14:textId="77777777" w:rsidR="00B3432F" w:rsidRDefault="00B3432F" w:rsidP="00B3432F">
            <w:pPr>
              <w:jc w:val="left"/>
              <w:rPr>
                <w:rFonts w:cs="Arial"/>
                <w:color w:val="000000"/>
                <w:lang w:eastAsia="es-CO"/>
              </w:rPr>
            </w:pPr>
            <w:r>
              <w:rPr>
                <w:rFonts w:cs="Arial"/>
                <w:color w:val="000000"/>
                <w:lang w:eastAsia="es-CO"/>
              </w:rPr>
              <w:t xml:space="preserve">Diseño de la propuesta de mejora </w:t>
            </w:r>
            <w:r w:rsidR="007B1DF6">
              <w:rPr>
                <w:rFonts w:cs="Arial"/>
                <w:color w:val="000000"/>
                <w:lang w:eastAsia="es-CO"/>
              </w:rPr>
              <w:t xml:space="preserve">por parte del estudiante para </w:t>
            </w:r>
            <w:r>
              <w:rPr>
                <w:rFonts w:cs="Arial"/>
                <w:color w:val="000000"/>
                <w:lang w:eastAsia="es-CO"/>
              </w:rPr>
              <w:t xml:space="preserve"> la empresa donde se desarrollan las practicas</w:t>
            </w:r>
          </w:p>
        </w:tc>
        <w:tc>
          <w:tcPr>
            <w:tcW w:w="329" w:type="dxa"/>
            <w:tcBorders>
              <w:top w:val="nil"/>
              <w:left w:val="nil"/>
              <w:bottom w:val="single" w:sz="4" w:space="0" w:color="auto"/>
              <w:right w:val="single" w:sz="4" w:space="0" w:color="auto"/>
            </w:tcBorders>
            <w:shd w:val="clear" w:color="auto" w:fill="FFFFFF" w:themeFill="background1"/>
            <w:noWrap/>
            <w:vAlign w:val="bottom"/>
          </w:tcPr>
          <w:p w14:paraId="37233147"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5C264456"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43188563"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1EC20141"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13B6EFBC"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6C17BFF5"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662C10D7"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38EE53E"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0000"/>
            <w:noWrap/>
            <w:vAlign w:val="bottom"/>
          </w:tcPr>
          <w:p w14:paraId="5BFD4CE5"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0000"/>
            <w:noWrap/>
            <w:vAlign w:val="bottom"/>
          </w:tcPr>
          <w:p w14:paraId="1F7BD113"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6C107E3F"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FC82781"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CA05A00"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EA99F8C"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C5A86C5"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7F0DCEE" w14:textId="77777777" w:rsidR="00B3432F" w:rsidRPr="002F1FCB" w:rsidRDefault="00B3432F" w:rsidP="0004095C">
            <w:pPr>
              <w:jc w:val="left"/>
              <w:rPr>
                <w:rFonts w:cs="Arial"/>
                <w:color w:val="000000"/>
                <w:lang w:eastAsia="es-CO"/>
              </w:rPr>
            </w:pPr>
          </w:p>
        </w:tc>
      </w:tr>
      <w:tr w:rsidR="00B3432F" w:rsidRPr="009E49CB" w14:paraId="48802DB9" w14:textId="77777777" w:rsidTr="009755A4">
        <w:trPr>
          <w:trHeight w:val="300"/>
        </w:trPr>
        <w:tc>
          <w:tcPr>
            <w:tcW w:w="4680" w:type="dxa"/>
            <w:tcBorders>
              <w:top w:val="nil"/>
              <w:left w:val="single" w:sz="4" w:space="0" w:color="auto"/>
              <w:bottom w:val="single" w:sz="4" w:space="0" w:color="auto"/>
              <w:right w:val="single" w:sz="4" w:space="0" w:color="auto"/>
            </w:tcBorders>
            <w:shd w:val="clear" w:color="auto" w:fill="F9B8B1"/>
            <w:vAlign w:val="bottom"/>
          </w:tcPr>
          <w:p w14:paraId="5DA03C45" w14:textId="77777777" w:rsidR="00B3432F" w:rsidRDefault="00B3432F" w:rsidP="0004095C">
            <w:pPr>
              <w:jc w:val="left"/>
              <w:rPr>
                <w:rFonts w:cs="Arial"/>
                <w:color w:val="000000"/>
                <w:lang w:eastAsia="es-CO"/>
              </w:rPr>
            </w:pPr>
            <w:r>
              <w:rPr>
                <w:rFonts w:cs="Arial"/>
                <w:color w:val="000000"/>
                <w:lang w:eastAsia="es-CO"/>
              </w:rPr>
              <w:t>Asesorías de prácticas para aclaración de dudas en el desarrollo del segundo informe de prácticas curriculares</w:t>
            </w:r>
          </w:p>
        </w:tc>
        <w:tc>
          <w:tcPr>
            <w:tcW w:w="329" w:type="dxa"/>
            <w:tcBorders>
              <w:top w:val="nil"/>
              <w:left w:val="nil"/>
              <w:bottom w:val="single" w:sz="4" w:space="0" w:color="auto"/>
              <w:right w:val="single" w:sz="4" w:space="0" w:color="auto"/>
            </w:tcBorders>
            <w:shd w:val="clear" w:color="auto" w:fill="FFFFFF" w:themeFill="background1"/>
            <w:noWrap/>
            <w:vAlign w:val="bottom"/>
          </w:tcPr>
          <w:p w14:paraId="67350B70"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7904C8DC"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479AA5D2"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12D8338C"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B3E3590"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6C999586"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5B0A2911"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2FD666E4"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F35FA04"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64C54657"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0000"/>
            <w:noWrap/>
            <w:vAlign w:val="bottom"/>
          </w:tcPr>
          <w:p w14:paraId="7F285E1B"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0000"/>
            <w:noWrap/>
            <w:vAlign w:val="bottom"/>
          </w:tcPr>
          <w:p w14:paraId="4AAF1E3B"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B2790FB"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7F1B4F6"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EB84206"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DC98F02" w14:textId="77777777" w:rsidR="00B3432F" w:rsidRPr="002F1FCB" w:rsidRDefault="00B3432F" w:rsidP="0004095C">
            <w:pPr>
              <w:jc w:val="left"/>
              <w:rPr>
                <w:rFonts w:cs="Arial"/>
                <w:color w:val="000000"/>
                <w:lang w:eastAsia="es-CO"/>
              </w:rPr>
            </w:pPr>
          </w:p>
        </w:tc>
      </w:tr>
      <w:tr w:rsidR="00B3432F" w:rsidRPr="009E49CB" w14:paraId="242C8B8A" w14:textId="77777777" w:rsidTr="009755A4">
        <w:trPr>
          <w:trHeight w:val="300"/>
        </w:trPr>
        <w:tc>
          <w:tcPr>
            <w:tcW w:w="4680" w:type="dxa"/>
            <w:tcBorders>
              <w:top w:val="nil"/>
              <w:left w:val="single" w:sz="4" w:space="0" w:color="auto"/>
              <w:bottom w:val="single" w:sz="4" w:space="0" w:color="auto"/>
              <w:right w:val="single" w:sz="4" w:space="0" w:color="auto"/>
            </w:tcBorders>
            <w:shd w:val="clear" w:color="auto" w:fill="D9D9D9" w:themeFill="background1" w:themeFillShade="D9"/>
            <w:vAlign w:val="bottom"/>
          </w:tcPr>
          <w:p w14:paraId="7866DE8E" w14:textId="77777777" w:rsidR="00B3432F" w:rsidRDefault="007B1DF6" w:rsidP="0004095C">
            <w:pPr>
              <w:jc w:val="left"/>
              <w:rPr>
                <w:rFonts w:cs="Arial"/>
                <w:color w:val="000000"/>
                <w:lang w:eastAsia="es-CO"/>
              </w:rPr>
            </w:pPr>
            <w:r>
              <w:rPr>
                <w:rFonts w:cs="Arial"/>
                <w:color w:val="000000"/>
                <w:lang w:eastAsia="es-CO"/>
              </w:rPr>
              <w:t>Entrega del segundo</w:t>
            </w:r>
            <w:r w:rsidRPr="007B1DF6">
              <w:rPr>
                <w:rFonts w:cs="Arial"/>
                <w:color w:val="000000"/>
                <w:lang w:eastAsia="es-CO"/>
              </w:rPr>
              <w:t xml:space="preserve"> informe de prácticas curriculares al docente</w:t>
            </w:r>
          </w:p>
        </w:tc>
        <w:tc>
          <w:tcPr>
            <w:tcW w:w="329" w:type="dxa"/>
            <w:tcBorders>
              <w:top w:val="nil"/>
              <w:left w:val="nil"/>
              <w:bottom w:val="single" w:sz="4" w:space="0" w:color="auto"/>
              <w:right w:val="single" w:sz="4" w:space="0" w:color="auto"/>
            </w:tcBorders>
            <w:shd w:val="clear" w:color="auto" w:fill="FFFFFF" w:themeFill="background1"/>
            <w:noWrap/>
            <w:vAlign w:val="bottom"/>
          </w:tcPr>
          <w:p w14:paraId="1D74F150"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2A5A4A21"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64DA9313"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30493DDC"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4D6E15D"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290685A"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9002E0C"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56F344AB"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D9E4ACF"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CA8B640"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F6480ED"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DB2EF78"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5F5F5F"/>
            <w:noWrap/>
            <w:vAlign w:val="bottom"/>
          </w:tcPr>
          <w:p w14:paraId="6499B3AC"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78EA898"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6E6CAA0"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EF83C42" w14:textId="77777777" w:rsidR="00B3432F" w:rsidRPr="002F1FCB" w:rsidRDefault="00B3432F" w:rsidP="0004095C">
            <w:pPr>
              <w:jc w:val="left"/>
              <w:rPr>
                <w:rFonts w:cs="Arial"/>
                <w:color w:val="000000"/>
                <w:lang w:eastAsia="es-CO"/>
              </w:rPr>
            </w:pPr>
          </w:p>
        </w:tc>
      </w:tr>
      <w:tr w:rsidR="009755A4" w:rsidRPr="009E49CB" w14:paraId="1FC52373" w14:textId="77777777" w:rsidTr="009755A4">
        <w:trPr>
          <w:trHeight w:val="300"/>
        </w:trPr>
        <w:tc>
          <w:tcPr>
            <w:tcW w:w="4680" w:type="dxa"/>
            <w:tcBorders>
              <w:top w:val="nil"/>
              <w:left w:val="single" w:sz="4" w:space="0" w:color="auto"/>
              <w:bottom w:val="single" w:sz="4" w:space="0" w:color="auto"/>
              <w:right w:val="single" w:sz="4" w:space="0" w:color="auto"/>
            </w:tcBorders>
            <w:shd w:val="clear" w:color="auto" w:fill="D9D9D9" w:themeFill="background1" w:themeFillShade="D9"/>
            <w:vAlign w:val="bottom"/>
          </w:tcPr>
          <w:p w14:paraId="5BF2059F" w14:textId="77777777" w:rsidR="00B3432F" w:rsidRDefault="007B1DF6" w:rsidP="007B1DF6">
            <w:pPr>
              <w:jc w:val="left"/>
              <w:rPr>
                <w:rFonts w:cs="Arial"/>
                <w:color w:val="000000"/>
                <w:lang w:eastAsia="es-CO"/>
              </w:rPr>
            </w:pPr>
            <w:r>
              <w:rPr>
                <w:rFonts w:cs="Arial"/>
                <w:color w:val="000000"/>
                <w:lang w:eastAsia="es-CO"/>
              </w:rPr>
              <w:t>D</w:t>
            </w:r>
            <w:r w:rsidR="00B3432F">
              <w:rPr>
                <w:rFonts w:cs="Arial"/>
                <w:color w:val="000000"/>
                <w:lang w:eastAsia="es-CO"/>
              </w:rPr>
              <w:t xml:space="preserve">esarrollo </w:t>
            </w:r>
            <w:r>
              <w:rPr>
                <w:rFonts w:cs="Arial"/>
                <w:color w:val="000000"/>
                <w:lang w:eastAsia="es-CO"/>
              </w:rPr>
              <w:t>de los objetivos</w:t>
            </w:r>
            <w:r w:rsidR="00B3432F">
              <w:rPr>
                <w:rFonts w:cs="Arial"/>
                <w:color w:val="000000"/>
                <w:lang w:eastAsia="es-CO"/>
              </w:rPr>
              <w:t xml:space="preserve"> de la propuesta de</w:t>
            </w:r>
            <w:r>
              <w:rPr>
                <w:rFonts w:cs="Arial"/>
                <w:color w:val="000000"/>
                <w:lang w:eastAsia="es-CO"/>
              </w:rPr>
              <w:t xml:space="preserve"> mejora para la empresa</w:t>
            </w:r>
            <w:r w:rsidR="00B3432F">
              <w:rPr>
                <w:rFonts w:cs="Arial"/>
                <w:color w:val="000000"/>
                <w:lang w:eastAsia="es-CO"/>
              </w:rPr>
              <w:t xml:space="preserve"> </w:t>
            </w:r>
          </w:p>
        </w:tc>
        <w:tc>
          <w:tcPr>
            <w:tcW w:w="329" w:type="dxa"/>
            <w:tcBorders>
              <w:top w:val="nil"/>
              <w:left w:val="nil"/>
              <w:bottom w:val="single" w:sz="4" w:space="0" w:color="auto"/>
              <w:right w:val="single" w:sz="4" w:space="0" w:color="auto"/>
            </w:tcBorders>
            <w:shd w:val="clear" w:color="auto" w:fill="FFFFFF" w:themeFill="background1"/>
            <w:noWrap/>
            <w:vAlign w:val="bottom"/>
          </w:tcPr>
          <w:p w14:paraId="6ECE9274"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05D5695A"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673742E3"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4E0DEA36"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6DEFB1A"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353D3FC"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1F84596"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1C925992"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582F3DB"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BD1ECC6"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F756E6D"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171A273D"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61600841"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5F5F5F"/>
            <w:noWrap/>
            <w:vAlign w:val="bottom"/>
          </w:tcPr>
          <w:p w14:paraId="3C298F30"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2166FBA8"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6D11FFF" w14:textId="77777777" w:rsidR="00B3432F" w:rsidRPr="002F1FCB" w:rsidRDefault="00B3432F" w:rsidP="0004095C">
            <w:pPr>
              <w:jc w:val="left"/>
              <w:rPr>
                <w:rFonts w:cs="Arial"/>
                <w:color w:val="000000"/>
                <w:lang w:eastAsia="es-CO"/>
              </w:rPr>
            </w:pPr>
          </w:p>
        </w:tc>
      </w:tr>
      <w:tr w:rsidR="009755A4" w:rsidRPr="009E49CB" w14:paraId="1CA1D326" w14:textId="77777777" w:rsidTr="009755A4">
        <w:trPr>
          <w:trHeight w:val="300"/>
        </w:trPr>
        <w:tc>
          <w:tcPr>
            <w:tcW w:w="4680" w:type="dxa"/>
            <w:tcBorders>
              <w:top w:val="nil"/>
              <w:left w:val="single" w:sz="4" w:space="0" w:color="auto"/>
              <w:bottom w:val="single" w:sz="4" w:space="0" w:color="auto"/>
              <w:right w:val="single" w:sz="4" w:space="0" w:color="auto"/>
            </w:tcBorders>
            <w:shd w:val="clear" w:color="auto" w:fill="EEECE1" w:themeFill="background2"/>
            <w:vAlign w:val="bottom"/>
          </w:tcPr>
          <w:p w14:paraId="68EDB3E3" w14:textId="77777777" w:rsidR="00B3432F" w:rsidRDefault="00B3432F" w:rsidP="0004095C">
            <w:pPr>
              <w:jc w:val="left"/>
              <w:rPr>
                <w:rFonts w:cs="Arial"/>
                <w:color w:val="000000"/>
                <w:lang w:eastAsia="es-CO"/>
              </w:rPr>
            </w:pPr>
            <w:r>
              <w:rPr>
                <w:rFonts w:cs="Arial"/>
                <w:color w:val="000000"/>
                <w:lang w:eastAsia="es-CO"/>
              </w:rPr>
              <w:t>Conclusiones del desarrollo de la propuesta de</w:t>
            </w:r>
            <w:r w:rsidR="007B1DF6">
              <w:rPr>
                <w:rFonts w:cs="Arial"/>
                <w:color w:val="000000"/>
                <w:lang w:eastAsia="es-CO"/>
              </w:rPr>
              <w:t xml:space="preserve"> mejora para la empresa en las</w:t>
            </w:r>
            <w:r>
              <w:rPr>
                <w:rFonts w:cs="Arial"/>
                <w:color w:val="000000"/>
                <w:lang w:eastAsia="es-CO"/>
              </w:rPr>
              <w:t xml:space="preserve"> prácticas curriculares </w:t>
            </w:r>
          </w:p>
        </w:tc>
        <w:tc>
          <w:tcPr>
            <w:tcW w:w="329" w:type="dxa"/>
            <w:tcBorders>
              <w:top w:val="nil"/>
              <w:left w:val="nil"/>
              <w:bottom w:val="single" w:sz="4" w:space="0" w:color="auto"/>
              <w:right w:val="single" w:sz="4" w:space="0" w:color="auto"/>
            </w:tcBorders>
            <w:shd w:val="clear" w:color="auto" w:fill="FFFFFF" w:themeFill="background1"/>
            <w:noWrap/>
            <w:vAlign w:val="bottom"/>
          </w:tcPr>
          <w:p w14:paraId="021B05C0"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61B85B02"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788847C6"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1F3664ED"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4CAA474"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6D13AD23"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26E5FDFE"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604DD0DD"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24529517"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F2E4EED"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E969D14"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315174D"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B2BDBBD"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2C999164"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548DD4" w:themeFill="text2" w:themeFillTint="99"/>
            <w:noWrap/>
            <w:vAlign w:val="bottom"/>
          </w:tcPr>
          <w:p w14:paraId="1A6B77DB"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27E1CDD3" w14:textId="77777777" w:rsidR="00B3432F" w:rsidRPr="002F1FCB" w:rsidRDefault="00B3432F" w:rsidP="0004095C">
            <w:pPr>
              <w:jc w:val="left"/>
              <w:rPr>
                <w:rFonts w:cs="Arial"/>
                <w:color w:val="000000"/>
                <w:lang w:eastAsia="es-CO"/>
              </w:rPr>
            </w:pPr>
          </w:p>
        </w:tc>
      </w:tr>
      <w:tr w:rsidR="009755A4" w:rsidRPr="009E49CB" w14:paraId="449FF16A" w14:textId="77777777" w:rsidTr="009755A4">
        <w:trPr>
          <w:trHeight w:val="300"/>
        </w:trPr>
        <w:tc>
          <w:tcPr>
            <w:tcW w:w="4680" w:type="dxa"/>
            <w:tcBorders>
              <w:top w:val="nil"/>
              <w:left w:val="single" w:sz="4" w:space="0" w:color="auto"/>
              <w:bottom w:val="single" w:sz="4" w:space="0" w:color="auto"/>
              <w:right w:val="single" w:sz="4" w:space="0" w:color="auto"/>
            </w:tcBorders>
            <w:shd w:val="clear" w:color="auto" w:fill="EEECE1" w:themeFill="background2"/>
            <w:vAlign w:val="bottom"/>
          </w:tcPr>
          <w:p w14:paraId="072E14D3" w14:textId="77777777" w:rsidR="00B3432F" w:rsidRDefault="00B3432F" w:rsidP="007B1DF6">
            <w:pPr>
              <w:jc w:val="left"/>
              <w:rPr>
                <w:rFonts w:cs="Arial"/>
                <w:color w:val="000000"/>
                <w:lang w:eastAsia="es-CO"/>
              </w:rPr>
            </w:pPr>
            <w:r>
              <w:rPr>
                <w:rFonts w:cs="Arial"/>
                <w:color w:val="000000"/>
                <w:lang w:eastAsia="es-CO"/>
              </w:rPr>
              <w:t>Elaboración del último informe de prácticas curriculares</w:t>
            </w:r>
          </w:p>
        </w:tc>
        <w:tc>
          <w:tcPr>
            <w:tcW w:w="329" w:type="dxa"/>
            <w:tcBorders>
              <w:top w:val="nil"/>
              <w:left w:val="nil"/>
              <w:bottom w:val="single" w:sz="4" w:space="0" w:color="auto"/>
              <w:right w:val="single" w:sz="4" w:space="0" w:color="auto"/>
            </w:tcBorders>
            <w:shd w:val="clear" w:color="auto" w:fill="FFFFFF" w:themeFill="background1"/>
            <w:noWrap/>
            <w:vAlign w:val="bottom"/>
          </w:tcPr>
          <w:p w14:paraId="0DE1A917"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252080F1"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6AFF701F"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647D358B"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27BFF12"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59F52CC1"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2DC2D270"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260FE2DD"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A7EF966"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43291FA"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2316E815"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0D23350"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5B075B0E"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43CFD81"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548DD4" w:themeFill="text2" w:themeFillTint="99"/>
            <w:noWrap/>
            <w:vAlign w:val="bottom"/>
          </w:tcPr>
          <w:p w14:paraId="72D61A66"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1ABFA169" w14:textId="77777777" w:rsidR="00B3432F" w:rsidRPr="002F1FCB" w:rsidRDefault="00B3432F" w:rsidP="0004095C">
            <w:pPr>
              <w:jc w:val="left"/>
              <w:rPr>
                <w:rFonts w:cs="Arial"/>
                <w:color w:val="000000"/>
                <w:lang w:eastAsia="es-CO"/>
              </w:rPr>
            </w:pPr>
          </w:p>
        </w:tc>
      </w:tr>
      <w:tr w:rsidR="00B3432F" w:rsidRPr="009E49CB" w14:paraId="7E3C8A47" w14:textId="77777777" w:rsidTr="009755A4">
        <w:trPr>
          <w:trHeight w:val="300"/>
        </w:trPr>
        <w:tc>
          <w:tcPr>
            <w:tcW w:w="4680" w:type="dxa"/>
            <w:tcBorders>
              <w:top w:val="nil"/>
              <w:left w:val="single" w:sz="4" w:space="0" w:color="auto"/>
              <w:bottom w:val="single" w:sz="4" w:space="0" w:color="auto"/>
              <w:right w:val="single" w:sz="4" w:space="0" w:color="auto"/>
            </w:tcBorders>
            <w:shd w:val="clear" w:color="auto" w:fill="F8B074"/>
            <w:vAlign w:val="bottom"/>
          </w:tcPr>
          <w:p w14:paraId="46FD5928" w14:textId="77777777" w:rsidR="009755A4" w:rsidRPr="002F1FCB" w:rsidRDefault="00B3432F" w:rsidP="0004095C">
            <w:pPr>
              <w:jc w:val="left"/>
              <w:rPr>
                <w:rFonts w:cs="Arial"/>
                <w:color w:val="000000"/>
                <w:lang w:eastAsia="es-CO"/>
              </w:rPr>
            </w:pPr>
            <w:r>
              <w:rPr>
                <w:rFonts w:cs="Arial"/>
                <w:color w:val="000000"/>
                <w:lang w:eastAsia="es-CO"/>
              </w:rPr>
              <w:t>Entrega del informe final</w:t>
            </w:r>
            <w:r w:rsidR="007B1DF6">
              <w:rPr>
                <w:rFonts w:cs="Arial"/>
                <w:color w:val="000000"/>
                <w:lang w:eastAsia="es-CO"/>
              </w:rPr>
              <w:t xml:space="preserve"> de prácticas al docente </w:t>
            </w:r>
          </w:p>
        </w:tc>
        <w:tc>
          <w:tcPr>
            <w:tcW w:w="329" w:type="dxa"/>
            <w:tcBorders>
              <w:top w:val="nil"/>
              <w:left w:val="nil"/>
              <w:bottom w:val="single" w:sz="4" w:space="0" w:color="auto"/>
              <w:right w:val="single" w:sz="4" w:space="0" w:color="auto"/>
            </w:tcBorders>
            <w:shd w:val="clear" w:color="auto" w:fill="FFFFFF" w:themeFill="background1"/>
            <w:noWrap/>
            <w:vAlign w:val="bottom"/>
          </w:tcPr>
          <w:p w14:paraId="005231B8"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6C4A1FAE"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72AE4D1F" w14:textId="77777777" w:rsidR="00B3432F" w:rsidRPr="002F1FCB" w:rsidRDefault="00B3432F" w:rsidP="0004095C">
            <w:pPr>
              <w:jc w:val="left"/>
              <w:rPr>
                <w:rFonts w:cs="Arial"/>
                <w:color w:val="000000"/>
                <w:lang w:eastAsia="es-CO"/>
              </w:rPr>
            </w:pPr>
          </w:p>
        </w:tc>
        <w:tc>
          <w:tcPr>
            <w:tcW w:w="329" w:type="dxa"/>
            <w:tcBorders>
              <w:top w:val="nil"/>
              <w:left w:val="nil"/>
              <w:bottom w:val="single" w:sz="4" w:space="0" w:color="auto"/>
              <w:right w:val="single" w:sz="4" w:space="0" w:color="auto"/>
            </w:tcBorders>
            <w:shd w:val="clear" w:color="auto" w:fill="FFFFFF" w:themeFill="background1"/>
            <w:noWrap/>
            <w:vAlign w:val="bottom"/>
          </w:tcPr>
          <w:p w14:paraId="23D190AE"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39A824C6"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297974D"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C941082"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274A1329"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5FCDE4C0"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8CD74AC"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7D01E79C"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D1F5910"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6A88B5C"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4AF72C60"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FFFFFF" w:themeFill="background1"/>
            <w:noWrap/>
            <w:vAlign w:val="bottom"/>
          </w:tcPr>
          <w:p w14:paraId="076E448E" w14:textId="77777777" w:rsidR="00B3432F" w:rsidRPr="002F1FCB" w:rsidRDefault="00B3432F" w:rsidP="0004095C">
            <w:pPr>
              <w:jc w:val="left"/>
              <w:rPr>
                <w:rFonts w:cs="Arial"/>
                <w:color w:val="000000"/>
                <w:lang w:eastAsia="es-CO"/>
              </w:rPr>
            </w:pPr>
          </w:p>
        </w:tc>
        <w:tc>
          <w:tcPr>
            <w:tcW w:w="274" w:type="dxa"/>
            <w:tcBorders>
              <w:top w:val="nil"/>
              <w:left w:val="nil"/>
              <w:bottom w:val="single" w:sz="4" w:space="0" w:color="auto"/>
              <w:right w:val="single" w:sz="4" w:space="0" w:color="auto"/>
            </w:tcBorders>
            <w:shd w:val="clear" w:color="auto" w:fill="996600"/>
            <w:noWrap/>
            <w:vAlign w:val="bottom"/>
          </w:tcPr>
          <w:p w14:paraId="2C48C1B8" w14:textId="77777777" w:rsidR="00B3432F" w:rsidRPr="002F1FCB" w:rsidRDefault="00B3432F" w:rsidP="0004095C">
            <w:pPr>
              <w:jc w:val="left"/>
              <w:rPr>
                <w:rFonts w:cs="Arial"/>
                <w:color w:val="000000"/>
                <w:lang w:eastAsia="es-CO"/>
              </w:rPr>
            </w:pPr>
          </w:p>
        </w:tc>
      </w:tr>
    </w:tbl>
    <w:p w14:paraId="1ECE310F" w14:textId="43D83E40" w:rsidR="00136A0D" w:rsidRDefault="007331CD" w:rsidP="002247ED">
      <w:pPr>
        <w:rPr>
          <w:rFonts w:cs="Arial"/>
        </w:rPr>
      </w:pPr>
      <w:r>
        <w:rPr>
          <w:rFonts w:cs="Arial"/>
          <w:b/>
        </w:rPr>
        <w:t xml:space="preserve">CUADRO 6. </w:t>
      </w:r>
      <w:r w:rsidR="00CD34A8">
        <w:rPr>
          <w:rFonts w:cs="Arial"/>
        </w:rPr>
        <w:t>Plan de actividades</w:t>
      </w:r>
    </w:p>
    <w:p w14:paraId="1346311D" w14:textId="77777777" w:rsidR="00B4461A" w:rsidRDefault="00B4461A" w:rsidP="002247ED">
      <w:pPr>
        <w:rPr>
          <w:rFonts w:cs="Arial"/>
        </w:rPr>
      </w:pPr>
    </w:p>
    <w:p w14:paraId="06D6D9FD" w14:textId="77777777" w:rsidR="00B4461A" w:rsidRDefault="00B4461A" w:rsidP="002247ED">
      <w:pPr>
        <w:rPr>
          <w:rFonts w:cs="Arial"/>
        </w:rPr>
      </w:pPr>
    </w:p>
    <w:p w14:paraId="7B757814" w14:textId="77777777" w:rsidR="00B4461A" w:rsidRDefault="00B4461A" w:rsidP="002247ED">
      <w:pPr>
        <w:rPr>
          <w:rFonts w:cs="Arial"/>
        </w:rPr>
      </w:pPr>
    </w:p>
    <w:p w14:paraId="648C87CE" w14:textId="77777777" w:rsidR="00B4461A" w:rsidRDefault="00B4461A" w:rsidP="002247ED">
      <w:pPr>
        <w:rPr>
          <w:rFonts w:cs="Arial"/>
        </w:rPr>
      </w:pPr>
    </w:p>
    <w:p w14:paraId="7E42E371" w14:textId="77777777" w:rsidR="00B4461A" w:rsidRDefault="00B4461A" w:rsidP="002247ED">
      <w:pPr>
        <w:rPr>
          <w:rFonts w:cs="Arial"/>
        </w:rPr>
      </w:pPr>
    </w:p>
    <w:p w14:paraId="671C5EAF" w14:textId="77777777" w:rsidR="00B4461A" w:rsidRDefault="00B4461A" w:rsidP="002247ED">
      <w:pPr>
        <w:rPr>
          <w:rFonts w:cs="Arial"/>
        </w:rPr>
      </w:pPr>
    </w:p>
    <w:p w14:paraId="46694A7F" w14:textId="77777777" w:rsidR="00B4461A" w:rsidRDefault="00B4461A" w:rsidP="002247ED">
      <w:pPr>
        <w:rPr>
          <w:rFonts w:cs="Arial"/>
        </w:rPr>
      </w:pPr>
    </w:p>
    <w:p w14:paraId="505BCBB1" w14:textId="77777777" w:rsidR="00B4461A" w:rsidRDefault="00B4461A" w:rsidP="002247ED">
      <w:pPr>
        <w:rPr>
          <w:rFonts w:cs="Arial"/>
        </w:rPr>
      </w:pPr>
    </w:p>
    <w:p w14:paraId="6CA2322B" w14:textId="77777777" w:rsidR="00B4461A" w:rsidRDefault="00B4461A" w:rsidP="002247ED">
      <w:pPr>
        <w:rPr>
          <w:rFonts w:cs="Arial"/>
        </w:rPr>
      </w:pPr>
    </w:p>
    <w:p w14:paraId="256B98E7" w14:textId="77777777" w:rsidR="00B4461A" w:rsidRDefault="00B4461A" w:rsidP="002247ED">
      <w:pPr>
        <w:rPr>
          <w:rFonts w:cs="Arial"/>
        </w:rPr>
      </w:pPr>
    </w:p>
    <w:p w14:paraId="2BD5A45F" w14:textId="77777777" w:rsidR="00B4461A" w:rsidRDefault="00B4461A" w:rsidP="002247ED">
      <w:pPr>
        <w:rPr>
          <w:rFonts w:cs="Arial"/>
        </w:rPr>
      </w:pPr>
    </w:p>
    <w:p w14:paraId="3E0F8ACE" w14:textId="77777777" w:rsidR="00B4461A" w:rsidRDefault="00B4461A" w:rsidP="002247ED">
      <w:pPr>
        <w:rPr>
          <w:rFonts w:cs="Arial"/>
        </w:rPr>
      </w:pPr>
    </w:p>
    <w:p w14:paraId="754CE6CF" w14:textId="77777777" w:rsidR="00B4461A" w:rsidRDefault="00B4461A" w:rsidP="002247ED">
      <w:pPr>
        <w:rPr>
          <w:rFonts w:cs="Arial"/>
        </w:rPr>
      </w:pPr>
    </w:p>
    <w:p w14:paraId="223F9B92" w14:textId="77777777" w:rsidR="00B4461A" w:rsidRDefault="00B4461A" w:rsidP="002247ED">
      <w:pPr>
        <w:rPr>
          <w:rFonts w:cs="Arial"/>
        </w:rPr>
      </w:pPr>
    </w:p>
    <w:p w14:paraId="7D3FF9FD" w14:textId="77777777" w:rsidR="00B4461A" w:rsidRDefault="00B4461A" w:rsidP="002247ED">
      <w:pPr>
        <w:rPr>
          <w:rFonts w:cs="Arial"/>
        </w:rPr>
      </w:pPr>
    </w:p>
    <w:p w14:paraId="6198F626" w14:textId="77777777" w:rsidR="00B4461A" w:rsidRDefault="00B4461A" w:rsidP="002247ED">
      <w:pPr>
        <w:rPr>
          <w:rFonts w:cs="Arial"/>
        </w:rPr>
      </w:pPr>
    </w:p>
    <w:p w14:paraId="5A1D142D" w14:textId="210CC043" w:rsidR="00B4461A" w:rsidRDefault="00B4461A" w:rsidP="00676698">
      <w:pPr>
        <w:tabs>
          <w:tab w:val="left" w:pos="3555"/>
        </w:tabs>
        <w:rPr>
          <w:rFonts w:cs="Arial"/>
        </w:rPr>
      </w:pPr>
    </w:p>
    <w:p w14:paraId="7C1910E6" w14:textId="77777777" w:rsidR="00B4461A" w:rsidRDefault="00B4461A" w:rsidP="002247ED">
      <w:pPr>
        <w:rPr>
          <w:rFonts w:cs="Arial"/>
        </w:rPr>
      </w:pPr>
    </w:p>
    <w:p w14:paraId="01388BFB" w14:textId="77777777" w:rsidR="00676698" w:rsidRPr="00C553A0" w:rsidRDefault="00676698" w:rsidP="002247ED">
      <w:pPr>
        <w:rPr>
          <w:rFonts w:cs="Arial"/>
        </w:rPr>
      </w:pPr>
    </w:p>
    <w:p w14:paraId="3BC7298D" w14:textId="77777777" w:rsidR="00BC3416" w:rsidRPr="00C553A0" w:rsidRDefault="00BC3416" w:rsidP="00BC3416">
      <w:pPr>
        <w:pStyle w:val="Ttulo1"/>
        <w:ind w:left="454" w:right="571"/>
        <w:jc w:val="center"/>
      </w:pPr>
      <w:bookmarkStart w:id="23" w:name="_Toc74772349"/>
      <w:r w:rsidRPr="00C553A0">
        <w:lastRenderedPageBreak/>
        <w:t>CAPITULO 3</w:t>
      </w:r>
      <w:bookmarkEnd w:id="23"/>
      <w:r w:rsidRPr="00C553A0">
        <w:t xml:space="preserve">  </w:t>
      </w:r>
    </w:p>
    <w:p w14:paraId="6291E574" w14:textId="77777777" w:rsidR="00BC3416" w:rsidRPr="00C553A0" w:rsidRDefault="00BC3416" w:rsidP="00BC3416">
      <w:pPr>
        <w:pStyle w:val="Ttulo1"/>
        <w:ind w:left="454" w:right="571"/>
        <w:jc w:val="center"/>
      </w:pPr>
    </w:p>
    <w:p w14:paraId="7BC7A232" w14:textId="29A669E1" w:rsidR="007331CD" w:rsidRDefault="00BC3416" w:rsidP="00CD34A8">
      <w:pPr>
        <w:pStyle w:val="Prrafodelista"/>
        <w:widowControl w:val="0"/>
        <w:numPr>
          <w:ilvl w:val="0"/>
          <w:numId w:val="12"/>
        </w:numPr>
        <w:tabs>
          <w:tab w:val="left" w:pos="284"/>
        </w:tabs>
        <w:autoSpaceDE w:val="0"/>
        <w:autoSpaceDN w:val="0"/>
        <w:spacing w:before="93"/>
        <w:rPr>
          <w:rFonts w:cs="Arial"/>
          <w:b/>
        </w:rPr>
      </w:pPr>
      <w:r w:rsidRPr="00676698">
        <w:rPr>
          <w:rFonts w:cs="Arial"/>
          <w:b/>
        </w:rPr>
        <w:t>DESARROLLO DE LA</w:t>
      </w:r>
      <w:r w:rsidRPr="00676698">
        <w:rPr>
          <w:rFonts w:cs="Arial"/>
          <w:b/>
          <w:spacing w:val="-7"/>
        </w:rPr>
        <w:t xml:space="preserve"> </w:t>
      </w:r>
      <w:r w:rsidRPr="00676698">
        <w:rPr>
          <w:rFonts w:cs="Arial"/>
          <w:b/>
        </w:rPr>
        <w:t>PRÁCTICA</w:t>
      </w:r>
    </w:p>
    <w:p w14:paraId="7038A424" w14:textId="77777777" w:rsidR="00676698" w:rsidRPr="00676698" w:rsidRDefault="00676698" w:rsidP="00676698">
      <w:pPr>
        <w:pStyle w:val="Prrafodelista"/>
        <w:widowControl w:val="0"/>
        <w:tabs>
          <w:tab w:val="left" w:pos="284"/>
        </w:tabs>
        <w:autoSpaceDE w:val="0"/>
        <w:autoSpaceDN w:val="0"/>
        <w:spacing w:before="93"/>
        <w:rPr>
          <w:rFonts w:cs="Arial"/>
          <w:b/>
        </w:rPr>
      </w:pPr>
    </w:p>
    <w:p w14:paraId="60D699E7" w14:textId="5B531B46" w:rsidR="00A23AC1" w:rsidRPr="009B409D" w:rsidRDefault="007331CD" w:rsidP="00CD34A8">
      <w:pPr>
        <w:pStyle w:val="Prrafodelista"/>
        <w:widowControl w:val="0"/>
        <w:numPr>
          <w:ilvl w:val="1"/>
          <w:numId w:val="38"/>
        </w:numPr>
        <w:tabs>
          <w:tab w:val="left" w:pos="284"/>
        </w:tabs>
        <w:autoSpaceDE w:val="0"/>
        <w:autoSpaceDN w:val="0"/>
        <w:spacing w:before="93" w:line="240" w:lineRule="auto"/>
        <w:rPr>
          <w:rFonts w:cs="Arial"/>
          <w:b/>
          <w:szCs w:val="24"/>
        </w:rPr>
      </w:pPr>
      <w:r>
        <w:rPr>
          <w:b/>
        </w:rPr>
        <w:t xml:space="preserve"> </w:t>
      </w:r>
      <w:r w:rsidR="00DB70BE">
        <w:rPr>
          <w:b/>
        </w:rPr>
        <w:t xml:space="preserve">Desarrollo del objetivo específico 1: </w:t>
      </w:r>
      <w:r w:rsidR="00A23AC1" w:rsidRPr="00DB70BE">
        <w:t xml:space="preserve">Realizar un diagnóstico del área de archivo  </w:t>
      </w:r>
    </w:p>
    <w:p w14:paraId="115BC325" w14:textId="670348FC" w:rsidR="0052162C" w:rsidRDefault="0052162C" w:rsidP="00CD34A8">
      <w:pPr>
        <w:pStyle w:val="Textoindependiente"/>
      </w:pPr>
      <w:r>
        <w:t xml:space="preserve">La evaluación de los archivos y de las condiciones que inciden en su conservación, mantenimiento y control son una herramienta fundamental para garantizar la preservación de los documentos, los cuales son fuente de conocimiento y difusión, fundamento de la memoria histórica de la Nación, garante de derechos y deberes ciudadanos que dan cuenta de las actuaciones de las instituciones y de la sociedad en general. La falta de organización, tanto de los archivos de gestión como de los centrales e históricos, propician el deterioro de material documental, así como las características de depósito y la carencia de sistemas de protección. </w:t>
      </w:r>
    </w:p>
    <w:p w14:paraId="2A80CE9B" w14:textId="77777777" w:rsidR="0052162C" w:rsidRDefault="0052162C" w:rsidP="00CD34A8">
      <w:pPr>
        <w:pStyle w:val="Textoindependiente"/>
      </w:pPr>
    </w:p>
    <w:p w14:paraId="574CB96B" w14:textId="2A82E0A2" w:rsidR="00A23AC1" w:rsidRDefault="0052162C" w:rsidP="00CD34A8">
      <w:pPr>
        <w:pStyle w:val="Textoindependiente"/>
      </w:pPr>
      <w:r>
        <w:t>El “diagnóstico de archivos” se define como el conocimiento y la evaluación de los factores y las variables que inciden en la conservación del material documental y que permiten reconocer la situación general en la que se encuentra el archivo. Esto con el fin de establecer los programas de preservación, mantenimiento, control, y corrección que deben ser aplicados al material documental. Se tienen en cuenta variables de tipo: uso de materiales, implementación de medidas específicas en edificios y locales, utilización de sistemas de almacenamiento, depósito, unidades de conservación, manipulación y mantenimiento.</w:t>
      </w:r>
    </w:p>
    <w:p w14:paraId="45600141" w14:textId="77777777" w:rsidR="00454B23" w:rsidRDefault="00454B23" w:rsidP="00CD34A8">
      <w:pPr>
        <w:pStyle w:val="Textoindependiente"/>
      </w:pPr>
    </w:p>
    <w:p w14:paraId="0F1CFCEC" w14:textId="406AB2FC" w:rsidR="00454B23" w:rsidRDefault="00454B23" w:rsidP="00CD34A8">
      <w:pPr>
        <w:pStyle w:val="Textoindependiente"/>
      </w:pPr>
      <w:r>
        <w:t>La ley General de Archivos (594 de 2000) en su artículo 3 define “el archivo es el conjunto de documentos, sea cual fuere su fecha, forma, y soporte material, acumulados en un proceso natural por una persona o entidad pública o privada, en el transcurso de su gestión, conservados respetando aquel orden para servir como testimonio e información a la persona o institución que los produce y a los ciudadanos, o como fuentes de historia. También se puede entender como la institución que está al servicio de la gestión administrativa, la información la investigación y la cultura. Una de las herramientas establecidas para evidenciar el estado de la función archivística dentro de las entidades es el Diagnóstico integral de Archivo el cual permite maximizar la eficiencia de la planeación archivística de las entidades a corto, mediano y largo plazo.</w:t>
      </w:r>
    </w:p>
    <w:p w14:paraId="79F075E6" w14:textId="77777777" w:rsidR="0052162C" w:rsidRDefault="0052162C" w:rsidP="00CD34A8">
      <w:pPr>
        <w:pStyle w:val="Textoindependiente"/>
      </w:pPr>
    </w:p>
    <w:p w14:paraId="64CD987D" w14:textId="77777777" w:rsidR="0052162C" w:rsidRDefault="0052162C" w:rsidP="00CD34A8">
      <w:pPr>
        <w:pStyle w:val="Textoindependiente"/>
      </w:pPr>
      <w:r>
        <w:t xml:space="preserve">A partir de lo establecido en la Ley General de Archivos (Ley No. 594 de 14 de Julio de 2000), en el Titulo IV –Administración de Archivos- se establece la responsabilidad de la administración pública y de los funcionarios de archivo quienes deberán garantizar los espacios y las instalaciones necesarias para el correcto funcionamiento de los archivos, teniendo en cuenta las especificaciones técnicas requeridas en los casos de construcción de edificios públicos, adecuación de espacios, adquisición o arriendo. (Acuerdos No 049 y 030). Por otro lado son los </w:t>
      </w:r>
      <w:r>
        <w:lastRenderedPageBreak/>
        <w:t xml:space="preserve">responsables de la conservación de los documentos de archivo tanto en soporte papel como en tecnologías de avanzada a partir de las evaluaciones técnicas que se hagan sobre conservación física, condiciones ambientales y operacionales, seguridad, perdurabilidad y reproducción de la información. </w:t>
      </w:r>
    </w:p>
    <w:p w14:paraId="7CE75B32" w14:textId="77777777" w:rsidR="0052162C" w:rsidRDefault="0052162C" w:rsidP="00CD34A8">
      <w:pPr>
        <w:pStyle w:val="Textoindependiente"/>
      </w:pPr>
    </w:p>
    <w:p w14:paraId="07B2A482" w14:textId="372C84CF" w:rsidR="000B19C9" w:rsidRDefault="0052162C" w:rsidP="00CD34A8">
      <w:pPr>
        <w:pStyle w:val="Textoindependiente"/>
      </w:pPr>
      <w:r>
        <w:t>En el Titulo XI –Conservación de documentos- de la mencionada Ley, se establece la obligación de implementar un “Sistema Integrado de Conservación” en cada una de las fases del Ciclo vital de los documentos. El “Sistema Integrado de Conservación”, se define como el conjunto de estrategias y procesos de preservación y conservación, acordes con el sistema de archivos establecido en la entidad, bajo el concepto de Archivo total. Para asegurar el adecuado mantenimiento de sus documentos, independientemente del tipo de soporte, garantizando la integridad física y funcional de toda la documentación, desde el momento de su emisión, durante su periodo de vigencia, hasta su depósito final o sea en cualquier GDO-MAN01 V01 etapa de su ciclo vital. (Artº 60. Reglamento General de Archivos. Artº 46. Ley General de Archivos)</w:t>
      </w:r>
    </w:p>
    <w:p w14:paraId="58613DDE" w14:textId="77777777" w:rsidR="00454B23" w:rsidRDefault="00454B23" w:rsidP="00CD34A8">
      <w:pPr>
        <w:pStyle w:val="Textoindependiente"/>
      </w:pPr>
    </w:p>
    <w:p w14:paraId="5FE9F10D" w14:textId="41EFD37D" w:rsidR="000B19C9" w:rsidRDefault="00454B23" w:rsidP="00CD34A8">
      <w:pPr>
        <w:pStyle w:val="Textoindependiente"/>
      </w:pPr>
      <w:r>
        <w:t xml:space="preserve">Para la elaboración del diagnóstico se toma como base la guía “Pautas para Diagnóstico </w:t>
      </w:r>
      <w:r w:rsidR="000B19C9">
        <w:t xml:space="preserve">Integral de Archivos”. El diagnóstico permite evaluar al máximo de variables involucradas en la preservación, mantenimiento y control documental; así se divide en tres partes: A. Identificación, B. Infraestructura física del Archivo y C. Características de la documentación. </w:t>
      </w:r>
    </w:p>
    <w:p w14:paraId="791D0092" w14:textId="77777777" w:rsidR="009D4598" w:rsidRDefault="009D4598" w:rsidP="00CD34A8">
      <w:pPr>
        <w:pStyle w:val="Textoindependiente"/>
      </w:pPr>
    </w:p>
    <w:p w14:paraId="4888383D" w14:textId="182E0583" w:rsidR="007B770E" w:rsidRPr="009D4598" w:rsidRDefault="007B770E" w:rsidP="00CD34A8">
      <w:pPr>
        <w:pStyle w:val="Textoindependiente"/>
        <w:numPr>
          <w:ilvl w:val="2"/>
          <w:numId w:val="38"/>
        </w:numPr>
        <w:rPr>
          <w:b/>
        </w:rPr>
      </w:pPr>
      <w:r w:rsidRPr="009D4598">
        <w:rPr>
          <w:b/>
        </w:rPr>
        <w:t>Identificación</w:t>
      </w:r>
    </w:p>
    <w:p w14:paraId="43A5D2EA" w14:textId="77777777" w:rsidR="007B770E" w:rsidRDefault="007B770E" w:rsidP="00CD34A8">
      <w:pPr>
        <w:pStyle w:val="Textoindependiente"/>
        <w:ind w:left="720"/>
      </w:pPr>
    </w:p>
    <w:p w14:paraId="763AE4D2" w14:textId="6E4C5A9C" w:rsidR="00A23AC1" w:rsidRDefault="007B770E" w:rsidP="00CD34A8">
      <w:pPr>
        <w:pStyle w:val="Textoindependiente"/>
      </w:pPr>
      <w:r>
        <w:t xml:space="preserve">A.1: Datos del archivo </w:t>
      </w:r>
    </w:p>
    <w:p w14:paraId="7B7CF35A" w14:textId="77777777" w:rsidR="00272E2B" w:rsidRDefault="00272E2B" w:rsidP="00CD34A8">
      <w:pPr>
        <w:pStyle w:val="Textoindependiente"/>
      </w:pPr>
    </w:p>
    <w:p w14:paraId="0390B91D" w14:textId="5A3A6D51" w:rsidR="00272E2B" w:rsidRDefault="00272E2B" w:rsidP="00CD34A8">
      <w:pPr>
        <w:pStyle w:val="Textoindependiente"/>
      </w:pPr>
      <w:r>
        <w:t>Se incluye la información básica sobre fecha de conformación, ubicación geográfica y dirección. En el campo de nivel y tipo de archivo, da la opción de consignarlos datos bien sea de un archivo de gestión, central o histórico</w:t>
      </w:r>
    </w:p>
    <w:p w14:paraId="500BC333" w14:textId="77777777" w:rsidR="007B770E" w:rsidRDefault="007B770E" w:rsidP="00CD34A8">
      <w:pPr>
        <w:pStyle w:val="Textoindependiente"/>
      </w:pPr>
    </w:p>
    <w:tbl>
      <w:tblPr>
        <w:tblStyle w:val="Tablaconcuadrcula"/>
        <w:tblW w:w="0" w:type="auto"/>
        <w:tblLook w:val="04A0" w:firstRow="1" w:lastRow="0" w:firstColumn="1" w:lastColumn="0" w:noHBand="0" w:noVBand="1"/>
      </w:tblPr>
      <w:tblGrid>
        <w:gridCol w:w="4278"/>
        <w:gridCol w:w="4550"/>
      </w:tblGrid>
      <w:tr w:rsidR="007B770E" w14:paraId="3FFAD9A6" w14:textId="77777777" w:rsidTr="009B409D">
        <w:tc>
          <w:tcPr>
            <w:tcW w:w="4697" w:type="dxa"/>
            <w:shd w:val="clear" w:color="auto" w:fill="F79646" w:themeFill="accent6"/>
          </w:tcPr>
          <w:p w14:paraId="75EF2349" w14:textId="3CF6DF82" w:rsidR="007B770E" w:rsidRDefault="007B770E" w:rsidP="007B770E">
            <w:pPr>
              <w:pStyle w:val="Textoindependiente"/>
            </w:pPr>
            <w:r>
              <w:t xml:space="preserve">NOMBRE DEL ARCHIVO </w:t>
            </w:r>
          </w:p>
        </w:tc>
        <w:tc>
          <w:tcPr>
            <w:tcW w:w="4698" w:type="dxa"/>
            <w:shd w:val="clear" w:color="auto" w:fill="F79646" w:themeFill="accent6"/>
          </w:tcPr>
          <w:p w14:paraId="7229930A" w14:textId="7399EDF7" w:rsidR="007B770E" w:rsidRDefault="007B770E" w:rsidP="007B770E">
            <w:pPr>
              <w:pStyle w:val="Textoindependiente"/>
            </w:pPr>
            <w:r>
              <w:t xml:space="preserve">ARCHIVO HISTORIAL CLÍNICO </w:t>
            </w:r>
          </w:p>
        </w:tc>
      </w:tr>
      <w:tr w:rsidR="007B770E" w14:paraId="07A26D4C" w14:textId="77777777" w:rsidTr="009B409D">
        <w:tc>
          <w:tcPr>
            <w:tcW w:w="4697" w:type="dxa"/>
            <w:shd w:val="clear" w:color="auto" w:fill="FBD4B4" w:themeFill="accent6" w:themeFillTint="66"/>
          </w:tcPr>
          <w:p w14:paraId="180F04A7" w14:textId="07A9B500" w:rsidR="007B770E" w:rsidRDefault="007B770E" w:rsidP="007B770E">
            <w:pPr>
              <w:pStyle w:val="Textoindependiente"/>
            </w:pPr>
            <w:r>
              <w:t>DIRECCIÓN</w:t>
            </w:r>
          </w:p>
        </w:tc>
        <w:tc>
          <w:tcPr>
            <w:tcW w:w="4698" w:type="dxa"/>
            <w:shd w:val="clear" w:color="auto" w:fill="FBD4B4" w:themeFill="accent6" w:themeFillTint="66"/>
          </w:tcPr>
          <w:p w14:paraId="13323185" w14:textId="7E1F3761" w:rsidR="007B770E" w:rsidRDefault="007B770E" w:rsidP="007B770E">
            <w:pPr>
              <w:pStyle w:val="Textoindependiente"/>
            </w:pPr>
            <w:r>
              <w:t>CRA 12 # 8-4</w:t>
            </w:r>
            <w:r w:rsidRPr="00BA0C27">
              <w:t>4</w:t>
            </w:r>
            <w:r>
              <w:t xml:space="preserve"> Barrio San José</w:t>
            </w:r>
          </w:p>
        </w:tc>
      </w:tr>
      <w:tr w:rsidR="007B770E" w14:paraId="7642B995" w14:textId="77777777" w:rsidTr="009B409D">
        <w:tc>
          <w:tcPr>
            <w:tcW w:w="4697" w:type="dxa"/>
            <w:shd w:val="clear" w:color="auto" w:fill="F79646" w:themeFill="accent6"/>
          </w:tcPr>
          <w:p w14:paraId="7D47B600" w14:textId="4FA7E069" w:rsidR="007B770E" w:rsidRDefault="007B770E" w:rsidP="007B770E">
            <w:pPr>
              <w:pStyle w:val="Textoindependiente"/>
            </w:pPr>
            <w:r>
              <w:t>TELEFONO</w:t>
            </w:r>
          </w:p>
        </w:tc>
        <w:tc>
          <w:tcPr>
            <w:tcW w:w="4698" w:type="dxa"/>
            <w:shd w:val="clear" w:color="auto" w:fill="F79646" w:themeFill="accent6"/>
          </w:tcPr>
          <w:p w14:paraId="431E2373" w14:textId="0341E164" w:rsidR="007B770E" w:rsidRDefault="007B770E" w:rsidP="007B770E">
            <w:pPr>
              <w:pStyle w:val="Textoindependiente"/>
            </w:pPr>
            <w:r w:rsidRPr="00AD1A5E">
              <w:t>3106059151</w:t>
            </w:r>
          </w:p>
        </w:tc>
      </w:tr>
      <w:tr w:rsidR="007B770E" w14:paraId="1DD91743" w14:textId="77777777" w:rsidTr="009B409D">
        <w:tc>
          <w:tcPr>
            <w:tcW w:w="4697" w:type="dxa"/>
            <w:shd w:val="clear" w:color="auto" w:fill="FBD4B4" w:themeFill="accent6" w:themeFillTint="66"/>
          </w:tcPr>
          <w:p w14:paraId="78D67BEA" w14:textId="41181761" w:rsidR="007B770E" w:rsidRDefault="007B770E" w:rsidP="007B770E">
            <w:pPr>
              <w:pStyle w:val="Textoindependiente"/>
            </w:pPr>
            <w:r>
              <w:t xml:space="preserve">CORREO ELECTRÓNICO </w:t>
            </w:r>
          </w:p>
        </w:tc>
        <w:tc>
          <w:tcPr>
            <w:tcW w:w="4698" w:type="dxa"/>
            <w:shd w:val="clear" w:color="auto" w:fill="FBD4B4" w:themeFill="accent6" w:themeFillTint="66"/>
          </w:tcPr>
          <w:p w14:paraId="575CCAB3" w14:textId="3D8647E8" w:rsidR="007B770E" w:rsidRDefault="007B770E" w:rsidP="007B770E">
            <w:pPr>
              <w:pStyle w:val="Textoindependiente"/>
            </w:pPr>
            <w:r w:rsidRPr="00AD1A5E">
              <w:t>hospitalolayaherrera@gmail.com</w:t>
            </w:r>
          </w:p>
        </w:tc>
      </w:tr>
      <w:tr w:rsidR="007B770E" w14:paraId="19650CA6" w14:textId="77777777" w:rsidTr="009B409D">
        <w:tc>
          <w:tcPr>
            <w:tcW w:w="4697" w:type="dxa"/>
            <w:shd w:val="clear" w:color="auto" w:fill="F79646" w:themeFill="accent6"/>
          </w:tcPr>
          <w:p w14:paraId="2C5E1DD6" w14:textId="4FF55E4B" w:rsidR="007B770E" w:rsidRDefault="007B770E" w:rsidP="007B770E">
            <w:pPr>
              <w:pStyle w:val="Textoindependiente"/>
            </w:pPr>
            <w:r>
              <w:t xml:space="preserve">MUNICIPIO </w:t>
            </w:r>
          </w:p>
        </w:tc>
        <w:tc>
          <w:tcPr>
            <w:tcW w:w="4698" w:type="dxa"/>
            <w:shd w:val="clear" w:color="auto" w:fill="F79646" w:themeFill="accent6"/>
          </w:tcPr>
          <w:p w14:paraId="31AB72EF" w14:textId="638159AF" w:rsidR="007B770E" w:rsidRDefault="007B770E" w:rsidP="007B770E">
            <w:pPr>
              <w:pStyle w:val="Textoindependiente"/>
            </w:pPr>
            <w:r>
              <w:t xml:space="preserve">Gamarra, Cesar </w:t>
            </w:r>
          </w:p>
        </w:tc>
      </w:tr>
      <w:tr w:rsidR="007B770E" w14:paraId="6C83ED39" w14:textId="77777777" w:rsidTr="009B409D">
        <w:tc>
          <w:tcPr>
            <w:tcW w:w="4697" w:type="dxa"/>
            <w:shd w:val="clear" w:color="auto" w:fill="FBD4B4" w:themeFill="accent6" w:themeFillTint="66"/>
          </w:tcPr>
          <w:p w14:paraId="54A2FD44" w14:textId="16F3BEE8" w:rsidR="007B770E" w:rsidRDefault="007B770E" w:rsidP="007B770E">
            <w:pPr>
              <w:pStyle w:val="Textoindependiente"/>
            </w:pPr>
            <w:r>
              <w:t>ENTIDAD U OFICINA PRODUCTORA</w:t>
            </w:r>
          </w:p>
        </w:tc>
        <w:tc>
          <w:tcPr>
            <w:tcW w:w="4698" w:type="dxa"/>
            <w:shd w:val="clear" w:color="auto" w:fill="FBD4B4" w:themeFill="accent6" w:themeFillTint="66"/>
          </w:tcPr>
          <w:p w14:paraId="0BDB060E" w14:textId="745A7692" w:rsidR="007B770E" w:rsidRDefault="007B770E" w:rsidP="007B770E">
            <w:pPr>
              <w:pStyle w:val="Textoindependiente"/>
            </w:pPr>
            <w:r>
              <w:t xml:space="preserve">E.S.E Hospital Olaya Herrera </w:t>
            </w:r>
          </w:p>
        </w:tc>
      </w:tr>
      <w:tr w:rsidR="007B770E" w14:paraId="0A21DC53" w14:textId="77777777" w:rsidTr="009B409D">
        <w:tc>
          <w:tcPr>
            <w:tcW w:w="4697" w:type="dxa"/>
            <w:shd w:val="clear" w:color="auto" w:fill="F79646" w:themeFill="accent6"/>
          </w:tcPr>
          <w:p w14:paraId="1C308F02" w14:textId="1FEF9297" w:rsidR="007B770E" w:rsidRDefault="007B770E" w:rsidP="007B770E">
            <w:pPr>
              <w:pStyle w:val="Textoindependiente"/>
            </w:pPr>
            <w:r>
              <w:t>NIVEL Y TIPO DE ARCHIVO</w:t>
            </w:r>
          </w:p>
        </w:tc>
        <w:tc>
          <w:tcPr>
            <w:tcW w:w="4698" w:type="dxa"/>
            <w:shd w:val="clear" w:color="auto" w:fill="F79646" w:themeFill="accent6"/>
          </w:tcPr>
          <w:p w14:paraId="4D83C3BD" w14:textId="036B9DDF" w:rsidR="007B770E" w:rsidRDefault="007B770E" w:rsidP="007B770E">
            <w:pPr>
              <w:pStyle w:val="Textoindependiente"/>
            </w:pPr>
            <w:r>
              <w:t xml:space="preserve">Nivel: Municipal </w:t>
            </w:r>
          </w:p>
          <w:p w14:paraId="0DEAF767" w14:textId="7D844707" w:rsidR="007B770E" w:rsidRDefault="007B770E" w:rsidP="007B770E">
            <w:pPr>
              <w:pStyle w:val="Textoindependiente"/>
            </w:pPr>
            <w:r>
              <w:t>Tipo: Departamental</w:t>
            </w:r>
          </w:p>
        </w:tc>
      </w:tr>
      <w:tr w:rsidR="007B770E" w14:paraId="58ADE4D0" w14:textId="77777777" w:rsidTr="009B409D">
        <w:tc>
          <w:tcPr>
            <w:tcW w:w="4697" w:type="dxa"/>
            <w:shd w:val="clear" w:color="auto" w:fill="FBD4B4" w:themeFill="accent6" w:themeFillTint="66"/>
          </w:tcPr>
          <w:p w14:paraId="500E0E94" w14:textId="52F8F783" w:rsidR="007B770E" w:rsidRDefault="007B770E" w:rsidP="007B770E">
            <w:pPr>
              <w:pStyle w:val="Textoindependiente"/>
            </w:pPr>
            <w:r>
              <w:t xml:space="preserve">SISTEMA DE ARCHIVO </w:t>
            </w:r>
          </w:p>
        </w:tc>
        <w:tc>
          <w:tcPr>
            <w:tcW w:w="4698" w:type="dxa"/>
            <w:shd w:val="clear" w:color="auto" w:fill="FBD4B4" w:themeFill="accent6" w:themeFillTint="66"/>
          </w:tcPr>
          <w:p w14:paraId="465226F8" w14:textId="3198C99A" w:rsidR="007B770E" w:rsidRDefault="00C55269" w:rsidP="007B770E">
            <w:pPr>
              <w:pStyle w:val="Textoindependiente"/>
            </w:pPr>
            <w:r>
              <w:t xml:space="preserve">Físico y electrónico </w:t>
            </w:r>
          </w:p>
        </w:tc>
      </w:tr>
      <w:tr w:rsidR="007B770E" w14:paraId="58B1005D" w14:textId="77777777" w:rsidTr="009B409D">
        <w:tc>
          <w:tcPr>
            <w:tcW w:w="4697" w:type="dxa"/>
            <w:shd w:val="clear" w:color="auto" w:fill="F79646" w:themeFill="accent6"/>
          </w:tcPr>
          <w:p w14:paraId="222FEEE8" w14:textId="29568199" w:rsidR="007B770E" w:rsidRDefault="007B770E" w:rsidP="007B770E">
            <w:pPr>
              <w:pStyle w:val="Textoindependiente"/>
            </w:pPr>
            <w:r>
              <w:t xml:space="preserve">NUMERO DE DEPÓSITOS </w:t>
            </w:r>
          </w:p>
        </w:tc>
        <w:tc>
          <w:tcPr>
            <w:tcW w:w="4698" w:type="dxa"/>
            <w:shd w:val="clear" w:color="auto" w:fill="F79646" w:themeFill="accent6"/>
          </w:tcPr>
          <w:p w14:paraId="23ED10FA" w14:textId="4D7AE572" w:rsidR="007B770E" w:rsidRDefault="00C55269" w:rsidP="007B770E">
            <w:pPr>
              <w:pStyle w:val="Textoindependiente"/>
            </w:pPr>
            <w:r>
              <w:t xml:space="preserve">Uno (1) </w:t>
            </w:r>
          </w:p>
        </w:tc>
      </w:tr>
    </w:tbl>
    <w:p w14:paraId="023CFFC6" w14:textId="523337D3" w:rsidR="007B770E" w:rsidRPr="007331CD" w:rsidRDefault="007331CD" w:rsidP="007B770E">
      <w:pPr>
        <w:pStyle w:val="Textoindependiente"/>
      </w:pPr>
      <w:r w:rsidRPr="007331CD">
        <w:rPr>
          <w:b/>
          <w:i/>
        </w:rPr>
        <w:t>CUADRO 7.</w:t>
      </w:r>
      <w:r>
        <w:rPr>
          <w:b/>
        </w:rPr>
        <w:t xml:space="preserve"> </w:t>
      </w:r>
      <w:r>
        <w:t xml:space="preserve">Datos del archivo </w:t>
      </w:r>
    </w:p>
    <w:p w14:paraId="3FBDEF36" w14:textId="77777777" w:rsidR="007331CD" w:rsidRDefault="007331CD" w:rsidP="007B770E">
      <w:pPr>
        <w:pStyle w:val="Textoindependiente"/>
      </w:pPr>
    </w:p>
    <w:p w14:paraId="088AF8A6" w14:textId="77777777" w:rsidR="00DB70BE" w:rsidRDefault="00DB70BE" w:rsidP="007B770E">
      <w:pPr>
        <w:pStyle w:val="Textoindependiente"/>
      </w:pPr>
    </w:p>
    <w:p w14:paraId="5671AABB" w14:textId="77777777" w:rsidR="00DB70BE" w:rsidRDefault="00DB70BE" w:rsidP="007B770E">
      <w:pPr>
        <w:pStyle w:val="Textoindependiente"/>
      </w:pPr>
    </w:p>
    <w:p w14:paraId="4C6934F7" w14:textId="0CB6BCB6" w:rsidR="00A23AC1" w:rsidRDefault="00C55269" w:rsidP="00CD34A8">
      <w:pPr>
        <w:pStyle w:val="Textoindependiente"/>
      </w:pPr>
      <w:r>
        <w:t xml:space="preserve">A.2: Identificación de la entidad a la que pertenece el archivo </w:t>
      </w:r>
    </w:p>
    <w:p w14:paraId="0E80B1C4" w14:textId="77777777" w:rsidR="00272E2B" w:rsidRDefault="00272E2B" w:rsidP="00CD34A8">
      <w:pPr>
        <w:pStyle w:val="Textoindependiente"/>
      </w:pPr>
    </w:p>
    <w:p w14:paraId="7A3070E9" w14:textId="60CA7EE2" w:rsidR="00272E2B" w:rsidRDefault="00272E2B" w:rsidP="00CD34A8">
      <w:r w:rsidRPr="00272E2B">
        <w:t>Ya que todo archivo necesariamente se encuentra vinculado a una entidad dentro de la estructura bien sea del Estado o en el sector privado, es importante conocer su ubicación respecto a esta organización, la misión que cumple y los datos del representante legal.</w:t>
      </w:r>
    </w:p>
    <w:p w14:paraId="23DC3D83" w14:textId="77777777" w:rsidR="00C55269" w:rsidRDefault="00C55269" w:rsidP="00A23AC1">
      <w:pPr>
        <w:pStyle w:val="Textoindependiente"/>
      </w:pPr>
    </w:p>
    <w:tbl>
      <w:tblPr>
        <w:tblStyle w:val="Tablaconcuadrcula"/>
        <w:tblW w:w="0" w:type="auto"/>
        <w:tblLook w:val="04A0" w:firstRow="1" w:lastRow="0" w:firstColumn="1" w:lastColumn="0" w:noHBand="0" w:noVBand="1"/>
      </w:tblPr>
      <w:tblGrid>
        <w:gridCol w:w="4349"/>
        <w:gridCol w:w="4479"/>
      </w:tblGrid>
      <w:tr w:rsidR="00C55269" w14:paraId="7A6FBE4E" w14:textId="77777777" w:rsidTr="009B409D">
        <w:tc>
          <w:tcPr>
            <w:tcW w:w="4697" w:type="dxa"/>
            <w:shd w:val="clear" w:color="auto" w:fill="FABF8F" w:themeFill="accent6" w:themeFillTint="99"/>
          </w:tcPr>
          <w:p w14:paraId="15A42980" w14:textId="2ED09494" w:rsidR="00C55269" w:rsidRDefault="00C55269" w:rsidP="00F13E91">
            <w:pPr>
              <w:pStyle w:val="Textoindependiente"/>
            </w:pPr>
            <w:r>
              <w:t xml:space="preserve">NOMBRE DE LA EMPRESA </w:t>
            </w:r>
          </w:p>
        </w:tc>
        <w:tc>
          <w:tcPr>
            <w:tcW w:w="4698" w:type="dxa"/>
            <w:shd w:val="clear" w:color="auto" w:fill="FDE9D9" w:themeFill="accent6" w:themeFillTint="33"/>
          </w:tcPr>
          <w:p w14:paraId="55D8D4FC" w14:textId="04601475" w:rsidR="00C55269" w:rsidRDefault="00587E7E" w:rsidP="00F13E91">
            <w:pPr>
              <w:pStyle w:val="Textoindependiente"/>
            </w:pPr>
            <w:r>
              <w:t xml:space="preserve">HOSPITAL OLAYA HERRERA EMPRESA SOCIAL DEL ESTADO </w:t>
            </w:r>
          </w:p>
        </w:tc>
      </w:tr>
      <w:tr w:rsidR="00C55269" w14:paraId="121AA8CE" w14:textId="77777777" w:rsidTr="009B409D">
        <w:tc>
          <w:tcPr>
            <w:tcW w:w="4697" w:type="dxa"/>
            <w:shd w:val="clear" w:color="auto" w:fill="FABF8F" w:themeFill="accent6" w:themeFillTint="99"/>
          </w:tcPr>
          <w:p w14:paraId="2BE4B2B8" w14:textId="12E0C40A" w:rsidR="00C55269" w:rsidRDefault="00C55269" w:rsidP="00F13E91">
            <w:pPr>
              <w:pStyle w:val="Textoindependiente"/>
            </w:pPr>
            <w:r>
              <w:t>TIPO DE EMPRESA</w:t>
            </w:r>
          </w:p>
        </w:tc>
        <w:tc>
          <w:tcPr>
            <w:tcW w:w="4698" w:type="dxa"/>
            <w:shd w:val="clear" w:color="auto" w:fill="FDE9D9" w:themeFill="accent6" w:themeFillTint="33"/>
          </w:tcPr>
          <w:p w14:paraId="7FA90466" w14:textId="052E296D" w:rsidR="00C55269" w:rsidRDefault="00F13E91" w:rsidP="00F13E91">
            <w:pPr>
              <w:pStyle w:val="Textoindependiente"/>
            </w:pPr>
            <w:r>
              <w:t xml:space="preserve">Del estado </w:t>
            </w:r>
          </w:p>
        </w:tc>
      </w:tr>
      <w:tr w:rsidR="00C55269" w14:paraId="021FCA52" w14:textId="77777777" w:rsidTr="009B409D">
        <w:tc>
          <w:tcPr>
            <w:tcW w:w="4697" w:type="dxa"/>
            <w:shd w:val="clear" w:color="auto" w:fill="FABF8F" w:themeFill="accent6" w:themeFillTint="99"/>
          </w:tcPr>
          <w:p w14:paraId="23CAA21B" w14:textId="53CD780B" w:rsidR="00C55269" w:rsidRDefault="00C55269" w:rsidP="00F13E91">
            <w:pPr>
              <w:pStyle w:val="Textoindependiente"/>
            </w:pPr>
            <w:r>
              <w:t xml:space="preserve">NIVEL </w:t>
            </w:r>
          </w:p>
        </w:tc>
        <w:tc>
          <w:tcPr>
            <w:tcW w:w="4698" w:type="dxa"/>
            <w:shd w:val="clear" w:color="auto" w:fill="FDE9D9" w:themeFill="accent6" w:themeFillTint="33"/>
          </w:tcPr>
          <w:p w14:paraId="2FB9B349" w14:textId="56F7F245" w:rsidR="00C55269" w:rsidRDefault="00F13E91" w:rsidP="00F13E91">
            <w:pPr>
              <w:pStyle w:val="Textoindependiente"/>
            </w:pPr>
            <w:r>
              <w:t xml:space="preserve">Primer Nivel </w:t>
            </w:r>
          </w:p>
        </w:tc>
      </w:tr>
      <w:tr w:rsidR="00C55269" w14:paraId="652AD657" w14:textId="77777777" w:rsidTr="009B409D">
        <w:tc>
          <w:tcPr>
            <w:tcW w:w="4697" w:type="dxa"/>
            <w:shd w:val="clear" w:color="auto" w:fill="FABF8F" w:themeFill="accent6" w:themeFillTint="99"/>
          </w:tcPr>
          <w:p w14:paraId="18A15441" w14:textId="0C83119F" w:rsidR="00C55269" w:rsidRDefault="00C55269" w:rsidP="00F13E91">
            <w:pPr>
              <w:pStyle w:val="Textoindependiente"/>
            </w:pPr>
            <w:r>
              <w:t>OBJETO DE LA EMPRESA</w:t>
            </w:r>
          </w:p>
        </w:tc>
        <w:tc>
          <w:tcPr>
            <w:tcW w:w="4698" w:type="dxa"/>
            <w:shd w:val="clear" w:color="auto" w:fill="FDE9D9" w:themeFill="accent6" w:themeFillTint="33"/>
          </w:tcPr>
          <w:p w14:paraId="0029F864" w14:textId="115E4555" w:rsidR="00C55269" w:rsidRDefault="00F13E91" w:rsidP="00F13E91">
            <w:pPr>
              <w:pStyle w:val="Textoindependiente"/>
            </w:pPr>
            <w:r>
              <w:t>Prestación de servicios de salud</w:t>
            </w:r>
          </w:p>
        </w:tc>
      </w:tr>
      <w:tr w:rsidR="00C55269" w14:paraId="14E2C122" w14:textId="77777777" w:rsidTr="009B409D">
        <w:tc>
          <w:tcPr>
            <w:tcW w:w="4697" w:type="dxa"/>
            <w:shd w:val="clear" w:color="auto" w:fill="FABF8F" w:themeFill="accent6" w:themeFillTint="99"/>
          </w:tcPr>
          <w:p w14:paraId="376DA26C" w14:textId="1B47A927" w:rsidR="00C55269" w:rsidRDefault="00C55269" w:rsidP="00F13E91">
            <w:pPr>
              <w:pStyle w:val="Textoindependiente"/>
            </w:pPr>
            <w:r>
              <w:t xml:space="preserve">FECHA DE CREACION DE LA EMPRESA </w:t>
            </w:r>
          </w:p>
        </w:tc>
        <w:tc>
          <w:tcPr>
            <w:tcW w:w="4698" w:type="dxa"/>
            <w:shd w:val="clear" w:color="auto" w:fill="FDE9D9" w:themeFill="accent6" w:themeFillTint="33"/>
          </w:tcPr>
          <w:p w14:paraId="03FCD0CB" w14:textId="68967956" w:rsidR="00C55269" w:rsidRDefault="00F13E91" w:rsidP="00F13E91">
            <w:pPr>
              <w:pStyle w:val="Textoindependiente"/>
            </w:pPr>
            <w:r>
              <w:t>1934</w:t>
            </w:r>
          </w:p>
        </w:tc>
      </w:tr>
      <w:tr w:rsidR="00C55269" w14:paraId="03B9102E" w14:textId="77777777" w:rsidTr="009B409D">
        <w:tc>
          <w:tcPr>
            <w:tcW w:w="4697" w:type="dxa"/>
            <w:shd w:val="clear" w:color="auto" w:fill="FABF8F" w:themeFill="accent6" w:themeFillTint="99"/>
          </w:tcPr>
          <w:p w14:paraId="5A17F078" w14:textId="2730ECF9" w:rsidR="00C55269" w:rsidRDefault="00C55269" w:rsidP="00F13E91">
            <w:pPr>
              <w:pStyle w:val="Textoindependiente"/>
            </w:pPr>
            <w:r>
              <w:t>ACTO ADMINISTRATIVO DE CREACION DE LA EMPRESA</w:t>
            </w:r>
          </w:p>
        </w:tc>
        <w:tc>
          <w:tcPr>
            <w:tcW w:w="4698" w:type="dxa"/>
            <w:shd w:val="clear" w:color="auto" w:fill="FDE9D9" w:themeFill="accent6" w:themeFillTint="33"/>
          </w:tcPr>
          <w:p w14:paraId="6371117F" w14:textId="5BDFA663" w:rsidR="00C55269" w:rsidRDefault="00587E7E" w:rsidP="00F13E91">
            <w:pPr>
              <w:pStyle w:val="Textoindependiente"/>
            </w:pPr>
            <w:r w:rsidRPr="00EA506D">
              <w:t>artículo 194 de la Ley 100 de 1983 y el articulo 95 del decreto Ley 1298 de 1994</w:t>
            </w:r>
          </w:p>
        </w:tc>
      </w:tr>
      <w:tr w:rsidR="00C55269" w14:paraId="4150D9CD" w14:textId="77777777" w:rsidTr="009B409D">
        <w:tc>
          <w:tcPr>
            <w:tcW w:w="4697" w:type="dxa"/>
            <w:shd w:val="clear" w:color="auto" w:fill="FABF8F" w:themeFill="accent6" w:themeFillTint="99"/>
          </w:tcPr>
          <w:p w14:paraId="6DAE5C6C" w14:textId="1AFFE1F4" w:rsidR="00C55269" w:rsidRDefault="00C55269" w:rsidP="00F13E91">
            <w:pPr>
              <w:pStyle w:val="Textoindependiente"/>
            </w:pPr>
            <w:r>
              <w:t xml:space="preserve">ACTO ADMINISTRATIVO DE CREACION DEL HOSPITAL </w:t>
            </w:r>
          </w:p>
        </w:tc>
        <w:tc>
          <w:tcPr>
            <w:tcW w:w="4698" w:type="dxa"/>
            <w:shd w:val="clear" w:color="auto" w:fill="FDE9D9" w:themeFill="accent6" w:themeFillTint="33"/>
          </w:tcPr>
          <w:p w14:paraId="551C7F6A" w14:textId="4692AF68" w:rsidR="00C55269" w:rsidRDefault="00587E7E" w:rsidP="00F13E91">
            <w:pPr>
              <w:pStyle w:val="Textoindependiente"/>
            </w:pPr>
            <w:r w:rsidRPr="00B26519">
              <w:t>acuerdo No. 013 del 01 de Junio de 1995</w:t>
            </w:r>
          </w:p>
        </w:tc>
      </w:tr>
      <w:tr w:rsidR="00C55269" w14:paraId="198AF156" w14:textId="77777777" w:rsidTr="009B409D">
        <w:tc>
          <w:tcPr>
            <w:tcW w:w="4697" w:type="dxa"/>
            <w:shd w:val="clear" w:color="auto" w:fill="FABF8F" w:themeFill="accent6" w:themeFillTint="99"/>
          </w:tcPr>
          <w:p w14:paraId="55C07493" w14:textId="658C0AC8" w:rsidR="00C55269" w:rsidRDefault="00C55269" w:rsidP="00F13E91">
            <w:pPr>
              <w:pStyle w:val="Textoindependiente"/>
            </w:pPr>
            <w:r>
              <w:t>NIT</w:t>
            </w:r>
          </w:p>
        </w:tc>
        <w:tc>
          <w:tcPr>
            <w:tcW w:w="4698" w:type="dxa"/>
            <w:shd w:val="clear" w:color="auto" w:fill="FDE9D9" w:themeFill="accent6" w:themeFillTint="33"/>
          </w:tcPr>
          <w:p w14:paraId="534502D8" w14:textId="6FB9BF91" w:rsidR="00C55269" w:rsidRDefault="00F13E91" w:rsidP="00F13E91">
            <w:pPr>
              <w:pStyle w:val="Textoindependiente"/>
            </w:pPr>
            <w:r>
              <w:t>892.300.387-9</w:t>
            </w:r>
          </w:p>
        </w:tc>
      </w:tr>
      <w:tr w:rsidR="00C55269" w14:paraId="236E9C83" w14:textId="77777777" w:rsidTr="009B409D">
        <w:tc>
          <w:tcPr>
            <w:tcW w:w="4697" w:type="dxa"/>
            <w:shd w:val="clear" w:color="auto" w:fill="FABF8F" w:themeFill="accent6" w:themeFillTint="99"/>
          </w:tcPr>
          <w:p w14:paraId="0259340E" w14:textId="48867CE3" w:rsidR="00C55269" w:rsidRDefault="00C55269" w:rsidP="00F13E91">
            <w:pPr>
              <w:pStyle w:val="Textoindependiente"/>
            </w:pPr>
            <w:r>
              <w:t xml:space="preserve">DIRECCION </w:t>
            </w:r>
          </w:p>
        </w:tc>
        <w:tc>
          <w:tcPr>
            <w:tcW w:w="4698" w:type="dxa"/>
            <w:shd w:val="clear" w:color="auto" w:fill="FDE9D9" w:themeFill="accent6" w:themeFillTint="33"/>
          </w:tcPr>
          <w:p w14:paraId="332EBF53" w14:textId="4C082A76" w:rsidR="00C55269" w:rsidRDefault="00F13E91" w:rsidP="00F13E91">
            <w:pPr>
              <w:pStyle w:val="Textoindependiente"/>
            </w:pPr>
            <w:r>
              <w:t xml:space="preserve">CRA 12 # 8-44 Barrio San José </w:t>
            </w:r>
          </w:p>
        </w:tc>
      </w:tr>
      <w:tr w:rsidR="00C55269" w14:paraId="64B31C62" w14:textId="77777777" w:rsidTr="009B409D">
        <w:tc>
          <w:tcPr>
            <w:tcW w:w="4697" w:type="dxa"/>
            <w:shd w:val="clear" w:color="auto" w:fill="FABF8F" w:themeFill="accent6" w:themeFillTint="99"/>
          </w:tcPr>
          <w:p w14:paraId="65771166" w14:textId="6A71EF52" w:rsidR="00C55269" w:rsidRDefault="00C55269" w:rsidP="00F13E91">
            <w:pPr>
              <w:pStyle w:val="Textoindependiente"/>
            </w:pPr>
            <w:r>
              <w:t>MUNICIPIO</w:t>
            </w:r>
          </w:p>
        </w:tc>
        <w:tc>
          <w:tcPr>
            <w:tcW w:w="4698" w:type="dxa"/>
            <w:shd w:val="clear" w:color="auto" w:fill="FDE9D9" w:themeFill="accent6" w:themeFillTint="33"/>
          </w:tcPr>
          <w:p w14:paraId="23E35EA8" w14:textId="295B8E49" w:rsidR="00C55269" w:rsidRDefault="00F13E91" w:rsidP="00F13E91">
            <w:pPr>
              <w:pStyle w:val="Textoindependiente"/>
            </w:pPr>
            <w:r>
              <w:t xml:space="preserve">Gamarra </w:t>
            </w:r>
          </w:p>
        </w:tc>
      </w:tr>
      <w:tr w:rsidR="00C55269" w14:paraId="62F36758" w14:textId="77777777" w:rsidTr="009B409D">
        <w:trPr>
          <w:trHeight w:val="271"/>
        </w:trPr>
        <w:tc>
          <w:tcPr>
            <w:tcW w:w="4697" w:type="dxa"/>
            <w:shd w:val="clear" w:color="auto" w:fill="FABF8F" w:themeFill="accent6" w:themeFillTint="99"/>
          </w:tcPr>
          <w:p w14:paraId="4654D523" w14:textId="23BD664E" w:rsidR="00C55269" w:rsidRDefault="00C55269" w:rsidP="00F13E91">
            <w:pPr>
              <w:pStyle w:val="Textoindependiente"/>
            </w:pPr>
            <w:r>
              <w:t xml:space="preserve">DEPARTAMENTO </w:t>
            </w:r>
          </w:p>
        </w:tc>
        <w:tc>
          <w:tcPr>
            <w:tcW w:w="4698" w:type="dxa"/>
            <w:shd w:val="clear" w:color="auto" w:fill="FDE9D9" w:themeFill="accent6" w:themeFillTint="33"/>
          </w:tcPr>
          <w:p w14:paraId="3F816B05" w14:textId="386E5006" w:rsidR="00C55269" w:rsidRDefault="00F13E91" w:rsidP="00F13E91">
            <w:pPr>
              <w:pStyle w:val="Textoindependiente"/>
            </w:pPr>
            <w:r>
              <w:t>Cesar</w:t>
            </w:r>
          </w:p>
        </w:tc>
      </w:tr>
      <w:tr w:rsidR="00C55269" w14:paraId="4984BA3D" w14:textId="77777777" w:rsidTr="009B409D">
        <w:trPr>
          <w:trHeight w:val="253"/>
        </w:trPr>
        <w:tc>
          <w:tcPr>
            <w:tcW w:w="4697" w:type="dxa"/>
            <w:shd w:val="clear" w:color="auto" w:fill="FABF8F" w:themeFill="accent6" w:themeFillTint="99"/>
          </w:tcPr>
          <w:p w14:paraId="44CF13EF" w14:textId="53978D23" w:rsidR="00F13E91" w:rsidRDefault="00587E7E" w:rsidP="00F13E91">
            <w:pPr>
              <w:pStyle w:val="Textoindependiente"/>
            </w:pPr>
            <w:r>
              <w:t>PAGINA WEB</w:t>
            </w:r>
          </w:p>
        </w:tc>
        <w:tc>
          <w:tcPr>
            <w:tcW w:w="4698" w:type="dxa"/>
            <w:shd w:val="clear" w:color="auto" w:fill="FDE9D9" w:themeFill="accent6" w:themeFillTint="33"/>
          </w:tcPr>
          <w:p w14:paraId="573C909D" w14:textId="3A099157" w:rsidR="00C55269" w:rsidRDefault="00F13E91" w:rsidP="00F13E91">
            <w:pPr>
              <w:pStyle w:val="Textoindependiente"/>
            </w:pPr>
            <w:r w:rsidRPr="00F13E91">
              <w:t>http://www.hospitalgamarra-cesar.gov.co/</w:t>
            </w:r>
          </w:p>
        </w:tc>
      </w:tr>
      <w:tr w:rsidR="00F13E91" w14:paraId="317DF59A" w14:textId="77777777" w:rsidTr="009B409D">
        <w:trPr>
          <w:trHeight w:val="229"/>
        </w:trPr>
        <w:tc>
          <w:tcPr>
            <w:tcW w:w="4697" w:type="dxa"/>
            <w:shd w:val="clear" w:color="auto" w:fill="FABF8F" w:themeFill="accent6" w:themeFillTint="99"/>
          </w:tcPr>
          <w:p w14:paraId="44F3A6B1" w14:textId="53760563" w:rsidR="00F13E91" w:rsidRDefault="00F13E91" w:rsidP="00F13E91">
            <w:pPr>
              <w:pStyle w:val="Textoindependiente"/>
            </w:pPr>
            <w:r>
              <w:t xml:space="preserve">TELEFONOS </w:t>
            </w:r>
          </w:p>
        </w:tc>
        <w:tc>
          <w:tcPr>
            <w:tcW w:w="4698" w:type="dxa"/>
            <w:shd w:val="clear" w:color="auto" w:fill="FDE9D9" w:themeFill="accent6" w:themeFillTint="33"/>
          </w:tcPr>
          <w:p w14:paraId="524EBB8D" w14:textId="66F7DAA9" w:rsidR="00F13E91" w:rsidRPr="00F13E91" w:rsidRDefault="00A97419" w:rsidP="00F13E91">
            <w:pPr>
              <w:pStyle w:val="Textoindependiente"/>
            </w:pPr>
            <w:r w:rsidRPr="00AD1A5E">
              <w:t>3106059151</w:t>
            </w:r>
          </w:p>
        </w:tc>
      </w:tr>
      <w:tr w:rsidR="00F13E91" w14:paraId="6BAFD472" w14:textId="77777777" w:rsidTr="009B409D">
        <w:trPr>
          <w:trHeight w:val="229"/>
        </w:trPr>
        <w:tc>
          <w:tcPr>
            <w:tcW w:w="4697" w:type="dxa"/>
            <w:shd w:val="clear" w:color="auto" w:fill="FABF8F" w:themeFill="accent6" w:themeFillTint="99"/>
          </w:tcPr>
          <w:p w14:paraId="0FD5CC5E" w14:textId="71B9770F" w:rsidR="00F13E91" w:rsidRDefault="00F13E91" w:rsidP="00F13E91">
            <w:pPr>
              <w:pStyle w:val="Textoindependiente"/>
            </w:pPr>
            <w:r>
              <w:t>ORDEN</w:t>
            </w:r>
          </w:p>
        </w:tc>
        <w:tc>
          <w:tcPr>
            <w:tcW w:w="4698" w:type="dxa"/>
            <w:shd w:val="clear" w:color="auto" w:fill="FDE9D9" w:themeFill="accent6" w:themeFillTint="33"/>
          </w:tcPr>
          <w:p w14:paraId="180DFD01" w14:textId="4D8C7749" w:rsidR="00F13E91" w:rsidRPr="00F13E91" w:rsidRDefault="00A97419" w:rsidP="00F13E91">
            <w:pPr>
              <w:pStyle w:val="Textoindependiente"/>
            </w:pPr>
            <w:r>
              <w:t>Municipal</w:t>
            </w:r>
          </w:p>
        </w:tc>
      </w:tr>
      <w:tr w:rsidR="00F13E91" w14:paraId="056C7258" w14:textId="77777777" w:rsidTr="009B409D">
        <w:trPr>
          <w:trHeight w:val="229"/>
        </w:trPr>
        <w:tc>
          <w:tcPr>
            <w:tcW w:w="4697" w:type="dxa"/>
            <w:shd w:val="clear" w:color="auto" w:fill="FABF8F" w:themeFill="accent6" w:themeFillTint="99"/>
          </w:tcPr>
          <w:p w14:paraId="3E31D6AD" w14:textId="1560B87D" w:rsidR="00F13E91" w:rsidRDefault="00F13E91" w:rsidP="00F13E91">
            <w:pPr>
              <w:pStyle w:val="Textoindependiente"/>
            </w:pPr>
            <w:r>
              <w:t>CARÁCTER DE LA ENTIDAD</w:t>
            </w:r>
          </w:p>
        </w:tc>
        <w:tc>
          <w:tcPr>
            <w:tcW w:w="4698" w:type="dxa"/>
            <w:shd w:val="clear" w:color="auto" w:fill="FDE9D9" w:themeFill="accent6" w:themeFillTint="33"/>
          </w:tcPr>
          <w:p w14:paraId="19058FDB" w14:textId="20C908F5" w:rsidR="00F13E91" w:rsidRPr="00F13E91" w:rsidRDefault="00A97419" w:rsidP="00F13E91">
            <w:pPr>
              <w:pStyle w:val="Textoindependiente"/>
            </w:pPr>
            <w:r>
              <w:t>Mixta</w:t>
            </w:r>
          </w:p>
        </w:tc>
      </w:tr>
      <w:tr w:rsidR="00F13E91" w14:paraId="4CB70440" w14:textId="77777777" w:rsidTr="009B409D">
        <w:trPr>
          <w:trHeight w:val="229"/>
        </w:trPr>
        <w:tc>
          <w:tcPr>
            <w:tcW w:w="4697" w:type="dxa"/>
            <w:shd w:val="clear" w:color="auto" w:fill="FABF8F" w:themeFill="accent6" w:themeFillTint="99"/>
          </w:tcPr>
          <w:p w14:paraId="431E0074" w14:textId="3A9257AC" w:rsidR="00F13E91" w:rsidRDefault="00F13E91" w:rsidP="00F13E91">
            <w:pPr>
              <w:pStyle w:val="Textoindependiente"/>
            </w:pPr>
            <w:r>
              <w:t>SECTOR</w:t>
            </w:r>
          </w:p>
        </w:tc>
        <w:tc>
          <w:tcPr>
            <w:tcW w:w="4698" w:type="dxa"/>
            <w:shd w:val="clear" w:color="auto" w:fill="FDE9D9" w:themeFill="accent6" w:themeFillTint="33"/>
          </w:tcPr>
          <w:p w14:paraId="71044AD0" w14:textId="5B6965E2" w:rsidR="00F13E91" w:rsidRPr="00F13E91" w:rsidRDefault="00A97419" w:rsidP="00F13E91">
            <w:pPr>
              <w:pStyle w:val="Textoindependiente"/>
            </w:pPr>
            <w:r>
              <w:t>Salud</w:t>
            </w:r>
          </w:p>
        </w:tc>
      </w:tr>
      <w:tr w:rsidR="00F13E91" w14:paraId="47EC1FF0" w14:textId="77777777" w:rsidTr="009B409D">
        <w:trPr>
          <w:trHeight w:val="229"/>
        </w:trPr>
        <w:tc>
          <w:tcPr>
            <w:tcW w:w="4697" w:type="dxa"/>
            <w:shd w:val="clear" w:color="auto" w:fill="FABF8F" w:themeFill="accent6" w:themeFillTint="99"/>
          </w:tcPr>
          <w:p w14:paraId="47E4820D" w14:textId="3970F6AF" w:rsidR="00F13E91" w:rsidRDefault="00A97419" w:rsidP="00F13E91">
            <w:pPr>
              <w:pStyle w:val="Textoindependiente"/>
            </w:pPr>
            <w:r>
              <w:t>MISION</w:t>
            </w:r>
          </w:p>
        </w:tc>
        <w:tc>
          <w:tcPr>
            <w:tcW w:w="4698" w:type="dxa"/>
            <w:shd w:val="clear" w:color="auto" w:fill="FDE9D9" w:themeFill="accent6" w:themeFillTint="33"/>
          </w:tcPr>
          <w:p w14:paraId="6B1A06AF" w14:textId="77777777" w:rsidR="00A97419" w:rsidRPr="00E42F86" w:rsidRDefault="00A97419" w:rsidP="00A97419">
            <w:pPr>
              <w:rPr>
                <w:rFonts w:cs="Arial"/>
              </w:rPr>
            </w:pPr>
            <w:r w:rsidRPr="00E42F86">
              <w:rPr>
                <w:rFonts w:cs="Arial"/>
              </w:rPr>
              <w:t>Nuestra misión es contribuir al mejoramiento de la salud y las condiciones de vida de los habitantes del municipio de Gamarra y poblaciones circunvecinas, brindando servicios de baja complejidad, con altos estándares de calidad mediante talento humano competente y un alto nivel tecnológico en la asistencia médica, para garantizar confiabilidad, eficacia y mejorar la calidad de vida y la satisfacción al usuario, preservar el medio ambiente, será la institución que lidere los servicios de salud en GAMARRA y región vecina.</w:t>
            </w:r>
            <w:r>
              <w:rPr>
                <w:rFonts w:cs="Arial"/>
              </w:rPr>
              <w:t xml:space="preserve"> </w:t>
            </w:r>
          </w:p>
          <w:p w14:paraId="245E122D" w14:textId="77777777" w:rsidR="00F13E91" w:rsidRPr="00F13E91" w:rsidRDefault="00F13E91" w:rsidP="00A97419"/>
        </w:tc>
      </w:tr>
      <w:tr w:rsidR="00F13E91" w14:paraId="27A896D8" w14:textId="77777777" w:rsidTr="009B409D">
        <w:trPr>
          <w:trHeight w:val="229"/>
        </w:trPr>
        <w:tc>
          <w:tcPr>
            <w:tcW w:w="4697" w:type="dxa"/>
            <w:shd w:val="clear" w:color="auto" w:fill="FABF8F" w:themeFill="accent6" w:themeFillTint="99"/>
          </w:tcPr>
          <w:p w14:paraId="657CDCD6" w14:textId="3DB463A0" w:rsidR="00F13E91" w:rsidRDefault="00A97419" w:rsidP="00F13E91">
            <w:pPr>
              <w:pStyle w:val="Textoindependiente"/>
            </w:pPr>
            <w:r>
              <w:lastRenderedPageBreak/>
              <w:t>VISION</w:t>
            </w:r>
          </w:p>
        </w:tc>
        <w:tc>
          <w:tcPr>
            <w:tcW w:w="4698" w:type="dxa"/>
            <w:shd w:val="clear" w:color="auto" w:fill="FDE9D9" w:themeFill="accent6" w:themeFillTint="33"/>
          </w:tcPr>
          <w:p w14:paraId="7BFB80CE" w14:textId="77777777" w:rsidR="00A97419" w:rsidRDefault="00A97419" w:rsidP="00A97419">
            <w:pPr>
              <w:rPr>
                <w:rFonts w:cs="Arial"/>
              </w:rPr>
            </w:pPr>
            <w:r w:rsidRPr="005A29C1">
              <w:rPr>
                <w:rFonts w:cs="Arial"/>
              </w:rPr>
              <w:t>La Empresa Social del Estado ESE HOSPITAL OLAYA HERRERA de Gamarra se proyecta para el año 2019 como una empresa líder en la prestación de servicios de salud de baja complejidad con un alto nivel Técnico Científico, a través del mejoramiento de las instalaciones físicas, renovación tecnológica y el fortalecimiento de las competencias del personal.</w:t>
            </w:r>
          </w:p>
          <w:p w14:paraId="0230DD5B" w14:textId="77777777" w:rsidR="00F13E91" w:rsidRPr="00F13E91" w:rsidRDefault="00F13E91" w:rsidP="00F13E91">
            <w:pPr>
              <w:pStyle w:val="Textoindependiente"/>
            </w:pPr>
          </w:p>
        </w:tc>
      </w:tr>
      <w:tr w:rsidR="00F13E91" w14:paraId="15F21769" w14:textId="77777777" w:rsidTr="009B409D">
        <w:trPr>
          <w:trHeight w:val="229"/>
        </w:trPr>
        <w:tc>
          <w:tcPr>
            <w:tcW w:w="4697" w:type="dxa"/>
            <w:shd w:val="clear" w:color="auto" w:fill="FABF8F" w:themeFill="accent6" w:themeFillTint="99"/>
          </w:tcPr>
          <w:p w14:paraId="41FB8F01" w14:textId="4C5ED8FA" w:rsidR="00F13E91" w:rsidRDefault="00A97419" w:rsidP="00F13E91">
            <w:pPr>
              <w:pStyle w:val="Textoindependiente"/>
            </w:pPr>
            <w:r>
              <w:t xml:space="preserve">REPRESENTANTE LEGAL </w:t>
            </w:r>
          </w:p>
        </w:tc>
        <w:tc>
          <w:tcPr>
            <w:tcW w:w="4698" w:type="dxa"/>
            <w:shd w:val="clear" w:color="auto" w:fill="FDE9D9" w:themeFill="accent6" w:themeFillTint="33"/>
          </w:tcPr>
          <w:p w14:paraId="6AA9FA3E" w14:textId="77A1F694" w:rsidR="00F13E91" w:rsidRPr="00F13E91" w:rsidRDefault="00A97419" w:rsidP="00F13E91">
            <w:pPr>
              <w:pStyle w:val="Textoindependiente"/>
            </w:pPr>
            <w:r>
              <w:t xml:space="preserve">Rubén Darío Cotes </w:t>
            </w:r>
            <w:proofErr w:type="spellStart"/>
            <w:r>
              <w:t>Bruges</w:t>
            </w:r>
            <w:proofErr w:type="spellEnd"/>
            <w:r>
              <w:t xml:space="preserve"> </w:t>
            </w:r>
          </w:p>
        </w:tc>
      </w:tr>
      <w:tr w:rsidR="00F13E91" w14:paraId="358ADEE0" w14:textId="77777777" w:rsidTr="009B409D">
        <w:trPr>
          <w:trHeight w:val="229"/>
        </w:trPr>
        <w:tc>
          <w:tcPr>
            <w:tcW w:w="4697" w:type="dxa"/>
            <w:shd w:val="clear" w:color="auto" w:fill="FABF8F" w:themeFill="accent6" w:themeFillTint="99"/>
          </w:tcPr>
          <w:p w14:paraId="24C4C200" w14:textId="6DB6BF37" w:rsidR="00F13E91" w:rsidRDefault="00A97419" w:rsidP="00F13E91">
            <w:pPr>
              <w:pStyle w:val="Textoindependiente"/>
            </w:pPr>
            <w:r>
              <w:t>PROFESION</w:t>
            </w:r>
          </w:p>
        </w:tc>
        <w:tc>
          <w:tcPr>
            <w:tcW w:w="4698" w:type="dxa"/>
            <w:shd w:val="clear" w:color="auto" w:fill="FDE9D9" w:themeFill="accent6" w:themeFillTint="33"/>
          </w:tcPr>
          <w:p w14:paraId="2B534BAC" w14:textId="1FA63DA2" w:rsidR="00F13E91" w:rsidRPr="00F13E91" w:rsidRDefault="00A97419" w:rsidP="00F13E91">
            <w:pPr>
              <w:pStyle w:val="Textoindependiente"/>
            </w:pPr>
            <w:r>
              <w:t xml:space="preserve">Enfermero Jefe – Administrador de empresas </w:t>
            </w:r>
          </w:p>
        </w:tc>
      </w:tr>
      <w:tr w:rsidR="00F13E91" w14:paraId="169EDD8C" w14:textId="77777777" w:rsidTr="009B409D">
        <w:trPr>
          <w:trHeight w:val="229"/>
        </w:trPr>
        <w:tc>
          <w:tcPr>
            <w:tcW w:w="4697" w:type="dxa"/>
            <w:shd w:val="clear" w:color="auto" w:fill="FABF8F" w:themeFill="accent6" w:themeFillTint="99"/>
          </w:tcPr>
          <w:p w14:paraId="67DAAC3F" w14:textId="16D29D5D" w:rsidR="00F13E91" w:rsidRDefault="00A97419" w:rsidP="00F13E91">
            <w:pPr>
              <w:pStyle w:val="Textoindependiente"/>
            </w:pPr>
            <w:r>
              <w:t>CARGO</w:t>
            </w:r>
          </w:p>
        </w:tc>
        <w:tc>
          <w:tcPr>
            <w:tcW w:w="4698" w:type="dxa"/>
            <w:shd w:val="clear" w:color="auto" w:fill="FDE9D9" w:themeFill="accent6" w:themeFillTint="33"/>
          </w:tcPr>
          <w:p w14:paraId="4B0EECCA" w14:textId="4797384F" w:rsidR="00F13E91" w:rsidRPr="00F13E91" w:rsidRDefault="00A97419" w:rsidP="00F13E91">
            <w:pPr>
              <w:pStyle w:val="Textoindependiente"/>
            </w:pPr>
            <w:r>
              <w:t>Gerente</w:t>
            </w:r>
          </w:p>
        </w:tc>
      </w:tr>
      <w:tr w:rsidR="00F13E91" w14:paraId="3981CEC5" w14:textId="77777777" w:rsidTr="009B409D">
        <w:trPr>
          <w:trHeight w:val="229"/>
        </w:trPr>
        <w:tc>
          <w:tcPr>
            <w:tcW w:w="4697" w:type="dxa"/>
            <w:shd w:val="clear" w:color="auto" w:fill="FABF8F" w:themeFill="accent6" w:themeFillTint="99"/>
          </w:tcPr>
          <w:p w14:paraId="29D67BAF" w14:textId="28EBC058" w:rsidR="00F13E91" w:rsidRDefault="00A97419" w:rsidP="00F13E91">
            <w:pPr>
              <w:pStyle w:val="Textoindependiente"/>
            </w:pPr>
            <w:r>
              <w:t xml:space="preserve">TIEMPO EN EL CARGO </w:t>
            </w:r>
          </w:p>
        </w:tc>
        <w:tc>
          <w:tcPr>
            <w:tcW w:w="4698" w:type="dxa"/>
            <w:shd w:val="clear" w:color="auto" w:fill="FDE9D9" w:themeFill="accent6" w:themeFillTint="33"/>
          </w:tcPr>
          <w:p w14:paraId="2453AF89" w14:textId="0F57FAFB" w:rsidR="00F13E91" w:rsidRPr="00F13E91" w:rsidRDefault="00A97419" w:rsidP="00F13E91">
            <w:pPr>
              <w:pStyle w:val="Textoindependiente"/>
            </w:pPr>
            <w:r>
              <w:t xml:space="preserve">2 años </w:t>
            </w:r>
          </w:p>
        </w:tc>
      </w:tr>
    </w:tbl>
    <w:p w14:paraId="14328349" w14:textId="6D7EE045" w:rsidR="007331CD" w:rsidRPr="004456F8" w:rsidRDefault="007331CD" w:rsidP="00A23AC1">
      <w:pPr>
        <w:pStyle w:val="Textoindependiente"/>
      </w:pPr>
      <w:r w:rsidRPr="004456F8">
        <w:rPr>
          <w:b/>
          <w:i/>
        </w:rPr>
        <w:t>CUADRO</w:t>
      </w:r>
      <w:r w:rsidR="004456F8" w:rsidRPr="004456F8">
        <w:rPr>
          <w:b/>
          <w:i/>
        </w:rPr>
        <w:t xml:space="preserve"> 8.</w:t>
      </w:r>
      <w:r w:rsidR="004456F8">
        <w:rPr>
          <w:b/>
        </w:rPr>
        <w:t xml:space="preserve"> </w:t>
      </w:r>
      <w:r w:rsidR="004456F8">
        <w:t xml:space="preserve">Datos de la empresa </w:t>
      </w:r>
    </w:p>
    <w:p w14:paraId="70E34EB3" w14:textId="77777777" w:rsidR="007331CD" w:rsidRDefault="007331CD" w:rsidP="00A23AC1">
      <w:pPr>
        <w:pStyle w:val="Textoindependiente"/>
      </w:pPr>
    </w:p>
    <w:p w14:paraId="7B21B820" w14:textId="292A87A6" w:rsidR="00A23AC1" w:rsidRDefault="00A97419" w:rsidP="00FB45C1">
      <w:pPr>
        <w:pStyle w:val="Textoindependiente"/>
      </w:pPr>
      <w:r>
        <w:t xml:space="preserve">A.3: Administración del archivo </w:t>
      </w:r>
    </w:p>
    <w:p w14:paraId="5372868E" w14:textId="77777777" w:rsidR="00272E2B" w:rsidRDefault="00272E2B" w:rsidP="00FB45C1">
      <w:pPr>
        <w:pStyle w:val="Textoindependiente"/>
      </w:pPr>
    </w:p>
    <w:p w14:paraId="6BA0E959" w14:textId="736C2C25" w:rsidR="00272E2B" w:rsidRDefault="00272E2B" w:rsidP="00FB45C1">
      <w:pPr>
        <w:pStyle w:val="Textoindependiente"/>
      </w:pPr>
      <w:r>
        <w:t>Un punto especial lo constituyen la administración del archivo, su ubicación en la estructura de la entidad y los mecanismos que posee para regular la función archivística. Es importante conocer los procedimientos que se adelantan en el archivo, como los programas de gestión, la forma de organización documental, sean estos establecidos por manuales o no y si se considera la preservación documental</w:t>
      </w:r>
    </w:p>
    <w:p w14:paraId="5FA2C691" w14:textId="77777777" w:rsidR="00A97419" w:rsidRDefault="00A97419" w:rsidP="00A23AC1">
      <w:pPr>
        <w:pStyle w:val="Textoindependiente"/>
      </w:pPr>
    </w:p>
    <w:tbl>
      <w:tblPr>
        <w:tblStyle w:val="Tablaconcuadrcula"/>
        <w:tblW w:w="0" w:type="auto"/>
        <w:tblLook w:val="04A0" w:firstRow="1" w:lastRow="0" w:firstColumn="1" w:lastColumn="0" w:noHBand="0" w:noVBand="1"/>
      </w:tblPr>
      <w:tblGrid>
        <w:gridCol w:w="4424"/>
        <w:gridCol w:w="4404"/>
      </w:tblGrid>
      <w:tr w:rsidR="00A97419" w14:paraId="5EC60CAC" w14:textId="77777777" w:rsidTr="009B409D">
        <w:tc>
          <w:tcPr>
            <w:tcW w:w="4697" w:type="dxa"/>
            <w:shd w:val="clear" w:color="auto" w:fill="FABF8F" w:themeFill="accent6" w:themeFillTint="99"/>
          </w:tcPr>
          <w:p w14:paraId="6E829DD0" w14:textId="492ED0B6" w:rsidR="00A97419" w:rsidRDefault="00E00FCC" w:rsidP="00A23AC1">
            <w:pPr>
              <w:pStyle w:val="Textoindependiente"/>
            </w:pPr>
            <w:r>
              <w:t xml:space="preserve">NOMBRE DEL LIDER DEL ARCHIVO </w:t>
            </w:r>
          </w:p>
        </w:tc>
        <w:tc>
          <w:tcPr>
            <w:tcW w:w="4698" w:type="dxa"/>
            <w:shd w:val="clear" w:color="auto" w:fill="FDE9D9" w:themeFill="accent6" w:themeFillTint="33"/>
          </w:tcPr>
          <w:p w14:paraId="23ED3990" w14:textId="01044697" w:rsidR="00A97419" w:rsidRDefault="00E00FCC" w:rsidP="00A23AC1">
            <w:pPr>
              <w:pStyle w:val="Textoindependiente"/>
            </w:pPr>
            <w:r>
              <w:t xml:space="preserve">Elena Paola Quiroz Cáceres </w:t>
            </w:r>
          </w:p>
        </w:tc>
      </w:tr>
      <w:tr w:rsidR="00A97419" w14:paraId="6B39669B" w14:textId="77777777" w:rsidTr="009B409D">
        <w:tc>
          <w:tcPr>
            <w:tcW w:w="4697" w:type="dxa"/>
            <w:shd w:val="clear" w:color="auto" w:fill="FABF8F" w:themeFill="accent6" w:themeFillTint="99"/>
          </w:tcPr>
          <w:p w14:paraId="6EE107A3" w14:textId="21686A6C" w:rsidR="00A97419" w:rsidRDefault="00E00FCC" w:rsidP="00A23AC1">
            <w:pPr>
              <w:pStyle w:val="Textoindependiente"/>
            </w:pPr>
            <w:r>
              <w:t xml:space="preserve">PROFESIÓN U OFICIO </w:t>
            </w:r>
          </w:p>
        </w:tc>
        <w:tc>
          <w:tcPr>
            <w:tcW w:w="4698" w:type="dxa"/>
            <w:shd w:val="clear" w:color="auto" w:fill="FDE9D9" w:themeFill="accent6" w:themeFillTint="33"/>
          </w:tcPr>
          <w:p w14:paraId="49EEDA4C" w14:textId="7D0781FD" w:rsidR="00A97419" w:rsidRDefault="00E15667" w:rsidP="00A23AC1">
            <w:pPr>
              <w:pStyle w:val="Textoindependiente"/>
            </w:pPr>
            <w:r w:rsidRPr="004456F8">
              <w:t>Técnico en Seguridad Industrial</w:t>
            </w:r>
          </w:p>
        </w:tc>
      </w:tr>
      <w:tr w:rsidR="00A97419" w14:paraId="07FA48EC" w14:textId="77777777" w:rsidTr="009B409D">
        <w:tc>
          <w:tcPr>
            <w:tcW w:w="4697" w:type="dxa"/>
            <w:shd w:val="clear" w:color="auto" w:fill="FABF8F" w:themeFill="accent6" w:themeFillTint="99"/>
          </w:tcPr>
          <w:p w14:paraId="14222FB6" w14:textId="4267D08E" w:rsidR="00A97419" w:rsidRDefault="00E00FCC" w:rsidP="00E00FCC">
            <w:pPr>
              <w:pStyle w:val="Textoindependiente"/>
            </w:pPr>
            <w:r>
              <w:t>EXISTE EN LA ESTRUCTURA ORGÁNICA DE LA ENTIDAD LA SECCIÓN DE ARCHIVO</w:t>
            </w:r>
          </w:p>
        </w:tc>
        <w:tc>
          <w:tcPr>
            <w:tcW w:w="4698" w:type="dxa"/>
            <w:shd w:val="clear" w:color="auto" w:fill="FDE9D9" w:themeFill="accent6" w:themeFillTint="33"/>
          </w:tcPr>
          <w:p w14:paraId="7E8D2611" w14:textId="152DBD9D" w:rsidR="00A97419" w:rsidRDefault="00E15667" w:rsidP="00A23AC1">
            <w:pPr>
              <w:pStyle w:val="Textoindependiente"/>
            </w:pPr>
            <w:r>
              <w:t>SI</w:t>
            </w:r>
          </w:p>
        </w:tc>
      </w:tr>
      <w:tr w:rsidR="00A97419" w14:paraId="7AB79C07" w14:textId="77777777" w:rsidTr="009B409D">
        <w:tc>
          <w:tcPr>
            <w:tcW w:w="4697" w:type="dxa"/>
            <w:shd w:val="clear" w:color="auto" w:fill="FABF8F" w:themeFill="accent6" w:themeFillTint="99"/>
          </w:tcPr>
          <w:p w14:paraId="27CC4B32" w14:textId="23B8A91C" w:rsidR="00A97419" w:rsidRDefault="00E00FCC" w:rsidP="00A23AC1">
            <w:pPr>
              <w:pStyle w:val="Textoindependiente"/>
            </w:pPr>
            <w:r>
              <w:t>EXISTE EN EL ORGANIGRAMA DE LA ENTIDAD EL CARGO DE JEFE DE ARCHIVO</w:t>
            </w:r>
          </w:p>
        </w:tc>
        <w:tc>
          <w:tcPr>
            <w:tcW w:w="4698" w:type="dxa"/>
            <w:shd w:val="clear" w:color="auto" w:fill="FDE9D9" w:themeFill="accent6" w:themeFillTint="33"/>
          </w:tcPr>
          <w:p w14:paraId="636D7F40" w14:textId="16CFFE43" w:rsidR="00A97419" w:rsidRDefault="00E15667" w:rsidP="00A23AC1">
            <w:pPr>
              <w:pStyle w:val="Textoindependiente"/>
            </w:pPr>
            <w:r>
              <w:t>SI</w:t>
            </w:r>
          </w:p>
        </w:tc>
      </w:tr>
      <w:tr w:rsidR="00A97419" w14:paraId="28034D9F" w14:textId="77777777" w:rsidTr="009B409D">
        <w:tc>
          <w:tcPr>
            <w:tcW w:w="4697" w:type="dxa"/>
            <w:shd w:val="clear" w:color="auto" w:fill="FABF8F" w:themeFill="accent6" w:themeFillTint="99"/>
          </w:tcPr>
          <w:p w14:paraId="70E9BA51" w14:textId="5985A50A" w:rsidR="00A97419" w:rsidRDefault="00E00FCC" w:rsidP="00A23AC1">
            <w:pPr>
              <w:pStyle w:val="Textoindependiente"/>
            </w:pPr>
            <w:r>
              <w:t>EL LÍDER DEL PROCESO ES DE TIEMPO COMPLETO AL ARCHIVO</w:t>
            </w:r>
          </w:p>
        </w:tc>
        <w:tc>
          <w:tcPr>
            <w:tcW w:w="4698" w:type="dxa"/>
            <w:shd w:val="clear" w:color="auto" w:fill="FDE9D9" w:themeFill="accent6" w:themeFillTint="33"/>
          </w:tcPr>
          <w:p w14:paraId="519DA658" w14:textId="445A1C18" w:rsidR="00A97419" w:rsidRDefault="00E15667" w:rsidP="00A23AC1">
            <w:pPr>
              <w:pStyle w:val="Textoindependiente"/>
            </w:pPr>
            <w:r>
              <w:t>NO</w:t>
            </w:r>
          </w:p>
        </w:tc>
      </w:tr>
      <w:tr w:rsidR="00A97419" w14:paraId="0DEA0F12" w14:textId="77777777" w:rsidTr="009B409D">
        <w:tc>
          <w:tcPr>
            <w:tcW w:w="4697" w:type="dxa"/>
            <w:shd w:val="clear" w:color="auto" w:fill="FABF8F" w:themeFill="accent6" w:themeFillTint="99"/>
          </w:tcPr>
          <w:p w14:paraId="21C58376" w14:textId="771962D2" w:rsidR="00A97419" w:rsidRDefault="00E00FCC" w:rsidP="00A23AC1">
            <w:pPr>
              <w:pStyle w:val="Textoindependiente"/>
            </w:pPr>
            <w:r>
              <w:t>FUNCIONES</w:t>
            </w:r>
          </w:p>
        </w:tc>
        <w:tc>
          <w:tcPr>
            <w:tcW w:w="4698" w:type="dxa"/>
            <w:shd w:val="clear" w:color="auto" w:fill="FDE9D9" w:themeFill="accent6" w:themeFillTint="33"/>
          </w:tcPr>
          <w:p w14:paraId="372B6197" w14:textId="77777777" w:rsidR="00A97419" w:rsidRDefault="00E15667" w:rsidP="00E15667">
            <w:pPr>
              <w:pStyle w:val="Textoindependiente"/>
            </w:pPr>
            <w:r w:rsidRPr="00E15667">
              <w:t>1.</w:t>
            </w:r>
            <w:r>
              <w:t xml:space="preserve"> Administrar la prestación del servicio de consulta y duplicación de los documentos que custodia, llevando a cabo los controles que sean necesarios. </w:t>
            </w:r>
          </w:p>
          <w:p w14:paraId="0949365F" w14:textId="77777777" w:rsidR="00E15667" w:rsidRDefault="00E15667" w:rsidP="00E15667">
            <w:pPr>
              <w:pStyle w:val="Textoindependiente"/>
            </w:pPr>
            <w:r>
              <w:t xml:space="preserve">2. Elaborar y presentar los informes solicitados por el superior inmediato con la oportunidad y calidad solicitadas </w:t>
            </w:r>
            <w:r>
              <w:lastRenderedPageBreak/>
              <w:t>a efectos de hacer los seguimientos al estado del archivo del hospital</w:t>
            </w:r>
          </w:p>
          <w:p w14:paraId="50E65804" w14:textId="77777777" w:rsidR="00E15667" w:rsidRDefault="00E15667" w:rsidP="00E15667">
            <w:pPr>
              <w:pStyle w:val="Textoindependiente"/>
            </w:pPr>
            <w:r>
              <w:t>3. Ejercer el autocontrol en todas las funciones que le sean asignadas para garantizar su correcta ejecución y aplicar los principios de la función administrativa en el ejercicio de su empleo</w:t>
            </w:r>
          </w:p>
          <w:p w14:paraId="2C3C847D" w14:textId="77777777" w:rsidR="00D42C97" w:rsidRDefault="00D42C97" w:rsidP="00E15667">
            <w:pPr>
              <w:pStyle w:val="Textoindependiente"/>
            </w:pPr>
            <w:r>
              <w:t>4. Organizar la documentación en sus respectivos lugares y carpetas de acuerdo a su clasificación</w:t>
            </w:r>
          </w:p>
          <w:p w14:paraId="5DE9D0CA" w14:textId="4289927D" w:rsidR="00D42C97" w:rsidRDefault="00D42C97" w:rsidP="00E15667">
            <w:pPr>
              <w:pStyle w:val="Textoindependiente"/>
            </w:pPr>
            <w:r>
              <w:t xml:space="preserve">5. Búsqueda de los expedientes clínicos cuando sean solicitados </w:t>
            </w:r>
          </w:p>
          <w:p w14:paraId="31511046" w14:textId="610E1C58" w:rsidR="00D42C97" w:rsidRDefault="00D42C97" w:rsidP="00E15667">
            <w:pPr>
              <w:pStyle w:val="Textoindependiente"/>
            </w:pPr>
            <w:r>
              <w:t xml:space="preserve">6. Las demás que le sean asignadas y que estén acordes con la naturaleza del cargo y el área de desempeño. </w:t>
            </w:r>
          </w:p>
        </w:tc>
      </w:tr>
      <w:tr w:rsidR="00A97419" w14:paraId="7B03B673" w14:textId="77777777" w:rsidTr="009B409D">
        <w:tc>
          <w:tcPr>
            <w:tcW w:w="4697" w:type="dxa"/>
            <w:shd w:val="clear" w:color="auto" w:fill="FABF8F" w:themeFill="accent6" w:themeFillTint="99"/>
          </w:tcPr>
          <w:p w14:paraId="6750DD82" w14:textId="58B79E05" w:rsidR="00A97419" w:rsidRDefault="00E00FCC" w:rsidP="00A23AC1">
            <w:pPr>
              <w:pStyle w:val="Textoindependiente"/>
            </w:pPr>
            <w:r>
              <w:lastRenderedPageBreak/>
              <w:t xml:space="preserve">CARGO EN EL HOSPITAL DEL LIDER DEL PROCESO </w:t>
            </w:r>
          </w:p>
        </w:tc>
        <w:tc>
          <w:tcPr>
            <w:tcW w:w="4698" w:type="dxa"/>
            <w:shd w:val="clear" w:color="auto" w:fill="FDE9D9" w:themeFill="accent6" w:themeFillTint="33"/>
          </w:tcPr>
          <w:p w14:paraId="244EB85E" w14:textId="26D084A0" w:rsidR="00A97419" w:rsidRDefault="00D42C97" w:rsidP="00A23AC1">
            <w:pPr>
              <w:pStyle w:val="Textoindependiente"/>
            </w:pPr>
            <w:r>
              <w:t>Secretaria de la alta gerencia – Facturación y Archivo</w:t>
            </w:r>
          </w:p>
        </w:tc>
      </w:tr>
      <w:tr w:rsidR="00A97419" w14:paraId="5F437C18" w14:textId="77777777" w:rsidTr="009B409D">
        <w:tc>
          <w:tcPr>
            <w:tcW w:w="4697" w:type="dxa"/>
            <w:shd w:val="clear" w:color="auto" w:fill="FABF8F" w:themeFill="accent6" w:themeFillTint="99"/>
          </w:tcPr>
          <w:p w14:paraId="587B64D8" w14:textId="7156C96A" w:rsidR="00A97419" w:rsidRDefault="00E00FCC" w:rsidP="00A23AC1">
            <w:pPr>
              <w:pStyle w:val="Textoindependiente"/>
            </w:pPr>
            <w:r>
              <w:t xml:space="preserve">TIEMPO EN EL CARGO </w:t>
            </w:r>
          </w:p>
        </w:tc>
        <w:tc>
          <w:tcPr>
            <w:tcW w:w="4698" w:type="dxa"/>
            <w:shd w:val="clear" w:color="auto" w:fill="FDE9D9" w:themeFill="accent6" w:themeFillTint="33"/>
          </w:tcPr>
          <w:p w14:paraId="10D8911B" w14:textId="287CC2B9" w:rsidR="00A97419" w:rsidRDefault="00D42C97" w:rsidP="00A23AC1">
            <w:pPr>
              <w:pStyle w:val="Textoindependiente"/>
            </w:pPr>
            <w:r>
              <w:t xml:space="preserve">2 años </w:t>
            </w:r>
          </w:p>
        </w:tc>
      </w:tr>
      <w:tr w:rsidR="00A97419" w14:paraId="43287BCF" w14:textId="77777777" w:rsidTr="009B409D">
        <w:tc>
          <w:tcPr>
            <w:tcW w:w="4697" w:type="dxa"/>
            <w:shd w:val="clear" w:color="auto" w:fill="FABF8F" w:themeFill="accent6" w:themeFillTint="99"/>
          </w:tcPr>
          <w:p w14:paraId="3AFC82E7" w14:textId="28CFBCE5" w:rsidR="00A97419" w:rsidRDefault="00E00FCC" w:rsidP="00A23AC1">
            <w:pPr>
              <w:pStyle w:val="Textoindependiente"/>
            </w:pPr>
            <w:r>
              <w:t xml:space="preserve">TIEMPO EN AÑOS DE VINCULACIÓN CON LA INSTITUCIÓN </w:t>
            </w:r>
          </w:p>
        </w:tc>
        <w:tc>
          <w:tcPr>
            <w:tcW w:w="4698" w:type="dxa"/>
            <w:shd w:val="clear" w:color="auto" w:fill="FDE9D9" w:themeFill="accent6" w:themeFillTint="33"/>
          </w:tcPr>
          <w:p w14:paraId="0436BE20" w14:textId="5546E974" w:rsidR="00A97419" w:rsidRDefault="00D42C97" w:rsidP="00A23AC1">
            <w:pPr>
              <w:pStyle w:val="Textoindependiente"/>
            </w:pPr>
            <w:r>
              <w:t xml:space="preserve">2 años </w:t>
            </w:r>
          </w:p>
        </w:tc>
      </w:tr>
      <w:tr w:rsidR="00A97419" w14:paraId="216B4BF8" w14:textId="77777777" w:rsidTr="009B409D">
        <w:tc>
          <w:tcPr>
            <w:tcW w:w="4697" w:type="dxa"/>
            <w:shd w:val="clear" w:color="auto" w:fill="FABF8F" w:themeFill="accent6" w:themeFillTint="99"/>
          </w:tcPr>
          <w:p w14:paraId="03229828" w14:textId="448E66C5" w:rsidR="00A97419" w:rsidRDefault="00E00FCC" w:rsidP="00A23AC1">
            <w:pPr>
              <w:pStyle w:val="Textoindependiente"/>
            </w:pPr>
            <w:r>
              <w:t xml:space="preserve">A QUE DEPENDENCIA PERTENECE EL ARCHIVO DENTRO DE LA ENTIDAD </w:t>
            </w:r>
          </w:p>
        </w:tc>
        <w:tc>
          <w:tcPr>
            <w:tcW w:w="4698" w:type="dxa"/>
            <w:shd w:val="clear" w:color="auto" w:fill="FDE9D9" w:themeFill="accent6" w:themeFillTint="33"/>
          </w:tcPr>
          <w:p w14:paraId="6133F5D8" w14:textId="350D0C85" w:rsidR="00A97419" w:rsidRDefault="00D42C97" w:rsidP="00A23AC1">
            <w:pPr>
              <w:pStyle w:val="Textoindependiente"/>
            </w:pPr>
            <w:r>
              <w:t xml:space="preserve">Subdirección Administrativo </w:t>
            </w:r>
          </w:p>
        </w:tc>
      </w:tr>
      <w:tr w:rsidR="00A97419" w14:paraId="25D31111" w14:textId="77777777" w:rsidTr="009B409D">
        <w:tc>
          <w:tcPr>
            <w:tcW w:w="4697" w:type="dxa"/>
            <w:shd w:val="clear" w:color="auto" w:fill="FABF8F" w:themeFill="accent6" w:themeFillTint="99"/>
          </w:tcPr>
          <w:p w14:paraId="2C4E342C" w14:textId="26097BA5" w:rsidR="00A97419" w:rsidRDefault="00E00FCC" w:rsidP="00A23AC1">
            <w:pPr>
              <w:pStyle w:val="Textoindependiente"/>
            </w:pPr>
            <w:r>
              <w:t xml:space="preserve">NOMBRE DEL JEFE INMEDIATO DEL RESPONSABLE DEL ARCHIVO </w:t>
            </w:r>
          </w:p>
        </w:tc>
        <w:tc>
          <w:tcPr>
            <w:tcW w:w="4698" w:type="dxa"/>
            <w:shd w:val="clear" w:color="auto" w:fill="FDE9D9" w:themeFill="accent6" w:themeFillTint="33"/>
          </w:tcPr>
          <w:p w14:paraId="4F3455F9" w14:textId="71B518EA" w:rsidR="00A97419" w:rsidRDefault="00D42C97" w:rsidP="00A23AC1">
            <w:pPr>
              <w:pStyle w:val="Textoindependiente"/>
            </w:pPr>
            <w:r>
              <w:t xml:space="preserve">Rubén Darío Cotes </w:t>
            </w:r>
            <w:proofErr w:type="spellStart"/>
            <w:r>
              <w:t>Bruges</w:t>
            </w:r>
            <w:proofErr w:type="spellEnd"/>
            <w:r>
              <w:t xml:space="preserve"> </w:t>
            </w:r>
          </w:p>
        </w:tc>
      </w:tr>
      <w:tr w:rsidR="00A97419" w14:paraId="51B7F3B2" w14:textId="77777777" w:rsidTr="009B409D">
        <w:tc>
          <w:tcPr>
            <w:tcW w:w="4697" w:type="dxa"/>
            <w:shd w:val="clear" w:color="auto" w:fill="FABF8F" w:themeFill="accent6" w:themeFillTint="99"/>
          </w:tcPr>
          <w:p w14:paraId="2D428A53" w14:textId="54D927E1" w:rsidR="00A97419" w:rsidRDefault="00E00FCC" w:rsidP="00A23AC1">
            <w:pPr>
              <w:pStyle w:val="Textoindependiente"/>
            </w:pPr>
            <w:r>
              <w:t>CARGO</w:t>
            </w:r>
          </w:p>
        </w:tc>
        <w:tc>
          <w:tcPr>
            <w:tcW w:w="4698" w:type="dxa"/>
            <w:shd w:val="clear" w:color="auto" w:fill="FDE9D9" w:themeFill="accent6" w:themeFillTint="33"/>
          </w:tcPr>
          <w:p w14:paraId="6CC16120" w14:textId="4B89B701" w:rsidR="00A97419" w:rsidRDefault="00D42C97" w:rsidP="00A23AC1">
            <w:pPr>
              <w:pStyle w:val="Textoindependiente"/>
            </w:pPr>
            <w:r>
              <w:t xml:space="preserve">Gerente </w:t>
            </w:r>
          </w:p>
        </w:tc>
      </w:tr>
      <w:tr w:rsidR="00A97419" w14:paraId="389D1874" w14:textId="77777777" w:rsidTr="009B409D">
        <w:tc>
          <w:tcPr>
            <w:tcW w:w="4697" w:type="dxa"/>
            <w:shd w:val="clear" w:color="auto" w:fill="FABF8F" w:themeFill="accent6" w:themeFillTint="99"/>
          </w:tcPr>
          <w:p w14:paraId="190CE33C" w14:textId="29DBD2C2" w:rsidR="00A97419" w:rsidRDefault="00E00FCC" w:rsidP="00A23AC1">
            <w:pPr>
              <w:pStyle w:val="Textoindependiente"/>
            </w:pPr>
            <w:r>
              <w:t xml:space="preserve">PRESUPUESTO ANUAL DEL ARCHIVO </w:t>
            </w:r>
          </w:p>
        </w:tc>
        <w:tc>
          <w:tcPr>
            <w:tcW w:w="4698" w:type="dxa"/>
            <w:shd w:val="clear" w:color="auto" w:fill="FDE9D9" w:themeFill="accent6" w:themeFillTint="33"/>
          </w:tcPr>
          <w:p w14:paraId="1E763A08" w14:textId="42B7C964" w:rsidR="00A97419" w:rsidRDefault="00D42C97" w:rsidP="00A23AC1">
            <w:pPr>
              <w:pStyle w:val="Textoindependiente"/>
            </w:pPr>
            <w:r>
              <w:t xml:space="preserve">Según necesidades </w:t>
            </w:r>
          </w:p>
        </w:tc>
      </w:tr>
    </w:tbl>
    <w:p w14:paraId="6697895F" w14:textId="7549C7EE" w:rsidR="004456F8" w:rsidRPr="004456F8" w:rsidRDefault="004456F8" w:rsidP="00A23AC1">
      <w:pPr>
        <w:pStyle w:val="Textoindependiente"/>
        <w:rPr>
          <w:i/>
        </w:rPr>
      </w:pPr>
      <w:r>
        <w:rPr>
          <w:b/>
          <w:i/>
        </w:rPr>
        <w:t xml:space="preserve">CUADRO 9. </w:t>
      </w:r>
      <w:r w:rsidRPr="004456F8">
        <w:t>Administración del archivo</w:t>
      </w:r>
      <w:r>
        <w:rPr>
          <w:i/>
        </w:rPr>
        <w:t xml:space="preserve"> </w:t>
      </w:r>
    </w:p>
    <w:p w14:paraId="0FD06E6F" w14:textId="77777777" w:rsidR="004456F8" w:rsidRDefault="004456F8" w:rsidP="00A23AC1">
      <w:pPr>
        <w:pStyle w:val="Textoindependiente"/>
      </w:pPr>
    </w:p>
    <w:p w14:paraId="6E702F88" w14:textId="015BD9EA" w:rsidR="00D42C97" w:rsidRDefault="00D42C97" w:rsidP="00FB45C1">
      <w:pPr>
        <w:pStyle w:val="Textoindependiente"/>
      </w:pPr>
      <w:r>
        <w:t>A.4: Servicios que presta el archivo</w:t>
      </w:r>
    </w:p>
    <w:p w14:paraId="274185CB" w14:textId="77777777" w:rsidR="00272E2B" w:rsidRDefault="00272E2B" w:rsidP="00FB45C1">
      <w:pPr>
        <w:pStyle w:val="Textoindependiente"/>
      </w:pPr>
    </w:p>
    <w:p w14:paraId="17B69324" w14:textId="7AB9A66A" w:rsidR="00272E2B" w:rsidRDefault="00272E2B" w:rsidP="00FB45C1">
      <w:pPr>
        <w:pStyle w:val="Textoindependiente"/>
      </w:pPr>
      <w:r>
        <w:t>Se refiere al tipo y cobertura de los servicios que presta el archivo. Se debe establecer la cantidad, el tipo de usuarios que atiende, las condiciones de consulta y la infraestructura con la cual cuenta. Igualmente se cuestiona acerca de otros servicios que presta bien sean internos como externos, de acuerdo con las funciones establecidas por la entidad para esta unidad o dependencia. También es necesario establecer los servicios de asesoría que brinda el archivo, bien sea a las diferentes dependencias de la institución o a otras entidades.</w:t>
      </w:r>
    </w:p>
    <w:p w14:paraId="60DC6000" w14:textId="77777777" w:rsidR="00D42C97" w:rsidRDefault="00D42C97" w:rsidP="00A23AC1">
      <w:pPr>
        <w:pStyle w:val="Textoindependiente"/>
      </w:pPr>
    </w:p>
    <w:tbl>
      <w:tblPr>
        <w:tblStyle w:val="Tablaconcuadrcula"/>
        <w:tblW w:w="0" w:type="auto"/>
        <w:tblLook w:val="04A0" w:firstRow="1" w:lastRow="0" w:firstColumn="1" w:lastColumn="0" w:noHBand="0" w:noVBand="1"/>
      </w:tblPr>
      <w:tblGrid>
        <w:gridCol w:w="2361"/>
        <w:gridCol w:w="1941"/>
        <w:gridCol w:w="1390"/>
        <w:gridCol w:w="1724"/>
        <w:gridCol w:w="1412"/>
      </w:tblGrid>
      <w:tr w:rsidR="00C50142" w14:paraId="5414C7E0" w14:textId="77777777" w:rsidTr="009B409D">
        <w:tc>
          <w:tcPr>
            <w:tcW w:w="2405" w:type="dxa"/>
            <w:shd w:val="clear" w:color="auto" w:fill="EAF1DD" w:themeFill="accent3" w:themeFillTint="33"/>
          </w:tcPr>
          <w:p w14:paraId="72DFBE66" w14:textId="2FF8052A" w:rsidR="00D42C97" w:rsidRDefault="00D42C97" w:rsidP="00A23AC1">
            <w:pPr>
              <w:pStyle w:val="Textoindependiente"/>
            </w:pPr>
            <w:r>
              <w:t xml:space="preserve">INTERNAMENTE PRESTA SERVICIOS DE </w:t>
            </w:r>
          </w:p>
        </w:tc>
        <w:tc>
          <w:tcPr>
            <w:tcW w:w="2126" w:type="dxa"/>
            <w:shd w:val="clear" w:color="auto" w:fill="EAF1DD" w:themeFill="accent3" w:themeFillTint="33"/>
            <w:vAlign w:val="center"/>
          </w:tcPr>
          <w:p w14:paraId="44BFBEFE" w14:textId="77777777" w:rsidR="00D42C97" w:rsidRDefault="00D42C97" w:rsidP="00C50142">
            <w:pPr>
              <w:pStyle w:val="Textoindependiente"/>
              <w:jc w:val="left"/>
            </w:pPr>
            <w:r>
              <w:t>Consulta: NO</w:t>
            </w:r>
          </w:p>
          <w:p w14:paraId="0C98320A" w14:textId="77777777" w:rsidR="00D42C97" w:rsidRDefault="00D42C97" w:rsidP="00C50142">
            <w:pPr>
              <w:pStyle w:val="Textoindependiente"/>
              <w:jc w:val="left"/>
            </w:pPr>
          </w:p>
        </w:tc>
        <w:tc>
          <w:tcPr>
            <w:tcW w:w="1418" w:type="dxa"/>
            <w:shd w:val="clear" w:color="auto" w:fill="EAF1DD" w:themeFill="accent3" w:themeFillTint="33"/>
            <w:vAlign w:val="center"/>
          </w:tcPr>
          <w:p w14:paraId="3B61DD1A" w14:textId="2B454A70" w:rsidR="00D42C97" w:rsidRDefault="00DB70BE" w:rsidP="00C50142">
            <w:pPr>
              <w:pStyle w:val="Textoindependiente"/>
              <w:jc w:val="left"/>
            </w:pPr>
            <w:r>
              <w:t>Asesorías</w:t>
            </w:r>
            <w:r w:rsidR="000744BD">
              <w:t xml:space="preserve"> </w:t>
            </w:r>
          </w:p>
          <w:p w14:paraId="45C45B29" w14:textId="2D984070" w:rsidR="000744BD" w:rsidRDefault="000744BD" w:rsidP="00C50142">
            <w:pPr>
              <w:pStyle w:val="Textoindependiente"/>
              <w:jc w:val="left"/>
            </w:pPr>
            <w:r>
              <w:t xml:space="preserve">NO </w:t>
            </w:r>
          </w:p>
        </w:tc>
        <w:tc>
          <w:tcPr>
            <w:tcW w:w="1843" w:type="dxa"/>
            <w:shd w:val="clear" w:color="auto" w:fill="EAF1DD" w:themeFill="accent3" w:themeFillTint="33"/>
            <w:vAlign w:val="center"/>
          </w:tcPr>
          <w:p w14:paraId="7753348F" w14:textId="77777777" w:rsidR="00D42C97" w:rsidRDefault="000744BD" w:rsidP="00C50142">
            <w:pPr>
              <w:pStyle w:val="Textoindependiente"/>
              <w:jc w:val="left"/>
            </w:pPr>
            <w:r>
              <w:t>Fotoco</w:t>
            </w:r>
            <w:r w:rsidR="00C50142">
              <w:t>pia</w:t>
            </w:r>
          </w:p>
          <w:p w14:paraId="18EA1035" w14:textId="7A087D40" w:rsidR="00C50142" w:rsidRDefault="00C50142" w:rsidP="00C50142">
            <w:pPr>
              <w:pStyle w:val="Textoindependiente"/>
              <w:jc w:val="left"/>
            </w:pPr>
            <w:r>
              <w:t>NO</w:t>
            </w:r>
          </w:p>
        </w:tc>
        <w:tc>
          <w:tcPr>
            <w:tcW w:w="1603" w:type="dxa"/>
            <w:shd w:val="clear" w:color="auto" w:fill="EAF1DD" w:themeFill="accent3" w:themeFillTint="33"/>
            <w:vAlign w:val="center"/>
          </w:tcPr>
          <w:p w14:paraId="667C92B3" w14:textId="28CB8228" w:rsidR="00D42C97" w:rsidRDefault="00C50142" w:rsidP="00C50142">
            <w:pPr>
              <w:pStyle w:val="Textoindependiente"/>
              <w:jc w:val="left"/>
            </w:pPr>
            <w:r>
              <w:t>Otro</w:t>
            </w:r>
          </w:p>
        </w:tc>
      </w:tr>
      <w:tr w:rsidR="00C50142" w14:paraId="4329A6FD" w14:textId="77777777" w:rsidTr="009B409D">
        <w:tc>
          <w:tcPr>
            <w:tcW w:w="2405" w:type="dxa"/>
            <w:shd w:val="clear" w:color="auto" w:fill="EAF1DD" w:themeFill="accent3" w:themeFillTint="33"/>
          </w:tcPr>
          <w:p w14:paraId="3C44B6F7" w14:textId="4E1440D8" w:rsidR="00D42C97" w:rsidRDefault="00D42C97" w:rsidP="00A23AC1">
            <w:pPr>
              <w:pStyle w:val="Textoindependiente"/>
            </w:pPr>
            <w:r>
              <w:lastRenderedPageBreak/>
              <w:t>EXTERNAMENTE PRESTA SERVICIOS DE</w:t>
            </w:r>
          </w:p>
        </w:tc>
        <w:tc>
          <w:tcPr>
            <w:tcW w:w="2126" w:type="dxa"/>
            <w:shd w:val="clear" w:color="auto" w:fill="EAF1DD" w:themeFill="accent3" w:themeFillTint="33"/>
            <w:vAlign w:val="center"/>
          </w:tcPr>
          <w:p w14:paraId="5771B675" w14:textId="77777777" w:rsidR="00D42C97" w:rsidRDefault="00D42C97" w:rsidP="00C50142">
            <w:pPr>
              <w:pStyle w:val="Textoindependiente"/>
              <w:jc w:val="left"/>
            </w:pPr>
            <w:r>
              <w:t>Consulta: SI</w:t>
            </w:r>
          </w:p>
          <w:p w14:paraId="5C9AAA0C" w14:textId="77777777" w:rsidR="00D42C97" w:rsidRDefault="00D42C97" w:rsidP="00C50142">
            <w:pPr>
              <w:pStyle w:val="Textoindependiente"/>
              <w:jc w:val="left"/>
            </w:pPr>
            <w:r>
              <w:t xml:space="preserve">Entes de Control </w:t>
            </w:r>
          </w:p>
          <w:p w14:paraId="332BEC5C" w14:textId="77777777" w:rsidR="00D42C97" w:rsidRDefault="00D42C97" w:rsidP="00C50142">
            <w:pPr>
              <w:pStyle w:val="Textoindependiente"/>
              <w:jc w:val="left"/>
            </w:pPr>
          </w:p>
        </w:tc>
        <w:tc>
          <w:tcPr>
            <w:tcW w:w="1418" w:type="dxa"/>
            <w:shd w:val="clear" w:color="auto" w:fill="EAF1DD" w:themeFill="accent3" w:themeFillTint="33"/>
            <w:vAlign w:val="center"/>
          </w:tcPr>
          <w:p w14:paraId="415E48AE" w14:textId="2F733DD1" w:rsidR="000744BD" w:rsidRDefault="00DB70BE" w:rsidP="00C50142">
            <w:pPr>
              <w:pStyle w:val="Textoindependiente"/>
              <w:jc w:val="left"/>
            </w:pPr>
            <w:r>
              <w:t>Asesorías</w:t>
            </w:r>
            <w:r w:rsidR="000744BD">
              <w:t xml:space="preserve"> </w:t>
            </w:r>
          </w:p>
          <w:p w14:paraId="37175BF7" w14:textId="59170CF5" w:rsidR="00D42C97" w:rsidRDefault="000744BD" w:rsidP="00C50142">
            <w:pPr>
              <w:pStyle w:val="Textoindependiente"/>
              <w:jc w:val="left"/>
            </w:pPr>
            <w:r>
              <w:t>NO</w:t>
            </w:r>
          </w:p>
        </w:tc>
        <w:tc>
          <w:tcPr>
            <w:tcW w:w="1843" w:type="dxa"/>
            <w:shd w:val="clear" w:color="auto" w:fill="EAF1DD" w:themeFill="accent3" w:themeFillTint="33"/>
            <w:vAlign w:val="center"/>
          </w:tcPr>
          <w:p w14:paraId="787DD68B" w14:textId="77777777" w:rsidR="00C50142" w:rsidRDefault="00C50142" w:rsidP="00C50142">
            <w:pPr>
              <w:pStyle w:val="Textoindependiente"/>
              <w:jc w:val="left"/>
            </w:pPr>
            <w:r>
              <w:t>Fotocopia</w:t>
            </w:r>
          </w:p>
          <w:p w14:paraId="162FE4B4" w14:textId="0E9C99F8" w:rsidR="00D42C97" w:rsidRDefault="00C50142" w:rsidP="00C50142">
            <w:pPr>
              <w:pStyle w:val="Textoindependiente"/>
              <w:jc w:val="left"/>
            </w:pPr>
            <w:r>
              <w:t>NO</w:t>
            </w:r>
          </w:p>
        </w:tc>
        <w:tc>
          <w:tcPr>
            <w:tcW w:w="1603" w:type="dxa"/>
            <w:shd w:val="clear" w:color="auto" w:fill="EAF1DD" w:themeFill="accent3" w:themeFillTint="33"/>
            <w:vAlign w:val="center"/>
          </w:tcPr>
          <w:p w14:paraId="46659C4A" w14:textId="224D01D0" w:rsidR="00D42C97" w:rsidRDefault="00C50142" w:rsidP="00C50142">
            <w:pPr>
              <w:pStyle w:val="Textoindependiente"/>
              <w:jc w:val="left"/>
            </w:pPr>
            <w:r>
              <w:t>Otro</w:t>
            </w:r>
          </w:p>
        </w:tc>
      </w:tr>
    </w:tbl>
    <w:p w14:paraId="57A1A001" w14:textId="77777777" w:rsidR="00A23AC1" w:rsidRDefault="00A23AC1" w:rsidP="00A23AC1">
      <w:pPr>
        <w:pStyle w:val="Textoindependiente"/>
      </w:pPr>
    </w:p>
    <w:tbl>
      <w:tblPr>
        <w:tblStyle w:val="Tablaconcuadrcula"/>
        <w:tblW w:w="0" w:type="auto"/>
        <w:tblLook w:val="04A0" w:firstRow="1" w:lastRow="0" w:firstColumn="1" w:lastColumn="0" w:noHBand="0" w:noVBand="1"/>
      </w:tblPr>
      <w:tblGrid>
        <w:gridCol w:w="4433"/>
        <w:gridCol w:w="4395"/>
      </w:tblGrid>
      <w:tr w:rsidR="00C50142" w14:paraId="31E09941" w14:textId="77777777" w:rsidTr="009B409D">
        <w:tc>
          <w:tcPr>
            <w:tcW w:w="4697" w:type="dxa"/>
            <w:shd w:val="clear" w:color="auto" w:fill="D6E3BC" w:themeFill="accent3" w:themeFillTint="66"/>
            <w:vAlign w:val="center"/>
          </w:tcPr>
          <w:p w14:paraId="28ADB697" w14:textId="41D5BCBA" w:rsidR="00C50142" w:rsidRDefault="00C50142" w:rsidP="00C50142">
            <w:pPr>
              <w:pStyle w:val="Textoindependiente"/>
              <w:jc w:val="left"/>
            </w:pPr>
            <w:r>
              <w:t>TIPOS DE CONSULTA</w:t>
            </w:r>
          </w:p>
        </w:tc>
        <w:tc>
          <w:tcPr>
            <w:tcW w:w="4698" w:type="dxa"/>
            <w:shd w:val="clear" w:color="auto" w:fill="EAF1DD" w:themeFill="accent3" w:themeFillTint="33"/>
          </w:tcPr>
          <w:p w14:paraId="2B428477" w14:textId="325040E6" w:rsidR="00C50142" w:rsidRDefault="00C50142" w:rsidP="00A23AC1">
            <w:pPr>
              <w:pStyle w:val="Textoindependiente"/>
            </w:pPr>
            <w:r>
              <w:t>MANUAL</w:t>
            </w:r>
          </w:p>
        </w:tc>
      </w:tr>
      <w:tr w:rsidR="00C50142" w14:paraId="5EBF7063" w14:textId="77777777" w:rsidTr="009B409D">
        <w:tc>
          <w:tcPr>
            <w:tcW w:w="4697" w:type="dxa"/>
            <w:shd w:val="clear" w:color="auto" w:fill="D6E3BC" w:themeFill="accent3" w:themeFillTint="66"/>
            <w:vAlign w:val="center"/>
          </w:tcPr>
          <w:p w14:paraId="10642C28" w14:textId="03AE3BD8" w:rsidR="00C50142" w:rsidRDefault="00C50142" w:rsidP="00C50142">
            <w:pPr>
              <w:pStyle w:val="Textoindependiente"/>
              <w:jc w:val="left"/>
            </w:pPr>
            <w:r>
              <w:t>EL ARCHIVO DA CAPACITACIONES</w:t>
            </w:r>
          </w:p>
        </w:tc>
        <w:tc>
          <w:tcPr>
            <w:tcW w:w="4698" w:type="dxa"/>
            <w:shd w:val="clear" w:color="auto" w:fill="EAF1DD" w:themeFill="accent3" w:themeFillTint="33"/>
            <w:vAlign w:val="center"/>
          </w:tcPr>
          <w:p w14:paraId="6DFEB054" w14:textId="5E82599E" w:rsidR="00C50142" w:rsidRDefault="00C50142" w:rsidP="00C50142">
            <w:pPr>
              <w:pStyle w:val="Textoindependiente"/>
              <w:jc w:val="left"/>
            </w:pPr>
            <w:r>
              <w:t>NO</w:t>
            </w:r>
          </w:p>
        </w:tc>
      </w:tr>
      <w:tr w:rsidR="00C50142" w14:paraId="1243AAAA" w14:textId="77777777" w:rsidTr="009B409D">
        <w:tc>
          <w:tcPr>
            <w:tcW w:w="4697" w:type="dxa"/>
            <w:shd w:val="clear" w:color="auto" w:fill="D6E3BC" w:themeFill="accent3" w:themeFillTint="66"/>
            <w:vAlign w:val="center"/>
          </w:tcPr>
          <w:p w14:paraId="71477920" w14:textId="49B4EC0C" w:rsidR="00C50142" w:rsidRDefault="00C50142" w:rsidP="00C50142">
            <w:pPr>
              <w:pStyle w:val="Textoindependiente"/>
              <w:jc w:val="left"/>
            </w:pPr>
            <w:r>
              <w:t xml:space="preserve">LA INSTITUCION CUENTA CON SOFTWARE PARA EL PROGRAMA DE GESTION DOCUMENTAL </w:t>
            </w:r>
          </w:p>
        </w:tc>
        <w:tc>
          <w:tcPr>
            <w:tcW w:w="4698" w:type="dxa"/>
            <w:shd w:val="clear" w:color="auto" w:fill="EAF1DD" w:themeFill="accent3" w:themeFillTint="33"/>
            <w:vAlign w:val="center"/>
          </w:tcPr>
          <w:p w14:paraId="5DFEC7CB" w14:textId="7C1B75CF" w:rsidR="00C50142" w:rsidRDefault="00C50142" w:rsidP="00C50142">
            <w:pPr>
              <w:pStyle w:val="Textoindependiente"/>
              <w:jc w:val="left"/>
            </w:pPr>
            <w:r>
              <w:t>SI</w:t>
            </w:r>
          </w:p>
        </w:tc>
      </w:tr>
      <w:tr w:rsidR="00C50142" w14:paraId="29D34518" w14:textId="77777777" w:rsidTr="009B409D">
        <w:tc>
          <w:tcPr>
            <w:tcW w:w="4697" w:type="dxa"/>
            <w:shd w:val="clear" w:color="auto" w:fill="D6E3BC" w:themeFill="accent3" w:themeFillTint="66"/>
            <w:vAlign w:val="center"/>
          </w:tcPr>
          <w:p w14:paraId="48F6EF29" w14:textId="3CD0668B" w:rsidR="00C50142" w:rsidRDefault="00C50142" w:rsidP="00C50142">
            <w:pPr>
              <w:pStyle w:val="Textoindependiente"/>
              <w:jc w:val="left"/>
            </w:pPr>
            <w:r>
              <w:t>MANEJA INSTRUMENTOS DE CONTROL</w:t>
            </w:r>
          </w:p>
        </w:tc>
        <w:tc>
          <w:tcPr>
            <w:tcW w:w="4698" w:type="dxa"/>
            <w:shd w:val="clear" w:color="auto" w:fill="EAF1DD" w:themeFill="accent3" w:themeFillTint="33"/>
            <w:vAlign w:val="center"/>
          </w:tcPr>
          <w:p w14:paraId="4441C299" w14:textId="21FAC8B3" w:rsidR="00C50142" w:rsidRDefault="00C50142" w:rsidP="00C50142">
            <w:pPr>
              <w:pStyle w:val="Textoindependiente"/>
              <w:jc w:val="left"/>
            </w:pPr>
            <w:r>
              <w:t xml:space="preserve">SI </w:t>
            </w:r>
          </w:p>
        </w:tc>
      </w:tr>
      <w:tr w:rsidR="00C50142" w14:paraId="50093CA5" w14:textId="77777777" w:rsidTr="009B409D">
        <w:tc>
          <w:tcPr>
            <w:tcW w:w="4697" w:type="dxa"/>
            <w:shd w:val="clear" w:color="auto" w:fill="D6E3BC" w:themeFill="accent3" w:themeFillTint="66"/>
            <w:vAlign w:val="center"/>
          </w:tcPr>
          <w:p w14:paraId="290E7792" w14:textId="2CF24B94" w:rsidR="00C50142" w:rsidRDefault="00C50142" w:rsidP="00C50142">
            <w:pPr>
              <w:pStyle w:val="Textoindependiente"/>
              <w:jc w:val="left"/>
            </w:pPr>
            <w:r>
              <w:t xml:space="preserve">CUALES </w:t>
            </w:r>
          </w:p>
        </w:tc>
        <w:tc>
          <w:tcPr>
            <w:tcW w:w="4698" w:type="dxa"/>
            <w:shd w:val="clear" w:color="auto" w:fill="EAF1DD" w:themeFill="accent3" w:themeFillTint="33"/>
            <w:vAlign w:val="center"/>
          </w:tcPr>
          <w:p w14:paraId="4647CABC" w14:textId="77777777" w:rsidR="00C50142" w:rsidRDefault="00C50142" w:rsidP="00C50142">
            <w:pPr>
              <w:pStyle w:val="Textoindependiente"/>
              <w:jc w:val="left"/>
            </w:pPr>
            <w:r>
              <w:t xml:space="preserve">Registro de consulta base de datos </w:t>
            </w:r>
          </w:p>
          <w:p w14:paraId="4B397ACB" w14:textId="77777777" w:rsidR="00C50142" w:rsidRDefault="00C50142" w:rsidP="00C50142">
            <w:pPr>
              <w:pStyle w:val="Textoindependiente"/>
              <w:jc w:val="left"/>
            </w:pPr>
            <w:r>
              <w:t xml:space="preserve">Planilla de correspondencia recibida </w:t>
            </w:r>
          </w:p>
          <w:p w14:paraId="2B0DEB51" w14:textId="53479492" w:rsidR="00C50142" w:rsidRDefault="00C50142" w:rsidP="00C50142">
            <w:pPr>
              <w:pStyle w:val="Textoindependiente"/>
              <w:jc w:val="left"/>
            </w:pPr>
            <w:r>
              <w:t xml:space="preserve">Mensajería </w:t>
            </w:r>
          </w:p>
        </w:tc>
      </w:tr>
    </w:tbl>
    <w:p w14:paraId="673737F1" w14:textId="3885D7B1" w:rsidR="00C50142" w:rsidRPr="004456F8" w:rsidRDefault="004456F8" w:rsidP="00A23AC1">
      <w:pPr>
        <w:pStyle w:val="Textoindependiente"/>
      </w:pPr>
      <w:r>
        <w:rPr>
          <w:b/>
          <w:i/>
        </w:rPr>
        <w:t xml:space="preserve">CUADRO 10. </w:t>
      </w:r>
      <w:r>
        <w:t>Servicios que presta el archivo.</w:t>
      </w:r>
    </w:p>
    <w:p w14:paraId="77B89E77" w14:textId="77777777" w:rsidR="004456F8" w:rsidRPr="009D4598" w:rsidRDefault="004456F8" w:rsidP="00A23AC1">
      <w:pPr>
        <w:pStyle w:val="Textoindependiente"/>
        <w:rPr>
          <w:b/>
        </w:rPr>
      </w:pPr>
    </w:p>
    <w:p w14:paraId="6E843448" w14:textId="7333AC5D" w:rsidR="00A23AC1" w:rsidRPr="009D4598" w:rsidRDefault="00C50142" w:rsidP="00FB45C1">
      <w:pPr>
        <w:pStyle w:val="Textoindependiente"/>
        <w:numPr>
          <w:ilvl w:val="2"/>
          <w:numId w:val="38"/>
        </w:numPr>
        <w:rPr>
          <w:b/>
        </w:rPr>
      </w:pPr>
      <w:r w:rsidRPr="009D4598">
        <w:rPr>
          <w:b/>
        </w:rPr>
        <w:t xml:space="preserve">Infraestructura física del archivo </w:t>
      </w:r>
    </w:p>
    <w:p w14:paraId="38A3264F" w14:textId="77777777" w:rsidR="00272E2B" w:rsidRDefault="00272E2B" w:rsidP="00FB45C1">
      <w:pPr>
        <w:pStyle w:val="Textoindependiente"/>
        <w:ind w:left="720"/>
      </w:pPr>
    </w:p>
    <w:p w14:paraId="1400A236" w14:textId="5B2FB590" w:rsidR="004456F8" w:rsidRPr="004456F8" w:rsidRDefault="00272E2B" w:rsidP="00FB45C1">
      <w:r>
        <w:t>Se debe realizar una inspección de la infraestructura con que cuenta el archivo con el fin de determinar cuáles con los factores de riesgo así como las fortalezas que este posee, considerando aspectos tanto generales como particulares de las diferentes áreas. Se hará especial énfasis en las condiciones presentes en la zona de depósito con el fin de establecer la incidencia de los factores de deterioro en relación con los diferentes tipos de soportes que se custodian en el archivo, factores relacionados con iluminación, ventilación, humedad relativa, temperatura y contaminantes atmosféricos. Igualmente, se indagará sobre las medidas que se han adoptado en materia de prevención de desastres y mantenimiento tanto de la documentación como de las áreas de depósito y se hará una inspección para establecer las condiciones en las cuales se encuentra el área destinada para archivo.</w:t>
      </w:r>
    </w:p>
    <w:p w14:paraId="3F322938" w14:textId="77777777" w:rsidR="00272E2B" w:rsidRDefault="00272E2B" w:rsidP="00FB45C1">
      <w:pPr>
        <w:rPr>
          <w:b/>
        </w:rPr>
      </w:pPr>
    </w:p>
    <w:p w14:paraId="60970975" w14:textId="0E8292D8" w:rsidR="00C50142" w:rsidRDefault="00C50142" w:rsidP="00FB45C1">
      <w:r w:rsidRPr="00C50142">
        <w:t xml:space="preserve">B.1: El edificio </w:t>
      </w:r>
    </w:p>
    <w:p w14:paraId="66017013" w14:textId="77777777" w:rsidR="00272E2B" w:rsidRDefault="00272E2B" w:rsidP="00FB45C1"/>
    <w:p w14:paraId="60357EC3" w14:textId="3451619A" w:rsidR="00272E2B" w:rsidRDefault="00272E2B" w:rsidP="00FB45C1">
      <w:r>
        <w:t>Partiendo de la época de construcción, la función para la cual fue diseñado el inmueble, el contexto climático, así como su ubicación urbana, se determinarán características arquitectónicas y algunos elementos sobre el tipo de construcción.</w:t>
      </w:r>
    </w:p>
    <w:p w14:paraId="42482430" w14:textId="77777777" w:rsidR="00C50142" w:rsidRDefault="00C50142" w:rsidP="00FB45C1"/>
    <w:tbl>
      <w:tblPr>
        <w:tblStyle w:val="Tablaconcuadrcula"/>
        <w:tblW w:w="0" w:type="auto"/>
        <w:tblLook w:val="04A0" w:firstRow="1" w:lastRow="0" w:firstColumn="1" w:lastColumn="0" w:noHBand="0" w:noVBand="1"/>
      </w:tblPr>
      <w:tblGrid>
        <w:gridCol w:w="4445"/>
        <w:gridCol w:w="4383"/>
      </w:tblGrid>
      <w:tr w:rsidR="0009229D" w14:paraId="75F72AE5" w14:textId="77777777" w:rsidTr="009B409D">
        <w:tc>
          <w:tcPr>
            <w:tcW w:w="4697" w:type="dxa"/>
            <w:shd w:val="clear" w:color="auto" w:fill="FDE9D9" w:themeFill="accent6" w:themeFillTint="33"/>
          </w:tcPr>
          <w:p w14:paraId="2617F54E" w14:textId="030E6E68" w:rsidR="0009229D" w:rsidRPr="0009229D" w:rsidRDefault="0009229D" w:rsidP="002C3B9B">
            <w:r>
              <w:t>FUNCION ORIGINAL</w:t>
            </w:r>
          </w:p>
        </w:tc>
        <w:tc>
          <w:tcPr>
            <w:tcW w:w="4698" w:type="dxa"/>
            <w:shd w:val="clear" w:color="auto" w:fill="FDE9D9" w:themeFill="accent6" w:themeFillTint="33"/>
          </w:tcPr>
          <w:p w14:paraId="002A687D" w14:textId="245F6335" w:rsidR="0009229D" w:rsidRPr="0009229D" w:rsidRDefault="004456F8" w:rsidP="004456F8">
            <w:pPr>
              <w:tabs>
                <w:tab w:val="center" w:pos="2241"/>
              </w:tabs>
            </w:pPr>
            <w:r>
              <w:t xml:space="preserve">Archivo Historial Clínico </w:t>
            </w:r>
            <w:r>
              <w:tab/>
            </w:r>
          </w:p>
        </w:tc>
      </w:tr>
      <w:tr w:rsidR="0009229D" w14:paraId="1A716CC3" w14:textId="77777777" w:rsidTr="009B409D">
        <w:tc>
          <w:tcPr>
            <w:tcW w:w="4697" w:type="dxa"/>
            <w:shd w:val="clear" w:color="auto" w:fill="FDE9D9" w:themeFill="accent6" w:themeFillTint="33"/>
          </w:tcPr>
          <w:p w14:paraId="263588D5" w14:textId="602CEE65" w:rsidR="0009229D" w:rsidRPr="0009229D" w:rsidRDefault="0009229D" w:rsidP="002C3B9B">
            <w:r>
              <w:t>TEMPERATURA ATMOSFÉ</w:t>
            </w:r>
            <w:r w:rsidRPr="0009229D">
              <w:t>RICA</w:t>
            </w:r>
            <w:r>
              <w:t xml:space="preserve"> EN GRADOS CENTÍGRADOS</w:t>
            </w:r>
          </w:p>
        </w:tc>
        <w:tc>
          <w:tcPr>
            <w:tcW w:w="4698" w:type="dxa"/>
            <w:shd w:val="clear" w:color="auto" w:fill="FDE9D9" w:themeFill="accent6" w:themeFillTint="33"/>
          </w:tcPr>
          <w:p w14:paraId="6ECF1BFB" w14:textId="3264DD1E" w:rsidR="0009229D" w:rsidRPr="0009229D" w:rsidRDefault="0009229D" w:rsidP="002C3B9B">
            <w:r>
              <w:t xml:space="preserve">32°C – 37°C </w:t>
            </w:r>
          </w:p>
        </w:tc>
      </w:tr>
      <w:tr w:rsidR="0009229D" w14:paraId="0128428D" w14:textId="77777777" w:rsidTr="009B409D">
        <w:tc>
          <w:tcPr>
            <w:tcW w:w="4697" w:type="dxa"/>
            <w:shd w:val="clear" w:color="auto" w:fill="FDE9D9" w:themeFill="accent6" w:themeFillTint="33"/>
          </w:tcPr>
          <w:p w14:paraId="0C6642FE" w14:textId="0F49FBC7" w:rsidR="0009229D" w:rsidRPr="0009229D" w:rsidRDefault="0009229D" w:rsidP="002C3B9B">
            <w:r>
              <w:t xml:space="preserve">CONTEXTO URBANO (UBICACIÓN DEL ARCHIVO) </w:t>
            </w:r>
          </w:p>
        </w:tc>
        <w:tc>
          <w:tcPr>
            <w:tcW w:w="4698" w:type="dxa"/>
            <w:shd w:val="clear" w:color="auto" w:fill="FDE9D9" w:themeFill="accent6" w:themeFillTint="33"/>
          </w:tcPr>
          <w:p w14:paraId="62838CAE" w14:textId="530255A1" w:rsidR="0009229D" w:rsidRDefault="0009229D" w:rsidP="002C3B9B">
            <w:r>
              <w:t>Oriente: oficinas</w:t>
            </w:r>
          </w:p>
          <w:p w14:paraId="2F4FD7FE" w14:textId="6A08145E" w:rsidR="0009229D" w:rsidRDefault="0009229D" w:rsidP="002C3B9B">
            <w:r>
              <w:t>Occidente: Sala de aislamiento</w:t>
            </w:r>
          </w:p>
          <w:p w14:paraId="0B71FE50" w14:textId="1E4547EE" w:rsidR="0009229D" w:rsidRDefault="0009229D" w:rsidP="002C3B9B">
            <w:r>
              <w:t xml:space="preserve">Norte: Patio de residuos </w:t>
            </w:r>
          </w:p>
          <w:p w14:paraId="4A24CF0F" w14:textId="1B9BE884" w:rsidR="0009229D" w:rsidRPr="0009229D" w:rsidRDefault="0009229D" w:rsidP="002C3B9B">
            <w:r>
              <w:lastRenderedPageBreak/>
              <w:t xml:space="preserve">Sur: Entrada de Urgencias </w:t>
            </w:r>
          </w:p>
        </w:tc>
      </w:tr>
      <w:tr w:rsidR="0009229D" w14:paraId="03CDDA30" w14:textId="77777777" w:rsidTr="009B409D">
        <w:tc>
          <w:tcPr>
            <w:tcW w:w="4697" w:type="dxa"/>
            <w:shd w:val="clear" w:color="auto" w:fill="FDE9D9" w:themeFill="accent6" w:themeFillTint="33"/>
          </w:tcPr>
          <w:p w14:paraId="008DD55F" w14:textId="2F360C45" w:rsidR="0009229D" w:rsidRPr="0009229D" w:rsidRDefault="0009229D" w:rsidP="002C3B9B">
            <w:r>
              <w:lastRenderedPageBreak/>
              <w:t xml:space="preserve">ÁREA ASIGNADA EN METROS CUADRADOS </w:t>
            </w:r>
          </w:p>
        </w:tc>
        <w:tc>
          <w:tcPr>
            <w:tcW w:w="4698" w:type="dxa"/>
            <w:shd w:val="clear" w:color="auto" w:fill="FDE9D9" w:themeFill="accent6" w:themeFillTint="33"/>
          </w:tcPr>
          <w:p w14:paraId="5C3F4F30" w14:textId="4733E06D" w:rsidR="0009229D" w:rsidRPr="0009229D" w:rsidRDefault="0009229D" w:rsidP="002C3B9B">
            <w:r>
              <w:t>8 MT2</w:t>
            </w:r>
          </w:p>
        </w:tc>
      </w:tr>
      <w:tr w:rsidR="0009229D" w14:paraId="539B5707" w14:textId="77777777" w:rsidTr="009B409D">
        <w:tc>
          <w:tcPr>
            <w:tcW w:w="4697" w:type="dxa"/>
            <w:shd w:val="clear" w:color="auto" w:fill="FDE9D9" w:themeFill="accent6" w:themeFillTint="33"/>
          </w:tcPr>
          <w:p w14:paraId="0B382454" w14:textId="0F5F1B86" w:rsidR="0009229D" w:rsidRPr="0009229D" w:rsidRDefault="0009229D" w:rsidP="002C3B9B">
            <w:r>
              <w:t>NIVELES DE LA CONSTRUCCIÓN</w:t>
            </w:r>
          </w:p>
        </w:tc>
        <w:tc>
          <w:tcPr>
            <w:tcW w:w="4698" w:type="dxa"/>
            <w:shd w:val="clear" w:color="auto" w:fill="FDE9D9" w:themeFill="accent6" w:themeFillTint="33"/>
          </w:tcPr>
          <w:p w14:paraId="03D66989" w14:textId="2C359296" w:rsidR="0009229D" w:rsidRPr="0009229D" w:rsidRDefault="0009229D" w:rsidP="002C3B9B">
            <w:r>
              <w:t>1</w:t>
            </w:r>
          </w:p>
        </w:tc>
      </w:tr>
      <w:tr w:rsidR="0009229D" w14:paraId="0DA9CBE5" w14:textId="77777777" w:rsidTr="009B409D">
        <w:tc>
          <w:tcPr>
            <w:tcW w:w="4697" w:type="dxa"/>
            <w:shd w:val="clear" w:color="auto" w:fill="FDE9D9" w:themeFill="accent6" w:themeFillTint="33"/>
          </w:tcPr>
          <w:p w14:paraId="09669278" w14:textId="799A461B" w:rsidR="0009229D" w:rsidRPr="0009229D" w:rsidRDefault="0009229D" w:rsidP="002C3B9B">
            <w:r>
              <w:t>TIPO DE CONSTRUCCIÓN</w:t>
            </w:r>
          </w:p>
        </w:tc>
        <w:tc>
          <w:tcPr>
            <w:tcW w:w="4698" w:type="dxa"/>
            <w:shd w:val="clear" w:color="auto" w:fill="FDE9D9" w:themeFill="accent6" w:themeFillTint="33"/>
          </w:tcPr>
          <w:p w14:paraId="62E53B38" w14:textId="77777777" w:rsidR="0009229D" w:rsidRDefault="0009229D" w:rsidP="002C3B9B">
            <w:r>
              <w:t xml:space="preserve">Estructura: X </w:t>
            </w:r>
            <w:proofErr w:type="spellStart"/>
            <w:r>
              <w:t>Ceramica</w:t>
            </w:r>
            <w:proofErr w:type="spellEnd"/>
            <w:r>
              <w:t>: X</w:t>
            </w:r>
          </w:p>
          <w:p w14:paraId="3F0DC0CA" w14:textId="0127CEA3" w:rsidR="0009229D" w:rsidRPr="0009229D" w:rsidRDefault="0009229D" w:rsidP="002C3B9B">
            <w:r>
              <w:t>Acabados: X</w:t>
            </w:r>
          </w:p>
        </w:tc>
      </w:tr>
      <w:tr w:rsidR="0009229D" w14:paraId="25F54B67" w14:textId="77777777" w:rsidTr="009B409D">
        <w:tc>
          <w:tcPr>
            <w:tcW w:w="4697" w:type="dxa"/>
            <w:shd w:val="clear" w:color="auto" w:fill="FDE9D9" w:themeFill="accent6" w:themeFillTint="33"/>
          </w:tcPr>
          <w:p w14:paraId="45FFC0BF" w14:textId="0F1DB14F" w:rsidR="0009229D" w:rsidRPr="0009229D" w:rsidRDefault="0009229D" w:rsidP="002C3B9B">
            <w:r>
              <w:t>ESTADO DEL BIEN INMUEBLE</w:t>
            </w:r>
          </w:p>
        </w:tc>
        <w:tc>
          <w:tcPr>
            <w:tcW w:w="4698" w:type="dxa"/>
            <w:shd w:val="clear" w:color="auto" w:fill="FDE9D9" w:themeFill="accent6" w:themeFillTint="33"/>
          </w:tcPr>
          <w:p w14:paraId="7F922DD5" w14:textId="0DC564EC" w:rsidR="0009229D" w:rsidRPr="0009229D" w:rsidRDefault="0009229D" w:rsidP="0009229D">
            <w:r>
              <w:t xml:space="preserve">Bueno:       Regular:  X      Inadecuado: </w:t>
            </w:r>
          </w:p>
        </w:tc>
      </w:tr>
    </w:tbl>
    <w:p w14:paraId="68BD6189" w14:textId="1AF12AE2" w:rsidR="0009229D" w:rsidRPr="004456F8" w:rsidRDefault="004456F8" w:rsidP="002C3B9B">
      <w:r>
        <w:rPr>
          <w:b/>
          <w:i/>
        </w:rPr>
        <w:t xml:space="preserve">CUADRO 11. </w:t>
      </w:r>
      <w:r>
        <w:t>El edificio</w:t>
      </w:r>
    </w:p>
    <w:p w14:paraId="7A6DA34B" w14:textId="77777777" w:rsidR="004456F8" w:rsidRDefault="004456F8" w:rsidP="002C3B9B"/>
    <w:p w14:paraId="4047D6DC" w14:textId="00889D50" w:rsidR="00272E2B" w:rsidRDefault="00272E2B" w:rsidP="00FB45C1">
      <w:r>
        <w:t>Podemos concluir que el espacio en metros cuadrados de la oficina de archivo es inadecuada ya que es muy pequeña al compararla con la cantidad de documentación que se encuentra allí guardada, los espacios para</w:t>
      </w:r>
      <w:r w:rsidR="001F44BD">
        <w:t xml:space="preserve"> transitar son estrechos y la búsqueda de cualquier documento es difícil respecto al espacio. Por otro lado, las paredes dentro de la oficina están amarillas lo que urge de una mano de pintura para que el espacio contraste con la iluminación. </w:t>
      </w:r>
    </w:p>
    <w:p w14:paraId="73E9559F" w14:textId="77777777" w:rsidR="00272E2B" w:rsidRDefault="00272E2B" w:rsidP="00FB45C1"/>
    <w:p w14:paraId="706D43E0" w14:textId="44B4494D" w:rsidR="00272E2B" w:rsidRDefault="0009229D" w:rsidP="00FB45C1">
      <w:r>
        <w:t xml:space="preserve">B.2: El archivo </w:t>
      </w:r>
    </w:p>
    <w:p w14:paraId="1ED51DEF" w14:textId="05EB6DB2" w:rsidR="00684BC2" w:rsidRDefault="00272E2B" w:rsidP="00FB45C1">
      <w:r>
        <w:t xml:space="preserve">En este punto, se determina el lugar que ocupa el archivo dentro de la edificación, el número de depósitos y las áreas con las que se cuenta la dependencia atendiendo a las funciones que desarrolla. </w:t>
      </w:r>
    </w:p>
    <w:p w14:paraId="1F373BE5" w14:textId="77777777" w:rsidR="00FB45C1" w:rsidRDefault="00FB45C1" w:rsidP="00FB45C1"/>
    <w:tbl>
      <w:tblPr>
        <w:tblStyle w:val="Tablaconcuadrcula"/>
        <w:tblW w:w="0" w:type="auto"/>
        <w:tblLook w:val="04A0" w:firstRow="1" w:lastRow="0" w:firstColumn="1" w:lastColumn="0" w:noHBand="0" w:noVBand="1"/>
      </w:tblPr>
      <w:tblGrid>
        <w:gridCol w:w="4413"/>
        <w:gridCol w:w="4415"/>
      </w:tblGrid>
      <w:tr w:rsidR="00684BC2" w14:paraId="0FA27F70" w14:textId="77777777" w:rsidTr="009B409D">
        <w:tc>
          <w:tcPr>
            <w:tcW w:w="4697" w:type="dxa"/>
            <w:shd w:val="clear" w:color="auto" w:fill="CCC0D9" w:themeFill="accent4" w:themeFillTint="66"/>
          </w:tcPr>
          <w:p w14:paraId="1EF920A1" w14:textId="3BFE43D7" w:rsidR="00684BC2" w:rsidRDefault="00684BC2" w:rsidP="002C3B9B">
            <w:r>
              <w:t>NIVEL QUE OCUPA EL ARCHIVO DENTRO DE LA CONSTRUCCIÓN</w:t>
            </w:r>
          </w:p>
        </w:tc>
        <w:tc>
          <w:tcPr>
            <w:tcW w:w="4698" w:type="dxa"/>
            <w:shd w:val="clear" w:color="auto" w:fill="E5DFEC" w:themeFill="accent4" w:themeFillTint="33"/>
          </w:tcPr>
          <w:p w14:paraId="566584BF" w14:textId="673B8BD5" w:rsidR="00684BC2" w:rsidRDefault="00684BC2" w:rsidP="002C3B9B">
            <w:r>
              <w:t>Primer piso</w:t>
            </w:r>
          </w:p>
        </w:tc>
      </w:tr>
      <w:tr w:rsidR="00684BC2" w14:paraId="69ECCF01" w14:textId="77777777" w:rsidTr="009B409D">
        <w:tc>
          <w:tcPr>
            <w:tcW w:w="4697" w:type="dxa"/>
            <w:shd w:val="clear" w:color="auto" w:fill="CCC0D9" w:themeFill="accent4" w:themeFillTint="66"/>
          </w:tcPr>
          <w:p w14:paraId="67FF9C50" w14:textId="7C32666F" w:rsidR="00684BC2" w:rsidRDefault="00684BC2" w:rsidP="002C3B9B">
            <w:r>
              <w:t>NUMERO DE DEPÓSITOS OCUPADOS CON ARCHIVOS</w:t>
            </w:r>
          </w:p>
        </w:tc>
        <w:tc>
          <w:tcPr>
            <w:tcW w:w="4698" w:type="dxa"/>
            <w:shd w:val="clear" w:color="auto" w:fill="E5DFEC" w:themeFill="accent4" w:themeFillTint="33"/>
          </w:tcPr>
          <w:p w14:paraId="541CA4D8" w14:textId="7270670F" w:rsidR="00684BC2" w:rsidRDefault="00684BC2" w:rsidP="002C3B9B">
            <w:r>
              <w:t xml:space="preserve">Asignados: 2 </w:t>
            </w:r>
          </w:p>
        </w:tc>
      </w:tr>
      <w:tr w:rsidR="00684BC2" w14:paraId="77433871" w14:textId="77777777" w:rsidTr="009B409D">
        <w:tc>
          <w:tcPr>
            <w:tcW w:w="4697" w:type="dxa"/>
            <w:shd w:val="clear" w:color="auto" w:fill="CCC0D9" w:themeFill="accent4" w:themeFillTint="66"/>
          </w:tcPr>
          <w:p w14:paraId="3CCE3FB7" w14:textId="2C6F6CA0" w:rsidR="00684BC2" w:rsidRDefault="00684BC2" w:rsidP="002C3B9B">
            <w:r>
              <w:t>LOS DEPOSITOS SON ASIGNADOS TENIENDO EN CUENTA LA PRODUCCIÓN DOCUMENTAL ESTABLECIDA EN LA TRD</w:t>
            </w:r>
          </w:p>
        </w:tc>
        <w:tc>
          <w:tcPr>
            <w:tcW w:w="4698" w:type="dxa"/>
            <w:shd w:val="clear" w:color="auto" w:fill="E5DFEC" w:themeFill="accent4" w:themeFillTint="33"/>
          </w:tcPr>
          <w:p w14:paraId="4F6F2DF7" w14:textId="5D2E8DE1" w:rsidR="00684BC2" w:rsidRDefault="00684BC2" w:rsidP="002C3B9B">
            <w:r>
              <w:t>NO</w:t>
            </w:r>
          </w:p>
        </w:tc>
      </w:tr>
      <w:tr w:rsidR="00684BC2" w14:paraId="51EC1164" w14:textId="77777777" w:rsidTr="009B409D">
        <w:tc>
          <w:tcPr>
            <w:tcW w:w="4697" w:type="dxa"/>
            <w:shd w:val="clear" w:color="auto" w:fill="CCC0D9" w:themeFill="accent4" w:themeFillTint="66"/>
          </w:tcPr>
          <w:p w14:paraId="68D92D7A" w14:textId="4292607E" w:rsidR="00684BC2" w:rsidRDefault="00684BC2" w:rsidP="002C3B9B">
            <w:r>
              <w:t xml:space="preserve">CON QUE ÁREAS CUENTA EL ARCHIVO </w:t>
            </w:r>
          </w:p>
        </w:tc>
        <w:tc>
          <w:tcPr>
            <w:tcW w:w="4698" w:type="dxa"/>
            <w:shd w:val="clear" w:color="auto" w:fill="E5DFEC" w:themeFill="accent4" w:themeFillTint="33"/>
          </w:tcPr>
          <w:p w14:paraId="1F72DEDA" w14:textId="376A425C" w:rsidR="00684BC2" w:rsidRDefault="00684BC2" w:rsidP="002C3B9B">
            <w:r>
              <w:t xml:space="preserve">Administrativa: </w:t>
            </w:r>
            <w:r w:rsidR="00416E18">
              <w:t xml:space="preserve">si           </w:t>
            </w:r>
            <w:r w:rsidR="00012D8E">
              <w:t>Cafetería</w:t>
            </w:r>
            <w:r>
              <w:t>:</w:t>
            </w:r>
            <w:r w:rsidR="00416E18">
              <w:t xml:space="preserve"> no</w:t>
            </w:r>
          </w:p>
          <w:p w14:paraId="5C80148B" w14:textId="0280A5A8" w:rsidR="00684BC2" w:rsidRDefault="00416E18" w:rsidP="002C3B9B">
            <w:r>
              <w:t xml:space="preserve">Clasificación: si              </w:t>
            </w:r>
            <w:r w:rsidR="00684BC2">
              <w:t>Conservación:</w:t>
            </w:r>
            <w:r>
              <w:t xml:space="preserve"> no</w:t>
            </w:r>
          </w:p>
          <w:p w14:paraId="6154DDEF" w14:textId="57AC9ABD" w:rsidR="00684BC2" w:rsidRDefault="00684BC2" w:rsidP="002C3B9B">
            <w:r>
              <w:t>Limpieza:</w:t>
            </w:r>
            <w:r w:rsidR="00012D8E">
              <w:t xml:space="preserve"> </w:t>
            </w:r>
            <w:r w:rsidR="00416E18">
              <w:t xml:space="preserve">no                  </w:t>
            </w:r>
            <w:r w:rsidR="00012D8E">
              <w:t>Otros:</w:t>
            </w:r>
          </w:p>
          <w:p w14:paraId="6EB286D8" w14:textId="1C5FD688" w:rsidR="00012D8E" w:rsidRDefault="00012D8E" w:rsidP="002C3B9B">
            <w:r>
              <w:t xml:space="preserve">Consulta: </w:t>
            </w:r>
            <w:r w:rsidR="00416E18">
              <w:t xml:space="preserve">si                    </w:t>
            </w:r>
            <w:r>
              <w:t>Baño:</w:t>
            </w:r>
            <w:r w:rsidR="00416E18">
              <w:t xml:space="preserve"> no </w:t>
            </w:r>
          </w:p>
        </w:tc>
      </w:tr>
      <w:tr w:rsidR="00684BC2" w14:paraId="07C86B85" w14:textId="77777777" w:rsidTr="009B409D">
        <w:tc>
          <w:tcPr>
            <w:tcW w:w="4697" w:type="dxa"/>
            <w:shd w:val="clear" w:color="auto" w:fill="CCC0D9" w:themeFill="accent4" w:themeFillTint="66"/>
          </w:tcPr>
          <w:p w14:paraId="68640C28" w14:textId="38A110E8" w:rsidR="00684BC2" w:rsidRDefault="00684BC2" w:rsidP="002C3B9B">
            <w:r>
              <w:t>TODAS LAS ÁREAS DE ARCHIVO SE ENCUENTRAN EN LA MISMA PARTE</w:t>
            </w:r>
          </w:p>
        </w:tc>
        <w:tc>
          <w:tcPr>
            <w:tcW w:w="4698" w:type="dxa"/>
            <w:shd w:val="clear" w:color="auto" w:fill="E5DFEC" w:themeFill="accent4" w:themeFillTint="33"/>
          </w:tcPr>
          <w:p w14:paraId="23B5D13D" w14:textId="77777777" w:rsidR="00684BC2" w:rsidRDefault="00416E18" w:rsidP="002C3B9B">
            <w:r>
              <w:t>NO</w:t>
            </w:r>
          </w:p>
          <w:p w14:paraId="61334AC6" w14:textId="7EE833EB" w:rsidR="00416E18" w:rsidRDefault="00416E18" w:rsidP="002C3B9B">
            <w:r>
              <w:t xml:space="preserve">Se cuenta con un archivo donde se guardan los comprobantes de egresos, resoluciones de pago, contrataciones de años anteriores, base de datos de vacunación y están en otro deposito cerca del archivo de historias clínicas. </w:t>
            </w:r>
          </w:p>
        </w:tc>
      </w:tr>
      <w:tr w:rsidR="00684BC2" w14:paraId="766FD495" w14:textId="77777777" w:rsidTr="009B409D">
        <w:tc>
          <w:tcPr>
            <w:tcW w:w="4697" w:type="dxa"/>
            <w:shd w:val="clear" w:color="auto" w:fill="CCC0D9" w:themeFill="accent4" w:themeFillTint="66"/>
          </w:tcPr>
          <w:p w14:paraId="2ED17BC6" w14:textId="1128D3A0" w:rsidR="00684BC2" w:rsidRDefault="00684BC2" w:rsidP="002C3B9B">
            <w:r>
              <w:t>EL AREA DE LOS DEPÓSITOS  ESTAN SEPARADAS DE LAS DEMÁS</w:t>
            </w:r>
          </w:p>
        </w:tc>
        <w:tc>
          <w:tcPr>
            <w:tcW w:w="4698" w:type="dxa"/>
            <w:shd w:val="clear" w:color="auto" w:fill="E5DFEC" w:themeFill="accent4" w:themeFillTint="33"/>
          </w:tcPr>
          <w:p w14:paraId="35862615" w14:textId="2D1CAF70" w:rsidR="00684BC2" w:rsidRDefault="00416E18" w:rsidP="002C3B9B">
            <w:r>
              <w:t>SI</w:t>
            </w:r>
          </w:p>
        </w:tc>
      </w:tr>
      <w:tr w:rsidR="00684BC2" w14:paraId="321EA214" w14:textId="77777777" w:rsidTr="009B409D">
        <w:tc>
          <w:tcPr>
            <w:tcW w:w="4697" w:type="dxa"/>
            <w:shd w:val="clear" w:color="auto" w:fill="CCC0D9" w:themeFill="accent4" w:themeFillTint="66"/>
          </w:tcPr>
          <w:p w14:paraId="3B3B59FB" w14:textId="335FC9C4" w:rsidR="00684BC2" w:rsidRDefault="00684BC2" w:rsidP="002C3B9B">
            <w:r>
              <w:lastRenderedPageBreak/>
              <w:t xml:space="preserve">COMO ESTAN SEPARADAS </w:t>
            </w:r>
          </w:p>
        </w:tc>
        <w:tc>
          <w:tcPr>
            <w:tcW w:w="4698" w:type="dxa"/>
            <w:shd w:val="clear" w:color="auto" w:fill="E5DFEC" w:themeFill="accent4" w:themeFillTint="33"/>
          </w:tcPr>
          <w:p w14:paraId="6EF7C3C7" w14:textId="7B2E2E02" w:rsidR="00684BC2" w:rsidRDefault="00416E18" w:rsidP="002C3B9B">
            <w:r>
              <w:t xml:space="preserve">El archivo de historias clínicas cuenta con un depósito central, dentro de él se maneja las carpetas de partos y fallecidos. Otra parte está en otro cuarto diagonal al de historias clínicas donde se ubican los comprobantes de egresos, resoluciones de pagos, contrataciones de años anteriores  e historial de vacunación. </w:t>
            </w:r>
          </w:p>
        </w:tc>
      </w:tr>
      <w:tr w:rsidR="00684BC2" w14:paraId="265BBF02" w14:textId="77777777" w:rsidTr="009B409D">
        <w:tc>
          <w:tcPr>
            <w:tcW w:w="4697" w:type="dxa"/>
            <w:shd w:val="clear" w:color="auto" w:fill="CCC0D9" w:themeFill="accent4" w:themeFillTint="66"/>
          </w:tcPr>
          <w:p w14:paraId="5C3CAB9C" w14:textId="35A7FDD6" w:rsidR="00684BC2" w:rsidRDefault="00684BC2" w:rsidP="002C3B9B">
            <w:r>
              <w:t>TIENEN</w:t>
            </w:r>
            <w:r w:rsidR="00416E18">
              <w:t xml:space="preserve"> </w:t>
            </w:r>
            <w:r>
              <w:t>LLAVES Y QUIENES LA MANEJAN</w:t>
            </w:r>
          </w:p>
        </w:tc>
        <w:tc>
          <w:tcPr>
            <w:tcW w:w="4698" w:type="dxa"/>
            <w:shd w:val="clear" w:color="auto" w:fill="E5DFEC" w:themeFill="accent4" w:themeFillTint="33"/>
          </w:tcPr>
          <w:p w14:paraId="1E90716A" w14:textId="3025E9F8" w:rsidR="00684BC2" w:rsidRDefault="00416E18" w:rsidP="002C3B9B">
            <w:r>
              <w:t xml:space="preserve">Todos los depósitos tienen llaves, que son manejadas por el personal que esté a cargo del archivo, en este caso de la secretaria de gerencia o de los practicantes que lleguen a prestar sus servicios en la entidad. </w:t>
            </w:r>
          </w:p>
        </w:tc>
      </w:tr>
      <w:tr w:rsidR="00684BC2" w14:paraId="705C771E" w14:textId="77777777" w:rsidTr="009B409D">
        <w:tc>
          <w:tcPr>
            <w:tcW w:w="4697" w:type="dxa"/>
            <w:shd w:val="clear" w:color="auto" w:fill="CCC0D9" w:themeFill="accent4" w:themeFillTint="66"/>
          </w:tcPr>
          <w:p w14:paraId="17968B64" w14:textId="09A183CB" w:rsidR="00684BC2" w:rsidRDefault="00684BC2" w:rsidP="002C3B9B">
            <w:r>
              <w:t>LOS DEPÓSITOS VAN A LA CALLE</w:t>
            </w:r>
          </w:p>
        </w:tc>
        <w:tc>
          <w:tcPr>
            <w:tcW w:w="4698" w:type="dxa"/>
            <w:shd w:val="clear" w:color="auto" w:fill="E5DFEC" w:themeFill="accent4" w:themeFillTint="33"/>
          </w:tcPr>
          <w:p w14:paraId="056E37B9" w14:textId="398D8E2F" w:rsidR="00684BC2" w:rsidRDefault="00416E18" w:rsidP="002C3B9B">
            <w:r>
              <w:t xml:space="preserve">NO </w:t>
            </w:r>
          </w:p>
        </w:tc>
      </w:tr>
      <w:tr w:rsidR="00684BC2" w14:paraId="05053777" w14:textId="77777777" w:rsidTr="009B409D">
        <w:tc>
          <w:tcPr>
            <w:tcW w:w="4697" w:type="dxa"/>
            <w:shd w:val="clear" w:color="auto" w:fill="CCC0D9" w:themeFill="accent4" w:themeFillTint="66"/>
          </w:tcPr>
          <w:p w14:paraId="1270AC36" w14:textId="1449AB96" w:rsidR="00684BC2" w:rsidRDefault="00684BC2" w:rsidP="002C3B9B">
            <w:r>
              <w:t>CONDICIONES DE SEGURIDAD</w:t>
            </w:r>
          </w:p>
        </w:tc>
        <w:tc>
          <w:tcPr>
            <w:tcW w:w="4698" w:type="dxa"/>
            <w:shd w:val="clear" w:color="auto" w:fill="E5DFEC" w:themeFill="accent4" w:themeFillTint="33"/>
          </w:tcPr>
          <w:p w14:paraId="37E1783F" w14:textId="54ED1BD2" w:rsidR="00684BC2" w:rsidRDefault="00416E18" w:rsidP="002C3B9B">
            <w:r>
              <w:t xml:space="preserve">La información está segura teniendo en cuenta que el acceso a los archivos es restringido al igual que las llaves, </w:t>
            </w:r>
            <w:r w:rsidR="00005FB7">
              <w:t xml:space="preserve">la puerta tiene doble seguro y la entidad como el </w:t>
            </w:r>
            <w:r w:rsidR="00A9001B">
              <w:t>depósito</w:t>
            </w:r>
            <w:r w:rsidR="00005FB7">
              <w:t xml:space="preserve"> cuenta con los servicios de vigilancia. </w:t>
            </w:r>
          </w:p>
          <w:p w14:paraId="078B45E6" w14:textId="782B802F" w:rsidR="00416E18" w:rsidRDefault="00416E18" w:rsidP="002C3B9B"/>
        </w:tc>
      </w:tr>
      <w:tr w:rsidR="00684BC2" w14:paraId="4B90F03C" w14:textId="77777777" w:rsidTr="009B409D">
        <w:tc>
          <w:tcPr>
            <w:tcW w:w="4697" w:type="dxa"/>
            <w:shd w:val="clear" w:color="auto" w:fill="CCC0D9" w:themeFill="accent4" w:themeFillTint="66"/>
          </w:tcPr>
          <w:p w14:paraId="546D9E52" w14:textId="5FCED563" w:rsidR="00684BC2" w:rsidRDefault="00684BC2" w:rsidP="002C3B9B">
            <w:r>
              <w:t>CUENTA CON DEPÓSITOS SEPARADOS PARA LOS DIFERENTES TIPOS DE SOPORTE</w:t>
            </w:r>
          </w:p>
        </w:tc>
        <w:tc>
          <w:tcPr>
            <w:tcW w:w="4698" w:type="dxa"/>
            <w:shd w:val="clear" w:color="auto" w:fill="E5DFEC" w:themeFill="accent4" w:themeFillTint="33"/>
          </w:tcPr>
          <w:p w14:paraId="0C5FA02F" w14:textId="3161FA9F" w:rsidR="00684BC2" w:rsidRDefault="00005FB7" w:rsidP="002C3B9B">
            <w:r>
              <w:t xml:space="preserve">NO </w:t>
            </w:r>
          </w:p>
        </w:tc>
      </w:tr>
      <w:tr w:rsidR="00684BC2" w14:paraId="21B8BDCE" w14:textId="77777777" w:rsidTr="009B409D">
        <w:tc>
          <w:tcPr>
            <w:tcW w:w="4697" w:type="dxa"/>
            <w:shd w:val="clear" w:color="auto" w:fill="CCC0D9" w:themeFill="accent4" w:themeFillTint="66"/>
          </w:tcPr>
          <w:p w14:paraId="6669D351" w14:textId="5AA0D5EB" w:rsidR="00684BC2" w:rsidRDefault="00684BC2" w:rsidP="002C3B9B">
            <w:r>
              <w:t xml:space="preserve">EN QUE LUGAR INMOBILIARIO SE ALMACENAN SERIES COMO: HISTORIAL LABORALES, ACTAS, RESOLUCIONES Y CONTRATOS. </w:t>
            </w:r>
          </w:p>
        </w:tc>
        <w:tc>
          <w:tcPr>
            <w:tcW w:w="4698" w:type="dxa"/>
            <w:shd w:val="clear" w:color="auto" w:fill="E5DFEC" w:themeFill="accent4" w:themeFillTint="33"/>
          </w:tcPr>
          <w:p w14:paraId="14000DF2" w14:textId="77777777" w:rsidR="00684BC2" w:rsidRDefault="00005FB7" w:rsidP="002C3B9B">
            <w:r>
              <w:rPr>
                <w:b/>
              </w:rPr>
              <w:t xml:space="preserve">Historias Laborales: </w:t>
            </w:r>
            <w:r>
              <w:t xml:space="preserve">estas se encuentran dentro de la oficina del área financiera en carpetas y cajas, realizan la descripción secuencialmente, llevan la hoja de control a las historias laborales, realizan el proceso de organización. </w:t>
            </w:r>
          </w:p>
          <w:p w14:paraId="69E1C093" w14:textId="77777777" w:rsidR="00005FB7" w:rsidRDefault="00005FB7" w:rsidP="002C3B9B">
            <w:r>
              <w:rPr>
                <w:b/>
              </w:rPr>
              <w:t xml:space="preserve">Actas Junta Directiva: </w:t>
            </w:r>
            <w:r>
              <w:t>estas se encuentran en la oficina del área de control interno donde está ubicada la secretaria del gerente, las cuales se organizan por carpetas y archivadores</w:t>
            </w:r>
            <w:r w:rsidR="00A9001B">
              <w:t xml:space="preserve">, ordenadas cronológicamente. Las actas de comités se manejan por libros donde se detallan a mano todo el proceso que se llevó durante la reunión y las conclusiones a las que llegaron. </w:t>
            </w:r>
          </w:p>
          <w:p w14:paraId="3AE1ACB7" w14:textId="77777777" w:rsidR="00A9001B" w:rsidRDefault="00A9001B" w:rsidP="002C3B9B">
            <w:r>
              <w:rPr>
                <w:b/>
              </w:rPr>
              <w:lastRenderedPageBreak/>
              <w:t xml:space="preserve">Resoluciones: </w:t>
            </w:r>
            <w:r>
              <w:t xml:space="preserve">esta de igual forma se encuentra en el área de control interno y es manejada por la secretaria del gerente. </w:t>
            </w:r>
          </w:p>
          <w:p w14:paraId="04DCB281" w14:textId="34CBD6F0" w:rsidR="00A9001B" w:rsidRPr="00A9001B" w:rsidRDefault="00A9001B" w:rsidP="002C3B9B">
            <w:r>
              <w:rPr>
                <w:b/>
              </w:rPr>
              <w:t xml:space="preserve">Contratos: </w:t>
            </w:r>
            <w:r>
              <w:t xml:space="preserve">su conservación a realiza el asesor jurídico de la entidad y es almacenada dentro del área financiera donde se organiza por </w:t>
            </w:r>
            <w:proofErr w:type="spellStart"/>
            <w:r>
              <w:t>AZs</w:t>
            </w:r>
            <w:proofErr w:type="spellEnd"/>
            <w:r>
              <w:t xml:space="preserve"> y carpetas. </w:t>
            </w:r>
          </w:p>
        </w:tc>
      </w:tr>
    </w:tbl>
    <w:p w14:paraId="70EA0B20" w14:textId="52148ED3" w:rsidR="00684BC2" w:rsidRPr="004456F8" w:rsidRDefault="004456F8" w:rsidP="002C3B9B">
      <w:r>
        <w:rPr>
          <w:b/>
          <w:i/>
        </w:rPr>
        <w:lastRenderedPageBreak/>
        <w:t xml:space="preserve">CUADRO 12. </w:t>
      </w:r>
      <w:r>
        <w:t>Lugar que ocupa el archivo</w:t>
      </w:r>
    </w:p>
    <w:p w14:paraId="3106D47A" w14:textId="77777777" w:rsidR="004456F8" w:rsidRPr="0009229D" w:rsidRDefault="004456F8" w:rsidP="002C3B9B"/>
    <w:p w14:paraId="1407BE7D" w14:textId="459BFDC0" w:rsidR="001F44BD" w:rsidRDefault="001F44BD" w:rsidP="00FB45C1">
      <w:r>
        <w:t xml:space="preserve">Podemos concluir que en el área de archivo no cuenta con una adecuada limpieza debido a que el personal no realiza el proceso de aseo, por lo que se puede evidenciar desechos y polvos. </w:t>
      </w:r>
    </w:p>
    <w:p w14:paraId="08236C46" w14:textId="77777777" w:rsidR="001F44BD" w:rsidRDefault="001F44BD" w:rsidP="00FB45C1"/>
    <w:p w14:paraId="79A6E674" w14:textId="03709620" w:rsidR="00C50142" w:rsidRDefault="00272E2B" w:rsidP="00FB45C1">
      <w:r>
        <w:t xml:space="preserve">B.3: Instalaciones </w:t>
      </w:r>
    </w:p>
    <w:p w14:paraId="5C7EB19C" w14:textId="77777777" w:rsidR="00272E2B" w:rsidRDefault="00272E2B" w:rsidP="00FB45C1"/>
    <w:p w14:paraId="3782EC31" w14:textId="372ADF29" w:rsidR="00272E2B" w:rsidRPr="0009229D" w:rsidRDefault="00272E2B" w:rsidP="00FB45C1">
      <w:r>
        <w:t>En esta parte del diagnóstico, se inspeccionan los aspectos ambientales presentes en los depósitos respecto al tipo de iluminación, su manejo y medios de control, ventilación bien sea artificial o natural, temperatura, humedad relativa y entrada de polvo.</w:t>
      </w:r>
    </w:p>
    <w:p w14:paraId="12E3F524" w14:textId="77777777" w:rsidR="00C50142" w:rsidRPr="0009229D" w:rsidRDefault="00C50142" w:rsidP="002C3B9B"/>
    <w:tbl>
      <w:tblPr>
        <w:tblStyle w:val="Tablaconcuadrcula"/>
        <w:tblW w:w="0" w:type="auto"/>
        <w:tblLook w:val="04A0" w:firstRow="1" w:lastRow="0" w:firstColumn="1" w:lastColumn="0" w:noHBand="0" w:noVBand="1"/>
      </w:tblPr>
      <w:tblGrid>
        <w:gridCol w:w="1231"/>
        <w:gridCol w:w="559"/>
        <w:gridCol w:w="1070"/>
        <w:gridCol w:w="1110"/>
        <w:gridCol w:w="1284"/>
        <w:gridCol w:w="977"/>
        <w:gridCol w:w="588"/>
        <w:gridCol w:w="602"/>
        <w:gridCol w:w="723"/>
        <w:gridCol w:w="684"/>
      </w:tblGrid>
      <w:tr w:rsidR="001C5F86" w14:paraId="550FBCDD" w14:textId="77777777" w:rsidTr="009B409D">
        <w:tc>
          <w:tcPr>
            <w:tcW w:w="1231" w:type="dxa"/>
            <w:vMerge w:val="restart"/>
            <w:shd w:val="clear" w:color="auto" w:fill="DAEEF3" w:themeFill="accent5" w:themeFillTint="33"/>
            <w:vAlign w:val="center"/>
          </w:tcPr>
          <w:p w14:paraId="598C105C" w14:textId="32305738" w:rsidR="001C5F86" w:rsidRDefault="001C5F86" w:rsidP="001C5F86">
            <w:pPr>
              <w:jc w:val="center"/>
            </w:pPr>
            <w:r>
              <w:t>Elemento</w:t>
            </w:r>
          </w:p>
        </w:tc>
        <w:tc>
          <w:tcPr>
            <w:tcW w:w="768" w:type="dxa"/>
            <w:vMerge w:val="restart"/>
            <w:shd w:val="clear" w:color="auto" w:fill="DAEEF3" w:themeFill="accent5" w:themeFillTint="33"/>
            <w:vAlign w:val="center"/>
          </w:tcPr>
          <w:p w14:paraId="6D5C7090" w14:textId="038EC34F" w:rsidR="001C5F86" w:rsidRDefault="001C5F86" w:rsidP="001C5F86">
            <w:pPr>
              <w:jc w:val="center"/>
            </w:pPr>
            <w:r>
              <w:t>N°</w:t>
            </w:r>
          </w:p>
        </w:tc>
        <w:tc>
          <w:tcPr>
            <w:tcW w:w="1070" w:type="dxa"/>
            <w:vMerge w:val="restart"/>
            <w:shd w:val="clear" w:color="auto" w:fill="DAEEF3" w:themeFill="accent5" w:themeFillTint="33"/>
            <w:vAlign w:val="center"/>
          </w:tcPr>
          <w:p w14:paraId="0E5727AC" w14:textId="16E75783" w:rsidR="001C5F86" w:rsidRDefault="001C5F86" w:rsidP="001C5F86">
            <w:pPr>
              <w:jc w:val="center"/>
            </w:pPr>
            <w:r>
              <w:t>Material</w:t>
            </w:r>
          </w:p>
        </w:tc>
        <w:tc>
          <w:tcPr>
            <w:tcW w:w="2260" w:type="dxa"/>
            <w:gridSpan w:val="2"/>
            <w:shd w:val="clear" w:color="auto" w:fill="DAEEF3" w:themeFill="accent5" w:themeFillTint="33"/>
            <w:vAlign w:val="center"/>
          </w:tcPr>
          <w:p w14:paraId="608B4C59" w14:textId="2892AB9C" w:rsidR="001C5F86" w:rsidRDefault="001C5F86" w:rsidP="001C5F86">
            <w:pPr>
              <w:jc w:val="center"/>
            </w:pPr>
            <w:r>
              <w:t>Control</w:t>
            </w:r>
          </w:p>
        </w:tc>
        <w:tc>
          <w:tcPr>
            <w:tcW w:w="977" w:type="dxa"/>
            <w:shd w:val="clear" w:color="auto" w:fill="DAEEF3" w:themeFill="accent5" w:themeFillTint="33"/>
            <w:vAlign w:val="center"/>
          </w:tcPr>
          <w:p w14:paraId="5AFCE7E5" w14:textId="0A63B05F" w:rsidR="001C5F86" w:rsidRDefault="001C5F86" w:rsidP="001C5F86">
            <w:pPr>
              <w:jc w:val="center"/>
            </w:pPr>
            <w:r>
              <w:t>Abierta</w:t>
            </w:r>
          </w:p>
        </w:tc>
        <w:tc>
          <w:tcPr>
            <w:tcW w:w="1679" w:type="dxa"/>
            <w:gridSpan w:val="2"/>
            <w:shd w:val="clear" w:color="auto" w:fill="DAEEF3" w:themeFill="accent5" w:themeFillTint="33"/>
            <w:vAlign w:val="center"/>
          </w:tcPr>
          <w:p w14:paraId="7BA662F6" w14:textId="064FB4E6" w:rsidR="001C5F86" w:rsidRDefault="001C5F86" w:rsidP="001C5F86">
            <w:pPr>
              <w:jc w:val="center"/>
            </w:pPr>
            <w:r>
              <w:t>Sellada</w:t>
            </w:r>
          </w:p>
        </w:tc>
        <w:tc>
          <w:tcPr>
            <w:tcW w:w="1410" w:type="dxa"/>
            <w:gridSpan w:val="2"/>
            <w:shd w:val="clear" w:color="auto" w:fill="DAEEF3" w:themeFill="accent5" w:themeFillTint="33"/>
            <w:vAlign w:val="center"/>
          </w:tcPr>
          <w:p w14:paraId="6ED3F94C" w14:textId="5AE89601" w:rsidR="001C5F86" w:rsidRDefault="001C5F86" w:rsidP="001C5F86">
            <w:pPr>
              <w:jc w:val="center"/>
            </w:pPr>
            <w:r>
              <w:t>Deterioro</w:t>
            </w:r>
          </w:p>
        </w:tc>
      </w:tr>
      <w:tr w:rsidR="001C5F86" w14:paraId="6C34F43F" w14:textId="77777777" w:rsidTr="009B409D">
        <w:tc>
          <w:tcPr>
            <w:tcW w:w="1231" w:type="dxa"/>
            <w:vMerge/>
            <w:shd w:val="clear" w:color="auto" w:fill="DAEEF3" w:themeFill="accent5" w:themeFillTint="33"/>
            <w:vAlign w:val="center"/>
          </w:tcPr>
          <w:p w14:paraId="57CD459F" w14:textId="77777777" w:rsidR="001C5F86" w:rsidRDefault="001C5F86" w:rsidP="001C5F86">
            <w:pPr>
              <w:jc w:val="center"/>
            </w:pPr>
          </w:p>
        </w:tc>
        <w:tc>
          <w:tcPr>
            <w:tcW w:w="768" w:type="dxa"/>
            <w:vMerge/>
            <w:shd w:val="clear" w:color="auto" w:fill="DAEEF3" w:themeFill="accent5" w:themeFillTint="33"/>
            <w:vAlign w:val="center"/>
          </w:tcPr>
          <w:p w14:paraId="78F4CEB5" w14:textId="77777777" w:rsidR="001C5F86" w:rsidRDefault="001C5F86" w:rsidP="001C5F86">
            <w:pPr>
              <w:jc w:val="center"/>
            </w:pPr>
          </w:p>
        </w:tc>
        <w:tc>
          <w:tcPr>
            <w:tcW w:w="1070" w:type="dxa"/>
            <w:vMerge/>
            <w:shd w:val="clear" w:color="auto" w:fill="DAEEF3" w:themeFill="accent5" w:themeFillTint="33"/>
            <w:vAlign w:val="center"/>
          </w:tcPr>
          <w:p w14:paraId="62AAEFCF" w14:textId="77777777" w:rsidR="001C5F86" w:rsidRDefault="001C5F86" w:rsidP="001C5F86">
            <w:pPr>
              <w:jc w:val="center"/>
            </w:pPr>
          </w:p>
        </w:tc>
        <w:tc>
          <w:tcPr>
            <w:tcW w:w="1110" w:type="dxa"/>
            <w:shd w:val="clear" w:color="auto" w:fill="DAEEF3" w:themeFill="accent5" w:themeFillTint="33"/>
            <w:vAlign w:val="center"/>
          </w:tcPr>
          <w:p w14:paraId="52BED45B" w14:textId="1DCE364C" w:rsidR="001C5F86" w:rsidRDefault="001C5F86" w:rsidP="001C5F86">
            <w:pPr>
              <w:jc w:val="center"/>
            </w:pPr>
            <w:r>
              <w:t>Cortinas</w:t>
            </w:r>
          </w:p>
        </w:tc>
        <w:tc>
          <w:tcPr>
            <w:tcW w:w="1150" w:type="dxa"/>
            <w:shd w:val="clear" w:color="auto" w:fill="DAEEF3" w:themeFill="accent5" w:themeFillTint="33"/>
            <w:vAlign w:val="center"/>
          </w:tcPr>
          <w:p w14:paraId="7DE58012" w14:textId="4879194E" w:rsidR="001C5F86" w:rsidRDefault="001C5F86" w:rsidP="001C5F86">
            <w:pPr>
              <w:jc w:val="center"/>
            </w:pPr>
            <w:r>
              <w:t>Persianas</w:t>
            </w:r>
          </w:p>
        </w:tc>
        <w:tc>
          <w:tcPr>
            <w:tcW w:w="977" w:type="dxa"/>
            <w:shd w:val="clear" w:color="auto" w:fill="DAEEF3" w:themeFill="accent5" w:themeFillTint="33"/>
            <w:vAlign w:val="center"/>
          </w:tcPr>
          <w:p w14:paraId="686F2AA6" w14:textId="56126F07" w:rsidR="001C5F86" w:rsidRDefault="001C5F86" w:rsidP="001C5F86">
            <w:pPr>
              <w:jc w:val="center"/>
            </w:pPr>
            <w:r>
              <w:t xml:space="preserve">H. </w:t>
            </w:r>
            <w:proofErr w:type="spellStart"/>
            <w:r>
              <w:t>Lab</w:t>
            </w:r>
            <w:proofErr w:type="spellEnd"/>
          </w:p>
        </w:tc>
        <w:tc>
          <w:tcPr>
            <w:tcW w:w="1003" w:type="dxa"/>
            <w:shd w:val="clear" w:color="auto" w:fill="DAEEF3" w:themeFill="accent5" w:themeFillTint="33"/>
            <w:vAlign w:val="center"/>
          </w:tcPr>
          <w:p w14:paraId="0BC402BE" w14:textId="48F9E302" w:rsidR="001C5F86" w:rsidRDefault="001C5F86" w:rsidP="001C5F86">
            <w:pPr>
              <w:jc w:val="center"/>
            </w:pPr>
            <w:r>
              <w:t>SI</w:t>
            </w:r>
          </w:p>
        </w:tc>
        <w:tc>
          <w:tcPr>
            <w:tcW w:w="676" w:type="dxa"/>
            <w:shd w:val="clear" w:color="auto" w:fill="DAEEF3" w:themeFill="accent5" w:themeFillTint="33"/>
            <w:vAlign w:val="center"/>
          </w:tcPr>
          <w:p w14:paraId="79A9DDBB" w14:textId="3586A55C" w:rsidR="001C5F86" w:rsidRDefault="001C5F86" w:rsidP="001C5F86">
            <w:pPr>
              <w:jc w:val="center"/>
            </w:pPr>
            <w:r>
              <w:t>NO</w:t>
            </w:r>
          </w:p>
        </w:tc>
        <w:tc>
          <w:tcPr>
            <w:tcW w:w="723" w:type="dxa"/>
            <w:shd w:val="clear" w:color="auto" w:fill="DAEEF3" w:themeFill="accent5" w:themeFillTint="33"/>
            <w:vAlign w:val="center"/>
          </w:tcPr>
          <w:p w14:paraId="04AC3D4F" w14:textId="27CF9642" w:rsidR="001C5F86" w:rsidRDefault="001C5F86" w:rsidP="001C5F86">
            <w:pPr>
              <w:jc w:val="center"/>
            </w:pPr>
            <w:r>
              <w:t>Rota</w:t>
            </w:r>
          </w:p>
        </w:tc>
        <w:tc>
          <w:tcPr>
            <w:tcW w:w="687" w:type="dxa"/>
            <w:shd w:val="clear" w:color="auto" w:fill="DAEEF3" w:themeFill="accent5" w:themeFillTint="33"/>
            <w:vAlign w:val="center"/>
          </w:tcPr>
          <w:p w14:paraId="5EB8A23D" w14:textId="61C4190C" w:rsidR="001C5F86" w:rsidRDefault="001C5F86" w:rsidP="001C5F86">
            <w:pPr>
              <w:jc w:val="center"/>
            </w:pPr>
            <w:r>
              <w:t>Otro</w:t>
            </w:r>
          </w:p>
        </w:tc>
      </w:tr>
      <w:tr w:rsidR="001C5F86" w14:paraId="57CCD86F" w14:textId="77777777" w:rsidTr="009B409D">
        <w:tc>
          <w:tcPr>
            <w:tcW w:w="1231" w:type="dxa"/>
            <w:shd w:val="clear" w:color="auto" w:fill="DAEEF3" w:themeFill="accent5" w:themeFillTint="33"/>
            <w:vAlign w:val="center"/>
          </w:tcPr>
          <w:p w14:paraId="468AF8EA" w14:textId="3B01CE9B" w:rsidR="001C5F86" w:rsidRDefault="001C5F86" w:rsidP="001C5F86">
            <w:pPr>
              <w:jc w:val="center"/>
            </w:pPr>
            <w:r>
              <w:t>Ventanas</w:t>
            </w:r>
          </w:p>
        </w:tc>
        <w:tc>
          <w:tcPr>
            <w:tcW w:w="768" w:type="dxa"/>
            <w:shd w:val="clear" w:color="auto" w:fill="DAEEF3" w:themeFill="accent5" w:themeFillTint="33"/>
            <w:vAlign w:val="center"/>
          </w:tcPr>
          <w:p w14:paraId="5C7C15BA" w14:textId="4F5FE3B4" w:rsidR="001C5F86" w:rsidRDefault="001C5F86" w:rsidP="001C5F86">
            <w:pPr>
              <w:jc w:val="center"/>
            </w:pPr>
            <w:r>
              <w:t>3</w:t>
            </w:r>
          </w:p>
        </w:tc>
        <w:tc>
          <w:tcPr>
            <w:tcW w:w="1070" w:type="dxa"/>
            <w:shd w:val="clear" w:color="auto" w:fill="DAEEF3" w:themeFill="accent5" w:themeFillTint="33"/>
            <w:vAlign w:val="center"/>
          </w:tcPr>
          <w:p w14:paraId="1F5A6FEB" w14:textId="2CAF509A" w:rsidR="001C5F86" w:rsidRDefault="001C5F86" w:rsidP="001C5F86">
            <w:pPr>
              <w:jc w:val="center"/>
            </w:pPr>
            <w:r>
              <w:t>Vidrio</w:t>
            </w:r>
          </w:p>
        </w:tc>
        <w:tc>
          <w:tcPr>
            <w:tcW w:w="1110" w:type="dxa"/>
            <w:shd w:val="clear" w:color="auto" w:fill="DAEEF3" w:themeFill="accent5" w:themeFillTint="33"/>
            <w:vAlign w:val="center"/>
          </w:tcPr>
          <w:p w14:paraId="6B843AB3" w14:textId="7765231D" w:rsidR="001C5F86" w:rsidRDefault="001C5F86" w:rsidP="001C5F86">
            <w:pPr>
              <w:jc w:val="center"/>
            </w:pPr>
            <w:r>
              <w:t>NO</w:t>
            </w:r>
          </w:p>
        </w:tc>
        <w:tc>
          <w:tcPr>
            <w:tcW w:w="1150" w:type="dxa"/>
            <w:shd w:val="clear" w:color="auto" w:fill="DAEEF3" w:themeFill="accent5" w:themeFillTint="33"/>
            <w:vAlign w:val="center"/>
          </w:tcPr>
          <w:p w14:paraId="4ACCC4EF" w14:textId="7E0113DB" w:rsidR="001C5F86" w:rsidRDefault="001C5F86" w:rsidP="001C5F86">
            <w:pPr>
              <w:jc w:val="center"/>
            </w:pPr>
            <w:r>
              <w:t>NO</w:t>
            </w:r>
          </w:p>
        </w:tc>
        <w:tc>
          <w:tcPr>
            <w:tcW w:w="977" w:type="dxa"/>
            <w:vMerge w:val="restart"/>
            <w:shd w:val="clear" w:color="auto" w:fill="DAEEF3" w:themeFill="accent5" w:themeFillTint="33"/>
            <w:vAlign w:val="center"/>
          </w:tcPr>
          <w:p w14:paraId="2CABF1D9" w14:textId="68CC8F96" w:rsidR="001C5F86" w:rsidRDefault="001C5F86" w:rsidP="001C5F86">
            <w:pPr>
              <w:jc w:val="center"/>
            </w:pPr>
            <w:r>
              <w:t>X</w:t>
            </w:r>
          </w:p>
        </w:tc>
        <w:tc>
          <w:tcPr>
            <w:tcW w:w="1003" w:type="dxa"/>
            <w:shd w:val="clear" w:color="auto" w:fill="DAEEF3" w:themeFill="accent5" w:themeFillTint="33"/>
            <w:vAlign w:val="center"/>
          </w:tcPr>
          <w:p w14:paraId="5B69D052" w14:textId="098287E7" w:rsidR="001C5F86" w:rsidRDefault="001C5F86" w:rsidP="001C5F86">
            <w:pPr>
              <w:jc w:val="center"/>
            </w:pPr>
            <w:r>
              <w:t>X</w:t>
            </w:r>
          </w:p>
        </w:tc>
        <w:tc>
          <w:tcPr>
            <w:tcW w:w="676" w:type="dxa"/>
            <w:shd w:val="clear" w:color="auto" w:fill="DAEEF3" w:themeFill="accent5" w:themeFillTint="33"/>
            <w:vAlign w:val="center"/>
          </w:tcPr>
          <w:p w14:paraId="0569C65D" w14:textId="77777777" w:rsidR="001C5F86" w:rsidRDefault="001C5F86" w:rsidP="001C5F86">
            <w:pPr>
              <w:jc w:val="center"/>
            </w:pPr>
          </w:p>
        </w:tc>
        <w:tc>
          <w:tcPr>
            <w:tcW w:w="723" w:type="dxa"/>
            <w:shd w:val="clear" w:color="auto" w:fill="DAEEF3" w:themeFill="accent5" w:themeFillTint="33"/>
            <w:vAlign w:val="center"/>
          </w:tcPr>
          <w:p w14:paraId="45EB98D4" w14:textId="0E6B2C86" w:rsidR="001C5F86" w:rsidRDefault="001C5F86" w:rsidP="001C5F86">
            <w:pPr>
              <w:jc w:val="center"/>
            </w:pPr>
            <w:r>
              <w:t>NO</w:t>
            </w:r>
          </w:p>
        </w:tc>
        <w:tc>
          <w:tcPr>
            <w:tcW w:w="687" w:type="dxa"/>
            <w:shd w:val="clear" w:color="auto" w:fill="DAEEF3" w:themeFill="accent5" w:themeFillTint="33"/>
            <w:vAlign w:val="center"/>
          </w:tcPr>
          <w:p w14:paraId="7A52DBF2" w14:textId="77777777" w:rsidR="001C5F86" w:rsidRDefault="001C5F86" w:rsidP="001C5F86">
            <w:pPr>
              <w:jc w:val="center"/>
            </w:pPr>
          </w:p>
        </w:tc>
      </w:tr>
      <w:tr w:rsidR="001C5F86" w14:paraId="6891006D" w14:textId="77777777" w:rsidTr="009B409D">
        <w:tc>
          <w:tcPr>
            <w:tcW w:w="1231" w:type="dxa"/>
            <w:shd w:val="clear" w:color="auto" w:fill="DAEEF3" w:themeFill="accent5" w:themeFillTint="33"/>
            <w:vAlign w:val="center"/>
          </w:tcPr>
          <w:p w14:paraId="68980E89" w14:textId="5CB3E01C" w:rsidR="001C5F86" w:rsidRDefault="001C5F86" w:rsidP="001C5F86">
            <w:pPr>
              <w:jc w:val="center"/>
            </w:pPr>
            <w:r>
              <w:t>Puerta</w:t>
            </w:r>
          </w:p>
        </w:tc>
        <w:tc>
          <w:tcPr>
            <w:tcW w:w="768" w:type="dxa"/>
            <w:shd w:val="clear" w:color="auto" w:fill="DAEEF3" w:themeFill="accent5" w:themeFillTint="33"/>
            <w:vAlign w:val="center"/>
          </w:tcPr>
          <w:p w14:paraId="2C729369" w14:textId="7BA98CE7" w:rsidR="001C5F86" w:rsidRDefault="001C5F86" w:rsidP="001C5F86">
            <w:pPr>
              <w:jc w:val="center"/>
            </w:pPr>
            <w:r>
              <w:t>1</w:t>
            </w:r>
          </w:p>
        </w:tc>
        <w:tc>
          <w:tcPr>
            <w:tcW w:w="1070" w:type="dxa"/>
            <w:shd w:val="clear" w:color="auto" w:fill="DAEEF3" w:themeFill="accent5" w:themeFillTint="33"/>
            <w:vAlign w:val="center"/>
          </w:tcPr>
          <w:p w14:paraId="428DDD5D" w14:textId="328F67FD" w:rsidR="001C5F86" w:rsidRDefault="001C5F86" w:rsidP="001C5F86">
            <w:pPr>
              <w:jc w:val="center"/>
            </w:pPr>
            <w:r>
              <w:t>Madera</w:t>
            </w:r>
          </w:p>
        </w:tc>
        <w:tc>
          <w:tcPr>
            <w:tcW w:w="1110" w:type="dxa"/>
            <w:shd w:val="clear" w:color="auto" w:fill="DAEEF3" w:themeFill="accent5" w:themeFillTint="33"/>
            <w:vAlign w:val="center"/>
          </w:tcPr>
          <w:p w14:paraId="577217CB" w14:textId="4295284E" w:rsidR="001C5F86" w:rsidRDefault="001C5F86" w:rsidP="001C5F86">
            <w:pPr>
              <w:jc w:val="center"/>
            </w:pPr>
            <w:r>
              <w:t>NO</w:t>
            </w:r>
          </w:p>
        </w:tc>
        <w:tc>
          <w:tcPr>
            <w:tcW w:w="1150" w:type="dxa"/>
            <w:shd w:val="clear" w:color="auto" w:fill="DAEEF3" w:themeFill="accent5" w:themeFillTint="33"/>
            <w:vAlign w:val="center"/>
          </w:tcPr>
          <w:p w14:paraId="4F07ACDF" w14:textId="6F38188B" w:rsidR="001C5F86" w:rsidRDefault="001C5F86" w:rsidP="001C5F86">
            <w:pPr>
              <w:jc w:val="center"/>
            </w:pPr>
            <w:r>
              <w:t>NO</w:t>
            </w:r>
          </w:p>
        </w:tc>
        <w:tc>
          <w:tcPr>
            <w:tcW w:w="977" w:type="dxa"/>
            <w:vMerge/>
            <w:shd w:val="clear" w:color="auto" w:fill="DAEEF3" w:themeFill="accent5" w:themeFillTint="33"/>
            <w:vAlign w:val="center"/>
          </w:tcPr>
          <w:p w14:paraId="747FD6F4" w14:textId="77777777" w:rsidR="001C5F86" w:rsidRDefault="001C5F86" w:rsidP="001C5F86">
            <w:pPr>
              <w:jc w:val="center"/>
            </w:pPr>
          </w:p>
        </w:tc>
        <w:tc>
          <w:tcPr>
            <w:tcW w:w="1003" w:type="dxa"/>
            <w:shd w:val="clear" w:color="auto" w:fill="DAEEF3" w:themeFill="accent5" w:themeFillTint="33"/>
            <w:vAlign w:val="center"/>
          </w:tcPr>
          <w:p w14:paraId="676636B7" w14:textId="77777777" w:rsidR="001C5F86" w:rsidRDefault="001C5F86" w:rsidP="001C5F86">
            <w:pPr>
              <w:jc w:val="center"/>
            </w:pPr>
          </w:p>
        </w:tc>
        <w:tc>
          <w:tcPr>
            <w:tcW w:w="676" w:type="dxa"/>
            <w:shd w:val="clear" w:color="auto" w:fill="DAEEF3" w:themeFill="accent5" w:themeFillTint="33"/>
            <w:vAlign w:val="center"/>
          </w:tcPr>
          <w:p w14:paraId="574DEFDB" w14:textId="6FA45559" w:rsidR="001C5F86" w:rsidRDefault="001C5F86" w:rsidP="001C5F86">
            <w:pPr>
              <w:jc w:val="center"/>
            </w:pPr>
            <w:r>
              <w:t>X</w:t>
            </w:r>
          </w:p>
        </w:tc>
        <w:tc>
          <w:tcPr>
            <w:tcW w:w="723" w:type="dxa"/>
            <w:shd w:val="clear" w:color="auto" w:fill="DAEEF3" w:themeFill="accent5" w:themeFillTint="33"/>
            <w:vAlign w:val="center"/>
          </w:tcPr>
          <w:p w14:paraId="63F79B8B" w14:textId="4097C774" w:rsidR="001C5F86" w:rsidRDefault="001C5F86" w:rsidP="001C5F86">
            <w:pPr>
              <w:jc w:val="center"/>
            </w:pPr>
            <w:r>
              <w:t>NO</w:t>
            </w:r>
          </w:p>
        </w:tc>
        <w:tc>
          <w:tcPr>
            <w:tcW w:w="687" w:type="dxa"/>
            <w:shd w:val="clear" w:color="auto" w:fill="DAEEF3" w:themeFill="accent5" w:themeFillTint="33"/>
            <w:vAlign w:val="center"/>
          </w:tcPr>
          <w:p w14:paraId="2D170E6C" w14:textId="77777777" w:rsidR="001C5F86" w:rsidRDefault="001C5F86" w:rsidP="001C5F86">
            <w:pPr>
              <w:jc w:val="center"/>
            </w:pPr>
          </w:p>
        </w:tc>
      </w:tr>
    </w:tbl>
    <w:p w14:paraId="4E402970" w14:textId="009FEE6A" w:rsidR="00C50142" w:rsidRPr="004456F8" w:rsidRDefault="0064033D" w:rsidP="002C3B9B">
      <w:r>
        <w:rPr>
          <w:b/>
          <w:i/>
        </w:rPr>
        <w:t>CUADRO 13</w:t>
      </w:r>
      <w:r w:rsidR="004456F8">
        <w:rPr>
          <w:b/>
          <w:i/>
        </w:rPr>
        <w:t xml:space="preserve">. </w:t>
      </w:r>
      <w:r w:rsidR="004456F8">
        <w:t xml:space="preserve">Instalaciones </w:t>
      </w:r>
    </w:p>
    <w:p w14:paraId="02C00BB4" w14:textId="77777777" w:rsidR="004456F8" w:rsidRDefault="004456F8" w:rsidP="002C3B9B"/>
    <w:p w14:paraId="4453C0A0" w14:textId="30E1D115" w:rsidR="0009229D" w:rsidRDefault="001C5F86" w:rsidP="00FB45C1">
      <w:r>
        <w:t>Observando los datos del diagnóstico relacionados con el archivo podemos concluir que este no cuenta con el área suficiente para albergar la documentación, previendo su crecimiento masivo debido a que todos los días se registran entradas y salidas de pacientes dentro del área de urgencias que posteriormente se tiene que archivar</w:t>
      </w:r>
      <w:r w:rsidR="002236E2">
        <w:t>.</w:t>
      </w:r>
      <w:r>
        <w:t xml:space="preserve"> Si bien es cierto el archivo central cuenta con estantería tipo metálico y móvil, esta se en</w:t>
      </w:r>
      <w:r w:rsidR="002236E2">
        <w:t xml:space="preserve">cuentra en su totalidad ocupada, lo que quiere decir que se acumulará material clínico y las estanterías entrarán en colapso. </w:t>
      </w:r>
      <w:r>
        <w:t xml:space="preserve"> Existe una inadecuada ventilación de las áreas de depósito, no existe un sistema eficiente tanto de entrada y salida del aire, como de renovación en el interior de la edificación. La ventilación básicamente está dada por la puerta de ingreso</w:t>
      </w:r>
      <w:r w:rsidR="002236E2">
        <w:t xml:space="preserve"> al área y por la puerta de ingreso hacia el edificio</w:t>
      </w:r>
      <w:r>
        <w:t>. No existe un programa periódico de control d</w:t>
      </w:r>
      <w:r w:rsidR="002236E2">
        <w:t>e plagas o fumigación ambiental, es por eso que se evidencia plagas, hongos, y apariciones de roedores.</w:t>
      </w:r>
      <w:r>
        <w:t xml:space="preserve"> No se llevan a cabo programas de tratamiento documental, encaminados a la errad</w:t>
      </w:r>
      <w:r w:rsidR="002236E2">
        <w:t>icación de material particulado, es decir, que no se eliminan documentos sobrantes y que están en muy mal estado.</w:t>
      </w:r>
      <w:r>
        <w:t xml:space="preserve"> En genera</w:t>
      </w:r>
      <w:r w:rsidR="002236E2">
        <w:t>l no se implementa</w:t>
      </w:r>
      <w:r>
        <w:t xml:space="preserve"> un sistema integrado de conservación preventiva</w:t>
      </w:r>
      <w:r w:rsidR="002236E2">
        <w:t xml:space="preserve"> que permita la preservación y la calidad del aspecto de un documento</w:t>
      </w:r>
      <w:r>
        <w:t xml:space="preserve">. La iluminación está dada por bombillos fluorescentes sin protección </w:t>
      </w:r>
      <w:r w:rsidR="002236E2">
        <w:t xml:space="preserve">en </w:t>
      </w:r>
      <w:r w:rsidR="002236E2">
        <w:lastRenderedPageBreak/>
        <w:t xml:space="preserve">acrílico contra radiación </w:t>
      </w:r>
      <w:proofErr w:type="spellStart"/>
      <w:r w:rsidR="002236E2">
        <w:t>uv</w:t>
      </w:r>
      <w:proofErr w:type="spellEnd"/>
      <w:r w:rsidR="002236E2">
        <w:t>,</w:t>
      </w:r>
      <w:r w:rsidR="00FB737D">
        <w:t xml:space="preserve"> el área de archivo es oscura, con luz tenue, y no permite la búsqueda y disposición final de los documentos.</w:t>
      </w:r>
      <w:r w:rsidR="002236E2">
        <w:t xml:space="preserve"> </w:t>
      </w:r>
      <w:r>
        <w:t xml:space="preserve"> </w:t>
      </w:r>
    </w:p>
    <w:p w14:paraId="551823A6" w14:textId="77777777" w:rsidR="00FB737D" w:rsidRDefault="00FB737D" w:rsidP="00FB45C1"/>
    <w:p w14:paraId="1A1C6D66" w14:textId="11336F17" w:rsidR="00FB737D" w:rsidRDefault="00FB737D" w:rsidP="00FB45C1">
      <w:r>
        <w:t xml:space="preserve">El almacenamiento de los archivos se da en carpetas y cajas x200 </w:t>
      </w:r>
      <w:r w:rsidR="0015404E">
        <w:t>de</w:t>
      </w:r>
      <w:r>
        <w:t xml:space="preserve"> cartón, </w:t>
      </w:r>
      <w:proofErr w:type="spellStart"/>
      <w:r>
        <w:t>AZ’s</w:t>
      </w:r>
      <w:proofErr w:type="spellEnd"/>
      <w:r>
        <w:t>, documentos se encuentran en soporte de papel, no se adelantan aun actividades de soporte electrónico y escaneo de los documentos lo que obstaculiza y retrasa la búsqueda de los documentos que se requieren con urgencia.  No se cuenta a nivel de depósitos de archivo con sistema de control de la humedad ambiental, ni tampoco de temperatura, aunque el depósito interno donde funciona el archivo central al permanecer con su puerta de entrada abierta, recibe influencia con la circulación natural del aire interno. En gen</w:t>
      </w:r>
      <w:r w:rsidR="0015404E">
        <w:t>eral podemos concluir que el área de archivo</w:t>
      </w:r>
      <w:r>
        <w:t xml:space="preserve">, no cuenta con adecuados espacios de depósito, estos no cuentan con sistemas de ventilación o control ambiental adecuados, son áreas muy pequeñas e insuficientes para abordar la cantidad de documentos actuales, cabe resaltar que el área no cuenta con aire acondicionado lo que hace el proceso de organización más difícil debido a que dentro de la oficina se puede llegar a sentir temperaturas de hasta 38° centígrados. Se cuenta con un solo ventilador el cual no llega a brindar frescura en toda el área sino en un 50% aproximadamente. </w:t>
      </w:r>
    </w:p>
    <w:p w14:paraId="0A9F3845" w14:textId="77777777" w:rsidR="00FB737D" w:rsidRDefault="00FB737D" w:rsidP="00FB45C1"/>
    <w:p w14:paraId="080D6116" w14:textId="2FBD760C" w:rsidR="009B7EB1" w:rsidRDefault="00FB737D" w:rsidP="00FB45C1">
      <w:r>
        <w:t xml:space="preserve">Dentro del área también se puede evidenciar grandes cantidades de polvo debido al roce de las carpetas y cajas de cartón que sueltan a diario y el tiempo que lleva sin asear la oficina. </w:t>
      </w:r>
    </w:p>
    <w:p w14:paraId="3C06EA15" w14:textId="77777777" w:rsidR="00FB737D" w:rsidRDefault="00FB737D" w:rsidP="00FB45C1"/>
    <w:p w14:paraId="704F0882" w14:textId="0656EE86" w:rsidR="00FB737D" w:rsidRDefault="00FB737D" w:rsidP="00FB45C1">
      <w:r>
        <w:t xml:space="preserve">B.4: </w:t>
      </w:r>
      <w:r w:rsidR="009B7EB1">
        <w:t>Condiciones de prevención de desastres y mantenimiento</w:t>
      </w:r>
    </w:p>
    <w:p w14:paraId="494F6809" w14:textId="77777777" w:rsidR="009B7EB1" w:rsidRDefault="009B7EB1" w:rsidP="002C3B9B"/>
    <w:tbl>
      <w:tblPr>
        <w:tblStyle w:val="Tablaconcuadrcula"/>
        <w:tblW w:w="0" w:type="auto"/>
        <w:tblLook w:val="04A0" w:firstRow="1" w:lastRow="0" w:firstColumn="1" w:lastColumn="0" w:noHBand="0" w:noVBand="1"/>
      </w:tblPr>
      <w:tblGrid>
        <w:gridCol w:w="2260"/>
        <w:gridCol w:w="2097"/>
        <w:gridCol w:w="2276"/>
        <w:gridCol w:w="2195"/>
      </w:tblGrid>
      <w:tr w:rsidR="009B7EB1" w14:paraId="7785AA2C" w14:textId="77777777" w:rsidTr="009B409D">
        <w:tc>
          <w:tcPr>
            <w:tcW w:w="4697" w:type="dxa"/>
            <w:gridSpan w:val="2"/>
            <w:shd w:val="clear" w:color="auto" w:fill="DAEEF3" w:themeFill="accent5" w:themeFillTint="33"/>
            <w:vAlign w:val="center"/>
          </w:tcPr>
          <w:p w14:paraId="4CFBDA9B" w14:textId="3660E24F" w:rsidR="009B7EB1" w:rsidRDefault="009B7EB1" w:rsidP="009B7EB1">
            <w:pPr>
              <w:jc w:val="left"/>
            </w:pPr>
            <w:r>
              <w:t>¿EXISTE EN LA ENTIDAD UN PLAN PREVENTIVO DE DESASTRES?</w:t>
            </w:r>
          </w:p>
        </w:tc>
        <w:tc>
          <w:tcPr>
            <w:tcW w:w="2349" w:type="dxa"/>
            <w:shd w:val="clear" w:color="auto" w:fill="DAEEF3" w:themeFill="accent5" w:themeFillTint="33"/>
            <w:vAlign w:val="center"/>
          </w:tcPr>
          <w:p w14:paraId="3DD6C84A" w14:textId="433B2E5D" w:rsidR="009B7EB1" w:rsidRDefault="00184191" w:rsidP="009B7EB1">
            <w:pPr>
              <w:jc w:val="left"/>
            </w:pPr>
            <w:r>
              <w:t xml:space="preserve">SI: </w:t>
            </w:r>
          </w:p>
          <w:p w14:paraId="74FE4ED6" w14:textId="506E8731" w:rsidR="009B7EB1" w:rsidRDefault="009B7EB1" w:rsidP="009B7EB1">
            <w:pPr>
              <w:jc w:val="left"/>
            </w:pPr>
            <w:r>
              <w:t>NO:</w:t>
            </w:r>
            <w:r w:rsidR="00184191">
              <w:t>X</w:t>
            </w:r>
          </w:p>
        </w:tc>
        <w:tc>
          <w:tcPr>
            <w:tcW w:w="2349" w:type="dxa"/>
            <w:shd w:val="clear" w:color="auto" w:fill="DAEEF3" w:themeFill="accent5" w:themeFillTint="33"/>
            <w:vAlign w:val="center"/>
          </w:tcPr>
          <w:p w14:paraId="4796D22A" w14:textId="77777777" w:rsidR="009B7EB1" w:rsidRDefault="009B7EB1" w:rsidP="009B7EB1">
            <w:pPr>
              <w:jc w:val="left"/>
            </w:pPr>
            <w:r>
              <w:t>PARA EL ARCHIVO</w:t>
            </w:r>
          </w:p>
          <w:p w14:paraId="02ECBB4C" w14:textId="77777777" w:rsidR="009B7EB1" w:rsidRDefault="009B7EB1" w:rsidP="009B7EB1">
            <w:pPr>
              <w:jc w:val="left"/>
            </w:pPr>
            <w:r>
              <w:t>SI:</w:t>
            </w:r>
          </w:p>
          <w:p w14:paraId="5B236279" w14:textId="681F02E9" w:rsidR="009B7EB1" w:rsidRDefault="009B7EB1" w:rsidP="009B7EB1">
            <w:pPr>
              <w:jc w:val="left"/>
            </w:pPr>
            <w:r>
              <w:t>NO: X</w:t>
            </w:r>
          </w:p>
        </w:tc>
      </w:tr>
      <w:tr w:rsidR="009B7EB1" w14:paraId="2DF129D3" w14:textId="77777777" w:rsidTr="009B409D">
        <w:tc>
          <w:tcPr>
            <w:tcW w:w="4697" w:type="dxa"/>
            <w:gridSpan w:val="2"/>
            <w:shd w:val="clear" w:color="auto" w:fill="DAEEF3" w:themeFill="accent5" w:themeFillTint="33"/>
            <w:vAlign w:val="center"/>
          </w:tcPr>
          <w:p w14:paraId="37534875" w14:textId="45AC48C8" w:rsidR="009B7EB1" w:rsidRDefault="009B7EB1" w:rsidP="009B7EB1">
            <w:pPr>
              <w:jc w:val="left"/>
            </w:pPr>
            <w:r>
              <w:t>¿LA ENTIDAD POSEE DETECTORES DE INCENDIOS?</w:t>
            </w:r>
          </w:p>
        </w:tc>
        <w:tc>
          <w:tcPr>
            <w:tcW w:w="2349" w:type="dxa"/>
            <w:shd w:val="clear" w:color="auto" w:fill="DAEEF3" w:themeFill="accent5" w:themeFillTint="33"/>
            <w:vAlign w:val="center"/>
          </w:tcPr>
          <w:p w14:paraId="7D70FB2B" w14:textId="143BD7B4" w:rsidR="009B7EB1" w:rsidRDefault="009B7EB1" w:rsidP="009B7EB1">
            <w:pPr>
              <w:jc w:val="left"/>
            </w:pPr>
            <w:r>
              <w:t>SI: X</w:t>
            </w:r>
          </w:p>
          <w:p w14:paraId="110F7F7B" w14:textId="1FAAC58A" w:rsidR="009B7EB1" w:rsidRDefault="009B7EB1" w:rsidP="009B7EB1">
            <w:pPr>
              <w:jc w:val="left"/>
            </w:pPr>
          </w:p>
        </w:tc>
        <w:tc>
          <w:tcPr>
            <w:tcW w:w="2349" w:type="dxa"/>
            <w:shd w:val="clear" w:color="auto" w:fill="DAEEF3" w:themeFill="accent5" w:themeFillTint="33"/>
            <w:vAlign w:val="center"/>
          </w:tcPr>
          <w:p w14:paraId="1A9A5665" w14:textId="08BF9BC9" w:rsidR="009B7EB1" w:rsidRDefault="009B7EB1" w:rsidP="009B7EB1">
            <w:pPr>
              <w:jc w:val="left"/>
            </w:pPr>
            <w:r>
              <w:t>NO:</w:t>
            </w:r>
          </w:p>
        </w:tc>
      </w:tr>
      <w:tr w:rsidR="009B7EB1" w14:paraId="4C06BCC6" w14:textId="77777777" w:rsidTr="009B409D">
        <w:tc>
          <w:tcPr>
            <w:tcW w:w="4697" w:type="dxa"/>
            <w:gridSpan w:val="2"/>
            <w:shd w:val="clear" w:color="auto" w:fill="DAEEF3" w:themeFill="accent5" w:themeFillTint="33"/>
            <w:vAlign w:val="center"/>
          </w:tcPr>
          <w:p w14:paraId="4493AC0A" w14:textId="5218CEA0" w:rsidR="009B7EB1" w:rsidRDefault="009B7EB1" w:rsidP="009B7EB1">
            <w:pPr>
              <w:jc w:val="left"/>
            </w:pPr>
            <w:r>
              <w:t>¿EL DEPOSITO DE ARCHIVO TIENE DETECTORES DE INCENDIO?</w:t>
            </w:r>
          </w:p>
        </w:tc>
        <w:tc>
          <w:tcPr>
            <w:tcW w:w="2349" w:type="dxa"/>
            <w:shd w:val="clear" w:color="auto" w:fill="DAEEF3" w:themeFill="accent5" w:themeFillTint="33"/>
            <w:vAlign w:val="center"/>
          </w:tcPr>
          <w:p w14:paraId="703BC309" w14:textId="1CBBC05F" w:rsidR="009B7EB1" w:rsidRDefault="009B7EB1" w:rsidP="009B7EB1">
            <w:pPr>
              <w:jc w:val="left"/>
            </w:pPr>
            <w:r>
              <w:t>SI:</w:t>
            </w:r>
          </w:p>
        </w:tc>
        <w:tc>
          <w:tcPr>
            <w:tcW w:w="2349" w:type="dxa"/>
            <w:shd w:val="clear" w:color="auto" w:fill="DAEEF3" w:themeFill="accent5" w:themeFillTint="33"/>
            <w:vAlign w:val="center"/>
          </w:tcPr>
          <w:p w14:paraId="3FB63472" w14:textId="69CFB3BB" w:rsidR="009B7EB1" w:rsidRDefault="009B7EB1" w:rsidP="009B7EB1">
            <w:pPr>
              <w:jc w:val="left"/>
            </w:pPr>
            <w:r>
              <w:t>NO: X</w:t>
            </w:r>
          </w:p>
        </w:tc>
      </w:tr>
      <w:tr w:rsidR="009B7EB1" w14:paraId="0228DC54" w14:textId="77777777" w:rsidTr="009B409D">
        <w:tc>
          <w:tcPr>
            <w:tcW w:w="2348" w:type="dxa"/>
            <w:shd w:val="clear" w:color="auto" w:fill="DAEEF3" w:themeFill="accent5" w:themeFillTint="33"/>
            <w:vAlign w:val="center"/>
          </w:tcPr>
          <w:p w14:paraId="3984DD15" w14:textId="56CEBF8C" w:rsidR="009B7EB1" w:rsidRDefault="009B7EB1" w:rsidP="009B7EB1">
            <w:pPr>
              <w:jc w:val="left"/>
            </w:pPr>
            <w:r>
              <w:t>LA INSTITUCION POSEE EXTINTORES</w:t>
            </w:r>
          </w:p>
        </w:tc>
        <w:tc>
          <w:tcPr>
            <w:tcW w:w="2349" w:type="dxa"/>
            <w:shd w:val="clear" w:color="auto" w:fill="DAEEF3" w:themeFill="accent5" w:themeFillTint="33"/>
            <w:vAlign w:val="center"/>
          </w:tcPr>
          <w:p w14:paraId="54974FAD" w14:textId="0C926AFC" w:rsidR="009B7EB1" w:rsidRDefault="009B7EB1" w:rsidP="009B7EB1">
            <w:pPr>
              <w:jc w:val="left"/>
            </w:pPr>
            <w:r>
              <w:t>SI: X</w:t>
            </w:r>
          </w:p>
          <w:p w14:paraId="392250B6" w14:textId="4A3FCC6E" w:rsidR="009B7EB1" w:rsidRDefault="009B7EB1" w:rsidP="009B7EB1">
            <w:pPr>
              <w:jc w:val="left"/>
            </w:pPr>
            <w:r>
              <w:t xml:space="preserve">NO: </w:t>
            </w:r>
          </w:p>
        </w:tc>
        <w:tc>
          <w:tcPr>
            <w:tcW w:w="2349" w:type="dxa"/>
            <w:shd w:val="clear" w:color="auto" w:fill="DAEEF3" w:themeFill="accent5" w:themeFillTint="33"/>
            <w:vAlign w:val="center"/>
          </w:tcPr>
          <w:p w14:paraId="1DB76736" w14:textId="77777777" w:rsidR="009B7EB1" w:rsidRDefault="009B7EB1" w:rsidP="009B7EB1">
            <w:pPr>
              <w:jc w:val="left"/>
            </w:pPr>
            <w:r>
              <w:t>N° Extintores en áreas de archivo: 1</w:t>
            </w:r>
          </w:p>
          <w:p w14:paraId="20689EC0" w14:textId="77777777" w:rsidR="009B7EB1" w:rsidRDefault="009B7EB1" w:rsidP="009B7EB1">
            <w:pPr>
              <w:jc w:val="left"/>
            </w:pPr>
            <w:r>
              <w:t>Funcionan: SI</w:t>
            </w:r>
          </w:p>
          <w:p w14:paraId="747F2709" w14:textId="3430EB5C" w:rsidR="009B7EB1" w:rsidRDefault="009B7EB1" w:rsidP="009B7EB1">
            <w:pPr>
              <w:jc w:val="left"/>
            </w:pPr>
            <w:r>
              <w:t xml:space="preserve">Mantenimiento: SI </w:t>
            </w:r>
          </w:p>
        </w:tc>
        <w:tc>
          <w:tcPr>
            <w:tcW w:w="2349" w:type="dxa"/>
            <w:shd w:val="clear" w:color="auto" w:fill="DAEEF3" w:themeFill="accent5" w:themeFillTint="33"/>
            <w:vAlign w:val="center"/>
          </w:tcPr>
          <w:p w14:paraId="53C2051B" w14:textId="77777777" w:rsidR="009B7EB1" w:rsidRDefault="009B7EB1" w:rsidP="009B7EB1">
            <w:pPr>
              <w:jc w:val="left"/>
            </w:pPr>
            <w:r>
              <w:t xml:space="preserve">Estado de extintores </w:t>
            </w:r>
          </w:p>
          <w:p w14:paraId="32448253" w14:textId="77777777" w:rsidR="009B7EB1" w:rsidRDefault="009B7EB1" w:rsidP="009B7EB1">
            <w:pPr>
              <w:jc w:val="left"/>
            </w:pPr>
            <w:r>
              <w:t>Bueno: X</w:t>
            </w:r>
          </w:p>
          <w:p w14:paraId="4D098B11" w14:textId="3E61146B" w:rsidR="009B7EB1" w:rsidRDefault="009B7EB1" w:rsidP="009B7EB1">
            <w:pPr>
              <w:jc w:val="left"/>
            </w:pPr>
            <w:r>
              <w:t>Dañado</w:t>
            </w:r>
          </w:p>
        </w:tc>
      </w:tr>
      <w:tr w:rsidR="009B7EB1" w14:paraId="02399500" w14:textId="77777777" w:rsidTr="009B409D">
        <w:tc>
          <w:tcPr>
            <w:tcW w:w="4697" w:type="dxa"/>
            <w:gridSpan w:val="2"/>
            <w:shd w:val="clear" w:color="auto" w:fill="DAEEF3" w:themeFill="accent5" w:themeFillTint="33"/>
          </w:tcPr>
          <w:p w14:paraId="331855B3" w14:textId="4DF29175" w:rsidR="009B7EB1" w:rsidRDefault="009B7EB1" w:rsidP="002C3B9B">
            <w:r>
              <w:t>CUENTA LA ENTIDAD CON APOYO CERCANO EN CASO DE DESASTRES</w:t>
            </w:r>
          </w:p>
        </w:tc>
        <w:tc>
          <w:tcPr>
            <w:tcW w:w="4698" w:type="dxa"/>
            <w:gridSpan w:val="2"/>
            <w:shd w:val="clear" w:color="auto" w:fill="DAEEF3" w:themeFill="accent5" w:themeFillTint="33"/>
            <w:vAlign w:val="center"/>
          </w:tcPr>
          <w:p w14:paraId="5CECC475" w14:textId="39F872D2" w:rsidR="009B7EB1" w:rsidRDefault="009B7EB1" w:rsidP="009B7EB1">
            <w:pPr>
              <w:jc w:val="left"/>
            </w:pPr>
            <w:r>
              <w:t>SI (Defensa Civil)</w:t>
            </w:r>
          </w:p>
        </w:tc>
      </w:tr>
      <w:tr w:rsidR="009B7EB1" w14:paraId="5A2A9002" w14:textId="77777777" w:rsidTr="009B409D">
        <w:tc>
          <w:tcPr>
            <w:tcW w:w="4697" w:type="dxa"/>
            <w:gridSpan w:val="2"/>
            <w:shd w:val="clear" w:color="auto" w:fill="DAEEF3" w:themeFill="accent5" w:themeFillTint="33"/>
          </w:tcPr>
          <w:p w14:paraId="762957EC" w14:textId="77603085" w:rsidR="009B7EB1" w:rsidRDefault="009B7EB1" w:rsidP="002C3B9B">
            <w:r>
              <w:t>¿EL HOSPITAL TIENE COMITÉ PARITARIO DE SEGURIDAD Y SALUD EN EL TRABAJO?</w:t>
            </w:r>
          </w:p>
        </w:tc>
        <w:tc>
          <w:tcPr>
            <w:tcW w:w="4698" w:type="dxa"/>
            <w:gridSpan w:val="2"/>
            <w:shd w:val="clear" w:color="auto" w:fill="DAEEF3" w:themeFill="accent5" w:themeFillTint="33"/>
            <w:vAlign w:val="center"/>
          </w:tcPr>
          <w:p w14:paraId="2B1EDDAA" w14:textId="76AD07BC" w:rsidR="009B7EB1" w:rsidRDefault="008739ED" w:rsidP="009B7EB1">
            <w:pPr>
              <w:jc w:val="left"/>
            </w:pPr>
            <w:r>
              <w:t>NO</w:t>
            </w:r>
          </w:p>
        </w:tc>
      </w:tr>
      <w:tr w:rsidR="009B7EB1" w14:paraId="006F1327" w14:textId="77777777" w:rsidTr="009B409D">
        <w:tc>
          <w:tcPr>
            <w:tcW w:w="4697" w:type="dxa"/>
            <w:gridSpan w:val="2"/>
            <w:shd w:val="clear" w:color="auto" w:fill="DAEEF3" w:themeFill="accent5" w:themeFillTint="33"/>
          </w:tcPr>
          <w:p w14:paraId="3817F58C" w14:textId="7B2A511A" w:rsidR="009B7EB1" w:rsidRDefault="008739ED" w:rsidP="002C3B9B">
            <w:r>
              <w:lastRenderedPageBreak/>
              <w:t>¿</w:t>
            </w:r>
            <w:r w:rsidR="009B7EB1">
              <w:t>EL HOSPITAL CUENTA CON BRIGADAS  DE EMERGENCIAS</w:t>
            </w:r>
            <w:r>
              <w:t>?</w:t>
            </w:r>
          </w:p>
        </w:tc>
        <w:tc>
          <w:tcPr>
            <w:tcW w:w="4698" w:type="dxa"/>
            <w:gridSpan w:val="2"/>
            <w:shd w:val="clear" w:color="auto" w:fill="DAEEF3" w:themeFill="accent5" w:themeFillTint="33"/>
            <w:vAlign w:val="center"/>
          </w:tcPr>
          <w:p w14:paraId="0A33CDE9" w14:textId="670EA07E" w:rsidR="009B7EB1" w:rsidRDefault="008739ED" w:rsidP="009B7EB1">
            <w:pPr>
              <w:jc w:val="left"/>
            </w:pPr>
            <w:r>
              <w:t>NO</w:t>
            </w:r>
          </w:p>
        </w:tc>
      </w:tr>
      <w:tr w:rsidR="009B7EB1" w14:paraId="21FAD832" w14:textId="77777777" w:rsidTr="009B409D">
        <w:tc>
          <w:tcPr>
            <w:tcW w:w="4697" w:type="dxa"/>
            <w:gridSpan w:val="2"/>
            <w:shd w:val="clear" w:color="auto" w:fill="DAEEF3" w:themeFill="accent5" w:themeFillTint="33"/>
          </w:tcPr>
          <w:p w14:paraId="20EC727E" w14:textId="21765A5E" w:rsidR="009B7EB1" w:rsidRDefault="008739ED" w:rsidP="002C3B9B">
            <w:r>
              <w:t>¿</w:t>
            </w:r>
            <w:r w:rsidR="009B7EB1">
              <w:t>EL HOSPITAL CUENTA CON MAPA DE RIESGOS</w:t>
            </w:r>
            <w:r>
              <w:t>?</w:t>
            </w:r>
          </w:p>
        </w:tc>
        <w:tc>
          <w:tcPr>
            <w:tcW w:w="4698" w:type="dxa"/>
            <w:gridSpan w:val="2"/>
            <w:shd w:val="clear" w:color="auto" w:fill="DAEEF3" w:themeFill="accent5" w:themeFillTint="33"/>
            <w:vAlign w:val="center"/>
          </w:tcPr>
          <w:p w14:paraId="29F11D39" w14:textId="373002E0" w:rsidR="009B7EB1" w:rsidRDefault="008739ED" w:rsidP="009B7EB1">
            <w:pPr>
              <w:jc w:val="left"/>
            </w:pPr>
            <w:r>
              <w:t>SI</w:t>
            </w:r>
          </w:p>
        </w:tc>
      </w:tr>
      <w:tr w:rsidR="009B7EB1" w14:paraId="03BB47CB" w14:textId="77777777" w:rsidTr="009B409D">
        <w:tc>
          <w:tcPr>
            <w:tcW w:w="4697" w:type="dxa"/>
            <w:gridSpan w:val="2"/>
            <w:shd w:val="clear" w:color="auto" w:fill="DAEEF3" w:themeFill="accent5" w:themeFillTint="33"/>
          </w:tcPr>
          <w:p w14:paraId="1F930D75" w14:textId="340F296F" w:rsidR="009B7EB1" w:rsidRDefault="008739ED" w:rsidP="002C3B9B">
            <w:r>
              <w:t>¿PLAN DE EVACUACIÓ</w:t>
            </w:r>
            <w:r w:rsidR="009B7EB1">
              <w:t>N</w:t>
            </w:r>
            <w:r>
              <w:t>?</w:t>
            </w:r>
          </w:p>
        </w:tc>
        <w:tc>
          <w:tcPr>
            <w:tcW w:w="4698" w:type="dxa"/>
            <w:gridSpan w:val="2"/>
            <w:shd w:val="clear" w:color="auto" w:fill="DAEEF3" w:themeFill="accent5" w:themeFillTint="33"/>
            <w:vAlign w:val="center"/>
          </w:tcPr>
          <w:p w14:paraId="67780DEE" w14:textId="47EB23F1" w:rsidR="009B7EB1" w:rsidRDefault="008739ED" w:rsidP="009B7EB1">
            <w:pPr>
              <w:jc w:val="left"/>
            </w:pPr>
            <w:r>
              <w:t>SI</w:t>
            </w:r>
          </w:p>
        </w:tc>
      </w:tr>
      <w:tr w:rsidR="009B7EB1" w14:paraId="252EE055" w14:textId="77777777" w:rsidTr="009B409D">
        <w:tc>
          <w:tcPr>
            <w:tcW w:w="4697" w:type="dxa"/>
            <w:gridSpan w:val="2"/>
            <w:shd w:val="clear" w:color="auto" w:fill="DAEEF3" w:themeFill="accent5" w:themeFillTint="33"/>
          </w:tcPr>
          <w:p w14:paraId="0DAE71DE" w14:textId="62B0AB56" w:rsidR="009B7EB1" w:rsidRDefault="008739ED" w:rsidP="002C3B9B">
            <w:r>
              <w:t>¿CUENTA CON SEÑALIZACIÓ</w:t>
            </w:r>
            <w:r w:rsidR="009B7EB1">
              <w:t>N</w:t>
            </w:r>
            <w:r>
              <w:t>?</w:t>
            </w:r>
            <w:r w:rsidR="009B7EB1">
              <w:t xml:space="preserve"> </w:t>
            </w:r>
          </w:p>
        </w:tc>
        <w:tc>
          <w:tcPr>
            <w:tcW w:w="4698" w:type="dxa"/>
            <w:gridSpan w:val="2"/>
            <w:shd w:val="clear" w:color="auto" w:fill="DAEEF3" w:themeFill="accent5" w:themeFillTint="33"/>
            <w:vAlign w:val="center"/>
          </w:tcPr>
          <w:p w14:paraId="78530D37" w14:textId="22CEA2DA" w:rsidR="009B7EB1" w:rsidRDefault="008739ED" w:rsidP="009B7EB1">
            <w:pPr>
              <w:jc w:val="left"/>
            </w:pPr>
            <w:r>
              <w:t>SI</w:t>
            </w:r>
          </w:p>
        </w:tc>
      </w:tr>
      <w:tr w:rsidR="009B7EB1" w14:paraId="565CC56D" w14:textId="77777777" w:rsidTr="009B409D">
        <w:tc>
          <w:tcPr>
            <w:tcW w:w="4697" w:type="dxa"/>
            <w:gridSpan w:val="2"/>
            <w:shd w:val="clear" w:color="auto" w:fill="DAEEF3" w:themeFill="accent5" w:themeFillTint="33"/>
          </w:tcPr>
          <w:p w14:paraId="366403D2" w14:textId="0521A183" w:rsidR="009B7EB1" w:rsidRDefault="008739ED" w:rsidP="002C3B9B">
            <w:r>
              <w:t>¿</w:t>
            </w:r>
            <w:r w:rsidR="009B7EB1">
              <w:t>CUENTA CON VIGILANCIA</w:t>
            </w:r>
            <w:r>
              <w:t>?</w:t>
            </w:r>
          </w:p>
        </w:tc>
        <w:tc>
          <w:tcPr>
            <w:tcW w:w="4698" w:type="dxa"/>
            <w:gridSpan w:val="2"/>
            <w:shd w:val="clear" w:color="auto" w:fill="DAEEF3" w:themeFill="accent5" w:themeFillTint="33"/>
            <w:vAlign w:val="center"/>
          </w:tcPr>
          <w:p w14:paraId="35F36B01" w14:textId="6C4A57EA" w:rsidR="009B7EB1" w:rsidRDefault="008739ED" w:rsidP="009B7EB1">
            <w:pPr>
              <w:jc w:val="left"/>
            </w:pPr>
            <w:r>
              <w:t>SI</w:t>
            </w:r>
          </w:p>
        </w:tc>
      </w:tr>
      <w:tr w:rsidR="009B7EB1" w14:paraId="3A829137" w14:textId="77777777" w:rsidTr="009B409D">
        <w:tc>
          <w:tcPr>
            <w:tcW w:w="4697" w:type="dxa"/>
            <w:gridSpan w:val="2"/>
            <w:shd w:val="clear" w:color="auto" w:fill="DAEEF3" w:themeFill="accent5" w:themeFillTint="33"/>
          </w:tcPr>
          <w:p w14:paraId="465CCC56" w14:textId="3A8FB890" w:rsidR="009B7EB1" w:rsidRDefault="008739ED" w:rsidP="002C3B9B">
            <w:r>
              <w:t xml:space="preserve">¿LOS FUNCIONARIOS DE ARCHIVOS TIENE DOTACIÓN ESPECIAL? </w:t>
            </w:r>
          </w:p>
        </w:tc>
        <w:tc>
          <w:tcPr>
            <w:tcW w:w="4698" w:type="dxa"/>
            <w:gridSpan w:val="2"/>
            <w:shd w:val="clear" w:color="auto" w:fill="DAEEF3" w:themeFill="accent5" w:themeFillTint="33"/>
            <w:vAlign w:val="center"/>
          </w:tcPr>
          <w:p w14:paraId="7117D63B" w14:textId="14FC3B76" w:rsidR="009B7EB1" w:rsidRDefault="008739ED" w:rsidP="009B7EB1">
            <w:pPr>
              <w:jc w:val="left"/>
            </w:pPr>
            <w:r>
              <w:t>NO (Se cuenta con tapabocas y guantes quirúrgicos)</w:t>
            </w:r>
          </w:p>
        </w:tc>
      </w:tr>
      <w:tr w:rsidR="009B7EB1" w14:paraId="5A2A1B34" w14:textId="77777777" w:rsidTr="009B409D">
        <w:tc>
          <w:tcPr>
            <w:tcW w:w="4697" w:type="dxa"/>
            <w:gridSpan w:val="2"/>
            <w:shd w:val="clear" w:color="auto" w:fill="DAEEF3" w:themeFill="accent5" w:themeFillTint="33"/>
          </w:tcPr>
          <w:p w14:paraId="69BBB4CD" w14:textId="3A0E1BDD" w:rsidR="009B7EB1" w:rsidRDefault="008739ED" w:rsidP="008739ED">
            <w:r>
              <w:t>¿PLAN DEÓ: EN CASO DE INUNDACIÓN SABEN QUE HACER CON LOS DOCUMENTOS?</w:t>
            </w:r>
          </w:p>
        </w:tc>
        <w:tc>
          <w:tcPr>
            <w:tcW w:w="4698" w:type="dxa"/>
            <w:gridSpan w:val="2"/>
            <w:shd w:val="clear" w:color="auto" w:fill="DAEEF3" w:themeFill="accent5" w:themeFillTint="33"/>
            <w:vAlign w:val="center"/>
          </w:tcPr>
          <w:p w14:paraId="61141302" w14:textId="2B81E1D4" w:rsidR="009B7EB1" w:rsidRDefault="008739ED" w:rsidP="009B7EB1">
            <w:pPr>
              <w:jc w:val="left"/>
            </w:pPr>
            <w:r>
              <w:t>NO</w:t>
            </w:r>
          </w:p>
        </w:tc>
      </w:tr>
      <w:tr w:rsidR="008739ED" w14:paraId="398C8AFA" w14:textId="77777777" w:rsidTr="009B409D">
        <w:tc>
          <w:tcPr>
            <w:tcW w:w="4697" w:type="dxa"/>
            <w:gridSpan w:val="2"/>
            <w:shd w:val="clear" w:color="auto" w:fill="DAEEF3" w:themeFill="accent5" w:themeFillTint="33"/>
          </w:tcPr>
          <w:p w14:paraId="7722DDD1" w14:textId="2CE06811" w:rsidR="008739ED" w:rsidRDefault="00184191" w:rsidP="002C3B9B">
            <w:r>
              <w:t>¿</w:t>
            </w:r>
            <w:r w:rsidR="008739ED">
              <w:t>EN CASO DE INCENDIO SABE QUE HACER CON LA INFORMACIÓN?</w:t>
            </w:r>
          </w:p>
        </w:tc>
        <w:tc>
          <w:tcPr>
            <w:tcW w:w="4698" w:type="dxa"/>
            <w:gridSpan w:val="2"/>
            <w:shd w:val="clear" w:color="auto" w:fill="DAEEF3" w:themeFill="accent5" w:themeFillTint="33"/>
            <w:vAlign w:val="center"/>
          </w:tcPr>
          <w:p w14:paraId="0FA49FA1" w14:textId="30C15231" w:rsidR="008739ED" w:rsidRDefault="008739ED" w:rsidP="009B7EB1">
            <w:pPr>
              <w:jc w:val="left"/>
            </w:pPr>
            <w:r>
              <w:t>NO</w:t>
            </w:r>
          </w:p>
        </w:tc>
      </w:tr>
      <w:tr w:rsidR="008739ED" w14:paraId="47F16066" w14:textId="77777777" w:rsidTr="009B409D">
        <w:tc>
          <w:tcPr>
            <w:tcW w:w="4697" w:type="dxa"/>
            <w:gridSpan w:val="2"/>
            <w:shd w:val="clear" w:color="auto" w:fill="DAEEF3" w:themeFill="accent5" w:themeFillTint="33"/>
          </w:tcPr>
          <w:p w14:paraId="3CE548E5" w14:textId="61EBD040" w:rsidR="008739ED" w:rsidRDefault="008739ED" w:rsidP="002C3B9B">
            <w:r>
              <w:t>¿CUENTA CON VIGILANCIA LAS 24 HORAS?</w:t>
            </w:r>
          </w:p>
        </w:tc>
        <w:tc>
          <w:tcPr>
            <w:tcW w:w="4698" w:type="dxa"/>
            <w:gridSpan w:val="2"/>
            <w:shd w:val="clear" w:color="auto" w:fill="DAEEF3" w:themeFill="accent5" w:themeFillTint="33"/>
            <w:vAlign w:val="center"/>
          </w:tcPr>
          <w:p w14:paraId="432A46F8" w14:textId="037AE2EB" w:rsidR="008739ED" w:rsidRDefault="008739ED" w:rsidP="009B7EB1">
            <w:pPr>
              <w:jc w:val="left"/>
            </w:pPr>
            <w:r>
              <w:t>SI</w:t>
            </w:r>
          </w:p>
        </w:tc>
      </w:tr>
      <w:tr w:rsidR="008739ED" w14:paraId="2BC95BB1" w14:textId="77777777" w:rsidTr="009B409D">
        <w:tc>
          <w:tcPr>
            <w:tcW w:w="4697" w:type="dxa"/>
            <w:gridSpan w:val="2"/>
            <w:shd w:val="clear" w:color="auto" w:fill="DAEEF3" w:themeFill="accent5" w:themeFillTint="33"/>
          </w:tcPr>
          <w:p w14:paraId="5DFCB9DB" w14:textId="66CF50B8" w:rsidR="008739ED" w:rsidRDefault="008739ED" w:rsidP="002C3B9B">
            <w:r>
              <w:t>MANTENIMIENTO</w:t>
            </w:r>
          </w:p>
        </w:tc>
        <w:tc>
          <w:tcPr>
            <w:tcW w:w="4698" w:type="dxa"/>
            <w:gridSpan w:val="2"/>
            <w:shd w:val="clear" w:color="auto" w:fill="DAEEF3" w:themeFill="accent5" w:themeFillTint="33"/>
            <w:vAlign w:val="center"/>
          </w:tcPr>
          <w:p w14:paraId="3495B71E" w14:textId="77777777" w:rsidR="008739ED" w:rsidRDefault="008739ED" w:rsidP="009B7EB1">
            <w:pPr>
              <w:jc w:val="left"/>
            </w:pPr>
            <w:r>
              <w:t xml:space="preserve">Equipos: cronograma establecido por el proceso de sistemas de mantenimiento preventivo. </w:t>
            </w:r>
          </w:p>
          <w:p w14:paraId="4372F261" w14:textId="0992BD61" w:rsidR="008739ED" w:rsidRDefault="008739ED" w:rsidP="009B7EB1">
            <w:pPr>
              <w:jc w:val="left"/>
            </w:pPr>
            <w:r>
              <w:t>Depósitos: extemporáneamente rara vez.</w:t>
            </w:r>
          </w:p>
        </w:tc>
      </w:tr>
      <w:tr w:rsidR="008739ED" w14:paraId="169596CC" w14:textId="77777777" w:rsidTr="009B409D">
        <w:tc>
          <w:tcPr>
            <w:tcW w:w="4697" w:type="dxa"/>
            <w:gridSpan w:val="2"/>
            <w:shd w:val="clear" w:color="auto" w:fill="DAEEF3" w:themeFill="accent5" w:themeFillTint="33"/>
          </w:tcPr>
          <w:p w14:paraId="02875A79" w14:textId="6E9EB9A9" w:rsidR="008739ED" w:rsidRDefault="008739ED" w:rsidP="002C3B9B">
            <w:r>
              <w:t>HUMEDAD EN LOS DEPOSITOS</w:t>
            </w:r>
          </w:p>
        </w:tc>
        <w:tc>
          <w:tcPr>
            <w:tcW w:w="4698" w:type="dxa"/>
            <w:gridSpan w:val="2"/>
            <w:shd w:val="clear" w:color="auto" w:fill="DAEEF3" w:themeFill="accent5" w:themeFillTint="33"/>
            <w:vAlign w:val="center"/>
          </w:tcPr>
          <w:p w14:paraId="5D77D527" w14:textId="77777777" w:rsidR="008739ED" w:rsidRDefault="008739ED" w:rsidP="009B7EB1">
            <w:pPr>
              <w:jc w:val="left"/>
            </w:pPr>
            <w:r>
              <w:t xml:space="preserve">SI. </w:t>
            </w:r>
          </w:p>
          <w:p w14:paraId="1DA679A6" w14:textId="42824A62" w:rsidR="008739ED" w:rsidRDefault="008739ED" w:rsidP="009B7EB1">
            <w:pPr>
              <w:jc w:val="left"/>
            </w:pPr>
            <w:r>
              <w:t>El área de archivo tiene presencia de humedad, especialmente en las paredes</w:t>
            </w:r>
            <w:r w:rsidR="003B1F5B">
              <w:t xml:space="preserve">. </w:t>
            </w:r>
          </w:p>
        </w:tc>
      </w:tr>
      <w:tr w:rsidR="008739ED" w14:paraId="7ADD009B" w14:textId="77777777" w:rsidTr="009B409D">
        <w:tc>
          <w:tcPr>
            <w:tcW w:w="4697" w:type="dxa"/>
            <w:gridSpan w:val="2"/>
            <w:shd w:val="clear" w:color="auto" w:fill="DAEEF3" w:themeFill="accent5" w:themeFillTint="33"/>
          </w:tcPr>
          <w:p w14:paraId="67482613" w14:textId="59392BBB" w:rsidR="008739ED" w:rsidRDefault="008739ED" w:rsidP="002C3B9B">
            <w:r>
              <w:t>CON QUE CONTROL DE MICROBIOLÓGICO CUENTA LAS INSTALACIONES</w:t>
            </w:r>
          </w:p>
        </w:tc>
        <w:tc>
          <w:tcPr>
            <w:tcW w:w="4698" w:type="dxa"/>
            <w:gridSpan w:val="2"/>
            <w:shd w:val="clear" w:color="auto" w:fill="DAEEF3" w:themeFill="accent5" w:themeFillTint="33"/>
            <w:vAlign w:val="center"/>
          </w:tcPr>
          <w:p w14:paraId="55E98696" w14:textId="1B6C61A1" w:rsidR="008739ED" w:rsidRDefault="003B1F5B" w:rsidP="009B7EB1">
            <w:pPr>
              <w:jc w:val="left"/>
            </w:pPr>
            <w:r>
              <w:t xml:space="preserve">NO EXISTE </w:t>
            </w:r>
          </w:p>
        </w:tc>
      </w:tr>
      <w:tr w:rsidR="008739ED" w14:paraId="2C399224" w14:textId="77777777" w:rsidTr="009B409D">
        <w:tc>
          <w:tcPr>
            <w:tcW w:w="4697" w:type="dxa"/>
            <w:gridSpan w:val="2"/>
            <w:shd w:val="clear" w:color="auto" w:fill="DAEEF3" w:themeFill="accent5" w:themeFillTint="33"/>
          </w:tcPr>
          <w:p w14:paraId="0A9F3D14" w14:textId="76B354FA" w:rsidR="008739ED" w:rsidRDefault="008739ED" w:rsidP="002C3B9B">
            <w:r>
              <w:t>LOS DOCUMENTOS CUENTAN CON CONTROL MICROBIOLOGICO</w:t>
            </w:r>
          </w:p>
        </w:tc>
        <w:tc>
          <w:tcPr>
            <w:tcW w:w="4698" w:type="dxa"/>
            <w:gridSpan w:val="2"/>
            <w:shd w:val="clear" w:color="auto" w:fill="DAEEF3" w:themeFill="accent5" w:themeFillTint="33"/>
            <w:vAlign w:val="center"/>
          </w:tcPr>
          <w:p w14:paraId="19F6CD95" w14:textId="27EA10AB" w:rsidR="008739ED" w:rsidRDefault="003B1F5B" w:rsidP="009B7EB1">
            <w:pPr>
              <w:jc w:val="left"/>
            </w:pPr>
            <w:r>
              <w:t xml:space="preserve">SI:                 NO:  X </w:t>
            </w:r>
          </w:p>
        </w:tc>
      </w:tr>
      <w:tr w:rsidR="008739ED" w14:paraId="2636B103" w14:textId="77777777" w:rsidTr="009B409D">
        <w:tc>
          <w:tcPr>
            <w:tcW w:w="4697" w:type="dxa"/>
            <w:gridSpan w:val="2"/>
            <w:shd w:val="clear" w:color="auto" w:fill="DAEEF3" w:themeFill="accent5" w:themeFillTint="33"/>
          </w:tcPr>
          <w:p w14:paraId="326C7C1C" w14:textId="3AB7A753" w:rsidR="008739ED" w:rsidRDefault="008739ED" w:rsidP="002C3B9B">
            <w:r>
              <w:t>INSPECCIÓN DEL DEPÓSITO</w:t>
            </w:r>
          </w:p>
        </w:tc>
        <w:tc>
          <w:tcPr>
            <w:tcW w:w="4698" w:type="dxa"/>
            <w:gridSpan w:val="2"/>
            <w:shd w:val="clear" w:color="auto" w:fill="DAEEF3" w:themeFill="accent5" w:themeFillTint="33"/>
            <w:vAlign w:val="center"/>
          </w:tcPr>
          <w:p w14:paraId="598E25EB" w14:textId="77777777" w:rsidR="008739ED" w:rsidRDefault="003B1F5B" w:rsidP="009B7EB1">
            <w:pPr>
              <w:jc w:val="left"/>
            </w:pPr>
            <w:r>
              <w:t>Pisos: en granito</w:t>
            </w:r>
          </w:p>
          <w:p w14:paraId="7D64479C" w14:textId="77777777" w:rsidR="003B1F5B" w:rsidRDefault="003B1F5B" w:rsidP="009B7EB1">
            <w:pPr>
              <w:jc w:val="left"/>
            </w:pPr>
            <w:r>
              <w:t>Muros: en acabados y en concreto</w:t>
            </w:r>
          </w:p>
          <w:p w14:paraId="777A3F9E" w14:textId="77777777" w:rsidR="003B1F5B" w:rsidRDefault="003B1F5B" w:rsidP="009B7EB1">
            <w:pPr>
              <w:jc w:val="left"/>
            </w:pPr>
            <w:r>
              <w:t>Techos: cielo rasos y concretos</w:t>
            </w:r>
          </w:p>
          <w:p w14:paraId="2745FDEB" w14:textId="77777777" w:rsidR="003B1F5B" w:rsidRDefault="003B1F5B" w:rsidP="009B7EB1">
            <w:pPr>
              <w:jc w:val="left"/>
            </w:pPr>
            <w:r>
              <w:t xml:space="preserve">Divisiones: No tiene divisiones </w:t>
            </w:r>
          </w:p>
          <w:p w14:paraId="4A3889FB" w14:textId="77777777" w:rsidR="003B1F5B" w:rsidRDefault="003B1F5B" w:rsidP="009B7EB1">
            <w:pPr>
              <w:jc w:val="left"/>
            </w:pPr>
            <w:r>
              <w:t>Bajantes a las vista: NO</w:t>
            </w:r>
          </w:p>
          <w:p w14:paraId="06E1F9BE" w14:textId="16AEDB71" w:rsidR="003B1F5B" w:rsidRDefault="003B1F5B" w:rsidP="009B7EB1">
            <w:pPr>
              <w:jc w:val="left"/>
            </w:pPr>
            <w:r>
              <w:t xml:space="preserve">Conductos de energía a la vista: NO </w:t>
            </w:r>
          </w:p>
        </w:tc>
      </w:tr>
      <w:tr w:rsidR="008739ED" w14:paraId="24207114" w14:textId="77777777" w:rsidTr="009B409D">
        <w:tc>
          <w:tcPr>
            <w:tcW w:w="4697" w:type="dxa"/>
            <w:gridSpan w:val="2"/>
            <w:shd w:val="clear" w:color="auto" w:fill="DAEEF3" w:themeFill="accent5" w:themeFillTint="33"/>
          </w:tcPr>
          <w:p w14:paraId="52F92D48" w14:textId="761250ED" w:rsidR="008739ED" w:rsidRDefault="008739ED" w:rsidP="002C3B9B">
            <w:r>
              <w:t>ESTADO DE CINSERVACIÓN</w:t>
            </w:r>
          </w:p>
        </w:tc>
        <w:tc>
          <w:tcPr>
            <w:tcW w:w="4698" w:type="dxa"/>
            <w:gridSpan w:val="2"/>
            <w:shd w:val="clear" w:color="auto" w:fill="DAEEF3" w:themeFill="accent5" w:themeFillTint="33"/>
            <w:vAlign w:val="center"/>
          </w:tcPr>
          <w:p w14:paraId="1319A066" w14:textId="521FE6A7" w:rsidR="008739ED" w:rsidRDefault="00184191" w:rsidP="009B7EB1">
            <w:pPr>
              <w:jc w:val="left"/>
            </w:pPr>
            <w:r>
              <w:t>Grietas: NO</w:t>
            </w:r>
          </w:p>
          <w:p w14:paraId="64DE6B7E" w14:textId="17850C8D" w:rsidR="00184191" w:rsidRDefault="00184191" w:rsidP="009B7EB1">
            <w:pPr>
              <w:jc w:val="left"/>
            </w:pPr>
            <w:r>
              <w:t>Deterioro: SI</w:t>
            </w:r>
          </w:p>
          <w:p w14:paraId="69C8F6CA" w14:textId="663F472D" w:rsidR="00184191" w:rsidRDefault="00184191" w:rsidP="009B7EB1">
            <w:pPr>
              <w:jc w:val="left"/>
            </w:pPr>
            <w:r>
              <w:t>Humedad: SI</w:t>
            </w:r>
          </w:p>
          <w:p w14:paraId="595027E4" w14:textId="249A6DE7" w:rsidR="00184191" w:rsidRDefault="00184191" w:rsidP="009B7EB1">
            <w:pPr>
              <w:jc w:val="left"/>
            </w:pPr>
            <w:r>
              <w:t xml:space="preserve">Ataque de Insectos: SI </w:t>
            </w:r>
          </w:p>
          <w:p w14:paraId="5E66A3F1" w14:textId="5377079D" w:rsidR="00184191" w:rsidRDefault="00184191" w:rsidP="009B7EB1">
            <w:pPr>
              <w:jc w:val="left"/>
            </w:pPr>
            <w:r>
              <w:t>Roedores: SI</w:t>
            </w:r>
          </w:p>
          <w:p w14:paraId="3C4AFEDE" w14:textId="386A30A5" w:rsidR="00184191" w:rsidRDefault="00184191" w:rsidP="009B7EB1">
            <w:pPr>
              <w:jc w:val="left"/>
            </w:pPr>
            <w:r>
              <w:t>Comején: SI</w:t>
            </w:r>
          </w:p>
        </w:tc>
      </w:tr>
    </w:tbl>
    <w:p w14:paraId="5188AE9F" w14:textId="51F836E1" w:rsidR="00DB70BE" w:rsidRDefault="0064033D" w:rsidP="00FB45C1">
      <w:r>
        <w:rPr>
          <w:b/>
          <w:i/>
        </w:rPr>
        <w:t>CUADRO 14</w:t>
      </w:r>
      <w:r w:rsidR="004456F8">
        <w:rPr>
          <w:b/>
          <w:i/>
        </w:rPr>
        <w:t xml:space="preserve">. </w:t>
      </w:r>
      <w:r w:rsidR="004456F8">
        <w:t>Condiciones de prevención y desastres</w:t>
      </w:r>
    </w:p>
    <w:p w14:paraId="5CD8FF22" w14:textId="039FFAFB" w:rsidR="00184191" w:rsidRDefault="00184191" w:rsidP="00FB45C1">
      <w:r>
        <w:lastRenderedPageBreak/>
        <w:t>Observando el diagnostico, lo primero que salta a la vista es que no existencia de un plan de prevención de desastres en el cual los archivos formen parte del mismo, pues es evidente que de presentarse una calamidad (ej. Incendio, inundación, entre otros), la posibilidad de recuperar parte de la información contenida en los documentos misionales es escasa. Existen, como ya se ha mencionado, extintores de polvo químico. Unido a lo anterior se tiene que para la documentación se emplearía el extintor de polvo químico, el cual si bien es cierto cumple con la función de sofocar un conato de incendio, presenta el inconveniente de dejar un residuo solido sobre la superficie de los documentos, lo cual implicaría someter a los mismos a un proceso de limpieza una vez sofocado el incendio. Como se mencionó en los formatos de diagnóstico, en general el personal que trabaja con el archivo no cuenta con una dotación de protección para manipular y trabajar con los documentos en las áreas de depósito. La limpieza se da al interior de las áreas de archivo esporádicamente y sobre los documentos nunca se planifica, ni se ejecuta.</w:t>
      </w:r>
    </w:p>
    <w:p w14:paraId="19E5B85D" w14:textId="77777777" w:rsidR="00184191" w:rsidRPr="009D4598" w:rsidRDefault="00184191" w:rsidP="00FB45C1">
      <w:pPr>
        <w:rPr>
          <w:b/>
        </w:rPr>
      </w:pPr>
    </w:p>
    <w:p w14:paraId="1CDE8EF8" w14:textId="5BE2CD6A" w:rsidR="00184191" w:rsidRPr="009D4598" w:rsidRDefault="00184191" w:rsidP="00FB45C1">
      <w:pPr>
        <w:pStyle w:val="Prrafodelista"/>
        <w:numPr>
          <w:ilvl w:val="2"/>
          <w:numId w:val="38"/>
        </w:numPr>
        <w:spacing w:line="240" w:lineRule="auto"/>
        <w:rPr>
          <w:b/>
        </w:rPr>
      </w:pPr>
      <w:r w:rsidRPr="009D4598">
        <w:rPr>
          <w:b/>
        </w:rPr>
        <w:t xml:space="preserve">Características de la documentación </w:t>
      </w:r>
    </w:p>
    <w:p w14:paraId="7D27AB97" w14:textId="656F3B81" w:rsidR="00184191" w:rsidRDefault="00184191" w:rsidP="00FB45C1">
      <w:r>
        <w:t>C.1: Almacenamiento</w:t>
      </w:r>
    </w:p>
    <w:p w14:paraId="5B80EC10" w14:textId="77777777" w:rsidR="00F65EB4" w:rsidRDefault="00F65EB4" w:rsidP="00FB45C1"/>
    <w:p w14:paraId="7BECF727" w14:textId="31A95988" w:rsidR="00F65EB4" w:rsidRDefault="00F65EB4" w:rsidP="00FB45C1">
      <w:r>
        <w:t xml:space="preserve">Se pregunta acerca de fechas de los documentos, cantidad y técnica de elaboración, si existe documentación cartográfica, </w:t>
      </w:r>
      <w:proofErr w:type="spellStart"/>
      <w:r>
        <w:t>planimétrica</w:t>
      </w:r>
      <w:proofErr w:type="spellEnd"/>
      <w:r>
        <w:t xml:space="preserve"> y fotográfica al igual que sus sistemas de almacenamiento. Es necesario determinar el tipo de unidad de conservación en el que están los documentos tanto en soporte papel como en otro tipo de soportes tradicionales al igual que los elaborados a partir de la aplicación de nuevas tecnologías. Así mismo se deben registrar los sistemas de almacenamiento con el uso de estantes, mobiliario y su disposición en el área.</w:t>
      </w:r>
    </w:p>
    <w:p w14:paraId="6835724F" w14:textId="77777777" w:rsidR="00184191" w:rsidRDefault="00184191" w:rsidP="00184191"/>
    <w:tbl>
      <w:tblPr>
        <w:tblStyle w:val="Tablaconcuadrcula"/>
        <w:tblW w:w="8784" w:type="dxa"/>
        <w:tblLayout w:type="fixed"/>
        <w:tblLook w:val="04A0" w:firstRow="1" w:lastRow="0" w:firstColumn="1" w:lastColumn="0" w:noHBand="0" w:noVBand="1"/>
      </w:tblPr>
      <w:tblGrid>
        <w:gridCol w:w="3243"/>
        <w:gridCol w:w="1524"/>
        <w:gridCol w:w="500"/>
        <w:gridCol w:w="1816"/>
        <w:gridCol w:w="1701"/>
      </w:tblGrid>
      <w:tr w:rsidR="00EA6BAF" w14:paraId="64FF6856" w14:textId="77777777" w:rsidTr="009B409D">
        <w:tc>
          <w:tcPr>
            <w:tcW w:w="4767" w:type="dxa"/>
            <w:gridSpan w:val="2"/>
            <w:shd w:val="clear" w:color="auto" w:fill="DDD9C3" w:themeFill="background2" w:themeFillShade="E6"/>
          </w:tcPr>
          <w:p w14:paraId="122FB531" w14:textId="4797B283" w:rsidR="00EA6BAF" w:rsidRDefault="00EA6BAF" w:rsidP="00184191">
            <w:r>
              <w:t>FECHAS EXTREMAS DE LA DOCUMENTACION</w:t>
            </w:r>
          </w:p>
        </w:tc>
        <w:tc>
          <w:tcPr>
            <w:tcW w:w="2316" w:type="dxa"/>
            <w:gridSpan w:val="2"/>
            <w:shd w:val="clear" w:color="auto" w:fill="DDD9C3" w:themeFill="background2" w:themeFillShade="E6"/>
            <w:vAlign w:val="center"/>
          </w:tcPr>
          <w:p w14:paraId="21A81459" w14:textId="77777777" w:rsidR="00EA6BAF" w:rsidRDefault="00EA6BAF" w:rsidP="006A126B">
            <w:pPr>
              <w:jc w:val="center"/>
            </w:pPr>
            <w:r>
              <w:t>Fecha Inicial:</w:t>
            </w:r>
          </w:p>
          <w:p w14:paraId="4B46E5D4" w14:textId="4826E594" w:rsidR="00EA6BAF" w:rsidRDefault="006A126B" w:rsidP="006A126B">
            <w:pPr>
              <w:jc w:val="center"/>
            </w:pPr>
            <w:r>
              <w:t>1960</w:t>
            </w:r>
          </w:p>
        </w:tc>
        <w:tc>
          <w:tcPr>
            <w:tcW w:w="1701" w:type="dxa"/>
            <w:shd w:val="clear" w:color="auto" w:fill="DDD9C3" w:themeFill="background2" w:themeFillShade="E6"/>
            <w:vAlign w:val="center"/>
          </w:tcPr>
          <w:p w14:paraId="17423B88" w14:textId="720D4414" w:rsidR="00EA6BAF" w:rsidRDefault="006A126B" w:rsidP="006A126B">
            <w:pPr>
              <w:jc w:val="center"/>
            </w:pPr>
            <w:r>
              <w:t>Fecha Final:</w:t>
            </w:r>
          </w:p>
          <w:p w14:paraId="79EBC55D" w14:textId="0BFC8F50" w:rsidR="006A126B" w:rsidRDefault="006A126B" w:rsidP="006A126B">
            <w:pPr>
              <w:jc w:val="center"/>
            </w:pPr>
            <w:r>
              <w:t>2021</w:t>
            </w:r>
          </w:p>
        </w:tc>
      </w:tr>
      <w:tr w:rsidR="006A126B" w14:paraId="39D64041" w14:textId="77777777" w:rsidTr="009B409D">
        <w:tc>
          <w:tcPr>
            <w:tcW w:w="4767" w:type="dxa"/>
            <w:gridSpan w:val="2"/>
            <w:shd w:val="clear" w:color="auto" w:fill="DDD9C3" w:themeFill="background2" w:themeFillShade="E6"/>
          </w:tcPr>
          <w:p w14:paraId="35528648" w14:textId="41122E17" w:rsidR="006A126B" w:rsidRDefault="006A126B" w:rsidP="006A126B">
            <w:r>
              <w:t xml:space="preserve">TOTAL UNIDADES DE CONSERVACIÓN ARCHIVO DE HISTORIAL CLINICO  </w:t>
            </w:r>
          </w:p>
        </w:tc>
        <w:tc>
          <w:tcPr>
            <w:tcW w:w="4017" w:type="dxa"/>
            <w:gridSpan w:val="3"/>
            <w:shd w:val="clear" w:color="auto" w:fill="DDD9C3" w:themeFill="background2" w:themeFillShade="E6"/>
            <w:vAlign w:val="center"/>
          </w:tcPr>
          <w:p w14:paraId="37F1299D" w14:textId="5A25AA90" w:rsidR="006A126B" w:rsidRDefault="006A126B" w:rsidP="006A126B">
            <w:pPr>
              <w:jc w:val="center"/>
            </w:pPr>
            <w:r>
              <w:t>Cajas 12 y 3 Libros</w:t>
            </w:r>
          </w:p>
        </w:tc>
      </w:tr>
      <w:tr w:rsidR="006A126B" w14:paraId="494721A4" w14:textId="77777777" w:rsidTr="009B409D">
        <w:tc>
          <w:tcPr>
            <w:tcW w:w="4767" w:type="dxa"/>
            <w:gridSpan w:val="2"/>
            <w:shd w:val="clear" w:color="auto" w:fill="DDD9C3" w:themeFill="background2" w:themeFillShade="E6"/>
          </w:tcPr>
          <w:p w14:paraId="6B6BDDBE" w14:textId="11BEF739" w:rsidR="006A126B" w:rsidRDefault="006A126B" w:rsidP="00184191">
            <w:r>
              <w:t xml:space="preserve">TOTAL UNIDADES DE CONSERVACIÓN ARCHIVO HISTORIAS CLINICAS </w:t>
            </w:r>
          </w:p>
        </w:tc>
        <w:tc>
          <w:tcPr>
            <w:tcW w:w="4017" w:type="dxa"/>
            <w:gridSpan w:val="3"/>
            <w:shd w:val="clear" w:color="auto" w:fill="DDD9C3" w:themeFill="background2" w:themeFillShade="E6"/>
            <w:vAlign w:val="center"/>
          </w:tcPr>
          <w:p w14:paraId="7E3819EA" w14:textId="01F9B771" w:rsidR="006A126B" w:rsidRDefault="006A126B" w:rsidP="006A126B">
            <w:pPr>
              <w:jc w:val="center"/>
            </w:pPr>
            <w:r>
              <w:t xml:space="preserve">150.000 Aproximadamente </w:t>
            </w:r>
          </w:p>
        </w:tc>
      </w:tr>
      <w:tr w:rsidR="006A126B" w14:paraId="77CF89AD" w14:textId="77777777" w:rsidTr="009B409D">
        <w:tc>
          <w:tcPr>
            <w:tcW w:w="4767" w:type="dxa"/>
            <w:gridSpan w:val="2"/>
            <w:shd w:val="clear" w:color="auto" w:fill="DDD9C3" w:themeFill="background2" w:themeFillShade="E6"/>
          </w:tcPr>
          <w:p w14:paraId="2F6FEFAF" w14:textId="37CB27D4" w:rsidR="006A126B" w:rsidRDefault="006A126B" w:rsidP="00184191">
            <w:r>
              <w:t>TECNOLOGÍA DE LA  DOCUMENTACIÓN</w:t>
            </w:r>
          </w:p>
        </w:tc>
        <w:tc>
          <w:tcPr>
            <w:tcW w:w="4017" w:type="dxa"/>
            <w:gridSpan w:val="3"/>
            <w:shd w:val="clear" w:color="auto" w:fill="DDD9C3" w:themeFill="background2" w:themeFillShade="E6"/>
            <w:vAlign w:val="center"/>
          </w:tcPr>
          <w:p w14:paraId="744AE211" w14:textId="07C3B687" w:rsidR="006A126B" w:rsidRDefault="006A126B" w:rsidP="006A126B">
            <w:pPr>
              <w:jc w:val="center"/>
            </w:pPr>
            <w:r>
              <w:t>Papel: Carpetas, Libros, Cajas</w:t>
            </w:r>
          </w:p>
        </w:tc>
      </w:tr>
      <w:tr w:rsidR="00D6101E" w14:paraId="15133E54" w14:textId="12111054" w:rsidTr="009B409D">
        <w:tc>
          <w:tcPr>
            <w:tcW w:w="3243" w:type="dxa"/>
            <w:shd w:val="clear" w:color="auto" w:fill="DDD9C3" w:themeFill="background2" w:themeFillShade="E6"/>
          </w:tcPr>
          <w:p w14:paraId="65D699B5" w14:textId="77777777" w:rsidR="00D6101E" w:rsidRDefault="00D6101E" w:rsidP="00184191">
            <w:r>
              <w:t xml:space="preserve">LA DOCUMENTACIÓN SE </w:t>
            </w:r>
          </w:p>
          <w:p w14:paraId="41BA5FFC" w14:textId="74D39496" w:rsidR="00D6101E" w:rsidRDefault="00D6101E" w:rsidP="00184191">
            <w:r>
              <w:t>ENCUENTRA UBICADA EN</w:t>
            </w:r>
          </w:p>
        </w:tc>
        <w:tc>
          <w:tcPr>
            <w:tcW w:w="2024" w:type="dxa"/>
            <w:gridSpan w:val="2"/>
            <w:shd w:val="clear" w:color="auto" w:fill="DDD9C3" w:themeFill="background2" w:themeFillShade="E6"/>
            <w:vAlign w:val="center"/>
          </w:tcPr>
          <w:p w14:paraId="552C8E2B" w14:textId="77777777" w:rsidR="00D6101E" w:rsidRDefault="00D6101E" w:rsidP="00D6101E">
            <w:pPr>
              <w:jc w:val="center"/>
            </w:pPr>
            <w:r>
              <w:t>Estanterías:</w:t>
            </w:r>
          </w:p>
          <w:p w14:paraId="15F4525F" w14:textId="1A94DA6E" w:rsidR="00D6101E" w:rsidRDefault="00D6101E" w:rsidP="00D6101E">
            <w:pPr>
              <w:jc w:val="center"/>
            </w:pPr>
            <w:r>
              <w:t>SI</w:t>
            </w:r>
          </w:p>
        </w:tc>
        <w:tc>
          <w:tcPr>
            <w:tcW w:w="1816" w:type="dxa"/>
            <w:shd w:val="clear" w:color="auto" w:fill="DDD9C3" w:themeFill="background2" w:themeFillShade="E6"/>
            <w:vAlign w:val="center"/>
          </w:tcPr>
          <w:p w14:paraId="44406311" w14:textId="77777777" w:rsidR="00D6101E" w:rsidRDefault="00D6101E" w:rsidP="00D6101E">
            <w:pPr>
              <w:jc w:val="center"/>
            </w:pPr>
            <w:r>
              <w:t>Archivadores:</w:t>
            </w:r>
          </w:p>
          <w:p w14:paraId="2E85674F" w14:textId="752569C0" w:rsidR="00D6101E" w:rsidRDefault="00D6101E" w:rsidP="00D6101E">
            <w:pPr>
              <w:jc w:val="center"/>
            </w:pPr>
            <w:r>
              <w:t>SI</w:t>
            </w:r>
          </w:p>
        </w:tc>
        <w:tc>
          <w:tcPr>
            <w:tcW w:w="1701" w:type="dxa"/>
            <w:shd w:val="clear" w:color="auto" w:fill="DDD9C3" w:themeFill="background2" w:themeFillShade="E6"/>
            <w:vAlign w:val="center"/>
          </w:tcPr>
          <w:p w14:paraId="33AC2349" w14:textId="5B8C6F26" w:rsidR="00D6101E" w:rsidRDefault="00D6101E" w:rsidP="00D6101E">
            <w:pPr>
              <w:jc w:val="center"/>
            </w:pPr>
            <w:r>
              <w:t>Otros: Cajas, Bolsas</w:t>
            </w:r>
          </w:p>
        </w:tc>
      </w:tr>
      <w:tr w:rsidR="00EA6BAF" w14:paraId="633C75EB" w14:textId="77777777" w:rsidTr="009B409D">
        <w:tc>
          <w:tcPr>
            <w:tcW w:w="4767" w:type="dxa"/>
            <w:gridSpan w:val="2"/>
            <w:shd w:val="clear" w:color="auto" w:fill="DDD9C3" w:themeFill="background2" w:themeFillShade="E6"/>
          </w:tcPr>
          <w:p w14:paraId="1E4AD9BC" w14:textId="3590DFB2" w:rsidR="00EA6BAF" w:rsidRDefault="00D6101E" w:rsidP="00184191">
            <w:r>
              <w:t xml:space="preserve">TIPOS DE ESTANTERIAS </w:t>
            </w:r>
          </w:p>
        </w:tc>
        <w:tc>
          <w:tcPr>
            <w:tcW w:w="2316" w:type="dxa"/>
            <w:gridSpan w:val="2"/>
            <w:shd w:val="clear" w:color="auto" w:fill="DDD9C3" w:themeFill="background2" w:themeFillShade="E6"/>
          </w:tcPr>
          <w:p w14:paraId="388FC422" w14:textId="11E26FCE" w:rsidR="00EA6BAF" w:rsidRDefault="00D6101E" w:rsidP="00184191">
            <w:r>
              <w:t>Cerradas:</w:t>
            </w:r>
          </w:p>
        </w:tc>
        <w:tc>
          <w:tcPr>
            <w:tcW w:w="1701" w:type="dxa"/>
            <w:shd w:val="clear" w:color="auto" w:fill="DDD9C3" w:themeFill="background2" w:themeFillShade="E6"/>
          </w:tcPr>
          <w:p w14:paraId="7E642716" w14:textId="36E7F7E5" w:rsidR="00EA6BAF" w:rsidRDefault="00D6101E" w:rsidP="00184191">
            <w:r>
              <w:t>Abiertas: X</w:t>
            </w:r>
          </w:p>
        </w:tc>
      </w:tr>
      <w:tr w:rsidR="00D6101E" w14:paraId="3DD10FBA" w14:textId="77777777" w:rsidTr="009B409D">
        <w:tc>
          <w:tcPr>
            <w:tcW w:w="4767" w:type="dxa"/>
            <w:gridSpan w:val="2"/>
            <w:shd w:val="clear" w:color="auto" w:fill="DDD9C3" w:themeFill="background2" w:themeFillShade="E6"/>
          </w:tcPr>
          <w:p w14:paraId="2184AD30" w14:textId="06B8E887" w:rsidR="00D6101E" w:rsidRDefault="00D6101E" w:rsidP="00184191">
            <w:r>
              <w:t>DISPOSICIÓN DE LA ESTANTERIA EN EL DEPÓSITO</w:t>
            </w:r>
          </w:p>
        </w:tc>
        <w:tc>
          <w:tcPr>
            <w:tcW w:w="4017" w:type="dxa"/>
            <w:gridSpan w:val="3"/>
            <w:shd w:val="clear" w:color="auto" w:fill="DDD9C3" w:themeFill="background2" w:themeFillShade="E6"/>
          </w:tcPr>
          <w:p w14:paraId="3E2C1FE9" w14:textId="4FB6D74D" w:rsidR="00D6101E" w:rsidRDefault="00D6101E" w:rsidP="00184191">
            <w:r>
              <w:t>Paralela a los muros: X</w:t>
            </w:r>
          </w:p>
        </w:tc>
      </w:tr>
      <w:tr w:rsidR="00D6101E" w14:paraId="589AD985" w14:textId="77777777" w:rsidTr="009B409D">
        <w:tc>
          <w:tcPr>
            <w:tcW w:w="4767" w:type="dxa"/>
            <w:gridSpan w:val="2"/>
            <w:shd w:val="clear" w:color="auto" w:fill="DDD9C3" w:themeFill="background2" w:themeFillShade="E6"/>
          </w:tcPr>
          <w:p w14:paraId="1855237F" w14:textId="346E772C" w:rsidR="00D6101E" w:rsidRDefault="00D6101E" w:rsidP="00184191">
            <w:r>
              <w:t>DISTANCIA PROMEDIO ENTRE LOS ESTANTES</w:t>
            </w:r>
          </w:p>
        </w:tc>
        <w:tc>
          <w:tcPr>
            <w:tcW w:w="4017" w:type="dxa"/>
            <w:gridSpan w:val="3"/>
            <w:shd w:val="clear" w:color="auto" w:fill="DDD9C3" w:themeFill="background2" w:themeFillShade="E6"/>
          </w:tcPr>
          <w:p w14:paraId="3569731C" w14:textId="60CF9104" w:rsidR="00D6101E" w:rsidRDefault="00D6101E" w:rsidP="00184191">
            <w:r>
              <w:t>Hacia los lados: aproximadamente 5 centímetros</w:t>
            </w:r>
          </w:p>
          <w:p w14:paraId="3F19B754" w14:textId="03D1B599" w:rsidR="00D6101E" w:rsidRDefault="00D6101E" w:rsidP="00184191">
            <w:r>
              <w:t xml:space="preserve">Hacia el medio: aproximadamente 80 centímetros </w:t>
            </w:r>
          </w:p>
        </w:tc>
      </w:tr>
      <w:tr w:rsidR="00D6101E" w14:paraId="35C91D67" w14:textId="77777777" w:rsidTr="009B409D">
        <w:tc>
          <w:tcPr>
            <w:tcW w:w="4767" w:type="dxa"/>
            <w:gridSpan w:val="2"/>
            <w:shd w:val="clear" w:color="auto" w:fill="DDD9C3" w:themeFill="background2" w:themeFillShade="E6"/>
          </w:tcPr>
          <w:p w14:paraId="677CE6EC" w14:textId="22093306" w:rsidR="00D6101E" w:rsidRDefault="00D6101E" w:rsidP="00184191">
            <w:r>
              <w:lastRenderedPageBreak/>
              <w:t xml:space="preserve">DISPOCISIÓN DE LA DOCUMENTACIÓN EN LA ESTANTERIA </w:t>
            </w:r>
          </w:p>
        </w:tc>
        <w:tc>
          <w:tcPr>
            <w:tcW w:w="4017" w:type="dxa"/>
            <w:gridSpan w:val="3"/>
            <w:shd w:val="clear" w:color="auto" w:fill="DDD9C3" w:themeFill="background2" w:themeFillShade="E6"/>
          </w:tcPr>
          <w:p w14:paraId="3DB3CCEB" w14:textId="55F72EBE" w:rsidR="00D6101E" w:rsidRDefault="00D6101E" w:rsidP="00184191">
            <w:r>
              <w:t>Los documentos se guardan de forma vertical en los estantes de izquierda a derecha como lo dice la norma</w:t>
            </w:r>
          </w:p>
        </w:tc>
      </w:tr>
    </w:tbl>
    <w:p w14:paraId="774AB8E6" w14:textId="3CCF0375" w:rsidR="00184191" w:rsidRPr="004456F8" w:rsidRDefault="0064033D" w:rsidP="00184191">
      <w:r>
        <w:rPr>
          <w:b/>
          <w:i/>
        </w:rPr>
        <w:t xml:space="preserve">CUADRO </w:t>
      </w:r>
      <w:proofErr w:type="gramStart"/>
      <w:r>
        <w:rPr>
          <w:b/>
          <w:i/>
        </w:rPr>
        <w:t>15</w:t>
      </w:r>
      <w:r w:rsidR="000D4008">
        <w:rPr>
          <w:b/>
          <w:i/>
        </w:rPr>
        <w:t xml:space="preserve"> </w:t>
      </w:r>
      <w:r w:rsidR="004456F8">
        <w:rPr>
          <w:b/>
          <w:i/>
        </w:rPr>
        <w:t>.</w:t>
      </w:r>
      <w:proofErr w:type="gramEnd"/>
      <w:r w:rsidR="004456F8">
        <w:rPr>
          <w:b/>
          <w:i/>
        </w:rPr>
        <w:t xml:space="preserve"> </w:t>
      </w:r>
      <w:r w:rsidR="004456F8">
        <w:t xml:space="preserve">Características de la documentación </w:t>
      </w:r>
    </w:p>
    <w:p w14:paraId="1F359F33" w14:textId="77777777" w:rsidR="004456F8" w:rsidRDefault="004456F8" w:rsidP="002C3B9B"/>
    <w:p w14:paraId="5C119DA1" w14:textId="04C3942A" w:rsidR="0009229D" w:rsidRDefault="00D6101E" w:rsidP="00FB45C1">
      <w:r>
        <w:t>Con respecto a las unidades de almacenamiento, se observa el empleo  de carpetas de yute, se evidencia a veces historias clínicas en sobres de manila, libros en donde</w:t>
      </w:r>
      <w:r w:rsidR="00F65EB4">
        <w:t xml:space="preserve"> se</w:t>
      </w:r>
      <w:r>
        <w:t xml:space="preserve"> registran las personas </w:t>
      </w:r>
      <w:r w:rsidR="00F65EB4">
        <w:t>fallecidas</w:t>
      </w:r>
      <w:r>
        <w:t xml:space="preserve"> y el serial en orden numérico de donde comienza y termina cada estantería, </w:t>
      </w:r>
      <w:r w:rsidR="00F65EB4">
        <w:t xml:space="preserve">así como las </w:t>
      </w:r>
      <w:r>
        <w:t xml:space="preserve"> </w:t>
      </w:r>
      <w:proofErr w:type="spellStart"/>
      <w:r>
        <w:t>AZs</w:t>
      </w:r>
      <w:proofErr w:type="spellEnd"/>
      <w:r w:rsidR="00F65EB4">
        <w:t xml:space="preserve"> para registrar las historias clínicas de partos</w:t>
      </w:r>
      <w:r>
        <w:t xml:space="preserve">, cajas </w:t>
      </w:r>
      <w:r w:rsidR="00F65EB4">
        <w:t xml:space="preserve">grandes de cartón donde se almacena todas las historias clínicas que no se han archivado en las carpetas, todas estas con  dimensiones variadas. Por otro lado, se evidencia bolsas de basuras donde se almacena historias clínicas debido a la gran acumulación de varios años de material que no se ha archivado. Es por esto, que de las bolsas que de las bolsas de basura se han ido trasladando hacia las cajas donde se dividen por año para facilitar la búsqueda de los documentos y porque en las bolsas, los documentos tendían a doblarse y rasgarse. </w:t>
      </w:r>
    </w:p>
    <w:p w14:paraId="5E17B745" w14:textId="77777777" w:rsidR="00F65EB4" w:rsidRDefault="00F65EB4" w:rsidP="00FB45C1"/>
    <w:p w14:paraId="4EDEABC1" w14:textId="16A2F4FA" w:rsidR="00F65EB4" w:rsidRDefault="00F65EB4" w:rsidP="00FB45C1">
      <w:r>
        <w:t>C.2: Aspectos archivísticos</w:t>
      </w:r>
    </w:p>
    <w:p w14:paraId="049CD199" w14:textId="77777777" w:rsidR="00F65EB4" w:rsidRDefault="00F65EB4" w:rsidP="00FB45C1"/>
    <w:p w14:paraId="0F218598" w14:textId="03C3E8F6" w:rsidR="00F65EB4" w:rsidRDefault="00F65EB4" w:rsidP="00FB45C1">
      <w:r>
        <w:t xml:space="preserve">En este punto, las preguntas se dirigen a determinar la forma de organización archivística que se utiliza y el tipo de auxiliares descriptivos con los que se cuenta para recuperar la información. Así mismo la regulación de los procesos de transferencia documental mediante la </w:t>
      </w:r>
      <w:r w:rsidR="002A2452">
        <w:t xml:space="preserve">aplicación </w:t>
      </w:r>
      <w:r>
        <w:t xml:space="preserve"> o no de las Tablas de Retención Documental TRD y todos los procesos relacionados con las gestión documental y si se han realizado en el archivo eliminaciones o se ha producido pérdidas documentales.</w:t>
      </w:r>
    </w:p>
    <w:p w14:paraId="23949D96" w14:textId="77777777" w:rsidR="002667DC" w:rsidRDefault="002667DC" w:rsidP="002C3B9B"/>
    <w:tbl>
      <w:tblPr>
        <w:tblStyle w:val="Tablaconcuadrcula"/>
        <w:tblW w:w="0" w:type="auto"/>
        <w:tblLook w:val="04A0" w:firstRow="1" w:lastRow="0" w:firstColumn="1" w:lastColumn="0" w:noHBand="0" w:noVBand="1"/>
      </w:tblPr>
      <w:tblGrid>
        <w:gridCol w:w="4440"/>
        <w:gridCol w:w="4388"/>
      </w:tblGrid>
      <w:tr w:rsidR="002667DC" w14:paraId="27124C34" w14:textId="77777777" w:rsidTr="00703EAB">
        <w:tc>
          <w:tcPr>
            <w:tcW w:w="4697" w:type="dxa"/>
            <w:shd w:val="clear" w:color="auto" w:fill="B6DDE8" w:themeFill="accent5" w:themeFillTint="66"/>
          </w:tcPr>
          <w:p w14:paraId="4F0B0F81" w14:textId="4529C87B" w:rsidR="002667DC" w:rsidRDefault="002667DC" w:rsidP="002C3B9B">
            <w:r>
              <w:t>¿ESTÁ ORGANIZADA LA DOCUMENTACIÓN EN CUANTO A CLASIFICACIÓN?</w:t>
            </w:r>
          </w:p>
        </w:tc>
        <w:tc>
          <w:tcPr>
            <w:tcW w:w="4698" w:type="dxa"/>
            <w:shd w:val="clear" w:color="auto" w:fill="DAEEF3" w:themeFill="accent5" w:themeFillTint="33"/>
          </w:tcPr>
          <w:p w14:paraId="410B0841" w14:textId="0C0B14F7" w:rsidR="002667DC" w:rsidRDefault="002667DC" w:rsidP="002C3B9B">
            <w:r>
              <w:t>Orgánico funcional: X</w:t>
            </w:r>
          </w:p>
          <w:p w14:paraId="69DC8A48" w14:textId="77777777" w:rsidR="002667DC" w:rsidRDefault="002667DC" w:rsidP="002C3B9B">
            <w:r>
              <w:t>Procedencia:</w:t>
            </w:r>
          </w:p>
          <w:p w14:paraId="60B6F7BD" w14:textId="203007A6" w:rsidR="002667DC" w:rsidRDefault="002667DC" w:rsidP="002C3B9B">
            <w:r>
              <w:t>Asunto: X</w:t>
            </w:r>
          </w:p>
          <w:p w14:paraId="765E9F4D" w14:textId="65A52862" w:rsidR="002667DC" w:rsidRDefault="002667DC" w:rsidP="002C3B9B">
            <w:r>
              <w:t>Otro:</w:t>
            </w:r>
          </w:p>
        </w:tc>
      </w:tr>
      <w:tr w:rsidR="002667DC" w14:paraId="4F97A6A0" w14:textId="77777777" w:rsidTr="00703EAB">
        <w:tc>
          <w:tcPr>
            <w:tcW w:w="4697" w:type="dxa"/>
            <w:shd w:val="clear" w:color="auto" w:fill="B6DDE8" w:themeFill="accent5" w:themeFillTint="66"/>
          </w:tcPr>
          <w:p w14:paraId="04022ADB" w14:textId="664AFBA7" w:rsidR="002667DC" w:rsidRDefault="002667DC" w:rsidP="002C3B9B">
            <w:r>
              <w:t>LA ORDENACIÓN DE LOS DOCUMENTOS ES</w:t>
            </w:r>
          </w:p>
        </w:tc>
        <w:tc>
          <w:tcPr>
            <w:tcW w:w="4698" w:type="dxa"/>
            <w:shd w:val="clear" w:color="auto" w:fill="DAEEF3" w:themeFill="accent5" w:themeFillTint="33"/>
          </w:tcPr>
          <w:p w14:paraId="6DA21C75" w14:textId="72AD6D3C" w:rsidR="002667DC" w:rsidRDefault="002667DC" w:rsidP="002C3B9B">
            <w:r>
              <w:t>Alfabética: X</w:t>
            </w:r>
          </w:p>
          <w:p w14:paraId="1F898D5F" w14:textId="1CDA6751" w:rsidR="002667DC" w:rsidRDefault="002667DC" w:rsidP="002C3B9B">
            <w:r>
              <w:t>Numérica: X</w:t>
            </w:r>
          </w:p>
          <w:p w14:paraId="79E11D4C" w14:textId="01BA5B29" w:rsidR="002667DC" w:rsidRDefault="002667DC" w:rsidP="002C3B9B">
            <w:r>
              <w:t>Cronológica: X</w:t>
            </w:r>
          </w:p>
          <w:p w14:paraId="6232BD5E" w14:textId="6547D802" w:rsidR="002667DC" w:rsidRDefault="002667DC" w:rsidP="002C3B9B">
            <w:r>
              <w:t>Alfanumérica: X</w:t>
            </w:r>
          </w:p>
        </w:tc>
      </w:tr>
      <w:tr w:rsidR="002667DC" w14:paraId="2070E573" w14:textId="77777777" w:rsidTr="00703EAB">
        <w:tc>
          <w:tcPr>
            <w:tcW w:w="4697" w:type="dxa"/>
            <w:shd w:val="clear" w:color="auto" w:fill="B6DDE8" w:themeFill="accent5" w:themeFillTint="66"/>
          </w:tcPr>
          <w:p w14:paraId="07E01C0C" w14:textId="4C2DF44E" w:rsidR="002667DC" w:rsidRDefault="002667DC" w:rsidP="002C3B9B">
            <w:r>
              <w:t xml:space="preserve">CUENTA CON INSTRUMENTOS DE CONSULTA / RECUPERACIÓN DE LA INFORMACIÓN </w:t>
            </w:r>
          </w:p>
        </w:tc>
        <w:tc>
          <w:tcPr>
            <w:tcW w:w="4698" w:type="dxa"/>
            <w:shd w:val="clear" w:color="auto" w:fill="DAEEF3" w:themeFill="accent5" w:themeFillTint="33"/>
          </w:tcPr>
          <w:p w14:paraId="1036B3B3" w14:textId="3FB95812" w:rsidR="002667DC" w:rsidRDefault="002667DC" w:rsidP="002C3B9B">
            <w:r>
              <w:t>Guía:</w:t>
            </w:r>
          </w:p>
          <w:p w14:paraId="03FA3730" w14:textId="44748B59" w:rsidR="002667DC" w:rsidRDefault="002667DC" w:rsidP="002C3B9B">
            <w:r>
              <w:t>Protocolos: X</w:t>
            </w:r>
          </w:p>
          <w:p w14:paraId="4B098662" w14:textId="77777777" w:rsidR="002667DC" w:rsidRDefault="002667DC" w:rsidP="002C3B9B">
            <w:r>
              <w:t>Portafolio de servicios:</w:t>
            </w:r>
          </w:p>
          <w:p w14:paraId="3BA0BC9F" w14:textId="76D13C3D" w:rsidR="002667DC" w:rsidRDefault="002667DC" w:rsidP="002C3B9B">
            <w:r>
              <w:t xml:space="preserve">Inventarios: </w:t>
            </w:r>
          </w:p>
        </w:tc>
      </w:tr>
      <w:tr w:rsidR="002667DC" w14:paraId="36202511" w14:textId="77777777" w:rsidTr="00703EAB">
        <w:tc>
          <w:tcPr>
            <w:tcW w:w="4697" w:type="dxa"/>
            <w:shd w:val="clear" w:color="auto" w:fill="B6DDE8" w:themeFill="accent5" w:themeFillTint="66"/>
          </w:tcPr>
          <w:p w14:paraId="261F1D68" w14:textId="47753724" w:rsidR="002667DC" w:rsidRDefault="002667DC" w:rsidP="002C3B9B">
            <w:r>
              <w:t>CUENTA CON INSTRUMENTOS DE CONTROL</w:t>
            </w:r>
          </w:p>
        </w:tc>
        <w:tc>
          <w:tcPr>
            <w:tcW w:w="4698" w:type="dxa"/>
            <w:shd w:val="clear" w:color="auto" w:fill="DAEEF3" w:themeFill="accent5" w:themeFillTint="33"/>
          </w:tcPr>
          <w:p w14:paraId="4612A2E2" w14:textId="77777777" w:rsidR="002667DC" w:rsidRDefault="002667DC" w:rsidP="002C3B9B">
            <w:r>
              <w:t>En todos los procesos</w:t>
            </w:r>
          </w:p>
          <w:p w14:paraId="21C5A635" w14:textId="4F79880F" w:rsidR="002667DC" w:rsidRDefault="002667DC" w:rsidP="002C3B9B">
            <w:r>
              <w:t>Manuales:</w:t>
            </w:r>
            <w:r w:rsidR="008743FF">
              <w:t xml:space="preserve"> X</w:t>
            </w:r>
          </w:p>
          <w:p w14:paraId="36860D1B" w14:textId="77777777" w:rsidR="002667DC" w:rsidRDefault="002667DC" w:rsidP="002C3B9B">
            <w:r>
              <w:t>Procedimientos:</w:t>
            </w:r>
          </w:p>
          <w:p w14:paraId="6A8ACA36" w14:textId="046589C2" w:rsidR="002667DC" w:rsidRDefault="002667DC" w:rsidP="002C3B9B">
            <w:r>
              <w:lastRenderedPageBreak/>
              <w:t>Registros:</w:t>
            </w:r>
            <w:r w:rsidR="008743FF">
              <w:t xml:space="preserve"> X</w:t>
            </w:r>
          </w:p>
          <w:p w14:paraId="44D52CDE" w14:textId="77777777" w:rsidR="002667DC" w:rsidRDefault="002667DC" w:rsidP="002C3B9B">
            <w:r>
              <w:t xml:space="preserve">Cuadro de clasificación: </w:t>
            </w:r>
          </w:p>
          <w:p w14:paraId="12B7F434" w14:textId="01D1B4FA" w:rsidR="002667DC" w:rsidRDefault="002667DC" w:rsidP="002C3B9B">
            <w:r>
              <w:t xml:space="preserve">Que son instrumentos o herramientas que ayudan a controlar la información en un momento dado. </w:t>
            </w:r>
          </w:p>
        </w:tc>
      </w:tr>
      <w:tr w:rsidR="002667DC" w14:paraId="31DC9EBD" w14:textId="77777777" w:rsidTr="00703EAB">
        <w:tc>
          <w:tcPr>
            <w:tcW w:w="4697" w:type="dxa"/>
            <w:shd w:val="clear" w:color="auto" w:fill="B6DDE8" w:themeFill="accent5" w:themeFillTint="66"/>
          </w:tcPr>
          <w:p w14:paraId="0A3ABD2B" w14:textId="697C58A0" w:rsidR="002667DC" w:rsidRDefault="002667DC" w:rsidP="002C3B9B">
            <w:r>
              <w:lastRenderedPageBreak/>
              <w:t xml:space="preserve">EL ARCHIVO FUNCIONA COMO ARCHIVO CENTRAL DE LA ENTIDAD </w:t>
            </w:r>
          </w:p>
        </w:tc>
        <w:tc>
          <w:tcPr>
            <w:tcW w:w="4698" w:type="dxa"/>
            <w:shd w:val="clear" w:color="auto" w:fill="DAEEF3" w:themeFill="accent5" w:themeFillTint="33"/>
          </w:tcPr>
          <w:p w14:paraId="0A77D2BF" w14:textId="466296F1" w:rsidR="002667DC" w:rsidRDefault="008743FF" w:rsidP="002C3B9B">
            <w:r>
              <w:t xml:space="preserve"> NO</w:t>
            </w:r>
          </w:p>
        </w:tc>
      </w:tr>
      <w:tr w:rsidR="002667DC" w14:paraId="22A3C923" w14:textId="77777777" w:rsidTr="00703EAB">
        <w:tc>
          <w:tcPr>
            <w:tcW w:w="4697" w:type="dxa"/>
            <w:shd w:val="clear" w:color="auto" w:fill="B6DDE8" w:themeFill="accent5" w:themeFillTint="66"/>
          </w:tcPr>
          <w:p w14:paraId="77C278B9" w14:textId="268D501F" w:rsidR="002667DC" w:rsidRDefault="002667DC" w:rsidP="002C3B9B">
            <w:r>
              <w:t>¿ESTÁN REGULADOS LOS PROCEDIMIENTOS DE PRODUCCIÓN?</w:t>
            </w:r>
          </w:p>
        </w:tc>
        <w:tc>
          <w:tcPr>
            <w:tcW w:w="4698" w:type="dxa"/>
            <w:shd w:val="clear" w:color="auto" w:fill="DAEEF3" w:themeFill="accent5" w:themeFillTint="33"/>
          </w:tcPr>
          <w:p w14:paraId="7A9E36A8" w14:textId="4F456F9F" w:rsidR="002667DC" w:rsidRDefault="008743FF" w:rsidP="002C3B9B">
            <w:r>
              <w:t>NO</w:t>
            </w:r>
          </w:p>
        </w:tc>
      </w:tr>
      <w:tr w:rsidR="002667DC" w14:paraId="5E88B7FC" w14:textId="77777777" w:rsidTr="00703EAB">
        <w:tc>
          <w:tcPr>
            <w:tcW w:w="4697" w:type="dxa"/>
            <w:shd w:val="clear" w:color="auto" w:fill="B6DDE8" w:themeFill="accent5" w:themeFillTint="66"/>
          </w:tcPr>
          <w:p w14:paraId="0068122B" w14:textId="600F172B" w:rsidR="002667DC" w:rsidRDefault="002667DC" w:rsidP="002C3B9B">
            <w:r>
              <w:t>¿SE HACE SEGUIMIENTO AL TRÁMITE?</w:t>
            </w:r>
          </w:p>
        </w:tc>
        <w:tc>
          <w:tcPr>
            <w:tcW w:w="4698" w:type="dxa"/>
            <w:shd w:val="clear" w:color="auto" w:fill="DAEEF3" w:themeFill="accent5" w:themeFillTint="33"/>
          </w:tcPr>
          <w:p w14:paraId="338DB5EB" w14:textId="35D7F8F6" w:rsidR="002667DC" w:rsidRDefault="008743FF" w:rsidP="002C3B9B">
            <w:r>
              <w:t>NO</w:t>
            </w:r>
          </w:p>
        </w:tc>
      </w:tr>
      <w:tr w:rsidR="002667DC" w14:paraId="100F4AB2" w14:textId="77777777" w:rsidTr="00703EAB">
        <w:tc>
          <w:tcPr>
            <w:tcW w:w="4697" w:type="dxa"/>
            <w:shd w:val="clear" w:color="auto" w:fill="B6DDE8" w:themeFill="accent5" w:themeFillTint="66"/>
          </w:tcPr>
          <w:p w14:paraId="3E072EF1" w14:textId="730DB2C9" w:rsidR="002667DC" w:rsidRDefault="002667DC" w:rsidP="002C3B9B">
            <w:r>
              <w:t>¿HA ELABORADO TABLAS DE RETENCIÓN DOCUMENTAL?</w:t>
            </w:r>
          </w:p>
        </w:tc>
        <w:tc>
          <w:tcPr>
            <w:tcW w:w="4698" w:type="dxa"/>
            <w:shd w:val="clear" w:color="auto" w:fill="DAEEF3" w:themeFill="accent5" w:themeFillTint="33"/>
          </w:tcPr>
          <w:p w14:paraId="34A098B6" w14:textId="3976B2CF" w:rsidR="002667DC" w:rsidRDefault="008743FF" w:rsidP="002C3B9B">
            <w:r>
              <w:t>NO</w:t>
            </w:r>
          </w:p>
        </w:tc>
      </w:tr>
      <w:tr w:rsidR="002667DC" w14:paraId="6B36BF1A" w14:textId="77777777" w:rsidTr="00703EAB">
        <w:tc>
          <w:tcPr>
            <w:tcW w:w="4697" w:type="dxa"/>
            <w:shd w:val="clear" w:color="auto" w:fill="B6DDE8" w:themeFill="accent5" w:themeFillTint="66"/>
          </w:tcPr>
          <w:p w14:paraId="53EFAB33" w14:textId="19B686F1" w:rsidR="002667DC" w:rsidRDefault="002667DC" w:rsidP="002C3B9B">
            <w:r>
              <w:t xml:space="preserve">¿EL HOSPITAL SE </w:t>
            </w:r>
            <w:r w:rsidR="008743FF">
              <w:t xml:space="preserve">HA </w:t>
            </w:r>
            <w:r>
              <w:t>REESTRUCTURO DESPUES DE LAS TRD?</w:t>
            </w:r>
          </w:p>
        </w:tc>
        <w:tc>
          <w:tcPr>
            <w:tcW w:w="4698" w:type="dxa"/>
            <w:shd w:val="clear" w:color="auto" w:fill="DAEEF3" w:themeFill="accent5" w:themeFillTint="33"/>
          </w:tcPr>
          <w:p w14:paraId="2C87A7A2" w14:textId="0A6399EE" w:rsidR="002667DC" w:rsidRDefault="008743FF" w:rsidP="002C3B9B">
            <w:r>
              <w:t>NO</w:t>
            </w:r>
          </w:p>
        </w:tc>
      </w:tr>
      <w:tr w:rsidR="002667DC" w14:paraId="434D40F1" w14:textId="77777777" w:rsidTr="00703EAB">
        <w:tc>
          <w:tcPr>
            <w:tcW w:w="4697" w:type="dxa"/>
            <w:shd w:val="clear" w:color="auto" w:fill="B6DDE8" w:themeFill="accent5" w:themeFillTint="66"/>
          </w:tcPr>
          <w:p w14:paraId="7F8D90D6" w14:textId="1A97FE65" w:rsidR="002667DC" w:rsidRDefault="002667DC" w:rsidP="002C3B9B">
            <w:r>
              <w:t>¿SE HA HECHO DEPURACIÓN PREVIA A LA TRANSFERENCIA?</w:t>
            </w:r>
          </w:p>
        </w:tc>
        <w:tc>
          <w:tcPr>
            <w:tcW w:w="4698" w:type="dxa"/>
            <w:shd w:val="clear" w:color="auto" w:fill="DAEEF3" w:themeFill="accent5" w:themeFillTint="33"/>
          </w:tcPr>
          <w:p w14:paraId="74FA59A0" w14:textId="2A14F2CA" w:rsidR="002667DC" w:rsidRDefault="008743FF" w:rsidP="002C3B9B">
            <w:r>
              <w:t>NO</w:t>
            </w:r>
          </w:p>
        </w:tc>
      </w:tr>
      <w:tr w:rsidR="002667DC" w14:paraId="5483D9F1" w14:textId="77777777" w:rsidTr="00703EAB">
        <w:tc>
          <w:tcPr>
            <w:tcW w:w="4697" w:type="dxa"/>
            <w:shd w:val="clear" w:color="auto" w:fill="B6DDE8" w:themeFill="accent5" w:themeFillTint="66"/>
          </w:tcPr>
          <w:p w14:paraId="4D66D01C" w14:textId="627F19BB" w:rsidR="002667DC" w:rsidRDefault="002667DC" w:rsidP="002C3B9B">
            <w:r>
              <w:t>SE ACTUALIZARON LAS TRD</w:t>
            </w:r>
          </w:p>
        </w:tc>
        <w:tc>
          <w:tcPr>
            <w:tcW w:w="4698" w:type="dxa"/>
            <w:shd w:val="clear" w:color="auto" w:fill="DAEEF3" w:themeFill="accent5" w:themeFillTint="33"/>
          </w:tcPr>
          <w:p w14:paraId="7C4A96B0" w14:textId="00B2F31F" w:rsidR="002667DC" w:rsidRDefault="008743FF" w:rsidP="002C3B9B">
            <w:r>
              <w:t>NO</w:t>
            </w:r>
          </w:p>
        </w:tc>
      </w:tr>
    </w:tbl>
    <w:p w14:paraId="176E36BF" w14:textId="49810A5B" w:rsidR="002667DC" w:rsidRPr="004456F8" w:rsidRDefault="000D4008" w:rsidP="002C3B9B">
      <w:r>
        <w:rPr>
          <w:b/>
          <w:i/>
        </w:rPr>
        <w:t>CUADRO 16</w:t>
      </w:r>
      <w:r w:rsidR="004456F8">
        <w:rPr>
          <w:b/>
          <w:i/>
        </w:rPr>
        <w:t xml:space="preserve">. </w:t>
      </w:r>
      <w:r w:rsidR="004456F8">
        <w:t xml:space="preserve">Aspectos Archivísticos </w:t>
      </w:r>
    </w:p>
    <w:p w14:paraId="421CFFE3" w14:textId="77777777" w:rsidR="004456F8" w:rsidRDefault="004456F8" w:rsidP="002C3B9B"/>
    <w:p w14:paraId="21D481A0" w14:textId="77777777" w:rsidR="008743FF" w:rsidRDefault="008743FF" w:rsidP="00FB45C1">
      <w:r>
        <w:t xml:space="preserve">La documentación se archiva en estantería de acuerdo a los números de cedula donde se anotan los seriales de donde comienza y terminan las carpetas en cada lado de la estantería, es decir, el orden es numérico, por otra parte, están las </w:t>
      </w:r>
      <w:proofErr w:type="spellStart"/>
      <w:r>
        <w:t>AZs</w:t>
      </w:r>
      <w:proofErr w:type="spellEnd"/>
      <w:r>
        <w:t xml:space="preserve"> donde se registran los partos, estas se organizan en orden cronológico, es decir, por fecha, y en la otra estantería se encuentran las personas fallecidas donde se ordenan de forma numérica de acuerdo al número de documento de la persona. Cabe resaltar que no toda la documentación se encuentra organizada de forma correcta y es común encontrar una carpeta en un estante en que no debe ir, esto pese a que anteriormente se tuvo que trasladar el archivo hacia otra oficina y a la hora de su transferencia hacia los estantes no se hizo de forma adecuada y se mezclaron algunos documentos. </w:t>
      </w:r>
    </w:p>
    <w:p w14:paraId="1B3DE77E" w14:textId="77777777" w:rsidR="008743FF" w:rsidRDefault="008743FF" w:rsidP="00FB45C1"/>
    <w:p w14:paraId="63A370B3" w14:textId="7EBDADAE" w:rsidR="0009229D" w:rsidRDefault="008743FF" w:rsidP="00FB45C1">
      <w:r>
        <w:t xml:space="preserve">C.3: Preservación documental </w:t>
      </w:r>
    </w:p>
    <w:p w14:paraId="4DBCF0AF" w14:textId="77777777" w:rsidR="008743FF" w:rsidRDefault="008743FF" w:rsidP="00FB45C1"/>
    <w:p w14:paraId="646A48CE" w14:textId="7E831DCA" w:rsidR="008743FF" w:rsidRDefault="008743FF" w:rsidP="00FB45C1">
      <w:r>
        <w:t>Con las preguntas que se formulan en esta parte del diagnóstico, se establece el nivel y el tipo de deterioro de los documentos y los tratamientos adelantados tanto como preventivos como curativos y la implementación del “Sistema Integrado de Conservación” con la aplicación de programas y acciones concretas de trabajo.</w:t>
      </w:r>
    </w:p>
    <w:p w14:paraId="2BDE51F2" w14:textId="77777777" w:rsidR="008743FF" w:rsidRDefault="008743FF" w:rsidP="002C3B9B"/>
    <w:tbl>
      <w:tblPr>
        <w:tblStyle w:val="Tablaconcuadrcula"/>
        <w:tblW w:w="0" w:type="auto"/>
        <w:tblLook w:val="04A0" w:firstRow="1" w:lastRow="0" w:firstColumn="1" w:lastColumn="0" w:noHBand="0" w:noVBand="1"/>
      </w:tblPr>
      <w:tblGrid>
        <w:gridCol w:w="4452"/>
        <w:gridCol w:w="4376"/>
      </w:tblGrid>
      <w:tr w:rsidR="008743FF" w14:paraId="33B7D313" w14:textId="77777777" w:rsidTr="00703EAB">
        <w:tc>
          <w:tcPr>
            <w:tcW w:w="4697" w:type="dxa"/>
            <w:shd w:val="clear" w:color="auto" w:fill="D2FCE0"/>
            <w:vAlign w:val="center"/>
          </w:tcPr>
          <w:p w14:paraId="7B8C3802" w14:textId="02590D0E" w:rsidR="008743FF" w:rsidRDefault="008743FF" w:rsidP="00324565">
            <w:pPr>
              <w:jc w:val="left"/>
            </w:pPr>
            <w:r>
              <w:t>EN EL ARCHIVO HAY PRESENCIA DE</w:t>
            </w:r>
          </w:p>
        </w:tc>
        <w:tc>
          <w:tcPr>
            <w:tcW w:w="4698" w:type="dxa"/>
            <w:shd w:val="clear" w:color="auto" w:fill="D2FCE0"/>
            <w:vAlign w:val="center"/>
          </w:tcPr>
          <w:p w14:paraId="287B56EF" w14:textId="0DA0FF55" w:rsidR="008743FF" w:rsidRDefault="00DC4527" w:rsidP="00324565">
            <w:pPr>
              <w:jc w:val="left"/>
            </w:pPr>
            <w:r>
              <w:t>Roedores: SI</w:t>
            </w:r>
          </w:p>
          <w:p w14:paraId="33F4CF7F" w14:textId="74702509" w:rsidR="00DC4527" w:rsidRDefault="00DC4527" w:rsidP="00324565">
            <w:pPr>
              <w:jc w:val="left"/>
            </w:pPr>
            <w:r>
              <w:t xml:space="preserve">Insectos: SI </w:t>
            </w:r>
          </w:p>
          <w:p w14:paraId="4D4D90C6" w14:textId="69877BB0" w:rsidR="00DC4527" w:rsidRDefault="00DC4527" w:rsidP="00324565">
            <w:pPr>
              <w:jc w:val="left"/>
            </w:pPr>
            <w:r>
              <w:t xml:space="preserve">Otros: Comején </w:t>
            </w:r>
          </w:p>
        </w:tc>
      </w:tr>
      <w:tr w:rsidR="008743FF" w14:paraId="6E6A0925" w14:textId="77777777" w:rsidTr="00703EAB">
        <w:tc>
          <w:tcPr>
            <w:tcW w:w="4697" w:type="dxa"/>
            <w:shd w:val="clear" w:color="auto" w:fill="D2FCE0"/>
            <w:vAlign w:val="center"/>
          </w:tcPr>
          <w:p w14:paraId="2E293CE5" w14:textId="51C8FA13" w:rsidR="008743FF" w:rsidRDefault="008743FF" w:rsidP="00324565">
            <w:pPr>
              <w:jc w:val="left"/>
            </w:pPr>
            <w:r>
              <w:lastRenderedPageBreak/>
              <w:t>SE HACE TRATAMIENTO DE CONSERVACIÓN DE ARCHIVO</w:t>
            </w:r>
          </w:p>
        </w:tc>
        <w:tc>
          <w:tcPr>
            <w:tcW w:w="4698" w:type="dxa"/>
            <w:shd w:val="clear" w:color="auto" w:fill="D2FCE0"/>
            <w:vAlign w:val="center"/>
          </w:tcPr>
          <w:p w14:paraId="0D49BD37" w14:textId="67986174" w:rsidR="008743FF" w:rsidRDefault="00DC4527" w:rsidP="00324565">
            <w:pPr>
              <w:jc w:val="left"/>
            </w:pPr>
            <w:r>
              <w:t>Preventivo: NO</w:t>
            </w:r>
          </w:p>
          <w:p w14:paraId="6DDD63F8" w14:textId="5BDF81AC" w:rsidR="00DC4527" w:rsidRDefault="00DC4527" w:rsidP="00324565">
            <w:pPr>
              <w:jc w:val="left"/>
            </w:pPr>
            <w:r>
              <w:t xml:space="preserve">Correctivo: NO </w:t>
            </w:r>
          </w:p>
          <w:p w14:paraId="7F11F17B" w14:textId="6F21326D" w:rsidR="00DC4527" w:rsidRDefault="00DC4527" w:rsidP="00324565">
            <w:pPr>
              <w:jc w:val="left"/>
            </w:pPr>
            <w:r>
              <w:t xml:space="preserve">Aunque no hay un tratamiento específico se hace limpieza de vez en cuando y fumigaciones para combatir los hongos </w:t>
            </w:r>
          </w:p>
        </w:tc>
      </w:tr>
      <w:tr w:rsidR="008743FF" w14:paraId="52E7D2DE" w14:textId="77777777" w:rsidTr="00703EAB">
        <w:tc>
          <w:tcPr>
            <w:tcW w:w="4697" w:type="dxa"/>
            <w:shd w:val="clear" w:color="auto" w:fill="D2FCE0"/>
          </w:tcPr>
          <w:p w14:paraId="74EDCE3E" w14:textId="615117DA" w:rsidR="008743FF" w:rsidRDefault="008743FF" w:rsidP="002C3B9B">
            <w:r>
              <w:t>SE HA PRESENTDO ALGUN TIPO DE ENFERMEDAD LABORAL RELACIONADA CON LAS CONDICIONES EN LAS CUALES SE TRABAJA EN EL AREA DE ARCHIVO</w:t>
            </w:r>
          </w:p>
        </w:tc>
        <w:tc>
          <w:tcPr>
            <w:tcW w:w="4698" w:type="dxa"/>
            <w:shd w:val="clear" w:color="auto" w:fill="D2FCE0"/>
            <w:vAlign w:val="center"/>
          </w:tcPr>
          <w:p w14:paraId="620E1FD3" w14:textId="287E77DB" w:rsidR="008743FF" w:rsidRDefault="00DC4527" w:rsidP="00324565">
            <w:pPr>
              <w:jc w:val="left"/>
            </w:pPr>
            <w:r>
              <w:t xml:space="preserve">NO </w:t>
            </w:r>
          </w:p>
        </w:tc>
      </w:tr>
      <w:tr w:rsidR="008743FF" w14:paraId="750A1452" w14:textId="77777777" w:rsidTr="00703EAB">
        <w:tc>
          <w:tcPr>
            <w:tcW w:w="4697" w:type="dxa"/>
            <w:shd w:val="clear" w:color="auto" w:fill="D2FCE0"/>
          </w:tcPr>
          <w:p w14:paraId="22917A19" w14:textId="7B445288" w:rsidR="008743FF" w:rsidRDefault="008743FF" w:rsidP="002C3B9B">
            <w:r>
              <w:t>PARA ADELANTAR PROCESOS ARCHIVISTICOS, SE EMPLEA ALGUN TIPO DE DOTACION DE SEGURIDAD</w:t>
            </w:r>
          </w:p>
        </w:tc>
        <w:tc>
          <w:tcPr>
            <w:tcW w:w="4698" w:type="dxa"/>
            <w:shd w:val="clear" w:color="auto" w:fill="D2FCE0"/>
            <w:vAlign w:val="center"/>
          </w:tcPr>
          <w:p w14:paraId="4205D6B1" w14:textId="16C8D445" w:rsidR="008743FF" w:rsidRDefault="00DC4527" w:rsidP="00324565">
            <w:pPr>
              <w:jc w:val="left"/>
            </w:pPr>
            <w:r>
              <w:t>Tipo: Guantes, Tapabocas, Gafas, Gorros</w:t>
            </w:r>
          </w:p>
        </w:tc>
      </w:tr>
      <w:tr w:rsidR="008743FF" w14:paraId="5E8DC79C" w14:textId="77777777" w:rsidTr="00703EAB">
        <w:tc>
          <w:tcPr>
            <w:tcW w:w="4697" w:type="dxa"/>
            <w:shd w:val="clear" w:color="auto" w:fill="D2FCE0"/>
          </w:tcPr>
          <w:p w14:paraId="1EBA8DB2" w14:textId="071F3787" w:rsidR="008743FF" w:rsidRDefault="008743FF" w:rsidP="002C3B9B">
            <w:r>
              <w:t>ESTAN ESTABLECIDAS PRACTICAS DE ASEO PRSONAL Y AUTOCUIDADO PARA LOS FUNCIONARIOS QUE TRABAJAN EN EL ARCHIVO</w:t>
            </w:r>
          </w:p>
        </w:tc>
        <w:tc>
          <w:tcPr>
            <w:tcW w:w="4698" w:type="dxa"/>
            <w:shd w:val="clear" w:color="auto" w:fill="D2FCE0"/>
            <w:vAlign w:val="center"/>
          </w:tcPr>
          <w:p w14:paraId="31840806" w14:textId="77777777" w:rsidR="008743FF" w:rsidRDefault="00DC4527" w:rsidP="00324565">
            <w:pPr>
              <w:jc w:val="left"/>
            </w:pPr>
            <w:r>
              <w:t xml:space="preserve">SI: X </w:t>
            </w:r>
          </w:p>
          <w:p w14:paraId="75DA9B89" w14:textId="4C079A86" w:rsidR="00DC4527" w:rsidRDefault="00DC4527" w:rsidP="00324565">
            <w:pPr>
              <w:jc w:val="left"/>
            </w:pPr>
            <w:r>
              <w:t xml:space="preserve">Lavado de manos y uso de tapabocas </w:t>
            </w:r>
          </w:p>
        </w:tc>
      </w:tr>
      <w:tr w:rsidR="008743FF" w14:paraId="129090AF" w14:textId="77777777" w:rsidTr="00703EAB">
        <w:tc>
          <w:tcPr>
            <w:tcW w:w="4697" w:type="dxa"/>
            <w:shd w:val="clear" w:color="auto" w:fill="D2FCE0"/>
          </w:tcPr>
          <w:p w14:paraId="002F9ACB" w14:textId="3134A76C" w:rsidR="008743FF" w:rsidRDefault="008743FF" w:rsidP="002C3B9B">
            <w:r>
              <w:t xml:space="preserve">SE HACE LIMPIEZA DE LA DOCUMENTACION ANTES O CONJUNTA CON LOS PROCESOS DE </w:t>
            </w:r>
            <w:r w:rsidR="005725F0">
              <w:t>ORGANIZACIÓN</w:t>
            </w:r>
          </w:p>
        </w:tc>
        <w:tc>
          <w:tcPr>
            <w:tcW w:w="4698" w:type="dxa"/>
            <w:shd w:val="clear" w:color="auto" w:fill="D2FCE0"/>
            <w:vAlign w:val="center"/>
          </w:tcPr>
          <w:p w14:paraId="3D521F89" w14:textId="5ABFDAAC" w:rsidR="008743FF" w:rsidRDefault="00DC4527" w:rsidP="00324565">
            <w:pPr>
              <w:jc w:val="left"/>
            </w:pPr>
            <w:r>
              <w:t xml:space="preserve">NO </w:t>
            </w:r>
          </w:p>
        </w:tc>
      </w:tr>
      <w:tr w:rsidR="008743FF" w14:paraId="77B267B7" w14:textId="77777777" w:rsidTr="00703EAB">
        <w:tc>
          <w:tcPr>
            <w:tcW w:w="4697" w:type="dxa"/>
            <w:shd w:val="clear" w:color="auto" w:fill="D2FCE0"/>
          </w:tcPr>
          <w:p w14:paraId="4F0B3721" w14:textId="169C1CB5" w:rsidR="008743FF" w:rsidRDefault="005725F0" w:rsidP="002C3B9B">
            <w:r>
              <w:t xml:space="preserve">SE PREPARA FISICAMENTE LA DOCUMENTACIÓN PARA LAS TRANSFERENCIAS PRIMARIAS </w:t>
            </w:r>
          </w:p>
        </w:tc>
        <w:tc>
          <w:tcPr>
            <w:tcW w:w="4698" w:type="dxa"/>
            <w:shd w:val="clear" w:color="auto" w:fill="D2FCE0"/>
            <w:vAlign w:val="center"/>
          </w:tcPr>
          <w:p w14:paraId="7C4ED79C" w14:textId="0D34EA14" w:rsidR="00DC4527" w:rsidRDefault="00DC4527" w:rsidP="0015404E">
            <w:pPr>
              <w:jc w:val="left"/>
            </w:pPr>
          </w:p>
          <w:p w14:paraId="4204C2D4" w14:textId="23162BD7" w:rsidR="008743FF" w:rsidRPr="00DC4527" w:rsidRDefault="00DC4527" w:rsidP="0015404E">
            <w:pPr>
              <w:jc w:val="left"/>
            </w:pPr>
            <w:r>
              <w:t xml:space="preserve">NO: X </w:t>
            </w:r>
          </w:p>
        </w:tc>
      </w:tr>
      <w:tr w:rsidR="008743FF" w14:paraId="1C701416" w14:textId="77777777" w:rsidTr="00703EAB">
        <w:tc>
          <w:tcPr>
            <w:tcW w:w="4697" w:type="dxa"/>
            <w:shd w:val="clear" w:color="auto" w:fill="D2FCE0"/>
          </w:tcPr>
          <w:p w14:paraId="1241D4FD" w14:textId="5E347E5E" w:rsidR="008743FF" w:rsidRDefault="00DC4527" w:rsidP="002C3B9B">
            <w:r>
              <w:t>SE HA IMPLEMENTADO EL SISTEMA INTEGRADO DE CONSERVACION DE ARCHIVOS</w:t>
            </w:r>
          </w:p>
        </w:tc>
        <w:tc>
          <w:tcPr>
            <w:tcW w:w="4698" w:type="dxa"/>
            <w:shd w:val="clear" w:color="auto" w:fill="D2FCE0"/>
            <w:vAlign w:val="center"/>
          </w:tcPr>
          <w:p w14:paraId="0294AAFB" w14:textId="27C781E9" w:rsidR="008743FF" w:rsidRDefault="00DC4527" w:rsidP="00324565">
            <w:pPr>
              <w:jc w:val="left"/>
            </w:pPr>
            <w:r>
              <w:t xml:space="preserve">NO: X </w:t>
            </w:r>
          </w:p>
        </w:tc>
      </w:tr>
      <w:tr w:rsidR="00DC4527" w14:paraId="06D9384C" w14:textId="77777777" w:rsidTr="00703EAB">
        <w:tc>
          <w:tcPr>
            <w:tcW w:w="4697" w:type="dxa"/>
            <w:shd w:val="clear" w:color="auto" w:fill="D2FCE0"/>
          </w:tcPr>
          <w:p w14:paraId="584451F5" w14:textId="565163B2" w:rsidR="00DC4527" w:rsidRDefault="00DC4527" w:rsidP="002C3B9B">
            <w:r>
              <w:t xml:space="preserve">SE HAN HECHO PROGRAMAS DE CONSERVACION </w:t>
            </w:r>
          </w:p>
        </w:tc>
        <w:tc>
          <w:tcPr>
            <w:tcW w:w="4698" w:type="dxa"/>
            <w:shd w:val="clear" w:color="auto" w:fill="D2FCE0"/>
            <w:vAlign w:val="center"/>
          </w:tcPr>
          <w:p w14:paraId="500910E0" w14:textId="2BCF8ED4" w:rsidR="00DC4527" w:rsidRDefault="00DC4527" w:rsidP="00324565">
            <w:pPr>
              <w:jc w:val="left"/>
            </w:pPr>
            <w:r>
              <w:t xml:space="preserve">NO: X </w:t>
            </w:r>
          </w:p>
        </w:tc>
      </w:tr>
      <w:tr w:rsidR="00DC4527" w14:paraId="29EC38E2" w14:textId="77777777" w:rsidTr="00703EAB">
        <w:tc>
          <w:tcPr>
            <w:tcW w:w="4697" w:type="dxa"/>
            <w:shd w:val="clear" w:color="auto" w:fill="D2FCE0"/>
          </w:tcPr>
          <w:p w14:paraId="1CAF8C0C" w14:textId="106323C5" w:rsidR="00DC4527" w:rsidRDefault="00DC4527" w:rsidP="002C3B9B">
            <w:r>
              <w:t xml:space="preserve">CUENTA CON ASESORIAS PARA ADELANTAR ACCIONES DE CONSERVACIÓN </w:t>
            </w:r>
          </w:p>
        </w:tc>
        <w:tc>
          <w:tcPr>
            <w:tcW w:w="4698" w:type="dxa"/>
            <w:shd w:val="clear" w:color="auto" w:fill="D2FCE0"/>
            <w:vAlign w:val="center"/>
          </w:tcPr>
          <w:p w14:paraId="159C5817" w14:textId="54A723EB" w:rsidR="00DC4527" w:rsidRDefault="00DC4527" w:rsidP="00324565">
            <w:pPr>
              <w:jc w:val="left"/>
            </w:pPr>
            <w:r>
              <w:t xml:space="preserve">NO: X </w:t>
            </w:r>
          </w:p>
        </w:tc>
      </w:tr>
      <w:tr w:rsidR="00DC4527" w14:paraId="10ADFA30" w14:textId="77777777" w:rsidTr="00703EAB">
        <w:tc>
          <w:tcPr>
            <w:tcW w:w="4697" w:type="dxa"/>
            <w:shd w:val="clear" w:color="auto" w:fill="D2FCE0"/>
          </w:tcPr>
          <w:p w14:paraId="01F2E2BF" w14:textId="3E79BFFE" w:rsidR="00DC4527" w:rsidRDefault="00DC4527" w:rsidP="002C3B9B">
            <w:r>
              <w:t xml:space="preserve">SE REALIZAN ALGUN TIPO DE INTERVENCIONES DIRECTAS EN LOS DOCUMENTOS. ESPECIFIQUE LOS MATERIALES  </w:t>
            </w:r>
          </w:p>
        </w:tc>
        <w:tc>
          <w:tcPr>
            <w:tcW w:w="4698" w:type="dxa"/>
            <w:shd w:val="clear" w:color="auto" w:fill="D2FCE0"/>
            <w:vAlign w:val="center"/>
          </w:tcPr>
          <w:p w14:paraId="22EBEBD9" w14:textId="37EFBE4D" w:rsidR="00DC4527" w:rsidRDefault="00DC4527" w:rsidP="00324565">
            <w:pPr>
              <w:jc w:val="left"/>
            </w:pPr>
            <w:r>
              <w:t xml:space="preserve">SI: X </w:t>
            </w:r>
          </w:p>
          <w:p w14:paraId="5DF1649E" w14:textId="4FC3A82A" w:rsidR="00DC4527" w:rsidRDefault="00DC4527" w:rsidP="00324565">
            <w:pPr>
              <w:jc w:val="left"/>
            </w:pPr>
            <w:r>
              <w:t>Ganchos legajadores plásticos</w:t>
            </w:r>
          </w:p>
        </w:tc>
      </w:tr>
      <w:tr w:rsidR="00DC4527" w14:paraId="7CC67BDF" w14:textId="77777777" w:rsidTr="00703EAB">
        <w:tc>
          <w:tcPr>
            <w:tcW w:w="4697" w:type="dxa"/>
            <w:shd w:val="clear" w:color="auto" w:fill="D2FCE0"/>
          </w:tcPr>
          <w:p w14:paraId="62BBAAD3" w14:textId="4B4ADB4E" w:rsidR="00DC4527" w:rsidRDefault="00DC4527" w:rsidP="002C3B9B">
            <w:r>
              <w:t>SE CONOCE Y APLICA LA NORMATIVIDAD SOBRE CONSERVACIÓN DE DOCUMENTOS</w:t>
            </w:r>
          </w:p>
        </w:tc>
        <w:tc>
          <w:tcPr>
            <w:tcW w:w="4698" w:type="dxa"/>
            <w:shd w:val="clear" w:color="auto" w:fill="D2FCE0"/>
            <w:vAlign w:val="center"/>
          </w:tcPr>
          <w:p w14:paraId="54954009" w14:textId="665F30AC" w:rsidR="00DC4527" w:rsidRDefault="00BD76B6" w:rsidP="00324565">
            <w:pPr>
              <w:jc w:val="left"/>
            </w:pPr>
            <w:r>
              <w:t>NO</w:t>
            </w:r>
          </w:p>
        </w:tc>
      </w:tr>
      <w:tr w:rsidR="00DC4527" w14:paraId="70117A7B" w14:textId="77777777" w:rsidTr="00703EAB">
        <w:tc>
          <w:tcPr>
            <w:tcW w:w="4697" w:type="dxa"/>
            <w:shd w:val="clear" w:color="auto" w:fill="D2FCE0"/>
          </w:tcPr>
          <w:p w14:paraId="2EB0110C" w14:textId="5F3C1604" w:rsidR="00DC4527" w:rsidRDefault="00DC4527" w:rsidP="002C3B9B">
            <w:r>
              <w:t xml:space="preserve">HACE MONITOREO DE CONDICIONES AMBIENTALES </w:t>
            </w:r>
          </w:p>
        </w:tc>
        <w:tc>
          <w:tcPr>
            <w:tcW w:w="4698" w:type="dxa"/>
            <w:shd w:val="clear" w:color="auto" w:fill="D2FCE0"/>
            <w:vAlign w:val="center"/>
          </w:tcPr>
          <w:p w14:paraId="338AD4C6" w14:textId="6CDB3230" w:rsidR="00DC4527" w:rsidRDefault="00BD76B6" w:rsidP="00324565">
            <w:pPr>
              <w:jc w:val="left"/>
            </w:pPr>
            <w:r>
              <w:t>NO</w:t>
            </w:r>
          </w:p>
        </w:tc>
      </w:tr>
      <w:tr w:rsidR="00DC4527" w14:paraId="0A8EFB6A" w14:textId="77777777" w:rsidTr="00703EAB">
        <w:tc>
          <w:tcPr>
            <w:tcW w:w="4697" w:type="dxa"/>
            <w:shd w:val="clear" w:color="auto" w:fill="D2FCE0"/>
            <w:vAlign w:val="center"/>
          </w:tcPr>
          <w:p w14:paraId="700B6EFE" w14:textId="4FA4B609" w:rsidR="00DC4527" w:rsidRDefault="00DC4527" w:rsidP="00324565">
            <w:pPr>
              <w:jc w:val="left"/>
            </w:pPr>
            <w:r>
              <w:lastRenderedPageBreak/>
              <w:t>EL ARCHIVO HA NORMALIZADO LOS MATERIALES EMPLEADOS PARA LA PRODUCCIÓN DOCUMENTAL</w:t>
            </w:r>
          </w:p>
        </w:tc>
        <w:tc>
          <w:tcPr>
            <w:tcW w:w="4698" w:type="dxa"/>
            <w:shd w:val="clear" w:color="auto" w:fill="D2FCE0"/>
          </w:tcPr>
          <w:p w14:paraId="39CBF603" w14:textId="5BE26478" w:rsidR="00BD76B6" w:rsidRDefault="00BD76B6" w:rsidP="00BD76B6">
            <w:r>
              <w:t xml:space="preserve">SI: X </w:t>
            </w:r>
          </w:p>
          <w:p w14:paraId="01ADFB51" w14:textId="7A4C4AE6" w:rsidR="00DC4527" w:rsidRDefault="00BD76B6" w:rsidP="00BD76B6">
            <w:r>
              <w:t>formalizaron las cajas, carpetas y ganchos</w:t>
            </w:r>
          </w:p>
        </w:tc>
      </w:tr>
      <w:tr w:rsidR="00DC4527" w14:paraId="6CA10C37" w14:textId="77777777" w:rsidTr="00703EAB">
        <w:tc>
          <w:tcPr>
            <w:tcW w:w="4697" w:type="dxa"/>
            <w:shd w:val="clear" w:color="auto" w:fill="D2FCE0"/>
            <w:vAlign w:val="center"/>
          </w:tcPr>
          <w:p w14:paraId="10A7FFD3" w14:textId="2121CB27" w:rsidR="00DC4527" w:rsidRDefault="00DC4527" w:rsidP="00324565">
            <w:pPr>
              <w:jc w:val="left"/>
            </w:pPr>
            <w:r>
              <w:t>EL ARCHIVO INCIDE EN SU COMPRA DE MATERIALES COMO</w:t>
            </w:r>
          </w:p>
        </w:tc>
        <w:tc>
          <w:tcPr>
            <w:tcW w:w="4698" w:type="dxa"/>
            <w:shd w:val="clear" w:color="auto" w:fill="D2FCE0"/>
          </w:tcPr>
          <w:p w14:paraId="1E3775BD" w14:textId="35F03D44" w:rsidR="00BD76B6" w:rsidRDefault="00324565" w:rsidP="002C3B9B">
            <w:r>
              <w:t>Papel: NO</w:t>
            </w:r>
          </w:p>
          <w:p w14:paraId="66AFA23B" w14:textId="177CEEFB" w:rsidR="00324565" w:rsidRDefault="00324565" w:rsidP="002C3B9B">
            <w:r>
              <w:t>Carpetas: SI</w:t>
            </w:r>
          </w:p>
          <w:p w14:paraId="56930200" w14:textId="35EE727A" w:rsidR="00324565" w:rsidRDefault="00324565" w:rsidP="002C3B9B">
            <w:r>
              <w:t>Cajas: SI</w:t>
            </w:r>
          </w:p>
          <w:p w14:paraId="590558FB" w14:textId="1C407EA9" w:rsidR="00324565" w:rsidRDefault="00324565" w:rsidP="002C3B9B">
            <w:r>
              <w:t>Ganchos Legajadores: SI</w:t>
            </w:r>
          </w:p>
          <w:p w14:paraId="7A7EBC1B" w14:textId="6C31E5AC" w:rsidR="00324565" w:rsidRDefault="00324565" w:rsidP="002C3B9B">
            <w:r>
              <w:t>Plásticos Clips: SI</w:t>
            </w:r>
          </w:p>
          <w:p w14:paraId="78D8CDE8" w14:textId="5144D8F7" w:rsidR="00324565" w:rsidRDefault="00BD76B6" w:rsidP="002C3B9B">
            <w:r>
              <w:t xml:space="preserve">Bolígrafos: SI </w:t>
            </w:r>
          </w:p>
          <w:p w14:paraId="08AF7964" w14:textId="5C9432AB" w:rsidR="00324565" w:rsidRDefault="00324565" w:rsidP="00324565">
            <w:r>
              <w:t xml:space="preserve">Archivadores: NO </w:t>
            </w:r>
          </w:p>
          <w:p w14:paraId="180E034B" w14:textId="3C68BC16" w:rsidR="00DC4527" w:rsidRDefault="00BD76B6" w:rsidP="00324565">
            <w:r>
              <w:t>Otros</w:t>
            </w:r>
            <w:r w:rsidR="00324565">
              <w:t xml:space="preserve">: </w:t>
            </w:r>
          </w:p>
        </w:tc>
      </w:tr>
    </w:tbl>
    <w:p w14:paraId="56A302F3" w14:textId="51ACFD74" w:rsidR="0009229D" w:rsidRDefault="000D4008" w:rsidP="002C3B9B">
      <w:r>
        <w:rPr>
          <w:b/>
          <w:i/>
        </w:rPr>
        <w:t>CUADRO 17</w:t>
      </w:r>
      <w:r w:rsidR="004456F8">
        <w:rPr>
          <w:b/>
          <w:i/>
        </w:rPr>
        <w:t xml:space="preserve">. </w:t>
      </w:r>
      <w:r w:rsidR="004456F8">
        <w:t xml:space="preserve">Preservación documental </w:t>
      </w:r>
    </w:p>
    <w:p w14:paraId="2D0F7095" w14:textId="77777777" w:rsidR="00FB45C1" w:rsidRPr="004456F8" w:rsidRDefault="00FB45C1" w:rsidP="002C3B9B"/>
    <w:p w14:paraId="46B50B9A" w14:textId="6279648C" w:rsidR="0009229D" w:rsidRDefault="00CA57A1" w:rsidP="002C3B9B">
      <w:r>
        <w:t>La documentación en el fondo acumulado presenta suciedad y material particulado, el cual afecta cerca del 40% de los documentos, con una intensidad baja.</w:t>
      </w:r>
    </w:p>
    <w:p w14:paraId="290AF770" w14:textId="77777777" w:rsidR="00FB45C1" w:rsidRDefault="00FB45C1" w:rsidP="002C3B9B"/>
    <w:p w14:paraId="0D3CD263" w14:textId="77777777" w:rsidR="00355F35" w:rsidRDefault="00355F35" w:rsidP="00FB45C1">
      <w:r>
        <w:t xml:space="preserve">C.4: Estado de conservación de la documentación </w:t>
      </w:r>
    </w:p>
    <w:p w14:paraId="0353B255" w14:textId="77777777" w:rsidR="00355F35" w:rsidRDefault="00355F35" w:rsidP="00FB45C1"/>
    <w:p w14:paraId="214DA27D" w14:textId="65A6CF32" w:rsidR="00355F35" w:rsidRDefault="00355F35" w:rsidP="00FB45C1">
      <w:r>
        <w:t xml:space="preserve">La entidad tiene deficiente Sistema Integrado de Conservación; sensibilización y toma de conciencia; Prevención y Atención de Desastres; Inspección y Mantenimiento de Instalaciones; Monitoreo y Control de Condiciones Ambientales; Limpieza de Áreas y Documentos; Control de Plagas; Almacenamiento. En algunos procesos la documentación presenta hacinamiento, tanto al interior de las unidades de conservación (cajas), como de éstas en las estanterías. Pérdida de información, documentación no protegida a condiciones ambientales adversas. Deterioro de la documentación debido a la falta de estantería para su adecuado almacenamiento. Alteración de los soportes y por ende de la información. La documentación ha estado, está y se encuentra constantemente expuesta a los diferentes factores de deterioro. Por otro lado, se está a la espera de la posible construcción o adecuación del archivo, pero el retraso en esta acción afecta inminentemente la puesta en marcha de cualquier plan de mejora. Los procesos archivísticos, los procesos de conservación se realizan de acuerdo al criterio de cada funcionario encargado. Esto pone en riesgo la documentación, ya que no garantiza la adecuada conservación de los soportes documentales y la preservación del contenido. </w:t>
      </w:r>
    </w:p>
    <w:p w14:paraId="7354469C" w14:textId="77777777" w:rsidR="0015404E" w:rsidRDefault="0015404E" w:rsidP="00FB45C1"/>
    <w:p w14:paraId="44D032BA" w14:textId="16130930" w:rsidR="0015404E" w:rsidRDefault="0015404E" w:rsidP="00FB45C1">
      <w:r>
        <w:t>Este estado de conservación se da a la falta de estructura física o espacio con características adecuadas para la conservación de los documentos, donde es deficiente la luz, la humedad es alta, la temperatura igualmente, son depósitos sin condiciones óptimas para salvaguardar la información. Se recomienda hacer un estudio técnico de infraestructura para archivo central donde se debe albergar toda la documentación en general de la entidad.</w:t>
      </w:r>
    </w:p>
    <w:p w14:paraId="2A8AFF4B" w14:textId="77777777" w:rsidR="0009229D" w:rsidRDefault="0009229D" w:rsidP="00FB45C1"/>
    <w:p w14:paraId="732F853B" w14:textId="77777777" w:rsidR="00703EAB" w:rsidRDefault="00703EAB" w:rsidP="00FB45C1"/>
    <w:p w14:paraId="011712B0" w14:textId="77777777" w:rsidR="00703EAB" w:rsidRDefault="00703EAB" w:rsidP="00FB45C1"/>
    <w:p w14:paraId="7D398245" w14:textId="2CBCCB56" w:rsidR="0015404E" w:rsidRDefault="0015404E" w:rsidP="00FB45C1">
      <w:r>
        <w:lastRenderedPageBreak/>
        <w:t xml:space="preserve">Conclusiones Generales </w:t>
      </w:r>
    </w:p>
    <w:p w14:paraId="224784C2" w14:textId="77777777" w:rsidR="0015404E" w:rsidRDefault="0015404E" w:rsidP="00FB45C1"/>
    <w:tbl>
      <w:tblPr>
        <w:tblStyle w:val="Tablaconcuadrcula"/>
        <w:tblW w:w="0" w:type="auto"/>
        <w:tblLook w:val="04A0" w:firstRow="1" w:lastRow="0" w:firstColumn="1" w:lastColumn="0" w:noHBand="0" w:noVBand="1"/>
      </w:tblPr>
      <w:tblGrid>
        <w:gridCol w:w="3873"/>
        <w:gridCol w:w="4955"/>
      </w:tblGrid>
      <w:tr w:rsidR="0015404E" w14:paraId="3735C5EF" w14:textId="77777777" w:rsidTr="007006FA">
        <w:tc>
          <w:tcPr>
            <w:tcW w:w="4106" w:type="dxa"/>
          </w:tcPr>
          <w:p w14:paraId="04300EBA" w14:textId="0963418D" w:rsidR="0015404E" w:rsidRPr="0015404E" w:rsidRDefault="0015404E" w:rsidP="002C3B9B">
            <w:pPr>
              <w:rPr>
                <w:b/>
              </w:rPr>
            </w:pPr>
            <w:r>
              <w:rPr>
                <w:b/>
              </w:rPr>
              <w:t xml:space="preserve">PROCESO </w:t>
            </w:r>
          </w:p>
        </w:tc>
        <w:tc>
          <w:tcPr>
            <w:tcW w:w="5289" w:type="dxa"/>
          </w:tcPr>
          <w:p w14:paraId="42B1B9E8" w14:textId="3FD681CF" w:rsidR="0015404E" w:rsidRPr="0015404E" w:rsidRDefault="0015404E" w:rsidP="002C3B9B">
            <w:pPr>
              <w:rPr>
                <w:b/>
              </w:rPr>
            </w:pPr>
            <w:r>
              <w:rPr>
                <w:b/>
              </w:rPr>
              <w:t xml:space="preserve">CONCLUSIONES GENERALES </w:t>
            </w:r>
          </w:p>
        </w:tc>
      </w:tr>
      <w:tr w:rsidR="0015404E" w14:paraId="29406F85" w14:textId="77777777" w:rsidTr="00185863">
        <w:tc>
          <w:tcPr>
            <w:tcW w:w="4106" w:type="dxa"/>
            <w:vAlign w:val="center"/>
          </w:tcPr>
          <w:p w14:paraId="24F734B2" w14:textId="37D4E7E9" w:rsidR="0015404E" w:rsidRDefault="0015404E" w:rsidP="00185863">
            <w:pPr>
              <w:jc w:val="center"/>
            </w:pPr>
            <w:r>
              <w:t>PRESERVACIÓN A LARGO PLAZO</w:t>
            </w:r>
          </w:p>
        </w:tc>
        <w:tc>
          <w:tcPr>
            <w:tcW w:w="5289" w:type="dxa"/>
          </w:tcPr>
          <w:p w14:paraId="2D7B83FD" w14:textId="77777777" w:rsidR="0015404E" w:rsidRDefault="007006FA" w:rsidP="00ED768E">
            <w:pPr>
              <w:pStyle w:val="Prrafodelista"/>
              <w:numPr>
                <w:ilvl w:val="0"/>
                <w:numId w:val="14"/>
              </w:numPr>
            </w:pPr>
            <w:r>
              <w:t>Dado que no existe un Sistema Integrado de Conservación, la documentación no cuenta con las garantías necesarias para la preservación a largo plazo.</w:t>
            </w:r>
          </w:p>
          <w:p w14:paraId="60179952" w14:textId="77777777" w:rsidR="007006FA" w:rsidRDefault="007006FA" w:rsidP="00ED768E">
            <w:pPr>
              <w:pStyle w:val="Prrafodelista"/>
              <w:numPr>
                <w:ilvl w:val="0"/>
                <w:numId w:val="14"/>
              </w:numPr>
            </w:pPr>
            <w:r>
              <w:t xml:space="preserve">En caso de siniestro, la entidad no cuenta con un plan de atención de emergencias para la documentación, donde se prioricen las acciones para la documentación susceptible, lo que la hace vulnerable. </w:t>
            </w:r>
          </w:p>
          <w:p w14:paraId="3AAD6675" w14:textId="1F5C1003" w:rsidR="007006FA" w:rsidRPr="007006FA" w:rsidRDefault="007006FA" w:rsidP="00ED768E">
            <w:pPr>
              <w:pStyle w:val="Prrafodelista"/>
              <w:numPr>
                <w:ilvl w:val="0"/>
                <w:numId w:val="14"/>
              </w:numPr>
            </w:pPr>
            <w:r>
              <w:t>No existe una difusión sobre el plan de riesgos que permita determinar lo riesgos en preservación de información física.</w:t>
            </w:r>
          </w:p>
        </w:tc>
      </w:tr>
      <w:tr w:rsidR="0015404E" w14:paraId="1074BB17" w14:textId="77777777" w:rsidTr="00185863">
        <w:tc>
          <w:tcPr>
            <w:tcW w:w="4106" w:type="dxa"/>
            <w:vAlign w:val="center"/>
          </w:tcPr>
          <w:p w14:paraId="28031311" w14:textId="6B67A6E9" w:rsidR="0015404E" w:rsidRDefault="00185863" w:rsidP="00185863">
            <w:pPr>
              <w:jc w:val="center"/>
            </w:pPr>
            <w:r>
              <w:t>UNIDADES DE CONSERVACIÓ</w:t>
            </w:r>
            <w:r w:rsidR="007006FA">
              <w:t>N</w:t>
            </w:r>
          </w:p>
        </w:tc>
        <w:tc>
          <w:tcPr>
            <w:tcW w:w="5289" w:type="dxa"/>
          </w:tcPr>
          <w:p w14:paraId="135279FD" w14:textId="77777777" w:rsidR="007006FA" w:rsidRDefault="007006FA" w:rsidP="00ED768E">
            <w:pPr>
              <w:pStyle w:val="Prrafodelista"/>
              <w:numPr>
                <w:ilvl w:val="0"/>
                <w:numId w:val="15"/>
              </w:numPr>
            </w:pPr>
            <w:r>
              <w:t>Para el almacenamiento de documentos se utilizan cajas, carpetas y sobres de manila, garantizando su protección y prologando de manera considerable la conservación de los mismos, pero es de total importancia, que se inspeccione constantemente la estantería para percatar que no haya carpetas o cajas en mal estado para así cambiarlas por otras.</w:t>
            </w:r>
          </w:p>
          <w:p w14:paraId="06535F05" w14:textId="3D07271A" w:rsidR="007006FA" w:rsidRDefault="007006FA" w:rsidP="00ED768E">
            <w:pPr>
              <w:pStyle w:val="Prrafodelista"/>
              <w:numPr>
                <w:ilvl w:val="0"/>
                <w:numId w:val="15"/>
              </w:numPr>
            </w:pPr>
            <w:r>
              <w:t xml:space="preserve">Evitar los materiales tipo metálico como ganchos para que no rasgue la papelería y se pierdan documentos importantes </w:t>
            </w:r>
          </w:p>
          <w:p w14:paraId="5186F55A" w14:textId="77777777" w:rsidR="0015404E" w:rsidRDefault="007006FA" w:rsidP="00ED768E">
            <w:pPr>
              <w:pStyle w:val="Prrafodelista"/>
              <w:numPr>
                <w:ilvl w:val="0"/>
                <w:numId w:val="15"/>
              </w:numPr>
            </w:pPr>
            <w:r>
              <w:t>Inspeccionar que no hayan documentos sueltos dentro de las carpetas para evitar su salida de las misma</w:t>
            </w:r>
            <w:r w:rsidR="000A5903">
              <w:t xml:space="preserve">s </w:t>
            </w:r>
            <w:r w:rsidRPr="007006FA">
              <w:t xml:space="preserve"> </w:t>
            </w:r>
          </w:p>
          <w:p w14:paraId="18FF2D2C" w14:textId="417F6612" w:rsidR="00185863" w:rsidRPr="007006FA" w:rsidRDefault="00185863" w:rsidP="00ED768E">
            <w:pPr>
              <w:pStyle w:val="Prrafodelista"/>
              <w:numPr>
                <w:ilvl w:val="0"/>
                <w:numId w:val="15"/>
              </w:numPr>
            </w:pPr>
            <w:r w:rsidRPr="00185863">
              <w:lastRenderedPageBreak/>
              <w:t>Es necesario contar con un continuo suministro anual de cajas, carpetas y ganchos plásticos. Ubicación de estantería en islas, con separaciones de pared.</w:t>
            </w:r>
          </w:p>
        </w:tc>
      </w:tr>
      <w:tr w:rsidR="0015404E" w14:paraId="42393F24" w14:textId="77777777" w:rsidTr="00185863">
        <w:tc>
          <w:tcPr>
            <w:tcW w:w="4106" w:type="dxa"/>
            <w:vAlign w:val="center"/>
          </w:tcPr>
          <w:p w14:paraId="693A2D7B" w14:textId="5059CE80" w:rsidR="0015404E" w:rsidRDefault="000A5903" w:rsidP="00185863">
            <w:pPr>
              <w:jc w:val="center"/>
            </w:pPr>
            <w:r>
              <w:lastRenderedPageBreak/>
              <w:t>CONDICIONE</w:t>
            </w:r>
            <w:r w:rsidR="00185863">
              <w:t>S</w:t>
            </w:r>
            <w:r>
              <w:t xml:space="preserve"> AMBIE</w:t>
            </w:r>
            <w:r w:rsidR="00185863">
              <w:t>NTALES Y TECNICAS DE CONSERVACIÓ</w:t>
            </w:r>
            <w:r>
              <w:t>N</w:t>
            </w:r>
          </w:p>
        </w:tc>
        <w:tc>
          <w:tcPr>
            <w:tcW w:w="5289" w:type="dxa"/>
          </w:tcPr>
          <w:p w14:paraId="59F95B08" w14:textId="4EB9418F" w:rsidR="0015404E" w:rsidRDefault="000A5903" w:rsidP="00ED768E">
            <w:pPr>
              <w:pStyle w:val="Prrafodelista"/>
              <w:numPr>
                <w:ilvl w:val="0"/>
                <w:numId w:val="16"/>
              </w:numPr>
            </w:pPr>
            <w:r>
              <w:t xml:space="preserve">La medición de condiciones ambientales deben permitir el control para los documentos de temperatura, humedad relativa, ventilación, contaminantes atmosféricos e iluminación. Es por esto que para el soporte, en este caso el que se utiliza es de papel, existe un estado ideal tanto de humedad relativa como de temperatura. La temperatura de 15 a 20°C con una fluctuación diaria que no exceda los 2°C. Humedad relativa entre 45% y 60% con fluctuación diaria que no exceda del 5% entre valores máximo y mínimos. </w:t>
            </w:r>
          </w:p>
          <w:p w14:paraId="17F977D7" w14:textId="77777777" w:rsidR="000A5903" w:rsidRDefault="000A5903" w:rsidP="00ED768E">
            <w:pPr>
              <w:pStyle w:val="Prrafodelista"/>
              <w:numPr>
                <w:ilvl w:val="0"/>
                <w:numId w:val="16"/>
              </w:numPr>
            </w:pPr>
            <w:r>
              <w:t xml:space="preserve">Se deben monitorear las condiciones ambientales a fin de construir un mapa de comportamiento climático y tomar los correctivos de control de humedad y temperatura de acuerdo a las necesidades de cada temporada climática. </w:t>
            </w:r>
          </w:p>
          <w:p w14:paraId="6E1B7348" w14:textId="77777777" w:rsidR="000A5903" w:rsidRPr="000A5903" w:rsidRDefault="000A5903" w:rsidP="00ED768E">
            <w:pPr>
              <w:pStyle w:val="Prrafodelista"/>
              <w:numPr>
                <w:ilvl w:val="0"/>
                <w:numId w:val="16"/>
              </w:numPr>
            </w:pPr>
            <w:r w:rsidRPr="000A5903">
              <w:t>Se debe aplicar los diversos programas de conservación preventiva, especialmente programas de higienización-fumigación de espacio de depósito</w:t>
            </w:r>
          </w:p>
          <w:p w14:paraId="31150FC4" w14:textId="77777777" w:rsidR="000A5903" w:rsidRDefault="000A5903" w:rsidP="00ED768E">
            <w:pPr>
              <w:pStyle w:val="Prrafodelista"/>
              <w:numPr>
                <w:ilvl w:val="0"/>
                <w:numId w:val="16"/>
              </w:numPr>
            </w:pPr>
            <w:r>
              <w:t xml:space="preserve">Se recomienda efectuar una limpieza de los muebles y las áreas de depósito, así como al material documental. Igualmente deberá efectuarse a medida que se vaya adelantando la clasificación </w:t>
            </w:r>
            <w:r>
              <w:lastRenderedPageBreak/>
              <w:t>documental (orgánico funcional), una limpieza de los documentos retirando el polvo con brochas de cerdas suaves, así como retiro de todo el material metálico que causa oxidación y deterioro a los documentos, reemplazándolo por material plástico o colocando aislantes</w:t>
            </w:r>
          </w:p>
          <w:p w14:paraId="77EFB680" w14:textId="52639639" w:rsidR="00185863" w:rsidRPr="00185863" w:rsidRDefault="000A5903" w:rsidP="00ED768E">
            <w:pPr>
              <w:pStyle w:val="Prrafodelista"/>
              <w:numPr>
                <w:ilvl w:val="0"/>
                <w:numId w:val="16"/>
              </w:numPr>
            </w:pPr>
            <w:r>
              <w:t xml:space="preserve">Implementar sistemas de detección de incendios, cambio de los extintores de polvo químico por </w:t>
            </w:r>
            <w:proofErr w:type="spellStart"/>
            <w:r>
              <w:t>solkaflam</w:t>
            </w:r>
            <w:proofErr w:type="spellEnd"/>
            <w:r>
              <w:t xml:space="preserve"> </w:t>
            </w:r>
            <w:proofErr w:type="spellStart"/>
            <w:r>
              <w:t>inergen</w:t>
            </w:r>
            <w:proofErr w:type="spellEnd"/>
            <w:r>
              <w:t xml:space="preserve"> o en su defecto por extintores de CO2. Nunca extintores de agua</w:t>
            </w:r>
          </w:p>
        </w:tc>
      </w:tr>
      <w:tr w:rsidR="000A5903" w14:paraId="34270E3C" w14:textId="77777777" w:rsidTr="00185863">
        <w:tc>
          <w:tcPr>
            <w:tcW w:w="4106" w:type="dxa"/>
            <w:vAlign w:val="center"/>
          </w:tcPr>
          <w:p w14:paraId="7927993B" w14:textId="15789D60" w:rsidR="000A5903" w:rsidRDefault="00185863" w:rsidP="00185863">
            <w:pPr>
              <w:jc w:val="center"/>
            </w:pPr>
            <w:r>
              <w:lastRenderedPageBreak/>
              <w:t>ADMINISTRACIÓN DEL ARCHIVO</w:t>
            </w:r>
          </w:p>
        </w:tc>
        <w:tc>
          <w:tcPr>
            <w:tcW w:w="5289" w:type="dxa"/>
          </w:tcPr>
          <w:p w14:paraId="71275B96" w14:textId="77777777" w:rsidR="000A5903" w:rsidRDefault="000A5903" w:rsidP="00ED768E">
            <w:pPr>
              <w:pStyle w:val="Prrafodelista"/>
              <w:numPr>
                <w:ilvl w:val="0"/>
                <w:numId w:val="16"/>
              </w:numPr>
            </w:pPr>
            <w:r>
              <w:t>Deberá crear o dinamizarse la labor del Comité de Archivo de la Entidad, con el fin de que se convierta en el verdadero apoyo requerido por la Administración en la toma de decisiones relativas a la gestión, transferencia, conservación clasificación, organización y acceso a la documentación custodiada por el archivo</w:t>
            </w:r>
          </w:p>
          <w:p w14:paraId="7F2E740D" w14:textId="0DF18521" w:rsidR="00185863" w:rsidRDefault="00185863" w:rsidP="00ED768E">
            <w:pPr>
              <w:pStyle w:val="Prrafodelista"/>
              <w:numPr>
                <w:ilvl w:val="0"/>
                <w:numId w:val="16"/>
              </w:numPr>
            </w:pPr>
            <w:r>
              <w:t>Como no se han establecido programas de capacitación en conservación y preservación de archivos, estos deben ser implementados teniendo en cuenta los procesos de capacitación del personal cuyas funciones estén relacionadas con el manejo y aplicación de los programas de organización archivística, de acuerdo con los diferentes niveles jerárquicos</w:t>
            </w:r>
          </w:p>
        </w:tc>
      </w:tr>
      <w:tr w:rsidR="000A5903" w14:paraId="152C7A33" w14:textId="77777777" w:rsidTr="00FF43F6">
        <w:tc>
          <w:tcPr>
            <w:tcW w:w="9395" w:type="dxa"/>
            <w:gridSpan w:val="2"/>
          </w:tcPr>
          <w:p w14:paraId="68FB8BBB" w14:textId="40EDC066" w:rsidR="000A5903" w:rsidRPr="000A5903" w:rsidRDefault="000A5903" w:rsidP="002C3B9B">
            <w:pPr>
              <w:rPr>
                <w:b/>
              </w:rPr>
            </w:pPr>
            <w:r>
              <w:rPr>
                <w:b/>
              </w:rPr>
              <w:t xml:space="preserve">IMPORTANTE: que la entidad diseñe e implemente un sistema integrado de conservación documental </w:t>
            </w:r>
          </w:p>
        </w:tc>
      </w:tr>
    </w:tbl>
    <w:p w14:paraId="1D650A0F" w14:textId="0B6C0FCB" w:rsidR="0009229D" w:rsidRPr="00802655" w:rsidRDefault="000D4008" w:rsidP="002C3B9B">
      <w:r>
        <w:rPr>
          <w:b/>
          <w:i/>
        </w:rPr>
        <w:t>CUADRO 18</w:t>
      </w:r>
      <w:r w:rsidR="00802655">
        <w:rPr>
          <w:b/>
          <w:i/>
        </w:rPr>
        <w:t xml:space="preserve">. </w:t>
      </w:r>
      <w:r w:rsidR="00802655">
        <w:t xml:space="preserve">Conclusiones generales </w:t>
      </w:r>
    </w:p>
    <w:p w14:paraId="2A254EB0" w14:textId="77777777" w:rsidR="00185863" w:rsidRPr="0009229D" w:rsidRDefault="00185863" w:rsidP="002C3B9B"/>
    <w:p w14:paraId="69061A21" w14:textId="1E4A2CCA" w:rsidR="00185863" w:rsidRDefault="00DB70BE" w:rsidP="00FB45C1">
      <w:pPr>
        <w:pStyle w:val="Textoindependiente"/>
        <w:numPr>
          <w:ilvl w:val="1"/>
          <w:numId w:val="38"/>
        </w:numPr>
        <w:rPr>
          <w:b/>
        </w:rPr>
      </w:pPr>
      <w:r>
        <w:rPr>
          <w:b/>
        </w:rPr>
        <w:lastRenderedPageBreak/>
        <w:t xml:space="preserve"> Desarrollo del objetivo específico 2: </w:t>
      </w:r>
      <w:r w:rsidR="00185863" w:rsidRPr="00DB70BE">
        <w:t>Caracterizar la información</w:t>
      </w:r>
      <w:r w:rsidR="00BB1BD6" w:rsidRPr="00DB70BE">
        <w:t xml:space="preserve"> documental</w:t>
      </w:r>
      <w:r w:rsidR="00185863" w:rsidRPr="00DB70BE">
        <w:t xml:space="preserve"> que se maneja en el área de archivo</w:t>
      </w:r>
      <w:r w:rsidR="00185863" w:rsidRPr="00185863">
        <w:rPr>
          <w:b/>
        </w:rPr>
        <w:t xml:space="preserve"> </w:t>
      </w:r>
    </w:p>
    <w:p w14:paraId="6A79B637" w14:textId="77777777" w:rsidR="00FF43F6" w:rsidRDefault="00FF43F6" w:rsidP="00FB45C1">
      <w:pPr>
        <w:pStyle w:val="Textoindependiente"/>
        <w:rPr>
          <w:b/>
        </w:rPr>
      </w:pPr>
    </w:p>
    <w:p w14:paraId="55F63F61" w14:textId="21BCA25A" w:rsidR="00FF43F6" w:rsidRPr="00FF43F6" w:rsidRDefault="00FF43F6" w:rsidP="00FB45C1">
      <w:r w:rsidRPr="00FF43F6">
        <w:t>El área de archivo del Hospital Olaya Herrera de Gamarra Cesar maneja una gran cantidad de documentos. La fuerte y meticulosa reglamentación a las que están sometidas también se hace notar en los documentos con los que trabajan, pues la ley establece, tanto los requisitos que deben cumplir, como la documentación que  obligatoriamente deben tener siempre a disposición de posibles inspecciones.</w:t>
      </w:r>
    </w:p>
    <w:p w14:paraId="62EA3DE9" w14:textId="77777777" w:rsidR="00FF43F6" w:rsidRPr="00FF43F6" w:rsidRDefault="00FF43F6" w:rsidP="00FB45C1"/>
    <w:p w14:paraId="4F55ED09" w14:textId="1F57838D" w:rsidR="00FF43F6" w:rsidRDefault="00FF43F6" w:rsidP="00FB45C1">
      <w:r w:rsidRPr="00FF43F6">
        <w:t xml:space="preserve">En este objetivo se estudiará la información que maneja la oficina de archivo. Se debe identificar los documentos que se manipulan en el área, seguidamente clasificar los diferentes documentos manejados según distintos criterios. </w:t>
      </w:r>
      <w:r>
        <w:t xml:space="preserve">Cabe resaltar que en el área de archivo donde se está llevando a cabo la propuesta, se guarda toda la documentación referente a las epicrisis o historial clínico, parto y las personas fallecidas. </w:t>
      </w:r>
    </w:p>
    <w:p w14:paraId="1B7EF071" w14:textId="77777777" w:rsidR="00FF43F6" w:rsidRDefault="00FF43F6" w:rsidP="00FB45C1"/>
    <w:p w14:paraId="34214537" w14:textId="77777777" w:rsidR="00FF43F6" w:rsidRPr="00FF43F6" w:rsidRDefault="00FF43F6" w:rsidP="00FB45C1">
      <w:r w:rsidRPr="00FF43F6">
        <w:t xml:space="preserve">Se tuvo en cuenta al momento de clasificar la información las siguientes características: </w:t>
      </w:r>
    </w:p>
    <w:p w14:paraId="7B692F43" w14:textId="77777777" w:rsidR="00FF43F6" w:rsidRPr="00FF43F6" w:rsidRDefault="00FF43F6" w:rsidP="00FB45C1"/>
    <w:p w14:paraId="78DE365A" w14:textId="4C3EBEA1" w:rsidR="00FF43F6" w:rsidRPr="00FF43F6" w:rsidRDefault="00FF43F6" w:rsidP="00FB45C1">
      <w:pPr>
        <w:pStyle w:val="Prrafodelista"/>
        <w:numPr>
          <w:ilvl w:val="0"/>
          <w:numId w:val="17"/>
        </w:numPr>
        <w:spacing w:line="240" w:lineRule="auto"/>
      </w:pPr>
      <w:r w:rsidRPr="00FF43F6">
        <w:t>Origen y contenido de la documentación; muchos de ellos se originan de un formato determinado y luego se transforman en otro, por ejemplo, su origen es electrónico y se convierten en papel, o un documento en papel que se convierte en electrónico al digitalizarse.</w:t>
      </w:r>
    </w:p>
    <w:p w14:paraId="7FD80923" w14:textId="7E62C2FA" w:rsidR="00FF43F6" w:rsidRPr="00FF43F6" w:rsidRDefault="00FF43F6" w:rsidP="00FB45C1">
      <w:pPr>
        <w:pStyle w:val="Prrafodelista"/>
        <w:numPr>
          <w:ilvl w:val="0"/>
          <w:numId w:val="17"/>
        </w:numPr>
        <w:spacing w:line="240" w:lineRule="auto"/>
      </w:pPr>
      <w:r w:rsidRPr="00FF43F6">
        <w:t xml:space="preserve">Organización de la información en carpetas creando categorías y subcategorías de archivo </w:t>
      </w:r>
    </w:p>
    <w:p w14:paraId="6AACC301" w14:textId="77777777" w:rsidR="00FF43F6" w:rsidRDefault="00FF43F6" w:rsidP="00FB45C1">
      <w:pPr>
        <w:pStyle w:val="Prrafodelista"/>
        <w:numPr>
          <w:ilvl w:val="0"/>
          <w:numId w:val="17"/>
        </w:numPr>
        <w:spacing w:line="240" w:lineRule="auto"/>
      </w:pPr>
      <w:r w:rsidRPr="00FF43F6">
        <w:t xml:space="preserve">Establecimientos de atributos asociados a los documentos como permiso de accesos, ciclo de vida, grupos de formato, cambios o utilización de distintos soportes.  </w:t>
      </w:r>
    </w:p>
    <w:p w14:paraId="1CE1E943" w14:textId="77777777" w:rsidR="00FF43F6" w:rsidRDefault="00FF43F6" w:rsidP="00FB45C1">
      <w:pPr>
        <w:pStyle w:val="Prrafodelista"/>
        <w:numPr>
          <w:ilvl w:val="0"/>
          <w:numId w:val="17"/>
        </w:numPr>
        <w:spacing w:line="240" w:lineRule="auto"/>
      </w:pPr>
      <w:r w:rsidRPr="00FF43F6">
        <w:t xml:space="preserve">Clasificación de las bases de datos relacionales y documentales, que se utilizan para la gestión, donde se puede diferenciar las características de su contenido. </w:t>
      </w:r>
    </w:p>
    <w:p w14:paraId="27D39AE1" w14:textId="5360FA5A" w:rsidR="008E48AE" w:rsidRDefault="00FF43F6" w:rsidP="008E48AE">
      <w:pPr>
        <w:pStyle w:val="Prrafodelista"/>
        <w:numPr>
          <w:ilvl w:val="0"/>
          <w:numId w:val="17"/>
        </w:numPr>
        <w:spacing w:line="240" w:lineRule="auto"/>
      </w:pPr>
      <w:r w:rsidRPr="00FF43F6">
        <w:t xml:space="preserve">Uso de enumeración o relación para su ubicación. </w:t>
      </w:r>
    </w:p>
    <w:p w14:paraId="698F28E8" w14:textId="77777777" w:rsidR="00FF43F6" w:rsidRDefault="00FF43F6" w:rsidP="00FB45C1"/>
    <w:p w14:paraId="0BB8A5EE" w14:textId="7D595D98" w:rsidR="00D10B0A" w:rsidRDefault="00D10B0A" w:rsidP="00FB45C1">
      <w:r>
        <w:t xml:space="preserve">HISTORIAS CLÍNICAS </w:t>
      </w:r>
    </w:p>
    <w:p w14:paraId="344CB21A" w14:textId="77777777" w:rsidR="00D10B0A" w:rsidRDefault="00D10B0A" w:rsidP="00FB45C1"/>
    <w:p w14:paraId="63395D21" w14:textId="77777777" w:rsidR="00D10B0A" w:rsidRDefault="00D10B0A" w:rsidP="00FB45C1">
      <w:pPr>
        <w:pStyle w:val="Prrafodelista"/>
        <w:numPr>
          <w:ilvl w:val="0"/>
          <w:numId w:val="20"/>
        </w:numPr>
        <w:spacing w:line="240" w:lineRule="auto"/>
      </w:pPr>
      <w:r>
        <w:t xml:space="preserve">Epicrisis: En el área de archivo se maneja todo lo relacionado a las epicrisis o historial clínico referente a las entradas y salidas de los pacientes en el área de urgencias del hospital. Es por esto que semanalmente se registran por medio electrónico y físico (papel impreso) estas historias, las cuales se dirigen hacia la oficina de archivo para disponerlas en la carpeta correspondiente del usuario. </w:t>
      </w:r>
    </w:p>
    <w:p w14:paraId="33D67C5F" w14:textId="77777777" w:rsidR="00D10B0A" w:rsidRDefault="00D10B0A" w:rsidP="00FB45C1">
      <w:pPr>
        <w:pStyle w:val="Prrafodelista"/>
        <w:numPr>
          <w:ilvl w:val="0"/>
          <w:numId w:val="20"/>
        </w:numPr>
        <w:spacing w:line="240" w:lineRule="auto"/>
      </w:pPr>
      <w:r>
        <w:t xml:space="preserve">Consulta Externa: En la oficina de archivo se registran físicamente las historias de consulta externa donde los pacientes son atendidos por los </w:t>
      </w:r>
      <w:r>
        <w:lastRenderedPageBreak/>
        <w:t xml:space="preserve">médicos y esta documentación es archivada dentro de cada carpeta correspondiente al expediente del usuario. Aquí se detalla el motivo de la consulta, la fecha, los datos del paciente, y las respectivas formulas o remisiones. </w:t>
      </w:r>
    </w:p>
    <w:p w14:paraId="1794D5D6" w14:textId="3090F3BB" w:rsidR="00D10B0A" w:rsidRDefault="00D10B0A" w:rsidP="00FB45C1">
      <w:pPr>
        <w:pStyle w:val="Prrafodelista"/>
        <w:numPr>
          <w:ilvl w:val="0"/>
          <w:numId w:val="20"/>
        </w:numPr>
        <w:spacing w:line="240" w:lineRule="auto"/>
      </w:pPr>
      <w:r>
        <w:t xml:space="preserve">Notas de enfermería: </w:t>
      </w:r>
      <w:r w:rsidRPr="00D10B0A">
        <w:t xml:space="preserve">En esta área se registran las notas de enfermería que van de la mano junto a las historias clínicas de las entradas y salidas de urgencias, estas a diferencia, van escritas a mano y no son registradas electrónicamente sino que van por aparte. Aquí se detallan los medicamentos que le fueron aplicados a los pacientes, las rondas que se le hicieron en determinados tiempos, la mejoría que obtuvo o en el caso de haber sido remitido hacia otro hospital se especifica la hora, la fecha, los datos del usuario, los datos del acompañante y la firma en el caso de darle de alta.  </w:t>
      </w:r>
    </w:p>
    <w:p w14:paraId="5A642CCA" w14:textId="77777777" w:rsidR="00D10B0A" w:rsidRPr="00D10B0A" w:rsidRDefault="00D10B0A" w:rsidP="00FB45C1">
      <w:pPr>
        <w:pStyle w:val="Prrafodelista"/>
        <w:numPr>
          <w:ilvl w:val="0"/>
          <w:numId w:val="20"/>
        </w:numPr>
        <w:spacing w:line="240" w:lineRule="auto"/>
      </w:pPr>
      <w:r>
        <w:t xml:space="preserve">Resultados de exámenes: </w:t>
      </w:r>
      <w:r w:rsidRPr="00D10B0A">
        <w:t>En algunas ocasiones, se requiere de exámenes para diagnosticar el motivo de la consulta del paciente, es por esto, que una vez sea tomada la muestra, dentro de la historia clínica se anexa los resultados de los exámenes para determinar la causa de la visita del usuario en la entidad. Esto con el fin de saber con certeza qué tipo de medicamento se debe aplicar o que remisión entregar.</w:t>
      </w:r>
    </w:p>
    <w:p w14:paraId="43E31F6E" w14:textId="5A392536" w:rsidR="00D10B0A" w:rsidRDefault="00D10B0A" w:rsidP="00FB45C1">
      <w:pPr>
        <w:pStyle w:val="Prrafodelista"/>
        <w:numPr>
          <w:ilvl w:val="0"/>
          <w:numId w:val="20"/>
        </w:numPr>
        <w:spacing w:line="240" w:lineRule="auto"/>
      </w:pPr>
      <w:r>
        <w:t xml:space="preserve">Fotocopia del documento de identidad: </w:t>
      </w:r>
      <w:r w:rsidRPr="00D10B0A">
        <w:t>Dentro de la historia clínica se anexa también la fotocopia del documento de identidad del paciente para verificar que sea la persona correcta y verificar que tipo de EPS pertenece.</w:t>
      </w:r>
    </w:p>
    <w:p w14:paraId="5D556BAC" w14:textId="5330AA49" w:rsidR="00D10B0A" w:rsidRDefault="00D10B0A" w:rsidP="00FB45C1">
      <w:pPr>
        <w:pStyle w:val="Prrafodelista"/>
        <w:numPr>
          <w:ilvl w:val="0"/>
          <w:numId w:val="20"/>
        </w:numPr>
        <w:spacing w:line="240" w:lineRule="auto"/>
      </w:pPr>
      <w:r>
        <w:t xml:space="preserve">Remisiones: en el caso de que al paciente toque remitirlo para otra institución hospitalaria, se registra un documento en el cual se detalla la fecha, nombre del usuario, dirección de la entidad a la que será remitido y la firma de autorización. </w:t>
      </w:r>
    </w:p>
    <w:p w14:paraId="3D9DD8FF" w14:textId="1166A098" w:rsidR="00D10B0A" w:rsidRDefault="00D10B0A" w:rsidP="00FB45C1">
      <w:r>
        <w:t>PARTOS</w:t>
      </w:r>
    </w:p>
    <w:p w14:paraId="38E34C03" w14:textId="77777777" w:rsidR="00D10B0A" w:rsidRDefault="00D10B0A" w:rsidP="00FB45C1"/>
    <w:p w14:paraId="585BB9AC" w14:textId="59BDD1BA" w:rsidR="00D10B0A" w:rsidRDefault="00D10B0A" w:rsidP="00FB45C1">
      <w:r w:rsidRPr="00D10B0A">
        <w:t xml:space="preserve">En el área de archivo se maneja de forma organizada las historias clínicas que son específicamente de las pacientes que dan a luz, ya sea en la institución o que son remitidas para otro hospital pero que llegan con signos de partos. En esta historia se detalla la fecha, hora, datos del paciente y acompañante, motivo de la entrada y describe si dio a luz en la institución o no. Estas historias no se archivan dentro de las carpetas personales de los usuarios si no que son archivadas dentro de una </w:t>
      </w:r>
      <w:proofErr w:type="spellStart"/>
      <w:r w:rsidRPr="00D10B0A">
        <w:t>AZs</w:t>
      </w:r>
      <w:proofErr w:type="spellEnd"/>
      <w:r w:rsidRPr="00D10B0A">
        <w:t xml:space="preserve"> en un orden cronológico, es decir, la carpeta es del año 2021 y de abajo hacia arriba se divide por mes.</w:t>
      </w:r>
      <w:r>
        <w:t xml:space="preserve"> Dentro de las historias clínicas de parto se anexan los siguientes documentos:</w:t>
      </w:r>
    </w:p>
    <w:p w14:paraId="08CDC9A7" w14:textId="77777777" w:rsidR="00D10B0A" w:rsidRDefault="00D10B0A" w:rsidP="00FB45C1"/>
    <w:p w14:paraId="6223A00A" w14:textId="4ECC1320" w:rsidR="00D10B0A" w:rsidRDefault="00D10B0A" w:rsidP="00FB45C1">
      <w:pPr>
        <w:pStyle w:val="Prrafodelista"/>
        <w:numPr>
          <w:ilvl w:val="0"/>
          <w:numId w:val="22"/>
        </w:numPr>
        <w:spacing w:line="240" w:lineRule="auto"/>
      </w:pPr>
      <w:r>
        <w:t xml:space="preserve">Historia clínica de la entrada al área de urgencia </w:t>
      </w:r>
    </w:p>
    <w:p w14:paraId="79A52011" w14:textId="479A5C9F" w:rsidR="00D10B0A" w:rsidRDefault="00D10B0A" w:rsidP="00FB45C1">
      <w:pPr>
        <w:pStyle w:val="Prrafodelista"/>
        <w:numPr>
          <w:ilvl w:val="0"/>
          <w:numId w:val="22"/>
        </w:numPr>
        <w:spacing w:line="240" w:lineRule="auto"/>
      </w:pPr>
      <w:r>
        <w:t xml:space="preserve">Copia del documento de identidad </w:t>
      </w:r>
    </w:p>
    <w:p w14:paraId="0606A2A6" w14:textId="26B2BF7B" w:rsidR="00D10B0A" w:rsidRDefault="00E03C5C" w:rsidP="00FB45C1">
      <w:pPr>
        <w:pStyle w:val="Prrafodelista"/>
        <w:numPr>
          <w:ilvl w:val="0"/>
          <w:numId w:val="22"/>
        </w:numPr>
        <w:spacing w:line="240" w:lineRule="auto"/>
      </w:pPr>
      <w:r>
        <w:t>ADRESS</w:t>
      </w:r>
    </w:p>
    <w:p w14:paraId="4A89E213" w14:textId="72725D67" w:rsidR="00E03C5C" w:rsidRDefault="00E03C5C" w:rsidP="00FB45C1">
      <w:pPr>
        <w:pStyle w:val="Prrafodelista"/>
        <w:numPr>
          <w:ilvl w:val="0"/>
          <w:numId w:val="22"/>
        </w:numPr>
        <w:spacing w:line="240" w:lineRule="auto"/>
      </w:pPr>
      <w:r>
        <w:t xml:space="preserve">Datos del acompañante </w:t>
      </w:r>
    </w:p>
    <w:p w14:paraId="32689D96" w14:textId="57B1A655" w:rsidR="00E03C5C" w:rsidRDefault="00E03C5C" w:rsidP="00FB45C1">
      <w:pPr>
        <w:pStyle w:val="Prrafodelista"/>
        <w:numPr>
          <w:ilvl w:val="0"/>
          <w:numId w:val="22"/>
        </w:numPr>
        <w:spacing w:line="240" w:lineRule="auto"/>
      </w:pPr>
      <w:r>
        <w:t xml:space="preserve">Notas de enfermería </w:t>
      </w:r>
    </w:p>
    <w:p w14:paraId="571BC359" w14:textId="77777777" w:rsidR="00A97A62" w:rsidRDefault="00A97A62" w:rsidP="00FB45C1"/>
    <w:p w14:paraId="5546F55A" w14:textId="2B864DD6" w:rsidR="00E03C5C" w:rsidRDefault="00E03C5C" w:rsidP="00FB45C1">
      <w:r>
        <w:lastRenderedPageBreak/>
        <w:t xml:space="preserve">FALLECIDOS </w:t>
      </w:r>
    </w:p>
    <w:p w14:paraId="6BC271FA" w14:textId="77777777" w:rsidR="00E03C5C" w:rsidRDefault="00E03C5C" w:rsidP="00FB45C1"/>
    <w:p w14:paraId="0D038E84" w14:textId="47D3C582" w:rsidR="00185863" w:rsidRDefault="00E03C5C" w:rsidP="00FB45C1">
      <w:r>
        <w:t xml:space="preserve">En las estanterías del área de archivo se evidencia una en especial y son las carpetas de las personas fallecidas. Cada vez que se registra una visita en el área de urgencia y el paciente muere, se le da de baja en la estantería normal y se pasa hacia la estantería de personas fallecidas. En el caso de ser muerte natural, es decir, que no se acudió a urgencia, se consulta en la base de datos de fallecidos el cual arroja el nombre y documento de identidad del paciente, se busca la carpeta y se da de baja. </w:t>
      </w:r>
    </w:p>
    <w:p w14:paraId="28752142" w14:textId="2BCCC09D" w:rsidR="00BC3416" w:rsidRPr="002C3B9B" w:rsidRDefault="00BC3416" w:rsidP="00FB45C1">
      <w:pPr>
        <w:rPr>
          <w:b/>
        </w:rPr>
      </w:pPr>
    </w:p>
    <w:p w14:paraId="7250FA56" w14:textId="41542497" w:rsidR="00BB1BD6" w:rsidRDefault="00BB1BD6" w:rsidP="00FB45C1">
      <w:r w:rsidRPr="00BB1BD6">
        <w:rPr>
          <w:b/>
        </w:rPr>
        <w:t>3.</w:t>
      </w:r>
      <w:r>
        <w:rPr>
          <w:b/>
        </w:rPr>
        <w:t xml:space="preserve">3 </w:t>
      </w:r>
      <w:r w:rsidR="00DB70BE">
        <w:rPr>
          <w:b/>
        </w:rPr>
        <w:t xml:space="preserve">Desarrollo del objetivo específico 3: </w:t>
      </w:r>
      <w:r w:rsidRPr="00DB70BE">
        <w:t>Establecer estrategias a corto, mediano y largo plazo que garantice la correcta gestión y control de los documentos</w:t>
      </w:r>
      <w:r>
        <w:t xml:space="preserve"> </w:t>
      </w:r>
    </w:p>
    <w:p w14:paraId="44AF42EA" w14:textId="77777777" w:rsidR="00BB1BD6" w:rsidRDefault="00BB1BD6" w:rsidP="00FB45C1"/>
    <w:p w14:paraId="080D7F13" w14:textId="22A4012A" w:rsidR="00BB1BD6" w:rsidRDefault="00BB1BD6" w:rsidP="00FB45C1">
      <w:pPr>
        <w:rPr>
          <w:rFonts w:cs="Arial"/>
        </w:rPr>
      </w:pPr>
      <w:r>
        <w:rPr>
          <w:rFonts w:cs="Arial"/>
        </w:rPr>
        <w:t>Todas las</w:t>
      </w:r>
      <w:r w:rsidRPr="00C6370B">
        <w:rPr>
          <w:rFonts w:cs="Arial"/>
        </w:rPr>
        <w:t xml:space="preserve"> empresa</w:t>
      </w:r>
      <w:r>
        <w:rPr>
          <w:rFonts w:cs="Arial"/>
        </w:rPr>
        <w:t>s</w:t>
      </w:r>
      <w:r w:rsidRPr="00C6370B">
        <w:rPr>
          <w:rFonts w:cs="Arial"/>
        </w:rPr>
        <w:t xml:space="preserve"> produce</w:t>
      </w:r>
      <w:r>
        <w:rPr>
          <w:rFonts w:cs="Arial"/>
        </w:rPr>
        <w:t>n</w:t>
      </w:r>
      <w:r w:rsidRPr="00C6370B">
        <w:rPr>
          <w:rFonts w:cs="Arial"/>
        </w:rPr>
        <w:t xml:space="preserve"> diferentes tipos de información en distintos formatos. De este modo, </w:t>
      </w:r>
      <w:r>
        <w:rPr>
          <w:rFonts w:cs="Arial"/>
        </w:rPr>
        <w:t xml:space="preserve"> </w:t>
      </w:r>
      <w:r w:rsidRPr="00C6370B">
        <w:rPr>
          <w:rFonts w:cs="Arial"/>
        </w:rPr>
        <w:t>si no se lleva un correcto manejo de l</w:t>
      </w:r>
      <w:r>
        <w:rPr>
          <w:rFonts w:cs="Arial"/>
        </w:rPr>
        <w:t>a gestión documental,</w:t>
      </w:r>
      <w:r w:rsidRPr="00C6370B">
        <w:rPr>
          <w:rFonts w:cs="Arial"/>
        </w:rPr>
        <w:t xml:space="preserve"> podría ir perdiendo control sobre lo</w:t>
      </w:r>
      <w:r>
        <w:rPr>
          <w:rFonts w:cs="Arial"/>
        </w:rPr>
        <w:t>s documentos</w:t>
      </w:r>
      <w:r w:rsidRPr="00C6370B">
        <w:rPr>
          <w:rFonts w:cs="Arial"/>
        </w:rPr>
        <w:t xml:space="preserve"> que produce. Esto se ve reflejado en los gastos relacionados al manejo documental, así como el tiempo que se invierte en la búsqueda, archivo y modificación de los documentos.</w:t>
      </w:r>
    </w:p>
    <w:p w14:paraId="5CE981E0" w14:textId="27B11F0C" w:rsidR="00BB1BD6" w:rsidRDefault="00BB1BD6" w:rsidP="00FB45C1">
      <w:pPr>
        <w:rPr>
          <w:rFonts w:cs="Arial"/>
        </w:rPr>
      </w:pPr>
      <w:r>
        <w:rPr>
          <w:rFonts w:cs="Arial"/>
        </w:rPr>
        <w:t xml:space="preserve">Realizado el diagnóstico del área de archivo y analizando los resultados se procede a elaborar y establecer </w:t>
      </w:r>
      <w:r w:rsidR="00210015">
        <w:rPr>
          <w:rFonts w:cs="Arial"/>
        </w:rPr>
        <w:t xml:space="preserve">la estructura de la propuesta de mejora por medio de estrategias a corto, mediano y largo plazo que garantice la correcta gestión y control de los documentos, evitando la acumulación, deterioro y sanciones legales a la institución de salud. </w:t>
      </w:r>
    </w:p>
    <w:p w14:paraId="4A712251" w14:textId="77777777" w:rsidR="00B11DE7" w:rsidRPr="00210015" w:rsidRDefault="00B11DE7" w:rsidP="00FB45C1">
      <w:pPr>
        <w:rPr>
          <w:rFonts w:cs="Arial"/>
        </w:rPr>
      </w:pPr>
    </w:p>
    <w:p w14:paraId="4E3B93CE" w14:textId="26F5B9B2" w:rsidR="00BB1BD6" w:rsidRDefault="00210015" w:rsidP="00FB45C1">
      <w:pPr>
        <w:rPr>
          <w:rFonts w:cs="Arial"/>
          <w:b/>
        </w:rPr>
      </w:pPr>
      <w:r>
        <w:rPr>
          <w:rFonts w:cs="Arial"/>
          <w:b/>
        </w:rPr>
        <w:t xml:space="preserve">CORTO PLAZO </w:t>
      </w:r>
    </w:p>
    <w:p w14:paraId="713E4C2C" w14:textId="77777777" w:rsidR="00B11DE7" w:rsidRDefault="00B11DE7" w:rsidP="00FB45C1">
      <w:pPr>
        <w:rPr>
          <w:rFonts w:cs="Arial"/>
          <w:b/>
        </w:rPr>
      </w:pPr>
    </w:p>
    <w:p w14:paraId="5100CE43" w14:textId="0DC01549" w:rsidR="00210015" w:rsidRPr="00210015" w:rsidRDefault="00210015" w:rsidP="00FB45C1">
      <w:pPr>
        <w:pStyle w:val="Prrafodelista"/>
        <w:numPr>
          <w:ilvl w:val="0"/>
          <w:numId w:val="26"/>
        </w:numPr>
        <w:spacing w:line="240" w:lineRule="auto"/>
        <w:rPr>
          <w:rFonts w:cs="Arial"/>
        </w:rPr>
      </w:pPr>
      <w:r w:rsidRPr="00210015">
        <w:rPr>
          <w:rFonts w:cs="Arial"/>
        </w:rPr>
        <w:t>Evitar duplicidad de documentos físicos o digitales</w:t>
      </w:r>
    </w:p>
    <w:p w14:paraId="223D4F58" w14:textId="04165B44" w:rsidR="00210015" w:rsidRPr="00210015" w:rsidRDefault="00210015" w:rsidP="00FB45C1">
      <w:pPr>
        <w:pStyle w:val="Prrafodelista"/>
        <w:numPr>
          <w:ilvl w:val="0"/>
          <w:numId w:val="26"/>
        </w:numPr>
        <w:spacing w:line="240" w:lineRule="auto"/>
        <w:rPr>
          <w:rFonts w:cs="Arial"/>
        </w:rPr>
      </w:pPr>
      <w:r w:rsidRPr="00210015">
        <w:rPr>
          <w:rFonts w:cs="Arial"/>
        </w:rPr>
        <w:t>Identificación y Enrutamiento de documentos a dependencia competente</w:t>
      </w:r>
    </w:p>
    <w:p w14:paraId="24B83E76" w14:textId="77777777" w:rsidR="00210015" w:rsidRPr="00210015" w:rsidRDefault="00210015" w:rsidP="00FB45C1">
      <w:pPr>
        <w:pStyle w:val="Prrafodelista"/>
        <w:numPr>
          <w:ilvl w:val="0"/>
          <w:numId w:val="26"/>
        </w:numPr>
        <w:spacing w:line="240" w:lineRule="auto"/>
        <w:rPr>
          <w:rFonts w:cs="Arial"/>
        </w:rPr>
      </w:pPr>
      <w:r w:rsidRPr="00210015">
        <w:rPr>
          <w:rFonts w:cs="Arial"/>
        </w:rPr>
        <w:t>Verificar que los documentos estén completos, que correspondan a lo anunciado y sean competencia de la entidad para efectos de su radicación y registro con el propósito de dar inicio a los trámites correspondientes.</w:t>
      </w:r>
    </w:p>
    <w:p w14:paraId="658A3899" w14:textId="1CBE7381" w:rsidR="00210015" w:rsidRPr="009979DB" w:rsidRDefault="009979DB" w:rsidP="00FB45C1">
      <w:pPr>
        <w:pStyle w:val="Prrafodelista"/>
        <w:numPr>
          <w:ilvl w:val="0"/>
          <w:numId w:val="26"/>
        </w:numPr>
        <w:spacing w:line="240" w:lineRule="auto"/>
        <w:rPr>
          <w:rFonts w:cs="Arial"/>
        </w:rPr>
      </w:pPr>
      <w:r w:rsidRPr="009979DB">
        <w:rPr>
          <w:rFonts w:cs="Arial"/>
        </w:rPr>
        <w:t>Control en el tratamiento y organización de los documentos</w:t>
      </w:r>
    </w:p>
    <w:p w14:paraId="53B80194" w14:textId="507048E8" w:rsidR="00210015" w:rsidRDefault="009979DB" w:rsidP="00FB45C1">
      <w:pPr>
        <w:pStyle w:val="Prrafodelista"/>
        <w:numPr>
          <w:ilvl w:val="0"/>
          <w:numId w:val="26"/>
        </w:numPr>
        <w:spacing w:line="240" w:lineRule="auto"/>
        <w:rPr>
          <w:rFonts w:cs="Arial"/>
          <w:b/>
        </w:rPr>
      </w:pPr>
      <w:r>
        <w:rPr>
          <w:rFonts w:cs="Arial"/>
        </w:rPr>
        <w:t>Desarrollar e implementar las guías específicas para la ejecución de los tramites de archivo</w:t>
      </w:r>
    </w:p>
    <w:p w14:paraId="7D6DF35C" w14:textId="707D09C3" w:rsidR="00210015" w:rsidRPr="009979DB" w:rsidRDefault="009979DB" w:rsidP="00FB45C1">
      <w:pPr>
        <w:pStyle w:val="Prrafodelista"/>
        <w:numPr>
          <w:ilvl w:val="0"/>
          <w:numId w:val="26"/>
        </w:numPr>
        <w:spacing w:line="240" w:lineRule="auto"/>
        <w:rPr>
          <w:rFonts w:cs="Arial"/>
          <w:b/>
        </w:rPr>
      </w:pPr>
      <w:r>
        <w:rPr>
          <w:rFonts w:cs="Arial"/>
        </w:rPr>
        <w:t>Implementar las tablas de retención documental TRD</w:t>
      </w:r>
    </w:p>
    <w:p w14:paraId="66D76650" w14:textId="27743EF1" w:rsidR="009979DB" w:rsidRPr="009979DB" w:rsidRDefault="009979DB" w:rsidP="00FB45C1">
      <w:pPr>
        <w:pStyle w:val="Prrafodelista"/>
        <w:numPr>
          <w:ilvl w:val="0"/>
          <w:numId w:val="26"/>
        </w:numPr>
        <w:spacing w:line="240" w:lineRule="auto"/>
        <w:rPr>
          <w:rFonts w:cs="Arial"/>
          <w:b/>
        </w:rPr>
      </w:pPr>
      <w:r>
        <w:rPr>
          <w:rFonts w:cs="Arial"/>
        </w:rPr>
        <w:t>Realizar la organización de la documentación que se encuentra en todos los depósitos del archivo</w:t>
      </w:r>
    </w:p>
    <w:p w14:paraId="671B901B" w14:textId="5770F90D" w:rsidR="009979DB" w:rsidRPr="008235B4" w:rsidRDefault="009979DB" w:rsidP="00FB45C1">
      <w:pPr>
        <w:pStyle w:val="Prrafodelista"/>
        <w:numPr>
          <w:ilvl w:val="0"/>
          <w:numId w:val="26"/>
        </w:numPr>
        <w:spacing w:line="240" w:lineRule="auto"/>
        <w:rPr>
          <w:rFonts w:cs="Arial"/>
          <w:b/>
        </w:rPr>
      </w:pPr>
      <w:r>
        <w:rPr>
          <w:rFonts w:cs="Arial"/>
        </w:rPr>
        <w:t xml:space="preserve">Realizar el seguimiento de auditoría y control al programa de gestión documental </w:t>
      </w:r>
    </w:p>
    <w:p w14:paraId="093C5150" w14:textId="43BC54D4" w:rsidR="008235B4" w:rsidRDefault="008235B4" w:rsidP="00FB45C1">
      <w:pPr>
        <w:pStyle w:val="Prrafodelista"/>
        <w:numPr>
          <w:ilvl w:val="0"/>
          <w:numId w:val="26"/>
        </w:numPr>
        <w:spacing w:line="240" w:lineRule="auto"/>
        <w:rPr>
          <w:rFonts w:cs="Arial"/>
          <w:b/>
        </w:rPr>
      </w:pPr>
      <w:r>
        <w:rPr>
          <w:rFonts w:cs="Arial"/>
        </w:rPr>
        <w:t xml:space="preserve">Archivar los documentos que se generan semanalmente sin ningún tipo de interrupción </w:t>
      </w:r>
    </w:p>
    <w:p w14:paraId="2D2A289C" w14:textId="59ED7F20" w:rsidR="00BC3416" w:rsidRPr="008235B4" w:rsidRDefault="00210015" w:rsidP="00FB45C1">
      <w:pPr>
        <w:rPr>
          <w:rFonts w:cs="Arial"/>
          <w:b/>
        </w:rPr>
      </w:pPr>
      <w:r>
        <w:rPr>
          <w:rFonts w:cs="Arial"/>
          <w:b/>
        </w:rPr>
        <w:t xml:space="preserve">MEDIANO PLAZO </w:t>
      </w:r>
    </w:p>
    <w:p w14:paraId="55F4FEE5" w14:textId="41D1BC33" w:rsidR="009979DB" w:rsidRPr="008235B4" w:rsidRDefault="009979DB" w:rsidP="00FB45C1">
      <w:pPr>
        <w:pStyle w:val="Prrafodelista"/>
        <w:numPr>
          <w:ilvl w:val="0"/>
          <w:numId w:val="27"/>
        </w:numPr>
        <w:spacing w:after="160" w:line="240" w:lineRule="auto"/>
        <w:rPr>
          <w:rFonts w:cs="Arial"/>
        </w:rPr>
      </w:pPr>
      <w:r w:rsidRPr="000D4289">
        <w:rPr>
          <w:rFonts w:cs="Arial"/>
        </w:rPr>
        <w:t>Inspección y</w:t>
      </w:r>
      <w:r w:rsidR="00DC7D79">
        <w:rPr>
          <w:rFonts w:cs="Arial"/>
        </w:rPr>
        <w:t xml:space="preserve"> mantenimiento de instalaciones</w:t>
      </w:r>
    </w:p>
    <w:p w14:paraId="5D624FD3" w14:textId="4440BAC3" w:rsidR="009979DB" w:rsidRPr="008235B4" w:rsidRDefault="009979DB" w:rsidP="00FB45C1">
      <w:pPr>
        <w:pStyle w:val="Prrafodelista"/>
        <w:numPr>
          <w:ilvl w:val="0"/>
          <w:numId w:val="27"/>
        </w:numPr>
        <w:spacing w:after="160" w:line="240" w:lineRule="auto"/>
        <w:rPr>
          <w:rFonts w:cs="Arial"/>
        </w:rPr>
      </w:pPr>
      <w:r w:rsidRPr="000D4289">
        <w:rPr>
          <w:rFonts w:cs="Arial"/>
        </w:rPr>
        <w:lastRenderedPageBreak/>
        <w:t>Monitoreo y con</w:t>
      </w:r>
      <w:r w:rsidR="00DC7D79">
        <w:rPr>
          <w:rFonts w:cs="Arial"/>
        </w:rPr>
        <w:t>trol de condiciones ambientales</w:t>
      </w:r>
    </w:p>
    <w:p w14:paraId="1F9D299F" w14:textId="77777777" w:rsidR="009979DB" w:rsidRPr="0008220E" w:rsidRDefault="009979DB" w:rsidP="00FB45C1">
      <w:pPr>
        <w:pStyle w:val="Prrafodelista"/>
        <w:numPr>
          <w:ilvl w:val="0"/>
          <w:numId w:val="27"/>
        </w:numPr>
        <w:spacing w:after="160" w:line="240" w:lineRule="auto"/>
        <w:rPr>
          <w:rFonts w:cs="Arial"/>
        </w:rPr>
      </w:pPr>
      <w:r w:rsidRPr="000D4289">
        <w:rPr>
          <w:rFonts w:cs="Arial"/>
        </w:rPr>
        <w:t>Limpieza de áreas y documentos.</w:t>
      </w:r>
    </w:p>
    <w:p w14:paraId="6B5275AD" w14:textId="77777777" w:rsidR="009979DB" w:rsidRPr="0008220E" w:rsidRDefault="009979DB" w:rsidP="00FB45C1">
      <w:pPr>
        <w:pStyle w:val="Prrafodelista"/>
        <w:spacing w:line="240" w:lineRule="auto"/>
        <w:rPr>
          <w:rFonts w:cs="Arial"/>
          <w:sz w:val="20"/>
        </w:rPr>
      </w:pPr>
    </w:p>
    <w:p w14:paraId="2C9FAFFE" w14:textId="1B2AD7A9" w:rsidR="009979DB" w:rsidRPr="008235B4" w:rsidRDefault="009979DB" w:rsidP="00FB45C1">
      <w:pPr>
        <w:pStyle w:val="Prrafodelista"/>
        <w:numPr>
          <w:ilvl w:val="0"/>
          <w:numId w:val="27"/>
        </w:numPr>
        <w:spacing w:after="160" w:line="240" w:lineRule="auto"/>
        <w:rPr>
          <w:rFonts w:cs="Arial"/>
        </w:rPr>
      </w:pPr>
      <w:r w:rsidRPr="000D4289">
        <w:rPr>
          <w:rFonts w:cs="Arial"/>
        </w:rPr>
        <w:t>Almacenamiento, empaste y encuadernación (Determinación de espacios y áreas locativas, determinación de mobiliario y equipo, determinación de Unidades de conservación y almacenamiento).</w:t>
      </w:r>
    </w:p>
    <w:p w14:paraId="77BAA9D6" w14:textId="44D46BCC" w:rsidR="009979DB" w:rsidRPr="008235B4" w:rsidRDefault="009979DB" w:rsidP="00FB45C1">
      <w:pPr>
        <w:pStyle w:val="Prrafodelista"/>
        <w:numPr>
          <w:ilvl w:val="0"/>
          <w:numId w:val="27"/>
        </w:numPr>
        <w:spacing w:after="160" w:line="240" w:lineRule="auto"/>
        <w:rPr>
          <w:rFonts w:cs="Arial"/>
        </w:rPr>
      </w:pPr>
      <w:r w:rsidRPr="000D4289">
        <w:rPr>
          <w:rFonts w:cs="Arial"/>
        </w:rPr>
        <w:t>Aseguramiento de la información en diferentes medios y soportes.</w:t>
      </w:r>
    </w:p>
    <w:p w14:paraId="3FD77411" w14:textId="0249A701" w:rsidR="009979DB" w:rsidRPr="008235B4" w:rsidRDefault="009979DB" w:rsidP="00FB45C1">
      <w:pPr>
        <w:pStyle w:val="Prrafodelista"/>
        <w:numPr>
          <w:ilvl w:val="0"/>
          <w:numId w:val="27"/>
        </w:numPr>
        <w:spacing w:after="160" w:line="240" w:lineRule="auto"/>
        <w:rPr>
          <w:rFonts w:cs="Arial"/>
        </w:rPr>
      </w:pPr>
      <w:r>
        <w:rPr>
          <w:rFonts w:cs="Arial"/>
        </w:rPr>
        <w:t>Levantar inventarios documentales de toda la documentación que s</w:t>
      </w:r>
      <w:r w:rsidR="00DC7D79">
        <w:rPr>
          <w:rFonts w:cs="Arial"/>
        </w:rPr>
        <w:t>e</w:t>
      </w:r>
      <w:r>
        <w:rPr>
          <w:rFonts w:cs="Arial"/>
        </w:rPr>
        <w:t xml:space="preserve"> encuentra custodiada en los depósitos</w:t>
      </w:r>
    </w:p>
    <w:p w14:paraId="3FDE8982" w14:textId="4D681EBF" w:rsidR="009979DB" w:rsidRPr="008235B4" w:rsidRDefault="009979DB" w:rsidP="00FB45C1">
      <w:pPr>
        <w:pStyle w:val="Prrafodelista"/>
        <w:numPr>
          <w:ilvl w:val="0"/>
          <w:numId w:val="27"/>
        </w:numPr>
        <w:spacing w:after="160" w:line="240" w:lineRule="auto"/>
        <w:rPr>
          <w:rFonts w:cs="Arial"/>
        </w:rPr>
      </w:pPr>
      <w:r>
        <w:rPr>
          <w:rFonts w:cs="Arial"/>
        </w:rPr>
        <w:t>Elaborar el cronograma de transferencias documentales</w:t>
      </w:r>
    </w:p>
    <w:p w14:paraId="031C3EFA" w14:textId="1E94221B" w:rsidR="008235B4" w:rsidRPr="008235B4" w:rsidRDefault="008235B4" w:rsidP="00FB45C1">
      <w:pPr>
        <w:pStyle w:val="Prrafodelista"/>
        <w:numPr>
          <w:ilvl w:val="0"/>
          <w:numId w:val="27"/>
        </w:numPr>
        <w:spacing w:after="160" w:line="240" w:lineRule="auto"/>
        <w:rPr>
          <w:rFonts w:cs="Arial"/>
        </w:rPr>
      </w:pPr>
      <w:r>
        <w:rPr>
          <w:rFonts w:cs="Arial"/>
        </w:rPr>
        <w:t xml:space="preserve">Brindar capacitaciones en temas correspondientes en manejo de gestión documental, prevención </w:t>
      </w:r>
      <w:r w:rsidR="00DC7D79">
        <w:rPr>
          <w:rFonts w:cs="Arial"/>
        </w:rPr>
        <w:t>y desastres</w:t>
      </w:r>
    </w:p>
    <w:p w14:paraId="15F214FF" w14:textId="633F1608" w:rsidR="008235B4" w:rsidRDefault="008235B4" w:rsidP="00FB45C1">
      <w:pPr>
        <w:spacing w:after="160"/>
        <w:rPr>
          <w:rFonts w:cs="Arial"/>
          <w:b/>
        </w:rPr>
      </w:pPr>
      <w:r>
        <w:rPr>
          <w:rFonts w:cs="Arial"/>
          <w:b/>
        </w:rPr>
        <w:t xml:space="preserve">LARGO PLAZO </w:t>
      </w:r>
    </w:p>
    <w:p w14:paraId="02005EBC" w14:textId="78C65BD0" w:rsidR="008235B4" w:rsidRPr="008235B4" w:rsidRDefault="008235B4" w:rsidP="00FB45C1">
      <w:pPr>
        <w:pStyle w:val="Prrafodelista"/>
        <w:numPr>
          <w:ilvl w:val="0"/>
          <w:numId w:val="28"/>
        </w:numPr>
        <w:spacing w:after="160" w:line="240" w:lineRule="auto"/>
        <w:rPr>
          <w:rFonts w:cs="Arial"/>
          <w:b/>
        </w:rPr>
      </w:pPr>
      <w:r>
        <w:rPr>
          <w:rFonts w:cs="Arial"/>
        </w:rPr>
        <w:t xml:space="preserve">Digitalizar la totalidad de las historias clínicas para la consulta de la información </w:t>
      </w:r>
    </w:p>
    <w:p w14:paraId="6CBD421B" w14:textId="3964E5E2" w:rsidR="008235B4" w:rsidRPr="008235B4" w:rsidRDefault="008235B4" w:rsidP="00FB45C1">
      <w:pPr>
        <w:pStyle w:val="Prrafodelista"/>
        <w:numPr>
          <w:ilvl w:val="0"/>
          <w:numId w:val="28"/>
        </w:numPr>
        <w:spacing w:after="160" w:line="240" w:lineRule="auto"/>
        <w:rPr>
          <w:rFonts w:cs="Arial"/>
          <w:b/>
        </w:rPr>
      </w:pPr>
      <w:r>
        <w:rPr>
          <w:rFonts w:cs="Arial"/>
        </w:rPr>
        <w:t>Realizar un análisis de la documentación que ya ha perdido valor primario y no tiene ningún valor secundario para depurar y eliminar</w:t>
      </w:r>
    </w:p>
    <w:p w14:paraId="76F1E82C" w14:textId="3D4E4BB1" w:rsidR="008235B4" w:rsidRPr="008235B4" w:rsidRDefault="008235B4" w:rsidP="00FB45C1">
      <w:pPr>
        <w:pStyle w:val="Prrafodelista"/>
        <w:numPr>
          <w:ilvl w:val="0"/>
          <w:numId w:val="28"/>
        </w:numPr>
        <w:spacing w:after="160" w:line="240" w:lineRule="auto"/>
        <w:rPr>
          <w:rFonts w:cs="Arial"/>
          <w:b/>
        </w:rPr>
      </w:pPr>
      <w:r>
        <w:rPr>
          <w:rFonts w:cs="Arial"/>
        </w:rPr>
        <w:t xml:space="preserve">Elaborar acta de eliminación por clase y tipo de documento adjuntando la relación correspondiente a eliminar </w:t>
      </w:r>
    </w:p>
    <w:p w14:paraId="44599FA5" w14:textId="1BB5E2B7" w:rsidR="008235B4" w:rsidRPr="008235B4" w:rsidRDefault="008235B4" w:rsidP="00FB45C1">
      <w:pPr>
        <w:pStyle w:val="Prrafodelista"/>
        <w:numPr>
          <w:ilvl w:val="0"/>
          <w:numId w:val="28"/>
        </w:numPr>
        <w:spacing w:after="160" w:line="240" w:lineRule="auto"/>
        <w:rPr>
          <w:rFonts w:cs="Arial"/>
          <w:b/>
        </w:rPr>
      </w:pPr>
      <w:r>
        <w:rPr>
          <w:rFonts w:cs="Arial"/>
        </w:rPr>
        <w:t>Elaborar e implementar el Sistema Integrado de Conservación</w:t>
      </w:r>
    </w:p>
    <w:p w14:paraId="1F023017" w14:textId="77777777" w:rsidR="00DC7D79" w:rsidRPr="007B1C5C" w:rsidRDefault="00DC7D79" w:rsidP="00FB45C1">
      <w:pPr>
        <w:rPr>
          <w:rFonts w:cs="Arial"/>
        </w:rPr>
      </w:pPr>
      <w:r w:rsidRPr="00A909A6">
        <w:rPr>
          <w:rFonts w:cs="Arial"/>
        </w:rPr>
        <w:t>De lo anterior, podemos de</w:t>
      </w:r>
      <w:r>
        <w:rPr>
          <w:rFonts w:cs="Arial"/>
        </w:rPr>
        <w:t>ducir las ventajas</w:t>
      </w:r>
      <w:r w:rsidRPr="00A909A6">
        <w:rPr>
          <w:rFonts w:cs="Arial"/>
        </w:rPr>
        <w:t xml:space="preserve"> que conlleva</w:t>
      </w:r>
      <w:r>
        <w:rPr>
          <w:rFonts w:cs="Arial"/>
        </w:rPr>
        <w:t>rá</w:t>
      </w:r>
      <w:r w:rsidRPr="00A909A6">
        <w:rPr>
          <w:rFonts w:cs="Arial"/>
        </w:rPr>
        <w:t xml:space="preserve"> la consolidación</w:t>
      </w:r>
      <w:r>
        <w:rPr>
          <w:rFonts w:cs="Arial"/>
        </w:rPr>
        <w:t xml:space="preserve"> e implementación de un plan de mejora</w:t>
      </w:r>
      <w:r w:rsidRPr="00A909A6">
        <w:rPr>
          <w:rFonts w:cs="Arial"/>
        </w:rPr>
        <w:t xml:space="preserve"> de gestión docu</w:t>
      </w:r>
      <w:r>
        <w:rPr>
          <w:rFonts w:cs="Arial"/>
        </w:rPr>
        <w:t>mental en el Servicio Farmacéutico son las siguientes</w:t>
      </w:r>
      <w:r w:rsidRPr="007B1C5C">
        <w:rPr>
          <w:rFonts w:cs="Arial"/>
        </w:rPr>
        <w:t>:</w:t>
      </w:r>
    </w:p>
    <w:p w14:paraId="31FB9E39" w14:textId="77777777" w:rsidR="00DC7D79" w:rsidRPr="00496A47" w:rsidRDefault="00DC7D79" w:rsidP="00FB45C1">
      <w:pPr>
        <w:rPr>
          <w:rFonts w:cs="Arial"/>
          <w:sz w:val="4"/>
        </w:rPr>
      </w:pPr>
    </w:p>
    <w:p w14:paraId="03B4C5DF" w14:textId="5F2F2E56" w:rsidR="00DC7D79" w:rsidRPr="00DC7D79" w:rsidRDefault="00DC7D79" w:rsidP="00FB45C1">
      <w:pPr>
        <w:pStyle w:val="Prrafodelista"/>
        <w:numPr>
          <w:ilvl w:val="0"/>
          <w:numId w:val="29"/>
        </w:numPr>
        <w:spacing w:after="160" w:line="240" w:lineRule="auto"/>
        <w:ind w:left="360"/>
        <w:rPr>
          <w:rFonts w:cs="Arial"/>
        </w:rPr>
      </w:pPr>
      <w:r w:rsidRPr="00496A47">
        <w:rPr>
          <w:rFonts w:cs="Arial"/>
          <w:b/>
        </w:rPr>
        <w:t>Simplicidad:</w:t>
      </w:r>
      <w:r w:rsidRPr="00496A47">
        <w:rPr>
          <w:rFonts w:cs="Arial"/>
        </w:rPr>
        <w:t xml:space="preserve"> en una forma sencilla y rápida las personas involucradas pueden acceder a toda la documentación del área. </w:t>
      </w:r>
    </w:p>
    <w:p w14:paraId="2B808DEC" w14:textId="19E08E61" w:rsidR="00DC7D79" w:rsidRPr="00DC7D79" w:rsidRDefault="00DC7D79" w:rsidP="00FB45C1">
      <w:pPr>
        <w:pStyle w:val="Prrafodelista"/>
        <w:numPr>
          <w:ilvl w:val="0"/>
          <w:numId w:val="29"/>
        </w:numPr>
        <w:spacing w:after="160" w:line="240" w:lineRule="auto"/>
        <w:ind w:left="360"/>
        <w:rPr>
          <w:rFonts w:cs="Arial"/>
        </w:rPr>
      </w:pPr>
      <w:r w:rsidRPr="00496A47">
        <w:rPr>
          <w:rFonts w:cs="Arial"/>
          <w:b/>
        </w:rPr>
        <w:t>Seguridad:</w:t>
      </w:r>
      <w:r w:rsidRPr="00496A47">
        <w:rPr>
          <w:rFonts w:cs="Arial"/>
        </w:rPr>
        <w:t xml:space="preserve"> la información está más segura contra pérdidas, y accesos no autorizados. </w:t>
      </w:r>
    </w:p>
    <w:p w14:paraId="63DECB58" w14:textId="5C1BE53A" w:rsidR="00DC7D79" w:rsidRPr="00DC7D79" w:rsidRDefault="00DC7D79" w:rsidP="00FB45C1">
      <w:pPr>
        <w:pStyle w:val="Prrafodelista"/>
        <w:numPr>
          <w:ilvl w:val="0"/>
          <w:numId w:val="29"/>
        </w:numPr>
        <w:spacing w:after="160" w:line="240" w:lineRule="auto"/>
        <w:ind w:left="360"/>
        <w:rPr>
          <w:rFonts w:cs="Arial"/>
        </w:rPr>
      </w:pPr>
      <w:r w:rsidRPr="00496A47">
        <w:rPr>
          <w:rFonts w:cs="Arial"/>
          <w:b/>
        </w:rPr>
        <w:t>Ahorro:</w:t>
      </w:r>
      <w:r w:rsidRPr="00496A47">
        <w:rPr>
          <w:rFonts w:cs="Arial"/>
        </w:rPr>
        <w:t xml:space="preserve"> reducción del espacio de almacenamiento, y del tiempo empleado en realizar las búsquedas y almacenamiento. </w:t>
      </w:r>
    </w:p>
    <w:p w14:paraId="2E64209C" w14:textId="78D260AD" w:rsidR="00DC7D79" w:rsidRPr="00DC7D79" w:rsidRDefault="00DC7D79" w:rsidP="00FB45C1">
      <w:pPr>
        <w:pStyle w:val="Prrafodelista"/>
        <w:numPr>
          <w:ilvl w:val="0"/>
          <w:numId w:val="29"/>
        </w:numPr>
        <w:spacing w:after="160" w:line="240" w:lineRule="auto"/>
        <w:ind w:left="360"/>
        <w:rPr>
          <w:rFonts w:cs="Arial"/>
        </w:rPr>
      </w:pPr>
      <w:r w:rsidRPr="00496A47">
        <w:rPr>
          <w:rFonts w:cs="Arial"/>
          <w:b/>
        </w:rPr>
        <w:t>Accesibilidad:</w:t>
      </w:r>
      <w:r w:rsidRPr="00496A47">
        <w:rPr>
          <w:rFonts w:cs="Arial"/>
        </w:rPr>
        <w:t xml:space="preserve"> La documentación es accesible por todos, pues se transforma en un recurso compartido con ciertas tipos y características comunes, Esto evita duplic</w:t>
      </w:r>
      <w:r>
        <w:rPr>
          <w:rFonts w:cs="Arial"/>
        </w:rPr>
        <w:t>aciones, gastos en copias, etc.</w:t>
      </w:r>
    </w:p>
    <w:p w14:paraId="0F482F18" w14:textId="609953F5" w:rsidR="00DC7D79" w:rsidRPr="00DC7D79" w:rsidRDefault="00DC7D79" w:rsidP="00FB45C1">
      <w:pPr>
        <w:pStyle w:val="Prrafodelista"/>
        <w:numPr>
          <w:ilvl w:val="0"/>
          <w:numId w:val="29"/>
        </w:numPr>
        <w:spacing w:after="160" w:line="240" w:lineRule="auto"/>
        <w:ind w:left="360"/>
        <w:rPr>
          <w:rFonts w:cs="Arial"/>
        </w:rPr>
      </w:pPr>
      <w:r w:rsidRPr="00496A47">
        <w:rPr>
          <w:rFonts w:cs="Arial"/>
          <w:b/>
        </w:rPr>
        <w:t>Eficiencia de la organización:</w:t>
      </w:r>
      <w:r w:rsidRPr="00496A47">
        <w:rPr>
          <w:rFonts w:cs="Arial"/>
        </w:rPr>
        <w:t xml:space="preserve"> la eficiencia mejora al tener un acceso más rápido a la información, permitiendo además una mejora en la toma de decisiones.</w:t>
      </w:r>
    </w:p>
    <w:p w14:paraId="6E906F8F" w14:textId="24044FC2" w:rsidR="009979DB" w:rsidRPr="00802655" w:rsidRDefault="00DC7D79" w:rsidP="00FB45C1">
      <w:pPr>
        <w:rPr>
          <w:rFonts w:cs="Arial"/>
        </w:rPr>
      </w:pPr>
      <w:r>
        <w:rPr>
          <w:rFonts w:cs="Arial"/>
        </w:rPr>
        <w:t>Estos</w:t>
      </w:r>
      <w:r w:rsidRPr="00A909A6">
        <w:rPr>
          <w:rFonts w:cs="Arial"/>
        </w:rPr>
        <w:t xml:space="preserve"> proceso</w:t>
      </w:r>
      <w:r>
        <w:rPr>
          <w:rFonts w:cs="Arial"/>
        </w:rPr>
        <w:t>s</w:t>
      </w:r>
      <w:r w:rsidRPr="00A909A6">
        <w:rPr>
          <w:rFonts w:cs="Arial"/>
        </w:rPr>
        <w:t xml:space="preserve"> de gestión documental solo se podrán llevar a cabo con éxito con la disposición de las partes involucradas y la determinación de una política adecuada y precisa, que garantice la accesibilidad y usabilidad.</w:t>
      </w:r>
    </w:p>
    <w:p w14:paraId="063FC93F" w14:textId="77777777" w:rsidR="00A45526" w:rsidRDefault="00A45526" w:rsidP="00FB45C1">
      <w:pPr>
        <w:pStyle w:val="Textoindependiente"/>
        <w:spacing w:before="11"/>
        <w:rPr>
          <w:b/>
        </w:rPr>
      </w:pPr>
    </w:p>
    <w:p w14:paraId="5F220093" w14:textId="77777777" w:rsidR="00A97A62" w:rsidRDefault="00A97A62" w:rsidP="00FB45C1">
      <w:pPr>
        <w:pStyle w:val="Textoindependiente"/>
        <w:spacing w:before="11"/>
        <w:rPr>
          <w:b/>
        </w:rPr>
      </w:pPr>
    </w:p>
    <w:p w14:paraId="4D2628CA" w14:textId="77777777" w:rsidR="008A52AD" w:rsidRDefault="008A52AD" w:rsidP="008A52AD">
      <w:pPr>
        <w:widowControl w:val="0"/>
        <w:autoSpaceDE w:val="0"/>
        <w:autoSpaceDN w:val="0"/>
        <w:rPr>
          <w:rFonts w:eastAsia="Arial" w:cs="Arial"/>
          <w:b/>
          <w:lang w:val="es-CO" w:eastAsia="es-CO" w:bidi="es-CO"/>
        </w:rPr>
      </w:pPr>
    </w:p>
    <w:p w14:paraId="2C70B6AD" w14:textId="3616C629" w:rsidR="00A45526" w:rsidRPr="008A52AD" w:rsidRDefault="00BC3416" w:rsidP="008A52AD">
      <w:pPr>
        <w:widowControl w:val="0"/>
        <w:autoSpaceDE w:val="0"/>
        <w:autoSpaceDN w:val="0"/>
        <w:rPr>
          <w:rFonts w:cs="Arial"/>
          <w:b/>
        </w:rPr>
      </w:pPr>
      <w:r w:rsidRPr="008A52AD">
        <w:rPr>
          <w:rFonts w:cs="Arial"/>
          <w:b/>
        </w:rPr>
        <w:lastRenderedPageBreak/>
        <w:t>CONCLUSIONES</w:t>
      </w:r>
    </w:p>
    <w:p w14:paraId="7B1CE429" w14:textId="77777777" w:rsidR="00A45526" w:rsidRDefault="00A45526" w:rsidP="00FB45C1">
      <w:pPr>
        <w:widowControl w:val="0"/>
        <w:autoSpaceDE w:val="0"/>
        <w:autoSpaceDN w:val="0"/>
        <w:rPr>
          <w:rFonts w:cs="Arial"/>
          <w:b/>
        </w:rPr>
      </w:pPr>
    </w:p>
    <w:p w14:paraId="1E69E684" w14:textId="1C3751B6" w:rsidR="00A45526" w:rsidRDefault="00A45526" w:rsidP="00FB45C1">
      <w:pPr>
        <w:widowControl w:val="0"/>
        <w:autoSpaceDE w:val="0"/>
        <w:autoSpaceDN w:val="0"/>
        <w:rPr>
          <w:rFonts w:cs="Arial"/>
          <w:b/>
        </w:rPr>
      </w:pPr>
      <w:r>
        <w:t>El concepto de Gestión Documental dentro del entorno organizacional debe ser tomado como una actividad gerencial enfocada y dispuesta a la valoración de procesos documentales con el objeto de regular las fases y principios administrativos, buscando la reducción de factores como lo son: la economía, accesibilidad a los documentos, facilidad de manejo de los documentos, precisión en la información, relevancia de la información y puntualidad en la recuperación de la información generando así ventajas competitivas dentro del entorno empresarial. En el diagnóstico realizado a los archivos de historial clínico de la E.S.E Hospital Olaya Herrera, se pudo identificar cuáles son los problemas existentes en la entidad relacionado con los archivos; se evidenció gran cantidad de documentación sin organizar, que generan pérdida de tiempo en la búsqueda de la información requerida, además se halló problemas de humedad que deterioran y dañan la documentación, así mismo en las oficinas donde se encuentran los archivos de gestión se identificó que no cuentan con los elementos necesarios para la medición de la temperatura y la humedad relativa.</w:t>
      </w:r>
    </w:p>
    <w:p w14:paraId="44421BE0" w14:textId="77777777" w:rsidR="00BC3416" w:rsidRPr="00C553A0" w:rsidRDefault="00BC3416" w:rsidP="00FB45C1">
      <w:pPr>
        <w:pStyle w:val="Textoindependiente"/>
        <w:rPr>
          <w:b/>
        </w:rPr>
      </w:pPr>
    </w:p>
    <w:p w14:paraId="6E6BF942" w14:textId="2C3D51CB" w:rsidR="00C1228C" w:rsidRPr="00A45526" w:rsidRDefault="00C1228C" w:rsidP="00FB45C1">
      <w:pPr>
        <w:spacing w:after="160"/>
        <w:rPr>
          <w:rFonts w:cs="Arial"/>
        </w:rPr>
      </w:pPr>
      <w:r w:rsidRPr="00C1228C">
        <w:rPr>
          <w:rFonts w:cs="Arial"/>
        </w:rPr>
        <w:t>Se estableció una descripción de la situación actual del archivo, los procesos de gestión documental y las tecnologías de información empleadas a apoyar los procedimientos en la administración de la documentación</w:t>
      </w:r>
      <w:r w:rsidR="00A45526">
        <w:rPr>
          <w:rFonts w:cs="Arial"/>
        </w:rPr>
        <w:t xml:space="preserve"> en el área de archivo</w:t>
      </w:r>
      <w:r w:rsidRPr="00C1228C">
        <w:rPr>
          <w:rFonts w:cs="Arial"/>
        </w:rPr>
        <w:t>. Se detectó ciertas falencias/debilidades en lo anterior mencionado, por lo tanto se procede a la elaboración de un plan de acción encaminado a superar las deficiencias y normalizar todo lo relacionado con las técnicas de la gestión documental y condiciones d</w:t>
      </w:r>
      <w:r w:rsidR="00A45526">
        <w:rPr>
          <w:rFonts w:cs="Arial"/>
        </w:rPr>
        <w:t xml:space="preserve">el área.  </w:t>
      </w:r>
    </w:p>
    <w:p w14:paraId="7D6B59F9" w14:textId="479C0AEE" w:rsidR="00C1228C" w:rsidRDefault="00C1228C" w:rsidP="00FB45C1">
      <w:pPr>
        <w:pStyle w:val="Textoindependiente"/>
      </w:pPr>
      <w:r>
        <w:t>Es de suma prioridad la uti</w:t>
      </w:r>
      <w:r w:rsidR="00A45526">
        <w:t>lización de los recursos que</w:t>
      </w:r>
      <w:r>
        <w:t xml:space="preserve"> brinda la archivística tradicional junto con la nueva tecnología y por supuesto, la consulta y asesoramiento de un profesional especializado. El plan de mejorami</w:t>
      </w:r>
      <w:r w:rsidR="00A45526">
        <w:t xml:space="preserve">ento propuesto para el área de archivo </w:t>
      </w:r>
      <w:r>
        <w:t>ha contribuido eficientemente en el control y administración de los documentos. Adicionalmente con esta experiencia se logró fortalecer los conocimientos sobre los procesos generales, administrativos y algunos especiales que se desarrollan en el servicio farmacéutico de mediana complejidad.</w:t>
      </w:r>
    </w:p>
    <w:p w14:paraId="6A64F93E" w14:textId="77777777" w:rsidR="00BC3416" w:rsidRPr="00C553A0" w:rsidRDefault="00BC3416" w:rsidP="00FB45C1">
      <w:pPr>
        <w:pStyle w:val="Textoindependiente"/>
        <w:spacing w:before="1"/>
      </w:pPr>
    </w:p>
    <w:p w14:paraId="40D83634" w14:textId="77777777" w:rsidR="00B60983" w:rsidRDefault="00B60983" w:rsidP="008A52AD">
      <w:pPr>
        <w:pStyle w:val="Ttulo1"/>
        <w:tabs>
          <w:tab w:val="left" w:pos="426"/>
        </w:tabs>
        <w:ind w:left="0"/>
      </w:pPr>
      <w:bookmarkStart w:id="24" w:name="_Toc74772350"/>
    </w:p>
    <w:p w14:paraId="41A452EA" w14:textId="77777777" w:rsidR="00B60983" w:rsidRDefault="00B60983" w:rsidP="008A52AD">
      <w:pPr>
        <w:pStyle w:val="Ttulo1"/>
        <w:tabs>
          <w:tab w:val="left" w:pos="426"/>
        </w:tabs>
        <w:ind w:left="0"/>
      </w:pPr>
    </w:p>
    <w:p w14:paraId="580DB5AB" w14:textId="77777777" w:rsidR="00B60983" w:rsidRDefault="00B60983" w:rsidP="008A52AD">
      <w:pPr>
        <w:pStyle w:val="Ttulo1"/>
        <w:tabs>
          <w:tab w:val="left" w:pos="426"/>
        </w:tabs>
        <w:ind w:left="0"/>
      </w:pPr>
    </w:p>
    <w:p w14:paraId="20FF5915" w14:textId="77777777" w:rsidR="00B60983" w:rsidRDefault="00B60983" w:rsidP="008A52AD">
      <w:pPr>
        <w:pStyle w:val="Ttulo1"/>
        <w:tabs>
          <w:tab w:val="left" w:pos="426"/>
        </w:tabs>
        <w:ind w:left="0"/>
      </w:pPr>
    </w:p>
    <w:p w14:paraId="7F094D0C" w14:textId="77777777" w:rsidR="00B60983" w:rsidRDefault="00B60983" w:rsidP="008A52AD">
      <w:pPr>
        <w:pStyle w:val="Ttulo1"/>
        <w:tabs>
          <w:tab w:val="left" w:pos="426"/>
        </w:tabs>
        <w:ind w:left="0"/>
      </w:pPr>
    </w:p>
    <w:p w14:paraId="22DDBE12" w14:textId="77777777" w:rsidR="00B60983" w:rsidRDefault="00B60983" w:rsidP="008A52AD">
      <w:pPr>
        <w:pStyle w:val="Ttulo1"/>
        <w:tabs>
          <w:tab w:val="left" w:pos="426"/>
        </w:tabs>
        <w:ind w:left="0"/>
      </w:pPr>
    </w:p>
    <w:p w14:paraId="2FD183FE" w14:textId="77777777" w:rsidR="00B60983" w:rsidRDefault="00B60983" w:rsidP="008A52AD">
      <w:pPr>
        <w:pStyle w:val="Ttulo1"/>
        <w:tabs>
          <w:tab w:val="left" w:pos="426"/>
        </w:tabs>
        <w:ind w:left="0"/>
      </w:pPr>
    </w:p>
    <w:p w14:paraId="13C17DBE" w14:textId="77777777" w:rsidR="00B60983" w:rsidRDefault="00B60983" w:rsidP="008A52AD">
      <w:pPr>
        <w:pStyle w:val="Ttulo1"/>
        <w:tabs>
          <w:tab w:val="left" w:pos="426"/>
        </w:tabs>
        <w:ind w:left="0"/>
      </w:pPr>
    </w:p>
    <w:p w14:paraId="0101AD08" w14:textId="77777777" w:rsidR="00B60983" w:rsidRDefault="00B60983" w:rsidP="008A52AD">
      <w:pPr>
        <w:pStyle w:val="Ttulo1"/>
        <w:tabs>
          <w:tab w:val="left" w:pos="426"/>
        </w:tabs>
        <w:ind w:left="0"/>
      </w:pPr>
    </w:p>
    <w:p w14:paraId="3857B890" w14:textId="77777777" w:rsidR="00B60983" w:rsidRDefault="00B60983" w:rsidP="008A52AD">
      <w:pPr>
        <w:pStyle w:val="Ttulo1"/>
        <w:tabs>
          <w:tab w:val="left" w:pos="426"/>
        </w:tabs>
        <w:ind w:left="0"/>
      </w:pPr>
    </w:p>
    <w:p w14:paraId="1850500C" w14:textId="77777777" w:rsidR="00B60983" w:rsidRDefault="00B60983" w:rsidP="008A52AD">
      <w:pPr>
        <w:pStyle w:val="Ttulo1"/>
        <w:tabs>
          <w:tab w:val="left" w:pos="426"/>
        </w:tabs>
        <w:ind w:left="0"/>
      </w:pPr>
    </w:p>
    <w:p w14:paraId="3EBABFF3" w14:textId="6D03AB86" w:rsidR="00BC3416" w:rsidRDefault="00BC3416" w:rsidP="008A52AD">
      <w:pPr>
        <w:pStyle w:val="Ttulo1"/>
        <w:tabs>
          <w:tab w:val="left" w:pos="426"/>
        </w:tabs>
        <w:ind w:left="0"/>
      </w:pPr>
      <w:r w:rsidRPr="00C553A0">
        <w:lastRenderedPageBreak/>
        <w:t>RECOMENDACIONE</w:t>
      </w:r>
      <w:bookmarkEnd w:id="24"/>
      <w:r w:rsidR="00B60983">
        <w:t>S</w:t>
      </w:r>
    </w:p>
    <w:p w14:paraId="5B3C9E85" w14:textId="77777777" w:rsidR="007D1139" w:rsidRDefault="007D1139" w:rsidP="00FB45C1">
      <w:pPr>
        <w:pStyle w:val="Ttulo1"/>
        <w:tabs>
          <w:tab w:val="left" w:pos="426"/>
        </w:tabs>
        <w:ind w:left="0"/>
      </w:pPr>
    </w:p>
    <w:p w14:paraId="04789F04" w14:textId="6592BB3D" w:rsidR="007D1139" w:rsidRDefault="007D1139" w:rsidP="00FB45C1">
      <w:pPr>
        <w:rPr>
          <w:rFonts w:cs="Arial"/>
        </w:rPr>
      </w:pPr>
      <w:r w:rsidRPr="00370C4B">
        <w:rPr>
          <w:rFonts w:cs="Arial"/>
        </w:rPr>
        <w:t>Una vez identificadas las debilidades</w:t>
      </w:r>
      <w:r>
        <w:rPr>
          <w:rFonts w:cs="Arial"/>
        </w:rPr>
        <w:t xml:space="preserve"> y falencias</w:t>
      </w:r>
      <w:r w:rsidRPr="00370C4B">
        <w:rPr>
          <w:rFonts w:cs="Arial"/>
        </w:rPr>
        <w:t xml:space="preserve"> que se presentan en el </w:t>
      </w:r>
      <w:r>
        <w:rPr>
          <w:rFonts w:cs="Arial"/>
        </w:rPr>
        <w:t xml:space="preserve">área de archivo </w:t>
      </w:r>
      <w:r w:rsidRPr="00370C4B">
        <w:rPr>
          <w:rFonts w:cs="Arial"/>
        </w:rPr>
        <w:t xml:space="preserve">de la E.S.E. Hospital </w:t>
      </w:r>
      <w:r>
        <w:rPr>
          <w:rFonts w:cs="Arial"/>
        </w:rPr>
        <w:t>Olaya Herrera</w:t>
      </w:r>
      <w:r w:rsidRPr="00370C4B">
        <w:rPr>
          <w:rFonts w:cs="Arial"/>
        </w:rPr>
        <w:t xml:space="preserve"> se sugiere muy respetuosamente las siguientes sugerencias: </w:t>
      </w:r>
    </w:p>
    <w:p w14:paraId="49260A39" w14:textId="131CCB1C" w:rsidR="007D1139" w:rsidRDefault="007D1139" w:rsidP="00FB45C1">
      <w:pPr>
        <w:pStyle w:val="Prrafodelista"/>
        <w:numPr>
          <w:ilvl w:val="0"/>
          <w:numId w:val="30"/>
        </w:numPr>
        <w:spacing w:line="240" w:lineRule="auto"/>
        <w:rPr>
          <w:rFonts w:cs="Arial"/>
        </w:rPr>
      </w:pPr>
      <w:r>
        <w:rPr>
          <w:rFonts w:cs="Arial"/>
        </w:rPr>
        <w:t>se recomienda hacer un estudio técnico de la infraestructura para el archivo donde se albergue toda la documentación</w:t>
      </w:r>
    </w:p>
    <w:p w14:paraId="4D287A2D" w14:textId="5C2F9562" w:rsidR="007D1139" w:rsidRDefault="007D1139" w:rsidP="00FB45C1">
      <w:pPr>
        <w:pStyle w:val="Prrafodelista"/>
        <w:numPr>
          <w:ilvl w:val="0"/>
          <w:numId w:val="30"/>
        </w:numPr>
        <w:spacing w:line="240" w:lineRule="auto"/>
        <w:rPr>
          <w:rFonts w:cs="Arial"/>
        </w:rPr>
      </w:pPr>
      <w:r>
        <w:rPr>
          <w:rFonts w:cs="Arial"/>
        </w:rPr>
        <w:t xml:space="preserve">elaborar política de gestión documental </w:t>
      </w:r>
    </w:p>
    <w:p w14:paraId="353C0F9C" w14:textId="002CD2FA" w:rsidR="007D1139" w:rsidRDefault="007D1139" w:rsidP="00FB45C1">
      <w:pPr>
        <w:pStyle w:val="Prrafodelista"/>
        <w:numPr>
          <w:ilvl w:val="0"/>
          <w:numId w:val="30"/>
        </w:numPr>
        <w:spacing w:line="240" w:lineRule="auto"/>
        <w:rPr>
          <w:rFonts w:cs="Arial"/>
        </w:rPr>
      </w:pPr>
      <w:r>
        <w:rPr>
          <w:rFonts w:cs="Arial"/>
        </w:rPr>
        <w:t>organización de Fondo Acumulado teniendo en cuenta lo dispuesto en el acuerdo 002 del 23 de enero 2004 en donde se establecen los lineamientos básicos para la organización de los fondos acumulados y el acuerdo 004 de 2013 por el cual se reglamenta parcialmente los decretos 2578 y 2609 de 2021 y se modifica el procedimiento para la elaboración, presentación, evaluación, aprobación e implementación de las tablas de retención documental y las tablas de valoración documental</w:t>
      </w:r>
    </w:p>
    <w:p w14:paraId="21FCF417" w14:textId="2685DE41" w:rsidR="007D1139" w:rsidRDefault="007D1139" w:rsidP="00FB45C1">
      <w:pPr>
        <w:pStyle w:val="Prrafodelista"/>
        <w:numPr>
          <w:ilvl w:val="0"/>
          <w:numId w:val="30"/>
        </w:numPr>
        <w:spacing w:line="240" w:lineRule="auto"/>
        <w:rPr>
          <w:rFonts w:cs="Arial"/>
        </w:rPr>
      </w:pPr>
      <w:r>
        <w:rPr>
          <w:rFonts w:cs="Arial"/>
        </w:rPr>
        <w:t>realizar la adquisición de estantería necesaria para la organización de los documentos</w:t>
      </w:r>
    </w:p>
    <w:p w14:paraId="35F581EB" w14:textId="5BF049E8" w:rsidR="007D1139" w:rsidRDefault="007D1139" w:rsidP="00FB45C1">
      <w:pPr>
        <w:pStyle w:val="Prrafodelista"/>
        <w:numPr>
          <w:ilvl w:val="0"/>
          <w:numId w:val="30"/>
        </w:numPr>
        <w:spacing w:line="240" w:lineRule="auto"/>
        <w:rPr>
          <w:rFonts w:cs="Arial"/>
        </w:rPr>
      </w:pPr>
      <w:r>
        <w:rPr>
          <w:rFonts w:cs="Arial"/>
        </w:rPr>
        <w:t xml:space="preserve">elaboración e implementación del documento de Sistema Integrado de Conservación SIC, articulando la Gestión Documental con la política ambiental </w:t>
      </w:r>
    </w:p>
    <w:p w14:paraId="7CA8346E" w14:textId="2997F031" w:rsidR="007D1139" w:rsidRDefault="007D1139" w:rsidP="00FB45C1">
      <w:pPr>
        <w:pStyle w:val="Prrafodelista"/>
        <w:numPr>
          <w:ilvl w:val="0"/>
          <w:numId w:val="30"/>
        </w:numPr>
        <w:spacing w:line="240" w:lineRule="auto"/>
        <w:rPr>
          <w:rFonts w:cs="Arial"/>
        </w:rPr>
      </w:pPr>
      <w:r>
        <w:rPr>
          <w:rFonts w:cs="Arial"/>
        </w:rPr>
        <w:t>vincular de forma permanente un profesional que se encargue del área de archivo para lograr armonizar la función archivística</w:t>
      </w:r>
    </w:p>
    <w:p w14:paraId="424EE900" w14:textId="52F23CA2" w:rsidR="007D1139" w:rsidRDefault="007D1139" w:rsidP="00FB45C1">
      <w:pPr>
        <w:pStyle w:val="Prrafodelista"/>
        <w:numPr>
          <w:ilvl w:val="0"/>
          <w:numId w:val="30"/>
        </w:numPr>
        <w:spacing w:line="240" w:lineRule="auto"/>
        <w:rPr>
          <w:rFonts w:cs="Arial"/>
        </w:rPr>
      </w:pPr>
      <w:r>
        <w:rPr>
          <w:rFonts w:cs="Arial"/>
        </w:rPr>
        <w:t xml:space="preserve">realizar e implementar planes de capacitaciones </w:t>
      </w:r>
    </w:p>
    <w:p w14:paraId="44E6525B" w14:textId="0E0661E4" w:rsidR="007D1139" w:rsidRDefault="007D1139" w:rsidP="00FB45C1">
      <w:pPr>
        <w:pStyle w:val="Prrafodelista"/>
        <w:numPr>
          <w:ilvl w:val="0"/>
          <w:numId w:val="30"/>
        </w:numPr>
        <w:spacing w:line="240" w:lineRule="auto"/>
        <w:rPr>
          <w:rFonts w:cs="Arial"/>
        </w:rPr>
      </w:pPr>
      <w:r>
        <w:rPr>
          <w:rFonts w:cs="Arial"/>
        </w:rPr>
        <w:t xml:space="preserve">realizar cambios en la dotación de muebles y elementos de archivo que puntualmente no se cuentan con la cantidad necesaria. Se requiere el establecimiento de herramientas tecnológicas que permitan el rápido acceso a la documentación. </w:t>
      </w:r>
    </w:p>
    <w:p w14:paraId="3AFD8BC4" w14:textId="02301B45" w:rsidR="00BC3416" w:rsidRPr="00FB45C1" w:rsidRDefault="003A5DDD" w:rsidP="00BC3416">
      <w:pPr>
        <w:pStyle w:val="Prrafodelista"/>
        <w:numPr>
          <w:ilvl w:val="0"/>
          <w:numId w:val="30"/>
        </w:numPr>
        <w:spacing w:after="160" w:line="240" w:lineRule="auto"/>
        <w:rPr>
          <w:rFonts w:cs="Arial"/>
          <w:szCs w:val="24"/>
        </w:rPr>
      </w:pPr>
      <w:r>
        <w:rPr>
          <w:rFonts w:cs="Arial"/>
          <w:szCs w:val="24"/>
        </w:rPr>
        <w:t>la a</w:t>
      </w:r>
      <w:r w:rsidRPr="00370C4B">
        <w:rPr>
          <w:rFonts w:cs="Arial"/>
          <w:szCs w:val="24"/>
        </w:rPr>
        <w:t>signación de responsabilidades para las personas involucradas en el manejo de los documentos con límites pautados para su manejo sin que ello signifique una carga adicional a su trabajo diario.</w:t>
      </w:r>
      <w:r>
        <w:rPr>
          <w:rFonts w:cs="Arial"/>
          <w:szCs w:val="24"/>
        </w:rPr>
        <w:t xml:space="preserve"> </w:t>
      </w:r>
      <w:r>
        <w:rPr>
          <w:rFonts w:eastAsia="Times New Roman" w:cs="Arial"/>
          <w:szCs w:val="24"/>
          <w:lang w:eastAsia="es-CO"/>
        </w:rPr>
        <w:t>Es importante que los colaboradores</w:t>
      </w:r>
      <w:r w:rsidRPr="009C3C40">
        <w:rPr>
          <w:rFonts w:eastAsia="Times New Roman" w:cs="Arial"/>
          <w:szCs w:val="24"/>
          <w:lang w:eastAsia="es-CO"/>
        </w:rPr>
        <w:t xml:space="preserve"> los conozcan bien, pues deberán trabajar constantemente con muchos de ellos y, además, pueden ser responsables de su preparación para presentarlos ante las autoridades competentes</w:t>
      </w:r>
      <w:r>
        <w:rPr>
          <w:rFonts w:eastAsia="Times New Roman" w:cs="Arial"/>
          <w:szCs w:val="24"/>
          <w:lang w:eastAsia="es-CO"/>
        </w:rPr>
        <w:t>.</w:t>
      </w:r>
    </w:p>
    <w:p w14:paraId="0E77C34F" w14:textId="5EA4246E" w:rsidR="00B21E28" w:rsidRDefault="00B21E28" w:rsidP="003668C3">
      <w:pPr>
        <w:rPr>
          <w:rFonts w:cs="Arial"/>
        </w:rPr>
      </w:pPr>
    </w:p>
    <w:p w14:paraId="7634E9C7" w14:textId="77777777" w:rsidR="00B21E28" w:rsidRPr="00B21E28" w:rsidRDefault="00B21E28" w:rsidP="00B21E28">
      <w:pPr>
        <w:rPr>
          <w:rFonts w:cs="Arial"/>
        </w:rPr>
      </w:pPr>
    </w:p>
    <w:p w14:paraId="0BF6EE7A" w14:textId="77777777" w:rsidR="00B21E28" w:rsidRPr="00B21E28" w:rsidRDefault="00B21E28" w:rsidP="00B21E28">
      <w:pPr>
        <w:rPr>
          <w:rFonts w:cs="Arial"/>
        </w:rPr>
      </w:pPr>
    </w:p>
    <w:p w14:paraId="51B02304" w14:textId="77777777" w:rsidR="00B21E28" w:rsidRPr="00B21E28" w:rsidRDefault="00B21E28" w:rsidP="00B21E28">
      <w:pPr>
        <w:rPr>
          <w:rFonts w:cs="Arial"/>
        </w:rPr>
      </w:pPr>
    </w:p>
    <w:p w14:paraId="38F5A7FF" w14:textId="77777777" w:rsidR="00B21E28" w:rsidRPr="00B21E28" w:rsidRDefault="00B21E28" w:rsidP="00B21E28">
      <w:pPr>
        <w:rPr>
          <w:rFonts w:cs="Arial"/>
        </w:rPr>
      </w:pPr>
    </w:p>
    <w:p w14:paraId="3CCA24ED" w14:textId="77777777" w:rsidR="00B21E28" w:rsidRPr="00B21E28" w:rsidRDefault="00B21E28" w:rsidP="00B21E28">
      <w:pPr>
        <w:rPr>
          <w:rFonts w:cs="Arial"/>
        </w:rPr>
      </w:pPr>
    </w:p>
    <w:p w14:paraId="7DF4892F" w14:textId="77777777" w:rsidR="00B21E28" w:rsidRPr="00B21E28" w:rsidRDefault="00B21E28" w:rsidP="00B21E28">
      <w:pPr>
        <w:rPr>
          <w:rFonts w:cs="Arial"/>
        </w:rPr>
      </w:pPr>
    </w:p>
    <w:p w14:paraId="5034D526" w14:textId="77777777" w:rsidR="00A97A62" w:rsidRDefault="00A97A62" w:rsidP="00B21E28">
      <w:pPr>
        <w:rPr>
          <w:rFonts w:cs="Arial"/>
        </w:rPr>
      </w:pPr>
    </w:p>
    <w:p w14:paraId="5C1B923B" w14:textId="77777777" w:rsidR="00B60983" w:rsidRDefault="00B60983" w:rsidP="00B21E28">
      <w:pPr>
        <w:rPr>
          <w:rFonts w:cs="Arial"/>
        </w:rPr>
      </w:pPr>
    </w:p>
    <w:p w14:paraId="15E1E8FA" w14:textId="77777777" w:rsidR="00A97A62" w:rsidRDefault="00A97A62" w:rsidP="00B21E28">
      <w:pPr>
        <w:rPr>
          <w:rFonts w:cs="Arial"/>
        </w:rPr>
      </w:pPr>
    </w:p>
    <w:p w14:paraId="7DFD3083" w14:textId="753B0D98" w:rsidR="00B11DE7" w:rsidRDefault="00B11DE7" w:rsidP="00B21E28">
      <w:pPr>
        <w:rPr>
          <w:rFonts w:cs="Arial"/>
          <w:b/>
        </w:rPr>
      </w:pPr>
      <w:r>
        <w:rPr>
          <w:rFonts w:cs="Arial"/>
          <w:b/>
        </w:rPr>
        <w:lastRenderedPageBreak/>
        <w:t xml:space="preserve">BIBLIOGRAFIA </w:t>
      </w:r>
    </w:p>
    <w:p w14:paraId="758571BB" w14:textId="77777777" w:rsidR="00B11DE7" w:rsidRDefault="00B11DE7" w:rsidP="00B21E28">
      <w:pPr>
        <w:rPr>
          <w:rFonts w:cs="Arial"/>
          <w:b/>
        </w:rPr>
      </w:pPr>
    </w:p>
    <w:p w14:paraId="79744ECB" w14:textId="77777777" w:rsidR="00B11DE7" w:rsidRPr="00DC00FF" w:rsidRDefault="00B11DE7" w:rsidP="00DC00FF">
      <w:r w:rsidRPr="00DC00FF">
        <w:t>Aguilar, M. A. (2007). Administración de la Información. EUNED.</w:t>
      </w:r>
    </w:p>
    <w:p w14:paraId="255BEEC5" w14:textId="77777777" w:rsidR="00B11DE7" w:rsidRPr="00DC00FF" w:rsidRDefault="00B11DE7" w:rsidP="00DC00FF"/>
    <w:p w14:paraId="7DFFA865" w14:textId="2A00C75D" w:rsidR="00B11DE7" w:rsidRPr="00DC00FF" w:rsidRDefault="00B11DE7" w:rsidP="00DC00FF">
      <w:r w:rsidRPr="00DC00FF">
        <w:t xml:space="preserve">ATS </w:t>
      </w:r>
      <w:proofErr w:type="spellStart"/>
      <w:r w:rsidRPr="00DC00FF">
        <w:t>Gestion</w:t>
      </w:r>
      <w:proofErr w:type="spellEnd"/>
      <w:r w:rsidRPr="00DC00FF">
        <w:t xml:space="preserve"> Documental. (s.f.). ¿Qué son las</w:t>
      </w:r>
      <w:r w:rsidR="00DC00FF" w:rsidRPr="00DC00FF">
        <w:t xml:space="preserve"> Tablas de Retención Documental </w:t>
      </w:r>
      <w:r w:rsidRPr="00DC00FF">
        <w:t xml:space="preserve">(TRD)? Recuperado el 15 de junio de 2020, de ATS </w:t>
      </w:r>
      <w:proofErr w:type="spellStart"/>
      <w:r w:rsidRPr="00DC00FF">
        <w:t>Gestion</w:t>
      </w:r>
      <w:proofErr w:type="spellEnd"/>
      <w:r w:rsidRPr="00DC00FF">
        <w:t xml:space="preserve"> Documental: </w:t>
      </w:r>
      <w:hyperlink r:id="rId14" w:history="1">
        <w:r w:rsidRPr="00DC00FF">
          <w:rPr>
            <w:rStyle w:val="Hipervnculo"/>
            <w:color w:val="auto"/>
          </w:rPr>
          <w:t>https://atsgestion.net/tablas-retencion-documental/</w:t>
        </w:r>
      </w:hyperlink>
    </w:p>
    <w:p w14:paraId="52E3BBDB" w14:textId="77777777" w:rsidR="00B11DE7" w:rsidRPr="00DC00FF" w:rsidRDefault="00B11DE7" w:rsidP="00DC00FF"/>
    <w:p w14:paraId="53EC2533" w14:textId="77777777" w:rsidR="00B11DE7" w:rsidRPr="00DC00FF" w:rsidRDefault="00B11DE7" w:rsidP="00DC00FF">
      <w:r w:rsidRPr="00DC00FF">
        <w:t>ATS Gestión Documental. (27 de junio de 2018). La importancia de los Programas de Gestión Documental para tu empresa. Recuperado el 06 de mayo de 2020, de https://atsgestion.net/programas-gestion-documental/</w:t>
      </w:r>
    </w:p>
    <w:p w14:paraId="1B691A55" w14:textId="77777777" w:rsidR="00B11DE7" w:rsidRPr="00DC00FF" w:rsidRDefault="00B11DE7" w:rsidP="00DC00FF"/>
    <w:p w14:paraId="7592FADA" w14:textId="77777777" w:rsidR="00B21E28" w:rsidRPr="00DC00FF" w:rsidRDefault="00B21E28" w:rsidP="00DC00FF"/>
    <w:p w14:paraId="49116DB4" w14:textId="67684B89" w:rsidR="00B11DE7" w:rsidRPr="00DC00FF" w:rsidRDefault="00B11DE7" w:rsidP="00DC00FF">
      <w:proofErr w:type="spellStart"/>
      <w:r w:rsidRPr="00DC00FF">
        <w:t>Blade</w:t>
      </w:r>
      <w:proofErr w:type="spellEnd"/>
      <w:r w:rsidRPr="00DC00FF">
        <w:t xml:space="preserve"> Media LLC. (s.f.). </w:t>
      </w:r>
      <w:proofErr w:type="spellStart"/>
      <w:r w:rsidRPr="00DC00FF">
        <w:t>Analisis</w:t>
      </w:r>
      <w:proofErr w:type="spellEnd"/>
      <w:r w:rsidRPr="00DC00FF">
        <w:t xml:space="preserve"> DOFA. Recuperado el 17 de abril de 2020, de Degerencia.com: </w:t>
      </w:r>
      <w:hyperlink r:id="rId15" w:history="1">
        <w:r w:rsidR="009540D8" w:rsidRPr="00DC00FF">
          <w:rPr>
            <w:rStyle w:val="Hipervnculo"/>
            <w:color w:val="auto"/>
          </w:rPr>
          <w:t>https://degerencia.com/tema/gerencia/metodos-gerenciales/analisis-dofa/page/2/</w:t>
        </w:r>
      </w:hyperlink>
    </w:p>
    <w:p w14:paraId="1507DA9A" w14:textId="77777777" w:rsidR="009540D8" w:rsidRPr="00DC00FF" w:rsidRDefault="009540D8" w:rsidP="00DC00FF"/>
    <w:p w14:paraId="3E246854" w14:textId="7F551C83" w:rsidR="00DC00FF" w:rsidRPr="00DC00FF" w:rsidRDefault="00DC00FF" w:rsidP="00DC00FF">
      <w:proofErr w:type="spellStart"/>
      <w:r w:rsidRPr="00DC00FF">
        <w:t>Raffino</w:t>
      </w:r>
      <w:proofErr w:type="spellEnd"/>
      <w:r w:rsidRPr="00DC00FF">
        <w:t xml:space="preserve">, M. E. (2019). Organigrama. Recuperado el 27 de marzo de 2020, de Concepto de organigrama: </w:t>
      </w:r>
      <w:hyperlink r:id="rId16" w:history="1">
        <w:r w:rsidRPr="00DC00FF">
          <w:rPr>
            <w:rStyle w:val="Hipervnculo"/>
            <w:color w:val="auto"/>
          </w:rPr>
          <w:t>https://concepto.de/organigrama/</w:t>
        </w:r>
      </w:hyperlink>
      <w:r w:rsidRPr="00DC00FF">
        <w:t>.</w:t>
      </w:r>
    </w:p>
    <w:p w14:paraId="7E7AFF89" w14:textId="77777777" w:rsidR="00DC00FF" w:rsidRPr="00DC00FF" w:rsidRDefault="00DC00FF" w:rsidP="00DC00FF"/>
    <w:p w14:paraId="15C34000" w14:textId="77777777" w:rsidR="00DC00FF" w:rsidRPr="00DC00FF" w:rsidRDefault="00DC00FF" w:rsidP="00DC00FF">
      <w:r w:rsidRPr="00DC00FF">
        <w:t xml:space="preserve">Riquelme, M. (2017). ¿Que son las </w:t>
      </w:r>
      <w:proofErr w:type="spellStart"/>
      <w:r w:rsidRPr="00DC00FF">
        <w:t>politicas</w:t>
      </w:r>
      <w:proofErr w:type="spellEnd"/>
      <w:r w:rsidRPr="00DC00FF">
        <w:t xml:space="preserve"> de la empresa? Recuperado el 27 de marzo de 2020, de Web y Empresas: https://www.webyempresas.com/politicas-de-la-empresa</w:t>
      </w:r>
    </w:p>
    <w:p w14:paraId="6FE66660" w14:textId="77777777" w:rsidR="009540D8" w:rsidRPr="00DC00FF" w:rsidRDefault="009540D8" w:rsidP="00DC00FF"/>
    <w:p w14:paraId="775BA51C" w14:textId="77777777" w:rsidR="004D5436" w:rsidRPr="00DC00FF" w:rsidRDefault="004D5436" w:rsidP="00DC00FF">
      <w:r w:rsidRPr="00DC00FF">
        <w:t xml:space="preserve">MINISTERIO DE LA PROTECCIÓN </w:t>
      </w:r>
      <w:proofErr w:type="gramStart"/>
      <w:r w:rsidRPr="00DC00FF">
        <w:t>SOCIAL .</w:t>
      </w:r>
      <w:proofErr w:type="gramEnd"/>
      <w:r w:rsidRPr="00DC00FF">
        <w:t xml:space="preserve"> (2007). RESOLUCIÓN NÚMERO 1403 DE </w:t>
      </w:r>
      <w:proofErr w:type="gramStart"/>
      <w:r w:rsidRPr="00DC00FF">
        <w:t>2007 .</w:t>
      </w:r>
      <w:proofErr w:type="gramEnd"/>
      <w:r w:rsidRPr="00DC00FF">
        <w:t xml:space="preserve"> </w:t>
      </w:r>
      <w:proofErr w:type="spellStart"/>
      <w:r w:rsidRPr="00DC00FF">
        <w:t>Bogota</w:t>
      </w:r>
      <w:proofErr w:type="spellEnd"/>
      <w:r w:rsidRPr="00DC00FF">
        <w:t>.</w:t>
      </w:r>
    </w:p>
    <w:p w14:paraId="7F33C5EC" w14:textId="77777777" w:rsidR="00DC00FF" w:rsidRPr="00DC00FF" w:rsidRDefault="00DC00FF" w:rsidP="00DC00FF"/>
    <w:p w14:paraId="11DA1152" w14:textId="77777777" w:rsidR="004D5436" w:rsidRPr="00DC00FF" w:rsidRDefault="004D5436" w:rsidP="00DC00FF">
      <w:r w:rsidRPr="00DC00FF">
        <w:t xml:space="preserve">MINISTERIO DE LA PROTECCION SOCIAL. (2005). DECRETO NUMERO 2200 DE </w:t>
      </w:r>
      <w:proofErr w:type="gramStart"/>
      <w:r w:rsidRPr="00DC00FF">
        <w:t>2005 .</w:t>
      </w:r>
      <w:proofErr w:type="gramEnd"/>
      <w:r w:rsidRPr="00DC00FF">
        <w:t xml:space="preserve"> </w:t>
      </w:r>
      <w:proofErr w:type="spellStart"/>
      <w:r w:rsidRPr="00DC00FF">
        <w:t>Bogota</w:t>
      </w:r>
      <w:proofErr w:type="spellEnd"/>
      <w:r w:rsidRPr="00DC00FF">
        <w:t>.</w:t>
      </w:r>
    </w:p>
    <w:p w14:paraId="003CE427" w14:textId="77777777" w:rsidR="00DC00FF" w:rsidRPr="00DC00FF" w:rsidRDefault="00DC00FF" w:rsidP="00DC00FF"/>
    <w:p w14:paraId="04E83F8B" w14:textId="5B700EA7" w:rsidR="004D5436" w:rsidRPr="00DC00FF" w:rsidRDefault="004D5436" w:rsidP="00DC00FF">
      <w:r w:rsidRPr="00DC00FF">
        <w:t xml:space="preserve">Valencia, A., &amp; </w:t>
      </w:r>
      <w:proofErr w:type="spellStart"/>
      <w:r w:rsidRPr="00DC00FF">
        <w:t>Hernandez</w:t>
      </w:r>
      <w:proofErr w:type="spellEnd"/>
      <w:r w:rsidRPr="00DC00FF">
        <w:t xml:space="preserve">, C. (s.f.). PROGRAMA DE GESTIÓN DOCUMENTAL. Obtenido de </w:t>
      </w:r>
      <w:hyperlink r:id="rId17" w:history="1">
        <w:r w:rsidR="00DC00FF" w:rsidRPr="00DC00FF">
          <w:rPr>
            <w:rStyle w:val="Hipervnculo"/>
            <w:color w:val="auto"/>
          </w:rPr>
          <w:t>http://hospitalgirardota.com/wp-content/uploads/2016/07/PROGRAMA-DE-GESTION-DOCUMENTAL.pdf</w:t>
        </w:r>
      </w:hyperlink>
    </w:p>
    <w:p w14:paraId="3B09518F" w14:textId="77777777" w:rsidR="00DC00FF" w:rsidRPr="00DC00FF" w:rsidRDefault="00DC00FF" w:rsidP="00DC00FF"/>
    <w:p w14:paraId="5CDA704A" w14:textId="77777777" w:rsidR="004D5436" w:rsidRPr="00DC00FF" w:rsidRDefault="004D5436" w:rsidP="00DC00FF">
      <w:r w:rsidRPr="00DC00FF">
        <w:t xml:space="preserve">Zarate Murillo, C. (2016). Informe Final </w:t>
      </w:r>
      <w:proofErr w:type="gramStart"/>
      <w:r w:rsidRPr="00DC00FF">
        <w:t>Practica</w:t>
      </w:r>
      <w:proofErr w:type="gramEnd"/>
      <w:r w:rsidRPr="00DC00FF">
        <w:t xml:space="preserve"> Empresarial Zona Franca Santander S.A. Bucaramanga.</w:t>
      </w:r>
    </w:p>
    <w:p w14:paraId="33BE905B" w14:textId="3D758A8F" w:rsidR="004D5436" w:rsidRPr="00DC00FF" w:rsidRDefault="004D5436" w:rsidP="00DC00FF">
      <w:r w:rsidRPr="00DC00FF">
        <w:t>MOREIRO, José Antonio. 2001. Introducción al estudio de la Información y la Documentación. Medellín, Universidad de Antioquía, p. 188.</w:t>
      </w:r>
    </w:p>
    <w:p w14:paraId="20359AE2" w14:textId="77777777" w:rsidR="004D5436" w:rsidRPr="00DC00FF" w:rsidRDefault="004D5436" w:rsidP="00DC00FF"/>
    <w:p w14:paraId="61515E79" w14:textId="6E071175" w:rsidR="004D5436" w:rsidRPr="00DC00FF" w:rsidRDefault="004D5436" w:rsidP="00DC00FF">
      <w:r w:rsidRPr="00DC00FF">
        <w:t>PALACIOS PRECIADO, Jorge. 2001. Los archivos y las nuevas tecnologías. Memorias del décimo seminario del Sistema Nacional de Archivos. Bogotá, Archivo General de la Nación, 250 p. PÉREZ MONTES, Carmen y NEIRA, Mar caso. 2008. La importancia del patrimonio documental: los archivos científicos. [Online]. Madrid, Consejo Superior de Investigaciones Científicas. [Consultado 2014-09-04], Disponible en: http://digital.csic.es/bitstream/10261/2957/1/archivoscientificos.pdf</w:t>
      </w:r>
    </w:p>
    <w:p w14:paraId="51F20F27" w14:textId="77777777" w:rsidR="009540D8" w:rsidRPr="00DC00FF" w:rsidRDefault="009540D8" w:rsidP="00DC00FF"/>
    <w:p w14:paraId="4F3D28BA" w14:textId="48A0B1B8" w:rsidR="009540D8" w:rsidRPr="00DC00FF" w:rsidRDefault="004D5436" w:rsidP="00DC00FF">
      <w:r w:rsidRPr="00DC00FF">
        <w:t>RIVAS FERNÁNDEZ, José Bernal. 2006. La sociedad del ocio: un reto para los archivos. Códice, vol. 2, no. 2, pp. 71-82</w:t>
      </w:r>
    </w:p>
    <w:p w14:paraId="66988959" w14:textId="77777777" w:rsidR="009540D8" w:rsidRPr="00DC00FF" w:rsidRDefault="009540D8" w:rsidP="00DC00FF"/>
    <w:p w14:paraId="438FA953" w14:textId="77777777" w:rsidR="00FD5587" w:rsidRPr="00DC00FF" w:rsidRDefault="00FD5587" w:rsidP="00DC00FF">
      <w:r w:rsidRPr="00DC00FF">
        <w:t xml:space="preserve">VASQUEZ MURILLO, Manuel. 2006. Administración de documentos y archivos: Planteos para el siglo XXI. Buenos Aires, </w:t>
      </w:r>
      <w:proofErr w:type="spellStart"/>
      <w:r w:rsidRPr="00DC00FF">
        <w:t>Alfagrama</w:t>
      </w:r>
      <w:proofErr w:type="spellEnd"/>
      <w:r w:rsidRPr="00DC00FF">
        <w:t xml:space="preserve">, 154 p. </w:t>
      </w:r>
    </w:p>
    <w:p w14:paraId="0208C504" w14:textId="77777777" w:rsidR="00FD5587" w:rsidRPr="00DC00FF" w:rsidRDefault="00FD5587" w:rsidP="00DC00FF"/>
    <w:p w14:paraId="66B4F8D9" w14:textId="77777777" w:rsidR="00FD5587" w:rsidRPr="00DC00FF" w:rsidRDefault="00FD5587" w:rsidP="00DC00FF">
      <w:r w:rsidRPr="00DC00FF">
        <w:t>WIMALARATNE, K. 1984. La Información científica y tecnológica que figura en los expedientes de casos y en los archivos de las administraciones públicas: un estudio del Programa de Gestión de Documentos y Archivos (RAMP). París, Unesco, Programa General de Información y UNISIST, 68 p.</w:t>
      </w:r>
    </w:p>
    <w:p w14:paraId="257AE460" w14:textId="77777777" w:rsidR="00FD5587" w:rsidRPr="00DC00FF" w:rsidRDefault="00FD5587" w:rsidP="00DC00FF"/>
    <w:p w14:paraId="409ABD9D" w14:textId="7384EEC4" w:rsidR="004D5436" w:rsidRPr="00DC00FF" w:rsidRDefault="00FD5587" w:rsidP="00DC00FF">
      <w:r w:rsidRPr="00DC00FF">
        <w:t xml:space="preserve"> ZAPATA, Carlos Alberto. 2002. Los archivos como activo estratégico para la investigación. [Online]. </w:t>
      </w:r>
      <w:r w:rsidR="00DC00FF" w:rsidRPr="00DC00FF">
        <w:t>La</w:t>
      </w:r>
      <w:r w:rsidRPr="00DC00FF">
        <w:t xml:space="preserve"> Bogotá, Archivo Distrital. [Consultado 2014-09-04], Disponible en: http://eprints.rclis.org/9991/1/Archivos_e_Investigaci%C3%B3n.pdf</w:t>
      </w:r>
    </w:p>
    <w:p w14:paraId="0B6918DD" w14:textId="77777777" w:rsidR="004D5436" w:rsidRPr="00DC00FF" w:rsidRDefault="004D5436" w:rsidP="00DC00FF"/>
    <w:p w14:paraId="59EB8E2E" w14:textId="77777777" w:rsidR="004D5436" w:rsidRPr="00DC00FF" w:rsidRDefault="004D5436" w:rsidP="00DC00FF"/>
    <w:p w14:paraId="3CBA67E2" w14:textId="77777777" w:rsidR="004D5436" w:rsidRDefault="004D5436" w:rsidP="009540D8">
      <w:pPr>
        <w:rPr>
          <w:rFonts w:cs="Arial"/>
        </w:rPr>
      </w:pPr>
    </w:p>
    <w:p w14:paraId="56301587" w14:textId="77777777" w:rsidR="004D5436" w:rsidRDefault="004D5436" w:rsidP="009540D8">
      <w:pPr>
        <w:rPr>
          <w:rFonts w:cs="Arial"/>
        </w:rPr>
      </w:pPr>
    </w:p>
    <w:p w14:paraId="0DB6C060" w14:textId="77777777" w:rsidR="004D5436" w:rsidRDefault="004D5436" w:rsidP="009540D8">
      <w:pPr>
        <w:rPr>
          <w:rFonts w:cs="Arial"/>
        </w:rPr>
      </w:pPr>
    </w:p>
    <w:p w14:paraId="36FEDEAB" w14:textId="77777777" w:rsidR="004D5436" w:rsidRDefault="004D5436" w:rsidP="009540D8">
      <w:pPr>
        <w:rPr>
          <w:rFonts w:cs="Arial"/>
        </w:rPr>
      </w:pPr>
    </w:p>
    <w:p w14:paraId="6AB11E02" w14:textId="77777777" w:rsidR="004D5436" w:rsidRDefault="004D5436" w:rsidP="009540D8">
      <w:pPr>
        <w:rPr>
          <w:rFonts w:cs="Arial"/>
        </w:rPr>
      </w:pPr>
    </w:p>
    <w:p w14:paraId="27D93567" w14:textId="77777777" w:rsidR="004D5436" w:rsidRDefault="004D5436" w:rsidP="009540D8">
      <w:pPr>
        <w:rPr>
          <w:rFonts w:cs="Arial"/>
        </w:rPr>
      </w:pPr>
    </w:p>
    <w:p w14:paraId="52E281DD" w14:textId="77777777" w:rsidR="004D5436" w:rsidRDefault="004D5436" w:rsidP="009540D8">
      <w:pPr>
        <w:rPr>
          <w:rFonts w:cs="Arial"/>
        </w:rPr>
      </w:pPr>
    </w:p>
    <w:p w14:paraId="569CE622" w14:textId="77777777" w:rsidR="004D5436" w:rsidRDefault="004D5436" w:rsidP="009540D8">
      <w:pPr>
        <w:rPr>
          <w:rFonts w:cs="Arial"/>
        </w:rPr>
      </w:pPr>
    </w:p>
    <w:p w14:paraId="5C3580F0" w14:textId="77777777" w:rsidR="004D5436" w:rsidRDefault="004D5436" w:rsidP="009540D8">
      <w:pPr>
        <w:rPr>
          <w:rFonts w:cs="Arial"/>
        </w:rPr>
      </w:pPr>
    </w:p>
    <w:p w14:paraId="0BA0682F" w14:textId="77777777" w:rsidR="004D5436" w:rsidRDefault="004D5436" w:rsidP="009540D8">
      <w:pPr>
        <w:rPr>
          <w:rFonts w:cs="Arial"/>
        </w:rPr>
      </w:pPr>
    </w:p>
    <w:p w14:paraId="23C98341" w14:textId="77777777" w:rsidR="004D5436" w:rsidRDefault="004D5436" w:rsidP="009540D8">
      <w:pPr>
        <w:rPr>
          <w:rFonts w:cs="Arial"/>
        </w:rPr>
      </w:pPr>
    </w:p>
    <w:p w14:paraId="04BD2697" w14:textId="77777777" w:rsidR="004D5436" w:rsidRDefault="004D5436" w:rsidP="009540D8">
      <w:pPr>
        <w:rPr>
          <w:rFonts w:cs="Arial"/>
        </w:rPr>
      </w:pPr>
    </w:p>
    <w:p w14:paraId="677E1764" w14:textId="77777777" w:rsidR="004D5436" w:rsidRDefault="004D5436" w:rsidP="009540D8">
      <w:pPr>
        <w:rPr>
          <w:rFonts w:cs="Arial"/>
        </w:rPr>
      </w:pPr>
    </w:p>
    <w:p w14:paraId="6B543B6E" w14:textId="77777777" w:rsidR="004D5436" w:rsidRDefault="004D5436" w:rsidP="009540D8">
      <w:pPr>
        <w:rPr>
          <w:rFonts w:cs="Arial"/>
        </w:rPr>
      </w:pPr>
    </w:p>
    <w:p w14:paraId="1978DE94" w14:textId="77777777" w:rsidR="004D5436" w:rsidRDefault="004D5436" w:rsidP="009540D8">
      <w:pPr>
        <w:rPr>
          <w:rFonts w:cs="Arial"/>
        </w:rPr>
      </w:pPr>
    </w:p>
    <w:p w14:paraId="4CFF91BB" w14:textId="77777777" w:rsidR="004D5436" w:rsidRDefault="004D5436" w:rsidP="009540D8">
      <w:pPr>
        <w:rPr>
          <w:rFonts w:cs="Arial"/>
        </w:rPr>
      </w:pPr>
    </w:p>
    <w:p w14:paraId="03869518" w14:textId="77777777" w:rsidR="004D5436" w:rsidRDefault="004D5436" w:rsidP="009540D8">
      <w:pPr>
        <w:rPr>
          <w:rFonts w:cs="Arial"/>
        </w:rPr>
      </w:pPr>
    </w:p>
    <w:p w14:paraId="5D126B3F" w14:textId="77777777" w:rsidR="004D5436" w:rsidRDefault="004D5436" w:rsidP="009540D8">
      <w:pPr>
        <w:rPr>
          <w:rFonts w:cs="Arial"/>
        </w:rPr>
      </w:pPr>
    </w:p>
    <w:p w14:paraId="26A92C33" w14:textId="77777777" w:rsidR="004D5436" w:rsidRDefault="004D5436" w:rsidP="009540D8">
      <w:pPr>
        <w:rPr>
          <w:rFonts w:cs="Arial"/>
        </w:rPr>
      </w:pPr>
    </w:p>
    <w:p w14:paraId="431171F9" w14:textId="77777777" w:rsidR="004D5436" w:rsidRDefault="004D5436" w:rsidP="009540D8">
      <w:pPr>
        <w:rPr>
          <w:rFonts w:cs="Arial"/>
        </w:rPr>
      </w:pPr>
    </w:p>
    <w:p w14:paraId="0F4E484F" w14:textId="77777777" w:rsidR="004D5436" w:rsidRDefault="004D5436" w:rsidP="009540D8">
      <w:pPr>
        <w:rPr>
          <w:rFonts w:cs="Arial"/>
        </w:rPr>
      </w:pPr>
    </w:p>
    <w:p w14:paraId="4938B2ED" w14:textId="77777777" w:rsidR="004D5436" w:rsidRDefault="004D5436" w:rsidP="009540D8">
      <w:pPr>
        <w:rPr>
          <w:rFonts w:cs="Arial"/>
        </w:rPr>
      </w:pPr>
    </w:p>
    <w:p w14:paraId="1F34F8BB" w14:textId="77777777" w:rsidR="004D5436" w:rsidRDefault="004D5436" w:rsidP="009540D8">
      <w:pPr>
        <w:rPr>
          <w:rFonts w:cs="Arial"/>
        </w:rPr>
      </w:pPr>
    </w:p>
    <w:p w14:paraId="5743CF01" w14:textId="77777777" w:rsidR="007410A9" w:rsidRDefault="007410A9" w:rsidP="009540D8">
      <w:pPr>
        <w:rPr>
          <w:rFonts w:cs="Arial"/>
        </w:rPr>
      </w:pPr>
    </w:p>
    <w:p w14:paraId="5F693812" w14:textId="77777777" w:rsidR="007410A9" w:rsidRDefault="007410A9" w:rsidP="009540D8">
      <w:pPr>
        <w:rPr>
          <w:rFonts w:cs="Arial"/>
        </w:rPr>
      </w:pPr>
    </w:p>
    <w:p w14:paraId="6298FB28" w14:textId="77777777" w:rsidR="007410A9" w:rsidRDefault="007410A9" w:rsidP="009540D8">
      <w:pPr>
        <w:rPr>
          <w:rFonts w:cs="Arial"/>
        </w:rPr>
      </w:pPr>
    </w:p>
    <w:p w14:paraId="4E36CE1D" w14:textId="77777777" w:rsidR="004D5436" w:rsidRDefault="004D5436" w:rsidP="009540D8">
      <w:pPr>
        <w:rPr>
          <w:rFonts w:cs="Arial"/>
        </w:rPr>
      </w:pPr>
    </w:p>
    <w:p w14:paraId="7697FA03" w14:textId="77777777" w:rsidR="00FD5587" w:rsidRDefault="00FD5587" w:rsidP="009540D8">
      <w:pPr>
        <w:rPr>
          <w:rFonts w:cs="Arial"/>
        </w:rPr>
      </w:pPr>
    </w:p>
    <w:p w14:paraId="294EC4B4" w14:textId="4DDD0967" w:rsidR="004D5436" w:rsidRDefault="004D5436" w:rsidP="008A52AD">
      <w:pPr>
        <w:jc w:val="center"/>
        <w:rPr>
          <w:rFonts w:cs="Arial"/>
          <w:b/>
        </w:rPr>
      </w:pPr>
      <w:r>
        <w:rPr>
          <w:rFonts w:cs="Arial"/>
          <w:b/>
        </w:rPr>
        <w:lastRenderedPageBreak/>
        <w:t>ANEXOS</w:t>
      </w:r>
    </w:p>
    <w:p w14:paraId="3F5F2C57" w14:textId="7976A21C" w:rsidR="00FD5587" w:rsidRDefault="00FD5587" w:rsidP="009540D8">
      <w:pPr>
        <w:rPr>
          <w:rFonts w:cs="Arial"/>
          <w:b/>
        </w:rPr>
      </w:pPr>
    </w:p>
    <w:p w14:paraId="4134EB22" w14:textId="13B83849" w:rsidR="00FD5587" w:rsidRPr="00FD5587" w:rsidRDefault="00C402ED" w:rsidP="009540D8">
      <w:pPr>
        <w:rPr>
          <w:rFonts w:cs="Arial"/>
          <w:b/>
        </w:rPr>
      </w:pPr>
      <w:bookmarkStart w:id="25" w:name="_GoBack"/>
      <w:r w:rsidRPr="00FD5587">
        <w:rPr>
          <w:rFonts w:cs="Arial"/>
          <w:b/>
          <w:noProof/>
          <w:lang w:val="es-CO" w:eastAsia="es-CO"/>
        </w:rPr>
        <w:drawing>
          <wp:anchor distT="0" distB="0" distL="114300" distR="114300" simplePos="0" relativeHeight="251661312" behindDoc="0" locked="0" layoutInCell="1" allowOverlap="1" wp14:anchorId="07AC8E77" wp14:editId="7945A29C">
            <wp:simplePos x="0" y="0"/>
            <wp:positionH relativeFrom="column">
              <wp:posOffset>-106680</wp:posOffset>
            </wp:positionH>
            <wp:positionV relativeFrom="paragraph">
              <wp:posOffset>350520</wp:posOffset>
            </wp:positionV>
            <wp:extent cx="2867025" cy="2848610"/>
            <wp:effectExtent l="0" t="0" r="9525" b="8890"/>
            <wp:wrapTopAndBottom/>
            <wp:docPr id="2" name="Imagen 2" descr="C:\Users\Daniela Rodriguez\Downloads\WhatsApp Image 2021-06-16 at 7.19.3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la Rodriguez\Downloads\WhatsApp Image 2021-06-16 at 7.19.32 PM.jpeg"/>
                    <pic:cNvPicPr>
                      <a:picLocks noChangeAspect="1" noChangeArrowheads="1"/>
                    </pic:cNvPicPr>
                  </pic:nvPicPr>
                  <pic:blipFill rotWithShape="1">
                    <a:blip r:embed="rId18" cstate="print">
                      <a:extLst>
                        <a:ext uri="{BEBA8EAE-BF5A-486C-A8C5-ECC9F3942E4B}">
                          <a14:imgProps xmlns:a14="http://schemas.microsoft.com/office/drawing/2010/main">
                            <a14:imgLayer r:embed="rId19">
                              <a14:imgEffect>
                                <a14:brightnessContrast bright="12000"/>
                              </a14:imgEffect>
                            </a14:imgLayer>
                          </a14:imgProps>
                        </a:ext>
                        <a:ext uri="{28A0092B-C50C-407E-A947-70E740481C1C}">
                          <a14:useLocalDpi xmlns:a14="http://schemas.microsoft.com/office/drawing/2010/main" val="0"/>
                        </a:ext>
                      </a:extLst>
                    </a:blip>
                    <a:srcRect l="8400" t="30953" r="17182" b="13610"/>
                    <a:stretch/>
                  </pic:blipFill>
                  <pic:spPr bwMode="auto">
                    <a:xfrm>
                      <a:off x="0" y="0"/>
                      <a:ext cx="2867025" cy="28486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25"/>
      <w:r w:rsidR="00FD5587" w:rsidRPr="00FD5587">
        <w:rPr>
          <w:rFonts w:cs="Arial"/>
          <w:b/>
        </w:rPr>
        <w:t xml:space="preserve">ANEXO 1.  Desarrollo de la práctica </w:t>
      </w:r>
    </w:p>
    <w:p w14:paraId="7F101BCA" w14:textId="45E8EC26" w:rsidR="00FD5587" w:rsidRDefault="00FD5587" w:rsidP="009540D8">
      <w:pPr>
        <w:rPr>
          <w:rFonts w:cs="Arial"/>
          <w:b/>
          <w:noProof/>
          <w:lang w:val="es-CO" w:eastAsia="es-CO"/>
        </w:rPr>
      </w:pPr>
      <w:r w:rsidRPr="00FD5587">
        <w:rPr>
          <w:rFonts w:cs="Arial"/>
          <w:b/>
          <w:noProof/>
          <w:lang w:val="es-CO" w:eastAsia="es-CO"/>
        </w:rPr>
        <w:drawing>
          <wp:anchor distT="0" distB="0" distL="114300" distR="114300" simplePos="0" relativeHeight="251660288" behindDoc="0" locked="0" layoutInCell="1" allowOverlap="1" wp14:anchorId="5962E7E3" wp14:editId="7140ACB7">
            <wp:simplePos x="0" y="0"/>
            <wp:positionH relativeFrom="column">
              <wp:posOffset>2849880</wp:posOffset>
            </wp:positionH>
            <wp:positionV relativeFrom="paragraph">
              <wp:posOffset>174771</wp:posOffset>
            </wp:positionV>
            <wp:extent cx="2663825" cy="2878455"/>
            <wp:effectExtent l="0" t="0" r="3175" b="0"/>
            <wp:wrapTopAndBottom/>
            <wp:docPr id="1" name="Imagen 1" descr="C:\Users\Daniela Rodriguez\Downloads\WhatsApp Image 2021-06-16 at 7.19.3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ela Rodriguez\Downloads\WhatsApp Image 2021-06-16 at 7.19.33 PM.jpeg"/>
                    <pic:cNvPicPr>
                      <a:picLocks noChangeAspect="1" noChangeArrowheads="1"/>
                    </pic:cNvPicPr>
                  </pic:nvPicPr>
                  <pic:blipFill rotWithShape="1">
                    <a:blip r:embed="rId20" cstate="print">
                      <a:extLst>
                        <a:ext uri="{BEBA8EAE-BF5A-486C-A8C5-ECC9F3942E4B}">
                          <a14:imgProps xmlns:a14="http://schemas.microsoft.com/office/drawing/2010/main">
                            <a14:imgLayer r:embed="rId21">
                              <a14:imgEffect>
                                <a14:brightnessContrast bright="27000"/>
                              </a14:imgEffect>
                            </a14:imgLayer>
                          </a14:imgProps>
                        </a:ext>
                        <a:ext uri="{28A0092B-C50C-407E-A947-70E740481C1C}">
                          <a14:useLocalDpi xmlns:a14="http://schemas.microsoft.com/office/drawing/2010/main" val="0"/>
                        </a:ext>
                      </a:extLst>
                    </a:blip>
                    <a:srcRect l="13575" t="21781" r="14992" b="20334"/>
                    <a:stretch/>
                  </pic:blipFill>
                  <pic:spPr bwMode="auto">
                    <a:xfrm>
                      <a:off x="0" y="0"/>
                      <a:ext cx="2663825" cy="2878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4F66F4" w14:textId="3742B40F" w:rsidR="00FD5587" w:rsidRDefault="00FD5587" w:rsidP="009540D8">
      <w:pPr>
        <w:rPr>
          <w:rFonts w:cs="Arial"/>
          <w:b/>
          <w:noProof/>
          <w:lang w:val="es-CO" w:eastAsia="es-CO"/>
        </w:rPr>
      </w:pPr>
      <w:r>
        <w:rPr>
          <w:rFonts w:cs="Arial"/>
          <w:b/>
          <w:noProof/>
          <w:lang w:val="es-CO" w:eastAsia="es-CO"/>
        </w:rPr>
        <w:t xml:space="preserve">Anexo 2. Tipo de Almacenamiento de documentos adoptado en el area de archivo </w:t>
      </w:r>
    </w:p>
    <w:p w14:paraId="394D0B17" w14:textId="24EAB2FF" w:rsidR="00FD5587" w:rsidRDefault="00DC00FF" w:rsidP="009540D8">
      <w:pPr>
        <w:rPr>
          <w:rFonts w:cs="Arial"/>
          <w:b/>
          <w:noProof/>
          <w:lang w:val="es-CO" w:eastAsia="es-CO"/>
        </w:rPr>
      </w:pPr>
      <w:r w:rsidRPr="00FD5587">
        <w:rPr>
          <w:rFonts w:cs="Arial"/>
          <w:b/>
          <w:noProof/>
          <w:lang w:val="es-CO" w:eastAsia="es-CO"/>
        </w:rPr>
        <w:drawing>
          <wp:anchor distT="0" distB="0" distL="114300" distR="114300" simplePos="0" relativeHeight="251663360" behindDoc="0" locked="0" layoutInCell="1" allowOverlap="1" wp14:anchorId="0F4303CA" wp14:editId="13A18AC0">
            <wp:simplePos x="0" y="0"/>
            <wp:positionH relativeFrom="column">
              <wp:posOffset>2849538</wp:posOffset>
            </wp:positionH>
            <wp:positionV relativeFrom="paragraph">
              <wp:posOffset>263427</wp:posOffset>
            </wp:positionV>
            <wp:extent cx="2900093" cy="2174504"/>
            <wp:effectExtent l="0" t="0" r="0" b="0"/>
            <wp:wrapTopAndBottom/>
            <wp:docPr id="8" name="Imagen 8" descr="C:\Users\Daniela Rodriguez\Downloads\WhatsApp Image 2021-06-16 at 7.19.31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la Rodriguez\Downloads\WhatsApp Image 2021-06-16 at 7.19.31 PM (1).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00093" cy="2174504"/>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5587">
        <w:rPr>
          <w:rFonts w:cs="Arial"/>
          <w:b/>
          <w:noProof/>
          <w:lang w:val="es-CO" w:eastAsia="es-CO"/>
        </w:rPr>
        <w:drawing>
          <wp:anchor distT="0" distB="0" distL="114300" distR="114300" simplePos="0" relativeHeight="251662336" behindDoc="0" locked="0" layoutInCell="1" allowOverlap="1" wp14:anchorId="3994F4C8" wp14:editId="44C60CE9">
            <wp:simplePos x="0" y="0"/>
            <wp:positionH relativeFrom="column">
              <wp:posOffset>-104140</wp:posOffset>
            </wp:positionH>
            <wp:positionV relativeFrom="paragraph">
              <wp:posOffset>283845</wp:posOffset>
            </wp:positionV>
            <wp:extent cx="2867025" cy="2149475"/>
            <wp:effectExtent l="0" t="0" r="9525" b="3175"/>
            <wp:wrapTopAndBottom/>
            <wp:docPr id="9" name="Imagen 9" descr="C:\Users\Daniela Rodriguez\Downloads\WhatsApp Image 2021-06-16 at 7.19.3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niela Rodriguez\Downloads\WhatsApp Image 2021-06-16 at 7.19.31 PM.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67025" cy="2149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AF5203" w14:textId="41BD8047" w:rsidR="00FD5587" w:rsidRDefault="00FD5587" w:rsidP="009540D8">
      <w:pPr>
        <w:rPr>
          <w:rFonts w:cs="Arial"/>
          <w:b/>
          <w:noProof/>
          <w:lang w:val="es-CO" w:eastAsia="es-CO"/>
        </w:rPr>
      </w:pPr>
    </w:p>
    <w:p w14:paraId="09693C65" w14:textId="77777777" w:rsidR="00DC00FF" w:rsidRDefault="00DC00FF" w:rsidP="009540D8">
      <w:pPr>
        <w:rPr>
          <w:rFonts w:cs="Arial"/>
          <w:b/>
        </w:rPr>
      </w:pPr>
    </w:p>
    <w:p w14:paraId="253E98BA" w14:textId="77777777" w:rsidR="00DC00FF" w:rsidRDefault="00DC00FF" w:rsidP="009540D8">
      <w:pPr>
        <w:rPr>
          <w:rFonts w:cs="Arial"/>
          <w:b/>
        </w:rPr>
      </w:pPr>
    </w:p>
    <w:p w14:paraId="6D75ED96" w14:textId="77777777" w:rsidR="00DC00FF" w:rsidRDefault="00DC00FF" w:rsidP="009540D8">
      <w:pPr>
        <w:rPr>
          <w:rFonts w:cs="Arial"/>
          <w:b/>
        </w:rPr>
      </w:pPr>
    </w:p>
    <w:p w14:paraId="60288169" w14:textId="77777777" w:rsidR="00DC00FF" w:rsidRDefault="00DC00FF" w:rsidP="009540D8">
      <w:pPr>
        <w:rPr>
          <w:rFonts w:cs="Arial"/>
          <w:b/>
        </w:rPr>
      </w:pPr>
    </w:p>
    <w:p w14:paraId="0CF984F8" w14:textId="77777777" w:rsidR="00DC00FF" w:rsidRDefault="00DC00FF" w:rsidP="009540D8">
      <w:pPr>
        <w:rPr>
          <w:rFonts w:cs="Arial"/>
          <w:b/>
        </w:rPr>
      </w:pPr>
    </w:p>
    <w:p w14:paraId="49887AFE" w14:textId="77777777" w:rsidR="00DC00FF" w:rsidRDefault="00DC00FF" w:rsidP="009540D8">
      <w:pPr>
        <w:rPr>
          <w:rFonts w:cs="Arial"/>
          <w:b/>
        </w:rPr>
      </w:pPr>
    </w:p>
    <w:p w14:paraId="11D64DE0" w14:textId="4365762C" w:rsidR="00DC00FF" w:rsidRDefault="00DC00FF" w:rsidP="009540D8">
      <w:pPr>
        <w:rPr>
          <w:rFonts w:cs="Arial"/>
          <w:b/>
        </w:rPr>
      </w:pPr>
      <w:r w:rsidRPr="00DC00FF">
        <w:rPr>
          <w:rFonts w:cs="Arial"/>
          <w:b/>
          <w:noProof/>
          <w:lang w:val="es-CO" w:eastAsia="es-CO"/>
        </w:rPr>
        <w:lastRenderedPageBreak/>
        <w:drawing>
          <wp:anchor distT="0" distB="0" distL="114300" distR="114300" simplePos="0" relativeHeight="251665408" behindDoc="0" locked="0" layoutInCell="1" allowOverlap="1" wp14:anchorId="3D19664A" wp14:editId="0DF0267C">
            <wp:simplePos x="0" y="0"/>
            <wp:positionH relativeFrom="column">
              <wp:posOffset>2841674</wp:posOffset>
            </wp:positionH>
            <wp:positionV relativeFrom="paragraph">
              <wp:posOffset>282087</wp:posOffset>
            </wp:positionV>
            <wp:extent cx="2795905" cy="2096135"/>
            <wp:effectExtent l="0" t="0" r="4445" b="0"/>
            <wp:wrapTopAndBottom/>
            <wp:docPr id="10" name="Imagen 10" descr="C:\Users\Daniela Rodriguez\Downloads\WhatsApp Image 2021-06-16 at 7.19.31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iela Rodriguez\Downloads\WhatsApp Image 2021-06-16 at 7.19.31 PM (2).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95905" cy="2096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00FF">
        <w:rPr>
          <w:rFonts w:cs="Arial"/>
          <w:b/>
          <w:noProof/>
          <w:lang w:val="es-CO" w:eastAsia="es-CO"/>
        </w:rPr>
        <w:drawing>
          <wp:anchor distT="0" distB="0" distL="114300" distR="114300" simplePos="0" relativeHeight="251664384" behindDoc="0" locked="0" layoutInCell="1" allowOverlap="1" wp14:anchorId="309E1614" wp14:editId="5396B295">
            <wp:simplePos x="0" y="0"/>
            <wp:positionH relativeFrom="column">
              <wp:posOffset>1270</wp:posOffset>
            </wp:positionH>
            <wp:positionV relativeFrom="paragraph">
              <wp:posOffset>278765</wp:posOffset>
            </wp:positionV>
            <wp:extent cx="2787015" cy="2131060"/>
            <wp:effectExtent l="0" t="0" r="0" b="2540"/>
            <wp:wrapTopAndBottom/>
            <wp:docPr id="11" name="Imagen 11" descr="C:\Users\Daniela Rodriguez\Downloads\WhatsApp Image 2021-06-16 at 7.19.31 P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niela Rodriguez\Downloads\WhatsApp Image 2021-06-16 at 7.19.31 PM (3).jpe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6096" b="16575"/>
                    <a:stretch/>
                  </pic:blipFill>
                  <pic:spPr bwMode="auto">
                    <a:xfrm>
                      <a:off x="0" y="0"/>
                      <a:ext cx="2787015" cy="21310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b/>
        </w:rPr>
        <w:t xml:space="preserve">Anexo 3. Resultado del proceso archivístico (depuración) </w:t>
      </w:r>
    </w:p>
    <w:p w14:paraId="5EA20A12" w14:textId="77AFBA07" w:rsidR="00DC00FF" w:rsidRDefault="00DC00FF" w:rsidP="009540D8">
      <w:pPr>
        <w:rPr>
          <w:rFonts w:cs="Arial"/>
          <w:b/>
          <w:noProof/>
          <w:lang w:val="es-CO" w:eastAsia="es-CO"/>
        </w:rPr>
      </w:pPr>
    </w:p>
    <w:p w14:paraId="02468F09" w14:textId="77777777" w:rsidR="00DC00FF" w:rsidRDefault="00DC00FF" w:rsidP="009540D8">
      <w:pPr>
        <w:rPr>
          <w:rFonts w:cs="Arial"/>
          <w:b/>
          <w:noProof/>
          <w:lang w:val="es-CO" w:eastAsia="es-CO"/>
        </w:rPr>
      </w:pPr>
    </w:p>
    <w:p w14:paraId="22CB7BF7" w14:textId="3DC759EC" w:rsidR="00DC00FF" w:rsidRDefault="00DC00FF" w:rsidP="009540D8">
      <w:pPr>
        <w:rPr>
          <w:rFonts w:cs="Arial"/>
          <w:b/>
          <w:noProof/>
          <w:lang w:val="es-CO" w:eastAsia="es-CO"/>
        </w:rPr>
      </w:pPr>
      <w:r>
        <w:rPr>
          <w:rFonts w:cs="Arial"/>
          <w:b/>
          <w:noProof/>
          <w:lang w:val="es-CO" w:eastAsia="es-CO"/>
        </w:rPr>
        <w:t xml:space="preserve">Anexo 4. Aparición de hongos y humedad (comejen) </w:t>
      </w:r>
    </w:p>
    <w:p w14:paraId="2E3A994E" w14:textId="0350B0C8" w:rsidR="00DC00FF" w:rsidRDefault="00DC00FF" w:rsidP="009540D8">
      <w:pPr>
        <w:rPr>
          <w:rFonts w:cs="Arial"/>
          <w:b/>
        </w:rPr>
      </w:pPr>
      <w:r w:rsidRPr="00DC00FF">
        <w:rPr>
          <w:rFonts w:cs="Arial"/>
          <w:b/>
          <w:noProof/>
          <w:lang w:val="es-CO" w:eastAsia="es-CO"/>
        </w:rPr>
        <w:drawing>
          <wp:anchor distT="0" distB="0" distL="114300" distR="114300" simplePos="0" relativeHeight="251667456" behindDoc="0" locked="0" layoutInCell="1" allowOverlap="1" wp14:anchorId="012E20F6" wp14:editId="730B0581">
            <wp:simplePos x="0" y="0"/>
            <wp:positionH relativeFrom="column">
              <wp:posOffset>792626</wp:posOffset>
            </wp:positionH>
            <wp:positionV relativeFrom="paragraph">
              <wp:posOffset>263525</wp:posOffset>
            </wp:positionV>
            <wp:extent cx="3006725" cy="3121025"/>
            <wp:effectExtent l="0" t="0" r="3175" b="3175"/>
            <wp:wrapTopAndBottom/>
            <wp:docPr id="12" name="Imagen 12" descr="C:\Users\Daniela Rodriguez\Downloads\WhatsApp Image 2021-06-16 at 7.19.31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iela Rodriguez\Downloads\WhatsApp Image 2021-06-16 at 7.19.31 PM (2).jpeg"/>
                    <pic:cNvPicPr>
                      <a:picLocks noChangeAspect="1" noChangeArrowheads="1"/>
                    </pic:cNvPicPr>
                  </pic:nvPicPr>
                  <pic:blipFill rotWithShape="1">
                    <a:blip r:embed="rId26" cstate="print">
                      <a:extLst>
                        <a:ext uri="{BEBA8EAE-BF5A-486C-A8C5-ECC9F3942E4B}">
                          <a14:imgProps xmlns:a14="http://schemas.microsoft.com/office/drawing/2010/main">
                            <a14:imgLayer r:embed="rId27">
                              <a14:imgEffect>
                                <a14:sharpenSoften amount="33000"/>
                              </a14:imgEffect>
                              <a14:imgEffect>
                                <a14:brightnessContrast bright="14000" contrast="19000"/>
                              </a14:imgEffect>
                            </a14:imgLayer>
                          </a14:imgProps>
                        </a:ext>
                        <a:ext uri="{28A0092B-C50C-407E-A947-70E740481C1C}">
                          <a14:useLocalDpi xmlns:a14="http://schemas.microsoft.com/office/drawing/2010/main" val="0"/>
                        </a:ext>
                      </a:extLst>
                    </a:blip>
                    <a:srcRect l="17614" t="1" r="66352" b="63860"/>
                    <a:stretch/>
                  </pic:blipFill>
                  <pic:spPr bwMode="auto">
                    <a:xfrm>
                      <a:off x="0" y="0"/>
                      <a:ext cx="3006725" cy="3121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AE829F" w14:textId="28EC10E4" w:rsidR="003668C3" w:rsidRPr="009540D8" w:rsidRDefault="00B21E28" w:rsidP="009540D8">
      <w:pPr>
        <w:rPr>
          <w:rFonts w:cs="Arial"/>
          <w:b/>
        </w:rPr>
      </w:pPr>
      <w:r>
        <w:rPr>
          <w:rFonts w:cs="Arial"/>
        </w:rPr>
        <w:tab/>
      </w:r>
    </w:p>
    <w:sectPr w:rsidR="003668C3" w:rsidRPr="009540D8" w:rsidSect="004162E4">
      <w:footerReference w:type="even" r:id="rId28"/>
      <w:footerReference w:type="default" r:id="rId29"/>
      <w:pgSz w:w="12240" w:h="15840" w:code="1"/>
      <w:pgMar w:top="1701" w:right="1134" w:bottom="1701" w:left="2268" w:header="454" w:footer="567" w:gutter="0"/>
      <w:pgNumType w:start="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76F3BC" w16cex:dateUtc="2021-06-18T15:28:00Z"/>
  <w16cex:commentExtensible w16cex:durableId="2476F9E1" w16cex:dateUtc="2021-06-18T15: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E3BEEB" w16cid:durableId="2476F3BC"/>
  <w16cid:commentId w16cid:paraId="66079C60" w16cid:durableId="2476F9E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D3A3C1" w14:textId="77777777" w:rsidR="00153533" w:rsidRDefault="00153533" w:rsidP="00F110B1">
      <w:r>
        <w:separator/>
      </w:r>
    </w:p>
  </w:endnote>
  <w:endnote w:type="continuationSeparator" w:id="0">
    <w:p w14:paraId="03A638CF" w14:textId="77777777" w:rsidR="00153533" w:rsidRDefault="00153533" w:rsidP="00F11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7C9622" w14:textId="77777777" w:rsidR="00C402ED" w:rsidRDefault="00C402ED">
    <w:r>
      <w:rPr>
        <w:noProof/>
        <w:lang w:val="es-CO" w:eastAsia="es-CO"/>
      </w:rPr>
      <w:drawing>
        <wp:inline distT="0" distB="0" distL="0" distR="0" wp14:anchorId="729120ED" wp14:editId="44A91B29">
          <wp:extent cx="3314700" cy="3505200"/>
          <wp:effectExtent l="19050" t="0" r="0" b="0"/>
          <wp:docPr id="13" name="Imagen 2" descr="I:\TODAS LAS CARPETAS\LOGOS UPC\marca de a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TODAS LAS CARPETAS\LOGOS UPC\marca de agua.jpg"/>
                  <pic:cNvPicPr>
                    <a:picLocks noChangeAspect="1" noChangeArrowheads="1"/>
                  </pic:cNvPicPr>
                </pic:nvPicPr>
                <pic:blipFill>
                  <a:blip r:embed="rId1"/>
                  <a:srcRect/>
                  <a:stretch>
                    <a:fillRect/>
                  </a:stretch>
                </pic:blipFill>
                <pic:spPr bwMode="auto">
                  <a:xfrm>
                    <a:off x="0" y="0"/>
                    <a:ext cx="3314700" cy="3505200"/>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034070"/>
      <w:docPartObj>
        <w:docPartGallery w:val="Page Numbers (Bottom of Page)"/>
        <w:docPartUnique/>
      </w:docPartObj>
    </w:sdtPr>
    <w:sdtContent>
      <w:p w14:paraId="4136402E" w14:textId="62234454" w:rsidR="00C402ED" w:rsidRDefault="00C402ED">
        <w:pPr>
          <w:pStyle w:val="Piedepgina"/>
          <w:jc w:val="center"/>
        </w:pPr>
        <w:r>
          <w:fldChar w:fldCharType="begin"/>
        </w:r>
        <w:r>
          <w:instrText>PAGE   \* MERGEFORMAT</w:instrText>
        </w:r>
        <w:r>
          <w:fldChar w:fldCharType="separate"/>
        </w:r>
        <w:r w:rsidR="006E49A2">
          <w:rPr>
            <w:noProof/>
          </w:rPr>
          <w:t>64</w:t>
        </w:r>
        <w:r>
          <w:fldChar w:fldCharType="end"/>
        </w:r>
      </w:p>
    </w:sdtContent>
  </w:sdt>
  <w:p w14:paraId="402344D1" w14:textId="77777777" w:rsidR="00C402ED" w:rsidRPr="00B25D75" w:rsidRDefault="00C402ED">
    <w:pPr>
      <w:pStyle w:val="Piedepgina"/>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2CAD2D" w14:textId="77777777" w:rsidR="00153533" w:rsidRDefault="00153533" w:rsidP="00F110B1">
      <w:r>
        <w:separator/>
      </w:r>
    </w:p>
  </w:footnote>
  <w:footnote w:type="continuationSeparator" w:id="0">
    <w:p w14:paraId="04CB98E8" w14:textId="77777777" w:rsidR="00153533" w:rsidRDefault="00153533" w:rsidP="00F110B1">
      <w:r>
        <w:continuationSeparator/>
      </w:r>
    </w:p>
  </w:footnote>
  <w:footnote w:id="1">
    <w:p w14:paraId="50362279" w14:textId="3F2D82D0" w:rsidR="00C402ED" w:rsidRDefault="00C402ED">
      <w:pPr>
        <w:pStyle w:val="Textonotapie"/>
      </w:pPr>
      <w:r>
        <w:rPr>
          <w:rStyle w:val="Refdenotaalpie"/>
        </w:rPr>
        <w:footnoteRef/>
      </w:r>
      <w:r>
        <w:t>Edgar J. Taylor, el blog del escritor, publicado el 6 de octubre del 2010. Misión, Visión y Valores</w:t>
      </w:r>
    </w:p>
  </w:footnote>
  <w:footnote w:id="2">
    <w:p w14:paraId="50A2F307" w14:textId="173067D3" w:rsidR="00C402ED" w:rsidRDefault="00C402ED">
      <w:pPr>
        <w:pStyle w:val="Textonotapie"/>
      </w:pPr>
      <w:r>
        <w:rPr>
          <w:rStyle w:val="Refdenotaalpie"/>
        </w:rPr>
        <w:footnoteRef/>
      </w:r>
      <w:r>
        <w:t xml:space="preserve"> Edgar J. Taylor, el blog del escritor, publicado el 6 de octubre del 2010. Misión, Visión y Valores</w:t>
      </w:r>
    </w:p>
  </w:footnote>
  <w:footnote w:id="3">
    <w:p w14:paraId="6864C8A0" w14:textId="370BCDFD" w:rsidR="00C402ED" w:rsidRDefault="00C402ED">
      <w:pPr>
        <w:pStyle w:val="Textonotapie"/>
      </w:pPr>
      <w:r>
        <w:rPr>
          <w:rStyle w:val="Refdenotaalpie"/>
        </w:rPr>
        <w:footnoteRef/>
      </w:r>
      <w:r>
        <w:t xml:space="preserve"> Edgar J. Taylor, el blog del escritor, publicado el 6 de octubre del 2010. Misión, Visión y Valores</w:t>
      </w:r>
    </w:p>
  </w:footnote>
  <w:footnote w:id="4">
    <w:p w14:paraId="0D9A252C" w14:textId="7271BC52" w:rsidR="00C402ED" w:rsidRDefault="00C402ED">
      <w:pPr>
        <w:pStyle w:val="Textonotapie"/>
      </w:pPr>
      <w:r>
        <w:rPr>
          <w:rStyle w:val="Refdenotaalpie"/>
        </w:rPr>
        <w:footnoteRef/>
      </w:r>
      <w:r>
        <w:t xml:space="preserve"> Alexandra Yohana Valencia </w:t>
      </w:r>
      <w:proofErr w:type="spellStart"/>
      <w:r>
        <w:t>Florez</w:t>
      </w:r>
      <w:proofErr w:type="spellEnd"/>
      <w:r>
        <w:t xml:space="preserve">. Programa de Gestión Documental, página 2 </w:t>
      </w:r>
    </w:p>
  </w:footnote>
  <w:footnote w:id="5">
    <w:p w14:paraId="4BB2BE9F" w14:textId="34D11358" w:rsidR="00C402ED" w:rsidRDefault="00C402ED">
      <w:pPr>
        <w:pStyle w:val="Textonotapie"/>
      </w:pPr>
      <w:r>
        <w:rPr>
          <w:rStyle w:val="Refdenotaalpie"/>
        </w:rPr>
        <w:footnoteRef/>
      </w:r>
      <w:r>
        <w:t xml:space="preserve"> ARIAS, Galicia L. Fernando y Heredia Víctor, Administración de recursos humanos, para el alto desempeño, Octava edición, editorial Trillas, México 2000</w:t>
      </w:r>
    </w:p>
  </w:footnote>
  <w:footnote w:id="6">
    <w:p w14:paraId="4D2994C8" w14:textId="7365F6ED" w:rsidR="00C402ED" w:rsidRDefault="00C402ED">
      <w:pPr>
        <w:pStyle w:val="Textonotapie"/>
      </w:pPr>
      <w:r>
        <w:rPr>
          <w:rStyle w:val="Refdenotaalpie"/>
        </w:rPr>
        <w:footnoteRef/>
      </w:r>
      <w:r>
        <w:t xml:space="preserve"> Jiménez Castro </w:t>
      </w:r>
      <w:proofErr w:type="spellStart"/>
      <w:r>
        <w:t>Wilburg</w:t>
      </w:r>
      <w:proofErr w:type="spellEnd"/>
      <w:r>
        <w:t>. Introducción al estudio de la teoría administrativa, págs. 20-21</w:t>
      </w:r>
    </w:p>
  </w:footnote>
  <w:footnote w:id="7">
    <w:p w14:paraId="4E6920DB" w14:textId="3B69224E" w:rsidR="00C402ED" w:rsidRDefault="00C402ED">
      <w:pPr>
        <w:pStyle w:val="Textonotapie"/>
      </w:pPr>
      <w:r>
        <w:rPr>
          <w:rStyle w:val="Refdenotaalpie"/>
        </w:rPr>
        <w:footnoteRef/>
      </w:r>
      <w:r>
        <w:t xml:space="preserve"> </w:t>
      </w:r>
      <w:r>
        <w:rPr>
          <w:rFonts w:cs="Arial"/>
          <w:color w:val="000000"/>
          <w:shd w:val="clear" w:color="auto" w:fill="FFFFFF"/>
        </w:rPr>
        <w:t xml:space="preserve">María Estela </w:t>
      </w:r>
      <w:proofErr w:type="spellStart"/>
      <w:r>
        <w:rPr>
          <w:rFonts w:cs="Arial"/>
          <w:color w:val="000000"/>
          <w:shd w:val="clear" w:color="auto" w:fill="FFFFFF"/>
        </w:rPr>
        <w:t>Raffino</w:t>
      </w:r>
      <w:proofErr w:type="spellEnd"/>
      <w:r>
        <w:rPr>
          <w:rFonts w:cs="Arial"/>
          <w:color w:val="000000"/>
          <w:shd w:val="clear" w:color="auto" w:fill="FFFFFF"/>
        </w:rPr>
        <w:t>. De: Argentina. Para: </w:t>
      </w:r>
      <w:proofErr w:type="spellStart"/>
      <w:r>
        <w:rPr>
          <w:rFonts w:cs="Arial"/>
          <w:i/>
          <w:iCs/>
          <w:color w:val="000000"/>
        </w:rPr>
        <w:t>Concepto.de</w:t>
      </w:r>
      <w:proofErr w:type="spellEnd"/>
      <w:r>
        <w:rPr>
          <w:rFonts w:cs="Arial"/>
          <w:color w:val="000000"/>
          <w:shd w:val="clear" w:color="auto" w:fill="FFFFFF"/>
        </w:rPr>
        <w:t>. Disponible en: https://concepto.de/archivo/. Última edición: 27 de mayo de 2020. Consultado: 16 de junio de 2021.</w:t>
      </w:r>
      <w:r>
        <w:rPr>
          <w:rFonts w:cs="Arial"/>
          <w:color w:val="000000"/>
        </w:rPr>
        <w:br/>
      </w:r>
      <w:r>
        <w:rPr>
          <w:rFonts w:cs="Arial"/>
          <w:color w:val="000000"/>
        </w:rPr>
        <w:br/>
      </w:r>
    </w:p>
  </w:footnote>
  <w:footnote w:id="8">
    <w:p w14:paraId="27899922" w14:textId="2492D9C6" w:rsidR="00C402ED" w:rsidRDefault="00C402ED">
      <w:pPr>
        <w:pStyle w:val="Textonotapie"/>
      </w:pPr>
      <w:r>
        <w:rPr>
          <w:rStyle w:val="Refdenotaalpie"/>
        </w:rPr>
        <w:footnoteRef/>
      </w:r>
      <w:r>
        <w:t xml:space="preserve"> Philip </w:t>
      </w:r>
      <w:proofErr w:type="spellStart"/>
      <w:r>
        <w:t>Kotler</w:t>
      </w:r>
      <w:proofErr w:type="spellEnd"/>
      <w:r>
        <w:t>, Gary Armstrong, Autores del libro Principios de Marketing, 2008.</w:t>
      </w:r>
    </w:p>
  </w:footnote>
  <w:footnote w:id="9">
    <w:p w14:paraId="7A0DC7BA" w14:textId="0466F7EC" w:rsidR="00C402ED" w:rsidRDefault="00C402ED">
      <w:pPr>
        <w:pStyle w:val="Textonotapie"/>
      </w:pPr>
      <w:r>
        <w:rPr>
          <w:rStyle w:val="Refdenotaalpie"/>
        </w:rPr>
        <w:footnoteRef/>
      </w:r>
      <w:r>
        <w:t xml:space="preserve"> </w:t>
      </w:r>
      <w:proofErr w:type="spellStart"/>
      <w:r w:rsidRPr="00D603A4">
        <w:rPr>
          <w:rFonts w:cs="Arial"/>
        </w:rPr>
        <w:t>Kevan</w:t>
      </w:r>
      <w:proofErr w:type="spellEnd"/>
      <w:r w:rsidRPr="00D603A4">
        <w:rPr>
          <w:rFonts w:cs="Arial"/>
        </w:rPr>
        <w:t xml:space="preserve"> </w:t>
      </w:r>
      <w:proofErr w:type="spellStart"/>
      <w:r w:rsidRPr="00D603A4">
        <w:rPr>
          <w:rFonts w:cs="Arial"/>
        </w:rPr>
        <w:t>Scholes</w:t>
      </w:r>
      <w:proofErr w:type="spellEnd"/>
      <w:r w:rsidRPr="00D603A4">
        <w:rPr>
          <w:rFonts w:cs="Arial"/>
        </w:rPr>
        <w:t xml:space="preserve"> y </w:t>
      </w:r>
      <w:proofErr w:type="spellStart"/>
      <w:r w:rsidRPr="00D603A4">
        <w:rPr>
          <w:rFonts w:cs="Arial"/>
        </w:rPr>
        <w:t>Gerry</w:t>
      </w:r>
      <w:proofErr w:type="spellEnd"/>
      <w:r w:rsidRPr="00D603A4">
        <w:rPr>
          <w:rFonts w:cs="Arial"/>
        </w:rPr>
        <w:t> Johnson</w:t>
      </w:r>
      <w:r>
        <w:rPr>
          <w:rFonts w:cs="Arial"/>
        </w:rPr>
        <w:t>, Autores del libro Dirección Estratégica, 2008.</w:t>
      </w:r>
    </w:p>
  </w:footnote>
  <w:footnote w:id="10">
    <w:p w14:paraId="0FBE41F7" w14:textId="36D07A14" w:rsidR="00C402ED" w:rsidRDefault="00C402ED">
      <w:pPr>
        <w:pStyle w:val="Textonotapie"/>
      </w:pPr>
      <w:r>
        <w:rPr>
          <w:rStyle w:val="Refdenotaalpie"/>
        </w:rPr>
        <w:footnoteRef/>
      </w:r>
      <w:r>
        <w:t xml:space="preserve"> </w:t>
      </w:r>
      <w:proofErr w:type="spellStart"/>
      <w:r w:rsidRPr="003E51D3">
        <w:rPr>
          <w:rFonts w:cs="Arial"/>
        </w:rPr>
        <w:t>Ferrel</w:t>
      </w:r>
      <w:proofErr w:type="spellEnd"/>
      <w:r w:rsidRPr="003E51D3">
        <w:rPr>
          <w:rFonts w:cs="Arial"/>
        </w:rPr>
        <w:t xml:space="preserve">, </w:t>
      </w:r>
      <w:proofErr w:type="spellStart"/>
      <w:r w:rsidRPr="003E51D3">
        <w:rPr>
          <w:rFonts w:cs="Arial"/>
        </w:rPr>
        <w:t>Hirt</w:t>
      </w:r>
      <w:proofErr w:type="spellEnd"/>
      <w:r w:rsidRPr="003E51D3">
        <w:rPr>
          <w:rFonts w:cs="Arial"/>
        </w:rPr>
        <w:t xml:space="preserve">, </w:t>
      </w:r>
      <w:proofErr w:type="spellStart"/>
      <w:r w:rsidRPr="003E51D3">
        <w:rPr>
          <w:rFonts w:cs="Arial"/>
        </w:rPr>
        <w:t>Adriaenséns</w:t>
      </w:r>
      <w:proofErr w:type="spellEnd"/>
      <w:r w:rsidRPr="003E51D3">
        <w:rPr>
          <w:rFonts w:cs="Arial"/>
        </w:rPr>
        <w:t>, Flores y Ramos</w:t>
      </w:r>
      <w:r>
        <w:rPr>
          <w:rFonts w:cs="Arial"/>
        </w:rPr>
        <w:t xml:space="preserve">, </w:t>
      </w:r>
      <w:r w:rsidRPr="003E51D3">
        <w:rPr>
          <w:rFonts w:cs="Arial"/>
        </w:rPr>
        <w:t>autores del libro "Introducción a los Negocios en un Mundo Cambiante"</w:t>
      </w:r>
    </w:p>
  </w:footnote>
  <w:footnote w:id="11">
    <w:p w14:paraId="4371607D" w14:textId="5039741D" w:rsidR="00C402ED" w:rsidRDefault="00C402ED">
      <w:pPr>
        <w:pStyle w:val="Textonotapie"/>
      </w:pPr>
      <w:r>
        <w:rPr>
          <w:rStyle w:val="Refdenotaalpie"/>
        </w:rPr>
        <w:footnoteRef/>
      </w:r>
      <w:r>
        <w:t xml:space="preserve"> </w:t>
      </w:r>
      <w:r w:rsidRPr="003E51D3">
        <w:rPr>
          <w:rFonts w:cs="Arial"/>
        </w:rPr>
        <w:t>Enrique B. Franklin, autor del libro "Organización de Empresas"</w:t>
      </w:r>
    </w:p>
  </w:footnote>
  <w:footnote w:id="12">
    <w:p w14:paraId="743293C4" w14:textId="356E2C54" w:rsidR="00C402ED" w:rsidRDefault="00C402ED">
      <w:pPr>
        <w:pStyle w:val="Textonotapie"/>
      </w:pPr>
      <w:r>
        <w:rPr>
          <w:rStyle w:val="Refdenotaalpie"/>
        </w:rPr>
        <w:footnoteRef/>
      </w:r>
      <w:r>
        <w:t xml:space="preserve"> </w:t>
      </w:r>
      <w:r w:rsidRPr="003E51D3">
        <w:rPr>
          <w:rFonts w:cs="Arial"/>
        </w:rPr>
        <w:t xml:space="preserve">Jack </w:t>
      </w:r>
      <w:proofErr w:type="spellStart"/>
      <w:r w:rsidRPr="003E51D3">
        <w:rPr>
          <w:rFonts w:cs="Arial"/>
        </w:rPr>
        <w:t>Fleitman</w:t>
      </w:r>
      <w:proofErr w:type="spellEnd"/>
      <w:r w:rsidRPr="003E51D3">
        <w:rPr>
          <w:rFonts w:cs="Arial"/>
        </w:rPr>
        <w:t>, autor del libro "Negocios Exitosos"</w:t>
      </w:r>
    </w:p>
  </w:footnote>
  <w:footnote w:id="13">
    <w:p w14:paraId="2322520B" w14:textId="113CAFEE" w:rsidR="00C402ED" w:rsidRDefault="00C402ED">
      <w:pPr>
        <w:pStyle w:val="Textonotapie"/>
      </w:pPr>
      <w:r>
        <w:rPr>
          <w:rStyle w:val="Refdenotaalpie"/>
        </w:rPr>
        <w:footnoteRef/>
      </w:r>
      <w:r>
        <w:t xml:space="preserve"> </w:t>
      </w:r>
      <w:r w:rsidRPr="003D7AA2">
        <w:t>ISO. La externalización de la gestión documental.</w:t>
      </w:r>
    </w:p>
  </w:footnote>
  <w:footnote w:id="14">
    <w:p w14:paraId="5DBD9113" w14:textId="2BE3C6ED" w:rsidR="00C402ED" w:rsidRDefault="00C402ED">
      <w:pPr>
        <w:pStyle w:val="Textonotapie"/>
      </w:pPr>
      <w:r>
        <w:rPr>
          <w:rStyle w:val="Refdenotaalpie"/>
        </w:rPr>
        <w:footnoteRef/>
      </w:r>
      <w:r>
        <w:t xml:space="preserve"> Zapata Cárdenas, C. A. (2005). "Directrices para estructurar un programa de gestión de documentos en las organizaciones". En: Revista CODICE, 1, 2, 97- 111.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478B1"/>
    <w:multiLevelType w:val="multilevel"/>
    <w:tmpl w:val="F900335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3D6FFC"/>
    <w:multiLevelType w:val="hybridMultilevel"/>
    <w:tmpl w:val="B87C15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7D06948"/>
    <w:multiLevelType w:val="hybridMultilevel"/>
    <w:tmpl w:val="67FCBC9E"/>
    <w:lvl w:ilvl="0" w:tplc="AAE48386">
      <w:start w:val="1"/>
      <w:numFmt w:val="bullet"/>
      <w:lvlText w:val=""/>
      <w:lvlJc w:val="righ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B5153DC"/>
    <w:multiLevelType w:val="hybridMultilevel"/>
    <w:tmpl w:val="CFB026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BBF4DA2"/>
    <w:multiLevelType w:val="hybridMultilevel"/>
    <w:tmpl w:val="2E2A7B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0732D04"/>
    <w:multiLevelType w:val="hybridMultilevel"/>
    <w:tmpl w:val="6C94FA1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 w15:restartNumberingAfterBreak="0">
    <w:nsid w:val="10BE04A1"/>
    <w:multiLevelType w:val="hybridMultilevel"/>
    <w:tmpl w:val="7C682ECE"/>
    <w:lvl w:ilvl="0" w:tplc="AAE48386">
      <w:start w:val="1"/>
      <w:numFmt w:val="bullet"/>
      <w:lvlText w:val=""/>
      <w:lvlJc w:val="righ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6EA5407"/>
    <w:multiLevelType w:val="hybridMultilevel"/>
    <w:tmpl w:val="D3223E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89C5EFA"/>
    <w:multiLevelType w:val="hybridMultilevel"/>
    <w:tmpl w:val="D0AE38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9FA4FF7"/>
    <w:multiLevelType w:val="hybridMultilevel"/>
    <w:tmpl w:val="E5FA65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BC75053"/>
    <w:multiLevelType w:val="multilevel"/>
    <w:tmpl w:val="A84CF4E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1D661A49"/>
    <w:multiLevelType w:val="hybridMultilevel"/>
    <w:tmpl w:val="326CE634"/>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84223E6"/>
    <w:multiLevelType w:val="multilevel"/>
    <w:tmpl w:val="CB38C492"/>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29097706"/>
    <w:multiLevelType w:val="hybridMultilevel"/>
    <w:tmpl w:val="D7149E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AD73120"/>
    <w:multiLevelType w:val="multilevel"/>
    <w:tmpl w:val="8E28F9B0"/>
    <w:lvl w:ilvl="0">
      <w:start w:val="1"/>
      <w:numFmt w:val="decimal"/>
      <w:lvlText w:val="%1"/>
      <w:lvlJc w:val="left"/>
      <w:pPr>
        <w:ind w:left="360" w:hanging="360"/>
      </w:pPr>
      <w:rPr>
        <w:rFonts w:hint="default"/>
      </w:rPr>
    </w:lvl>
    <w:lvl w:ilvl="1">
      <w:start w:val="3"/>
      <w:numFmt w:val="decimal"/>
      <w:lvlText w:val="%1.%2"/>
      <w:lvlJc w:val="left"/>
      <w:pPr>
        <w:ind w:left="625" w:hanging="360"/>
      </w:pPr>
      <w:rPr>
        <w:rFonts w:hint="default"/>
      </w:rPr>
    </w:lvl>
    <w:lvl w:ilvl="2">
      <w:start w:val="1"/>
      <w:numFmt w:val="decimal"/>
      <w:lvlText w:val="%1.%2.%3"/>
      <w:lvlJc w:val="left"/>
      <w:pPr>
        <w:ind w:left="1250" w:hanging="720"/>
      </w:pPr>
      <w:rPr>
        <w:rFonts w:hint="default"/>
      </w:rPr>
    </w:lvl>
    <w:lvl w:ilvl="3">
      <w:start w:val="1"/>
      <w:numFmt w:val="decimal"/>
      <w:lvlText w:val="%1.%2.%3.%4"/>
      <w:lvlJc w:val="left"/>
      <w:pPr>
        <w:ind w:left="1875" w:hanging="1080"/>
      </w:pPr>
      <w:rPr>
        <w:rFonts w:hint="default"/>
      </w:rPr>
    </w:lvl>
    <w:lvl w:ilvl="4">
      <w:start w:val="1"/>
      <w:numFmt w:val="decimal"/>
      <w:lvlText w:val="%1.%2.%3.%4.%5"/>
      <w:lvlJc w:val="left"/>
      <w:pPr>
        <w:ind w:left="2140" w:hanging="1080"/>
      </w:pPr>
      <w:rPr>
        <w:rFonts w:hint="default"/>
      </w:rPr>
    </w:lvl>
    <w:lvl w:ilvl="5">
      <w:start w:val="1"/>
      <w:numFmt w:val="decimal"/>
      <w:lvlText w:val="%1.%2.%3.%4.%5.%6"/>
      <w:lvlJc w:val="left"/>
      <w:pPr>
        <w:ind w:left="2765" w:hanging="1440"/>
      </w:pPr>
      <w:rPr>
        <w:rFonts w:hint="default"/>
      </w:rPr>
    </w:lvl>
    <w:lvl w:ilvl="6">
      <w:start w:val="1"/>
      <w:numFmt w:val="decimal"/>
      <w:lvlText w:val="%1.%2.%3.%4.%5.%6.%7"/>
      <w:lvlJc w:val="left"/>
      <w:pPr>
        <w:ind w:left="3030" w:hanging="1440"/>
      </w:pPr>
      <w:rPr>
        <w:rFonts w:hint="default"/>
      </w:rPr>
    </w:lvl>
    <w:lvl w:ilvl="7">
      <w:start w:val="1"/>
      <w:numFmt w:val="decimal"/>
      <w:lvlText w:val="%1.%2.%3.%4.%5.%6.%7.%8"/>
      <w:lvlJc w:val="left"/>
      <w:pPr>
        <w:ind w:left="3655" w:hanging="1800"/>
      </w:pPr>
      <w:rPr>
        <w:rFonts w:hint="default"/>
      </w:rPr>
    </w:lvl>
    <w:lvl w:ilvl="8">
      <w:start w:val="1"/>
      <w:numFmt w:val="decimal"/>
      <w:lvlText w:val="%1.%2.%3.%4.%5.%6.%7.%8.%9"/>
      <w:lvlJc w:val="left"/>
      <w:pPr>
        <w:ind w:left="3920" w:hanging="1800"/>
      </w:pPr>
      <w:rPr>
        <w:rFonts w:hint="default"/>
      </w:rPr>
    </w:lvl>
  </w:abstractNum>
  <w:abstractNum w:abstractNumId="15" w15:restartNumberingAfterBreak="0">
    <w:nsid w:val="3BC523E7"/>
    <w:multiLevelType w:val="hybridMultilevel"/>
    <w:tmpl w:val="306035D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3BDC1BF9"/>
    <w:multiLevelType w:val="hybridMultilevel"/>
    <w:tmpl w:val="E8B87412"/>
    <w:lvl w:ilvl="0" w:tplc="4ED0DA28">
      <w:start w:val="2"/>
      <w:numFmt w:val="bullet"/>
      <w:lvlText w:val="-"/>
      <w:lvlJc w:val="left"/>
      <w:pPr>
        <w:ind w:left="625" w:hanging="360"/>
      </w:pPr>
      <w:rPr>
        <w:rFonts w:ascii="Arial" w:eastAsia="Arial" w:hAnsi="Arial" w:cs="Arial" w:hint="default"/>
      </w:rPr>
    </w:lvl>
    <w:lvl w:ilvl="1" w:tplc="240A0003" w:tentative="1">
      <w:start w:val="1"/>
      <w:numFmt w:val="bullet"/>
      <w:lvlText w:val="o"/>
      <w:lvlJc w:val="left"/>
      <w:pPr>
        <w:ind w:left="1345" w:hanging="360"/>
      </w:pPr>
      <w:rPr>
        <w:rFonts w:ascii="Courier New" w:hAnsi="Courier New" w:cs="Courier New" w:hint="default"/>
      </w:rPr>
    </w:lvl>
    <w:lvl w:ilvl="2" w:tplc="240A0005" w:tentative="1">
      <w:start w:val="1"/>
      <w:numFmt w:val="bullet"/>
      <w:lvlText w:val=""/>
      <w:lvlJc w:val="left"/>
      <w:pPr>
        <w:ind w:left="2065" w:hanging="360"/>
      </w:pPr>
      <w:rPr>
        <w:rFonts w:ascii="Wingdings" w:hAnsi="Wingdings" w:hint="default"/>
      </w:rPr>
    </w:lvl>
    <w:lvl w:ilvl="3" w:tplc="240A0001" w:tentative="1">
      <w:start w:val="1"/>
      <w:numFmt w:val="bullet"/>
      <w:lvlText w:val=""/>
      <w:lvlJc w:val="left"/>
      <w:pPr>
        <w:ind w:left="2785" w:hanging="360"/>
      </w:pPr>
      <w:rPr>
        <w:rFonts w:ascii="Symbol" w:hAnsi="Symbol" w:hint="default"/>
      </w:rPr>
    </w:lvl>
    <w:lvl w:ilvl="4" w:tplc="240A0003" w:tentative="1">
      <w:start w:val="1"/>
      <w:numFmt w:val="bullet"/>
      <w:lvlText w:val="o"/>
      <w:lvlJc w:val="left"/>
      <w:pPr>
        <w:ind w:left="3505" w:hanging="360"/>
      </w:pPr>
      <w:rPr>
        <w:rFonts w:ascii="Courier New" w:hAnsi="Courier New" w:cs="Courier New" w:hint="default"/>
      </w:rPr>
    </w:lvl>
    <w:lvl w:ilvl="5" w:tplc="240A0005" w:tentative="1">
      <w:start w:val="1"/>
      <w:numFmt w:val="bullet"/>
      <w:lvlText w:val=""/>
      <w:lvlJc w:val="left"/>
      <w:pPr>
        <w:ind w:left="4225" w:hanging="360"/>
      </w:pPr>
      <w:rPr>
        <w:rFonts w:ascii="Wingdings" w:hAnsi="Wingdings" w:hint="default"/>
      </w:rPr>
    </w:lvl>
    <w:lvl w:ilvl="6" w:tplc="240A0001" w:tentative="1">
      <w:start w:val="1"/>
      <w:numFmt w:val="bullet"/>
      <w:lvlText w:val=""/>
      <w:lvlJc w:val="left"/>
      <w:pPr>
        <w:ind w:left="4945" w:hanging="360"/>
      </w:pPr>
      <w:rPr>
        <w:rFonts w:ascii="Symbol" w:hAnsi="Symbol" w:hint="default"/>
      </w:rPr>
    </w:lvl>
    <w:lvl w:ilvl="7" w:tplc="240A0003" w:tentative="1">
      <w:start w:val="1"/>
      <w:numFmt w:val="bullet"/>
      <w:lvlText w:val="o"/>
      <w:lvlJc w:val="left"/>
      <w:pPr>
        <w:ind w:left="5665" w:hanging="360"/>
      </w:pPr>
      <w:rPr>
        <w:rFonts w:ascii="Courier New" w:hAnsi="Courier New" w:cs="Courier New" w:hint="default"/>
      </w:rPr>
    </w:lvl>
    <w:lvl w:ilvl="8" w:tplc="240A0005" w:tentative="1">
      <w:start w:val="1"/>
      <w:numFmt w:val="bullet"/>
      <w:lvlText w:val=""/>
      <w:lvlJc w:val="left"/>
      <w:pPr>
        <w:ind w:left="6385" w:hanging="360"/>
      </w:pPr>
      <w:rPr>
        <w:rFonts w:ascii="Wingdings" w:hAnsi="Wingdings" w:hint="default"/>
      </w:rPr>
    </w:lvl>
  </w:abstractNum>
  <w:abstractNum w:abstractNumId="17" w15:restartNumberingAfterBreak="0">
    <w:nsid w:val="3BE158C0"/>
    <w:multiLevelType w:val="hybridMultilevel"/>
    <w:tmpl w:val="201420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D3E46D2"/>
    <w:multiLevelType w:val="multilevel"/>
    <w:tmpl w:val="4A9CC1C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E6A1C30"/>
    <w:multiLevelType w:val="hybridMultilevel"/>
    <w:tmpl w:val="264C85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FE73829"/>
    <w:multiLevelType w:val="hybridMultilevel"/>
    <w:tmpl w:val="8CE0FA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985413C"/>
    <w:multiLevelType w:val="hybridMultilevel"/>
    <w:tmpl w:val="FC70215C"/>
    <w:lvl w:ilvl="0" w:tplc="61B4AF48">
      <w:start w:val="2"/>
      <w:numFmt w:val="bullet"/>
      <w:lvlText w:val="-"/>
      <w:lvlJc w:val="left"/>
      <w:pPr>
        <w:ind w:left="625" w:hanging="360"/>
      </w:pPr>
      <w:rPr>
        <w:rFonts w:ascii="Arial" w:eastAsia="Arial" w:hAnsi="Arial" w:cs="Arial" w:hint="default"/>
      </w:rPr>
    </w:lvl>
    <w:lvl w:ilvl="1" w:tplc="240A0003" w:tentative="1">
      <w:start w:val="1"/>
      <w:numFmt w:val="bullet"/>
      <w:lvlText w:val="o"/>
      <w:lvlJc w:val="left"/>
      <w:pPr>
        <w:ind w:left="1345" w:hanging="360"/>
      </w:pPr>
      <w:rPr>
        <w:rFonts w:ascii="Courier New" w:hAnsi="Courier New" w:cs="Courier New" w:hint="default"/>
      </w:rPr>
    </w:lvl>
    <w:lvl w:ilvl="2" w:tplc="240A0005" w:tentative="1">
      <w:start w:val="1"/>
      <w:numFmt w:val="bullet"/>
      <w:lvlText w:val=""/>
      <w:lvlJc w:val="left"/>
      <w:pPr>
        <w:ind w:left="2065" w:hanging="360"/>
      </w:pPr>
      <w:rPr>
        <w:rFonts w:ascii="Wingdings" w:hAnsi="Wingdings" w:hint="default"/>
      </w:rPr>
    </w:lvl>
    <w:lvl w:ilvl="3" w:tplc="240A0001" w:tentative="1">
      <w:start w:val="1"/>
      <w:numFmt w:val="bullet"/>
      <w:lvlText w:val=""/>
      <w:lvlJc w:val="left"/>
      <w:pPr>
        <w:ind w:left="2785" w:hanging="360"/>
      </w:pPr>
      <w:rPr>
        <w:rFonts w:ascii="Symbol" w:hAnsi="Symbol" w:hint="default"/>
      </w:rPr>
    </w:lvl>
    <w:lvl w:ilvl="4" w:tplc="240A0003" w:tentative="1">
      <w:start w:val="1"/>
      <w:numFmt w:val="bullet"/>
      <w:lvlText w:val="o"/>
      <w:lvlJc w:val="left"/>
      <w:pPr>
        <w:ind w:left="3505" w:hanging="360"/>
      </w:pPr>
      <w:rPr>
        <w:rFonts w:ascii="Courier New" w:hAnsi="Courier New" w:cs="Courier New" w:hint="default"/>
      </w:rPr>
    </w:lvl>
    <w:lvl w:ilvl="5" w:tplc="240A0005" w:tentative="1">
      <w:start w:val="1"/>
      <w:numFmt w:val="bullet"/>
      <w:lvlText w:val=""/>
      <w:lvlJc w:val="left"/>
      <w:pPr>
        <w:ind w:left="4225" w:hanging="360"/>
      </w:pPr>
      <w:rPr>
        <w:rFonts w:ascii="Wingdings" w:hAnsi="Wingdings" w:hint="default"/>
      </w:rPr>
    </w:lvl>
    <w:lvl w:ilvl="6" w:tplc="240A0001" w:tentative="1">
      <w:start w:val="1"/>
      <w:numFmt w:val="bullet"/>
      <w:lvlText w:val=""/>
      <w:lvlJc w:val="left"/>
      <w:pPr>
        <w:ind w:left="4945" w:hanging="360"/>
      </w:pPr>
      <w:rPr>
        <w:rFonts w:ascii="Symbol" w:hAnsi="Symbol" w:hint="default"/>
      </w:rPr>
    </w:lvl>
    <w:lvl w:ilvl="7" w:tplc="240A0003" w:tentative="1">
      <w:start w:val="1"/>
      <w:numFmt w:val="bullet"/>
      <w:lvlText w:val="o"/>
      <w:lvlJc w:val="left"/>
      <w:pPr>
        <w:ind w:left="5665" w:hanging="360"/>
      </w:pPr>
      <w:rPr>
        <w:rFonts w:ascii="Courier New" w:hAnsi="Courier New" w:cs="Courier New" w:hint="default"/>
      </w:rPr>
    </w:lvl>
    <w:lvl w:ilvl="8" w:tplc="240A0005" w:tentative="1">
      <w:start w:val="1"/>
      <w:numFmt w:val="bullet"/>
      <w:lvlText w:val=""/>
      <w:lvlJc w:val="left"/>
      <w:pPr>
        <w:ind w:left="6385" w:hanging="360"/>
      </w:pPr>
      <w:rPr>
        <w:rFonts w:ascii="Wingdings" w:hAnsi="Wingdings" w:hint="default"/>
      </w:rPr>
    </w:lvl>
  </w:abstractNum>
  <w:abstractNum w:abstractNumId="22" w15:restartNumberingAfterBreak="0">
    <w:nsid w:val="4AF155E3"/>
    <w:multiLevelType w:val="hybridMultilevel"/>
    <w:tmpl w:val="6A48E7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CC7299E"/>
    <w:multiLevelType w:val="hybridMultilevel"/>
    <w:tmpl w:val="779AE84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15:restartNumberingAfterBreak="0">
    <w:nsid w:val="4CF80594"/>
    <w:multiLevelType w:val="hybridMultilevel"/>
    <w:tmpl w:val="579C5D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51AF6473"/>
    <w:multiLevelType w:val="hybridMultilevel"/>
    <w:tmpl w:val="C47C5E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2B245AD"/>
    <w:multiLevelType w:val="hybridMultilevel"/>
    <w:tmpl w:val="987079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36216D9"/>
    <w:multiLevelType w:val="hybridMultilevel"/>
    <w:tmpl w:val="84A8A7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3826F28"/>
    <w:multiLevelType w:val="hybridMultilevel"/>
    <w:tmpl w:val="3BA0F8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8EC20D6"/>
    <w:multiLevelType w:val="multilevel"/>
    <w:tmpl w:val="AA5C30E4"/>
    <w:lvl w:ilvl="0">
      <w:start w:val="1"/>
      <w:numFmt w:val="decimal"/>
      <w:lvlText w:val="%1."/>
      <w:lvlJc w:val="left"/>
      <w:pPr>
        <w:ind w:left="720" w:hanging="360"/>
      </w:p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B3019ED"/>
    <w:multiLevelType w:val="hybridMultilevel"/>
    <w:tmpl w:val="5BF67EB8"/>
    <w:lvl w:ilvl="0" w:tplc="AAE48386">
      <w:start w:val="1"/>
      <w:numFmt w:val="bullet"/>
      <w:lvlText w:val=""/>
      <w:lvlJc w:val="righ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0514861"/>
    <w:multiLevelType w:val="hybridMultilevel"/>
    <w:tmpl w:val="BDE828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B8D57DD"/>
    <w:multiLevelType w:val="hybridMultilevel"/>
    <w:tmpl w:val="1CB23C02"/>
    <w:lvl w:ilvl="0" w:tplc="AAE48386">
      <w:start w:val="1"/>
      <w:numFmt w:val="bullet"/>
      <w:lvlText w:val=""/>
      <w:lvlJc w:val="righ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BB37181"/>
    <w:multiLevelType w:val="multilevel"/>
    <w:tmpl w:val="F030F784"/>
    <w:lvl w:ilvl="0">
      <w:start w:val="2"/>
      <w:numFmt w:val="decimal"/>
      <w:lvlText w:val="%1"/>
      <w:lvlJc w:val="left"/>
      <w:pPr>
        <w:ind w:left="667" w:hanging="403"/>
      </w:pPr>
      <w:rPr>
        <w:rFonts w:hint="default"/>
        <w:lang w:val="es-CO" w:eastAsia="es-CO" w:bidi="es-CO"/>
      </w:rPr>
    </w:lvl>
    <w:lvl w:ilvl="1">
      <w:start w:val="7"/>
      <w:numFmt w:val="decimal"/>
      <w:lvlText w:val="%1.%2"/>
      <w:lvlJc w:val="left"/>
      <w:pPr>
        <w:ind w:left="667" w:hanging="403"/>
      </w:pPr>
      <w:rPr>
        <w:rFonts w:ascii="Arial" w:eastAsia="Arial" w:hAnsi="Arial" w:cs="Arial" w:hint="default"/>
        <w:b/>
        <w:bCs/>
        <w:w w:val="99"/>
        <w:sz w:val="24"/>
        <w:szCs w:val="24"/>
        <w:lang w:val="es-CO" w:eastAsia="es-CO" w:bidi="es-CO"/>
      </w:rPr>
    </w:lvl>
    <w:lvl w:ilvl="2">
      <w:numFmt w:val="bullet"/>
      <w:lvlText w:val="•"/>
      <w:lvlJc w:val="left"/>
      <w:pPr>
        <w:ind w:left="2504" w:hanging="403"/>
      </w:pPr>
      <w:rPr>
        <w:rFonts w:hint="default"/>
        <w:lang w:val="es-CO" w:eastAsia="es-CO" w:bidi="es-CO"/>
      </w:rPr>
    </w:lvl>
    <w:lvl w:ilvl="3">
      <w:numFmt w:val="bullet"/>
      <w:lvlText w:val="•"/>
      <w:lvlJc w:val="left"/>
      <w:pPr>
        <w:ind w:left="3426" w:hanging="403"/>
      </w:pPr>
      <w:rPr>
        <w:rFonts w:hint="default"/>
        <w:lang w:val="es-CO" w:eastAsia="es-CO" w:bidi="es-CO"/>
      </w:rPr>
    </w:lvl>
    <w:lvl w:ilvl="4">
      <w:numFmt w:val="bullet"/>
      <w:lvlText w:val="•"/>
      <w:lvlJc w:val="left"/>
      <w:pPr>
        <w:ind w:left="4348" w:hanging="403"/>
      </w:pPr>
      <w:rPr>
        <w:rFonts w:hint="default"/>
        <w:lang w:val="es-CO" w:eastAsia="es-CO" w:bidi="es-CO"/>
      </w:rPr>
    </w:lvl>
    <w:lvl w:ilvl="5">
      <w:numFmt w:val="bullet"/>
      <w:lvlText w:val="•"/>
      <w:lvlJc w:val="left"/>
      <w:pPr>
        <w:ind w:left="5270" w:hanging="403"/>
      </w:pPr>
      <w:rPr>
        <w:rFonts w:hint="default"/>
        <w:lang w:val="es-CO" w:eastAsia="es-CO" w:bidi="es-CO"/>
      </w:rPr>
    </w:lvl>
    <w:lvl w:ilvl="6">
      <w:numFmt w:val="bullet"/>
      <w:lvlText w:val="•"/>
      <w:lvlJc w:val="left"/>
      <w:pPr>
        <w:ind w:left="6192" w:hanging="403"/>
      </w:pPr>
      <w:rPr>
        <w:rFonts w:hint="default"/>
        <w:lang w:val="es-CO" w:eastAsia="es-CO" w:bidi="es-CO"/>
      </w:rPr>
    </w:lvl>
    <w:lvl w:ilvl="7">
      <w:numFmt w:val="bullet"/>
      <w:lvlText w:val="•"/>
      <w:lvlJc w:val="left"/>
      <w:pPr>
        <w:ind w:left="7114" w:hanging="403"/>
      </w:pPr>
      <w:rPr>
        <w:rFonts w:hint="default"/>
        <w:lang w:val="es-CO" w:eastAsia="es-CO" w:bidi="es-CO"/>
      </w:rPr>
    </w:lvl>
    <w:lvl w:ilvl="8">
      <w:numFmt w:val="bullet"/>
      <w:lvlText w:val="•"/>
      <w:lvlJc w:val="left"/>
      <w:pPr>
        <w:ind w:left="8036" w:hanging="403"/>
      </w:pPr>
      <w:rPr>
        <w:rFonts w:hint="default"/>
        <w:lang w:val="es-CO" w:eastAsia="es-CO" w:bidi="es-CO"/>
      </w:rPr>
    </w:lvl>
  </w:abstractNum>
  <w:abstractNum w:abstractNumId="34" w15:restartNumberingAfterBreak="0">
    <w:nsid w:val="717E33C7"/>
    <w:multiLevelType w:val="hybridMultilevel"/>
    <w:tmpl w:val="3B5813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20F75D1"/>
    <w:multiLevelType w:val="multilevel"/>
    <w:tmpl w:val="B12699A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390345F"/>
    <w:multiLevelType w:val="hybridMultilevel"/>
    <w:tmpl w:val="ABDCBE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73BD7AB4"/>
    <w:multiLevelType w:val="multilevel"/>
    <w:tmpl w:val="466C269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C9B0FE8"/>
    <w:multiLevelType w:val="hybridMultilevel"/>
    <w:tmpl w:val="BBF099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18"/>
  </w:num>
  <w:num w:numId="3">
    <w:abstractNumId w:val="5"/>
  </w:num>
  <w:num w:numId="4">
    <w:abstractNumId w:val="25"/>
  </w:num>
  <w:num w:numId="5">
    <w:abstractNumId w:val="33"/>
  </w:num>
  <w:num w:numId="6">
    <w:abstractNumId w:val="20"/>
  </w:num>
  <w:num w:numId="7">
    <w:abstractNumId w:val="8"/>
  </w:num>
  <w:num w:numId="8">
    <w:abstractNumId w:val="28"/>
  </w:num>
  <w:num w:numId="9">
    <w:abstractNumId w:val="34"/>
  </w:num>
  <w:num w:numId="10">
    <w:abstractNumId w:val="24"/>
  </w:num>
  <w:num w:numId="11">
    <w:abstractNumId w:val="16"/>
  </w:num>
  <w:num w:numId="12">
    <w:abstractNumId w:val="29"/>
  </w:num>
  <w:num w:numId="13">
    <w:abstractNumId w:val="11"/>
  </w:num>
  <w:num w:numId="14">
    <w:abstractNumId w:val="6"/>
  </w:num>
  <w:num w:numId="15">
    <w:abstractNumId w:val="32"/>
  </w:num>
  <w:num w:numId="16">
    <w:abstractNumId w:val="2"/>
  </w:num>
  <w:num w:numId="17">
    <w:abstractNumId w:val="30"/>
  </w:num>
  <w:num w:numId="18">
    <w:abstractNumId w:val="37"/>
  </w:num>
  <w:num w:numId="19">
    <w:abstractNumId w:val="3"/>
  </w:num>
  <w:num w:numId="20">
    <w:abstractNumId w:val="31"/>
  </w:num>
  <w:num w:numId="21">
    <w:abstractNumId w:val="7"/>
  </w:num>
  <w:num w:numId="22">
    <w:abstractNumId w:val="4"/>
  </w:num>
  <w:num w:numId="23">
    <w:abstractNumId w:val="17"/>
  </w:num>
  <w:num w:numId="24">
    <w:abstractNumId w:val="26"/>
  </w:num>
  <w:num w:numId="25">
    <w:abstractNumId w:val="38"/>
  </w:num>
  <w:num w:numId="26">
    <w:abstractNumId w:val="9"/>
  </w:num>
  <w:num w:numId="27">
    <w:abstractNumId w:val="19"/>
  </w:num>
  <w:num w:numId="28">
    <w:abstractNumId w:val="1"/>
  </w:num>
  <w:num w:numId="29">
    <w:abstractNumId w:val="22"/>
  </w:num>
  <w:num w:numId="30">
    <w:abstractNumId w:val="27"/>
  </w:num>
  <w:num w:numId="31">
    <w:abstractNumId w:val="13"/>
  </w:num>
  <w:num w:numId="32">
    <w:abstractNumId w:val="23"/>
  </w:num>
  <w:num w:numId="33">
    <w:abstractNumId w:val="36"/>
  </w:num>
  <w:num w:numId="34">
    <w:abstractNumId w:val="15"/>
  </w:num>
  <w:num w:numId="35">
    <w:abstractNumId w:val="10"/>
  </w:num>
  <w:num w:numId="36">
    <w:abstractNumId w:val="35"/>
  </w:num>
  <w:num w:numId="37">
    <w:abstractNumId w:val="21"/>
  </w:num>
  <w:num w:numId="38">
    <w:abstractNumId w:val="12"/>
  </w:num>
  <w:num w:numId="3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0B1"/>
    <w:rsid w:val="00004AF8"/>
    <w:rsid w:val="00005FB7"/>
    <w:rsid w:val="000106DD"/>
    <w:rsid w:val="00012D8E"/>
    <w:rsid w:val="00015792"/>
    <w:rsid w:val="000172B5"/>
    <w:rsid w:val="00027F1C"/>
    <w:rsid w:val="0004095C"/>
    <w:rsid w:val="0005307E"/>
    <w:rsid w:val="00053252"/>
    <w:rsid w:val="00054E45"/>
    <w:rsid w:val="00055023"/>
    <w:rsid w:val="000569C8"/>
    <w:rsid w:val="00065D2A"/>
    <w:rsid w:val="00066733"/>
    <w:rsid w:val="00066C6E"/>
    <w:rsid w:val="000744BD"/>
    <w:rsid w:val="0007493B"/>
    <w:rsid w:val="00081F21"/>
    <w:rsid w:val="0009229D"/>
    <w:rsid w:val="000A1B3A"/>
    <w:rsid w:val="000A264F"/>
    <w:rsid w:val="000A29F5"/>
    <w:rsid w:val="000A4D0B"/>
    <w:rsid w:val="000A5903"/>
    <w:rsid w:val="000A6543"/>
    <w:rsid w:val="000B078E"/>
    <w:rsid w:val="000B194C"/>
    <w:rsid w:val="000B19C9"/>
    <w:rsid w:val="000B4151"/>
    <w:rsid w:val="000B4722"/>
    <w:rsid w:val="000B7355"/>
    <w:rsid w:val="000C1AEA"/>
    <w:rsid w:val="000C32BA"/>
    <w:rsid w:val="000C3AA5"/>
    <w:rsid w:val="000C3DD2"/>
    <w:rsid w:val="000D4008"/>
    <w:rsid w:val="000E10E5"/>
    <w:rsid w:val="000E2203"/>
    <w:rsid w:val="000E26E5"/>
    <w:rsid w:val="000E4A3A"/>
    <w:rsid w:val="000F208E"/>
    <w:rsid w:val="00124BE8"/>
    <w:rsid w:val="00125984"/>
    <w:rsid w:val="00134651"/>
    <w:rsid w:val="00136A0D"/>
    <w:rsid w:val="00140413"/>
    <w:rsid w:val="00144827"/>
    <w:rsid w:val="00150C71"/>
    <w:rsid w:val="00153533"/>
    <w:rsid w:val="0015404E"/>
    <w:rsid w:val="00162228"/>
    <w:rsid w:val="0016244E"/>
    <w:rsid w:val="0016321C"/>
    <w:rsid w:val="0017111F"/>
    <w:rsid w:val="00171891"/>
    <w:rsid w:val="001778E0"/>
    <w:rsid w:val="00184191"/>
    <w:rsid w:val="00185863"/>
    <w:rsid w:val="00185AE9"/>
    <w:rsid w:val="0018712A"/>
    <w:rsid w:val="00197E76"/>
    <w:rsid w:val="001A03F2"/>
    <w:rsid w:val="001A67C9"/>
    <w:rsid w:val="001B350C"/>
    <w:rsid w:val="001B7488"/>
    <w:rsid w:val="001C5F86"/>
    <w:rsid w:val="001D24E2"/>
    <w:rsid w:val="001D2A6A"/>
    <w:rsid w:val="001D415D"/>
    <w:rsid w:val="001D4667"/>
    <w:rsid w:val="001D7DE9"/>
    <w:rsid w:val="001E7410"/>
    <w:rsid w:val="001F3F21"/>
    <w:rsid w:val="001F44BD"/>
    <w:rsid w:val="001F4C80"/>
    <w:rsid w:val="0020549E"/>
    <w:rsid w:val="00210015"/>
    <w:rsid w:val="00216FA3"/>
    <w:rsid w:val="00220E30"/>
    <w:rsid w:val="002236E2"/>
    <w:rsid w:val="002247ED"/>
    <w:rsid w:val="00235886"/>
    <w:rsid w:val="0024358D"/>
    <w:rsid w:val="002435B2"/>
    <w:rsid w:val="002441F9"/>
    <w:rsid w:val="002618A8"/>
    <w:rsid w:val="002667DC"/>
    <w:rsid w:val="00272E2B"/>
    <w:rsid w:val="0027400F"/>
    <w:rsid w:val="00275C61"/>
    <w:rsid w:val="00282EE5"/>
    <w:rsid w:val="002848AE"/>
    <w:rsid w:val="002860EE"/>
    <w:rsid w:val="002959D8"/>
    <w:rsid w:val="00295EF6"/>
    <w:rsid w:val="002A11A7"/>
    <w:rsid w:val="002A12A1"/>
    <w:rsid w:val="002A2452"/>
    <w:rsid w:val="002B1F1D"/>
    <w:rsid w:val="002B5494"/>
    <w:rsid w:val="002C3B9B"/>
    <w:rsid w:val="002D743B"/>
    <w:rsid w:val="002E0D1E"/>
    <w:rsid w:val="002E3BD4"/>
    <w:rsid w:val="002F6A96"/>
    <w:rsid w:val="00302AA9"/>
    <w:rsid w:val="00302B91"/>
    <w:rsid w:val="00302D2C"/>
    <w:rsid w:val="003153EF"/>
    <w:rsid w:val="00322748"/>
    <w:rsid w:val="00322896"/>
    <w:rsid w:val="00323C9B"/>
    <w:rsid w:val="00324565"/>
    <w:rsid w:val="00324903"/>
    <w:rsid w:val="00324F93"/>
    <w:rsid w:val="0033252A"/>
    <w:rsid w:val="00333CB4"/>
    <w:rsid w:val="00342179"/>
    <w:rsid w:val="00352CF4"/>
    <w:rsid w:val="0035314A"/>
    <w:rsid w:val="0035427C"/>
    <w:rsid w:val="00355F35"/>
    <w:rsid w:val="00360FB4"/>
    <w:rsid w:val="00361281"/>
    <w:rsid w:val="00361975"/>
    <w:rsid w:val="00364E8E"/>
    <w:rsid w:val="003668C3"/>
    <w:rsid w:val="003737D7"/>
    <w:rsid w:val="00375C39"/>
    <w:rsid w:val="003767CB"/>
    <w:rsid w:val="00380E95"/>
    <w:rsid w:val="00386F27"/>
    <w:rsid w:val="003A5DDD"/>
    <w:rsid w:val="003B1F5B"/>
    <w:rsid w:val="003B229D"/>
    <w:rsid w:val="003B39E7"/>
    <w:rsid w:val="003B4D9A"/>
    <w:rsid w:val="003D6AAD"/>
    <w:rsid w:val="003D7AA2"/>
    <w:rsid w:val="003E2229"/>
    <w:rsid w:val="003E7810"/>
    <w:rsid w:val="00400584"/>
    <w:rsid w:val="004071B9"/>
    <w:rsid w:val="004162E4"/>
    <w:rsid w:val="00416E18"/>
    <w:rsid w:val="0042395E"/>
    <w:rsid w:val="0042715B"/>
    <w:rsid w:val="0043067A"/>
    <w:rsid w:val="00431B00"/>
    <w:rsid w:val="00437C07"/>
    <w:rsid w:val="004438A7"/>
    <w:rsid w:val="004456F8"/>
    <w:rsid w:val="00446171"/>
    <w:rsid w:val="00454B23"/>
    <w:rsid w:val="004552D2"/>
    <w:rsid w:val="00461957"/>
    <w:rsid w:val="00463C54"/>
    <w:rsid w:val="00464203"/>
    <w:rsid w:val="004662CB"/>
    <w:rsid w:val="00477E6D"/>
    <w:rsid w:val="00497A3A"/>
    <w:rsid w:val="004B079A"/>
    <w:rsid w:val="004B1CAE"/>
    <w:rsid w:val="004B1F3B"/>
    <w:rsid w:val="004C197E"/>
    <w:rsid w:val="004C526D"/>
    <w:rsid w:val="004C7C8B"/>
    <w:rsid w:val="004D5436"/>
    <w:rsid w:val="004D7FF4"/>
    <w:rsid w:val="00500E50"/>
    <w:rsid w:val="00505318"/>
    <w:rsid w:val="005142ED"/>
    <w:rsid w:val="00514FC2"/>
    <w:rsid w:val="00517879"/>
    <w:rsid w:val="00520B8C"/>
    <w:rsid w:val="005211BC"/>
    <w:rsid w:val="0052162C"/>
    <w:rsid w:val="00527FFE"/>
    <w:rsid w:val="00532CE9"/>
    <w:rsid w:val="005368EB"/>
    <w:rsid w:val="005375BC"/>
    <w:rsid w:val="005411DC"/>
    <w:rsid w:val="005448A7"/>
    <w:rsid w:val="00544ED3"/>
    <w:rsid w:val="00551DEC"/>
    <w:rsid w:val="00552658"/>
    <w:rsid w:val="00561286"/>
    <w:rsid w:val="005725F0"/>
    <w:rsid w:val="005730EF"/>
    <w:rsid w:val="005757F6"/>
    <w:rsid w:val="00587E7E"/>
    <w:rsid w:val="00590F4C"/>
    <w:rsid w:val="005949C0"/>
    <w:rsid w:val="005A34A2"/>
    <w:rsid w:val="005A47BC"/>
    <w:rsid w:val="005B09D6"/>
    <w:rsid w:val="005B5527"/>
    <w:rsid w:val="005D103C"/>
    <w:rsid w:val="005D2AFB"/>
    <w:rsid w:val="005D7B2A"/>
    <w:rsid w:val="005E3277"/>
    <w:rsid w:val="005E3D46"/>
    <w:rsid w:val="005F38C4"/>
    <w:rsid w:val="005F79F3"/>
    <w:rsid w:val="00600A8B"/>
    <w:rsid w:val="00601651"/>
    <w:rsid w:val="00602367"/>
    <w:rsid w:val="00613A2F"/>
    <w:rsid w:val="00620362"/>
    <w:rsid w:val="00621213"/>
    <w:rsid w:val="00623B58"/>
    <w:rsid w:val="0064033D"/>
    <w:rsid w:val="00640CCC"/>
    <w:rsid w:val="00654078"/>
    <w:rsid w:val="00654C74"/>
    <w:rsid w:val="006563EA"/>
    <w:rsid w:val="0066234E"/>
    <w:rsid w:val="00664196"/>
    <w:rsid w:val="0067489B"/>
    <w:rsid w:val="006765C7"/>
    <w:rsid w:val="00676698"/>
    <w:rsid w:val="00684BC2"/>
    <w:rsid w:val="00685F0A"/>
    <w:rsid w:val="006904C6"/>
    <w:rsid w:val="006955E0"/>
    <w:rsid w:val="006A126B"/>
    <w:rsid w:val="006A52F6"/>
    <w:rsid w:val="006B0849"/>
    <w:rsid w:val="006B0B76"/>
    <w:rsid w:val="006B6D78"/>
    <w:rsid w:val="006B7C7D"/>
    <w:rsid w:val="006C00E2"/>
    <w:rsid w:val="006C20DD"/>
    <w:rsid w:val="006C38BF"/>
    <w:rsid w:val="006E1189"/>
    <w:rsid w:val="006E49A2"/>
    <w:rsid w:val="006F4914"/>
    <w:rsid w:val="006F53CD"/>
    <w:rsid w:val="007006FA"/>
    <w:rsid w:val="00703A85"/>
    <w:rsid w:val="00703EAB"/>
    <w:rsid w:val="00706AF9"/>
    <w:rsid w:val="0070754F"/>
    <w:rsid w:val="007154C4"/>
    <w:rsid w:val="0072137C"/>
    <w:rsid w:val="00722D2E"/>
    <w:rsid w:val="00725AD7"/>
    <w:rsid w:val="007331CD"/>
    <w:rsid w:val="007410A9"/>
    <w:rsid w:val="007927DD"/>
    <w:rsid w:val="007A28CB"/>
    <w:rsid w:val="007A52E7"/>
    <w:rsid w:val="007A5B4B"/>
    <w:rsid w:val="007A631C"/>
    <w:rsid w:val="007A74E7"/>
    <w:rsid w:val="007B1DF6"/>
    <w:rsid w:val="007B770E"/>
    <w:rsid w:val="007C1EF1"/>
    <w:rsid w:val="007C7D59"/>
    <w:rsid w:val="007D0347"/>
    <w:rsid w:val="007D1139"/>
    <w:rsid w:val="00801441"/>
    <w:rsid w:val="00802655"/>
    <w:rsid w:val="0081723D"/>
    <w:rsid w:val="008235B4"/>
    <w:rsid w:val="00825583"/>
    <w:rsid w:val="00845529"/>
    <w:rsid w:val="008547FB"/>
    <w:rsid w:val="00864345"/>
    <w:rsid w:val="0086464F"/>
    <w:rsid w:val="008659F0"/>
    <w:rsid w:val="008739ED"/>
    <w:rsid w:val="008743FF"/>
    <w:rsid w:val="0087448A"/>
    <w:rsid w:val="00881CEA"/>
    <w:rsid w:val="00883BD5"/>
    <w:rsid w:val="008859CA"/>
    <w:rsid w:val="00893A50"/>
    <w:rsid w:val="0089491D"/>
    <w:rsid w:val="008953FC"/>
    <w:rsid w:val="0089750C"/>
    <w:rsid w:val="008A34C8"/>
    <w:rsid w:val="008A52AD"/>
    <w:rsid w:val="008A7421"/>
    <w:rsid w:val="008B218B"/>
    <w:rsid w:val="008D309D"/>
    <w:rsid w:val="008E0994"/>
    <w:rsid w:val="008E48AE"/>
    <w:rsid w:val="008F7FDF"/>
    <w:rsid w:val="00903827"/>
    <w:rsid w:val="00903891"/>
    <w:rsid w:val="00912AAE"/>
    <w:rsid w:val="00920BB0"/>
    <w:rsid w:val="00934D24"/>
    <w:rsid w:val="00941420"/>
    <w:rsid w:val="009454CD"/>
    <w:rsid w:val="009540D8"/>
    <w:rsid w:val="0095453F"/>
    <w:rsid w:val="00954DBD"/>
    <w:rsid w:val="00964ECF"/>
    <w:rsid w:val="0096643A"/>
    <w:rsid w:val="009755A4"/>
    <w:rsid w:val="00976467"/>
    <w:rsid w:val="00981020"/>
    <w:rsid w:val="00982228"/>
    <w:rsid w:val="009870B2"/>
    <w:rsid w:val="0099163A"/>
    <w:rsid w:val="00992AD6"/>
    <w:rsid w:val="009942B7"/>
    <w:rsid w:val="0099510C"/>
    <w:rsid w:val="009979DB"/>
    <w:rsid w:val="009A0F71"/>
    <w:rsid w:val="009A2495"/>
    <w:rsid w:val="009B409D"/>
    <w:rsid w:val="009B7EB1"/>
    <w:rsid w:val="009C58EB"/>
    <w:rsid w:val="009D4598"/>
    <w:rsid w:val="009E182D"/>
    <w:rsid w:val="009E50C6"/>
    <w:rsid w:val="009E6B4C"/>
    <w:rsid w:val="009F3B85"/>
    <w:rsid w:val="009F7E59"/>
    <w:rsid w:val="00A01E03"/>
    <w:rsid w:val="00A06A9D"/>
    <w:rsid w:val="00A06C5B"/>
    <w:rsid w:val="00A15212"/>
    <w:rsid w:val="00A15C46"/>
    <w:rsid w:val="00A2053D"/>
    <w:rsid w:val="00A2152D"/>
    <w:rsid w:val="00A23AC1"/>
    <w:rsid w:val="00A245CD"/>
    <w:rsid w:val="00A268BF"/>
    <w:rsid w:val="00A45526"/>
    <w:rsid w:val="00A47101"/>
    <w:rsid w:val="00A50152"/>
    <w:rsid w:val="00A51955"/>
    <w:rsid w:val="00A52971"/>
    <w:rsid w:val="00A53ED6"/>
    <w:rsid w:val="00A53FCF"/>
    <w:rsid w:val="00A702E7"/>
    <w:rsid w:val="00A85226"/>
    <w:rsid w:val="00A9001B"/>
    <w:rsid w:val="00A97419"/>
    <w:rsid w:val="00A97A62"/>
    <w:rsid w:val="00AB2885"/>
    <w:rsid w:val="00AC212D"/>
    <w:rsid w:val="00AD1310"/>
    <w:rsid w:val="00AD5546"/>
    <w:rsid w:val="00AD7300"/>
    <w:rsid w:val="00AD739D"/>
    <w:rsid w:val="00AE145D"/>
    <w:rsid w:val="00AE760A"/>
    <w:rsid w:val="00AF5E96"/>
    <w:rsid w:val="00B011AC"/>
    <w:rsid w:val="00B107A6"/>
    <w:rsid w:val="00B11DE7"/>
    <w:rsid w:val="00B14D04"/>
    <w:rsid w:val="00B21E28"/>
    <w:rsid w:val="00B25D75"/>
    <w:rsid w:val="00B33714"/>
    <w:rsid w:val="00B3432F"/>
    <w:rsid w:val="00B3667E"/>
    <w:rsid w:val="00B4387A"/>
    <w:rsid w:val="00B4461A"/>
    <w:rsid w:val="00B451FF"/>
    <w:rsid w:val="00B4553D"/>
    <w:rsid w:val="00B50691"/>
    <w:rsid w:val="00B5201B"/>
    <w:rsid w:val="00B60983"/>
    <w:rsid w:val="00B715EF"/>
    <w:rsid w:val="00B74131"/>
    <w:rsid w:val="00B84A01"/>
    <w:rsid w:val="00B91CC8"/>
    <w:rsid w:val="00B943AF"/>
    <w:rsid w:val="00BA5458"/>
    <w:rsid w:val="00BB1BD6"/>
    <w:rsid w:val="00BC3416"/>
    <w:rsid w:val="00BC5A81"/>
    <w:rsid w:val="00BD3507"/>
    <w:rsid w:val="00BD4320"/>
    <w:rsid w:val="00BD5919"/>
    <w:rsid w:val="00BD76B6"/>
    <w:rsid w:val="00BF0267"/>
    <w:rsid w:val="00C052E3"/>
    <w:rsid w:val="00C0701E"/>
    <w:rsid w:val="00C11958"/>
    <w:rsid w:val="00C11BBE"/>
    <w:rsid w:val="00C1228C"/>
    <w:rsid w:val="00C1454B"/>
    <w:rsid w:val="00C1665F"/>
    <w:rsid w:val="00C31C89"/>
    <w:rsid w:val="00C31F5B"/>
    <w:rsid w:val="00C320BC"/>
    <w:rsid w:val="00C332F3"/>
    <w:rsid w:val="00C402ED"/>
    <w:rsid w:val="00C43A0C"/>
    <w:rsid w:val="00C43A93"/>
    <w:rsid w:val="00C50142"/>
    <w:rsid w:val="00C55269"/>
    <w:rsid w:val="00C553A0"/>
    <w:rsid w:val="00C62390"/>
    <w:rsid w:val="00C62520"/>
    <w:rsid w:val="00C74995"/>
    <w:rsid w:val="00C75485"/>
    <w:rsid w:val="00C8325C"/>
    <w:rsid w:val="00C91944"/>
    <w:rsid w:val="00CA0E97"/>
    <w:rsid w:val="00CA3FC9"/>
    <w:rsid w:val="00CA57A1"/>
    <w:rsid w:val="00CA62DE"/>
    <w:rsid w:val="00CA7A6C"/>
    <w:rsid w:val="00CB519B"/>
    <w:rsid w:val="00CC09A8"/>
    <w:rsid w:val="00CC12E1"/>
    <w:rsid w:val="00CD044F"/>
    <w:rsid w:val="00CD26F1"/>
    <w:rsid w:val="00CD2C81"/>
    <w:rsid w:val="00CD34A8"/>
    <w:rsid w:val="00CD3B69"/>
    <w:rsid w:val="00CD6212"/>
    <w:rsid w:val="00CF3E08"/>
    <w:rsid w:val="00D03960"/>
    <w:rsid w:val="00D048E6"/>
    <w:rsid w:val="00D10B0A"/>
    <w:rsid w:val="00D17BDD"/>
    <w:rsid w:val="00D2489E"/>
    <w:rsid w:val="00D24FB4"/>
    <w:rsid w:val="00D3630B"/>
    <w:rsid w:val="00D3725F"/>
    <w:rsid w:val="00D424D5"/>
    <w:rsid w:val="00D42C97"/>
    <w:rsid w:val="00D53A54"/>
    <w:rsid w:val="00D6101E"/>
    <w:rsid w:val="00D641E9"/>
    <w:rsid w:val="00D64295"/>
    <w:rsid w:val="00D72A28"/>
    <w:rsid w:val="00D82ABB"/>
    <w:rsid w:val="00D91925"/>
    <w:rsid w:val="00D94BB1"/>
    <w:rsid w:val="00D95A05"/>
    <w:rsid w:val="00DB1515"/>
    <w:rsid w:val="00DB70BE"/>
    <w:rsid w:val="00DB7EBA"/>
    <w:rsid w:val="00DC00FF"/>
    <w:rsid w:val="00DC44BD"/>
    <w:rsid w:val="00DC4527"/>
    <w:rsid w:val="00DC5621"/>
    <w:rsid w:val="00DC674F"/>
    <w:rsid w:val="00DC7D79"/>
    <w:rsid w:val="00DD2EDF"/>
    <w:rsid w:val="00DD33AB"/>
    <w:rsid w:val="00DD678A"/>
    <w:rsid w:val="00DE593E"/>
    <w:rsid w:val="00E00FCC"/>
    <w:rsid w:val="00E03C5C"/>
    <w:rsid w:val="00E0706C"/>
    <w:rsid w:val="00E10CA8"/>
    <w:rsid w:val="00E12616"/>
    <w:rsid w:val="00E1496F"/>
    <w:rsid w:val="00E15667"/>
    <w:rsid w:val="00E30F26"/>
    <w:rsid w:val="00E423BD"/>
    <w:rsid w:val="00E53908"/>
    <w:rsid w:val="00E55CEF"/>
    <w:rsid w:val="00E61F3C"/>
    <w:rsid w:val="00E620ED"/>
    <w:rsid w:val="00E70655"/>
    <w:rsid w:val="00E9388C"/>
    <w:rsid w:val="00EA2136"/>
    <w:rsid w:val="00EA67E1"/>
    <w:rsid w:val="00EA6BAF"/>
    <w:rsid w:val="00EA7079"/>
    <w:rsid w:val="00EB0E95"/>
    <w:rsid w:val="00EB2D2B"/>
    <w:rsid w:val="00EC6665"/>
    <w:rsid w:val="00ED3EA1"/>
    <w:rsid w:val="00ED768E"/>
    <w:rsid w:val="00EE4EB6"/>
    <w:rsid w:val="00EE5693"/>
    <w:rsid w:val="00EE6C1A"/>
    <w:rsid w:val="00EF3965"/>
    <w:rsid w:val="00EF4BB5"/>
    <w:rsid w:val="00EF5397"/>
    <w:rsid w:val="00F02824"/>
    <w:rsid w:val="00F02B67"/>
    <w:rsid w:val="00F06E43"/>
    <w:rsid w:val="00F07556"/>
    <w:rsid w:val="00F110B1"/>
    <w:rsid w:val="00F13A22"/>
    <w:rsid w:val="00F13E91"/>
    <w:rsid w:val="00F15CB2"/>
    <w:rsid w:val="00F22434"/>
    <w:rsid w:val="00F34080"/>
    <w:rsid w:val="00F36804"/>
    <w:rsid w:val="00F37BE9"/>
    <w:rsid w:val="00F41DB6"/>
    <w:rsid w:val="00F41E8F"/>
    <w:rsid w:val="00F42241"/>
    <w:rsid w:val="00F4673B"/>
    <w:rsid w:val="00F55FF1"/>
    <w:rsid w:val="00F64371"/>
    <w:rsid w:val="00F65EB4"/>
    <w:rsid w:val="00F66F02"/>
    <w:rsid w:val="00F700F0"/>
    <w:rsid w:val="00F8104B"/>
    <w:rsid w:val="00F86F8E"/>
    <w:rsid w:val="00F873BA"/>
    <w:rsid w:val="00F91797"/>
    <w:rsid w:val="00F93FEA"/>
    <w:rsid w:val="00F9690E"/>
    <w:rsid w:val="00FA4000"/>
    <w:rsid w:val="00FA5D8A"/>
    <w:rsid w:val="00FB2C88"/>
    <w:rsid w:val="00FB45C1"/>
    <w:rsid w:val="00FB737D"/>
    <w:rsid w:val="00FB7648"/>
    <w:rsid w:val="00FC5497"/>
    <w:rsid w:val="00FC5FBF"/>
    <w:rsid w:val="00FC701A"/>
    <w:rsid w:val="00FC713D"/>
    <w:rsid w:val="00FD53E5"/>
    <w:rsid w:val="00FD5587"/>
    <w:rsid w:val="00FE067C"/>
    <w:rsid w:val="00FE3FAD"/>
    <w:rsid w:val="00FF23B3"/>
    <w:rsid w:val="00FF387C"/>
    <w:rsid w:val="00FF43F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E654B1"/>
  <w15:docId w15:val="{5307FA4E-22FE-4028-B443-0FF7B392A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27DD"/>
    <w:pPr>
      <w:jc w:val="both"/>
    </w:pPr>
    <w:rPr>
      <w:rFonts w:ascii="Arial" w:hAnsi="Arial"/>
      <w:sz w:val="24"/>
      <w:szCs w:val="24"/>
      <w:lang w:val="es-ES" w:eastAsia="es-ES"/>
    </w:rPr>
  </w:style>
  <w:style w:type="paragraph" w:styleId="Ttulo1">
    <w:name w:val="heading 1"/>
    <w:basedOn w:val="Normal"/>
    <w:link w:val="Ttulo1Car"/>
    <w:uiPriority w:val="9"/>
    <w:qFormat/>
    <w:rsid w:val="00F41DB6"/>
    <w:pPr>
      <w:widowControl w:val="0"/>
      <w:autoSpaceDE w:val="0"/>
      <w:autoSpaceDN w:val="0"/>
      <w:ind w:left="265"/>
      <w:outlineLvl w:val="0"/>
    </w:pPr>
    <w:rPr>
      <w:rFonts w:eastAsia="Arial" w:cs="Arial"/>
      <w:b/>
      <w:bCs/>
      <w:lang w:val="es-CO" w:eastAsia="es-CO" w:bidi="es-CO"/>
    </w:rPr>
  </w:style>
  <w:style w:type="paragraph" w:styleId="Ttulo2">
    <w:name w:val="heading 2"/>
    <w:basedOn w:val="Normal"/>
    <w:next w:val="Normal"/>
    <w:link w:val="Ttulo2Car"/>
    <w:semiHidden/>
    <w:unhideWhenUsed/>
    <w:qFormat/>
    <w:rsid w:val="00065D2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nhideWhenUsed/>
    <w:qFormat/>
    <w:rsid w:val="00E30F26"/>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110B1"/>
    <w:pPr>
      <w:tabs>
        <w:tab w:val="center" w:pos="4419"/>
        <w:tab w:val="right" w:pos="8838"/>
      </w:tabs>
    </w:pPr>
  </w:style>
  <w:style w:type="character" w:customStyle="1" w:styleId="EncabezadoCar">
    <w:name w:val="Encabezado Car"/>
    <w:basedOn w:val="Fuentedeprrafopredeter"/>
    <w:link w:val="Encabezado"/>
    <w:rsid w:val="00F110B1"/>
    <w:rPr>
      <w:sz w:val="24"/>
      <w:szCs w:val="24"/>
      <w:lang w:val="es-ES" w:eastAsia="es-ES"/>
    </w:rPr>
  </w:style>
  <w:style w:type="paragraph" w:styleId="Piedepgina">
    <w:name w:val="footer"/>
    <w:basedOn w:val="Normal"/>
    <w:link w:val="PiedepginaCar"/>
    <w:uiPriority w:val="99"/>
    <w:rsid w:val="00F110B1"/>
    <w:pPr>
      <w:tabs>
        <w:tab w:val="center" w:pos="4419"/>
        <w:tab w:val="right" w:pos="8838"/>
      </w:tabs>
    </w:pPr>
  </w:style>
  <w:style w:type="character" w:customStyle="1" w:styleId="PiedepginaCar">
    <w:name w:val="Pie de página Car"/>
    <w:basedOn w:val="Fuentedeprrafopredeter"/>
    <w:link w:val="Piedepgina"/>
    <w:uiPriority w:val="99"/>
    <w:rsid w:val="00F110B1"/>
    <w:rPr>
      <w:sz w:val="24"/>
      <w:szCs w:val="24"/>
      <w:lang w:val="es-ES" w:eastAsia="es-ES"/>
    </w:rPr>
  </w:style>
  <w:style w:type="paragraph" w:styleId="Textodeglobo">
    <w:name w:val="Balloon Text"/>
    <w:basedOn w:val="Normal"/>
    <w:link w:val="TextodegloboCar"/>
    <w:rsid w:val="00F110B1"/>
    <w:rPr>
      <w:rFonts w:ascii="Tahoma" w:hAnsi="Tahoma" w:cs="Tahoma"/>
      <w:sz w:val="16"/>
      <w:szCs w:val="16"/>
    </w:rPr>
  </w:style>
  <w:style w:type="character" w:customStyle="1" w:styleId="TextodegloboCar">
    <w:name w:val="Texto de globo Car"/>
    <w:basedOn w:val="Fuentedeprrafopredeter"/>
    <w:link w:val="Textodeglobo"/>
    <w:rsid w:val="00F110B1"/>
    <w:rPr>
      <w:rFonts w:ascii="Tahoma" w:hAnsi="Tahoma" w:cs="Tahoma"/>
      <w:sz w:val="16"/>
      <w:szCs w:val="16"/>
      <w:lang w:val="es-ES" w:eastAsia="es-ES"/>
    </w:rPr>
  </w:style>
  <w:style w:type="character" w:styleId="Textoennegrita">
    <w:name w:val="Strong"/>
    <w:basedOn w:val="Fuentedeprrafopredeter"/>
    <w:uiPriority w:val="22"/>
    <w:qFormat/>
    <w:rsid w:val="00B25D75"/>
    <w:rPr>
      <w:b/>
      <w:bCs/>
    </w:rPr>
  </w:style>
  <w:style w:type="paragraph" w:styleId="Prrafodelista">
    <w:name w:val="List Paragraph"/>
    <w:basedOn w:val="Normal"/>
    <w:uiPriority w:val="34"/>
    <w:qFormat/>
    <w:rsid w:val="00F8104B"/>
    <w:pPr>
      <w:spacing w:after="200" w:line="276" w:lineRule="auto"/>
      <w:ind w:left="720"/>
      <w:contextualSpacing/>
    </w:pPr>
    <w:rPr>
      <w:rFonts w:eastAsiaTheme="minorHAnsi" w:cstheme="minorBidi"/>
      <w:szCs w:val="22"/>
      <w:lang w:val="es-CO" w:eastAsia="en-US"/>
    </w:rPr>
  </w:style>
  <w:style w:type="character" w:styleId="Hipervnculo">
    <w:name w:val="Hyperlink"/>
    <w:basedOn w:val="Fuentedeprrafopredeter"/>
    <w:uiPriority w:val="99"/>
    <w:unhideWhenUsed/>
    <w:rsid w:val="00D72A28"/>
    <w:rPr>
      <w:color w:val="0000FF" w:themeColor="hyperlink"/>
      <w:u w:val="single"/>
    </w:rPr>
  </w:style>
  <w:style w:type="table" w:styleId="Tablaconcuadrcula">
    <w:name w:val="Table Grid"/>
    <w:basedOn w:val="Tablanormal"/>
    <w:uiPriority w:val="39"/>
    <w:rsid w:val="003B229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Sin espaciadoLLLL"/>
    <w:link w:val="SinespaciadoCar"/>
    <w:uiPriority w:val="1"/>
    <w:qFormat/>
    <w:rsid w:val="005142ED"/>
    <w:rPr>
      <w:rFonts w:ascii="Calibri" w:eastAsia="Calibri" w:hAnsi="Calibri"/>
      <w:sz w:val="22"/>
      <w:szCs w:val="22"/>
      <w:lang w:val="es-ES" w:eastAsia="en-US"/>
    </w:rPr>
  </w:style>
  <w:style w:type="character" w:customStyle="1" w:styleId="SinespaciadoCar">
    <w:name w:val="Sin espaciado Car"/>
    <w:aliases w:val="Sin espaciadoLLLL Car"/>
    <w:link w:val="Sinespaciado"/>
    <w:uiPriority w:val="1"/>
    <w:rsid w:val="005142ED"/>
    <w:rPr>
      <w:rFonts w:ascii="Calibri" w:eastAsia="Calibri" w:hAnsi="Calibri"/>
      <w:sz w:val="22"/>
      <w:szCs w:val="22"/>
      <w:lang w:val="es-ES" w:eastAsia="en-US"/>
    </w:rPr>
  </w:style>
  <w:style w:type="character" w:customStyle="1" w:styleId="apple-converted-space">
    <w:name w:val="apple-converted-space"/>
    <w:basedOn w:val="Fuentedeprrafopredeter"/>
    <w:rsid w:val="00A01E03"/>
  </w:style>
  <w:style w:type="character" w:customStyle="1" w:styleId="kn">
    <w:name w:val="kn"/>
    <w:basedOn w:val="Fuentedeprrafopredeter"/>
    <w:rsid w:val="00517879"/>
  </w:style>
  <w:style w:type="paragraph" w:customStyle="1" w:styleId="Default">
    <w:name w:val="Default"/>
    <w:rsid w:val="00A702E7"/>
    <w:pPr>
      <w:autoSpaceDE w:val="0"/>
      <w:autoSpaceDN w:val="0"/>
      <w:adjustRightInd w:val="0"/>
    </w:pPr>
    <w:rPr>
      <w:rFonts w:ascii="Arial" w:hAnsi="Arial" w:cs="Arial"/>
      <w:color w:val="000000"/>
      <w:sz w:val="24"/>
      <w:szCs w:val="24"/>
    </w:rPr>
  </w:style>
  <w:style w:type="character" w:customStyle="1" w:styleId="Ttulo1Car">
    <w:name w:val="Título 1 Car"/>
    <w:basedOn w:val="Fuentedeprrafopredeter"/>
    <w:link w:val="Ttulo1"/>
    <w:uiPriority w:val="9"/>
    <w:rsid w:val="00F41DB6"/>
    <w:rPr>
      <w:rFonts w:ascii="Arial" w:eastAsia="Arial" w:hAnsi="Arial" w:cs="Arial"/>
      <w:b/>
      <w:bCs/>
      <w:sz w:val="24"/>
      <w:szCs w:val="24"/>
      <w:lang w:bidi="es-CO"/>
    </w:rPr>
  </w:style>
  <w:style w:type="paragraph" w:styleId="Textoindependiente">
    <w:name w:val="Body Text"/>
    <w:basedOn w:val="Normal"/>
    <w:link w:val="TextoindependienteCar"/>
    <w:uiPriority w:val="1"/>
    <w:qFormat/>
    <w:rsid w:val="00F41DB6"/>
    <w:pPr>
      <w:widowControl w:val="0"/>
      <w:autoSpaceDE w:val="0"/>
      <w:autoSpaceDN w:val="0"/>
    </w:pPr>
    <w:rPr>
      <w:rFonts w:eastAsia="Arial" w:cs="Arial"/>
      <w:lang w:val="es-CO" w:eastAsia="es-CO" w:bidi="es-CO"/>
    </w:rPr>
  </w:style>
  <w:style w:type="character" w:customStyle="1" w:styleId="TextoindependienteCar">
    <w:name w:val="Texto independiente Car"/>
    <w:basedOn w:val="Fuentedeprrafopredeter"/>
    <w:link w:val="Textoindependiente"/>
    <w:uiPriority w:val="1"/>
    <w:rsid w:val="00F41DB6"/>
    <w:rPr>
      <w:rFonts w:ascii="Arial" w:eastAsia="Arial" w:hAnsi="Arial" w:cs="Arial"/>
      <w:sz w:val="24"/>
      <w:szCs w:val="24"/>
      <w:lang w:bidi="es-CO"/>
    </w:rPr>
  </w:style>
  <w:style w:type="table" w:customStyle="1" w:styleId="TableNormal">
    <w:name w:val="Table Normal"/>
    <w:uiPriority w:val="2"/>
    <w:semiHidden/>
    <w:unhideWhenUsed/>
    <w:qFormat/>
    <w:rsid w:val="002247E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247ED"/>
    <w:pPr>
      <w:widowControl w:val="0"/>
      <w:autoSpaceDE w:val="0"/>
      <w:autoSpaceDN w:val="0"/>
    </w:pPr>
    <w:rPr>
      <w:rFonts w:eastAsia="Arial" w:cs="Arial"/>
      <w:sz w:val="22"/>
      <w:szCs w:val="22"/>
      <w:lang w:val="es-CO" w:eastAsia="es-CO" w:bidi="es-CO"/>
    </w:rPr>
  </w:style>
  <w:style w:type="paragraph" w:styleId="NormalWeb">
    <w:name w:val="Normal (Web)"/>
    <w:basedOn w:val="Normal"/>
    <w:uiPriority w:val="99"/>
    <w:unhideWhenUsed/>
    <w:rsid w:val="00E30F26"/>
    <w:pPr>
      <w:spacing w:before="100" w:beforeAutospacing="1" w:after="100" w:afterAutospacing="1"/>
      <w:jc w:val="left"/>
    </w:pPr>
    <w:rPr>
      <w:rFonts w:ascii="Times New Roman" w:hAnsi="Times New Roman"/>
      <w:lang w:val="es-CO" w:eastAsia="es-CO"/>
    </w:rPr>
  </w:style>
  <w:style w:type="character" w:customStyle="1" w:styleId="Ttulo3Car">
    <w:name w:val="Título 3 Car"/>
    <w:basedOn w:val="Fuentedeprrafopredeter"/>
    <w:link w:val="Ttulo3"/>
    <w:rsid w:val="00E30F26"/>
    <w:rPr>
      <w:rFonts w:asciiTheme="majorHAnsi" w:eastAsiaTheme="majorEastAsia" w:hAnsiTheme="majorHAnsi" w:cstheme="majorBidi"/>
      <w:color w:val="243F60" w:themeColor="accent1" w:themeShade="7F"/>
      <w:sz w:val="24"/>
      <w:szCs w:val="24"/>
      <w:lang w:val="es-ES" w:eastAsia="es-ES"/>
    </w:rPr>
  </w:style>
  <w:style w:type="table" w:customStyle="1" w:styleId="Tablaconcuadrcula4-nfasis11">
    <w:name w:val="Tabla con cuadrícula 4 - Énfasis 11"/>
    <w:basedOn w:val="Tablanormal"/>
    <w:next w:val="Tabladecuadrcula4-nfasis1"/>
    <w:uiPriority w:val="49"/>
    <w:rsid w:val="002441F9"/>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Tabladecuadrcula4-nfasis1">
    <w:name w:val="Grid Table 4 Accent 1"/>
    <w:basedOn w:val="Tablanormal"/>
    <w:uiPriority w:val="49"/>
    <w:rsid w:val="002441F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Ttulo2Car">
    <w:name w:val="Título 2 Car"/>
    <w:basedOn w:val="Fuentedeprrafopredeter"/>
    <w:link w:val="Ttulo2"/>
    <w:semiHidden/>
    <w:rsid w:val="00065D2A"/>
    <w:rPr>
      <w:rFonts w:asciiTheme="majorHAnsi" w:eastAsiaTheme="majorEastAsia" w:hAnsiTheme="majorHAnsi" w:cstheme="majorBidi"/>
      <w:color w:val="365F91" w:themeColor="accent1" w:themeShade="BF"/>
      <w:sz w:val="26"/>
      <w:szCs w:val="26"/>
      <w:lang w:val="es-ES" w:eastAsia="es-ES"/>
    </w:rPr>
  </w:style>
  <w:style w:type="character" w:styleId="nfasis">
    <w:name w:val="Emphasis"/>
    <w:basedOn w:val="Fuentedeprrafopredeter"/>
    <w:uiPriority w:val="20"/>
    <w:qFormat/>
    <w:rsid w:val="00065D2A"/>
    <w:rPr>
      <w:i/>
      <w:iCs/>
    </w:rPr>
  </w:style>
  <w:style w:type="character" w:styleId="Refdecomentario">
    <w:name w:val="annotation reference"/>
    <w:basedOn w:val="Fuentedeprrafopredeter"/>
    <w:uiPriority w:val="99"/>
    <w:semiHidden/>
    <w:unhideWhenUsed/>
    <w:rsid w:val="0004095C"/>
    <w:rPr>
      <w:sz w:val="16"/>
      <w:szCs w:val="16"/>
    </w:rPr>
  </w:style>
  <w:style w:type="paragraph" w:styleId="Textocomentario">
    <w:name w:val="annotation text"/>
    <w:basedOn w:val="Normal"/>
    <w:link w:val="TextocomentarioCar"/>
    <w:uiPriority w:val="99"/>
    <w:semiHidden/>
    <w:unhideWhenUsed/>
    <w:rsid w:val="0004095C"/>
    <w:pPr>
      <w:spacing w:after="160"/>
    </w:pPr>
    <w:rPr>
      <w:rFonts w:asciiTheme="minorHAnsi" w:eastAsiaTheme="minorHAnsi" w:hAnsiTheme="minorHAnsi" w:cstheme="minorBidi"/>
      <w:sz w:val="20"/>
      <w:szCs w:val="20"/>
      <w:lang w:val="es-CO" w:eastAsia="en-US"/>
    </w:rPr>
  </w:style>
  <w:style w:type="character" w:customStyle="1" w:styleId="TextocomentarioCar">
    <w:name w:val="Texto comentario Car"/>
    <w:basedOn w:val="Fuentedeprrafopredeter"/>
    <w:link w:val="Textocomentario"/>
    <w:uiPriority w:val="99"/>
    <w:semiHidden/>
    <w:rsid w:val="0004095C"/>
    <w:rPr>
      <w:rFonts w:asciiTheme="minorHAnsi" w:eastAsiaTheme="minorHAnsi" w:hAnsiTheme="minorHAnsi" w:cstheme="minorBidi"/>
      <w:lang w:eastAsia="en-US"/>
    </w:rPr>
  </w:style>
  <w:style w:type="paragraph" w:styleId="Asuntodelcomentario">
    <w:name w:val="annotation subject"/>
    <w:basedOn w:val="Textocomentario"/>
    <w:next w:val="Textocomentario"/>
    <w:link w:val="AsuntodelcomentarioCar"/>
    <w:semiHidden/>
    <w:unhideWhenUsed/>
    <w:rsid w:val="00446171"/>
    <w:pPr>
      <w:spacing w:after="0"/>
    </w:pPr>
    <w:rPr>
      <w:rFonts w:ascii="Arial" w:eastAsia="Times New Roman" w:hAnsi="Arial" w:cs="Times New Roman"/>
      <w:b/>
      <w:bCs/>
      <w:lang w:val="es-ES" w:eastAsia="es-ES"/>
    </w:rPr>
  </w:style>
  <w:style w:type="character" w:customStyle="1" w:styleId="AsuntodelcomentarioCar">
    <w:name w:val="Asunto del comentario Car"/>
    <w:basedOn w:val="TextocomentarioCar"/>
    <w:link w:val="Asuntodelcomentario"/>
    <w:semiHidden/>
    <w:rsid w:val="00446171"/>
    <w:rPr>
      <w:rFonts w:ascii="Arial" w:eastAsiaTheme="minorHAnsi" w:hAnsi="Arial" w:cstheme="minorBidi"/>
      <w:b/>
      <w:bCs/>
      <w:lang w:val="es-ES" w:eastAsia="es-ES"/>
    </w:rPr>
  </w:style>
  <w:style w:type="paragraph" w:styleId="Textonotapie">
    <w:name w:val="footnote text"/>
    <w:basedOn w:val="Normal"/>
    <w:link w:val="TextonotapieCar"/>
    <w:uiPriority w:val="99"/>
    <w:semiHidden/>
    <w:unhideWhenUsed/>
    <w:rsid w:val="00EA7079"/>
    <w:rPr>
      <w:rFonts w:eastAsiaTheme="minorHAnsi" w:cstheme="minorBidi"/>
      <w:sz w:val="20"/>
      <w:szCs w:val="20"/>
      <w:lang w:val="es-CO" w:eastAsia="en-US"/>
    </w:rPr>
  </w:style>
  <w:style w:type="character" w:customStyle="1" w:styleId="TextonotapieCar">
    <w:name w:val="Texto nota pie Car"/>
    <w:basedOn w:val="Fuentedeprrafopredeter"/>
    <w:link w:val="Textonotapie"/>
    <w:uiPriority w:val="99"/>
    <w:semiHidden/>
    <w:rsid w:val="00EA7079"/>
    <w:rPr>
      <w:rFonts w:ascii="Arial" w:eastAsiaTheme="minorHAnsi" w:hAnsi="Arial" w:cstheme="minorBidi"/>
      <w:lang w:eastAsia="en-US"/>
    </w:rPr>
  </w:style>
  <w:style w:type="character" w:styleId="Refdenotaalpie">
    <w:name w:val="footnote reference"/>
    <w:basedOn w:val="Fuentedeprrafopredeter"/>
    <w:uiPriority w:val="99"/>
    <w:semiHidden/>
    <w:unhideWhenUsed/>
    <w:rsid w:val="00EA7079"/>
    <w:rPr>
      <w:vertAlign w:val="superscript"/>
    </w:rPr>
  </w:style>
  <w:style w:type="paragraph" w:styleId="Textonotaalfinal">
    <w:name w:val="endnote text"/>
    <w:basedOn w:val="Normal"/>
    <w:link w:val="TextonotaalfinalCar"/>
    <w:semiHidden/>
    <w:unhideWhenUsed/>
    <w:rsid w:val="00FB45C1"/>
    <w:rPr>
      <w:sz w:val="20"/>
      <w:szCs w:val="20"/>
    </w:rPr>
  </w:style>
  <w:style w:type="character" w:customStyle="1" w:styleId="TextonotaalfinalCar">
    <w:name w:val="Texto nota al final Car"/>
    <w:basedOn w:val="Fuentedeprrafopredeter"/>
    <w:link w:val="Textonotaalfinal"/>
    <w:semiHidden/>
    <w:rsid w:val="00FB45C1"/>
    <w:rPr>
      <w:rFonts w:ascii="Arial" w:hAnsi="Arial"/>
      <w:lang w:val="es-ES" w:eastAsia="es-ES"/>
    </w:rPr>
  </w:style>
  <w:style w:type="character" w:styleId="Refdenotaalfinal">
    <w:name w:val="endnote reference"/>
    <w:basedOn w:val="Fuentedeprrafopredeter"/>
    <w:semiHidden/>
    <w:unhideWhenUsed/>
    <w:rsid w:val="00FB45C1"/>
    <w:rPr>
      <w:vertAlign w:val="superscript"/>
    </w:rPr>
  </w:style>
  <w:style w:type="paragraph" w:styleId="Bibliografa">
    <w:name w:val="Bibliography"/>
    <w:basedOn w:val="Normal"/>
    <w:next w:val="Normal"/>
    <w:uiPriority w:val="37"/>
    <w:unhideWhenUsed/>
    <w:rsid w:val="00FB45C1"/>
  </w:style>
  <w:style w:type="paragraph" w:styleId="TtulodeTDC">
    <w:name w:val="TOC Heading"/>
    <w:basedOn w:val="Ttulo1"/>
    <w:next w:val="Normal"/>
    <w:uiPriority w:val="39"/>
    <w:unhideWhenUsed/>
    <w:qFormat/>
    <w:rsid w:val="005A47BC"/>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abladeilustraciones">
    <w:name w:val="table of figures"/>
    <w:aliases w:val="CUADROS"/>
    <w:basedOn w:val="Normal"/>
    <w:next w:val="Normal"/>
    <w:semiHidden/>
    <w:unhideWhenUsed/>
    <w:rsid w:val="00A97A62"/>
  </w:style>
  <w:style w:type="paragraph" w:styleId="TDC1">
    <w:name w:val="toc 1"/>
    <w:basedOn w:val="Normal"/>
    <w:next w:val="Normal"/>
    <w:autoRedefine/>
    <w:uiPriority w:val="39"/>
    <w:unhideWhenUsed/>
    <w:rsid w:val="005A47B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807037">
      <w:bodyDiv w:val="1"/>
      <w:marLeft w:val="0"/>
      <w:marRight w:val="0"/>
      <w:marTop w:val="0"/>
      <w:marBottom w:val="0"/>
      <w:divBdr>
        <w:top w:val="none" w:sz="0" w:space="0" w:color="auto"/>
        <w:left w:val="none" w:sz="0" w:space="0" w:color="auto"/>
        <w:bottom w:val="none" w:sz="0" w:space="0" w:color="auto"/>
        <w:right w:val="none" w:sz="0" w:space="0" w:color="auto"/>
      </w:divBdr>
    </w:div>
    <w:div w:id="84235006">
      <w:bodyDiv w:val="1"/>
      <w:marLeft w:val="0"/>
      <w:marRight w:val="0"/>
      <w:marTop w:val="0"/>
      <w:marBottom w:val="0"/>
      <w:divBdr>
        <w:top w:val="none" w:sz="0" w:space="0" w:color="auto"/>
        <w:left w:val="none" w:sz="0" w:space="0" w:color="auto"/>
        <w:bottom w:val="none" w:sz="0" w:space="0" w:color="auto"/>
        <w:right w:val="none" w:sz="0" w:space="0" w:color="auto"/>
      </w:divBdr>
    </w:div>
    <w:div w:id="88278907">
      <w:bodyDiv w:val="1"/>
      <w:marLeft w:val="0"/>
      <w:marRight w:val="0"/>
      <w:marTop w:val="0"/>
      <w:marBottom w:val="0"/>
      <w:divBdr>
        <w:top w:val="none" w:sz="0" w:space="0" w:color="auto"/>
        <w:left w:val="none" w:sz="0" w:space="0" w:color="auto"/>
        <w:bottom w:val="none" w:sz="0" w:space="0" w:color="auto"/>
        <w:right w:val="none" w:sz="0" w:space="0" w:color="auto"/>
      </w:divBdr>
      <w:divsChild>
        <w:div w:id="1846896343">
          <w:marLeft w:val="0"/>
          <w:marRight w:val="0"/>
          <w:marTop w:val="0"/>
          <w:marBottom w:val="525"/>
          <w:divBdr>
            <w:top w:val="none" w:sz="0" w:space="0" w:color="auto"/>
            <w:left w:val="none" w:sz="0" w:space="0" w:color="auto"/>
            <w:bottom w:val="none" w:sz="0" w:space="0" w:color="auto"/>
            <w:right w:val="none" w:sz="0" w:space="0" w:color="auto"/>
          </w:divBdr>
          <w:divsChild>
            <w:div w:id="1873298163">
              <w:marLeft w:val="0"/>
              <w:marRight w:val="0"/>
              <w:marTop w:val="0"/>
              <w:marBottom w:val="0"/>
              <w:divBdr>
                <w:top w:val="none" w:sz="0" w:space="0" w:color="auto"/>
                <w:left w:val="none" w:sz="0" w:space="0" w:color="auto"/>
                <w:bottom w:val="none" w:sz="0" w:space="0" w:color="auto"/>
                <w:right w:val="none" w:sz="0" w:space="0" w:color="auto"/>
              </w:divBdr>
            </w:div>
          </w:divsChild>
        </w:div>
        <w:div w:id="630329799">
          <w:marLeft w:val="0"/>
          <w:marRight w:val="0"/>
          <w:marTop w:val="0"/>
          <w:marBottom w:val="525"/>
          <w:divBdr>
            <w:top w:val="none" w:sz="0" w:space="0" w:color="auto"/>
            <w:left w:val="none" w:sz="0" w:space="0" w:color="auto"/>
            <w:bottom w:val="none" w:sz="0" w:space="0" w:color="auto"/>
            <w:right w:val="none" w:sz="0" w:space="0" w:color="auto"/>
          </w:divBdr>
          <w:divsChild>
            <w:div w:id="1768578766">
              <w:marLeft w:val="0"/>
              <w:marRight w:val="0"/>
              <w:marTop w:val="0"/>
              <w:marBottom w:val="0"/>
              <w:divBdr>
                <w:top w:val="none" w:sz="0" w:space="0" w:color="auto"/>
                <w:left w:val="none" w:sz="0" w:space="0" w:color="auto"/>
                <w:bottom w:val="none" w:sz="0" w:space="0" w:color="auto"/>
                <w:right w:val="none" w:sz="0" w:space="0" w:color="auto"/>
              </w:divBdr>
            </w:div>
          </w:divsChild>
        </w:div>
        <w:div w:id="1250578000">
          <w:marLeft w:val="0"/>
          <w:marRight w:val="0"/>
          <w:marTop w:val="0"/>
          <w:marBottom w:val="525"/>
          <w:divBdr>
            <w:top w:val="none" w:sz="0" w:space="0" w:color="auto"/>
            <w:left w:val="none" w:sz="0" w:space="0" w:color="auto"/>
            <w:bottom w:val="none" w:sz="0" w:space="0" w:color="auto"/>
            <w:right w:val="none" w:sz="0" w:space="0" w:color="auto"/>
          </w:divBdr>
          <w:divsChild>
            <w:div w:id="96030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84053">
      <w:bodyDiv w:val="1"/>
      <w:marLeft w:val="0"/>
      <w:marRight w:val="0"/>
      <w:marTop w:val="0"/>
      <w:marBottom w:val="0"/>
      <w:divBdr>
        <w:top w:val="none" w:sz="0" w:space="0" w:color="auto"/>
        <w:left w:val="none" w:sz="0" w:space="0" w:color="auto"/>
        <w:bottom w:val="none" w:sz="0" w:space="0" w:color="auto"/>
        <w:right w:val="none" w:sz="0" w:space="0" w:color="auto"/>
      </w:divBdr>
    </w:div>
    <w:div w:id="261108122">
      <w:bodyDiv w:val="1"/>
      <w:marLeft w:val="0"/>
      <w:marRight w:val="0"/>
      <w:marTop w:val="0"/>
      <w:marBottom w:val="0"/>
      <w:divBdr>
        <w:top w:val="none" w:sz="0" w:space="0" w:color="auto"/>
        <w:left w:val="none" w:sz="0" w:space="0" w:color="auto"/>
        <w:bottom w:val="none" w:sz="0" w:space="0" w:color="auto"/>
        <w:right w:val="none" w:sz="0" w:space="0" w:color="auto"/>
      </w:divBdr>
    </w:div>
    <w:div w:id="303893709">
      <w:bodyDiv w:val="1"/>
      <w:marLeft w:val="0"/>
      <w:marRight w:val="0"/>
      <w:marTop w:val="0"/>
      <w:marBottom w:val="0"/>
      <w:divBdr>
        <w:top w:val="none" w:sz="0" w:space="0" w:color="auto"/>
        <w:left w:val="none" w:sz="0" w:space="0" w:color="auto"/>
        <w:bottom w:val="none" w:sz="0" w:space="0" w:color="auto"/>
        <w:right w:val="none" w:sz="0" w:space="0" w:color="auto"/>
      </w:divBdr>
    </w:div>
    <w:div w:id="513306781">
      <w:bodyDiv w:val="1"/>
      <w:marLeft w:val="0"/>
      <w:marRight w:val="0"/>
      <w:marTop w:val="0"/>
      <w:marBottom w:val="0"/>
      <w:divBdr>
        <w:top w:val="none" w:sz="0" w:space="0" w:color="auto"/>
        <w:left w:val="none" w:sz="0" w:space="0" w:color="auto"/>
        <w:bottom w:val="none" w:sz="0" w:space="0" w:color="auto"/>
        <w:right w:val="none" w:sz="0" w:space="0" w:color="auto"/>
      </w:divBdr>
    </w:div>
    <w:div w:id="667103410">
      <w:bodyDiv w:val="1"/>
      <w:marLeft w:val="0"/>
      <w:marRight w:val="0"/>
      <w:marTop w:val="0"/>
      <w:marBottom w:val="0"/>
      <w:divBdr>
        <w:top w:val="none" w:sz="0" w:space="0" w:color="auto"/>
        <w:left w:val="none" w:sz="0" w:space="0" w:color="auto"/>
        <w:bottom w:val="none" w:sz="0" w:space="0" w:color="auto"/>
        <w:right w:val="none" w:sz="0" w:space="0" w:color="auto"/>
      </w:divBdr>
    </w:div>
    <w:div w:id="677587562">
      <w:bodyDiv w:val="1"/>
      <w:marLeft w:val="0"/>
      <w:marRight w:val="0"/>
      <w:marTop w:val="0"/>
      <w:marBottom w:val="0"/>
      <w:divBdr>
        <w:top w:val="none" w:sz="0" w:space="0" w:color="auto"/>
        <w:left w:val="none" w:sz="0" w:space="0" w:color="auto"/>
        <w:bottom w:val="none" w:sz="0" w:space="0" w:color="auto"/>
        <w:right w:val="none" w:sz="0" w:space="0" w:color="auto"/>
      </w:divBdr>
    </w:div>
    <w:div w:id="759528098">
      <w:bodyDiv w:val="1"/>
      <w:marLeft w:val="0"/>
      <w:marRight w:val="0"/>
      <w:marTop w:val="0"/>
      <w:marBottom w:val="0"/>
      <w:divBdr>
        <w:top w:val="none" w:sz="0" w:space="0" w:color="auto"/>
        <w:left w:val="none" w:sz="0" w:space="0" w:color="auto"/>
        <w:bottom w:val="none" w:sz="0" w:space="0" w:color="auto"/>
        <w:right w:val="none" w:sz="0" w:space="0" w:color="auto"/>
      </w:divBdr>
    </w:div>
    <w:div w:id="1011301565">
      <w:bodyDiv w:val="1"/>
      <w:marLeft w:val="0"/>
      <w:marRight w:val="0"/>
      <w:marTop w:val="0"/>
      <w:marBottom w:val="0"/>
      <w:divBdr>
        <w:top w:val="none" w:sz="0" w:space="0" w:color="auto"/>
        <w:left w:val="none" w:sz="0" w:space="0" w:color="auto"/>
        <w:bottom w:val="none" w:sz="0" w:space="0" w:color="auto"/>
        <w:right w:val="none" w:sz="0" w:space="0" w:color="auto"/>
      </w:divBdr>
    </w:div>
    <w:div w:id="1083186623">
      <w:bodyDiv w:val="1"/>
      <w:marLeft w:val="0"/>
      <w:marRight w:val="0"/>
      <w:marTop w:val="0"/>
      <w:marBottom w:val="0"/>
      <w:divBdr>
        <w:top w:val="none" w:sz="0" w:space="0" w:color="auto"/>
        <w:left w:val="none" w:sz="0" w:space="0" w:color="auto"/>
        <w:bottom w:val="none" w:sz="0" w:space="0" w:color="auto"/>
        <w:right w:val="none" w:sz="0" w:space="0" w:color="auto"/>
      </w:divBdr>
    </w:div>
    <w:div w:id="1275213148">
      <w:bodyDiv w:val="1"/>
      <w:marLeft w:val="0"/>
      <w:marRight w:val="0"/>
      <w:marTop w:val="0"/>
      <w:marBottom w:val="0"/>
      <w:divBdr>
        <w:top w:val="none" w:sz="0" w:space="0" w:color="auto"/>
        <w:left w:val="none" w:sz="0" w:space="0" w:color="auto"/>
        <w:bottom w:val="none" w:sz="0" w:space="0" w:color="auto"/>
        <w:right w:val="none" w:sz="0" w:space="0" w:color="auto"/>
      </w:divBdr>
    </w:div>
    <w:div w:id="1327589018">
      <w:bodyDiv w:val="1"/>
      <w:marLeft w:val="0"/>
      <w:marRight w:val="0"/>
      <w:marTop w:val="0"/>
      <w:marBottom w:val="0"/>
      <w:divBdr>
        <w:top w:val="none" w:sz="0" w:space="0" w:color="auto"/>
        <w:left w:val="none" w:sz="0" w:space="0" w:color="auto"/>
        <w:bottom w:val="none" w:sz="0" w:space="0" w:color="auto"/>
        <w:right w:val="none" w:sz="0" w:space="0" w:color="auto"/>
      </w:divBdr>
    </w:div>
    <w:div w:id="1627930712">
      <w:bodyDiv w:val="1"/>
      <w:marLeft w:val="0"/>
      <w:marRight w:val="0"/>
      <w:marTop w:val="0"/>
      <w:marBottom w:val="0"/>
      <w:divBdr>
        <w:top w:val="none" w:sz="0" w:space="0" w:color="auto"/>
        <w:left w:val="none" w:sz="0" w:space="0" w:color="auto"/>
        <w:bottom w:val="none" w:sz="0" w:space="0" w:color="auto"/>
        <w:right w:val="none" w:sz="0" w:space="0" w:color="auto"/>
      </w:divBdr>
    </w:div>
    <w:div w:id="1721172237">
      <w:bodyDiv w:val="1"/>
      <w:marLeft w:val="0"/>
      <w:marRight w:val="0"/>
      <w:marTop w:val="0"/>
      <w:marBottom w:val="0"/>
      <w:divBdr>
        <w:top w:val="none" w:sz="0" w:space="0" w:color="auto"/>
        <w:left w:val="none" w:sz="0" w:space="0" w:color="auto"/>
        <w:bottom w:val="none" w:sz="0" w:space="0" w:color="auto"/>
        <w:right w:val="none" w:sz="0" w:space="0" w:color="auto"/>
      </w:divBdr>
      <w:divsChild>
        <w:div w:id="356928690">
          <w:marLeft w:val="0"/>
          <w:marRight w:val="0"/>
          <w:marTop w:val="0"/>
          <w:marBottom w:val="0"/>
          <w:divBdr>
            <w:top w:val="none" w:sz="0" w:space="0" w:color="auto"/>
            <w:left w:val="none" w:sz="0" w:space="0" w:color="auto"/>
            <w:bottom w:val="none" w:sz="0" w:space="0" w:color="auto"/>
            <w:right w:val="none" w:sz="0" w:space="0" w:color="auto"/>
          </w:divBdr>
        </w:div>
      </w:divsChild>
    </w:div>
    <w:div w:id="1769426118">
      <w:bodyDiv w:val="1"/>
      <w:marLeft w:val="0"/>
      <w:marRight w:val="0"/>
      <w:marTop w:val="0"/>
      <w:marBottom w:val="0"/>
      <w:divBdr>
        <w:top w:val="none" w:sz="0" w:space="0" w:color="auto"/>
        <w:left w:val="none" w:sz="0" w:space="0" w:color="auto"/>
        <w:bottom w:val="none" w:sz="0" w:space="0" w:color="auto"/>
        <w:right w:val="none" w:sz="0" w:space="0" w:color="auto"/>
      </w:divBdr>
    </w:div>
    <w:div w:id="1867790533">
      <w:bodyDiv w:val="1"/>
      <w:marLeft w:val="0"/>
      <w:marRight w:val="0"/>
      <w:marTop w:val="0"/>
      <w:marBottom w:val="0"/>
      <w:divBdr>
        <w:top w:val="none" w:sz="0" w:space="0" w:color="auto"/>
        <w:left w:val="none" w:sz="0" w:space="0" w:color="auto"/>
        <w:bottom w:val="none" w:sz="0" w:space="0" w:color="auto"/>
        <w:right w:val="none" w:sz="0" w:space="0" w:color="auto"/>
      </w:divBdr>
    </w:div>
    <w:div w:id="1919053040">
      <w:bodyDiv w:val="1"/>
      <w:marLeft w:val="0"/>
      <w:marRight w:val="0"/>
      <w:marTop w:val="0"/>
      <w:marBottom w:val="0"/>
      <w:divBdr>
        <w:top w:val="none" w:sz="0" w:space="0" w:color="auto"/>
        <w:left w:val="none" w:sz="0" w:space="0" w:color="auto"/>
        <w:bottom w:val="none" w:sz="0" w:space="0" w:color="auto"/>
        <w:right w:val="none" w:sz="0" w:space="0" w:color="auto"/>
      </w:divBdr>
    </w:div>
    <w:div w:id="1960142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log.contpaqi.com/gestion-empresarial/conoce-las-diferencias-entre-control-interno-financiero-y-administrativo" TargetMode="External"/><Relationship Id="rId18" Type="http://schemas.openxmlformats.org/officeDocument/2006/relationships/image" Target="media/image3.png"/><Relationship Id="rId26" Type="http://schemas.openxmlformats.org/officeDocument/2006/relationships/image" Target="media/image9.png"/><Relationship Id="rId3" Type="http://schemas.openxmlformats.org/officeDocument/2006/relationships/styles" Target="styles.xml"/><Relationship Id="rId21" Type="http://schemas.microsoft.com/office/2007/relationships/hdphoto" Target="media/hdphoto2.wdp"/><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hospitalgirardota.com/wp-content/uploads/2016/07/PROGRAMA-DE-GESTION-DOCUMENTAL.pdf" TargetMode="External"/><Relationship Id="rId25" Type="http://schemas.openxmlformats.org/officeDocument/2006/relationships/image" Target="media/image8.jpeg"/><Relationship Id="rId33"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s://concepto.de/organigrama/" TargetMode="External"/><Relationship Id="rId20" Type="http://schemas.openxmlformats.org/officeDocument/2006/relationships/image" Target="media/image4.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7.jpeg"/><Relationship Id="rId32"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s://degerencia.com/tema/gerencia/metodos-gerenciales/analisis-dofa/page/2/" TargetMode="External"/><Relationship Id="rId23" Type="http://schemas.openxmlformats.org/officeDocument/2006/relationships/image" Target="media/image6.png"/><Relationship Id="rId28" Type="http://schemas.openxmlformats.org/officeDocument/2006/relationships/footer" Target="footer1.xml"/><Relationship Id="rId10" Type="http://schemas.openxmlformats.org/officeDocument/2006/relationships/hyperlink" Target="https://concepto.de/periodico/" TargetMode="External"/><Relationship Id="rId19" Type="http://schemas.microsoft.com/office/2007/relationships/hdphoto" Target="media/hdphoto1.wdp"/><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oncepto.de/persona-juridica/" TargetMode="External"/><Relationship Id="rId14" Type="http://schemas.openxmlformats.org/officeDocument/2006/relationships/hyperlink" Target="https://atsgestion.net/tablas-retencion-documental/" TargetMode="External"/><Relationship Id="rId22" Type="http://schemas.openxmlformats.org/officeDocument/2006/relationships/image" Target="media/image5.png"/><Relationship Id="rId27" Type="http://schemas.microsoft.com/office/2007/relationships/hdphoto" Target="media/hdphoto3.wdp"/><Relationship Id="rId30" Type="http://schemas.openxmlformats.org/officeDocument/2006/relationships/fontTable" Target="fontTable.xml"/><Relationship Id="rId8" Type="http://schemas.openxmlformats.org/officeDocument/2006/relationships/hyperlink" Target="https://concepto.de/que-es-un-conjunt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Zar16</b:Tag>
    <b:SourceType>Report</b:SourceType>
    <b:Guid>{5215FF2C-5E3E-4616-96F9-1FB9F7F1BC11}</b:Guid>
    <b:Title>Informe Final Practica Empresarial Zona Franca Santander S.A</b:Title>
    <b:Year>2016</b:Year>
    <b:City>Bucaramanga</b:City>
    <b:Author>
      <b:Author>
        <b:NameList>
          <b:Person>
            <b:Last>Zarate Murillo</b:Last>
            <b:First>Christian</b:First>
          </b:Person>
        </b:NameList>
      </b:Author>
    </b:Author>
    <b:RefOrder>1</b:RefOrder>
  </b:Source>
  <b:Source>
    <b:Tag>Val</b:Tag>
    <b:SourceType>DocumentFromInternetSite</b:SourceType>
    <b:Guid>{9E046DD2-9ED9-4993-B82B-E993D95D6740}</b:Guid>
    <b:Title>PROGRAMA DE GESTIÓN DOCUMENTAL</b:Title>
    <b:URL>http://hospitalgirardota.com/wp-content/uploads/2016/07/PROGRAMA-DE-GESTION-DOCUMENTAL.pdf</b:URL>
    <b:Author>
      <b:Author>
        <b:NameList>
          <b:Person>
            <b:Last>Valencia</b:Last>
            <b:First>Alexandra</b:First>
          </b:Person>
          <b:Person>
            <b:Last>Hernandez</b:Last>
            <b:First>Carlos</b:First>
          </b:Person>
        </b:NameList>
      </b:Author>
    </b:Author>
    <b:RefOrder>2</b:RefOrder>
  </b:Source>
</b:Sources>
</file>

<file path=customXml/itemProps1.xml><?xml version="1.0" encoding="utf-8"?>
<ds:datastoreItem xmlns:ds="http://schemas.openxmlformats.org/officeDocument/2006/customXml" ds:itemID="{B615D02E-771A-4D2A-87F1-C5B05FF72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3649</TotalTime>
  <Pages>66</Pages>
  <Words>17837</Words>
  <Characters>98107</Characters>
  <Application>Microsoft Office Word</Application>
  <DocSecurity>0</DocSecurity>
  <Lines>817</Lines>
  <Paragraphs>231</Paragraphs>
  <ScaleCrop>false</ScaleCrop>
  <HeadingPairs>
    <vt:vector size="2" baseType="variant">
      <vt:variant>
        <vt:lpstr>Título</vt:lpstr>
      </vt:variant>
      <vt:variant>
        <vt:i4>1</vt:i4>
      </vt:variant>
    </vt:vector>
  </HeadingPairs>
  <TitlesOfParts>
    <vt:vector size="1" baseType="lpstr">
      <vt:lpstr/>
    </vt:vector>
  </TitlesOfParts>
  <Company>GP</Company>
  <LinksUpToDate>false</LinksUpToDate>
  <CharactersWithSpaces>115713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JUANGUI</dc:creator>
  <cp:lastModifiedBy>Daniela Rodriguez</cp:lastModifiedBy>
  <cp:revision>34</cp:revision>
  <cp:lastPrinted>2019-02-18T20:40:00Z</cp:lastPrinted>
  <dcterms:created xsi:type="dcterms:W3CDTF">2021-05-31T04:40:00Z</dcterms:created>
  <dcterms:modified xsi:type="dcterms:W3CDTF">2021-06-19T18:21:00Z</dcterms:modified>
</cp:coreProperties>
</file>