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7AA203" w14:textId="387F3767" w:rsidR="00BC4681" w:rsidRDefault="008176EC" w:rsidP="008176EC">
      <w:pPr>
        <w:rPr>
          <w:rFonts w:ascii="Arial" w:hAnsi="Arial" w:cs="Arial"/>
          <w:sz w:val="28"/>
          <w:szCs w:val="28"/>
        </w:rPr>
      </w:pPr>
      <w:r>
        <w:rPr>
          <w:rFonts w:ascii="Arial" w:hAnsi="Arial" w:cs="Arial"/>
          <w:sz w:val="28"/>
          <w:szCs w:val="28"/>
        </w:rPr>
        <w:t>C</w:t>
      </w:r>
      <w:r w:rsidRPr="008176EC">
        <w:rPr>
          <w:rFonts w:ascii="Arial" w:hAnsi="Arial" w:cs="Arial"/>
          <w:sz w:val="28"/>
          <w:szCs w:val="28"/>
        </w:rPr>
        <w:t xml:space="preserve">onocimientos y prácticas sobre las normas de bioseguridad del equipo quirúrgico en tiempo post pandemia en una </w:t>
      </w:r>
      <w:r>
        <w:rPr>
          <w:rFonts w:ascii="Arial" w:hAnsi="Arial" w:cs="Arial"/>
          <w:sz w:val="28"/>
          <w:szCs w:val="28"/>
        </w:rPr>
        <w:t>IPS</w:t>
      </w:r>
      <w:r w:rsidRPr="008176EC">
        <w:rPr>
          <w:rFonts w:ascii="Arial" w:hAnsi="Arial" w:cs="Arial"/>
          <w:sz w:val="28"/>
          <w:szCs w:val="28"/>
        </w:rPr>
        <w:t xml:space="preserve"> de </w:t>
      </w:r>
      <w:r>
        <w:rPr>
          <w:rFonts w:ascii="Arial" w:hAnsi="Arial" w:cs="Arial"/>
          <w:sz w:val="28"/>
          <w:szCs w:val="28"/>
        </w:rPr>
        <w:t>II</w:t>
      </w:r>
      <w:r w:rsidRPr="008176EC">
        <w:rPr>
          <w:rFonts w:ascii="Arial" w:hAnsi="Arial" w:cs="Arial"/>
          <w:sz w:val="28"/>
          <w:szCs w:val="28"/>
        </w:rPr>
        <w:t xml:space="preserve"> nivel </w:t>
      </w:r>
      <w:r>
        <w:rPr>
          <w:rFonts w:ascii="Arial" w:hAnsi="Arial" w:cs="Arial"/>
          <w:sz w:val="28"/>
          <w:szCs w:val="28"/>
        </w:rPr>
        <w:t>O</w:t>
      </w:r>
      <w:r w:rsidRPr="008176EC">
        <w:rPr>
          <w:rFonts w:ascii="Arial" w:hAnsi="Arial" w:cs="Arial"/>
          <w:sz w:val="28"/>
          <w:szCs w:val="28"/>
        </w:rPr>
        <w:t>caña 2023</w:t>
      </w:r>
    </w:p>
    <w:p w14:paraId="037D38B9" w14:textId="31813F58" w:rsidR="008176EC" w:rsidRDefault="008176EC" w:rsidP="008176EC">
      <w:pPr>
        <w:rPr>
          <w:rFonts w:ascii="Arial" w:hAnsi="Arial" w:cs="Arial"/>
          <w:sz w:val="28"/>
          <w:szCs w:val="28"/>
        </w:rPr>
      </w:pPr>
      <w:r>
        <w:rPr>
          <w:rFonts w:ascii="Arial" w:hAnsi="Arial" w:cs="Arial"/>
          <w:sz w:val="28"/>
          <w:szCs w:val="28"/>
        </w:rPr>
        <w:t>AUTORES</w:t>
      </w:r>
    </w:p>
    <w:p w14:paraId="4667DAC0" w14:textId="5336E0F9" w:rsidR="008176EC" w:rsidRDefault="008176EC" w:rsidP="008176EC">
      <w:pPr>
        <w:rPr>
          <w:rFonts w:ascii="Arial" w:hAnsi="Arial" w:cs="Arial"/>
          <w:sz w:val="24"/>
          <w:szCs w:val="24"/>
        </w:rPr>
      </w:pPr>
      <w:r>
        <w:rPr>
          <w:rFonts w:ascii="Arial" w:hAnsi="Arial" w:cs="Arial"/>
          <w:sz w:val="24"/>
          <w:szCs w:val="24"/>
        </w:rPr>
        <w:t xml:space="preserve">Navarro </w:t>
      </w:r>
      <w:proofErr w:type="spellStart"/>
      <w:r>
        <w:rPr>
          <w:rFonts w:ascii="Arial" w:hAnsi="Arial" w:cs="Arial"/>
          <w:sz w:val="24"/>
          <w:szCs w:val="24"/>
        </w:rPr>
        <w:t>Sepulveda</w:t>
      </w:r>
      <w:proofErr w:type="spellEnd"/>
      <w:r>
        <w:rPr>
          <w:rFonts w:ascii="Arial" w:hAnsi="Arial" w:cs="Arial"/>
          <w:sz w:val="24"/>
          <w:szCs w:val="24"/>
        </w:rPr>
        <w:t xml:space="preserve">, Diana Carolina; Valle Diaz, Carol </w:t>
      </w:r>
      <w:proofErr w:type="spellStart"/>
      <w:r>
        <w:rPr>
          <w:rFonts w:ascii="Arial" w:hAnsi="Arial" w:cs="Arial"/>
          <w:sz w:val="24"/>
          <w:szCs w:val="24"/>
        </w:rPr>
        <w:t>Mishell</w:t>
      </w:r>
      <w:proofErr w:type="spellEnd"/>
      <w:r>
        <w:rPr>
          <w:rFonts w:ascii="Arial" w:hAnsi="Arial" w:cs="Arial"/>
          <w:sz w:val="24"/>
          <w:szCs w:val="24"/>
        </w:rPr>
        <w:t>; Vega Ochoa Arley Denisse.</w:t>
      </w:r>
    </w:p>
    <w:p w14:paraId="7B618E90" w14:textId="10847798" w:rsidR="008176EC" w:rsidRDefault="008176EC" w:rsidP="008176EC">
      <w:pPr>
        <w:rPr>
          <w:rFonts w:ascii="Arial" w:hAnsi="Arial" w:cs="Arial"/>
          <w:sz w:val="24"/>
          <w:szCs w:val="24"/>
        </w:rPr>
      </w:pPr>
      <w:r>
        <w:rPr>
          <w:rFonts w:ascii="Arial" w:hAnsi="Arial" w:cs="Arial"/>
          <w:sz w:val="24"/>
          <w:szCs w:val="24"/>
        </w:rPr>
        <w:t>RESUMEN</w:t>
      </w:r>
    </w:p>
    <w:p w14:paraId="7A16D353" w14:textId="77777777" w:rsidR="008176EC" w:rsidRDefault="008176EC" w:rsidP="008176EC">
      <w:pPr>
        <w:rPr>
          <w:b/>
          <w:bCs/>
        </w:rPr>
      </w:pPr>
      <w:r>
        <w:t>Esta investigación indagó en el tema de los conocimientos y prácticas sobre las normas de bioseguridad del equipo quirúrgico en tiempo post pandemia en una IPS de segundo nivel de Ocaña, Norte de Santander, debido al colapso de sus servicios, entre ellos encontramos el área quirúrgica, donde el riesgo de exposición al SARS-CoV-2 para los pacientes y el personal sanitario, durante los procedimientos quirúrgicos son de un alto riesgo de infección. De esta manera, las normas de bioseguridad se convierten en una prioridad para garantizar la protección de sus pacientes y profesionales de salud en futuras situaciones de emergencia, minimizando los casos de contagios y exposición, en aras de preservar la vida y el bienestar. El objetivo principal de la investigación fue evaluar el conocimiento y las prácticas del equipo quirúrgico sobre las normas de bioseguridad en el manejo de pacientes quirúrgicos en tiempo post COVID-19 en el área quirúrgica de una IPS de segundo nivel del municipio de Ocaña. La metodología fue basada en un enfoque correlacional, de alcance descriptivo, de corte transversal. A raíz de los hallazgos de la investigación, hemos constatado que el equipo quirúrgico posee un nivel bueno de conocimiento teórico, aunque en lo que respecta a la implementación práctica,</w:t>
      </w:r>
      <w:r w:rsidRPr="008176EC">
        <w:t xml:space="preserve"> </w:t>
      </w:r>
      <w:r>
        <w:t>ha obtenido un nivel regular. Esta discrepancia entre el conocimiento teórico y las prácticas observadas en relación con las normas de bioseguridad indica la necesidad de mejorar tanto la comprensión teórica como la capacidad de aplicación práctica durante los procedimientos quirúrgicos</w:t>
      </w:r>
      <w:r w:rsidRPr="008176EC">
        <w:rPr>
          <w:b/>
          <w:bCs/>
        </w:rPr>
        <w:t>.</w:t>
      </w:r>
    </w:p>
    <w:p w14:paraId="44ECB59F" w14:textId="6F6B1523" w:rsidR="008176EC" w:rsidRDefault="008176EC" w:rsidP="008176EC">
      <w:r w:rsidRPr="008176EC">
        <w:rPr>
          <w:b/>
          <w:bCs/>
        </w:rPr>
        <w:t xml:space="preserve"> Palabras claves:</w:t>
      </w:r>
      <w:r>
        <w:t xml:space="preserve"> Conocimientos, Normas de bioseguridad, Practicas, Post- pandemia</w:t>
      </w:r>
    </w:p>
    <w:p w14:paraId="6F38C1AE" w14:textId="24656CCB" w:rsidR="008176EC" w:rsidRDefault="008176EC" w:rsidP="008176EC">
      <w:pPr>
        <w:rPr>
          <w:rFonts w:ascii="Arial" w:hAnsi="Arial" w:cs="Arial"/>
          <w:sz w:val="24"/>
          <w:szCs w:val="24"/>
        </w:rPr>
      </w:pPr>
      <w:r>
        <w:rPr>
          <w:rFonts w:ascii="Arial" w:hAnsi="Arial" w:cs="Arial"/>
          <w:sz w:val="24"/>
          <w:szCs w:val="24"/>
        </w:rPr>
        <w:t>ABSTRACT</w:t>
      </w:r>
    </w:p>
    <w:p w14:paraId="4A83966C" w14:textId="77777777" w:rsidR="008176EC" w:rsidRDefault="008176EC" w:rsidP="008176EC">
      <w:proofErr w:type="spellStart"/>
      <w:r>
        <w:t>This</w:t>
      </w:r>
      <w:proofErr w:type="spellEnd"/>
      <w:r>
        <w:t xml:space="preserve"> </w:t>
      </w:r>
      <w:proofErr w:type="spellStart"/>
      <w:r>
        <w:t>research</w:t>
      </w:r>
      <w:proofErr w:type="spellEnd"/>
      <w:r>
        <w:t xml:space="preserve"> </w:t>
      </w:r>
      <w:proofErr w:type="spellStart"/>
      <w:r>
        <w:t>explored</w:t>
      </w:r>
      <w:proofErr w:type="spellEnd"/>
      <w:r>
        <w:t xml:space="preserve"> </w:t>
      </w:r>
      <w:proofErr w:type="spellStart"/>
      <w:r>
        <w:t>the</w:t>
      </w:r>
      <w:proofErr w:type="spellEnd"/>
      <w:r>
        <w:t xml:space="preserve"> </w:t>
      </w:r>
      <w:proofErr w:type="spellStart"/>
      <w:r>
        <w:t>topic</w:t>
      </w:r>
      <w:proofErr w:type="spellEnd"/>
      <w:r>
        <w:t xml:space="preserve"> </w:t>
      </w:r>
      <w:proofErr w:type="spellStart"/>
      <w:r>
        <w:t>of</w:t>
      </w:r>
      <w:proofErr w:type="spellEnd"/>
      <w:r>
        <w:t xml:space="preserve"> </w:t>
      </w:r>
      <w:proofErr w:type="spellStart"/>
      <w:r>
        <w:t>knowledge</w:t>
      </w:r>
      <w:proofErr w:type="spellEnd"/>
      <w:r>
        <w:t xml:space="preserve"> and </w:t>
      </w:r>
      <w:proofErr w:type="spellStart"/>
      <w:r>
        <w:t>practices</w:t>
      </w:r>
      <w:proofErr w:type="spellEnd"/>
      <w:r>
        <w:t xml:space="preserve"> </w:t>
      </w:r>
      <w:proofErr w:type="spellStart"/>
      <w:r>
        <w:t>regarding</w:t>
      </w:r>
      <w:proofErr w:type="spellEnd"/>
      <w:r>
        <w:t xml:space="preserve"> </w:t>
      </w:r>
      <w:proofErr w:type="spellStart"/>
      <w:r>
        <w:t>surgical</w:t>
      </w:r>
      <w:proofErr w:type="spellEnd"/>
      <w:r>
        <w:t xml:space="preserve"> </w:t>
      </w:r>
      <w:proofErr w:type="spellStart"/>
      <w:r>
        <w:t>equipment's</w:t>
      </w:r>
      <w:proofErr w:type="spellEnd"/>
      <w:r>
        <w:t xml:space="preserve"> </w:t>
      </w:r>
      <w:proofErr w:type="spellStart"/>
      <w:r>
        <w:t>biosecurity</w:t>
      </w:r>
      <w:proofErr w:type="spellEnd"/>
      <w:r>
        <w:t xml:space="preserve"> </w:t>
      </w:r>
      <w:proofErr w:type="spellStart"/>
      <w:r>
        <w:t>standards</w:t>
      </w:r>
      <w:proofErr w:type="spellEnd"/>
      <w:r>
        <w:t xml:space="preserve"> in </w:t>
      </w:r>
      <w:proofErr w:type="spellStart"/>
      <w:r>
        <w:t>the</w:t>
      </w:r>
      <w:proofErr w:type="spellEnd"/>
      <w:r>
        <w:t xml:space="preserve"> </w:t>
      </w:r>
      <w:proofErr w:type="spellStart"/>
      <w:r>
        <w:t>post-pandemic</w:t>
      </w:r>
      <w:proofErr w:type="spellEnd"/>
      <w:r>
        <w:t xml:space="preserve"> era at a </w:t>
      </w:r>
      <w:proofErr w:type="spellStart"/>
      <w:r>
        <w:t>second-level</w:t>
      </w:r>
      <w:proofErr w:type="spellEnd"/>
      <w:r>
        <w:t xml:space="preserve"> </w:t>
      </w:r>
      <w:proofErr w:type="spellStart"/>
      <w:r>
        <w:t>healthcare</w:t>
      </w:r>
      <w:proofErr w:type="spellEnd"/>
      <w:r>
        <w:t xml:space="preserve"> </w:t>
      </w:r>
      <w:proofErr w:type="spellStart"/>
      <w:r>
        <w:t>institution</w:t>
      </w:r>
      <w:proofErr w:type="spellEnd"/>
      <w:r>
        <w:t xml:space="preserve"> in Ocaña, Norte de Santander. </w:t>
      </w:r>
      <w:proofErr w:type="spellStart"/>
      <w:r>
        <w:t>Due</w:t>
      </w:r>
      <w:proofErr w:type="spellEnd"/>
      <w:r>
        <w:t xml:space="preserve"> </w:t>
      </w:r>
      <w:proofErr w:type="spellStart"/>
      <w:r>
        <w:t>to</w:t>
      </w:r>
      <w:proofErr w:type="spellEnd"/>
      <w:r>
        <w:t xml:space="preserve"> </w:t>
      </w:r>
      <w:proofErr w:type="spellStart"/>
      <w:r>
        <w:t>the</w:t>
      </w:r>
      <w:proofErr w:type="spellEnd"/>
      <w:r>
        <w:t xml:space="preserve"> </w:t>
      </w:r>
      <w:proofErr w:type="spellStart"/>
      <w:r>
        <w:t>collapse</w:t>
      </w:r>
      <w:proofErr w:type="spellEnd"/>
      <w:r>
        <w:t xml:space="preserve"> </w:t>
      </w:r>
      <w:proofErr w:type="spellStart"/>
      <w:r>
        <w:t>of</w:t>
      </w:r>
      <w:proofErr w:type="spellEnd"/>
      <w:r>
        <w:t xml:space="preserve"> </w:t>
      </w:r>
      <w:proofErr w:type="spellStart"/>
      <w:r>
        <w:t>their</w:t>
      </w:r>
      <w:proofErr w:type="spellEnd"/>
      <w:r>
        <w:t xml:space="preserve"> </w:t>
      </w:r>
      <w:proofErr w:type="spellStart"/>
      <w:r>
        <w:t>services</w:t>
      </w:r>
      <w:proofErr w:type="spellEnd"/>
      <w:r>
        <w:t xml:space="preserve">, </w:t>
      </w:r>
      <w:proofErr w:type="spellStart"/>
      <w:r>
        <w:t>including</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area</w:t>
      </w:r>
      <w:proofErr w:type="spellEnd"/>
      <w:r>
        <w:t xml:space="preserve">, </w:t>
      </w:r>
      <w:proofErr w:type="spellStart"/>
      <w:r>
        <w:t>there</w:t>
      </w:r>
      <w:proofErr w:type="spellEnd"/>
      <w:r>
        <w:t xml:space="preserve"> </w:t>
      </w:r>
      <w:proofErr w:type="spellStart"/>
      <w:r>
        <w:t>is</w:t>
      </w:r>
      <w:proofErr w:type="spellEnd"/>
      <w:r>
        <w:t xml:space="preserve"> a </w:t>
      </w:r>
      <w:proofErr w:type="spellStart"/>
      <w:r>
        <w:t>high</w:t>
      </w:r>
      <w:proofErr w:type="spellEnd"/>
      <w:r>
        <w:t xml:space="preserve"> </w:t>
      </w:r>
      <w:proofErr w:type="spellStart"/>
      <w:r>
        <w:t>risk</w:t>
      </w:r>
      <w:proofErr w:type="spellEnd"/>
      <w:r>
        <w:t xml:space="preserve"> </w:t>
      </w:r>
      <w:proofErr w:type="spellStart"/>
      <w:r>
        <w:t>of</w:t>
      </w:r>
      <w:proofErr w:type="spellEnd"/>
      <w:r>
        <w:t xml:space="preserve"> SARS-CoV-2 </w:t>
      </w:r>
      <w:proofErr w:type="spellStart"/>
      <w:r>
        <w:t>exposure</w:t>
      </w:r>
      <w:proofErr w:type="spellEnd"/>
      <w:r>
        <w:t xml:space="preserve"> </w:t>
      </w:r>
      <w:proofErr w:type="spellStart"/>
      <w:r>
        <w:t>for</w:t>
      </w:r>
      <w:proofErr w:type="spellEnd"/>
      <w:r>
        <w:t xml:space="preserve"> </w:t>
      </w:r>
      <w:proofErr w:type="spellStart"/>
      <w:r>
        <w:t>both</w:t>
      </w:r>
      <w:proofErr w:type="spellEnd"/>
      <w:r>
        <w:t xml:space="preserve"> </w:t>
      </w:r>
      <w:proofErr w:type="spellStart"/>
      <w:r>
        <w:t>patients</w:t>
      </w:r>
      <w:proofErr w:type="spellEnd"/>
      <w:r>
        <w:t xml:space="preserve"> and </w:t>
      </w:r>
      <w:proofErr w:type="spellStart"/>
      <w:r>
        <w:t>healthcare</w:t>
      </w:r>
      <w:proofErr w:type="spellEnd"/>
      <w:r>
        <w:t xml:space="preserve"> </w:t>
      </w:r>
      <w:proofErr w:type="spellStart"/>
      <w:r>
        <w:t>personnel</w:t>
      </w:r>
      <w:proofErr w:type="spellEnd"/>
      <w:r>
        <w:t xml:space="preserve"> </w:t>
      </w:r>
      <w:proofErr w:type="spellStart"/>
      <w:r>
        <w:t>during</w:t>
      </w:r>
      <w:proofErr w:type="spellEnd"/>
      <w:r>
        <w:t xml:space="preserve"> </w:t>
      </w:r>
      <w:proofErr w:type="spellStart"/>
      <w:r>
        <w:t>surgical</w:t>
      </w:r>
      <w:proofErr w:type="spellEnd"/>
      <w:r>
        <w:t xml:space="preserve"> </w:t>
      </w:r>
      <w:proofErr w:type="spellStart"/>
      <w:r>
        <w:t>procedures</w:t>
      </w:r>
      <w:proofErr w:type="spellEnd"/>
      <w:r>
        <w:t xml:space="preserve">. </w:t>
      </w:r>
      <w:proofErr w:type="spellStart"/>
      <w:r>
        <w:t>Consequently</w:t>
      </w:r>
      <w:proofErr w:type="spellEnd"/>
      <w:r>
        <w:t xml:space="preserve">, </w:t>
      </w:r>
      <w:proofErr w:type="spellStart"/>
      <w:r>
        <w:t>biosecurity</w:t>
      </w:r>
      <w:proofErr w:type="spellEnd"/>
      <w:r>
        <w:t xml:space="preserve"> </w:t>
      </w:r>
      <w:proofErr w:type="spellStart"/>
      <w:r>
        <w:t>standards</w:t>
      </w:r>
      <w:proofErr w:type="spellEnd"/>
      <w:r>
        <w:t xml:space="preserve"> </w:t>
      </w:r>
      <w:proofErr w:type="spellStart"/>
      <w:r>
        <w:t>become</w:t>
      </w:r>
      <w:proofErr w:type="spellEnd"/>
      <w:r>
        <w:t xml:space="preserve"> a </w:t>
      </w:r>
      <w:proofErr w:type="spellStart"/>
      <w:r>
        <w:t>priority</w:t>
      </w:r>
      <w:proofErr w:type="spellEnd"/>
      <w:r>
        <w:t xml:space="preserve"> </w:t>
      </w:r>
      <w:proofErr w:type="spellStart"/>
      <w:r>
        <w:t>to</w:t>
      </w:r>
      <w:proofErr w:type="spellEnd"/>
      <w:r>
        <w:t xml:space="preserve"> </w:t>
      </w:r>
      <w:proofErr w:type="spellStart"/>
      <w:r>
        <w:t>ensure</w:t>
      </w:r>
      <w:proofErr w:type="spellEnd"/>
      <w:r>
        <w:t xml:space="preserve"> </w:t>
      </w:r>
      <w:proofErr w:type="spellStart"/>
      <w:r>
        <w:t>the</w:t>
      </w:r>
      <w:proofErr w:type="spellEnd"/>
      <w:r>
        <w:t xml:space="preserve"> </w:t>
      </w:r>
      <w:proofErr w:type="spellStart"/>
      <w:r>
        <w:t>protection</w:t>
      </w:r>
      <w:proofErr w:type="spellEnd"/>
      <w:r>
        <w:t xml:space="preserve"> </w:t>
      </w:r>
      <w:proofErr w:type="spellStart"/>
      <w:r>
        <w:t>of</w:t>
      </w:r>
      <w:proofErr w:type="spellEnd"/>
      <w:r>
        <w:t xml:space="preserve"> </w:t>
      </w:r>
      <w:proofErr w:type="spellStart"/>
      <w:r>
        <w:t>patients</w:t>
      </w:r>
      <w:proofErr w:type="spellEnd"/>
      <w:r>
        <w:t xml:space="preserve"> and </w:t>
      </w:r>
      <w:proofErr w:type="spellStart"/>
      <w:r>
        <w:t>healthcare</w:t>
      </w:r>
      <w:proofErr w:type="spellEnd"/>
      <w:r>
        <w:t xml:space="preserve"> </w:t>
      </w:r>
      <w:proofErr w:type="spellStart"/>
      <w:r>
        <w:t>professionals</w:t>
      </w:r>
      <w:proofErr w:type="spellEnd"/>
      <w:r>
        <w:t xml:space="preserve"> in future </w:t>
      </w:r>
      <w:proofErr w:type="spellStart"/>
      <w:r>
        <w:t>emergency</w:t>
      </w:r>
      <w:proofErr w:type="spellEnd"/>
      <w:r>
        <w:t xml:space="preserve"> </w:t>
      </w:r>
      <w:proofErr w:type="spellStart"/>
      <w:r>
        <w:t>situations</w:t>
      </w:r>
      <w:proofErr w:type="spellEnd"/>
      <w:r>
        <w:t xml:space="preserve">, </w:t>
      </w:r>
      <w:proofErr w:type="spellStart"/>
      <w:r>
        <w:t>minimizing</w:t>
      </w:r>
      <w:proofErr w:type="spellEnd"/>
      <w:r>
        <w:t xml:space="preserve"> cases </w:t>
      </w:r>
      <w:proofErr w:type="spellStart"/>
      <w:r>
        <w:t>of</w:t>
      </w:r>
      <w:proofErr w:type="spellEnd"/>
      <w:r>
        <w:t xml:space="preserve"> </w:t>
      </w:r>
      <w:proofErr w:type="spellStart"/>
      <w:r>
        <w:t>infection</w:t>
      </w:r>
      <w:proofErr w:type="spellEnd"/>
      <w:r>
        <w:t xml:space="preserve"> and </w:t>
      </w:r>
      <w:proofErr w:type="spellStart"/>
      <w:r>
        <w:t>exposure</w:t>
      </w:r>
      <w:proofErr w:type="spellEnd"/>
      <w:r>
        <w:t xml:space="preserve">, </w:t>
      </w:r>
      <w:proofErr w:type="spellStart"/>
      <w:r>
        <w:t>with</w:t>
      </w:r>
      <w:proofErr w:type="spellEnd"/>
      <w:r>
        <w:t xml:space="preserve"> </w:t>
      </w:r>
      <w:proofErr w:type="spellStart"/>
      <w:r>
        <w:t>the</w:t>
      </w:r>
      <w:proofErr w:type="spellEnd"/>
      <w:r>
        <w:t xml:space="preserve"> </w:t>
      </w:r>
      <w:proofErr w:type="spellStart"/>
      <w:r>
        <w:t>aim</w:t>
      </w:r>
      <w:proofErr w:type="spellEnd"/>
      <w:r>
        <w:t xml:space="preserve"> </w:t>
      </w:r>
      <w:proofErr w:type="spellStart"/>
      <w:r>
        <w:t>of</w:t>
      </w:r>
      <w:proofErr w:type="spellEnd"/>
      <w:r>
        <w:t xml:space="preserve"> </w:t>
      </w:r>
      <w:proofErr w:type="spellStart"/>
      <w:r>
        <w:t>preserving</w:t>
      </w:r>
      <w:proofErr w:type="spellEnd"/>
      <w:r>
        <w:t xml:space="preserve"> </w:t>
      </w:r>
      <w:proofErr w:type="spellStart"/>
      <w:r>
        <w:t>life</w:t>
      </w:r>
      <w:proofErr w:type="spellEnd"/>
      <w:r>
        <w:t xml:space="preserve"> and </w:t>
      </w:r>
      <w:proofErr w:type="spellStart"/>
      <w:r>
        <w:t>well-being</w:t>
      </w:r>
      <w:proofErr w:type="spellEnd"/>
      <w:r>
        <w:t xml:space="preserve">. </w:t>
      </w:r>
      <w:proofErr w:type="spellStart"/>
      <w:r>
        <w:t>The</w:t>
      </w:r>
      <w:proofErr w:type="spellEnd"/>
      <w:r>
        <w:t xml:space="preserve"> </w:t>
      </w:r>
      <w:proofErr w:type="spellStart"/>
      <w:r>
        <w:t>main</w:t>
      </w:r>
      <w:proofErr w:type="spellEnd"/>
      <w:r>
        <w:t xml:space="preserve"> </w:t>
      </w:r>
      <w:proofErr w:type="spellStart"/>
      <w:r>
        <w:t>objective</w:t>
      </w:r>
      <w:proofErr w:type="spellEnd"/>
      <w:r>
        <w:t xml:space="preserve"> </w:t>
      </w:r>
      <w:proofErr w:type="spellStart"/>
      <w:r>
        <w:t>of</w:t>
      </w:r>
      <w:proofErr w:type="spellEnd"/>
      <w:r>
        <w:t xml:space="preserve"> </w:t>
      </w:r>
      <w:proofErr w:type="spellStart"/>
      <w:r>
        <w:t>the</w:t>
      </w:r>
      <w:proofErr w:type="spellEnd"/>
      <w:r>
        <w:t xml:space="preserve"> </w:t>
      </w:r>
      <w:proofErr w:type="spellStart"/>
      <w:r>
        <w:t>research</w:t>
      </w:r>
      <w:proofErr w:type="spellEnd"/>
      <w:r>
        <w:t xml:space="preserve"> </w:t>
      </w:r>
      <w:proofErr w:type="spellStart"/>
      <w:r>
        <w:t>was</w:t>
      </w:r>
      <w:proofErr w:type="spellEnd"/>
      <w:r>
        <w:t xml:space="preserve"> </w:t>
      </w:r>
      <w:proofErr w:type="spellStart"/>
      <w:r>
        <w:t>to</w:t>
      </w:r>
      <w:proofErr w:type="spellEnd"/>
      <w:r>
        <w:t xml:space="preserve"> </w:t>
      </w:r>
      <w:proofErr w:type="spellStart"/>
      <w:r>
        <w:t>assess</w:t>
      </w:r>
      <w:proofErr w:type="spellEnd"/>
      <w:r>
        <w:t xml:space="preserve"> </w:t>
      </w:r>
      <w:proofErr w:type="spellStart"/>
      <w:r>
        <w:t>the</w:t>
      </w:r>
      <w:proofErr w:type="spellEnd"/>
      <w:r>
        <w:t xml:space="preserve"> </w:t>
      </w:r>
      <w:proofErr w:type="spellStart"/>
      <w:r>
        <w:t>knowledge</w:t>
      </w:r>
      <w:proofErr w:type="spellEnd"/>
      <w:r>
        <w:t xml:space="preserve"> and </w:t>
      </w:r>
      <w:proofErr w:type="spellStart"/>
      <w:r>
        <w:t>practices</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team</w:t>
      </w:r>
      <w:proofErr w:type="spellEnd"/>
      <w:r>
        <w:t xml:space="preserve"> </w:t>
      </w:r>
      <w:proofErr w:type="spellStart"/>
      <w:r>
        <w:t>regarding</w:t>
      </w:r>
      <w:proofErr w:type="spellEnd"/>
      <w:r>
        <w:t xml:space="preserve"> </w:t>
      </w:r>
      <w:proofErr w:type="spellStart"/>
      <w:r>
        <w:t>biosecurity</w:t>
      </w:r>
      <w:proofErr w:type="spellEnd"/>
      <w:r>
        <w:t xml:space="preserve"> </w:t>
      </w:r>
      <w:proofErr w:type="spellStart"/>
      <w:r>
        <w:t>standards</w:t>
      </w:r>
      <w:proofErr w:type="spellEnd"/>
      <w:r>
        <w:t xml:space="preserve"> in </w:t>
      </w:r>
      <w:proofErr w:type="spellStart"/>
      <w:r>
        <w:t>the</w:t>
      </w:r>
      <w:proofErr w:type="spellEnd"/>
      <w:r>
        <w:t xml:space="preserve"> </w:t>
      </w:r>
      <w:proofErr w:type="spellStart"/>
      <w:r>
        <w:t>management</w:t>
      </w:r>
      <w:proofErr w:type="spellEnd"/>
      <w:r>
        <w:t xml:space="preserve"> </w:t>
      </w:r>
      <w:proofErr w:type="spellStart"/>
      <w:r>
        <w:t>of</w:t>
      </w:r>
      <w:proofErr w:type="spellEnd"/>
      <w:r>
        <w:t xml:space="preserve"> </w:t>
      </w:r>
      <w:proofErr w:type="spellStart"/>
      <w:r>
        <w:t>surgical</w:t>
      </w:r>
      <w:proofErr w:type="spellEnd"/>
      <w:r>
        <w:t xml:space="preserve"> </w:t>
      </w:r>
      <w:proofErr w:type="spellStart"/>
      <w:r>
        <w:t>patients</w:t>
      </w:r>
      <w:proofErr w:type="spellEnd"/>
      <w:r>
        <w:t xml:space="preserve"> in </w:t>
      </w:r>
      <w:proofErr w:type="spellStart"/>
      <w:r>
        <w:t>the</w:t>
      </w:r>
      <w:proofErr w:type="spellEnd"/>
      <w:r>
        <w:t xml:space="preserve"> post-COVID-19 era in </w:t>
      </w:r>
      <w:proofErr w:type="spellStart"/>
      <w:r>
        <w:t>the</w:t>
      </w:r>
      <w:proofErr w:type="spellEnd"/>
      <w:r>
        <w:t xml:space="preserve"> </w:t>
      </w:r>
      <w:proofErr w:type="spellStart"/>
      <w:r>
        <w:t>surgical</w:t>
      </w:r>
      <w:proofErr w:type="spellEnd"/>
      <w:r>
        <w:t xml:space="preserve"> </w:t>
      </w:r>
      <w:proofErr w:type="spellStart"/>
      <w:r>
        <w:t>area</w:t>
      </w:r>
      <w:proofErr w:type="spellEnd"/>
      <w:r>
        <w:t xml:space="preserve"> </w:t>
      </w:r>
      <w:proofErr w:type="spellStart"/>
      <w:r>
        <w:t>of</w:t>
      </w:r>
      <w:proofErr w:type="spellEnd"/>
      <w:r>
        <w:t xml:space="preserve"> a </w:t>
      </w:r>
      <w:proofErr w:type="spellStart"/>
      <w:r>
        <w:t>second-level</w:t>
      </w:r>
      <w:proofErr w:type="spellEnd"/>
      <w:r>
        <w:t xml:space="preserve"> </w:t>
      </w:r>
      <w:proofErr w:type="spellStart"/>
      <w:r>
        <w:t>healthcare</w:t>
      </w:r>
      <w:proofErr w:type="spellEnd"/>
      <w:r>
        <w:t xml:space="preserve"> </w:t>
      </w:r>
      <w:proofErr w:type="spellStart"/>
      <w:r>
        <w:t>institution</w:t>
      </w:r>
      <w:proofErr w:type="spellEnd"/>
      <w:r>
        <w:t xml:space="preserve"> in </w:t>
      </w:r>
      <w:proofErr w:type="spellStart"/>
      <w:r>
        <w:t>the</w:t>
      </w:r>
      <w:proofErr w:type="spellEnd"/>
      <w:r>
        <w:t xml:space="preserve"> </w:t>
      </w:r>
      <w:proofErr w:type="spellStart"/>
      <w:r>
        <w:t>municipality</w:t>
      </w:r>
      <w:proofErr w:type="spellEnd"/>
      <w:r>
        <w:t xml:space="preserve"> </w:t>
      </w:r>
      <w:proofErr w:type="spellStart"/>
      <w:r>
        <w:t>of</w:t>
      </w:r>
      <w:proofErr w:type="spellEnd"/>
      <w:r>
        <w:t xml:space="preserve"> Ocaña. </w:t>
      </w:r>
      <w:proofErr w:type="spellStart"/>
      <w:r>
        <w:t>The</w:t>
      </w:r>
      <w:proofErr w:type="spellEnd"/>
      <w:r>
        <w:t xml:space="preserve"> </w:t>
      </w:r>
      <w:proofErr w:type="spellStart"/>
      <w:r>
        <w:t>methodology</w:t>
      </w:r>
      <w:proofErr w:type="spellEnd"/>
      <w:r>
        <w:t xml:space="preserve"> </w:t>
      </w:r>
      <w:proofErr w:type="spellStart"/>
      <w:r>
        <w:t>was</w:t>
      </w:r>
      <w:proofErr w:type="spellEnd"/>
      <w:r>
        <w:t xml:space="preserve"> </w:t>
      </w:r>
      <w:proofErr w:type="spellStart"/>
      <w:r>
        <w:t>based</w:t>
      </w:r>
      <w:proofErr w:type="spellEnd"/>
      <w:r>
        <w:t xml:space="preserve"> on a </w:t>
      </w:r>
      <w:proofErr w:type="spellStart"/>
      <w:r>
        <w:t>correlational</w:t>
      </w:r>
      <w:proofErr w:type="spellEnd"/>
      <w:r>
        <w:t xml:space="preserve"> </w:t>
      </w:r>
      <w:proofErr w:type="spellStart"/>
      <w:r>
        <w:t>approach</w:t>
      </w:r>
      <w:proofErr w:type="spellEnd"/>
      <w:r>
        <w:t xml:space="preserve"> </w:t>
      </w:r>
      <w:proofErr w:type="spellStart"/>
      <w:r>
        <w:t>with</w:t>
      </w:r>
      <w:proofErr w:type="spellEnd"/>
      <w:r>
        <w:t xml:space="preserve"> a descriptive, </w:t>
      </w:r>
      <w:proofErr w:type="spellStart"/>
      <w:r>
        <w:t>cross-sectional</w:t>
      </w:r>
      <w:proofErr w:type="spellEnd"/>
      <w:r>
        <w:t xml:space="preserve"> </w:t>
      </w:r>
      <w:proofErr w:type="spellStart"/>
      <w:r>
        <w:t>scope</w:t>
      </w:r>
      <w:proofErr w:type="spellEnd"/>
      <w:r>
        <w:t xml:space="preserve">. </w:t>
      </w:r>
      <w:proofErr w:type="spellStart"/>
      <w:r>
        <w:t>Based</w:t>
      </w:r>
      <w:proofErr w:type="spellEnd"/>
      <w:r>
        <w:t xml:space="preserve"> on </w:t>
      </w:r>
      <w:proofErr w:type="spellStart"/>
      <w:r>
        <w:t>the</w:t>
      </w:r>
      <w:proofErr w:type="spellEnd"/>
      <w:r>
        <w:t xml:space="preserve"> </w:t>
      </w:r>
      <w:proofErr w:type="spellStart"/>
      <w:r>
        <w:t>research</w:t>
      </w:r>
      <w:proofErr w:type="spellEnd"/>
      <w:r>
        <w:t xml:space="preserve"> </w:t>
      </w:r>
      <w:proofErr w:type="spellStart"/>
      <w:r>
        <w:t>findings</w:t>
      </w:r>
      <w:proofErr w:type="spellEnd"/>
      <w:r>
        <w:t xml:space="preserve">, </w:t>
      </w:r>
      <w:proofErr w:type="spellStart"/>
      <w:r>
        <w:t>we</w:t>
      </w:r>
      <w:proofErr w:type="spellEnd"/>
      <w:r>
        <w:t xml:space="preserve"> </w:t>
      </w:r>
      <w:proofErr w:type="spellStart"/>
      <w:r>
        <w:t>have</w:t>
      </w:r>
      <w:proofErr w:type="spellEnd"/>
      <w:r>
        <w:t xml:space="preserve"> </w:t>
      </w:r>
      <w:proofErr w:type="spellStart"/>
      <w:r>
        <w:t>confirmed</w:t>
      </w:r>
      <w:proofErr w:type="spellEnd"/>
      <w:r>
        <w:t xml:space="preserve"> </w:t>
      </w:r>
      <w:proofErr w:type="spellStart"/>
      <w:r>
        <w:t>that</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team</w:t>
      </w:r>
      <w:proofErr w:type="spellEnd"/>
      <w:r>
        <w:t xml:space="preserve"> has a </w:t>
      </w:r>
      <w:proofErr w:type="spellStart"/>
      <w:r>
        <w:t>good</w:t>
      </w:r>
      <w:proofErr w:type="spellEnd"/>
      <w:r>
        <w:t xml:space="preserve"> </w:t>
      </w:r>
      <w:proofErr w:type="spellStart"/>
      <w:r>
        <w:t>level</w:t>
      </w:r>
      <w:proofErr w:type="spellEnd"/>
      <w:r>
        <w:t xml:space="preserve"> </w:t>
      </w:r>
      <w:proofErr w:type="spellStart"/>
      <w:r>
        <w:t>of</w:t>
      </w:r>
      <w:proofErr w:type="spellEnd"/>
      <w:r>
        <w:t xml:space="preserve"> </w:t>
      </w:r>
      <w:proofErr w:type="spellStart"/>
      <w:r>
        <w:t>theoretical</w:t>
      </w:r>
      <w:proofErr w:type="spellEnd"/>
      <w:r>
        <w:t xml:space="preserve"> </w:t>
      </w:r>
      <w:proofErr w:type="spellStart"/>
      <w:r>
        <w:t>knowledge</w:t>
      </w:r>
      <w:proofErr w:type="spellEnd"/>
      <w:r>
        <w:t xml:space="preserve">. </w:t>
      </w:r>
      <w:proofErr w:type="spellStart"/>
      <w:r>
        <w:t>However</w:t>
      </w:r>
      <w:proofErr w:type="spellEnd"/>
      <w:r>
        <w:t xml:space="preserve">, in </w:t>
      </w:r>
      <w:proofErr w:type="spellStart"/>
      <w:r>
        <w:t>terms</w:t>
      </w:r>
      <w:proofErr w:type="spellEnd"/>
      <w:r>
        <w:t xml:space="preserve"> </w:t>
      </w:r>
      <w:proofErr w:type="spellStart"/>
      <w:r>
        <w:t>of</w:t>
      </w:r>
      <w:proofErr w:type="spellEnd"/>
      <w:r>
        <w:t xml:space="preserve"> </w:t>
      </w:r>
      <w:proofErr w:type="spellStart"/>
      <w:r>
        <w:t>practical</w:t>
      </w:r>
      <w:proofErr w:type="spellEnd"/>
      <w:r>
        <w:t xml:space="preserve"> </w:t>
      </w:r>
      <w:proofErr w:type="spellStart"/>
      <w:r>
        <w:t>implementation</w:t>
      </w:r>
      <w:proofErr w:type="spellEnd"/>
      <w:r>
        <w:t xml:space="preserve">, a </w:t>
      </w:r>
      <w:proofErr w:type="spellStart"/>
      <w:r>
        <w:t>moderate</w:t>
      </w:r>
      <w:proofErr w:type="spellEnd"/>
      <w:r>
        <w:t xml:space="preserve"> </w:t>
      </w:r>
      <w:proofErr w:type="spellStart"/>
      <w:r>
        <w:t>level</w:t>
      </w:r>
      <w:proofErr w:type="spellEnd"/>
      <w:r>
        <w:t xml:space="preserve"> has </w:t>
      </w:r>
      <w:proofErr w:type="spellStart"/>
      <w:r>
        <w:t>been</w:t>
      </w:r>
      <w:proofErr w:type="spellEnd"/>
      <w:r>
        <w:t xml:space="preserve"> </w:t>
      </w:r>
      <w:proofErr w:type="spellStart"/>
      <w:r>
        <w:t>observed</w:t>
      </w:r>
      <w:proofErr w:type="spellEnd"/>
      <w:r>
        <w:t xml:space="preserve">. </w:t>
      </w:r>
      <w:proofErr w:type="spellStart"/>
      <w:r>
        <w:t>This</w:t>
      </w:r>
      <w:proofErr w:type="spellEnd"/>
      <w:r>
        <w:t xml:space="preserve"> </w:t>
      </w:r>
      <w:proofErr w:type="spellStart"/>
      <w:r>
        <w:t>discrepancy</w:t>
      </w:r>
      <w:proofErr w:type="spellEnd"/>
      <w:r>
        <w:t xml:space="preserve"> </w:t>
      </w:r>
      <w:proofErr w:type="spellStart"/>
      <w:r>
        <w:t>between</w:t>
      </w:r>
      <w:proofErr w:type="spellEnd"/>
      <w:r>
        <w:t xml:space="preserve"> </w:t>
      </w:r>
      <w:proofErr w:type="spellStart"/>
      <w:r>
        <w:t>theoretical</w:t>
      </w:r>
      <w:proofErr w:type="spellEnd"/>
      <w:r>
        <w:t xml:space="preserve"> </w:t>
      </w:r>
      <w:proofErr w:type="spellStart"/>
      <w:r>
        <w:t>knowledge</w:t>
      </w:r>
      <w:proofErr w:type="spellEnd"/>
      <w:r>
        <w:t xml:space="preserve"> and </w:t>
      </w:r>
      <w:proofErr w:type="spellStart"/>
      <w:r>
        <w:t>observed</w:t>
      </w:r>
      <w:proofErr w:type="spellEnd"/>
      <w:r>
        <w:t xml:space="preserve"> </w:t>
      </w:r>
      <w:proofErr w:type="spellStart"/>
      <w:r>
        <w:t>practices</w:t>
      </w:r>
      <w:proofErr w:type="spellEnd"/>
      <w:r>
        <w:t xml:space="preserve"> </w:t>
      </w:r>
      <w:proofErr w:type="spellStart"/>
      <w:r>
        <w:t>regarding</w:t>
      </w:r>
      <w:proofErr w:type="spellEnd"/>
      <w:r>
        <w:t xml:space="preserve"> </w:t>
      </w:r>
      <w:proofErr w:type="spellStart"/>
      <w:r>
        <w:t>biosecurity</w:t>
      </w:r>
      <w:proofErr w:type="spellEnd"/>
      <w:r>
        <w:t xml:space="preserve"> </w:t>
      </w:r>
      <w:proofErr w:type="spellStart"/>
      <w:r>
        <w:t>standards</w:t>
      </w:r>
      <w:proofErr w:type="spellEnd"/>
      <w:r>
        <w:t xml:space="preserve"> </w:t>
      </w:r>
      <w:proofErr w:type="spellStart"/>
      <w:r>
        <w:t>indicates</w:t>
      </w:r>
      <w:proofErr w:type="spellEnd"/>
      <w:r>
        <w:t xml:space="preserve"> </w:t>
      </w:r>
      <w:proofErr w:type="spellStart"/>
      <w:r>
        <w:t>the</w:t>
      </w:r>
      <w:proofErr w:type="spellEnd"/>
      <w:r>
        <w:t xml:space="preserve"> </w:t>
      </w:r>
      <w:proofErr w:type="spellStart"/>
      <w:r>
        <w:t>need</w:t>
      </w:r>
      <w:proofErr w:type="spellEnd"/>
      <w:r>
        <w:t xml:space="preserve"> </w:t>
      </w:r>
      <w:proofErr w:type="spellStart"/>
      <w:r>
        <w:lastRenderedPageBreak/>
        <w:t>to</w:t>
      </w:r>
      <w:proofErr w:type="spellEnd"/>
      <w:r>
        <w:t xml:space="preserve"> </w:t>
      </w:r>
      <w:proofErr w:type="spellStart"/>
      <w:r>
        <w:t>improve</w:t>
      </w:r>
      <w:proofErr w:type="spellEnd"/>
      <w:r>
        <w:t xml:space="preserve"> </w:t>
      </w:r>
      <w:proofErr w:type="spellStart"/>
      <w:r>
        <w:t>both</w:t>
      </w:r>
      <w:proofErr w:type="spellEnd"/>
      <w:r>
        <w:t xml:space="preserve"> </w:t>
      </w:r>
      <w:proofErr w:type="spellStart"/>
      <w:r>
        <w:t>theoretical</w:t>
      </w:r>
      <w:proofErr w:type="spellEnd"/>
      <w:r>
        <w:t xml:space="preserve"> </w:t>
      </w:r>
      <w:proofErr w:type="spellStart"/>
      <w:r>
        <w:t>understanding</w:t>
      </w:r>
      <w:proofErr w:type="spellEnd"/>
      <w:r>
        <w:t xml:space="preserve"> and </w:t>
      </w:r>
      <w:proofErr w:type="spellStart"/>
      <w:r>
        <w:t>the</w:t>
      </w:r>
      <w:proofErr w:type="spellEnd"/>
      <w:r>
        <w:t xml:space="preserve"> </w:t>
      </w:r>
      <w:proofErr w:type="spellStart"/>
      <w:r>
        <w:t>ability</w:t>
      </w:r>
      <w:proofErr w:type="spellEnd"/>
      <w:r>
        <w:t xml:space="preserve"> </w:t>
      </w:r>
      <w:proofErr w:type="spellStart"/>
      <w:r>
        <w:t>toapply</w:t>
      </w:r>
      <w:proofErr w:type="spellEnd"/>
      <w:r>
        <w:t xml:space="preserve"> </w:t>
      </w:r>
      <w:proofErr w:type="spellStart"/>
      <w:r>
        <w:t>these</w:t>
      </w:r>
      <w:proofErr w:type="spellEnd"/>
      <w:r>
        <w:t xml:space="preserve"> </w:t>
      </w:r>
      <w:proofErr w:type="spellStart"/>
      <w:r>
        <w:t>practices</w:t>
      </w:r>
      <w:proofErr w:type="spellEnd"/>
      <w:r>
        <w:t xml:space="preserve"> </w:t>
      </w:r>
      <w:proofErr w:type="spellStart"/>
      <w:r>
        <w:t>during</w:t>
      </w:r>
      <w:proofErr w:type="spellEnd"/>
      <w:r>
        <w:t xml:space="preserve"> </w:t>
      </w:r>
      <w:proofErr w:type="spellStart"/>
      <w:r>
        <w:t>surgical</w:t>
      </w:r>
      <w:proofErr w:type="spellEnd"/>
      <w:r>
        <w:t xml:space="preserve"> </w:t>
      </w:r>
      <w:proofErr w:type="spellStart"/>
      <w:r>
        <w:t>procedures</w:t>
      </w:r>
      <w:proofErr w:type="spellEnd"/>
    </w:p>
    <w:p w14:paraId="620B7F1C" w14:textId="1358A376" w:rsidR="008176EC" w:rsidRPr="008176EC" w:rsidRDefault="008176EC" w:rsidP="008176EC">
      <w:pPr>
        <w:rPr>
          <w:rFonts w:ascii="Arial" w:hAnsi="Arial" w:cs="Arial"/>
          <w:sz w:val="24"/>
          <w:szCs w:val="24"/>
        </w:rPr>
      </w:pPr>
      <w:r>
        <w:t xml:space="preserve">. </w:t>
      </w:r>
      <w:proofErr w:type="spellStart"/>
      <w:r w:rsidRPr="008176EC">
        <w:rPr>
          <w:b/>
          <w:bCs/>
        </w:rPr>
        <w:t>Keywords</w:t>
      </w:r>
      <w:proofErr w:type="spellEnd"/>
      <w:r w:rsidRPr="008176EC">
        <w:rPr>
          <w:b/>
          <w:bCs/>
        </w:rPr>
        <w:t>:</w:t>
      </w:r>
      <w:r>
        <w:t xml:space="preserve"> </w:t>
      </w:r>
      <w:proofErr w:type="spellStart"/>
      <w:r>
        <w:t>Knowledge</w:t>
      </w:r>
      <w:proofErr w:type="spellEnd"/>
      <w:r>
        <w:t xml:space="preserve">, </w:t>
      </w:r>
      <w:proofErr w:type="spellStart"/>
      <w:r>
        <w:t>Biosecurity</w:t>
      </w:r>
      <w:proofErr w:type="spellEnd"/>
      <w:r>
        <w:t xml:space="preserve"> </w:t>
      </w:r>
      <w:proofErr w:type="spellStart"/>
      <w:r>
        <w:t>Standards</w:t>
      </w:r>
      <w:proofErr w:type="spellEnd"/>
      <w:r>
        <w:t xml:space="preserve">, </w:t>
      </w:r>
      <w:proofErr w:type="spellStart"/>
      <w:r>
        <w:t>Practices</w:t>
      </w:r>
      <w:proofErr w:type="spellEnd"/>
      <w:r>
        <w:t xml:space="preserve">, </w:t>
      </w:r>
      <w:proofErr w:type="spellStart"/>
      <w:r>
        <w:t>Post-pandemic</w:t>
      </w:r>
      <w:proofErr w:type="spellEnd"/>
      <w:r>
        <w:t>.</w:t>
      </w:r>
    </w:p>
    <w:sectPr w:rsidR="008176EC" w:rsidRPr="008176EC">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2124AE" w14:textId="77777777" w:rsidR="000969D2" w:rsidRDefault="000969D2" w:rsidP="008176EC">
      <w:pPr>
        <w:spacing w:after="0" w:line="240" w:lineRule="auto"/>
      </w:pPr>
      <w:r>
        <w:separator/>
      </w:r>
    </w:p>
  </w:endnote>
  <w:endnote w:type="continuationSeparator" w:id="0">
    <w:p w14:paraId="1281E95C" w14:textId="77777777" w:rsidR="000969D2" w:rsidRDefault="000969D2" w:rsidP="008176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AD717E" w14:textId="77777777" w:rsidR="000969D2" w:rsidRDefault="000969D2" w:rsidP="008176EC">
      <w:pPr>
        <w:spacing w:after="0" w:line="240" w:lineRule="auto"/>
      </w:pPr>
      <w:r>
        <w:separator/>
      </w:r>
    </w:p>
  </w:footnote>
  <w:footnote w:type="continuationSeparator" w:id="0">
    <w:p w14:paraId="71049E4E" w14:textId="77777777" w:rsidR="000969D2" w:rsidRDefault="000969D2" w:rsidP="008176E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76EC"/>
    <w:rsid w:val="000969D2"/>
    <w:rsid w:val="008176EC"/>
    <w:rsid w:val="00BC468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2D55C1"/>
  <w15:chartTrackingRefBased/>
  <w15:docId w15:val="{BF7BFA50-C6B9-4E01-BDFF-09BF977DA9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176EC"/>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176EC"/>
  </w:style>
  <w:style w:type="paragraph" w:styleId="Piedepgina">
    <w:name w:val="footer"/>
    <w:basedOn w:val="Normal"/>
    <w:link w:val="PiedepginaCar"/>
    <w:uiPriority w:val="99"/>
    <w:unhideWhenUsed/>
    <w:rsid w:val="008176EC"/>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176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2</Pages>
  <Words>529</Words>
  <Characters>2910</Characters>
  <Application>Microsoft Office Word</Application>
  <DocSecurity>0</DocSecurity>
  <Lines>24</Lines>
  <Paragraphs>6</Paragraphs>
  <ScaleCrop>false</ScaleCrop>
  <Company/>
  <LinksUpToDate>false</LinksUpToDate>
  <CharactersWithSpaces>3433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2025-09-11T15:40:00Z</dcterms:created>
  <dcterms:modified xsi:type="dcterms:W3CDTF">2025-09-11T15:50:00Z</dcterms:modified>
</cp:coreProperties>
</file>