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3" w14:textId="45EF289C" w:rsidR="002E6FED" w:rsidRPr="005F2E79" w:rsidRDefault="00BD21AF" w:rsidP="0071311B">
      <w:pPr>
        <w:pStyle w:val="Ttulo"/>
        <w:spacing w:after="0"/>
        <w:rPr>
          <w:rFonts w:ascii="Times New Roman" w:eastAsia="Times New Roman" w:hAnsi="Times New Roman" w:cs="Times New Roman"/>
        </w:rPr>
      </w:pPr>
      <w:r w:rsidRPr="005F2E79">
        <w:rPr>
          <w:rFonts w:ascii="Times New Roman" w:eastAsia="Times New Roman" w:hAnsi="Times New Roman" w:cs="Times New Roman"/>
        </w:rPr>
        <w:t>Percepción del Servicio de Recolección</w:t>
      </w:r>
      <w:r w:rsidR="0071311B" w:rsidRPr="005F2E79">
        <w:rPr>
          <w:rFonts w:ascii="Times New Roman" w:eastAsia="Times New Roman" w:hAnsi="Times New Roman" w:cs="Times New Roman"/>
        </w:rPr>
        <w:t xml:space="preserve"> </w:t>
      </w:r>
      <w:r w:rsidRPr="005F2E79">
        <w:rPr>
          <w:rFonts w:ascii="Times New Roman" w:eastAsia="Times New Roman" w:hAnsi="Times New Roman" w:cs="Times New Roman"/>
        </w:rPr>
        <w:t>de Desechos Sólidos, Prestado por la Empresa VEOLIA S.A.S en el Municipio de Aguachica – Cesar</w:t>
      </w:r>
    </w:p>
    <w:p w14:paraId="00000004" w14:textId="77777777" w:rsidR="002E6FED" w:rsidRPr="005F2E79" w:rsidRDefault="002E6FED" w:rsidP="0071311B">
      <w:pPr>
        <w:spacing w:after="0"/>
        <w:jc w:val="center"/>
        <w:rPr>
          <w:rFonts w:ascii="Times New Roman" w:eastAsia="Times New Roman" w:hAnsi="Times New Roman" w:cs="Times New Roman"/>
        </w:rPr>
      </w:pPr>
    </w:p>
    <w:p w14:paraId="00000005" w14:textId="77777777" w:rsidR="002E6FED" w:rsidRPr="005F2E79" w:rsidRDefault="002E6FED" w:rsidP="0071311B">
      <w:pPr>
        <w:spacing w:after="0"/>
        <w:jc w:val="center"/>
        <w:rPr>
          <w:rFonts w:ascii="Times New Roman" w:eastAsia="Times New Roman" w:hAnsi="Times New Roman" w:cs="Times New Roman"/>
        </w:rPr>
      </w:pPr>
    </w:p>
    <w:p w14:paraId="00000006" w14:textId="77777777" w:rsidR="002E6FED" w:rsidRPr="005F2E79" w:rsidRDefault="00BD21AF" w:rsidP="0071311B">
      <w:pPr>
        <w:spacing w:after="0"/>
        <w:jc w:val="center"/>
        <w:rPr>
          <w:rFonts w:ascii="Times New Roman" w:eastAsia="Times New Roman" w:hAnsi="Times New Roman" w:cs="Times New Roman"/>
        </w:rPr>
      </w:pPr>
      <w:r w:rsidRPr="005F2E79">
        <w:rPr>
          <w:rFonts w:ascii="Times New Roman" w:eastAsia="Times New Roman" w:hAnsi="Times New Roman" w:cs="Times New Roman"/>
        </w:rPr>
        <w:t xml:space="preserve">     </w:t>
      </w:r>
    </w:p>
    <w:p w14:paraId="00000007" w14:textId="77777777" w:rsidR="002E6FED" w:rsidRPr="005F2E79" w:rsidRDefault="002E6FED" w:rsidP="0071311B">
      <w:pPr>
        <w:spacing w:after="0"/>
        <w:jc w:val="center"/>
        <w:rPr>
          <w:rFonts w:ascii="Times New Roman" w:eastAsia="Times New Roman" w:hAnsi="Times New Roman" w:cs="Times New Roman"/>
        </w:rPr>
      </w:pPr>
    </w:p>
    <w:p w14:paraId="74DA186D" w14:textId="77777777" w:rsidR="0071311B" w:rsidRPr="005F2E79" w:rsidRDefault="0071311B" w:rsidP="0071311B">
      <w:pPr>
        <w:spacing w:after="0"/>
        <w:jc w:val="center"/>
        <w:rPr>
          <w:rFonts w:ascii="Times New Roman" w:eastAsia="Times New Roman" w:hAnsi="Times New Roman" w:cs="Times New Roman"/>
        </w:rPr>
      </w:pPr>
    </w:p>
    <w:p w14:paraId="6DE814B1" w14:textId="77777777" w:rsidR="0071311B" w:rsidRPr="005F2E79" w:rsidRDefault="0071311B" w:rsidP="0071311B">
      <w:pPr>
        <w:spacing w:after="0"/>
        <w:jc w:val="center"/>
        <w:rPr>
          <w:rFonts w:ascii="Times New Roman" w:eastAsia="Times New Roman" w:hAnsi="Times New Roman" w:cs="Times New Roman"/>
        </w:rPr>
      </w:pPr>
    </w:p>
    <w:p w14:paraId="7B6EB751" w14:textId="77777777" w:rsidR="0071311B" w:rsidRPr="005F2E79" w:rsidRDefault="0071311B" w:rsidP="0071311B">
      <w:pPr>
        <w:spacing w:after="0"/>
        <w:jc w:val="center"/>
        <w:rPr>
          <w:rFonts w:ascii="Times New Roman" w:eastAsia="Times New Roman" w:hAnsi="Times New Roman" w:cs="Times New Roman"/>
        </w:rPr>
      </w:pPr>
    </w:p>
    <w:p w14:paraId="617BA9B7" w14:textId="77777777" w:rsidR="0071311B" w:rsidRPr="005F2E79" w:rsidRDefault="0071311B" w:rsidP="0071311B">
      <w:pPr>
        <w:spacing w:after="0"/>
        <w:jc w:val="center"/>
        <w:rPr>
          <w:rFonts w:ascii="Times New Roman" w:eastAsia="Times New Roman" w:hAnsi="Times New Roman" w:cs="Times New Roman"/>
        </w:rPr>
      </w:pPr>
    </w:p>
    <w:p w14:paraId="602AC518" w14:textId="77777777" w:rsidR="0071311B" w:rsidRPr="005F2E79" w:rsidRDefault="0071311B" w:rsidP="0071311B">
      <w:pPr>
        <w:spacing w:after="0"/>
        <w:jc w:val="center"/>
        <w:rPr>
          <w:rFonts w:ascii="Times New Roman" w:eastAsia="Times New Roman" w:hAnsi="Times New Roman" w:cs="Times New Roman"/>
        </w:rPr>
      </w:pPr>
    </w:p>
    <w:p w14:paraId="63D80DF9" w14:textId="77777777" w:rsidR="0071311B" w:rsidRPr="005F2E79" w:rsidRDefault="0071311B" w:rsidP="0071311B">
      <w:pPr>
        <w:spacing w:after="0"/>
        <w:jc w:val="center"/>
        <w:rPr>
          <w:rFonts w:ascii="Times New Roman" w:eastAsia="Times New Roman" w:hAnsi="Times New Roman" w:cs="Times New Roman"/>
        </w:rPr>
      </w:pPr>
    </w:p>
    <w:p w14:paraId="729CE4A4" w14:textId="77777777" w:rsidR="0071311B" w:rsidRPr="005F2E79" w:rsidRDefault="0071311B" w:rsidP="0071311B">
      <w:pPr>
        <w:spacing w:after="0"/>
        <w:jc w:val="center"/>
        <w:rPr>
          <w:rFonts w:ascii="Times New Roman" w:eastAsia="Times New Roman" w:hAnsi="Times New Roman" w:cs="Times New Roman"/>
        </w:rPr>
      </w:pPr>
    </w:p>
    <w:p w14:paraId="07FC69F5" w14:textId="77777777" w:rsidR="0071311B" w:rsidRPr="005F2E79" w:rsidRDefault="0071311B" w:rsidP="0071311B">
      <w:pPr>
        <w:spacing w:after="0"/>
        <w:jc w:val="center"/>
        <w:rPr>
          <w:rFonts w:ascii="Times New Roman" w:eastAsia="Times New Roman" w:hAnsi="Times New Roman" w:cs="Times New Roman"/>
        </w:rPr>
      </w:pPr>
    </w:p>
    <w:p w14:paraId="00000008" w14:textId="77777777" w:rsidR="002E6FED" w:rsidRPr="005F2E79" w:rsidRDefault="002E6FED" w:rsidP="0071311B">
      <w:pPr>
        <w:spacing w:after="0"/>
        <w:jc w:val="center"/>
        <w:rPr>
          <w:rFonts w:ascii="Times New Roman" w:eastAsia="Times New Roman" w:hAnsi="Times New Roman" w:cs="Times New Roman"/>
        </w:rPr>
      </w:pPr>
    </w:p>
    <w:p w14:paraId="00000009" w14:textId="77777777" w:rsidR="002E6FED" w:rsidRPr="005F2E79" w:rsidRDefault="002E6FED" w:rsidP="0071311B">
      <w:pPr>
        <w:pStyle w:val="Ttulo"/>
        <w:spacing w:after="0"/>
        <w:rPr>
          <w:rFonts w:ascii="Times New Roman" w:eastAsia="Times New Roman" w:hAnsi="Times New Roman" w:cs="Times New Roman"/>
        </w:rPr>
      </w:pPr>
    </w:p>
    <w:p w14:paraId="0000000A" w14:textId="77777777" w:rsidR="002E6FED" w:rsidRPr="005F2E79" w:rsidRDefault="002E6FED" w:rsidP="0071311B">
      <w:pPr>
        <w:spacing w:after="0"/>
        <w:jc w:val="center"/>
        <w:rPr>
          <w:rFonts w:ascii="Times New Roman" w:hAnsi="Times New Roman" w:cs="Times New Roman"/>
        </w:rPr>
      </w:pPr>
    </w:p>
    <w:p w14:paraId="0000000B" w14:textId="42B398DC" w:rsidR="002E6FED" w:rsidRPr="005F2E79" w:rsidRDefault="0056578B" w:rsidP="0071311B">
      <w:pPr>
        <w:pStyle w:val="Ttulo"/>
        <w:spacing w:after="0"/>
        <w:rPr>
          <w:rFonts w:ascii="Times New Roman" w:eastAsia="Times New Roman" w:hAnsi="Times New Roman" w:cs="Times New Roman"/>
        </w:rPr>
      </w:pPr>
      <w:r w:rsidRPr="005F2E79">
        <w:rPr>
          <w:rFonts w:ascii="Times New Roman" w:eastAsia="Times New Roman" w:hAnsi="Times New Roman" w:cs="Times New Roman"/>
        </w:rPr>
        <w:t xml:space="preserve">María Fernanda </w:t>
      </w:r>
      <w:r w:rsidR="00BD21AF" w:rsidRPr="005F2E79">
        <w:rPr>
          <w:rFonts w:ascii="Times New Roman" w:eastAsia="Times New Roman" w:hAnsi="Times New Roman" w:cs="Times New Roman"/>
        </w:rPr>
        <w:t xml:space="preserve">Monsalve Duarte </w:t>
      </w:r>
    </w:p>
    <w:p w14:paraId="0000000C" w14:textId="77777777" w:rsidR="002E6FED" w:rsidRPr="005F2E79" w:rsidRDefault="00BD21AF" w:rsidP="0071311B">
      <w:pPr>
        <w:pStyle w:val="Ttulo"/>
        <w:spacing w:after="0"/>
        <w:rPr>
          <w:rFonts w:ascii="Times New Roman" w:eastAsia="Times New Roman" w:hAnsi="Times New Roman" w:cs="Times New Roman"/>
        </w:rPr>
      </w:pPr>
      <w:r w:rsidRPr="005F2E79">
        <w:rPr>
          <w:rFonts w:ascii="Times New Roman" w:eastAsia="Times New Roman" w:hAnsi="Times New Roman" w:cs="Times New Roman"/>
        </w:rPr>
        <w:t>CC. 1.065.917.255</w:t>
      </w:r>
    </w:p>
    <w:p w14:paraId="02F5D2A0" w14:textId="77777777" w:rsidR="0071311B" w:rsidRPr="005F2E79" w:rsidRDefault="0071311B" w:rsidP="0071311B">
      <w:pPr>
        <w:spacing w:after="0"/>
        <w:jc w:val="center"/>
      </w:pPr>
    </w:p>
    <w:p w14:paraId="0000000D" w14:textId="5E85C564" w:rsidR="002E6FED" w:rsidRPr="005F2E79" w:rsidRDefault="0056578B" w:rsidP="0071311B">
      <w:pPr>
        <w:pStyle w:val="Ttulo"/>
        <w:spacing w:after="0"/>
        <w:rPr>
          <w:rFonts w:ascii="Times New Roman" w:eastAsia="Times New Roman" w:hAnsi="Times New Roman" w:cs="Times New Roman"/>
        </w:rPr>
      </w:pPr>
      <w:r w:rsidRPr="005F2E79">
        <w:rPr>
          <w:rFonts w:ascii="Times New Roman" w:eastAsia="Times New Roman" w:hAnsi="Times New Roman" w:cs="Times New Roman"/>
        </w:rPr>
        <w:t xml:space="preserve">Manuel Armando </w:t>
      </w:r>
      <w:r w:rsidR="00BD21AF" w:rsidRPr="005F2E79">
        <w:rPr>
          <w:rFonts w:ascii="Times New Roman" w:eastAsia="Times New Roman" w:hAnsi="Times New Roman" w:cs="Times New Roman"/>
        </w:rPr>
        <w:t xml:space="preserve">Moreno González </w:t>
      </w:r>
    </w:p>
    <w:p w14:paraId="0000000E" w14:textId="77777777" w:rsidR="002E6FED" w:rsidRPr="005F2E79" w:rsidRDefault="00BD21AF" w:rsidP="0071311B">
      <w:pPr>
        <w:pStyle w:val="Ttulo"/>
        <w:spacing w:after="0"/>
        <w:rPr>
          <w:rFonts w:ascii="Times New Roman" w:eastAsia="Times New Roman" w:hAnsi="Times New Roman" w:cs="Times New Roman"/>
        </w:rPr>
      </w:pPr>
      <w:r w:rsidRPr="005F2E79">
        <w:rPr>
          <w:rFonts w:ascii="Times New Roman" w:eastAsia="Times New Roman" w:hAnsi="Times New Roman" w:cs="Times New Roman"/>
        </w:rPr>
        <w:t>CC. 1.065.904.237</w:t>
      </w:r>
    </w:p>
    <w:p w14:paraId="0000000F" w14:textId="77777777" w:rsidR="002E6FED" w:rsidRPr="005F2E79" w:rsidRDefault="002E6FED" w:rsidP="0071311B">
      <w:pPr>
        <w:pStyle w:val="Ttulo"/>
        <w:spacing w:after="0"/>
        <w:rPr>
          <w:rFonts w:ascii="Times New Roman" w:eastAsia="Times New Roman" w:hAnsi="Times New Roman" w:cs="Times New Roman"/>
        </w:rPr>
      </w:pPr>
    </w:p>
    <w:p w14:paraId="00000010" w14:textId="77777777" w:rsidR="002E6FED" w:rsidRPr="005F2E79" w:rsidRDefault="002E6FED" w:rsidP="0071311B">
      <w:pPr>
        <w:pStyle w:val="Ttulo"/>
        <w:spacing w:after="0"/>
        <w:rPr>
          <w:rFonts w:ascii="Times New Roman" w:eastAsia="Times New Roman" w:hAnsi="Times New Roman" w:cs="Times New Roman"/>
        </w:rPr>
      </w:pPr>
    </w:p>
    <w:p w14:paraId="00000011" w14:textId="77777777" w:rsidR="002E6FED" w:rsidRPr="005F2E79" w:rsidRDefault="002E6FED" w:rsidP="0071311B">
      <w:pPr>
        <w:pStyle w:val="Ttulo"/>
        <w:spacing w:after="0"/>
        <w:rPr>
          <w:rFonts w:ascii="Times New Roman" w:eastAsia="Times New Roman" w:hAnsi="Times New Roman" w:cs="Times New Roman"/>
        </w:rPr>
      </w:pPr>
    </w:p>
    <w:p w14:paraId="00000012" w14:textId="77777777" w:rsidR="002E6FED" w:rsidRPr="005F2E79" w:rsidRDefault="002E6FED" w:rsidP="0071311B">
      <w:pPr>
        <w:spacing w:after="0"/>
        <w:jc w:val="center"/>
        <w:rPr>
          <w:rFonts w:ascii="Times New Roman" w:hAnsi="Times New Roman" w:cs="Times New Roman"/>
        </w:rPr>
      </w:pPr>
    </w:p>
    <w:p w14:paraId="79799193" w14:textId="77777777" w:rsidR="0071311B" w:rsidRPr="005F2E79" w:rsidRDefault="0071311B" w:rsidP="0071311B">
      <w:pPr>
        <w:spacing w:after="0"/>
        <w:jc w:val="center"/>
        <w:rPr>
          <w:rFonts w:ascii="Times New Roman" w:hAnsi="Times New Roman" w:cs="Times New Roman"/>
        </w:rPr>
      </w:pPr>
    </w:p>
    <w:p w14:paraId="47D2AFBC" w14:textId="77777777" w:rsidR="0071311B" w:rsidRPr="005F2E79" w:rsidRDefault="0071311B" w:rsidP="0071311B">
      <w:pPr>
        <w:spacing w:after="0"/>
        <w:jc w:val="center"/>
        <w:rPr>
          <w:rFonts w:ascii="Times New Roman" w:hAnsi="Times New Roman" w:cs="Times New Roman"/>
        </w:rPr>
      </w:pPr>
    </w:p>
    <w:p w14:paraId="78AC9889" w14:textId="77777777" w:rsidR="0071311B" w:rsidRPr="005F2E79" w:rsidRDefault="0071311B" w:rsidP="0071311B">
      <w:pPr>
        <w:spacing w:after="0"/>
        <w:jc w:val="center"/>
        <w:rPr>
          <w:rFonts w:ascii="Times New Roman" w:hAnsi="Times New Roman" w:cs="Times New Roman"/>
        </w:rPr>
      </w:pPr>
    </w:p>
    <w:p w14:paraId="1064A66D" w14:textId="77777777" w:rsidR="0071311B" w:rsidRPr="005F2E79" w:rsidRDefault="0071311B" w:rsidP="0071311B">
      <w:pPr>
        <w:spacing w:after="0"/>
        <w:jc w:val="center"/>
        <w:rPr>
          <w:rFonts w:ascii="Times New Roman" w:hAnsi="Times New Roman" w:cs="Times New Roman"/>
        </w:rPr>
      </w:pPr>
    </w:p>
    <w:p w14:paraId="00515162" w14:textId="77777777" w:rsidR="0071311B" w:rsidRPr="005F2E79" w:rsidRDefault="0071311B" w:rsidP="0071311B">
      <w:pPr>
        <w:spacing w:after="0"/>
        <w:jc w:val="center"/>
        <w:rPr>
          <w:rFonts w:ascii="Times New Roman" w:hAnsi="Times New Roman" w:cs="Times New Roman"/>
        </w:rPr>
      </w:pPr>
    </w:p>
    <w:p w14:paraId="4AABCF67" w14:textId="77777777" w:rsidR="0071311B" w:rsidRPr="005F2E79" w:rsidRDefault="0071311B" w:rsidP="0071311B">
      <w:pPr>
        <w:spacing w:after="0"/>
        <w:jc w:val="center"/>
        <w:rPr>
          <w:rFonts w:ascii="Times New Roman" w:hAnsi="Times New Roman" w:cs="Times New Roman"/>
        </w:rPr>
      </w:pPr>
    </w:p>
    <w:p w14:paraId="3C40821A" w14:textId="77777777" w:rsidR="0071311B" w:rsidRPr="005F2E79" w:rsidRDefault="0071311B" w:rsidP="0071311B">
      <w:pPr>
        <w:spacing w:after="0"/>
        <w:jc w:val="center"/>
        <w:rPr>
          <w:rFonts w:ascii="Times New Roman" w:hAnsi="Times New Roman" w:cs="Times New Roman"/>
        </w:rPr>
      </w:pPr>
    </w:p>
    <w:p w14:paraId="11CC05F3" w14:textId="77777777" w:rsidR="0071311B" w:rsidRPr="005F2E79" w:rsidRDefault="0071311B" w:rsidP="0071311B">
      <w:pPr>
        <w:spacing w:after="0"/>
        <w:jc w:val="center"/>
        <w:rPr>
          <w:rFonts w:ascii="Times New Roman" w:hAnsi="Times New Roman" w:cs="Times New Roman"/>
        </w:rPr>
      </w:pPr>
    </w:p>
    <w:p w14:paraId="5B0D0155" w14:textId="77777777" w:rsidR="0071311B" w:rsidRPr="005F2E79" w:rsidRDefault="0071311B" w:rsidP="0071311B">
      <w:pPr>
        <w:spacing w:after="0"/>
        <w:jc w:val="center"/>
        <w:rPr>
          <w:rFonts w:ascii="Times New Roman" w:hAnsi="Times New Roman" w:cs="Times New Roman"/>
        </w:rPr>
      </w:pPr>
    </w:p>
    <w:p w14:paraId="00000013" w14:textId="77777777" w:rsidR="002E6FED" w:rsidRPr="005F2E79" w:rsidRDefault="002E6FED" w:rsidP="0071311B">
      <w:pPr>
        <w:spacing w:after="0"/>
        <w:jc w:val="center"/>
        <w:rPr>
          <w:rFonts w:ascii="Times New Roman" w:hAnsi="Times New Roman" w:cs="Times New Roman"/>
        </w:rPr>
      </w:pPr>
    </w:p>
    <w:p w14:paraId="00000014" w14:textId="77777777" w:rsidR="002E6FED" w:rsidRPr="005F2E79" w:rsidRDefault="00BD21AF" w:rsidP="0071311B">
      <w:pPr>
        <w:pStyle w:val="Ttulo"/>
        <w:spacing w:after="0"/>
        <w:rPr>
          <w:rFonts w:ascii="Times New Roman" w:eastAsia="Times New Roman" w:hAnsi="Times New Roman" w:cs="Times New Roman"/>
        </w:rPr>
      </w:pPr>
      <w:r w:rsidRPr="005F2E79">
        <w:rPr>
          <w:rFonts w:ascii="Times New Roman" w:eastAsia="Times New Roman" w:hAnsi="Times New Roman" w:cs="Times New Roman"/>
        </w:rPr>
        <w:t>Universidad Popular del Cesar, Seccional Aguachica</w:t>
      </w:r>
    </w:p>
    <w:p w14:paraId="00000015" w14:textId="77777777" w:rsidR="002E6FED" w:rsidRPr="005F2E79" w:rsidRDefault="00BD21AF" w:rsidP="0071311B">
      <w:pPr>
        <w:pStyle w:val="Ttulo"/>
        <w:spacing w:after="0"/>
        <w:rPr>
          <w:rFonts w:ascii="Times New Roman" w:eastAsia="Times New Roman" w:hAnsi="Times New Roman" w:cs="Times New Roman"/>
        </w:rPr>
      </w:pPr>
      <w:r w:rsidRPr="005F2E79">
        <w:rPr>
          <w:rFonts w:ascii="Times New Roman" w:eastAsia="Times New Roman" w:hAnsi="Times New Roman" w:cs="Times New Roman"/>
        </w:rPr>
        <w:t>Dirección de Ciencias Administrativas, Contables y Económicas</w:t>
      </w:r>
    </w:p>
    <w:p w14:paraId="00000016" w14:textId="77777777" w:rsidR="002E6FED" w:rsidRPr="005F2E79" w:rsidRDefault="00BD21AF" w:rsidP="0071311B">
      <w:pPr>
        <w:pStyle w:val="Ttulo"/>
        <w:spacing w:after="0"/>
        <w:rPr>
          <w:rFonts w:ascii="Times New Roman" w:eastAsia="Times New Roman" w:hAnsi="Times New Roman" w:cs="Times New Roman"/>
        </w:rPr>
      </w:pPr>
      <w:r w:rsidRPr="005F2E79">
        <w:rPr>
          <w:rFonts w:ascii="Times New Roman" w:eastAsia="Times New Roman" w:hAnsi="Times New Roman" w:cs="Times New Roman"/>
        </w:rPr>
        <w:t>Programa de Administración de Empresas</w:t>
      </w:r>
    </w:p>
    <w:p w14:paraId="00000017" w14:textId="77777777" w:rsidR="002E6FED" w:rsidRPr="005F2E79" w:rsidRDefault="00BD21AF" w:rsidP="0071311B">
      <w:pPr>
        <w:pStyle w:val="Ttulo"/>
        <w:spacing w:after="0"/>
        <w:rPr>
          <w:rFonts w:ascii="Times New Roman" w:eastAsia="Times New Roman" w:hAnsi="Times New Roman" w:cs="Times New Roman"/>
        </w:rPr>
      </w:pPr>
      <w:r w:rsidRPr="005F2E79">
        <w:rPr>
          <w:rFonts w:ascii="Times New Roman" w:eastAsia="Times New Roman" w:hAnsi="Times New Roman" w:cs="Times New Roman"/>
        </w:rPr>
        <w:t>Aguachica, Cesar</w:t>
      </w:r>
    </w:p>
    <w:p w14:paraId="00000018" w14:textId="77777777" w:rsidR="002E6FED" w:rsidRPr="005F2E79" w:rsidRDefault="00BD21AF" w:rsidP="0071311B">
      <w:pPr>
        <w:pStyle w:val="Ttulo"/>
        <w:spacing w:after="0"/>
        <w:rPr>
          <w:rFonts w:ascii="Times New Roman" w:eastAsia="Times New Roman" w:hAnsi="Times New Roman" w:cs="Times New Roman"/>
        </w:rPr>
      </w:pPr>
      <w:r w:rsidRPr="005F2E79">
        <w:rPr>
          <w:rFonts w:ascii="Times New Roman" w:eastAsia="Times New Roman" w:hAnsi="Times New Roman" w:cs="Times New Roman"/>
        </w:rPr>
        <w:t>2022</w:t>
      </w:r>
    </w:p>
    <w:p w14:paraId="0000001A" w14:textId="1A76144C" w:rsidR="002E6FED" w:rsidRPr="005F2E79" w:rsidRDefault="00BD21AF" w:rsidP="0071311B">
      <w:pPr>
        <w:pStyle w:val="Ttulo"/>
        <w:spacing w:after="0"/>
        <w:rPr>
          <w:rFonts w:ascii="Times New Roman" w:eastAsia="Times New Roman" w:hAnsi="Times New Roman" w:cs="Times New Roman"/>
        </w:rPr>
      </w:pPr>
      <w:r w:rsidRPr="005F2E79">
        <w:rPr>
          <w:rFonts w:ascii="Times New Roman" w:hAnsi="Times New Roman" w:cs="Times New Roman"/>
        </w:rPr>
        <w:br w:type="page"/>
      </w:r>
      <w:r w:rsidRPr="005F2E79">
        <w:rPr>
          <w:rFonts w:ascii="Times New Roman" w:eastAsia="Times New Roman" w:hAnsi="Times New Roman" w:cs="Times New Roman"/>
        </w:rPr>
        <w:lastRenderedPageBreak/>
        <w:t>Percepción del Servicio de Recolección</w:t>
      </w:r>
      <w:r w:rsidR="0071311B" w:rsidRPr="005F2E79">
        <w:rPr>
          <w:rFonts w:ascii="Times New Roman" w:eastAsia="Times New Roman" w:hAnsi="Times New Roman" w:cs="Times New Roman"/>
        </w:rPr>
        <w:t xml:space="preserve"> </w:t>
      </w:r>
      <w:r w:rsidRPr="005F2E79">
        <w:rPr>
          <w:rFonts w:ascii="Times New Roman" w:eastAsia="Times New Roman" w:hAnsi="Times New Roman" w:cs="Times New Roman"/>
        </w:rPr>
        <w:t>de Desechos Sólidos, Prestado por la Empresa VEOLIA S.A.S en el Municipio de Aguachica – Cesar</w:t>
      </w:r>
    </w:p>
    <w:p w14:paraId="0000001B" w14:textId="77777777" w:rsidR="002E6FED" w:rsidRPr="005F2E79" w:rsidRDefault="002E6FED" w:rsidP="0071311B">
      <w:pPr>
        <w:pStyle w:val="Ttulo"/>
        <w:spacing w:after="0"/>
        <w:rPr>
          <w:rFonts w:ascii="Times New Roman" w:eastAsia="Times New Roman" w:hAnsi="Times New Roman" w:cs="Times New Roman"/>
        </w:rPr>
      </w:pPr>
    </w:p>
    <w:p w14:paraId="0000001C" w14:textId="77777777" w:rsidR="002E6FED" w:rsidRPr="005F2E79" w:rsidRDefault="002E6FED" w:rsidP="0071311B">
      <w:pPr>
        <w:spacing w:after="0"/>
        <w:jc w:val="center"/>
        <w:rPr>
          <w:rFonts w:ascii="Times New Roman" w:eastAsia="Times New Roman" w:hAnsi="Times New Roman" w:cs="Times New Roman"/>
        </w:rPr>
      </w:pPr>
    </w:p>
    <w:p w14:paraId="02AEC403" w14:textId="77777777" w:rsidR="0071311B" w:rsidRPr="005F2E79" w:rsidRDefault="0071311B" w:rsidP="0071311B">
      <w:pPr>
        <w:spacing w:after="0"/>
        <w:jc w:val="center"/>
        <w:rPr>
          <w:rFonts w:ascii="Times New Roman" w:eastAsia="Times New Roman" w:hAnsi="Times New Roman" w:cs="Times New Roman"/>
        </w:rPr>
      </w:pPr>
    </w:p>
    <w:p w14:paraId="05A25194" w14:textId="77777777" w:rsidR="0071311B" w:rsidRPr="005F2E79" w:rsidRDefault="0071311B" w:rsidP="0071311B">
      <w:pPr>
        <w:spacing w:after="0"/>
        <w:jc w:val="center"/>
        <w:rPr>
          <w:rFonts w:ascii="Times New Roman" w:eastAsia="Times New Roman" w:hAnsi="Times New Roman" w:cs="Times New Roman"/>
        </w:rPr>
      </w:pPr>
    </w:p>
    <w:p w14:paraId="3F204DDF" w14:textId="77777777" w:rsidR="0071311B" w:rsidRPr="005F2E79" w:rsidRDefault="0071311B" w:rsidP="0071311B">
      <w:pPr>
        <w:spacing w:after="0"/>
        <w:jc w:val="center"/>
        <w:rPr>
          <w:rFonts w:ascii="Times New Roman" w:eastAsia="Times New Roman" w:hAnsi="Times New Roman" w:cs="Times New Roman"/>
        </w:rPr>
      </w:pPr>
    </w:p>
    <w:p w14:paraId="2AB02B28" w14:textId="77777777" w:rsidR="0071311B" w:rsidRPr="005F2E79" w:rsidRDefault="0071311B" w:rsidP="0071311B">
      <w:pPr>
        <w:spacing w:after="0"/>
        <w:jc w:val="center"/>
        <w:rPr>
          <w:rFonts w:ascii="Times New Roman" w:eastAsia="Times New Roman" w:hAnsi="Times New Roman" w:cs="Times New Roman"/>
        </w:rPr>
      </w:pPr>
    </w:p>
    <w:p w14:paraId="43746EAE" w14:textId="77777777" w:rsidR="0071311B" w:rsidRPr="005F2E79" w:rsidRDefault="0071311B" w:rsidP="0071311B">
      <w:pPr>
        <w:spacing w:after="0"/>
        <w:jc w:val="center"/>
        <w:rPr>
          <w:rFonts w:ascii="Times New Roman" w:eastAsia="Times New Roman" w:hAnsi="Times New Roman" w:cs="Times New Roman"/>
        </w:rPr>
      </w:pPr>
    </w:p>
    <w:p w14:paraId="64C6D82F" w14:textId="77777777" w:rsidR="0071311B" w:rsidRPr="005F2E79" w:rsidRDefault="0071311B" w:rsidP="0071311B">
      <w:pPr>
        <w:spacing w:after="0"/>
        <w:jc w:val="center"/>
        <w:rPr>
          <w:rFonts w:ascii="Times New Roman" w:eastAsia="Times New Roman" w:hAnsi="Times New Roman" w:cs="Times New Roman"/>
        </w:rPr>
      </w:pPr>
    </w:p>
    <w:p w14:paraId="555829D6" w14:textId="77777777" w:rsidR="0071311B" w:rsidRPr="005F2E79" w:rsidRDefault="0071311B" w:rsidP="0071311B">
      <w:pPr>
        <w:spacing w:after="0"/>
        <w:jc w:val="center"/>
        <w:rPr>
          <w:rFonts w:ascii="Times New Roman" w:eastAsia="Times New Roman" w:hAnsi="Times New Roman" w:cs="Times New Roman"/>
        </w:rPr>
      </w:pPr>
    </w:p>
    <w:p w14:paraId="5626AE7A" w14:textId="77777777" w:rsidR="0071311B" w:rsidRPr="005F2E79" w:rsidRDefault="0071311B" w:rsidP="0071311B">
      <w:pPr>
        <w:spacing w:after="0"/>
        <w:jc w:val="center"/>
        <w:rPr>
          <w:rFonts w:ascii="Times New Roman" w:eastAsia="Times New Roman" w:hAnsi="Times New Roman" w:cs="Times New Roman"/>
        </w:rPr>
      </w:pPr>
    </w:p>
    <w:p w14:paraId="0000001D" w14:textId="77777777" w:rsidR="002E6FED" w:rsidRPr="005F2E79" w:rsidRDefault="002E6FED" w:rsidP="0071311B">
      <w:pPr>
        <w:pStyle w:val="Ttulo"/>
        <w:spacing w:after="0"/>
        <w:rPr>
          <w:rFonts w:ascii="Times New Roman" w:eastAsia="Times New Roman" w:hAnsi="Times New Roman" w:cs="Times New Roman"/>
        </w:rPr>
      </w:pPr>
    </w:p>
    <w:p w14:paraId="0000001E" w14:textId="550D14A8" w:rsidR="002E6FED" w:rsidRPr="005F2E79" w:rsidRDefault="0056578B" w:rsidP="0071311B">
      <w:pPr>
        <w:pStyle w:val="Ttulo"/>
        <w:spacing w:after="0"/>
        <w:rPr>
          <w:rFonts w:ascii="Times New Roman" w:eastAsia="Times New Roman" w:hAnsi="Times New Roman" w:cs="Times New Roman"/>
        </w:rPr>
      </w:pPr>
      <w:r w:rsidRPr="005F2E79">
        <w:rPr>
          <w:rFonts w:ascii="Times New Roman" w:eastAsia="Times New Roman" w:hAnsi="Times New Roman" w:cs="Times New Roman"/>
        </w:rPr>
        <w:t xml:space="preserve">María Fernanda </w:t>
      </w:r>
      <w:r w:rsidR="00BD21AF" w:rsidRPr="005F2E79">
        <w:rPr>
          <w:rFonts w:ascii="Times New Roman" w:eastAsia="Times New Roman" w:hAnsi="Times New Roman" w:cs="Times New Roman"/>
        </w:rPr>
        <w:t xml:space="preserve">Monsalve Duarte </w:t>
      </w:r>
    </w:p>
    <w:p w14:paraId="0000001F" w14:textId="77777777" w:rsidR="002E6FED" w:rsidRPr="005F2E79" w:rsidRDefault="00BD21AF" w:rsidP="0071311B">
      <w:pPr>
        <w:pStyle w:val="Ttulo"/>
        <w:spacing w:after="0"/>
        <w:rPr>
          <w:rFonts w:ascii="Times New Roman" w:eastAsia="Times New Roman" w:hAnsi="Times New Roman" w:cs="Times New Roman"/>
        </w:rPr>
      </w:pPr>
      <w:r w:rsidRPr="005F2E79">
        <w:rPr>
          <w:rFonts w:ascii="Times New Roman" w:eastAsia="Times New Roman" w:hAnsi="Times New Roman" w:cs="Times New Roman"/>
        </w:rPr>
        <w:t>CC. 1.065.917.255</w:t>
      </w:r>
    </w:p>
    <w:p w14:paraId="3249CC63" w14:textId="77777777" w:rsidR="0071311B" w:rsidRPr="005F2E79" w:rsidRDefault="0071311B" w:rsidP="0071311B"/>
    <w:p w14:paraId="00000020" w14:textId="550B2BCC" w:rsidR="002E6FED" w:rsidRPr="005F2E79" w:rsidRDefault="0056578B" w:rsidP="0071311B">
      <w:pPr>
        <w:pStyle w:val="Ttulo"/>
        <w:spacing w:after="0"/>
        <w:rPr>
          <w:rFonts w:ascii="Times New Roman" w:eastAsia="Times New Roman" w:hAnsi="Times New Roman" w:cs="Times New Roman"/>
        </w:rPr>
      </w:pPr>
      <w:r w:rsidRPr="005F2E79">
        <w:rPr>
          <w:rFonts w:ascii="Times New Roman" w:eastAsia="Times New Roman" w:hAnsi="Times New Roman" w:cs="Times New Roman"/>
        </w:rPr>
        <w:t xml:space="preserve">Manuel Armando </w:t>
      </w:r>
      <w:r w:rsidR="00BD21AF" w:rsidRPr="005F2E79">
        <w:rPr>
          <w:rFonts w:ascii="Times New Roman" w:eastAsia="Times New Roman" w:hAnsi="Times New Roman" w:cs="Times New Roman"/>
        </w:rPr>
        <w:t xml:space="preserve">Moreno González </w:t>
      </w:r>
    </w:p>
    <w:p w14:paraId="00000021" w14:textId="77777777" w:rsidR="002E6FED" w:rsidRPr="005F2E79" w:rsidRDefault="00BD21AF" w:rsidP="0071311B">
      <w:pPr>
        <w:pStyle w:val="Ttulo"/>
        <w:spacing w:after="0"/>
        <w:rPr>
          <w:rFonts w:ascii="Times New Roman" w:eastAsia="Times New Roman" w:hAnsi="Times New Roman" w:cs="Times New Roman"/>
        </w:rPr>
      </w:pPr>
      <w:r w:rsidRPr="005F2E79">
        <w:rPr>
          <w:rFonts w:ascii="Times New Roman" w:eastAsia="Times New Roman" w:hAnsi="Times New Roman" w:cs="Times New Roman"/>
        </w:rPr>
        <w:t>CC. 1.065.904.237</w:t>
      </w:r>
    </w:p>
    <w:p w14:paraId="00000022" w14:textId="77777777" w:rsidR="002E6FED" w:rsidRPr="005F2E79" w:rsidRDefault="002E6FED" w:rsidP="0071311B">
      <w:pPr>
        <w:pStyle w:val="Ttulo"/>
        <w:spacing w:after="0"/>
        <w:rPr>
          <w:rFonts w:ascii="Times New Roman" w:eastAsia="Times New Roman" w:hAnsi="Times New Roman" w:cs="Times New Roman"/>
        </w:rPr>
      </w:pPr>
    </w:p>
    <w:p w14:paraId="5432BD0B" w14:textId="77777777" w:rsidR="0071311B" w:rsidRPr="005F2E79" w:rsidRDefault="0071311B" w:rsidP="0071311B"/>
    <w:p w14:paraId="398B28FC" w14:textId="77777777" w:rsidR="0071311B" w:rsidRPr="005F2E79" w:rsidRDefault="0071311B" w:rsidP="0071311B"/>
    <w:p w14:paraId="00000023" w14:textId="63415BFE" w:rsidR="002E6FED" w:rsidRPr="005F2E79" w:rsidRDefault="00BD21AF" w:rsidP="0071311B">
      <w:pPr>
        <w:spacing w:after="0"/>
        <w:jc w:val="center"/>
        <w:rPr>
          <w:rFonts w:ascii="Times New Roman" w:eastAsia="Times New Roman" w:hAnsi="Times New Roman" w:cs="Times New Roman"/>
          <w:b/>
          <w:sz w:val="28"/>
          <w:szCs w:val="28"/>
        </w:rPr>
      </w:pPr>
      <w:r w:rsidRPr="005F2E79">
        <w:rPr>
          <w:rFonts w:ascii="Times New Roman" w:eastAsia="Times New Roman" w:hAnsi="Times New Roman" w:cs="Times New Roman"/>
          <w:b/>
          <w:sz w:val="28"/>
          <w:szCs w:val="28"/>
        </w:rPr>
        <w:t>Directora</w:t>
      </w:r>
    </w:p>
    <w:p w14:paraId="00000024" w14:textId="77777777" w:rsidR="002E6FED" w:rsidRPr="005F2E79" w:rsidRDefault="00BD21AF" w:rsidP="0071311B">
      <w:pPr>
        <w:spacing w:after="0"/>
        <w:jc w:val="center"/>
        <w:rPr>
          <w:rFonts w:ascii="Times New Roman" w:eastAsia="Times New Roman" w:hAnsi="Times New Roman" w:cs="Times New Roman"/>
          <w:b/>
          <w:sz w:val="28"/>
          <w:szCs w:val="28"/>
        </w:rPr>
      </w:pPr>
      <w:r w:rsidRPr="005F2E79">
        <w:rPr>
          <w:rFonts w:ascii="Times New Roman" w:eastAsia="Times New Roman" w:hAnsi="Times New Roman" w:cs="Times New Roman"/>
          <w:b/>
          <w:sz w:val="28"/>
          <w:szCs w:val="28"/>
        </w:rPr>
        <w:t>Katherine Isabel Soto Ascanio</w:t>
      </w:r>
    </w:p>
    <w:p w14:paraId="00000025" w14:textId="3D57F606" w:rsidR="002E6FED" w:rsidRPr="005F2E79" w:rsidRDefault="00601C13" w:rsidP="0071311B">
      <w:pPr>
        <w:spacing w:after="0"/>
        <w:jc w:val="center"/>
        <w:rPr>
          <w:rFonts w:ascii="Times New Roman" w:eastAsia="Times New Roman" w:hAnsi="Times New Roman" w:cs="Times New Roman"/>
          <w:b/>
          <w:sz w:val="28"/>
          <w:szCs w:val="28"/>
        </w:rPr>
      </w:pPr>
      <w:r w:rsidRPr="005F2E79">
        <w:rPr>
          <w:rFonts w:ascii="Times New Roman" w:eastAsia="Times New Roman" w:hAnsi="Times New Roman" w:cs="Times New Roman"/>
          <w:b/>
          <w:sz w:val="28"/>
          <w:szCs w:val="28"/>
        </w:rPr>
        <w:t>Administradora de empresas</w:t>
      </w:r>
    </w:p>
    <w:p w14:paraId="7286177F" w14:textId="357257EE" w:rsidR="00601C13" w:rsidRPr="005F2E79" w:rsidRDefault="00601C13" w:rsidP="0071311B">
      <w:pPr>
        <w:spacing w:after="0"/>
        <w:jc w:val="center"/>
        <w:rPr>
          <w:rFonts w:ascii="Times New Roman" w:eastAsia="Times New Roman" w:hAnsi="Times New Roman" w:cs="Times New Roman"/>
          <w:b/>
          <w:sz w:val="28"/>
          <w:szCs w:val="28"/>
        </w:rPr>
      </w:pPr>
      <w:r w:rsidRPr="005F2E79">
        <w:rPr>
          <w:rFonts w:ascii="Times New Roman" w:eastAsia="Times New Roman" w:hAnsi="Times New Roman" w:cs="Times New Roman"/>
          <w:b/>
          <w:sz w:val="28"/>
          <w:szCs w:val="28"/>
        </w:rPr>
        <w:t>Especialista en tic para él diseño de estrategias didácticas en educación</w:t>
      </w:r>
    </w:p>
    <w:p w14:paraId="00000026" w14:textId="77777777" w:rsidR="002E6FED" w:rsidRPr="005F2E79" w:rsidRDefault="002E6FED" w:rsidP="0071311B">
      <w:pPr>
        <w:spacing w:after="0"/>
        <w:jc w:val="center"/>
        <w:rPr>
          <w:rFonts w:ascii="Times New Roman" w:eastAsia="Times New Roman" w:hAnsi="Times New Roman" w:cs="Times New Roman"/>
        </w:rPr>
      </w:pPr>
    </w:p>
    <w:p w14:paraId="3B606E26" w14:textId="77777777" w:rsidR="0071311B" w:rsidRPr="005F2E79" w:rsidRDefault="0071311B" w:rsidP="0071311B">
      <w:pPr>
        <w:spacing w:after="0"/>
        <w:jc w:val="center"/>
        <w:rPr>
          <w:rFonts w:ascii="Times New Roman" w:eastAsia="Times New Roman" w:hAnsi="Times New Roman" w:cs="Times New Roman"/>
        </w:rPr>
      </w:pPr>
    </w:p>
    <w:p w14:paraId="7D6E70EE" w14:textId="77777777" w:rsidR="0071311B" w:rsidRPr="005F2E79" w:rsidRDefault="0071311B" w:rsidP="0071311B">
      <w:pPr>
        <w:spacing w:after="0"/>
        <w:jc w:val="center"/>
        <w:rPr>
          <w:rFonts w:ascii="Times New Roman" w:eastAsia="Times New Roman" w:hAnsi="Times New Roman" w:cs="Times New Roman"/>
        </w:rPr>
      </w:pPr>
    </w:p>
    <w:p w14:paraId="10EF6575" w14:textId="77777777" w:rsidR="0071311B" w:rsidRPr="005F2E79" w:rsidRDefault="0071311B" w:rsidP="0071311B">
      <w:pPr>
        <w:spacing w:after="0"/>
        <w:jc w:val="center"/>
        <w:rPr>
          <w:rFonts w:ascii="Times New Roman" w:eastAsia="Times New Roman" w:hAnsi="Times New Roman" w:cs="Times New Roman"/>
        </w:rPr>
      </w:pPr>
    </w:p>
    <w:p w14:paraId="4B13EAE2" w14:textId="77777777" w:rsidR="0071311B" w:rsidRPr="005F2E79" w:rsidRDefault="0071311B" w:rsidP="0071311B">
      <w:pPr>
        <w:spacing w:after="0"/>
        <w:jc w:val="center"/>
        <w:rPr>
          <w:rFonts w:ascii="Times New Roman" w:eastAsia="Times New Roman" w:hAnsi="Times New Roman" w:cs="Times New Roman"/>
        </w:rPr>
      </w:pPr>
    </w:p>
    <w:p w14:paraId="25005803" w14:textId="77777777" w:rsidR="0071311B" w:rsidRPr="005F2E79" w:rsidRDefault="0071311B" w:rsidP="0071311B">
      <w:pPr>
        <w:spacing w:after="0"/>
        <w:jc w:val="center"/>
        <w:rPr>
          <w:rFonts w:ascii="Times New Roman" w:eastAsia="Times New Roman" w:hAnsi="Times New Roman" w:cs="Times New Roman"/>
        </w:rPr>
      </w:pPr>
    </w:p>
    <w:p w14:paraId="193D2ED4" w14:textId="77777777" w:rsidR="0071311B" w:rsidRPr="005F2E79" w:rsidRDefault="0071311B" w:rsidP="0071311B">
      <w:pPr>
        <w:spacing w:after="0"/>
        <w:jc w:val="center"/>
        <w:rPr>
          <w:rFonts w:ascii="Times New Roman" w:eastAsia="Times New Roman" w:hAnsi="Times New Roman" w:cs="Times New Roman"/>
        </w:rPr>
      </w:pPr>
    </w:p>
    <w:p w14:paraId="00000027" w14:textId="77777777" w:rsidR="002E6FED" w:rsidRPr="005F2E79" w:rsidRDefault="002E6FED" w:rsidP="0071311B">
      <w:pPr>
        <w:spacing w:after="0"/>
        <w:jc w:val="center"/>
        <w:rPr>
          <w:rFonts w:ascii="Times New Roman" w:eastAsia="Times New Roman" w:hAnsi="Times New Roman" w:cs="Times New Roman"/>
        </w:rPr>
      </w:pPr>
    </w:p>
    <w:p w14:paraId="00000028" w14:textId="77777777" w:rsidR="002E6FED" w:rsidRPr="005F2E79" w:rsidRDefault="002E6FED" w:rsidP="0071311B">
      <w:pPr>
        <w:spacing w:after="0"/>
        <w:jc w:val="center"/>
        <w:rPr>
          <w:rFonts w:ascii="Times New Roman" w:eastAsia="Times New Roman" w:hAnsi="Times New Roman" w:cs="Times New Roman"/>
        </w:rPr>
      </w:pPr>
    </w:p>
    <w:p w14:paraId="00000029" w14:textId="77777777" w:rsidR="002E6FED" w:rsidRPr="005F2E79" w:rsidRDefault="00BD21AF" w:rsidP="0071311B">
      <w:pPr>
        <w:pStyle w:val="Ttulo"/>
        <w:spacing w:after="0"/>
        <w:rPr>
          <w:rFonts w:ascii="Times New Roman" w:eastAsia="Times New Roman" w:hAnsi="Times New Roman" w:cs="Times New Roman"/>
        </w:rPr>
      </w:pPr>
      <w:r w:rsidRPr="005F2E79">
        <w:rPr>
          <w:rFonts w:ascii="Times New Roman" w:eastAsia="Times New Roman" w:hAnsi="Times New Roman" w:cs="Times New Roman"/>
        </w:rPr>
        <w:t>Universidad Popular del Cesar, Seccional Aguachica</w:t>
      </w:r>
    </w:p>
    <w:p w14:paraId="0000002A" w14:textId="77777777" w:rsidR="002E6FED" w:rsidRPr="005F2E79" w:rsidRDefault="00BD21AF" w:rsidP="0071311B">
      <w:pPr>
        <w:pStyle w:val="Ttulo"/>
        <w:spacing w:after="0"/>
        <w:rPr>
          <w:rFonts w:ascii="Times New Roman" w:eastAsia="Times New Roman" w:hAnsi="Times New Roman" w:cs="Times New Roman"/>
        </w:rPr>
      </w:pPr>
      <w:r w:rsidRPr="005F2E79">
        <w:rPr>
          <w:rFonts w:ascii="Times New Roman" w:eastAsia="Times New Roman" w:hAnsi="Times New Roman" w:cs="Times New Roman"/>
        </w:rPr>
        <w:t>Dirección de Ciencias Administrativas, Contables y Económicas</w:t>
      </w:r>
    </w:p>
    <w:p w14:paraId="0000002B" w14:textId="77777777" w:rsidR="002E6FED" w:rsidRPr="005F2E79" w:rsidRDefault="00BD21AF" w:rsidP="0071311B">
      <w:pPr>
        <w:pStyle w:val="Ttulo"/>
        <w:spacing w:after="0"/>
        <w:rPr>
          <w:rFonts w:ascii="Times New Roman" w:eastAsia="Times New Roman" w:hAnsi="Times New Roman" w:cs="Times New Roman"/>
        </w:rPr>
      </w:pPr>
      <w:r w:rsidRPr="005F2E79">
        <w:rPr>
          <w:rFonts w:ascii="Times New Roman" w:eastAsia="Times New Roman" w:hAnsi="Times New Roman" w:cs="Times New Roman"/>
        </w:rPr>
        <w:t>Programa de Administración de Empresas</w:t>
      </w:r>
    </w:p>
    <w:p w14:paraId="0000002C" w14:textId="77777777" w:rsidR="002E6FED" w:rsidRPr="005F2E79" w:rsidRDefault="00BD21AF" w:rsidP="0071311B">
      <w:pPr>
        <w:pStyle w:val="Ttulo"/>
        <w:spacing w:after="0"/>
        <w:rPr>
          <w:rFonts w:ascii="Times New Roman" w:eastAsia="Times New Roman" w:hAnsi="Times New Roman" w:cs="Times New Roman"/>
        </w:rPr>
      </w:pPr>
      <w:r w:rsidRPr="005F2E79">
        <w:rPr>
          <w:rFonts w:ascii="Times New Roman" w:eastAsia="Times New Roman" w:hAnsi="Times New Roman" w:cs="Times New Roman"/>
        </w:rPr>
        <w:t>Aguachica, Cesar</w:t>
      </w:r>
    </w:p>
    <w:p w14:paraId="3319DFE3" w14:textId="5550002E" w:rsidR="0071311B" w:rsidRPr="005F2E79" w:rsidRDefault="00BD21AF" w:rsidP="006E2D81">
      <w:pPr>
        <w:pStyle w:val="Ttulo"/>
        <w:spacing w:after="0"/>
      </w:pPr>
      <w:r w:rsidRPr="005F2E79">
        <w:rPr>
          <w:rFonts w:ascii="Times New Roman" w:eastAsia="Times New Roman" w:hAnsi="Times New Roman" w:cs="Times New Roman"/>
        </w:rPr>
        <w:t>2022</w:t>
      </w:r>
      <w:r w:rsidR="0071311B" w:rsidRPr="005F2E79">
        <w:br w:type="page"/>
      </w:r>
    </w:p>
    <w:tbl>
      <w:tblPr>
        <w:tblW w:w="9054" w:type="dxa"/>
        <w:tblBorders>
          <w:top w:val="nil"/>
          <w:left w:val="nil"/>
          <w:bottom w:val="nil"/>
          <w:right w:val="nil"/>
          <w:insideH w:val="nil"/>
          <w:insideV w:val="nil"/>
        </w:tblBorders>
        <w:tblLayout w:type="fixed"/>
        <w:tblLook w:val="0400" w:firstRow="0" w:lastRow="0" w:firstColumn="0" w:lastColumn="0" w:noHBand="0" w:noVBand="1"/>
      </w:tblPr>
      <w:tblGrid>
        <w:gridCol w:w="4644"/>
        <w:gridCol w:w="4410"/>
      </w:tblGrid>
      <w:tr w:rsidR="002E6FED" w:rsidRPr="005F2E79" w14:paraId="17789A81" w14:textId="77777777">
        <w:tc>
          <w:tcPr>
            <w:tcW w:w="4644" w:type="dxa"/>
          </w:tcPr>
          <w:p w14:paraId="0000002E" w14:textId="3B07BE3C" w:rsidR="002E6FED" w:rsidRPr="005F2E79" w:rsidRDefault="002E6FED">
            <w:pPr>
              <w:pStyle w:val="Ttulo"/>
              <w:rPr>
                <w:rFonts w:ascii="Times New Roman" w:eastAsia="Times New Roman" w:hAnsi="Times New Roman" w:cs="Times New Roman"/>
                <w:sz w:val="24"/>
                <w:szCs w:val="24"/>
              </w:rPr>
            </w:pPr>
          </w:p>
        </w:tc>
        <w:tc>
          <w:tcPr>
            <w:tcW w:w="4410" w:type="dxa"/>
          </w:tcPr>
          <w:p w14:paraId="0000002F" w14:textId="77777777" w:rsidR="002E6FED" w:rsidRPr="005F2E79" w:rsidRDefault="00BD21AF">
            <w:pPr>
              <w:rPr>
                <w:rFonts w:ascii="Times New Roman" w:eastAsia="Times New Roman" w:hAnsi="Times New Roman" w:cs="Times New Roman"/>
                <w:b/>
              </w:rPr>
            </w:pPr>
            <w:r w:rsidRPr="005F2E79">
              <w:rPr>
                <w:rFonts w:ascii="Times New Roman" w:eastAsia="Times New Roman" w:hAnsi="Times New Roman" w:cs="Times New Roman"/>
                <w:b/>
              </w:rPr>
              <w:t>Nota de Aceptación</w:t>
            </w:r>
          </w:p>
          <w:p w14:paraId="00000030" w14:textId="77777777" w:rsidR="002E6FED" w:rsidRPr="005F2E79" w:rsidRDefault="00BD21AF">
            <w:pPr>
              <w:rPr>
                <w:rFonts w:ascii="Times New Roman" w:eastAsia="Times New Roman" w:hAnsi="Times New Roman" w:cs="Times New Roman"/>
              </w:rPr>
            </w:pPr>
            <w:r w:rsidRPr="005F2E79">
              <w:rPr>
                <w:rFonts w:ascii="Times New Roman" w:eastAsia="Times New Roman" w:hAnsi="Times New Roman" w:cs="Times New Roman"/>
              </w:rPr>
              <w:t xml:space="preserve"> </w:t>
            </w:r>
          </w:p>
          <w:p w14:paraId="00000031" w14:textId="77777777" w:rsidR="002E6FED" w:rsidRPr="005F2E79" w:rsidRDefault="00BD21AF">
            <w:pPr>
              <w:spacing w:line="480" w:lineRule="auto"/>
              <w:rPr>
                <w:rFonts w:ascii="Times New Roman" w:eastAsia="Times New Roman" w:hAnsi="Times New Roman" w:cs="Times New Roman"/>
              </w:rPr>
            </w:pPr>
            <w:r w:rsidRPr="005F2E79">
              <w:rPr>
                <w:rFonts w:ascii="Times New Roman" w:eastAsia="Times New Roman" w:hAnsi="Times New Roman" w:cs="Times New Roman"/>
              </w:rPr>
              <w:t>________________________________________________________________________________________________________________________________________</w:t>
            </w:r>
          </w:p>
        </w:tc>
      </w:tr>
    </w:tbl>
    <w:p w14:paraId="7951534C" w14:textId="77777777" w:rsidR="0071311B" w:rsidRPr="005F2E79" w:rsidRDefault="0071311B">
      <w:pPr>
        <w:spacing w:after="0"/>
        <w:jc w:val="right"/>
        <w:rPr>
          <w:rFonts w:ascii="Times New Roman" w:eastAsia="Times New Roman" w:hAnsi="Times New Roman" w:cs="Times New Roman"/>
        </w:rPr>
      </w:pPr>
    </w:p>
    <w:p w14:paraId="3FF57229" w14:textId="77777777" w:rsidR="0071311B" w:rsidRPr="005F2E79" w:rsidRDefault="0071311B">
      <w:pPr>
        <w:spacing w:after="0"/>
        <w:jc w:val="right"/>
        <w:rPr>
          <w:rFonts w:ascii="Times New Roman" w:eastAsia="Times New Roman" w:hAnsi="Times New Roman" w:cs="Times New Roman"/>
        </w:rPr>
      </w:pPr>
    </w:p>
    <w:p w14:paraId="462969EF" w14:textId="77777777" w:rsidR="0071311B" w:rsidRPr="005F2E79" w:rsidRDefault="0071311B">
      <w:pPr>
        <w:spacing w:after="0"/>
        <w:jc w:val="right"/>
        <w:rPr>
          <w:rFonts w:ascii="Times New Roman" w:eastAsia="Times New Roman" w:hAnsi="Times New Roman" w:cs="Times New Roman"/>
        </w:rPr>
      </w:pPr>
    </w:p>
    <w:p w14:paraId="3DD1C3E6" w14:textId="77777777" w:rsidR="0071311B" w:rsidRPr="005F2E79" w:rsidRDefault="0071311B">
      <w:pPr>
        <w:spacing w:after="0"/>
        <w:jc w:val="right"/>
        <w:rPr>
          <w:rFonts w:ascii="Times New Roman" w:eastAsia="Times New Roman" w:hAnsi="Times New Roman" w:cs="Times New Roman"/>
        </w:rPr>
      </w:pPr>
    </w:p>
    <w:p w14:paraId="00000032" w14:textId="77777777" w:rsidR="002E6FED" w:rsidRPr="005F2E79" w:rsidRDefault="00BD21AF">
      <w:pPr>
        <w:spacing w:after="0"/>
        <w:jc w:val="right"/>
        <w:rPr>
          <w:rFonts w:ascii="Times New Roman" w:eastAsia="Times New Roman" w:hAnsi="Times New Roman" w:cs="Times New Roman"/>
        </w:rPr>
      </w:pPr>
      <w:r w:rsidRPr="005F2E79">
        <w:rPr>
          <w:rFonts w:ascii="Times New Roman" w:eastAsia="Times New Roman" w:hAnsi="Times New Roman" w:cs="Times New Roman"/>
        </w:rPr>
        <w:t>_________________________</w:t>
      </w:r>
    </w:p>
    <w:p w14:paraId="00000033" w14:textId="77777777" w:rsidR="002E6FED" w:rsidRPr="005F2E79" w:rsidRDefault="00BD21AF">
      <w:pPr>
        <w:spacing w:after="0"/>
        <w:jc w:val="right"/>
        <w:rPr>
          <w:rFonts w:ascii="Times New Roman" w:eastAsia="Times New Roman" w:hAnsi="Times New Roman" w:cs="Times New Roman"/>
        </w:rPr>
      </w:pPr>
      <w:r w:rsidRPr="005F2E79">
        <w:rPr>
          <w:rFonts w:ascii="Times New Roman" w:eastAsia="Times New Roman" w:hAnsi="Times New Roman" w:cs="Times New Roman"/>
        </w:rPr>
        <w:t>Director del proyecto</w:t>
      </w:r>
    </w:p>
    <w:p w14:paraId="00000034" w14:textId="77777777" w:rsidR="002E6FED" w:rsidRPr="005F2E79" w:rsidRDefault="002E6FED">
      <w:pPr>
        <w:jc w:val="right"/>
        <w:rPr>
          <w:rFonts w:ascii="Times New Roman" w:eastAsia="Times New Roman" w:hAnsi="Times New Roman" w:cs="Times New Roman"/>
        </w:rPr>
      </w:pPr>
    </w:p>
    <w:p w14:paraId="00000035" w14:textId="77777777" w:rsidR="002E6FED" w:rsidRPr="005F2E79" w:rsidRDefault="002E6FED">
      <w:pPr>
        <w:jc w:val="right"/>
        <w:rPr>
          <w:rFonts w:ascii="Times New Roman" w:eastAsia="Times New Roman" w:hAnsi="Times New Roman" w:cs="Times New Roman"/>
        </w:rPr>
      </w:pPr>
    </w:p>
    <w:p w14:paraId="00000036" w14:textId="77777777" w:rsidR="002E6FED" w:rsidRPr="005F2E79" w:rsidRDefault="00BD21AF">
      <w:pPr>
        <w:spacing w:after="0"/>
        <w:jc w:val="right"/>
        <w:rPr>
          <w:rFonts w:ascii="Times New Roman" w:eastAsia="Times New Roman" w:hAnsi="Times New Roman" w:cs="Times New Roman"/>
        </w:rPr>
      </w:pPr>
      <w:r w:rsidRPr="005F2E79">
        <w:rPr>
          <w:rFonts w:ascii="Times New Roman" w:eastAsia="Times New Roman" w:hAnsi="Times New Roman" w:cs="Times New Roman"/>
        </w:rPr>
        <w:t>________________________</w:t>
      </w:r>
    </w:p>
    <w:p w14:paraId="00000037" w14:textId="77777777" w:rsidR="002E6FED" w:rsidRPr="005F2E79" w:rsidRDefault="00BD21AF">
      <w:pPr>
        <w:spacing w:after="0"/>
        <w:jc w:val="right"/>
        <w:rPr>
          <w:rFonts w:ascii="Times New Roman" w:eastAsia="Times New Roman" w:hAnsi="Times New Roman" w:cs="Times New Roman"/>
        </w:rPr>
      </w:pPr>
      <w:r w:rsidRPr="005F2E79">
        <w:rPr>
          <w:rFonts w:ascii="Times New Roman" w:eastAsia="Times New Roman" w:hAnsi="Times New Roman" w:cs="Times New Roman"/>
        </w:rPr>
        <w:t>Evaluador 1</w:t>
      </w:r>
    </w:p>
    <w:p w14:paraId="00000038" w14:textId="77777777" w:rsidR="002E6FED" w:rsidRPr="005F2E79" w:rsidRDefault="002E6FED">
      <w:pPr>
        <w:jc w:val="right"/>
        <w:rPr>
          <w:rFonts w:ascii="Times New Roman" w:eastAsia="Times New Roman" w:hAnsi="Times New Roman" w:cs="Times New Roman"/>
        </w:rPr>
      </w:pPr>
    </w:p>
    <w:p w14:paraId="00000039" w14:textId="77777777" w:rsidR="002E6FED" w:rsidRPr="005F2E79" w:rsidRDefault="002E6FED">
      <w:pPr>
        <w:jc w:val="right"/>
        <w:rPr>
          <w:rFonts w:ascii="Times New Roman" w:eastAsia="Times New Roman" w:hAnsi="Times New Roman" w:cs="Times New Roman"/>
        </w:rPr>
      </w:pPr>
    </w:p>
    <w:p w14:paraId="0000003A" w14:textId="77777777" w:rsidR="002E6FED" w:rsidRPr="005F2E79" w:rsidRDefault="00BD21AF">
      <w:pPr>
        <w:spacing w:after="0"/>
        <w:jc w:val="right"/>
        <w:rPr>
          <w:rFonts w:ascii="Times New Roman" w:eastAsia="Times New Roman" w:hAnsi="Times New Roman" w:cs="Times New Roman"/>
        </w:rPr>
      </w:pPr>
      <w:r w:rsidRPr="005F2E79">
        <w:rPr>
          <w:rFonts w:ascii="Times New Roman" w:eastAsia="Times New Roman" w:hAnsi="Times New Roman" w:cs="Times New Roman"/>
        </w:rPr>
        <w:t>________________________</w:t>
      </w:r>
    </w:p>
    <w:p w14:paraId="0000003B" w14:textId="77777777" w:rsidR="002E6FED" w:rsidRPr="005F2E79" w:rsidRDefault="00BD21AF">
      <w:pPr>
        <w:spacing w:after="0"/>
        <w:jc w:val="right"/>
        <w:rPr>
          <w:rFonts w:ascii="Times New Roman" w:eastAsia="Times New Roman" w:hAnsi="Times New Roman" w:cs="Times New Roman"/>
        </w:rPr>
      </w:pPr>
      <w:r w:rsidRPr="005F2E79">
        <w:rPr>
          <w:rFonts w:ascii="Times New Roman" w:eastAsia="Times New Roman" w:hAnsi="Times New Roman" w:cs="Times New Roman"/>
        </w:rPr>
        <w:t>Evaluador 2</w:t>
      </w:r>
    </w:p>
    <w:p w14:paraId="0000003C" w14:textId="77777777" w:rsidR="002E6FED" w:rsidRPr="005F2E79" w:rsidRDefault="002E6FED">
      <w:pPr>
        <w:jc w:val="right"/>
        <w:rPr>
          <w:rFonts w:ascii="Times New Roman" w:eastAsia="Times New Roman" w:hAnsi="Times New Roman" w:cs="Times New Roman"/>
        </w:rPr>
      </w:pPr>
    </w:p>
    <w:p w14:paraId="0000003D" w14:textId="77777777" w:rsidR="002E6FED" w:rsidRPr="005F2E79" w:rsidRDefault="002E6FED">
      <w:pPr>
        <w:rPr>
          <w:rFonts w:ascii="Times New Roman" w:eastAsia="Times New Roman" w:hAnsi="Times New Roman" w:cs="Times New Roman"/>
        </w:rPr>
      </w:pPr>
    </w:p>
    <w:p w14:paraId="00000040" w14:textId="77777777" w:rsidR="002E6FED" w:rsidRPr="005F2E79" w:rsidRDefault="002E6FED">
      <w:pPr>
        <w:rPr>
          <w:rFonts w:ascii="Times New Roman" w:eastAsia="Times New Roman" w:hAnsi="Times New Roman" w:cs="Times New Roman"/>
        </w:rPr>
      </w:pPr>
    </w:p>
    <w:p w14:paraId="00000041" w14:textId="3D9B6E83" w:rsidR="002E6FED" w:rsidRPr="005F2E79" w:rsidRDefault="0071311B">
      <w:pPr>
        <w:rPr>
          <w:rFonts w:ascii="Times New Roman" w:eastAsia="Times New Roman" w:hAnsi="Times New Roman" w:cs="Times New Roman"/>
        </w:rPr>
      </w:pPr>
      <w:r w:rsidRPr="005F2E79">
        <w:rPr>
          <w:rFonts w:ascii="Times New Roman" w:eastAsia="Times New Roman" w:hAnsi="Times New Roman" w:cs="Times New Roman"/>
        </w:rPr>
        <w:t xml:space="preserve">Aguachica Cesar </w:t>
      </w:r>
      <w:r w:rsidR="00BD21AF" w:rsidRPr="005F2E79">
        <w:rPr>
          <w:rFonts w:ascii="Times New Roman" w:eastAsia="Times New Roman" w:hAnsi="Times New Roman" w:cs="Times New Roman"/>
        </w:rPr>
        <w:t>Ciudad, (</w:t>
      </w:r>
      <w:r w:rsidR="0056578B">
        <w:rPr>
          <w:rFonts w:ascii="Times New Roman" w:eastAsia="Times New Roman" w:hAnsi="Times New Roman" w:cs="Times New Roman"/>
        </w:rPr>
        <w:t>Diciembre 2 del 2022</w:t>
      </w:r>
      <w:r w:rsidR="00BD21AF" w:rsidRPr="005F2E79">
        <w:rPr>
          <w:rFonts w:ascii="Times New Roman" w:eastAsia="Times New Roman" w:hAnsi="Times New Roman" w:cs="Times New Roman"/>
        </w:rPr>
        <w:t>).</w:t>
      </w:r>
      <w:r w:rsidR="00BD21AF" w:rsidRPr="005F2E79">
        <w:rPr>
          <w:rFonts w:ascii="Times New Roman" w:hAnsi="Times New Roman" w:cs="Times New Roman"/>
        </w:rPr>
        <w:br w:type="page"/>
      </w:r>
    </w:p>
    <w:p w14:paraId="00000042" w14:textId="77777777" w:rsidR="002E6FED" w:rsidRPr="005F2E79" w:rsidRDefault="00BD21AF">
      <w:pPr>
        <w:pStyle w:val="Ttulo"/>
        <w:rPr>
          <w:rFonts w:ascii="Times New Roman" w:eastAsia="Times New Roman" w:hAnsi="Times New Roman" w:cs="Times New Roman"/>
          <w:sz w:val="24"/>
          <w:szCs w:val="24"/>
        </w:rPr>
      </w:pPr>
      <w:r w:rsidRPr="005F2E79">
        <w:rPr>
          <w:rFonts w:ascii="Times New Roman" w:eastAsia="Times New Roman" w:hAnsi="Times New Roman" w:cs="Times New Roman"/>
          <w:sz w:val="24"/>
          <w:szCs w:val="24"/>
        </w:rPr>
        <w:lastRenderedPageBreak/>
        <w:t>Dedicatoria</w:t>
      </w:r>
    </w:p>
    <w:tbl>
      <w:tblPr>
        <w:tblStyle w:val="a"/>
        <w:tblW w:w="897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489"/>
        <w:gridCol w:w="4489"/>
      </w:tblGrid>
      <w:tr w:rsidR="002E6FED" w:rsidRPr="005F2E79" w14:paraId="08CC09A1" w14:textId="77777777">
        <w:tc>
          <w:tcPr>
            <w:tcW w:w="4489" w:type="dxa"/>
          </w:tcPr>
          <w:p w14:paraId="00000043" w14:textId="77777777" w:rsidR="002E6FED" w:rsidRPr="005F2E79" w:rsidRDefault="002E6FED">
            <w:pPr>
              <w:jc w:val="center"/>
              <w:rPr>
                <w:rFonts w:ascii="Times New Roman" w:eastAsia="Times New Roman" w:hAnsi="Times New Roman" w:cs="Times New Roman"/>
                <w:b/>
              </w:rPr>
            </w:pPr>
          </w:p>
        </w:tc>
        <w:tc>
          <w:tcPr>
            <w:tcW w:w="4489" w:type="dxa"/>
          </w:tcPr>
          <w:p w14:paraId="00000044" w14:textId="77777777" w:rsidR="002E6FED" w:rsidRPr="005F2E79" w:rsidRDefault="002E6FED">
            <w:pPr>
              <w:rPr>
                <w:rFonts w:ascii="Times New Roman" w:eastAsia="Times New Roman" w:hAnsi="Times New Roman" w:cs="Times New Roman"/>
              </w:rPr>
            </w:pPr>
          </w:p>
          <w:p w14:paraId="00000045" w14:textId="77777777" w:rsidR="002E6FED" w:rsidRPr="005F2E79" w:rsidRDefault="00BD21AF">
            <w:pPr>
              <w:rPr>
                <w:rFonts w:ascii="Times New Roman" w:eastAsia="Times New Roman" w:hAnsi="Times New Roman" w:cs="Times New Roman"/>
              </w:rPr>
            </w:pPr>
            <w:r w:rsidRPr="005F2E79">
              <w:rPr>
                <w:rFonts w:ascii="Times New Roman" w:eastAsia="Times New Roman" w:hAnsi="Times New Roman" w:cs="Times New Roman"/>
              </w:rPr>
              <w:t>El presente proyecto de grado, primeramente, está dedicado a Dios, puesto que él ha sido nuestra guía, nos ha brindado sabiduría, iluminación y la inteligencia suficiente para llevar a cabo todo este  arduo proceso universitario, en segunda instancia está dedicado a nuestros padres, quienes desde un comienzo nos han estado motivándolos y apoyándonos para cumplir con este gran sueño y en tercera instancia a nosotros mismo que hemos sido un equipo y apoyo incondicional en todos los aspectos tanto de estudio como de mi vida.</w:t>
            </w:r>
          </w:p>
          <w:p w14:paraId="00000047" w14:textId="502918FA" w:rsidR="002E6FED" w:rsidRPr="005F2E79" w:rsidRDefault="00BD21AF" w:rsidP="008C5A58">
            <w:pPr>
              <w:rPr>
                <w:rFonts w:ascii="Times New Roman" w:eastAsia="Times New Roman" w:hAnsi="Times New Roman" w:cs="Times New Roman"/>
                <w:sz w:val="32"/>
                <w:szCs w:val="32"/>
              </w:rPr>
            </w:pPr>
            <w:r w:rsidRPr="005F2E79">
              <w:rPr>
                <w:rFonts w:ascii="Blackadder ITC" w:eastAsia="Times New Roman" w:hAnsi="Blackadder ITC" w:cs="Times New Roman"/>
                <w:sz w:val="32"/>
                <w:szCs w:val="32"/>
              </w:rPr>
              <w:t xml:space="preserve">Monsalve Duarte María Fernanda </w:t>
            </w:r>
            <w:r w:rsidR="008C5A58" w:rsidRPr="005F2E79">
              <w:rPr>
                <w:rFonts w:ascii="Blackadder ITC" w:eastAsia="Times New Roman" w:hAnsi="Blackadder ITC" w:cs="Times New Roman"/>
                <w:sz w:val="32"/>
                <w:szCs w:val="32"/>
              </w:rPr>
              <w:t xml:space="preserve">y </w:t>
            </w:r>
            <w:r w:rsidRPr="005F2E79">
              <w:rPr>
                <w:rFonts w:ascii="Blackadder ITC" w:eastAsia="Times New Roman" w:hAnsi="Blackadder ITC" w:cs="Times New Roman"/>
                <w:sz w:val="32"/>
                <w:szCs w:val="32"/>
              </w:rPr>
              <w:t>Moreno González Manuel Armando</w:t>
            </w:r>
          </w:p>
        </w:tc>
      </w:tr>
    </w:tbl>
    <w:p w14:paraId="00000048" w14:textId="77777777" w:rsidR="002E6FED" w:rsidRPr="005F2E79" w:rsidRDefault="002E6FED">
      <w:pPr>
        <w:jc w:val="center"/>
        <w:rPr>
          <w:rFonts w:ascii="Times New Roman" w:eastAsia="Times New Roman" w:hAnsi="Times New Roman" w:cs="Times New Roman"/>
          <w:b/>
        </w:rPr>
      </w:pPr>
    </w:p>
    <w:p w14:paraId="00000049" w14:textId="77777777" w:rsidR="002E6FED" w:rsidRPr="005F2E79" w:rsidRDefault="002E6FED">
      <w:pPr>
        <w:jc w:val="center"/>
        <w:rPr>
          <w:rFonts w:ascii="Times New Roman" w:eastAsia="Times New Roman" w:hAnsi="Times New Roman" w:cs="Times New Roman"/>
          <w:b/>
        </w:rPr>
      </w:pPr>
    </w:p>
    <w:p w14:paraId="0000004A" w14:textId="77777777" w:rsidR="002E6FED" w:rsidRPr="005F2E79" w:rsidRDefault="00BD21AF">
      <w:pPr>
        <w:pStyle w:val="Ttulo"/>
        <w:rPr>
          <w:rFonts w:ascii="Times New Roman" w:eastAsia="Times New Roman" w:hAnsi="Times New Roman" w:cs="Times New Roman"/>
          <w:sz w:val="24"/>
          <w:szCs w:val="24"/>
        </w:rPr>
      </w:pPr>
      <w:r w:rsidRPr="005F2E79">
        <w:rPr>
          <w:rFonts w:ascii="Times New Roman" w:hAnsi="Times New Roman" w:cs="Times New Roman"/>
        </w:rPr>
        <w:br w:type="page"/>
      </w:r>
      <w:r w:rsidRPr="005F2E79">
        <w:rPr>
          <w:rFonts w:ascii="Times New Roman" w:eastAsia="Times New Roman" w:hAnsi="Times New Roman" w:cs="Times New Roman"/>
          <w:sz w:val="24"/>
          <w:szCs w:val="24"/>
        </w:rPr>
        <w:lastRenderedPageBreak/>
        <w:t>Agradecimientos</w:t>
      </w:r>
    </w:p>
    <w:p w14:paraId="0000004B" w14:textId="77777777" w:rsidR="002E6FED" w:rsidRPr="005F2E79" w:rsidRDefault="00BD21AF">
      <w:pPr>
        <w:spacing w:line="360" w:lineRule="auto"/>
        <w:rPr>
          <w:rFonts w:ascii="Times New Roman" w:eastAsia="Times New Roman" w:hAnsi="Times New Roman" w:cs="Times New Roman"/>
        </w:rPr>
      </w:pPr>
      <w:r w:rsidRPr="005F2E79">
        <w:rPr>
          <w:rFonts w:ascii="Times New Roman" w:eastAsia="Times New Roman" w:hAnsi="Times New Roman" w:cs="Times New Roman"/>
        </w:rPr>
        <w:t xml:space="preserve">  Primeramente, agradecemos a Dios por siempre guiarnos, brindarnos sabiduría, acompañarnos en todo momento y darnos la fuerza para cumplir nuestros sueños.</w:t>
      </w:r>
    </w:p>
    <w:p w14:paraId="0000004C" w14:textId="7266F2A9" w:rsidR="002E6FED" w:rsidRPr="005F2E79" w:rsidRDefault="00BD21AF">
      <w:pPr>
        <w:spacing w:line="360" w:lineRule="auto"/>
        <w:rPr>
          <w:rFonts w:ascii="Times New Roman" w:eastAsia="Times New Roman" w:hAnsi="Times New Roman" w:cs="Times New Roman"/>
        </w:rPr>
      </w:pPr>
      <w:r w:rsidRPr="005F2E79">
        <w:rPr>
          <w:rFonts w:ascii="Times New Roman" w:eastAsia="Times New Roman" w:hAnsi="Times New Roman" w:cs="Times New Roman"/>
        </w:rPr>
        <w:t xml:space="preserve">  Agradecer muy especialmente a nuestra directora de proyecto, la docente Katherine Isabel Soto Ascanio, quien ha sido un apoyo incondicional en este paso a paso de nuestra investigación, y quien ha estado al pendiente, brindándonos las pautas y conocimientos necesarios para la construcción de este proyecto. Como también agradecer muy cordialmente a nuestra profesora </w:t>
      </w:r>
      <w:r w:rsidR="00174959" w:rsidRPr="005F2E79">
        <w:rPr>
          <w:rFonts w:ascii="Times New Roman" w:eastAsia="Times New Roman" w:hAnsi="Times New Roman" w:cs="Times New Roman"/>
        </w:rPr>
        <w:t xml:space="preserve">Liliana Casteblanco </w:t>
      </w:r>
      <w:r w:rsidRPr="005F2E79">
        <w:rPr>
          <w:rFonts w:ascii="Times New Roman" w:eastAsia="Times New Roman" w:hAnsi="Times New Roman" w:cs="Times New Roman"/>
        </w:rPr>
        <w:t xml:space="preserve">de proyecto de grado de 10° semestre, quien nos ha impulsado a seguir, guiándonos y </w:t>
      </w:r>
      <w:r w:rsidR="00174959" w:rsidRPr="005F2E79">
        <w:rPr>
          <w:rFonts w:ascii="Times New Roman" w:eastAsia="Times New Roman" w:hAnsi="Times New Roman" w:cs="Times New Roman"/>
        </w:rPr>
        <w:t>colaborándonos</w:t>
      </w:r>
      <w:r w:rsidRPr="005F2E79">
        <w:rPr>
          <w:rFonts w:ascii="Times New Roman" w:eastAsia="Times New Roman" w:hAnsi="Times New Roman" w:cs="Times New Roman"/>
        </w:rPr>
        <w:t xml:space="preserve"> en cada duda y dificultad que se nos ha </w:t>
      </w:r>
      <w:r w:rsidR="00174959" w:rsidRPr="005F2E79">
        <w:rPr>
          <w:rFonts w:ascii="Times New Roman" w:eastAsia="Times New Roman" w:hAnsi="Times New Roman" w:cs="Times New Roman"/>
        </w:rPr>
        <w:t>presentado</w:t>
      </w:r>
      <w:r w:rsidRPr="005F2E79">
        <w:rPr>
          <w:rFonts w:ascii="Times New Roman" w:eastAsia="Times New Roman" w:hAnsi="Times New Roman" w:cs="Times New Roman"/>
        </w:rPr>
        <w:t xml:space="preserve"> en clase.</w:t>
      </w:r>
    </w:p>
    <w:p w14:paraId="0000004D" w14:textId="6229BB31" w:rsidR="002E6FED" w:rsidRPr="005F2E79" w:rsidRDefault="00BD21AF">
      <w:pPr>
        <w:spacing w:line="360" w:lineRule="auto"/>
        <w:rPr>
          <w:rFonts w:ascii="Times New Roman" w:eastAsia="Times New Roman" w:hAnsi="Times New Roman" w:cs="Times New Roman"/>
        </w:rPr>
      </w:pPr>
      <w:r w:rsidRPr="005F2E79">
        <w:rPr>
          <w:rFonts w:ascii="Times New Roman" w:eastAsia="Times New Roman" w:hAnsi="Times New Roman" w:cs="Times New Roman"/>
        </w:rPr>
        <w:t xml:space="preserve"> También agradecerle, a nuestra universidad popular del Cesar y a todos sus docentes, por abrirnos las puertas de este prestigioso lugar y </w:t>
      </w:r>
      <w:r w:rsidR="00174959" w:rsidRPr="005F2E79">
        <w:rPr>
          <w:rFonts w:ascii="Times New Roman" w:eastAsia="Times New Roman" w:hAnsi="Times New Roman" w:cs="Times New Roman"/>
        </w:rPr>
        <w:t>transmitirnos todos</w:t>
      </w:r>
      <w:r w:rsidRPr="005F2E79">
        <w:rPr>
          <w:rFonts w:ascii="Times New Roman" w:eastAsia="Times New Roman" w:hAnsi="Times New Roman" w:cs="Times New Roman"/>
        </w:rPr>
        <w:t xml:space="preserve"> los conocimientos y experiencias que a lo largo de sus vidas han adquirido y hoy nos forman como los profesionales que un día de niños soñamos ser.</w:t>
      </w:r>
    </w:p>
    <w:p w14:paraId="0000004E" w14:textId="77777777" w:rsidR="002E6FED" w:rsidRPr="005F2E79" w:rsidRDefault="002E6FED">
      <w:pPr>
        <w:spacing w:line="360" w:lineRule="auto"/>
        <w:rPr>
          <w:rFonts w:ascii="Times New Roman" w:eastAsia="Times New Roman" w:hAnsi="Times New Roman" w:cs="Times New Roman"/>
        </w:rPr>
      </w:pPr>
    </w:p>
    <w:p w14:paraId="0000004F" w14:textId="77777777" w:rsidR="002E6FED" w:rsidRPr="005F2E79" w:rsidRDefault="00BD21AF">
      <w:pPr>
        <w:spacing w:after="0"/>
        <w:jc w:val="left"/>
        <w:rPr>
          <w:rFonts w:ascii="Times New Roman" w:eastAsia="Times New Roman" w:hAnsi="Times New Roman" w:cs="Times New Roman"/>
        </w:rPr>
      </w:pPr>
      <w:r w:rsidRPr="005F2E79">
        <w:rPr>
          <w:rFonts w:ascii="Times New Roman" w:hAnsi="Times New Roman" w:cs="Times New Roman"/>
        </w:rPr>
        <w:br w:type="page"/>
      </w:r>
    </w:p>
    <w:p w14:paraId="00000050" w14:textId="77777777" w:rsidR="002E6FED" w:rsidRPr="005F2E79" w:rsidRDefault="00BD21AF">
      <w:pPr>
        <w:pStyle w:val="Ttulo"/>
        <w:spacing w:line="360" w:lineRule="auto"/>
        <w:rPr>
          <w:rFonts w:ascii="Times New Roman" w:eastAsia="Times New Roman" w:hAnsi="Times New Roman" w:cs="Times New Roman"/>
          <w:sz w:val="24"/>
          <w:szCs w:val="24"/>
          <w:highlight w:val="white"/>
        </w:rPr>
      </w:pPr>
      <w:r w:rsidRPr="005F2E79">
        <w:rPr>
          <w:rFonts w:ascii="Times New Roman" w:eastAsia="Times New Roman" w:hAnsi="Times New Roman" w:cs="Times New Roman"/>
          <w:sz w:val="24"/>
          <w:szCs w:val="24"/>
          <w:highlight w:val="white"/>
        </w:rPr>
        <w:lastRenderedPageBreak/>
        <w:t>Tabla de Contenidos</w:t>
      </w:r>
    </w:p>
    <w:sdt>
      <w:sdtPr>
        <w:rPr>
          <w:rFonts w:eastAsia="Arial"/>
          <w:lang w:val="es-CO" w:eastAsia="en-US"/>
        </w:rPr>
        <w:id w:val="28768217"/>
        <w:docPartObj>
          <w:docPartGallery w:val="Table of Contents"/>
          <w:docPartUnique/>
        </w:docPartObj>
      </w:sdtPr>
      <w:sdtEndPr>
        <w:rPr>
          <w:rFonts w:ascii="Times New Roman" w:hAnsi="Times New Roman" w:cs="Times New Roman"/>
        </w:rPr>
      </w:sdtEndPr>
      <w:sdtContent>
        <w:p w14:paraId="51A2AE11" w14:textId="78BF3B2E" w:rsidR="00DF24D2" w:rsidRDefault="00DF24D2" w:rsidP="00DF24D2">
          <w:pPr>
            <w:pStyle w:val="TDC1"/>
          </w:pPr>
          <w:r w:rsidRPr="005F2E79">
            <w:rPr>
              <w:rFonts w:ascii="Times New Roman" w:hAnsi="Times New Roman" w:cs="Times New Roman"/>
            </w:rPr>
            <w:t>Pág</w:t>
          </w:r>
          <w:r>
            <w:rPr>
              <w:rFonts w:ascii="Times New Roman" w:hAnsi="Times New Roman" w:cs="Times New Roman"/>
            </w:rPr>
            <w:t>.</w:t>
          </w:r>
        </w:p>
        <w:p w14:paraId="1DEFF012" w14:textId="77777777" w:rsidR="0044783B" w:rsidRPr="00703888" w:rsidRDefault="00BD21AF">
          <w:pPr>
            <w:pStyle w:val="TDC1"/>
            <w:rPr>
              <w:rFonts w:ascii="Times New Roman" w:eastAsiaTheme="minorEastAsia" w:hAnsi="Times New Roman" w:cs="Times New Roman"/>
              <w:noProof/>
              <w:szCs w:val="24"/>
              <w:lang w:val="es-CO" w:eastAsia="es-CO"/>
            </w:rPr>
          </w:pPr>
          <w:r w:rsidRPr="005F2E79">
            <w:rPr>
              <w:rFonts w:ascii="Times New Roman" w:hAnsi="Times New Roman" w:cs="Times New Roman"/>
            </w:rPr>
            <w:fldChar w:fldCharType="begin"/>
          </w:r>
          <w:r w:rsidRPr="005F2E79">
            <w:rPr>
              <w:rFonts w:ascii="Times New Roman" w:hAnsi="Times New Roman" w:cs="Times New Roman"/>
            </w:rPr>
            <w:instrText xml:space="preserve"> TOC \h \u \z </w:instrText>
          </w:r>
          <w:r w:rsidRPr="005F2E79">
            <w:rPr>
              <w:rFonts w:ascii="Times New Roman" w:hAnsi="Times New Roman" w:cs="Times New Roman"/>
            </w:rPr>
            <w:fldChar w:fldCharType="separate"/>
          </w:r>
          <w:hyperlink w:anchor="_Toc118391124" w:history="1">
            <w:r w:rsidR="0044783B" w:rsidRPr="00703888">
              <w:rPr>
                <w:rStyle w:val="Hipervnculo"/>
                <w:rFonts w:ascii="Times New Roman" w:hAnsi="Times New Roman" w:cs="Times New Roman"/>
                <w:noProof/>
                <w:szCs w:val="24"/>
              </w:rPr>
              <w:t>1.</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rPr>
              <w:t>Título</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_Toc118391124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20</w:t>
            </w:r>
            <w:r w:rsidR="0044783B" w:rsidRPr="00703888">
              <w:rPr>
                <w:rFonts w:ascii="Times New Roman" w:hAnsi="Times New Roman" w:cs="Times New Roman"/>
                <w:noProof/>
                <w:webHidden/>
                <w:szCs w:val="24"/>
              </w:rPr>
              <w:fldChar w:fldCharType="end"/>
            </w:r>
          </w:hyperlink>
        </w:p>
        <w:p w14:paraId="18D9AC45" w14:textId="77777777" w:rsidR="0044783B" w:rsidRPr="00703888" w:rsidRDefault="000A1DE9">
          <w:pPr>
            <w:pStyle w:val="TDC2"/>
            <w:tabs>
              <w:tab w:val="left" w:pos="880"/>
              <w:tab w:val="right" w:pos="9350"/>
            </w:tabs>
            <w:rPr>
              <w:rFonts w:ascii="Times New Roman" w:eastAsiaTheme="minorEastAsia" w:hAnsi="Times New Roman" w:cs="Times New Roman"/>
              <w:noProof/>
              <w:szCs w:val="24"/>
              <w:lang w:val="es-CO" w:eastAsia="es-CO"/>
            </w:rPr>
          </w:pPr>
          <w:hyperlink w:anchor="_Toc118391125" w:history="1">
            <w:r w:rsidR="0044783B" w:rsidRPr="00703888">
              <w:rPr>
                <w:rStyle w:val="Hipervnculo"/>
                <w:rFonts w:ascii="Times New Roman" w:hAnsi="Times New Roman" w:cs="Times New Roman"/>
                <w:noProof/>
                <w:szCs w:val="24"/>
              </w:rPr>
              <w:t>1.1</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rPr>
              <w:t>Planteamiento del Problema</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_Toc118391125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20</w:t>
            </w:r>
            <w:r w:rsidR="0044783B" w:rsidRPr="00703888">
              <w:rPr>
                <w:rFonts w:ascii="Times New Roman" w:hAnsi="Times New Roman" w:cs="Times New Roman"/>
                <w:noProof/>
                <w:webHidden/>
                <w:szCs w:val="24"/>
              </w:rPr>
              <w:fldChar w:fldCharType="end"/>
            </w:r>
          </w:hyperlink>
        </w:p>
        <w:p w14:paraId="71B2A2B6" w14:textId="77777777" w:rsidR="0044783B" w:rsidRPr="00703888" w:rsidRDefault="000A1DE9">
          <w:pPr>
            <w:pStyle w:val="TDC3"/>
            <w:tabs>
              <w:tab w:val="left" w:pos="1320"/>
              <w:tab w:val="right" w:pos="9350"/>
            </w:tabs>
            <w:rPr>
              <w:rFonts w:ascii="Times New Roman" w:eastAsiaTheme="minorEastAsia" w:hAnsi="Times New Roman" w:cs="Times New Roman"/>
              <w:noProof/>
              <w:szCs w:val="24"/>
              <w:lang w:eastAsia="es-CO"/>
            </w:rPr>
          </w:pPr>
          <w:hyperlink w:anchor="_Toc118391126" w:history="1">
            <w:r w:rsidR="0044783B" w:rsidRPr="00703888">
              <w:rPr>
                <w:rStyle w:val="Hipervnculo"/>
                <w:rFonts w:ascii="Times New Roman" w:hAnsi="Times New Roman" w:cs="Times New Roman"/>
                <w:noProof/>
                <w:szCs w:val="24"/>
              </w:rPr>
              <w:t>1.1.1</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noProof/>
                <w:szCs w:val="24"/>
              </w:rPr>
              <w:t>Formulación del problema.</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_Toc118391126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22</w:t>
            </w:r>
            <w:r w:rsidR="0044783B" w:rsidRPr="00703888">
              <w:rPr>
                <w:rFonts w:ascii="Times New Roman" w:hAnsi="Times New Roman" w:cs="Times New Roman"/>
                <w:noProof/>
                <w:webHidden/>
                <w:szCs w:val="24"/>
              </w:rPr>
              <w:fldChar w:fldCharType="end"/>
            </w:r>
          </w:hyperlink>
        </w:p>
        <w:p w14:paraId="6D19238A" w14:textId="77777777" w:rsidR="0044783B" w:rsidRPr="00703888" w:rsidRDefault="000A1DE9">
          <w:pPr>
            <w:pStyle w:val="TDC2"/>
            <w:tabs>
              <w:tab w:val="left" w:pos="880"/>
              <w:tab w:val="right" w:pos="9350"/>
            </w:tabs>
            <w:rPr>
              <w:rFonts w:ascii="Times New Roman" w:eastAsiaTheme="minorEastAsia" w:hAnsi="Times New Roman" w:cs="Times New Roman"/>
              <w:noProof/>
              <w:szCs w:val="24"/>
              <w:lang w:val="es-CO" w:eastAsia="es-CO"/>
            </w:rPr>
          </w:pPr>
          <w:hyperlink w:anchor="_Toc118391127" w:history="1">
            <w:r w:rsidR="0044783B" w:rsidRPr="00703888">
              <w:rPr>
                <w:rStyle w:val="Hipervnculo"/>
                <w:rFonts w:ascii="Times New Roman" w:hAnsi="Times New Roman" w:cs="Times New Roman"/>
                <w:noProof/>
                <w:szCs w:val="24"/>
              </w:rPr>
              <w:t>1.2</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rPr>
              <w:t>Objetivos</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_Toc118391127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22</w:t>
            </w:r>
            <w:r w:rsidR="0044783B" w:rsidRPr="00703888">
              <w:rPr>
                <w:rFonts w:ascii="Times New Roman" w:hAnsi="Times New Roman" w:cs="Times New Roman"/>
                <w:noProof/>
                <w:webHidden/>
                <w:szCs w:val="24"/>
              </w:rPr>
              <w:fldChar w:fldCharType="end"/>
            </w:r>
          </w:hyperlink>
        </w:p>
        <w:p w14:paraId="787555E6" w14:textId="77777777" w:rsidR="0044783B" w:rsidRPr="00703888" w:rsidRDefault="000A1DE9">
          <w:pPr>
            <w:pStyle w:val="TDC3"/>
            <w:tabs>
              <w:tab w:val="left" w:pos="1320"/>
              <w:tab w:val="right" w:pos="9350"/>
            </w:tabs>
            <w:rPr>
              <w:rFonts w:ascii="Times New Roman" w:eastAsiaTheme="minorEastAsia" w:hAnsi="Times New Roman" w:cs="Times New Roman"/>
              <w:noProof/>
              <w:szCs w:val="24"/>
              <w:lang w:eastAsia="es-CO"/>
            </w:rPr>
          </w:pPr>
          <w:hyperlink w:anchor="_Toc118391128" w:history="1">
            <w:r w:rsidR="0044783B" w:rsidRPr="00703888">
              <w:rPr>
                <w:rStyle w:val="Hipervnculo"/>
                <w:rFonts w:ascii="Times New Roman" w:hAnsi="Times New Roman" w:cs="Times New Roman"/>
                <w:noProof/>
                <w:szCs w:val="24"/>
              </w:rPr>
              <w:t>1.2.1</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noProof/>
                <w:szCs w:val="24"/>
              </w:rPr>
              <w:t>Objetivo general.</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_Toc118391128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22</w:t>
            </w:r>
            <w:r w:rsidR="0044783B" w:rsidRPr="00703888">
              <w:rPr>
                <w:rFonts w:ascii="Times New Roman" w:hAnsi="Times New Roman" w:cs="Times New Roman"/>
                <w:noProof/>
                <w:webHidden/>
                <w:szCs w:val="24"/>
              </w:rPr>
              <w:fldChar w:fldCharType="end"/>
            </w:r>
          </w:hyperlink>
        </w:p>
        <w:p w14:paraId="486D40A1" w14:textId="77777777" w:rsidR="0044783B" w:rsidRPr="00703888" w:rsidRDefault="000A1DE9">
          <w:pPr>
            <w:pStyle w:val="TDC3"/>
            <w:tabs>
              <w:tab w:val="left" w:pos="1320"/>
              <w:tab w:val="right" w:pos="9350"/>
            </w:tabs>
            <w:rPr>
              <w:rFonts w:ascii="Times New Roman" w:eastAsiaTheme="minorEastAsia" w:hAnsi="Times New Roman" w:cs="Times New Roman"/>
              <w:noProof/>
              <w:szCs w:val="24"/>
              <w:lang w:eastAsia="es-CO"/>
            </w:rPr>
          </w:pPr>
          <w:hyperlink w:anchor="_Toc118391129" w:history="1">
            <w:r w:rsidR="0044783B" w:rsidRPr="00703888">
              <w:rPr>
                <w:rStyle w:val="Hipervnculo"/>
                <w:rFonts w:ascii="Times New Roman" w:hAnsi="Times New Roman" w:cs="Times New Roman"/>
                <w:noProof/>
                <w:szCs w:val="24"/>
              </w:rPr>
              <w:t>1.2.2</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noProof/>
                <w:szCs w:val="24"/>
              </w:rPr>
              <w:t>Objetivos específicos.</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_Toc118391129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22</w:t>
            </w:r>
            <w:r w:rsidR="0044783B" w:rsidRPr="00703888">
              <w:rPr>
                <w:rFonts w:ascii="Times New Roman" w:hAnsi="Times New Roman" w:cs="Times New Roman"/>
                <w:noProof/>
                <w:webHidden/>
                <w:szCs w:val="24"/>
              </w:rPr>
              <w:fldChar w:fldCharType="end"/>
            </w:r>
          </w:hyperlink>
        </w:p>
        <w:p w14:paraId="225545DE" w14:textId="77777777" w:rsidR="0044783B" w:rsidRPr="00703888" w:rsidRDefault="000A1DE9">
          <w:pPr>
            <w:pStyle w:val="TDC2"/>
            <w:tabs>
              <w:tab w:val="left" w:pos="880"/>
              <w:tab w:val="right" w:pos="9350"/>
            </w:tabs>
            <w:rPr>
              <w:rFonts w:ascii="Times New Roman" w:eastAsiaTheme="minorEastAsia" w:hAnsi="Times New Roman" w:cs="Times New Roman"/>
              <w:noProof/>
              <w:szCs w:val="24"/>
              <w:lang w:val="es-CO" w:eastAsia="es-CO"/>
            </w:rPr>
          </w:pPr>
          <w:hyperlink w:anchor="_Toc118391130" w:history="1">
            <w:r w:rsidR="0044783B" w:rsidRPr="00703888">
              <w:rPr>
                <w:rStyle w:val="Hipervnculo"/>
                <w:rFonts w:ascii="Times New Roman" w:hAnsi="Times New Roman" w:cs="Times New Roman"/>
                <w:noProof/>
                <w:szCs w:val="24"/>
              </w:rPr>
              <w:t>1.3</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rPr>
              <w:t>Justificación</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_Toc118391130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23</w:t>
            </w:r>
            <w:r w:rsidR="0044783B" w:rsidRPr="00703888">
              <w:rPr>
                <w:rFonts w:ascii="Times New Roman" w:hAnsi="Times New Roman" w:cs="Times New Roman"/>
                <w:noProof/>
                <w:webHidden/>
                <w:szCs w:val="24"/>
              </w:rPr>
              <w:fldChar w:fldCharType="end"/>
            </w:r>
          </w:hyperlink>
        </w:p>
        <w:p w14:paraId="3C662646" w14:textId="77777777" w:rsidR="0044783B" w:rsidRPr="00703888" w:rsidRDefault="000A1DE9">
          <w:pPr>
            <w:pStyle w:val="TDC3"/>
            <w:tabs>
              <w:tab w:val="left" w:pos="1320"/>
              <w:tab w:val="right" w:pos="9350"/>
            </w:tabs>
            <w:rPr>
              <w:rFonts w:ascii="Times New Roman" w:eastAsiaTheme="minorEastAsia" w:hAnsi="Times New Roman" w:cs="Times New Roman"/>
              <w:noProof/>
              <w:szCs w:val="24"/>
              <w:lang w:eastAsia="es-CO"/>
            </w:rPr>
          </w:pPr>
          <w:hyperlink w:anchor="_Toc118391131" w:history="1">
            <w:r w:rsidR="0044783B" w:rsidRPr="00703888">
              <w:rPr>
                <w:rStyle w:val="Hipervnculo"/>
                <w:rFonts w:ascii="Times New Roman" w:hAnsi="Times New Roman" w:cs="Times New Roman"/>
                <w:noProof/>
                <w:szCs w:val="24"/>
              </w:rPr>
              <w:t>1.3.1</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noProof/>
                <w:szCs w:val="24"/>
              </w:rPr>
              <w:t>Valor teórico.</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_Toc118391131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25</w:t>
            </w:r>
            <w:r w:rsidR="0044783B" w:rsidRPr="00703888">
              <w:rPr>
                <w:rFonts w:ascii="Times New Roman" w:hAnsi="Times New Roman" w:cs="Times New Roman"/>
                <w:noProof/>
                <w:webHidden/>
                <w:szCs w:val="24"/>
              </w:rPr>
              <w:fldChar w:fldCharType="end"/>
            </w:r>
          </w:hyperlink>
        </w:p>
        <w:p w14:paraId="35D70FFD" w14:textId="77777777" w:rsidR="0044783B" w:rsidRPr="00703888" w:rsidRDefault="000A1DE9">
          <w:pPr>
            <w:pStyle w:val="TDC3"/>
            <w:tabs>
              <w:tab w:val="left" w:pos="1320"/>
              <w:tab w:val="right" w:pos="9350"/>
            </w:tabs>
            <w:rPr>
              <w:rFonts w:ascii="Times New Roman" w:eastAsiaTheme="minorEastAsia" w:hAnsi="Times New Roman" w:cs="Times New Roman"/>
              <w:noProof/>
              <w:szCs w:val="24"/>
              <w:lang w:eastAsia="es-CO"/>
            </w:rPr>
          </w:pPr>
          <w:hyperlink w:anchor="_Toc118391132" w:history="1">
            <w:r w:rsidR="0044783B" w:rsidRPr="00703888">
              <w:rPr>
                <w:rStyle w:val="Hipervnculo"/>
                <w:rFonts w:ascii="Times New Roman" w:hAnsi="Times New Roman" w:cs="Times New Roman"/>
                <w:noProof/>
                <w:szCs w:val="24"/>
              </w:rPr>
              <w:t>1.3.2</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noProof/>
                <w:szCs w:val="24"/>
              </w:rPr>
              <w:t>Relevancia social.</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_Toc118391132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25</w:t>
            </w:r>
            <w:r w:rsidR="0044783B" w:rsidRPr="00703888">
              <w:rPr>
                <w:rFonts w:ascii="Times New Roman" w:hAnsi="Times New Roman" w:cs="Times New Roman"/>
                <w:noProof/>
                <w:webHidden/>
                <w:szCs w:val="24"/>
              </w:rPr>
              <w:fldChar w:fldCharType="end"/>
            </w:r>
          </w:hyperlink>
        </w:p>
        <w:p w14:paraId="168D3E78" w14:textId="77777777" w:rsidR="0044783B" w:rsidRPr="00703888" w:rsidRDefault="000A1DE9">
          <w:pPr>
            <w:pStyle w:val="TDC3"/>
            <w:tabs>
              <w:tab w:val="left" w:pos="1320"/>
              <w:tab w:val="right" w:pos="9350"/>
            </w:tabs>
            <w:rPr>
              <w:rFonts w:ascii="Times New Roman" w:eastAsiaTheme="minorEastAsia" w:hAnsi="Times New Roman" w:cs="Times New Roman"/>
              <w:noProof/>
              <w:szCs w:val="24"/>
              <w:lang w:eastAsia="es-CO"/>
            </w:rPr>
          </w:pPr>
          <w:hyperlink w:anchor="_Toc118391133" w:history="1">
            <w:r w:rsidR="0044783B" w:rsidRPr="00703888">
              <w:rPr>
                <w:rStyle w:val="Hipervnculo"/>
                <w:rFonts w:ascii="Times New Roman" w:hAnsi="Times New Roman" w:cs="Times New Roman"/>
                <w:noProof/>
                <w:szCs w:val="24"/>
              </w:rPr>
              <w:t>1.3.3</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noProof/>
                <w:szCs w:val="24"/>
              </w:rPr>
              <w:t>Utilidad metodológica.</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_Toc118391133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26</w:t>
            </w:r>
            <w:r w:rsidR="0044783B" w:rsidRPr="00703888">
              <w:rPr>
                <w:rFonts w:ascii="Times New Roman" w:hAnsi="Times New Roman" w:cs="Times New Roman"/>
                <w:noProof/>
                <w:webHidden/>
                <w:szCs w:val="24"/>
              </w:rPr>
              <w:fldChar w:fldCharType="end"/>
            </w:r>
          </w:hyperlink>
        </w:p>
        <w:p w14:paraId="43A2481A" w14:textId="77777777" w:rsidR="0044783B" w:rsidRPr="00703888" w:rsidRDefault="000A1DE9">
          <w:pPr>
            <w:pStyle w:val="TDC2"/>
            <w:tabs>
              <w:tab w:val="left" w:pos="880"/>
              <w:tab w:val="right" w:pos="9350"/>
            </w:tabs>
            <w:rPr>
              <w:rFonts w:ascii="Times New Roman" w:eastAsiaTheme="minorEastAsia" w:hAnsi="Times New Roman" w:cs="Times New Roman"/>
              <w:noProof/>
              <w:szCs w:val="24"/>
              <w:lang w:val="es-CO" w:eastAsia="es-CO"/>
            </w:rPr>
          </w:pPr>
          <w:hyperlink w:anchor="_Toc118391134" w:history="1">
            <w:r w:rsidR="0044783B" w:rsidRPr="00703888">
              <w:rPr>
                <w:rStyle w:val="Hipervnculo"/>
                <w:rFonts w:ascii="Times New Roman" w:hAnsi="Times New Roman" w:cs="Times New Roman"/>
                <w:noProof/>
                <w:szCs w:val="24"/>
              </w:rPr>
              <w:t>1.4</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rPr>
              <w:t>Delimitación</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_Toc118391134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26</w:t>
            </w:r>
            <w:r w:rsidR="0044783B" w:rsidRPr="00703888">
              <w:rPr>
                <w:rFonts w:ascii="Times New Roman" w:hAnsi="Times New Roman" w:cs="Times New Roman"/>
                <w:noProof/>
                <w:webHidden/>
                <w:szCs w:val="24"/>
              </w:rPr>
              <w:fldChar w:fldCharType="end"/>
            </w:r>
          </w:hyperlink>
        </w:p>
        <w:p w14:paraId="43B4E45D" w14:textId="77777777" w:rsidR="0044783B" w:rsidRPr="00703888" w:rsidRDefault="000A1DE9">
          <w:pPr>
            <w:pStyle w:val="TDC3"/>
            <w:tabs>
              <w:tab w:val="left" w:pos="1320"/>
              <w:tab w:val="right" w:pos="9350"/>
            </w:tabs>
            <w:rPr>
              <w:rFonts w:ascii="Times New Roman" w:eastAsiaTheme="minorEastAsia" w:hAnsi="Times New Roman" w:cs="Times New Roman"/>
              <w:noProof/>
              <w:szCs w:val="24"/>
              <w:lang w:eastAsia="es-CO"/>
            </w:rPr>
          </w:pPr>
          <w:hyperlink w:anchor="_Toc118391135" w:history="1">
            <w:r w:rsidR="0044783B" w:rsidRPr="00703888">
              <w:rPr>
                <w:rStyle w:val="Hipervnculo"/>
                <w:rFonts w:ascii="Times New Roman" w:hAnsi="Times New Roman" w:cs="Times New Roman"/>
                <w:noProof/>
                <w:szCs w:val="24"/>
              </w:rPr>
              <w:t>1.4.1</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noProof/>
                <w:szCs w:val="24"/>
              </w:rPr>
              <w:t>Delimitación teórica-temática.</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_Toc118391135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26</w:t>
            </w:r>
            <w:r w:rsidR="0044783B" w:rsidRPr="00703888">
              <w:rPr>
                <w:rFonts w:ascii="Times New Roman" w:hAnsi="Times New Roman" w:cs="Times New Roman"/>
                <w:noProof/>
                <w:webHidden/>
                <w:szCs w:val="24"/>
              </w:rPr>
              <w:fldChar w:fldCharType="end"/>
            </w:r>
          </w:hyperlink>
        </w:p>
        <w:p w14:paraId="0DA9923D" w14:textId="77777777" w:rsidR="0044783B" w:rsidRPr="00703888" w:rsidRDefault="000A1DE9">
          <w:pPr>
            <w:pStyle w:val="TDC3"/>
            <w:tabs>
              <w:tab w:val="left" w:pos="1320"/>
              <w:tab w:val="right" w:pos="9350"/>
            </w:tabs>
            <w:rPr>
              <w:rFonts w:ascii="Times New Roman" w:eastAsiaTheme="minorEastAsia" w:hAnsi="Times New Roman" w:cs="Times New Roman"/>
              <w:noProof/>
              <w:szCs w:val="24"/>
              <w:lang w:eastAsia="es-CO"/>
            </w:rPr>
          </w:pPr>
          <w:hyperlink w:anchor="_Toc118391136" w:history="1">
            <w:r w:rsidR="0044783B" w:rsidRPr="00703888">
              <w:rPr>
                <w:rStyle w:val="Hipervnculo"/>
                <w:rFonts w:ascii="Times New Roman" w:hAnsi="Times New Roman" w:cs="Times New Roman"/>
                <w:noProof/>
                <w:szCs w:val="24"/>
              </w:rPr>
              <w:t>1.4.2</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noProof/>
                <w:szCs w:val="24"/>
              </w:rPr>
              <w:t>Delimitación temporal.</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_Toc118391136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27</w:t>
            </w:r>
            <w:r w:rsidR="0044783B" w:rsidRPr="00703888">
              <w:rPr>
                <w:rFonts w:ascii="Times New Roman" w:hAnsi="Times New Roman" w:cs="Times New Roman"/>
                <w:noProof/>
                <w:webHidden/>
                <w:szCs w:val="24"/>
              </w:rPr>
              <w:fldChar w:fldCharType="end"/>
            </w:r>
          </w:hyperlink>
        </w:p>
        <w:p w14:paraId="3D5BE874" w14:textId="77777777" w:rsidR="0044783B" w:rsidRPr="00703888" w:rsidRDefault="000A1DE9">
          <w:pPr>
            <w:pStyle w:val="TDC3"/>
            <w:tabs>
              <w:tab w:val="left" w:pos="1320"/>
              <w:tab w:val="right" w:pos="9350"/>
            </w:tabs>
            <w:rPr>
              <w:rFonts w:ascii="Times New Roman" w:eastAsiaTheme="minorEastAsia" w:hAnsi="Times New Roman" w:cs="Times New Roman"/>
              <w:noProof/>
              <w:szCs w:val="24"/>
              <w:lang w:eastAsia="es-CO"/>
            </w:rPr>
          </w:pPr>
          <w:hyperlink w:anchor="_Toc118391137" w:history="1">
            <w:r w:rsidR="0044783B" w:rsidRPr="00703888">
              <w:rPr>
                <w:rStyle w:val="Hipervnculo"/>
                <w:rFonts w:ascii="Times New Roman" w:hAnsi="Times New Roman" w:cs="Times New Roman"/>
                <w:noProof/>
                <w:szCs w:val="24"/>
              </w:rPr>
              <w:t>1.4.3</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noProof/>
                <w:szCs w:val="24"/>
              </w:rPr>
              <w:t>Delimitación contextual.</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_Toc118391137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27</w:t>
            </w:r>
            <w:r w:rsidR="0044783B" w:rsidRPr="00703888">
              <w:rPr>
                <w:rFonts w:ascii="Times New Roman" w:hAnsi="Times New Roman" w:cs="Times New Roman"/>
                <w:noProof/>
                <w:webHidden/>
                <w:szCs w:val="24"/>
              </w:rPr>
              <w:fldChar w:fldCharType="end"/>
            </w:r>
          </w:hyperlink>
        </w:p>
        <w:p w14:paraId="09F1901F" w14:textId="77777777" w:rsidR="0044783B" w:rsidRPr="00703888" w:rsidRDefault="000A1DE9">
          <w:pPr>
            <w:pStyle w:val="TDC1"/>
            <w:rPr>
              <w:rFonts w:ascii="Times New Roman" w:eastAsiaTheme="minorEastAsia" w:hAnsi="Times New Roman" w:cs="Times New Roman"/>
              <w:noProof/>
              <w:szCs w:val="24"/>
              <w:lang w:val="es-CO" w:eastAsia="es-CO"/>
            </w:rPr>
          </w:pPr>
          <w:hyperlink w:anchor="_Toc118391138" w:history="1">
            <w:r w:rsidR="0044783B" w:rsidRPr="00703888">
              <w:rPr>
                <w:rStyle w:val="Hipervnculo"/>
                <w:rFonts w:ascii="Times New Roman" w:hAnsi="Times New Roman" w:cs="Times New Roman"/>
                <w:noProof/>
                <w:szCs w:val="24"/>
              </w:rPr>
              <w:t>2</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rPr>
              <w:t>Marco Referencial</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_Toc118391138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30</w:t>
            </w:r>
            <w:r w:rsidR="0044783B" w:rsidRPr="00703888">
              <w:rPr>
                <w:rFonts w:ascii="Times New Roman" w:hAnsi="Times New Roman" w:cs="Times New Roman"/>
                <w:noProof/>
                <w:webHidden/>
                <w:szCs w:val="24"/>
              </w:rPr>
              <w:fldChar w:fldCharType="end"/>
            </w:r>
          </w:hyperlink>
        </w:p>
        <w:p w14:paraId="1332B0E8" w14:textId="77777777" w:rsidR="0044783B" w:rsidRPr="00703888" w:rsidRDefault="000A1DE9">
          <w:pPr>
            <w:pStyle w:val="TDC2"/>
            <w:tabs>
              <w:tab w:val="left" w:pos="880"/>
              <w:tab w:val="right" w:pos="9350"/>
            </w:tabs>
            <w:rPr>
              <w:rFonts w:ascii="Times New Roman" w:eastAsiaTheme="minorEastAsia" w:hAnsi="Times New Roman" w:cs="Times New Roman"/>
              <w:noProof/>
              <w:szCs w:val="24"/>
              <w:lang w:val="es-CO" w:eastAsia="es-CO"/>
            </w:rPr>
          </w:pPr>
          <w:hyperlink w:anchor="_Toc118391139" w:history="1">
            <w:r w:rsidR="0044783B" w:rsidRPr="00703888">
              <w:rPr>
                <w:rStyle w:val="Hipervnculo"/>
                <w:rFonts w:ascii="Times New Roman" w:hAnsi="Times New Roman" w:cs="Times New Roman"/>
                <w:noProof/>
                <w:szCs w:val="24"/>
              </w:rPr>
              <w:t>2.1</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rPr>
              <w:t>Antecedentes</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_Toc118391139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30</w:t>
            </w:r>
            <w:r w:rsidR="0044783B" w:rsidRPr="00703888">
              <w:rPr>
                <w:rFonts w:ascii="Times New Roman" w:hAnsi="Times New Roman" w:cs="Times New Roman"/>
                <w:noProof/>
                <w:webHidden/>
                <w:szCs w:val="24"/>
              </w:rPr>
              <w:fldChar w:fldCharType="end"/>
            </w:r>
          </w:hyperlink>
        </w:p>
        <w:p w14:paraId="1AB97E3D" w14:textId="77777777" w:rsidR="0044783B" w:rsidRPr="00703888" w:rsidRDefault="000A1DE9">
          <w:pPr>
            <w:pStyle w:val="TDC3"/>
            <w:tabs>
              <w:tab w:val="left" w:pos="1320"/>
              <w:tab w:val="right" w:pos="9350"/>
            </w:tabs>
            <w:rPr>
              <w:rFonts w:ascii="Times New Roman" w:eastAsiaTheme="minorEastAsia" w:hAnsi="Times New Roman" w:cs="Times New Roman"/>
              <w:noProof/>
              <w:szCs w:val="24"/>
              <w:lang w:eastAsia="es-CO"/>
            </w:rPr>
          </w:pPr>
          <w:hyperlink w:anchor="_Toc118391140" w:history="1">
            <w:r w:rsidR="0044783B" w:rsidRPr="00703888">
              <w:rPr>
                <w:rStyle w:val="Hipervnculo"/>
                <w:rFonts w:ascii="Times New Roman" w:hAnsi="Times New Roman" w:cs="Times New Roman"/>
                <w:noProof/>
                <w:szCs w:val="24"/>
              </w:rPr>
              <w:t>2.1.1</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noProof/>
                <w:szCs w:val="24"/>
              </w:rPr>
              <w:t>Antecedentes históricos de la recolección de los residuos sólidos (RS).</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_Toc118391140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30</w:t>
            </w:r>
            <w:r w:rsidR="0044783B" w:rsidRPr="00703888">
              <w:rPr>
                <w:rFonts w:ascii="Times New Roman" w:hAnsi="Times New Roman" w:cs="Times New Roman"/>
                <w:noProof/>
                <w:webHidden/>
                <w:szCs w:val="24"/>
              </w:rPr>
              <w:fldChar w:fldCharType="end"/>
            </w:r>
          </w:hyperlink>
        </w:p>
        <w:p w14:paraId="592CA859" w14:textId="77777777" w:rsidR="0044783B" w:rsidRPr="00703888" w:rsidRDefault="000A1DE9">
          <w:pPr>
            <w:pStyle w:val="TDC3"/>
            <w:tabs>
              <w:tab w:val="left" w:pos="1320"/>
              <w:tab w:val="right" w:pos="9350"/>
            </w:tabs>
            <w:rPr>
              <w:rFonts w:ascii="Times New Roman" w:eastAsiaTheme="minorEastAsia" w:hAnsi="Times New Roman" w:cs="Times New Roman"/>
              <w:noProof/>
              <w:szCs w:val="24"/>
              <w:lang w:eastAsia="es-CO"/>
            </w:rPr>
          </w:pPr>
          <w:hyperlink w:anchor="_Toc118391141" w:history="1">
            <w:r w:rsidR="0044783B" w:rsidRPr="00703888">
              <w:rPr>
                <w:rStyle w:val="Hipervnculo"/>
                <w:rFonts w:ascii="Times New Roman" w:hAnsi="Times New Roman" w:cs="Times New Roman"/>
                <w:noProof/>
                <w:szCs w:val="24"/>
              </w:rPr>
              <w:t>2.1.2</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noProof/>
                <w:szCs w:val="24"/>
              </w:rPr>
              <w:t>Historia de los residuos sólidos en Colombia.</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_Toc118391141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34</w:t>
            </w:r>
            <w:r w:rsidR="0044783B" w:rsidRPr="00703888">
              <w:rPr>
                <w:rFonts w:ascii="Times New Roman" w:hAnsi="Times New Roman" w:cs="Times New Roman"/>
                <w:noProof/>
                <w:webHidden/>
                <w:szCs w:val="24"/>
              </w:rPr>
              <w:fldChar w:fldCharType="end"/>
            </w:r>
          </w:hyperlink>
        </w:p>
        <w:p w14:paraId="21435565" w14:textId="77777777" w:rsidR="0044783B" w:rsidRPr="00703888" w:rsidRDefault="000A1DE9">
          <w:pPr>
            <w:pStyle w:val="TDC3"/>
            <w:tabs>
              <w:tab w:val="left" w:pos="1320"/>
              <w:tab w:val="right" w:pos="9350"/>
            </w:tabs>
            <w:rPr>
              <w:rFonts w:ascii="Times New Roman" w:eastAsiaTheme="minorEastAsia" w:hAnsi="Times New Roman" w:cs="Times New Roman"/>
              <w:noProof/>
              <w:szCs w:val="24"/>
              <w:lang w:eastAsia="es-CO"/>
            </w:rPr>
          </w:pPr>
          <w:hyperlink w:anchor="_Toc118391142" w:history="1">
            <w:r w:rsidR="0044783B" w:rsidRPr="00703888">
              <w:rPr>
                <w:rStyle w:val="Hipervnculo"/>
                <w:rFonts w:ascii="Times New Roman" w:hAnsi="Times New Roman" w:cs="Times New Roman"/>
                <w:noProof/>
                <w:szCs w:val="24"/>
              </w:rPr>
              <w:t>2.1.3</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noProof/>
                <w:szCs w:val="24"/>
              </w:rPr>
              <w:t>Historia de la empresa Veolia.</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_Toc118391142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38</w:t>
            </w:r>
            <w:r w:rsidR="0044783B" w:rsidRPr="00703888">
              <w:rPr>
                <w:rFonts w:ascii="Times New Roman" w:hAnsi="Times New Roman" w:cs="Times New Roman"/>
                <w:noProof/>
                <w:webHidden/>
                <w:szCs w:val="24"/>
              </w:rPr>
              <w:fldChar w:fldCharType="end"/>
            </w:r>
          </w:hyperlink>
        </w:p>
        <w:p w14:paraId="2F2FCF38" w14:textId="77777777" w:rsidR="0044783B" w:rsidRPr="00703888" w:rsidRDefault="000A1DE9">
          <w:pPr>
            <w:pStyle w:val="TDC3"/>
            <w:tabs>
              <w:tab w:val="left" w:pos="1320"/>
              <w:tab w:val="right" w:pos="9350"/>
            </w:tabs>
            <w:rPr>
              <w:rFonts w:ascii="Times New Roman" w:eastAsiaTheme="minorEastAsia" w:hAnsi="Times New Roman" w:cs="Times New Roman"/>
              <w:noProof/>
              <w:szCs w:val="24"/>
              <w:lang w:eastAsia="es-CO"/>
            </w:rPr>
          </w:pPr>
          <w:hyperlink w:anchor="_Toc118391143" w:history="1">
            <w:r w:rsidR="0044783B" w:rsidRPr="00703888">
              <w:rPr>
                <w:rStyle w:val="Hipervnculo"/>
                <w:rFonts w:ascii="Times New Roman" w:hAnsi="Times New Roman" w:cs="Times New Roman"/>
                <w:noProof/>
                <w:szCs w:val="24"/>
              </w:rPr>
              <w:t>2.1.4</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noProof/>
                <w:szCs w:val="24"/>
              </w:rPr>
              <w:t>Antecedentes investigativos.</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_Toc118391143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41</w:t>
            </w:r>
            <w:r w:rsidR="0044783B" w:rsidRPr="00703888">
              <w:rPr>
                <w:rFonts w:ascii="Times New Roman" w:hAnsi="Times New Roman" w:cs="Times New Roman"/>
                <w:noProof/>
                <w:webHidden/>
                <w:szCs w:val="24"/>
              </w:rPr>
              <w:fldChar w:fldCharType="end"/>
            </w:r>
          </w:hyperlink>
        </w:p>
        <w:p w14:paraId="582D74C7" w14:textId="77777777" w:rsidR="0044783B" w:rsidRPr="00703888" w:rsidRDefault="000A1DE9">
          <w:pPr>
            <w:pStyle w:val="TDC4"/>
            <w:tabs>
              <w:tab w:val="left" w:pos="1760"/>
              <w:tab w:val="right" w:pos="9350"/>
            </w:tabs>
            <w:rPr>
              <w:rFonts w:ascii="Times New Roman" w:eastAsiaTheme="minorEastAsia" w:hAnsi="Times New Roman" w:cs="Times New Roman"/>
              <w:noProof/>
              <w:szCs w:val="24"/>
              <w:lang w:eastAsia="es-CO"/>
            </w:rPr>
          </w:pPr>
          <w:hyperlink w:anchor="_Toc118391144" w:history="1">
            <w:r w:rsidR="0044783B" w:rsidRPr="00703888">
              <w:rPr>
                <w:rStyle w:val="Hipervnculo"/>
                <w:rFonts w:ascii="Times New Roman" w:eastAsia="Times New Roman" w:hAnsi="Times New Roman" w:cs="Times New Roman"/>
                <w:noProof/>
                <w:szCs w:val="24"/>
              </w:rPr>
              <w:t>2.1.4.1</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eastAsia="Times New Roman" w:hAnsi="Times New Roman" w:cs="Times New Roman"/>
                <w:noProof/>
                <w:szCs w:val="24"/>
              </w:rPr>
              <w:t>Del orden internacional.</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_Toc118391144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41</w:t>
            </w:r>
            <w:r w:rsidR="0044783B" w:rsidRPr="00703888">
              <w:rPr>
                <w:rFonts w:ascii="Times New Roman" w:hAnsi="Times New Roman" w:cs="Times New Roman"/>
                <w:noProof/>
                <w:webHidden/>
                <w:szCs w:val="24"/>
              </w:rPr>
              <w:fldChar w:fldCharType="end"/>
            </w:r>
          </w:hyperlink>
        </w:p>
        <w:p w14:paraId="62E5E389" w14:textId="77777777" w:rsidR="0044783B" w:rsidRPr="00703888" w:rsidRDefault="000A1DE9">
          <w:pPr>
            <w:pStyle w:val="TDC4"/>
            <w:tabs>
              <w:tab w:val="left" w:pos="1760"/>
              <w:tab w:val="right" w:pos="9350"/>
            </w:tabs>
            <w:rPr>
              <w:rFonts w:ascii="Times New Roman" w:eastAsiaTheme="minorEastAsia" w:hAnsi="Times New Roman" w:cs="Times New Roman"/>
              <w:noProof/>
              <w:szCs w:val="24"/>
              <w:lang w:eastAsia="es-CO"/>
            </w:rPr>
          </w:pPr>
          <w:hyperlink w:anchor="_Toc118391145" w:history="1">
            <w:r w:rsidR="0044783B" w:rsidRPr="00703888">
              <w:rPr>
                <w:rStyle w:val="Hipervnculo"/>
                <w:rFonts w:ascii="Times New Roman" w:eastAsia="Times New Roman" w:hAnsi="Times New Roman" w:cs="Times New Roman"/>
                <w:noProof/>
                <w:szCs w:val="24"/>
              </w:rPr>
              <w:t>2.1.4.2</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eastAsia="Times New Roman" w:hAnsi="Times New Roman" w:cs="Times New Roman"/>
                <w:noProof/>
                <w:szCs w:val="24"/>
              </w:rPr>
              <w:t>Del orden nacional.</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_Toc118391145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43</w:t>
            </w:r>
            <w:r w:rsidR="0044783B" w:rsidRPr="00703888">
              <w:rPr>
                <w:rFonts w:ascii="Times New Roman" w:hAnsi="Times New Roman" w:cs="Times New Roman"/>
                <w:noProof/>
                <w:webHidden/>
                <w:szCs w:val="24"/>
              </w:rPr>
              <w:fldChar w:fldCharType="end"/>
            </w:r>
          </w:hyperlink>
        </w:p>
        <w:p w14:paraId="2856F888" w14:textId="77777777" w:rsidR="0044783B" w:rsidRPr="00703888" w:rsidRDefault="000A1DE9">
          <w:pPr>
            <w:pStyle w:val="TDC2"/>
            <w:tabs>
              <w:tab w:val="left" w:pos="880"/>
              <w:tab w:val="right" w:pos="9350"/>
            </w:tabs>
            <w:rPr>
              <w:rFonts w:ascii="Times New Roman" w:eastAsiaTheme="minorEastAsia" w:hAnsi="Times New Roman" w:cs="Times New Roman"/>
              <w:noProof/>
              <w:szCs w:val="24"/>
              <w:lang w:val="es-CO" w:eastAsia="es-CO"/>
            </w:rPr>
          </w:pPr>
          <w:hyperlink w:anchor="_Toc118391146" w:history="1">
            <w:r w:rsidR="0044783B" w:rsidRPr="00703888">
              <w:rPr>
                <w:rStyle w:val="Hipervnculo"/>
                <w:rFonts w:ascii="Times New Roman" w:hAnsi="Times New Roman" w:cs="Times New Roman"/>
                <w:noProof/>
                <w:szCs w:val="24"/>
              </w:rPr>
              <w:t>2.2</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rPr>
              <w:t>Marco Teórico</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_Toc118391146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45</w:t>
            </w:r>
            <w:r w:rsidR="0044783B" w:rsidRPr="00703888">
              <w:rPr>
                <w:rFonts w:ascii="Times New Roman" w:hAnsi="Times New Roman" w:cs="Times New Roman"/>
                <w:noProof/>
                <w:webHidden/>
                <w:szCs w:val="24"/>
              </w:rPr>
              <w:fldChar w:fldCharType="end"/>
            </w:r>
          </w:hyperlink>
        </w:p>
        <w:p w14:paraId="2B893341" w14:textId="77777777" w:rsidR="0044783B" w:rsidRPr="00703888" w:rsidRDefault="000A1DE9">
          <w:pPr>
            <w:pStyle w:val="TDC2"/>
            <w:tabs>
              <w:tab w:val="left" w:pos="880"/>
              <w:tab w:val="right" w:pos="9350"/>
            </w:tabs>
            <w:rPr>
              <w:rFonts w:ascii="Times New Roman" w:eastAsiaTheme="minorEastAsia" w:hAnsi="Times New Roman" w:cs="Times New Roman"/>
              <w:noProof/>
              <w:szCs w:val="24"/>
              <w:lang w:val="es-CO" w:eastAsia="es-CO"/>
            </w:rPr>
          </w:pPr>
          <w:hyperlink w:anchor="_Toc118391147" w:history="1">
            <w:r w:rsidR="0044783B" w:rsidRPr="00703888">
              <w:rPr>
                <w:rStyle w:val="Hipervnculo"/>
                <w:rFonts w:ascii="Times New Roman" w:hAnsi="Times New Roman" w:cs="Times New Roman"/>
                <w:noProof/>
                <w:szCs w:val="24"/>
              </w:rPr>
              <w:t>2.3</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rPr>
              <w:t>Marco conceptual</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_Toc118391147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54</w:t>
            </w:r>
            <w:r w:rsidR="0044783B" w:rsidRPr="00703888">
              <w:rPr>
                <w:rFonts w:ascii="Times New Roman" w:hAnsi="Times New Roman" w:cs="Times New Roman"/>
                <w:noProof/>
                <w:webHidden/>
                <w:szCs w:val="24"/>
              </w:rPr>
              <w:fldChar w:fldCharType="end"/>
            </w:r>
          </w:hyperlink>
        </w:p>
        <w:p w14:paraId="498000C8" w14:textId="77777777" w:rsidR="0044783B" w:rsidRPr="00703888" w:rsidRDefault="000A1DE9">
          <w:pPr>
            <w:pStyle w:val="TDC2"/>
            <w:tabs>
              <w:tab w:val="left" w:pos="880"/>
              <w:tab w:val="right" w:pos="9350"/>
            </w:tabs>
            <w:rPr>
              <w:rFonts w:ascii="Times New Roman" w:eastAsiaTheme="minorEastAsia" w:hAnsi="Times New Roman" w:cs="Times New Roman"/>
              <w:noProof/>
              <w:szCs w:val="24"/>
              <w:lang w:val="es-CO" w:eastAsia="es-CO"/>
            </w:rPr>
          </w:pPr>
          <w:hyperlink w:anchor="_Toc118391148" w:history="1">
            <w:r w:rsidR="0044783B" w:rsidRPr="00703888">
              <w:rPr>
                <w:rStyle w:val="Hipervnculo"/>
                <w:rFonts w:ascii="Times New Roman" w:hAnsi="Times New Roman" w:cs="Times New Roman"/>
                <w:noProof/>
                <w:szCs w:val="24"/>
              </w:rPr>
              <w:t>2.4</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rPr>
              <w:t>Marco legal</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_Toc118391148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56</w:t>
            </w:r>
            <w:r w:rsidR="0044783B" w:rsidRPr="00703888">
              <w:rPr>
                <w:rFonts w:ascii="Times New Roman" w:hAnsi="Times New Roman" w:cs="Times New Roman"/>
                <w:noProof/>
                <w:webHidden/>
                <w:szCs w:val="24"/>
              </w:rPr>
              <w:fldChar w:fldCharType="end"/>
            </w:r>
          </w:hyperlink>
        </w:p>
        <w:p w14:paraId="4EAACD06" w14:textId="77777777" w:rsidR="0044783B" w:rsidRPr="00703888" w:rsidRDefault="000A1DE9">
          <w:pPr>
            <w:pStyle w:val="TDC1"/>
            <w:rPr>
              <w:rFonts w:ascii="Times New Roman" w:eastAsiaTheme="minorEastAsia" w:hAnsi="Times New Roman" w:cs="Times New Roman"/>
              <w:noProof/>
              <w:szCs w:val="24"/>
              <w:lang w:val="es-CO" w:eastAsia="es-CO"/>
            </w:rPr>
          </w:pPr>
          <w:hyperlink w:anchor="_Toc118391149" w:history="1">
            <w:r w:rsidR="0044783B" w:rsidRPr="00703888">
              <w:rPr>
                <w:rStyle w:val="Hipervnculo"/>
                <w:rFonts w:ascii="Times New Roman" w:hAnsi="Times New Roman" w:cs="Times New Roman"/>
                <w:smallCaps/>
                <w:noProof/>
                <w:szCs w:val="24"/>
              </w:rPr>
              <w:t>3</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rPr>
              <w:t>Aspectos metodológicos de la investigación</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_Toc118391149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60</w:t>
            </w:r>
            <w:r w:rsidR="0044783B" w:rsidRPr="00703888">
              <w:rPr>
                <w:rFonts w:ascii="Times New Roman" w:hAnsi="Times New Roman" w:cs="Times New Roman"/>
                <w:noProof/>
                <w:webHidden/>
                <w:szCs w:val="24"/>
              </w:rPr>
              <w:fldChar w:fldCharType="end"/>
            </w:r>
          </w:hyperlink>
        </w:p>
        <w:p w14:paraId="09884D41" w14:textId="77777777" w:rsidR="0044783B" w:rsidRPr="00703888" w:rsidRDefault="000A1DE9">
          <w:pPr>
            <w:pStyle w:val="TDC2"/>
            <w:tabs>
              <w:tab w:val="left" w:pos="880"/>
              <w:tab w:val="right" w:pos="9350"/>
            </w:tabs>
            <w:rPr>
              <w:rFonts w:ascii="Times New Roman" w:eastAsiaTheme="minorEastAsia" w:hAnsi="Times New Roman" w:cs="Times New Roman"/>
              <w:noProof/>
              <w:szCs w:val="24"/>
              <w:lang w:val="es-CO" w:eastAsia="es-CO"/>
            </w:rPr>
          </w:pPr>
          <w:hyperlink w:anchor="_Toc118391150" w:history="1">
            <w:r w:rsidR="0044783B" w:rsidRPr="00703888">
              <w:rPr>
                <w:rStyle w:val="Hipervnculo"/>
                <w:rFonts w:ascii="Times New Roman" w:hAnsi="Times New Roman" w:cs="Times New Roman"/>
                <w:noProof/>
                <w:szCs w:val="24"/>
              </w:rPr>
              <w:t>3.1</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rPr>
              <w:t>Enfoque</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_Toc118391150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60</w:t>
            </w:r>
            <w:r w:rsidR="0044783B" w:rsidRPr="00703888">
              <w:rPr>
                <w:rFonts w:ascii="Times New Roman" w:hAnsi="Times New Roman" w:cs="Times New Roman"/>
                <w:noProof/>
                <w:webHidden/>
                <w:szCs w:val="24"/>
              </w:rPr>
              <w:fldChar w:fldCharType="end"/>
            </w:r>
          </w:hyperlink>
        </w:p>
        <w:p w14:paraId="4D086392" w14:textId="77777777" w:rsidR="0044783B" w:rsidRPr="00703888" w:rsidRDefault="000A1DE9">
          <w:pPr>
            <w:pStyle w:val="TDC2"/>
            <w:tabs>
              <w:tab w:val="left" w:pos="880"/>
              <w:tab w:val="right" w:pos="9350"/>
            </w:tabs>
            <w:rPr>
              <w:rFonts w:ascii="Times New Roman" w:eastAsiaTheme="minorEastAsia" w:hAnsi="Times New Roman" w:cs="Times New Roman"/>
              <w:noProof/>
              <w:szCs w:val="24"/>
              <w:lang w:val="es-CO" w:eastAsia="es-CO"/>
            </w:rPr>
          </w:pPr>
          <w:hyperlink w:anchor="_Toc118391151" w:history="1">
            <w:r w:rsidR="0044783B" w:rsidRPr="00703888">
              <w:rPr>
                <w:rStyle w:val="Hipervnculo"/>
                <w:rFonts w:ascii="Times New Roman" w:hAnsi="Times New Roman" w:cs="Times New Roman"/>
                <w:noProof/>
                <w:szCs w:val="24"/>
              </w:rPr>
              <w:t>3.2</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rPr>
              <w:t>Diseño</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_Toc118391151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60</w:t>
            </w:r>
            <w:r w:rsidR="0044783B" w:rsidRPr="00703888">
              <w:rPr>
                <w:rFonts w:ascii="Times New Roman" w:hAnsi="Times New Roman" w:cs="Times New Roman"/>
                <w:noProof/>
                <w:webHidden/>
                <w:szCs w:val="24"/>
              </w:rPr>
              <w:fldChar w:fldCharType="end"/>
            </w:r>
          </w:hyperlink>
        </w:p>
        <w:p w14:paraId="55E0B147" w14:textId="77777777" w:rsidR="0044783B" w:rsidRPr="00703888" w:rsidRDefault="000A1DE9">
          <w:pPr>
            <w:pStyle w:val="TDC2"/>
            <w:tabs>
              <w:tab w:val="left" w:pos="880"/>
              <w:tab w:val="right" w:pos="9350"/>
            </w:tabs>
            <w:rPr>
              <w:rFonts w:ascii="Times New Roman" w:eastAsiaTheme="minorEastAsia" w:hAnsi="Times New Roman" w:cs="Times New Roman"/>
              <w:noProof/>
              <w:szCs w:val="24"/>
              <w:lang w:val="es-CO" w:eastAsia="es-CO"/>
            </w:rPr>
          </w:pPr>
          <w:hyperlink w:anchor="_Toc118391152" w:history="1">
            <w:r w:rsidR="0044783B" w:rsidRPr="00703888">
              <w:rPr>
                <w:rStyle w:val="Hipervnculo"/>
                <w:rFonts w:ascii="Times New Roman" w:hAnsi="Times New Roman" w:cs="Times New Roman"/>
                <w:noProof/>
                <w:szCs w:val="24"/>
                <w:highlight w:val="white"/>
              </w:rPr>
              <w:t>3.3</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highlight w:val="white"/>
              </w:rPr>
              <w:t>Formulación de hipótesis</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_Toc118391152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61</w:t>
            </w:r>
            <w:r w:rsidR="0044783B" w:rsidRPr="00703888">
              <w:rPr>
                <w:rFonts w:ascii="Times New Roman" w:hAnsi="Times New Roman" w:cs="Times New Roman"/>
                <w:noProof/>
                <w:webHidden/>
                <w:szCs w:val="24"/>
              </w:rPr>
              <w:fldChar w:fldCharType="end"/>
            </w:r>
          </w:hyperlink>
        </w:p>
        <w:p w14:paraId="27FDD772" w14:textId="77777777" w:rsidR="0044783B" w:rsidRPr="00703888" w:rsidRDefault="000A1DE9">
          <w:pPr>
            <w:pStyle w:val="TDC2"/>
            <w:tabs>
              <w:tab w:val="left" w:pos="880"/>
              <w:tab w:val="right" w:pos="9350"/>
            </w:tabs>
            <w:rPr>
              <w:rFonts w:ascii="Times New Roman" w:eastAsiaTheme="minorEastAsia" w:hAnsi="Times New Roman" w:cs="Times New Roman"/>
              <w:noProof/>
              <w:szCs w:val="24"/>
              <w:lang w:val="es-CO" w:eastAsia="es-CO"/>
            </w:rPr>
          </w:pPr>
          <w:hyperlink w:anchor="_Toc118391153" w:history="1">
            <w:r w:rsidR="0044783B" w:rsidRPr="00703888">
              <w:rPr>
                <w:rStyle w:val="Hipervnculo"/>
                <w:rFonts w:ascii="Times New Roman" w:hAnsi="Times New Roman" w:cs="Times New Roman"/>
                <w:noProof/>
                <w:szCs w:val="24"/>
              </w:rPr>
              <w:t>3.4</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rPr>
              <w:t>Sistema de variables</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_Toc118391153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62</w:t>
            </w:r>
            <w:r w:rsidR="0044783B" w:rsidRPr="00703888">
              <w:rPr>
                <w:rFonts w:ascii="Times New Roman" w:hAnsi="Times New Roman" w:cs="Times New Roman"/>
                <w:noProof/>
                <w:webHidden/>
                <w:szCs w:val="24"/>
              </w:rPr>
              <w:fldChar w:fldCharType="end"/>
            </w:r>
          </w:hyperlink>
        </w:p>
        <w:p w14:paraId="503F0468" w14:textId="77777777" w:rsidR="0044783B" w:rsidRPr="00703888" w:rsidRDefault="000A1DE9">
          <w:pPr>
            <w:pStyle w:val="TDC2"/>
            <w:tabs>
              <w:tab w:val="left" w:pos="880"/>
              <w:tab w:val="right" w:pos="9350"/>
            </w:tabs>
            <w:rPr>
              <w:rFonts w:ascii="Times New Roman" w:eastAsiaTheme="minorEastAsia" w:hAnsi="Times New Roman" w:cs="Times New Roman"/>
              <w:noProof/>
              <w:szCs w:val="24"/>
              <w:lang w:val="es-CO" w:eastAsia="es-CO"/>
            </w:rPr>
          </w:pPr>
          <w:hyperlink w:anchor="_Toc118391154" w:history="1">
            <w:r w:rsidR="0044783B" w:rsidRPr="00703888">
              <w:rPr>
                <w:rStyle w:val="Hipervnculo"/>
                <w:rFonts w:ascii="Times New Roman" w:hAnsi="Times New Roman" w:cs="Times New Roman"/>
                <w:noProof/>
                <w:szCs w:val="24"/>
              </w:rPr>
              <w:t>3.5</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rPr>
              <w:t>Población, tipo de muestreo y muestra</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_Toc118391154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65</w:t>
            </w:r>
            <w:r w:rsidR="0044783B" w:rsidRPr="00703888">
              <w:rPr>
                <w:rFonts w:ascii="Times New Roman" w:hAnsi="Times New Roman" w:cs="Times New Roman"/>
                <w:noProof/>
                <w:webHidden/>
                <w:szCs w:val="24"/>
              </w:rPr>
              <w:fldChar w:fldCharType="end"/>
            </w:r>
          </w:hyperlink>
        </w:p>
        <w:p w14:paraId="1C98FB60" w14:textId="77777777" w:rsidR="0044783B" w:rsidRPr="00703888" w:rsidRDefault="000A1DE9">
          <w:pPr>
            <w:pStyle w:val="TDC3"/>
            <w:tabs>
              <w:tab w:val="left" w:pos="1320"/>
              <w:tab w:val="right" w:pos="9350"/>
            </w:tabs>
            <w:rPr>
              <w:rFonts w:ascii="Times New Roman" w:eastAsiaTheme="minorEastAsia" w:hAnsi="Times New Roman" w:cs="Times New Roman"/>
              <w:noProof/>
              <w:szCs w:val="24"/>
              <w:lang w:eastAsia="es-CO"/>
            </w:rPr>
          </w:pPr>
          <w:hyperlink w:anchor="_Toc118391155" w:history="1">
            <w:r w:rsidR="0044783B" w:rsidRPr="00703888">
              <w:rPr>
                <w:rStyle w:val="Hipervnculo"/>
                <w:rFonts w:ascii="Times New Roman" w:hAnsi="Times New Roman" w:cs="Times New Roman"/>
                <w:noProof/>
                <w:szCs w:val="24"/>
              </w:rPr>
              <w:t>3.5.1</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noProof/>
                <w:szCs w:val="24"/>
              </w:rPr>
              <w:t>Población.</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_Toc118391155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65</w:t>
            </w:r>
            <w:r w:rsidR="0044783B" w:rsidRPr="00703888">
              <w:rPr>
                <w:rFonts w:ascii="Times New Roman" w:hAnsi="Times New Roman" w:cs="Times New Roman"/>
                <w:noProof/>
                <w:webHidden/>
                <w:szCs w:val="24"/>
              </w:rPr>
              <w:fldChar w:fldCharType="end"/>
            </w:r>
          </w:hyperlink>
        </w:p>
        <w:p w14:paraId="33F05370" w14:textId="77777777" w:rsidR="0044783B" w:rsidRPr="00703888" w:rsidRDefault="000A1DE9">
          <w:pPr>
            <w:pStyle w:val="TDC3"/>
            <w:tabs>
              <w:tab w:val="left" w:pos="1320"/>
              <w:tab w:val="right" w:pos="9350"/>
            </w:tabs>
            <w:rPr>
              <w:rFonts w:ascii="Times New Roman" w:eastAsiaTheme="minorEastAsia" w:hAnsi="Times New Roman" w:cs="Times New Roman"/>
              <w:noProof/>
              <w:szCs w:val="24"/>
              <w:lang w:eastAsia="es-CO"/>
            </w:rPr>
          </w:pPr>
          <w:hyperlink w:anchor="_Toc118391156" w:history="1">
            <w:r w:rsidR="0044783B" w:rsidRPr="00703888">
              <w:rPr>
                <w:rStyle w:val="Hipervnculo"/>
                <w:rFonts w:ascii="Times New Roman" w:hAnsi="Times New Roman" w:cs="Times New Roman"/>
                <w:noProof/>
                <w:szCs w:val="24"/>
              </w:rPr>
              <w:t>3.5.2</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noProof/>
                <w:szCs w:val="24"/>
              </w:rPr>
              <w:t>Método de muestreo.</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_Toc118391156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65</w:t>
            </w:r>
            <w:r w:rsidR="0044783B" w:rsidRPr="00703888">
              <w:rPr>
                <w:rFonts w:ascii="Times New Roman" w:hAnsi="Times New Roman" w:cs="Times New Roman"/>
                <w:noProof/>
                <w:webHidden/>
                <w:szCs w:val="24"/>
              </w:rPr>
              <w:fldChar w:fldCharType="end"/>
            </w:r>
          </w:hyperlink>
        </w:p>
        <w:p w14:paraId="25BDC70E" w14:textId="77777777" w:rsidR="0044783B" w:rsidRPr="00703888" w:rsidRDefault="000A1DE9">
          <w:pPr>
            <w:pStyle w:val="TDC3"/>
            <w:tabs>
              <w:tab w:val="left" w:pos="1320"/>
              <w:tab w:val="right" w:pos="9350"/>
            </w:tabs>
            <w:rPr>
              <w:rFonts w:ascii="Times New Roman" w:eastAsiaTheme="minorEastAsia" w:hAnsi="Times New Roman" w:cs="Times New Roman"/>
              <w:noProof/>
              <w:szCs w:val="24"/>
              <w:lang w:eastAsia="es-CO"/>
            </w:rPr>
          </w:pPr>
          <w:hyperlink w:anchor="_Toc118391157" w:history="1">
            <w:r w:rsidR="0044783B" w:rsidRPr="00703888">
              <w:rPr>
                <w:rStyle w:val="Hipervnculo"/>
                <w:rFonts w:ascii="Times New Roman" w:hAnsi="Times New Roman" w:cs="Times New Roman"/>
                <w:noProof/>
                <w:szCs w:val="24"/>
              </w:rPr>
              <w:t>3.5.3</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noProof/>
                <w:szCs w:val="24"/>
              </w:rPr>
              <w:t>Determinación de la muestra.</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_Toc118391157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66</w:t>
            </w:r>
            <w:r w:rsidR="0044783B" w:rsidRPr="00703888">
              <w:rPr>
                <w:rFonts w:ascii="Times New Roman" w:hAnsi="Times New Roman" w:cs="Times New Roman"/>
                <w:noProof/>
                <w:webHidden/>
                <w:szCs w:val="24"/>
              </w:rPr>
              <w:fldChar w:fldCharType="end"/>
            </w:r>
          </w:hyperlink>
        </w:p>
        <w:p w14:paraId="7C8A35FB" w14:textId="77777777" w:rsidR="0044783B" w:rsidRPr="00703888" w:rsidRDefault="000A1DE9">
          <w:pPr>
            <w:pStyle w:val="TDC2"/>
            <w:tabs>
              <w:tab w:val="left" w:pos="880"/>
              <w:tab w:val="right" w:pos="9350"/>
            </w:tabs>
            <w:rPr>
              <w:rFonts w:ascii="Times New Roman" w:eastAsiaTheme="minorEastAsia" w:hAnsi="Times New Roman" w:cs="Times New Roman"/>
              <w:noProof/>
              <w:szCs w:val="24"/>
              <w:lang w:val="es-CO" w:eastAsia="es-CO"/>
            </w:rPr>
          </w:pPr>
          <w:hyperlink w:anchor="_Toc118391158" w:history="1">
            <w:r w:rsidR="0044783B" w:rsidRPr="00703888">
              <w:rPr>
                <w:rStyle w:val="Hipervnculo"/>
                <w:rFonts w:ascii="Times New Roman" w:hAnsi="Times New Roman" w:cs="Times New Roman"/>
                <w:noProof/>
                <w:szCs w:val="24"/>
              </w:rPr>
              <w:t>3.6</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rPr>
              <w:t>Fuentes y técnicas para la recolección de la información</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_Toc118391158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67</w:t>
            </w:r>
            <w:r w:rsidR="0044783B" w:rsidRPr="00703888">
              <w:rPr>
                <w:rFonts w:ascii="Times New Roman" w:hAnsi="Times New Roman" w:cs="Times New Roman"/>
                <w:noProof/>
                <w:webHidden/>
                <w:szCs w:val="24"/>
              </w:rPr>
              <w:fldChar w:fldCharType="end"/>
            </w:r>
          </w:hyperlink>
        </w:p>
        <w:p w14:paraId="5D45CC7A" w14:textId="77777777" w:rsidR="0044783B" w:rsidRPr="00703888" w:rsidRDefault="000A1DE9">
          <w:pPr>
            <w:pStyle w:val="TDC3"/>
            <w:tabs>
              <w:tab w:val="left" w:pos="1320"/>
              <w:tab w:val="right" w:pos="9350"/>
            </w:tabs>
            <w:rPr>
              <w:rFonts w:ascii="Times New Roman" w:eastAsiaTheme="minorEastAsia" w:hAnsi="Times New Roman" w:cs="Times New Roman"/>
              <w:noProof/>
              <w:szCs w:val="24"/>
              <w:lang w:eastAsia="es-CO"/>
            </w:rPr>
          </w:pPr>
          <w:hyperlink w:anchor="_Toc118391159" w:history="1">
            <w:r w:rsidR="0044783B" w:rsidRPr="00703888">
              <w:rPr>
                <w:rStyle w:val="Hipervnculo"/>
                <w:rFonts w:ascii="Times New Roman" w:hAnsi="Times New Roman" w:cs="Times New Roman"/>
                <w:noProof/>
                <w:szCs w:val="24"/>
              </w:rPr>
              <w:t>3.6.1</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noProof/>
                <w:szCs w:val="24"/>
              </w:rPr>
              <w:t>Fuentes de información primarias.</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_Toc118391159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67</w:t>
            </w:r>
            <w:r w:rsidR="0044783B" w:rsidRPr="00703888">
              <w:rPr>
                <w:rFonts w:ascii="Times New Roman" w:hAnsi="Times New Roman" w:cs="Times New Roman"/>
                <w:noProof/>
                <w:webHidden/>
                <w:szCs w:val="24"/>
              </w:rPr>
              <w:fldChar w:fldCharType="end"/>
            </w:r>
          </w:hyperlink>
        </w:p>
        <w:p w14:paraId="59C24C8B" w14:textId="77777777" w:rsidR="0044783B" w:rsidRPr="00703888" w:rsidRDefault="000A1DE9">
          <w:pPr>
            <w:pStyle w:val="TDC4"/>
            <w:tabs>
              <w:tab w:val="left" w:pos="1760"/>
              <w:tab w:val="right" w:pos="9350"/>
            </w:tabs>
            <w:rPr>
              <w:rFonts w:ascii="Times New Roman" w:eastAsiaTheme="minorEastAsia" w:hAnsi="Times New Roman" w:cs="Times New Roman"/>
              <w:noProof/>
              <w:szCs w:val="24"/>
              <w:lang w:eastAsia="es-CO"/>
            </w:rPr>
          </w:pPr>
          <w:hyperlink w:anchor="_Toc118391160" w:history="1">
            <w:r w:rsidR="0044783B" w:rsidRPr="00703888">
              <w:rPr>
                <w:rStyle w:val="Hipervnculo"/>
                <w:rFonts w:ascii="Times New Roman" w:hAnsi="Times New Roman" w:cs="Times New Roman"/>
                <w:i/>
                <w:noProof/>
                <w:szCs w:val="24"/>
              </w:rPr>
              <w:t>3.6.1.1</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i/>
                <w:noProof/>
                <w:szCs w:val="24"/>
              </w:rPr>
              <w:t>La encuesta.</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_Toc118391160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67</w:t>
            </w:r>
            <w:r w:rsidR="0044783B" w:rsidRPr="00703888">
              <w:rPr>
                <w:rFonts w:ascii="Times New Roman" w:hAnsi="Times New Roman" w:cs="Times New Roman"/>
                <w:noProof/>
                <w:webHidden/>
                <w:szCs w:val="24"/>
              </w:rPr>
              <w:fldChar w:fldCharType="end"/>
            </w:r>
          </w:hyperlink>
        </w:p>
        <w:p w14:paraId="0DFF63BD" w14:textId="77777777" w:rsidR="0044783B" w:rsidRPr="00703888" w:rsidRDefault="000A1DE9">
          <w:pPr>
            <w:pStyle w:val="TDC3"/>
            <w:tabs>
              <w:tab w:val="left" w:pos="1320"/>
              <w:tab w:val="right" w:pos="9350"/>
            </w:tabs>
            <w:rPr>
              <w:rFonts w:ascii="Times New Roman" w:eastAsiaTheme="minorEastAsia" w:hAnsi="Times New Roman" w:cs="Times New Roman"/>
              <w:noProof/>
              <w:szCs w:val="24"/>
              <w:lang w:eastAsia="es-CO"/>
            </w:rPr>
          </w:pPr>
          <w:hyperlink w:anchor="_Toc118391161" w:history="1">
            <w:r w:rsidR="0044783B" w:rsidRPr="00703888">
              <w:rPr>
                <w:rStyle w:val="Hipervnculo"/>
                <w:rFonts w:ascii="Times New Roman" w:hAnsi="Times New Roman" w:cs="Times New Roman"/>
                <w:noProof/>
                <w:szCs w:val="24"/>
              </w:rPr>
              <w:t>3.6.2</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noProof/>
                <w:szCs w:val="24"/>
              </w:rPr>
              <w:t>Fuentes de información secundaria.</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_Toc118391161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68</w:t>
            </w:r>
            <w:r w:rsidR="0044783B" w:rsidRPr="00703888">
              <w:rPr>
                <w:rFonts w:ascii="Times New Roman" w:hAnsi="Times New Roman" w:cs="Times New Roman"/>
                <w:noProof/>
                <w:webHidden/>
                <w:szCs w:val="24"/>
              </w:rPr>
              <w:fldChar w:fldCharType="end"/>
            </w:r>
          </w:hyperlink>
        </w:p>
        <w:p w14:paraId="19A20B13" w14:textId="77777777" w:rsidR="0044783B" w:rsidRPr="00703888" w:rsidRDefault="000A1DE9">
          <w:pPr>
            <w:pStyle w:val="TDC4"/>
            <w:tabs>
              <w:tab w:val="right" w:pos="9350"/>
            </w:tabs>
            <w:rPr>
              <w:rFonts w:ascii="Times New Roman" w:eastAsiaTheme="minorEastAsia" w:hAnsi="Times New Roman" w:cs="Times New Roman"/>
              <w:noProof/>
              <w:szCs w:val="24"/>
              <w:lang w:eastAsia="es-CO"/>
            </w:rPr>
          </w:pPr>
          <w:hyperlink w:anchor="_Toc118391162" w:history="1">
            <w:r w:rsidR="0044783B" w:rsidRPr="00703888">
              <w:rPr>
                <w:rStyle w:val="Hipervnculo"/>
                <w:rFonts w:ascii="Times New Roman" w:eastAsia="Times New Roman" w:hAnsi="Times New Roman" w:cs="Times New Roman"/>
                <w:i/>
                <w:noProof/>
                <w:szCs w:val="24"/>
              </w:rPr>
              <w:t xml:space="preserve">36.2.1 </w:t>
            </w:r>
            <w:r w:rsidR="0044783B" w:rsidRPr="00703888">
              <w:rPr>
                <w:rStyle w:val="Hipervnculo"/>
                <w:rFonts w:ascii="Times New Roman" w:hAnsi="Times New Roman" w:cs="Times New Roman"/>
                <w:i/>
                <w:noProof/>
                <w:szCs w:val="24"/>
              </w:rPr>
              <w:t>Análisis de documento.</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_Toc118391162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68</w:t>
            </w:r>
            <w:r w:rsidR="0044783B" w:rsidRPr="00703888">
              <w:rPr>
                <w:rFonts w:ascii="Times New Roman" w:hAnsi="Times New Roman" w:cs="Times New Roman"/>
                <w:noProof/>
                <w:webHidden/>
                <w:szCs w:val="24"/>
              </w:rPr>
              <w:fldChar w:fldCharType="end"/>
            </w:r>
          </w:hyperlink>
        </w:p>
        <w:p w14:paraId="788FA154" w14:textId="77777777" w:rsidR="0044783B" w:rsidRPr="00703888" w:rsidRDefault="000A1DE9">
          <w:pPr>
            <w:pStyle w:val="TDC2"/>
            <w:tabs>
              <w:tab w:val="left" w:pos="880"/>
              <w:tab w:val="right" w:pos="9350"/>
            </w:tabs>
            <w:rPr>
              <w:rFonts w:ascii="Times New Roman" w:eastAsiaTheme="minorEastAsia" w:hAnsi="Times New Roman" w:cs="Times New Roman"/>
              <w:noProof/>
              <w:szCs w:val="24"/>
              <w:lang w:val="es-CO" w:eastAsia="es-CO"/>
            </w:rPr>
          </w:pPr>
          <w:hyperlink w:anchor="_Toc118391163" w:history="1">
            <w:r w:rsidR="0044783B" w:rsidRPr="00703888">
              <w:rPr>
                <w:rStyle w:val="Hipervnculo"/>
                <w:rFonts w:ascii="Times New Roman" w:hAnsi="Times New Roman" w:cs="Times New Roman"/>
                <w:noProof/>
                <w:szCs w:val="24"/>
              </w:rPr>
              <w:t>3.7</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rPr>
              <w:t>Procedimiento</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_Toc118391163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68</w:t>
            </w:r>
            <w:r w:rsidR="0044783B" w:rsidRPr="00703888">
              <w:rPr>
                <w:rFonts w:ascii="Times New Roman" w:hAnsi="Times New Roman" w:cs="Times New Roman"/>
                <w:noProof/>
                <w:webHidden/>
                <w:szCs w:val="24"/>
              </w:rPr>
              <w:fldChar w:fldCharType="end"/>
            </w:r>
          </w:hyperlink>
        </w:p>
        <w:p w14:paraId="392D1405" w14:textId="77777777" w:rsidR="0044783B" w:rsidRPr="00703888" w:rsidRDefault="000A1DE9">
          <w:pPr>
            <w:pStyle w:val="TDC3"/>
            <w:tabs>
              <w:tab w:val="left" w:pos="1320"/>
              <w:tab w:val="right" w:pos="9350"/>
            </w:tabs>
            <w:rPr>
              <w:rFonts w:ascii="Times New Roman" w:eastAsiaTheme="minorEastAsia" w:hAnsi="Times New Roman" w:cs="Times New Roman"/>
              <w:noProof/>
              <w:szCs w:val="24"/>
              <w:lang w:eastAsia="es-CO"/>
            </w:rPr>
          </w:pPr>
          <w:hyperlink w:anchor="_Toc118391164" w:history="1">
            <w:r w:rsidR="0044783B" w:rsidRPr="00703888">
              <w:rPr>
                <w:rStyle w:val="Hipervnculo"/>
                <w:rFonts w:ascii="Times New Roman" w:hAnsi="Times New Roman" w:cs="Times New Roman"/>
                <w:noProof/>
                <w:szCs w:val="24"/>
              </w:rPr>
              <w:t>3.7.1</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noProof/>
                <w:szCs w:val="24"/>
              </w:rPr>
              <w:t>Desarrollo del primero objetivo:</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_Toc118391164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69</w:t>
            </w:r>
            <w:r w:rsidR="0044783B" w:rsidRPr="00703888">
              <w:rPr>
                <w:rFonts w:ascii="Times New Roman" w:hAnsi="Times New Roman" w:cs="Times New Roman"/>
                <w:noProof/>
                <w:webHidden/>
                <w:szCs w:val="24"/>
              </w:rPr>
              <w:fldChar w:fldCharType="end"/>
            </w:r>
          </w:hyperlink>
        </w:p>
        <w:p w14:paraId="1165CB14" w14:textId="66047B66" w:rsidR="0044783B" w:rsidRPr="00703888" w:rsidRDefault="000A1DE9">
          <w:pPr>
            <w:pStyle w:val="TDC4"/>
            <w:tabs>
              <w:tab w:val="left" w:pos="1760"/>
              <w:tab w:val="right" w:pos="9350"/>
            </w:tabs>
            <w:rPr>
              <w:rFonts w:ascii="Times New Roman" w:eastAsiaTheme="minorEastAsia" w:hAnsi="Times New Roman" w:cs="Times New Roman"/>
              <w:noProof/>
              <w:szCs w:val="24"/>
              <w:lang w:eastAsia="es-CO"/>
            </w:rPr>
          </w:pPr>
          <w:hyperlink w:anchor="_Toc118391165" w:history="1">
            <w:r w:rsidR="0044783B" w:rsidRPr="00703888">
              <w:rPr>
                <w:rStyle w:val="Hipervnculo"/>
                <w:rFonts w:ascii="Times New Roman" w:eastAsia="Times New Roman" w:hAnsi="Times New Roman" w:cs="Times New Roman"/>
                <w:i/>
                <w:noProof/>
                <w:szCs w:val="24"/>
              </w:rPr>
              <w:t>3.7.1.1</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eastAsia="Times New Roman" w:hAnsi="Times New Roman" w:cs="Times New Roman"/>
                <w:i/>
                <w:noProof/>
                <w:szCs w:val="24"/>
              </w:rPr>
              <w:t>Identificar las percepciones que tiene la comunidad de Aguachica.</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_Toc118391165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69</w:t>
            </w:r>
            <w:r w:rsidR="0044783B" w:rsidRPr="00703888">
              <w:rPr>
                <w:rFonts w:ascii="Times New Roman" w:hAnsi="Times New Roman" w:cs="Times New Roman"/>
                <w:noProof/>
                <w:webHidden/>
                <w:szCs w:val="24"/>
              </w:rPr>
              <w:fldChar w:fldCharType="end"/>
            </w:r>
          </w:hyperlink>
        </w:p>
        <w:p w14:paraId="092C67C8" w14:textId="77777777" w:rsidR="0044783B" w:rsidRPr="00703888" w:rsidRDefault="000A1DE9">
          <w:pPr>
            <w:pStyle w:val="TDC3"/>
            <w:tabs>
              <w:tab w:val="left" w:pos="1320"/>
              <w:tab w:val="right" w:pos="9350"/>
            </w:tabs>
            <w:rPr>
              <w:rFonts w:ascii="Times New Roman" w:eastAsiaTheme="minorEastAsia" w:hAnsi="Times New Roman" w:cs="Times New Roman"/>
              <w:noProof/>
              <w:szCs w:val="24"/>
              <w:lang w:eastAsia="es-CO"/>
            </w:rPr>
          </w:pPr>
          <w:hyperlink w:anchor="_Toc118391166" w:history="1">
            <w:r w:rsidR="0044783B" w:rsidRPr="00703888">
              <w:rPr>
                <w:rStyle w:val="Hipervnculo"/>
                <w:rFonts w:ascii="Times New Roman" w:hAnsi="Times New Roman" w:cs="Times New Roman"/>
                <w:noProof/>
                <w:szCs w:val="24"/>
              </w:rPr>
              <w:t>3.7.2</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noProof/>
                <w:szCs w:val="24"/>
              </w:rPr>
              <w:t>Desarrollo del segundo objetivo</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_Toc118391166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70</w:t>
            </w:r>
            <w:r w:rsidR="0044783B" w:rsidRPr="00703888">
              <w:rPr>
                <w:rFonts w:ascii="Times New Roman" w:hAnsi="Times New Roman" w:cs="Times New Roman"/>
                <w:noProof/>
                <w:webHidden/>
                <w:szCs w:val="24"/>
              </w:rPr>
              <w:fldChar w:fldCharType="end"/>
            </w:r>
          </w:hyperlink>
        </w:p>
        <w:p w14:paraId="079608E6" w14:textId="25B5AF44" w:rsidR="0044783B" w:rsidRPr="00703888" w:rsidRDefault="000A1DE9">
          <w:pPr>
            <w:pStyle w:val="TDC4"/>
            <w:tabs>
              <w:tab w:val="left" w:pos="1760"/>
              <w:tab w:val="right" w:pos="9350"/>
            </w:tabs>
            <w:rPr>
              <w:rFonts w:ascii="Times New Roman" w:eastAsiaTheme="minorEastAsia" w:hAnsi="Times New Roman" w:cs="Times New Roman"/>
              <w:noProof/>
              <w:szCs w:val="24"/>
              <w:lang w:eastAsia="es-CO"/>
            </w:rPr>
          </w:pPr>
          <w:hyperlink w:anchor="_Toc118391167" w:history="1">
            <w:r w:rsidR="0044783B" w:rsidRPr="00703888">
              <w:rPr>
                <w:rStyle w:val="Hipervnculo"/>
                <w:rFonts w:ascii="Times New Roman" w:eastAsia="Times New Roman" w:hAnsi="Times New Roman" w:cs="Times New Roman"/>
                <w:i/>
                <w:noProof/>
                <w:szCs w:val="24"/>
              </w:rPr>
              <w:t>3.7.2.1</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i/>
                <w:noProof/>
                <w:szCs w:val="24"/>
              </w:rPr>
              <w:t>Develar las diferentes rutas de recolección de residuos sólidos</w:t>
            </w:r>
            <w:r w:rsidR="0044783B" w:rsidRPr="00703888">
              <w:rPr>
                <w:rStyle w:val="Hipervnculo"/>
                <w:rFonts w:ascii="Times New Roman" w:eastAsia="Times New Roman" w:hAnsi="Times New Roman" w:cs="Times New Roman"/>
                <w:i/>
                <w:noProof/>
                <w:szCs w:val="24"/>
              </w:rPr>
              <w:t>.</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_Toc118391167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70</w:t>
            </w:r>
            <w:r w:rsidR="0044783B" w:rsidRPr="00703888">
              <w:rPr>
                <w:rFonts w:ascii="Times New Roman" w:hAnsi="Times New Roman" w:cs="Times New Roman"/>
                <w:noProof/>
                <w:webHidden/>
                <w:szCs w:val="24"/>
              </w:rPr>
              <w:fldChar w:fldCharType="end"/>
            </w:r>
          </w:hyperlink>
        </w:p>
        <w:p w14:paraId="21E01D99" w14:textId="77777777" w:rsidR="0044783B" w:rsidRPr="00703888" w:rsidRDefault="000A1DE9">
          <w:pPr>
            <w:pStyle w:val="TDC3"/>
            <w:tabs>
              <w:tab w:val="left" w:pos="1320"/>
              <w:tab w:val="right" w:pos="9350"/>
            </w:tabs>
            <w:rPr>
              <w:rFonts w:ascii="Times New Roman" w:eastAsiaTheme="minorEastAsia" w:hAnsi="Times New Roman" w:cs="Times New Roman"/>
              <w:noProof/>
              <w:szCs w:val="24"/>
              <w:lang w:eastAsia="es-CO"/>
            </w:rPr>
          </w:pPr>
          <w:hyperlink w:anchor="_Toc118391168" w:history="1">
            <w:r w:rsidR="0044783B" w:rsidRPr="00703888">
              <w:rPr>
                <w:rStyle w:val="Hipervnculo"/>
                <w:rFonts w:ascii="Times New Roman" w:hAnsi="Times New Roman" w:cs="Times New Roman"/>
                <w:noProof/>
                <w:szCs w:val="24"/>
              </w:rPr>
              <w:t>3.7.3</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noProof/>
                <w:szCs w:val="24"/>
              </w:rPr>
              <w:t>Desarrollo del tercer objetivo.</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_Toc118391168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70</w:t>
            </w:r>
            <w:r w:rsidR="0044783B" w:rsidRPr="00703888">
              <w:rPr>
                <w:rFonts w:ascii="Times New Roman" w:hAnsi="Times New Roman" w:cs="Times New Roman"/>
                <w:noProof/>
                <w:webHidden/>
                <w:szCs w:val="24"/>
              </w:rPr>
              <w:fldChar w:fldCharType="end"/>
            </w:r>
          </w:hyperlink>
        </w:p>
        <w:p w14:paraId="2DDC3958" w14:textId="1182BFD8" w:rsidR="0044783B" w:rsidRPr="00703888" w:rsidRDefault="000A1DE9">
          <w:pPr>
            <w:pStyle w:val="TDC4"/>
            <w:tabs>
              <w:tab w:val="left" w:pos="1760"/>
              <w:tab w:val="right" w:pos="9350"/>
            </w:tabs>
            <w:rPr>
              <w:rFonts w:ascii="Times New Roman" w:eastAsiaTheme="minorEastAsia" w:hAnsi="Times New Roman" w:cs="Times New Roman"/>
              <w:noProof/>
              <w:szCs w:val="24"/>
              <w:lang w:eastAsia="es-CO"/>
            </w:rPr>
          </w:pPr>
          <w:hyperlink w:anchor="_Toc118391169" w:history="1">
            <w:r w:rsidR="0044783B" w:rsidRPr="00703888">
              <w:rPr>
                <w:rStyle w:val="Hipervnculo"/>
                <w:rFonts w:ascii="Times New Roman" w:eastAsia="Times New Roman" w:hAnsi="Times New Roman" w:cs="Times New Roman"/>
                <w:i/>
                <w:noProof/>
                <w:szCs w:val="24"/>
              </w:rPr>
              <w:t>3.7.3.1</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eastAsia="Times New Roman" w:hAnsi="Times New Roman" w:cs="Times New Roman"/>
                <w:i/>
                <w:noProof/>
                <w:szCs w:val="24"/>
              </w:rPr>
              <w:t>Determinar la eficiencia de las respuestas en los (PQR)</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_Toc118391169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70</w:t>
            </w:r>
            <w:r w:rsidR="0044783B" w:rsidRPr="00703888">
              <w:rPr>
                <w:rFonts w:ascii="Times New Roman" w:hAnsi="Times New Roman" w:cs="Times New Roman"/>
                <w:noProof/>
                <w:webHidden/>
                <w:szCs w:val="24"/>
              </w:rPr>
              <w:fldChar w:fldCharType="end"/>
            </w:r>
          </w:hyperlink>
        </w:p>
        <w:p w14:paraId="7490B8BC" w14:textId="77777777" w:rsidR="0044783B" w:rsidRPr="00703888" w:rsidRDefault="000A1DE9">
          <w:pPr>
            <w:pStyle w:val="TDC3"/>
            <w:tabs>
              <w:tab w:val="left" w:pos="1320"/>
              <w:tab w:val="right" w:pos="9350"/>
            </w:tabs>
            <w:rPr>
              <w:rFonts w:ascii="Times New Roman" w:eastAsiaTheme="minorEastAsia" w:hAnsi="Times New Roman" w:cs="Times New Roman"/>
              <w:noProof/>
              <w:szCs w:val="24"/>
              <w:lang w:eastAsia="es-CO"/>
            </w:rPr>
          </w:pPr>
          <w:hyperlink w:anchor="_Toc118391170" w:history="1">
            <w:r w:rsidR="0044783B" w:rsidRPr="00703888">
              <w:rPr>
                <w:rStyle w:val="Hipervnculo"/>
                <w:rFonts w:ascii="Times New Roman" w:hAnsi="Times New Roman" w:cs="Times New Roman"/>
                <w:noProof/>
                <w:szCs w:val="24"/>
              </w:rPr>
              <w:t>3.7.4</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hAnsi="Times New Roman" w:cs="Times New Roman"/>
                <w:noProof/>
                <w:szCs w:val="24"/>
              </w:rPr>
              <w:t>Desarrollo del cuarto objetivo.</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_Toc118391170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71</w:t>
            </w:r>
            <w:r w:rsidR="0044783B" w:rsidRPr="00703888">
              <w:rPr>
                <w:rFonts w:ascii="Times New Roman" w:hAnsi="Times New Roman" w:cs="Times New Roman"/>
                <w:noProof/>
                <w:webHidden/>
                <w:szCs w:val="24"/>
              </w:rPr>
              <w:fldChar w:fldCharType="end"/>
            </w:r>
          </w:hyperlink>
        </w:p>
        <w:p w14:paraId="6F0C0758" w14:textId="26F64D5F" w:rsidR="0044783B" w:rsidRPr="00703888" w:rsidRDefault="000A1DE9">
          <w:pPr>
            <w:pStyle w:val="TDC4"/>
            <w:tabs>
              <w:tab w:val="left" w:pos="1760"/>
              <w:tab w:val="right" w:pos="9350"/>
            </w:tabs>
            <w:rPr>
              <w:rFonts w:ascii="Times New Roman" w:eastAsiaTheme="minorEastAsia" w:hAnsi="Times New Roman" w:cs="Times New Roman"/>
              <w:noProof/>
              <w:szCs w:val="24"/>
              <w:lang w:eastAsia="es-CO"/>
            </w:rPr>
          </w:pPr>
          <w:hyperlink w:anchor="_Toc118391171" w:history="1">
            <w:r w:rsidR="0044783B" w:rsidRPr="00703888">
              <w:rPr>
                <w:rStyle w:val="Hipervnculo"/>
                <w:rFonts w:ascii="Times New Roman" w:eastAsia="Times New Roman" w:hAnsi="Times New Roman" w:cs="Times New Roman"/>
                <w:i/>
                <w:noProof/>
                <w:szCs w:val="24"/>
              </w:rPr>
              <w:t>3.7.4.1</w:t>
            </w:r>
            <w:r w:rsidR="0044783B" w:rsidRPr="00703888">
              <w:rPr>
                <w:rFonts w:ascii="Times New Roman" w:eastAsiaTheme="minorEastAsia" w:hAnsi="Times New Roman" w:cs="Times New Roman"/>
                <w:noProof/>
                <w:szCs w:val="24"/>
                <w:lang w:eastAsia="es-CO"/>
              </w:rPr>
              <w:tab/>
            </w:r>
            <w:r w:rsidR="0044783B" w:rsidRPr="00703888">
              <w:rPr>
                <w:rStyle w:val="Hipervnculo"/>
                <w:rFonts w:ascii="Times New Roman" w:eastAsia="Times New Roman" w:hAnsi="Times New Roman" w:cs="Times New Roman"/>
                <w:i/>
                <w:noProof/>
                <w:szCs w:val="24"/>
              </w:rPr>
              <w:t xml:space="preserve">Proponer estrategias de mejoramiento </w:t>
            </w:r>
            <w:r w:rsidR="00703888">
              <w:rPr>
                <w:rStyle w:val="Hipervnculo"/>
                <w:rFonts w:ascii="Times New Roman" w:eastAsia="Times New Roman" w:hAnsi="Times New Roman" w:cs="Times New Roman"/>
                <w:i/>
                <w:noProof/>
                <w:szCs w:val="24"/>
              </w:rPr>
              <w:t xml:space="preserve">en </w:t>
            </w:r>
            <w:r w:rsidR="0044783B" w:rsidRPr="00703888">
              <w:rPr>
                <w:rStyle w:val="Hipervnculo"/>
                <w:rFonts w:ascii="Times New Roman" w:eastAsia="Times New Roman" w:hAnsi="Times New Roman" w:cs="Times New Roman"/>
                <w:i/>
                <w:noProof/>
                <w:szCs w:val="24"/>
              </w:rPr>
              <w:t xml:space="preserve"> la percepción.</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_Toc118391171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71</w:t>
            </w:r>
            <w:r w:rsidR="0044783B" w:rsidRPr="00703888">
              <w:rPr>
                <w:rFonts w:ascii="Times New Roman" w:hAnsi="Times New Roman" w:cs="Times New Roman"/>
                <w:noProof/>
                <w:webHidden/>
                <w:szCs w:val="24"/>
              </w:rPr>
              <w:fldChar w:fldCharType="end"/>
            </w:r>
          </w:hyperlink>
        </w:p>
        <w:p w14:paraId="3B82AF55" w14:textId="77777777" w:rsidR="0044783B" w:rsidRPr="00703888" w:rsidRDefault="000A1DE9">
          <w:pPr>
            <w:pStyle w:val="TDC2"/>
            <w:tabs>
              <w:tab w:val="left" w:pos="880"/>
              <w:tab w:val="right" w:pos="9350"/>
            </w:tabs>
            <w:rPr>
              <w:rFonts w:ascii="Times New Roman" w:eastAsiaTheme="minorEastAsia" w:hAnsi="Times New Roman" w:cs="Times New Roman"/>
              <w:noProof/>
              <w:szCs w:val="24"/>
              <w:lang w:val="es-CO" w:eastAsia="es-CO"/>
            </w:rPr>
          </w:pPr>
          <w:hyperlink w:anchor="_Toc118391172" w:history="1">
            <w:r w:rsidR="0044783B" w:rsidRPr="00703888">
              <w:rPr>
                <w:rStyle w:val="Hipervnculo"/>
                <w:rFonts w:ascii="Times New Roman" w:hAnsi="Times New Roman" w:cs="Times New Roman"/>
                <w:noProof/>
                <w:szCs w:val="24"/>
              </w:rPr>
              <w:t>3.8</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rPr>
              <w:t>Análisis para el procesamiento de la información</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_Toc118391172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71</w:t>
            </w:r>
            <w:r w:rsidR="0044783B" w:rsidRPr="00703888">
              <w:rPr>
                <w:rFonts w:ascii="Times New Roman" w:hAnsi="Times New Roman" w:cs="Times New Roman"/>
                <w:noProof/>
                <w:webHidden/>
                <w:szCs w:val="24"/>
              </w:rPr>
              <w:fldChar w:fldCharType="end"/>
            </w:r>
          </w:hyperlink>
        </w:p>
        <w:p w14:paraId="1F8D2D2B" w14:textId="77777777" w:rsidR="0044783B" w:rsidRPr="00703888" w:rsidRDefault="000A1DE9">
          <w:pPr>
            <w:pStyle w:val="TDC1"/>
            <w:rPr>
              <w:rFonts w:ascii="Times New Roman" w:eastAsiaTheme="minorEastAsia" w:hAnsi="Times New Roman" w:cs="Times New Roman"/>
              <w:noProof/>
              <w:szCs w:val="24"/>
              <w:lang w:val="es-CO" w:eastAsia="es-CO"/>
            </w:rPr>
          </w:pPr>
          <w:hyperlink w:anchor="_Toc118391173" w:history="1">
            <w:r w:rsidR="0044783B" w:rsidRPr="00703888">
              <w:rPr>
                <w:rStyle w:val="Hipervnculo"/>
                <w:rFonts w:ascii="Times New Roman" w:hAnsi="Times New Roman" w:cs="Times New Roman"/>
                <w:noProof/>
                <w:szCs w:val="24"/>
              </w:rPr>
              <w:t>4</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rPr>
              <w:t>Esquema Temático</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_Toc118391173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72</w:t>
            </w:r>
            <w:r w:rsidR="0044783B" w:rsidRPr="00703888">
              <w:rPr>
                <w:rFonts w:ascii="Times New Roman" w:hAnsi="Times New Roman" w:cs="Times New Roman"/>
                <w:noProof/>
                <w:webHidden/>
                <w:szCs w:val="24"/>
              </w:rPr>
              <w:fldChar w:fldCharType="end"/>
            </w:r>
          </w:hyperlink>
        </w:p>
        <w:p w14:paraId="060A8392" w14:textId="1B48CA3D" w:rsidR="0044783B" w:rsidRPr="00703888" w:rsidRDefault="000A1DE9">
          <w:pPr>
            <w:pStyle w:val="TDC2"/>
            <w:tabs>
              <w:tab w:val="left" w:pos="880"/>
              <w:tab w:val="right" w:pos="9350"/>
            </w:tabs>
            <w:rPr>
              <w:rFonts w:ascii="Times New Roman" w:eastAsiaTheme="minorEastAsia" w:hAnsi="Times New Roman" w:cs="Times New Roman"/>
              <w:noProof/>
              <w:szCs w:val="24"/>
              <w:lang w:val="es-CO" w:eastAsia="es-CO"/>
            </w:rPr>
          </w:pPr>
          <w:hyperlink w:anchor="_Toc118391174" w:history="1">
            <w:r w:rsidR="0044783B" w:rsidRPr="00703888">
              <w:rPr>
                <w:rStyle w:val="Hipervnculo"/>
                <w:rFonts w:ascii="Times New Roman" w:hAnsi="Times New Roman" w:cs="Times New Roman"/>
                <w:noProof/>
                <w:szCs w:val="24"/>
              </w:rPr>
              <w:t>4.1</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rPr>
              <w:t>Identificar las percepciones que tiene la comunidad de Aguachica.</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_Toc118391174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72</w:t>
            </w:r>
            <w:r w:rsidR="0044783B" w:rsidRPr="00703888">
              <w:rPr>
                <w:rFonts w:ascii="Times New Roman" w:hAnsi="Times New Roman" w:cs="Times New Roman"/>
                <w:noProof/>
                <w:webHidden/>
                <w:szCs w:val="24"/>
              </w:rPr>
              <w:fldChar w:fldCharType="end"/>
            </w:r>
          </w:hyperlink>
        </w:p>
        <w:p w14:paraId="5C662D50" w14:textId="0FE54C57" w:rsidR="0044783B" w:rsidRPr="00703888" w:rsidRDefault="000A1DE9">
          <w:pPr>
            <w:pStyle w:val="TDC2"/>
            <w:tabs>
              <w:tab w:val="left" w:pos="880"/>
              <w:tab w:val="right" w:pos="9350"/>
            </w:tabs>
            <w:rPr>
              <w:rFonts w:ascii="Times New Roman" w:eastAsiaTheme="minorEastAsia" w:hAnsi="Times New Roman" w:cs="Times New Roman"/>
              <w:noProof/>
              <w:szCs w:val="24"/>
              <w:lang w:val="es-CO" w:eastAsia="es-CO"/>
            </w:rPr>
          </w:pPr>
          <w:hyperlink w:anchor="_Toc118391175" w:history="1">
            <w:r w:rsidR="0044783B" w:rsidRPr="00703888">
              <w:rPr>
                <w:rStyle w:val="Hipervnculo"/>
                <w:rFonts w:ascii="Times New Roman" w:hAnsi="Times New Roman" w:cs="Times New Roman"/>
                <w:noProof/>
                <w:szCs w:val="24"/>
              </w:rPr>
              <w:t>4.2</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rPr>
              <w:t>Develar las diferentes rutas de recolección de residuos sólidos y los (PQRS).</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_Toc118391175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88</w:t>
            </w:r>
            <w:r w:rsidR="0044783B" w:rsidRPr="00703888">
              <w:rPr>
                <w:rFonts w:ascii="Times New Roman" w:hAnsi="Times New Roman" w:cs="Times New Roman"/>
                <w:noProof/>
                <w:webHidden/>
                <w:szCs w:val="24"/>
              </w:rPr>
              <w:fldChar w:fldCharType="end"/>
            </w:r>
          </w:hyperlink>
        </w:p>
        <w:p w14:paraId="56E53585" w14:textId="24614FA9" w:rsidR="0044783B" w:rsidRPr="00703888" w:rsidRDefault="000A1DE9">
          <w:pPr>
            <w:pStyle w:val="TDC2"/>
            <w:tabs>
              <w:tab w:val="left" w:pos="880"/>
              <w:tab w:val="right" w:pos="9350"/>
            </w:tabs>
            <w:rPr>
              <w:rFonts w:ascii="Times New Roman" w:eastAsiaTheme="minorEastAsia" w:hAnsi="Times New Roman" w:cs="Times New Roman"/>
              <w:noProof/>
              <w:szCs w:val="24"/>
              <w:lang w:val="es-CO" w:eastAsia="es-CO"/>
            </w:rPr>
          </w:pPr>
          <w:hyperlink w:anchor="_Toc118391176" w:history="1">
            <w:r w:rsidR="0044783B" w:rsidRPr="00703888">
              <w:rPr>
                <w:rStyle w:val="Hipervnculo"/>
                <w:rFonts w:ascii="Times New Roman" w:hAnsi="Times New Roman" w:cs="Times New Roman"/>
                <w:noProof/>
                <w:szCs w:val="24"/>
              </w:rPr>
              <w:t>4.3</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rPr>
              <w:t>Determinar la eficiencia de las respuestas en los (PQR).</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_Toc118391176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93</w:t>
            </w:r>
            <w:r w:rsidR="0044783B" w:rsidRPr="00703888">
              <w:rPr>
                <w:rFonts w:ascii="Times New Roman" w:hAnsi="Times New Roman" w:cs="Times New Roman"/>
                <w:noProof/>
                <w:webHidden/>
                <w:szCs w:val="24"/>
              </w:rPr>
              <w:fldChar w:fldCharType="end"/>
            </w:r>
          </w:hyperlink>
        </w:p>
        <w:p w14:paraId="324318E4" w14:textId="033EC6B7" w:rsidR="0044783B" w:rsidRPr="00703888" w:rsidRDefault="000A1DE9">
          <w:pPr>
            <w:pStyle w:val="TDC2"/>
            <w:tabs>
              <w:tab w:val="left" w:pos="880"/>
              <w:tab w:val="right" w:pos="9350"/>
            </w:tabs>
            <w:rPr>
              <w:rFonts w:ascii="Times New Roman" w:eastAsiaTheme="minorEastAsia" w:hAnsi="Times New Roman" w:cs="Times New Roman"/>
              <w:noProof/>
              <w:szCs w:val="24"/>
              <w:lang w:val="es-CO" w:eastAsia="es-CO"/>
            </w:rPr>
          </w:pPr>
          <w:hyperlink w:anchor="_Toc118391177" w:history="1">
            <w:r w:rsidR="0044783B" w:rsidRPr="00703888">
              <w:rPr>
                <w:rStyle w:val="Hipervnculo"/>
                <w:rFonts w:ascii="Times New Roman" w:hAnsi="Times New Roman" w:cs="Times New Roman"/>
                <w:noProof/>
                <w:szCs w:val="24"/>
              </w:rPr>
              <w:t>4.4</w:t>
            </w:r>
            <w:r w:rsidR="0044783B" w:rsidRPr="00703888">
              <w:rPr>
                <w:rFonts w:ascii="Times New Roman" w:eastAsiaTheme="minorEastAsia" w:hAnsi="Times New Roman" w:cs="Times New Roman"/>
                <w:noProof/>
                <w:szCs w:val="24"/>
                <w:lang w:val="es-CO" w:eastAsia="es-CO"/>
              </w:rPr>
              <w:tab/>
            </w:r>
            <w:r w:rsidR="0044783B" w:rsidRPr="00703888">
              <w:rPr>
                <w:rStyle w:val="Hipervnculo"/>
                <w:rFonts w:ascii="Times New Roman" w:hAnsi="Times New Roman" w:cs="Times New Roman"/>
                <w:noProof/>
                <w:szCs w:val="24"/>
              </w:rPr>
              <w:t xml:space="preserve">Proponer estrategias de mejoramiento </w:t>
            </w:r>
            <w:r w:rsidR="00703888">
              <w:rPr>
                <w:rStyle w:val="Hipervnculo"/>
                <w:rFonts w:ascii="Times New Roman" w:hAnsi="Times New Roman" w:cs="Times New Roman"/>
                <w:noProof/>
                <w:szCs w:val="24"/>
              </w:rPr>
              <w:t xml:space="preserve">en </w:t>
            </w:r>
            <w:r w:rsidR="0044783B" w:rsidRPr="00703888">
              <w:rPr>
                <w:rStyle w:val="Hipervnculo"/>
                <w:rFonts w:ascii="Times New Roman" w:hAnsi="Times New Roman" w:cs="Times New Roman"/>
                <w:noProof/>
                <w:szCs w:val="24"/>
              </w:rPr>
              <w:t>la percepción de los usuarios.</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_Toc118391177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97</w:t>
            </w:r>
            <w:r w:rsidR="0044783B" w:rsidRPr="00703888">
              <w:rPr>
                <w:rFonts w:ascii="Times New Roman" w:hAnsi="Times New Roman" w:cs="Times New Roman"/>
                <w:noProof/>
                <w:webHidden/>
                <w:szCs w:val="24"/>
              </w:rPr>
              <w:fldChar w:fldCharType="end"/>
            </w:r>
          </w:hyperlink>
        </w:p>
        <w:p w14:paraId="531EBA0B" w14:textId="77777777" w:rsidR="0044783B" w:rsidRPr="00703888" w:rsidRDefault="000A1DE9">
          <w:pPr>
            <w:pStyle w:val="TDC1"/>
            <w:rPr>
              <w:rFonts w:ascii="Times New Roman" w:eastAsiaTheme="minorEastAsia" w:hAnsi="Times New Roman" w:cs="Times New Roman"/>
              <w:noProof/>
              <w:szCs w:val="24"/>
              <w:lang w:val="es-CO" w:eastAsia="es-CO"/>
            </w:rPr>
          </w:pPr>
          <w:hyperlink w:anchor="_Toc118391178" w:history="1">
            <w:r w:rsidR="0044783B" w:rsidRPr="00703888">
              <w:rPr>
                <w:rStyle w:val="Hipervnculo"/>
                <w:rFonts w:ascii="Times New Roman" w:hAnsi="Times New Roman" w:cs="Times New Roman"/>
                <w:noProof/>
                <w:szCs w:val="24"/>
              </w:rPr>
              <w:t>Discusión</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_Toc118391178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103</w:t>
            </w:r>
            <w:r w:rsidR="0044783B" w:rsidRPr="00703888">
              <w:rPr>
                <w:rFonts w:ascii="Times New Roman" w:hAnsi="Times New Roman" w:cs="Times New Roman"/>
                <w:noProof/>
                <w:webHidden/>
                <w:szCs w:val="24"/>
              </w:rPr>
              <w:fldChar w:fldCharType="end"/>
            </w:r>
          </w:hyperlink>
        </w:p>
        <w:p w14:paraId="5CD42251" w14:textId="77777777" w:rsidR="0044783B" w:rsidRPr="00703888" w:rsidRDefault="000A1DE9">
          <w:pPr>
            <w:pStyle w:val="TDC1"/>
            <w:rPr>
              <w:rFonts w:ascii="Times New Roman" w:eastAsiaTheme="minorEastAsia" w:hAnsi="Times New Roman" w:cs="Times New Roman"/>
              <w:noProof/>
              <w:szCs w:val="24"/>
              <w:lang w:val="es-CO" w:eastAsia="es-CO"/>
            </w:rPr>
          </w:pPr>
          <w:hyperlink w:anchor="_Toc118391179" w:history="1">
            <w:r w:rsidR="0044783B" w:rsidRPr="00703888">
              <w:rPr>
                <w:rStyle w:val="Hipervnculo"/>
                <w:rFonts w:ascii="Times New Roman" w:hAnsi="Times New Roman" w:cs="Times New Roman"/>
                <w:noProof/>
                <w:szCs w:val="24"/>
              </w:rPr>
              <w:t>Conclusiones</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_Toc118391179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105</w:t>
            </w:r>
            <w:r w:rsidR="0044783B" w:rsidRPr="00703888">
              <w:rPr>
                <w:rFonts w:ascii="Times New Roman" w:hAnsi="Times New Roman" w:cs="Times New Roman"/>
                <w:noProof/>
                <w:webHidden/>
                <w:szCs w:val="24"/>
              </w:rPr>
              <w:fldChar w:fldCharType="end"/>
            </w:r>
          </w:hyperlink>
        </w:p>
        <w:p w14:paraId="513573F6" w14:textId="77777777" w:rsidR="0044783B" w:rsidRPr="00703888" w:rsidRDefault="000A1DE9">
          <w:pPr>
            <w:pStyle w:val="TDC1"/>
            <w:rPr>
              <w:rFonts w:ascii="Times New Roman" w:eastAsiaTheme="minorEastAsia" w:hAnsi="Times New Roman" w:cs="Times New Roman"/>
              <w:noProof/>
              <w:szCs w:val="24"/>
              <w:lang w:val="es-CO" w:eastAsia="es-CO"/>
            </w:rPr>
          </w:pPr>
          <w:hyperlink w:anchor="_Toc118391180" w:history="1">
            <w:r w:rsidR="0044783B" w:rsidRPr="00703888">
              <w:rPr>
                <w:rStyle w:val="Hipervnculo"/>
                <w:rFonts w:ascii="Times New Roman" w:hAnsi="Times New Roman" w:cs="Times New Roman"/>
                <w:noProof/>
                <w:szCs w:val="24"/>
              </w:rPr>
              <w:t>Recomendaciones</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_Toc118391180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107</w:t>
            </w:r>
            <w:r w:rsidR="0044783B" w:rsidRPr="00703888">
              <w:rPr>
                <w:rFonts w:ascii="Times New Roman" w:hAnsi="Times New Roman" w:cs="Times New Roman"/>
                <w:noProof/>
                <w:webHidden/>
                <w:szCs w:val="24"/>
              </w:rPr>
              <w:fldChar w:fldCharType="end"/>
            </w:r>
          </w:hyperlink>
        </w:p>
        <w:p w14:paraId="0AAE8BD9" w14:textId="77777777" w:rsidR="0044783B" w:rsidRPr="00703888" w:rsidRDefault="000A1DE9">
          <w:pPr>
            <w:pStyle w:val="TDC1"/>
            <w:rPr>
              <w:rFonts w:ascii="Times New Roman" w:eastAsiaTheme="minorEastAsia" w:hAnsi="Times New Roman" w:cs="Times New Roman"/>
              <w:noProof/>
              <w:szCs w:val="24"/>
              <w:lang w:val="es-CO" w:eastAsia="es-CO"/>
            </w:rPr>
          </w:pPr>
          <w:hyperlink w:anchor="_Toc118391181" w:history="1">
            <w:r w:rsidR="0044783B" w:rsidRPr="00703888">
              <w:rPr>
                <w:rStyle w:val="Hipervnculo"/>
                <w:rFonts w:ascii="Times New Roman" w:hAnsi="Times New Roman" w:cs="Times New Roman"/>
                <w:noProof/>
                <w:szCs w:val="24"/>
              </w:rPr>
              <w:t>Bibliografía</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_Toc118391181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109</w:t>
            </w:r>
            <w:r w:rsidR="0044783B" w:rsidRPr="00703888">
              <w:rPr>
                <w:rFonts w:ascii="Times New Roman" w:hAnsi="Times New Roman" w:cs="Times New Roman"/>
                <w:noProof/>
                <w:webHidden/>
                <w:szCs w:val="24"/>
              </w:rPr>
              <w:fldChar w:fldCharType="end"/>
            </w:r>
          </w:hyperlink>
        </w:p>
        <w:p w14:paraId="407F79F0" w14:textId="77777777" w:rsidR="0044783B" w:rsidRDefault="000A1DE9">
          <w:pPr>
            <w:pStyle w:val="TDC1"/>
            <w:rPr>
              <w:rFonts w:asciiTheme="minorHAnsi" w:eastAsiaTheme="minorEastAsia" w:hAnsiTheme="minorHAnsi" w:cstheme="minorBidi"/>
              <w:noProof/>
              <w:sz w:val="22"/>
              <w:lang w:val="es-CO" w:eastAsia="es-CO"/>
            </w:rPr>
          </w:pPr>
          <w:hyperlink w:anchor="_Toc118391239" w:history="1">
            <w:r w:rsidR="0044783B" w:rsidRPr="00703888">
              <w:rPr>
                <w:rStyle w:val="Hipervnculo"/>
                <w:rFonts w:ascii="Times New Roman" w:hAnsi="Times New Roman" w:cs="Times New Roman"/>
                <w:noProof/>
                <w:szCs w:val="24"/>
              </w:rPr>
              <w:t>Apéndices</w:t>
            </w:r>
            <w:r w:rsidR="0044783B" w:rsidRPr="00703888">
              <w:rPr>
                <w:rFonts w:ascii="Times New Roman" w:hAnsi="Times New Roman" w:cs="Times New Roman"/>
                <w:noProof/>
                <w:webHidden/>
                <w:szCs w:val="24"/>
              </w:rPr>
              <w:tab/>
            </w:r>
            <w:r w:rsidR="0044783B" w:rsidRPr="00703888">
              <w:rPr>
                <w:rFonts w:ascii="Times New Roman" w:hAnsi="Times New Roman" w:cs="Times New Roman"/>
                <w:noProof/>
                <w:webHidden/>
                <w:szCs w:val="24"/>
              </w:rPr>
              <w:fldChar w:fldCharType="begin"/>
            </w:r>
            <w:r w:rsidR="0044783B" w:rsidRPr="00703888">
              <w:rPr>
                <w:rFonts w:ascii="Times New Roman" w:hAnsi="Times New Roman" w:cs="Times New Roman"/>
                <w:noProof/>
                <w:webHidden/>
                <w:szCs w:val="24"/>
              </w:rPr>
              <w:instrText xml:space="preserve"> PAGEREF _Toc118391239 \h </w:instrText>
            </w:r>
            <w:r w:rsidR="0044783B" w:rsidRPr="00703888">
              <w:rPr>
                <w:rFonts w:ascii="Times New Roman" w:hAnsi="Times New Roman" w:cs="Times New Roman"/>
                <w:noProof/>
                <w:webHidden/>
                <w:szCs w:val="24"/>
              </w:rPr>
            </w:r>
            <w:r w:rsidR="0044783B" w:rsidRPr="00703888">
              <w:rPr>
                <w:rFonts w:ascii="Times New Roman" w:hAnsi="Times New Roman" w:cs="Times New Roman"/>
                <w:noProof/>
                <w:webHidden/>
                <w:szCs w:val="24"/>
              </w:rPr>
              <w:fldChar w:fldCharType="separate"/>
            </w:r>
            <w:r w:rsidR="00677807">
              <w:rPr>
                <w:rFonts w:ascii="Times New Roman" w:hAnsi="Times New Roman" w:cs="Times New Roman"/>
                <w:noProof/>
                <w:webHidden/>
                <w:szCs w:val="24"/>
              </w:rPr>
              <w:t>116</w:t>
            </w:r>
            <w:r w:rsidR="0044783B" w:rsidRPr="00703888">
              <w:rPr>
                <w:rFonts w:ascii="Times New Roman" w:hAnsi="Times New Roman" w:cs="Times New Roman"/>
                <w:noProof/>
                <w:webHidden/>
                <w:szCs w:val="24"/>
              </w:rPr>
              <w:fldChar w:fldCharType="end"/>
            </w:r>
          </w:hyperlink>
        </w:p>
        <w:p w14:paraId="00000081" w14:textId="166A7C48" w:rsidR="002E6FED" w:rsidRPr="005F2E79" w:rsidRDefault="00BD21AF">
          <w:pPr>
            <w:tabs>
              <w:tab w:val="right" w:pos="9360"/>
            </w:tabs>
            <w:spacing w:before="200" w:after="80"/>
            <w:rPr>
              <w:rFonts w:ascii="Times New Roman" w:eastAsia="Times New Roman" w:hAnsi="Times New Roman" w:cs="Times New Roman"/>
              <w:szCs w:val="24"/>
            </w:rPr>
          </w:pPr>
          <w:r w:rsidRPr="005F2E79">
            <w:rPr>
              <w:rFonts w:ascii="Times New Roman" w:hAnsi="Times New Roman" w:cs="Times New Roman"/>
            </w:rPr>
            <w:fldChar w:fldCharType="end"/>
          </w:r>
        </w:p>
      </w:sdtContent>
    </w:sdt>
    <w:p w14:paraId="00000082" w14:textId="77777777" w:rsidR="002E6FED" w:rsidRPr="005F2E79" w:rsidRDefault="002E6FED">
      <w:pPr>
        <w:spacing w:line="360" w:lineRule="auto"/>
        <w:rPr>
          <w:rFonts w:ascii="Times New Roman" w:eastAsia="Times New Roman" w:hAnsi="Times New Roman" w:cs="Times New Roman"/>
        </w:rPr>
      </w:pPr>
    </w:p>
    <w:p w14:paraId="00000083" w14:textId="77777777" w:rsidR="002E6FED" w:rsidRPr="005F2E79" w:rsidRDefault="002E6FED">
      <w:pPr>
        <w:spacing w:line="360" w:lineRule="auto"/>
        <w:rPr>
          <w:rFonts w:ascii="Times New Roman" w:eastAsia="Times New Roman" w:hAnsi="Times New Roman" w:cs="Times New Roman"/>
        </w:rPr>
      </w:pPr>
    </w:p>
    <w:p w14:paraId="00000084" w14:textId="77777777" w:rsidR="002E6FED" w:rsidRPr="005F2E79" w:rsidRDefault="002E6FED">
      <w:pPr>
        <w:spacing w:line="360" w:lineRule="auto"/>
        <w:rPr>
          <w:rFonts w:ascii="Times New Roman" w:eastAsia="Times New Roman" w:hAnsi="Times New Roman" w:cs="Times New Roman"/>
        </w:rPr>
      </w:pPr>
    </w:p>
    <w:p w14:paraId="00000087" w14:textId="77777777" w:rsidR="002E6FED" w:rsidRPr="005F2E79" w:rsidRDefault="002E6FED">
      <w:pPr>
        <w:spacing w:line="360" w:lineRule="auto"/>
        <w:jc w:val="left"/>
        <w:rPr>
          <w:rFonts w:ascii="Times New Roman" w:eastAsia="Times New Roman" w:hAnsi="Times New Roman" w:cs="Times New Roman"/>
        </w:rPr>
      </w:pPr>
    </w:p>
    <w:p w14:paraId="642A2611" w14:textId="77777777" w:rsidR="004E79F8" w:rsidRDefault="004E79F8">
      <w:pPr>
        <w:rPr>
          <w:rFonts w:ascii="Times New Roman" w:eastAsia="Times New Roman" w:hAnsi="Times New Roman" w:cs="Times New Roman"/>
          <w:b/>
        </w:rPr>
      </w:pPr>
      <w:r>
        <w:rPr>
          <w:rFonts w:ascii="Times New Roman" w:eastAsia="Times New Roman" w:hAnsi="Times New Roman" w:cs="Times New Roman"/>
          <w:b/>
        </w:rPr>
        <w:br w:type="page"/>
      </w:r>
    </w:p>
    <w:p w14:paraId="00000088" w14:textId="53FB20E7" w:rsidR="002E6FED" w:rsidRDefault="00BD21AF">
      <w:pPr>
        <w:spacing w:after="240" w:line="360" w:lineRule="auto"/>
        <w:jc w:val="center"/>
        <w:rPr>
          <w:rFonts w:ascii="Times New Roman" w:eastAsia="Times New Roman" w:hAnsi="Times New Roman" w:cs="Times New Roman"/>
          <w:b/>
        </w:rPr>
      </w:pPr>
      <w:r w:rsidRPr="005F2E79">
        <w:rPr>
          <w:rFonts w:ascii="Times New Roman" w:eastAsia="Times New Roman" w:hAnsi="Times New Roman" w:cs="Times New Roman"/>
          <w:b/>
        </w:rPr>
        <w:lastRenderedPageBreak/>
        <w:t>Lista de figuras</w:t>
      </w:r>
    </w:p>
    <w:p w14:paraId="17FA086D" w14:textId="28A2C6A2" w:rsidR="00E52B46" w:rsidRPr="005F2E79" w:rsidRDefault="00E52B46" w:rsidP="00E52B46">
      <w:pPr>
        <w:spacing w:after="240" w:line="360" w:lineRule="auto"/>
        <w:jc w:val="right"/>
        <w:rPr>
          <w:rFonts w:ascii="Times New Roman" w:eastAsia="Times New Roman" w:hAnsi="Times New Roman" w:cs="Times New Roman"/>
          <w:b/>
        </w:rPr>
      </w:pPr>
      <w:r>
        <w:rPr>
          <w:rFonts w:ascii="Times New Roman" w:eastAsia="Times New Roman" w:hAnsi="Times New Roman" w:cs="Times New Roman"/>
          <w:b/>
        </w:rPr>
        <w:t>Pág.</w:t>
      </w:r>
    </w:p>
    <w:p w14:paraId="3C875F01" w14:textId="77777777" w:rsidR="004E79F8" w:rsidRPr="004E79F8" w:rsidRDefault="004E79F8" w:rsidP="004E79F8">
      <w:pPr>
        <w:pStyle w:val="Tabladeilustraciones"/>
        <w:tabs>
          <w:tab w:val="right" w:leader="dot" w:pos="9350"/>
        </w:tabs>
        <w:spacing w:after="200"/>
        <w:rPr>
          <w:rFonts w:ascii="Times New Roman" w:eastAsiaTheme="minorEastAsia" w:hAnsi="Times New Roman" w:cs="Times New Roman"/>
          <w:noProof/>
          <w:sz w:val="22"/>
          <w:lang w:eastAsia="es-CO"/>
        </w:rPr>
      </w:pPr>
      <w:r w:rsidRPr="004E79F8">
        <w:rPr>
          <w:rFonts w:ascii="Times New Roman" w:eastAsia="Times New Roman" w:hAnsi="Times New Roman" w:cs="Times New Roman"/>
        </w:rPr>
        <w:fldChar w:fldCharType="begin"/>
      </w:r>
      <w:r w:rsidRPr="004E79F8">
        <w:rPr>
          <w:rFonts w:ascii="Times New Roman" w:eastAsia="Times New Roman" w:hAnsi="Times New Roman" w:cs="Times New Roman"/>
        </w:rPr>
        <w:instrText xml:space="preserve"> TOC \h \z \c "Figura" </w:instrText>
      </w:r>
      <w:r w:rsidRPr="004E79F8">
        <w:rPr>
          <w:rFonts w:ascii="Times New Roman" w:eastAsia="Times New Roman" w:hAnsi="Times New Roman" w:cs="Times New Roman"/>
        </w:rPr>
        <w:fldChar w:fldCharType="separate"/>
      </w:r>
      <w:hyperlink w:anchor="_Toc118391391" w:history="1">
        <w:r w:rsidRPr="004E79F8">
          <w:rPr>
            <w:rStyle w:val="Hipervnculo"/>
            <w:rFonts w:ascii="Times New Roman" w:hAnsi="Times New Roman" w:cs="Times New Roman"/>
            <w:noProof/>
          </w:rPr>
          <w:t>Figura 1. Mapa aereo del municipio de Aguachica - Cesar.</w:t>
        </w:r>
        <w:r w:rsidRPr="004E79F8">
          <w:rPr>
            <w:rFonts w:ascii="Times New Roman" w:hAnsi="Times New Roman" w:cs="Times New Roman"/>
            <w:noProof/>
            <w:webHidden/>
          </w:rPr>
          <w:tab/>
        </w:r>
        <w:r w:rsidRPr="004E79F8">
          <w:rPr>
            <w:rFonts w:ascii="Times New Roman" w:hAnsi="Times New Roman" w:cs="Times New Roman"/>
            <w:noProof/>
            <w:webHidden/>
          </w:rPr>
          <w:fldChar w:fldCharType="begin"/>
        </w:r>
        <w:r w:rsidRPr="004E79F8">
          <w:rPr>
            <w:rFonts w:ascii="Times New Roman" w:hAnsi="Times New Roman" w:cs="Times New Roman"/>
            <w:noProof/>
            <w:webHidden/>
          </w:rPr>
          <w:instrText xml:space="preserve"> PAGEREF _Toc118391391 \h </w:instrText>
        </w:r>
        <w:r w:rsidRPr="004E79F8">
          <w:rPr>
            <w:rFonts w:ascii="Times New Roman" w:hAnsi="Times New Roman" w:cs="Times New Roman"/>
            <w:noProof/>
            <w:webHidden/>
          </w:rPr>
        </w:r>
        <w:r w:rsidRPr="004E79F8">
          <w:rPr>
            <w:rFonts w:ascii="Times New Roman" w:hAnsi="Times New Roman" w:cs="Times New Roman"/>
            <w:noProof/>
            <w:webHidden/>
          </w:rPr>
          <w:fldChar w:fldCharType="separate"/>
        </w:r>
        <w:r w:rsidR="00677807">
          <w:rPr>
            <w:rFonts w:ascii="Times New Roman" w:hAnsi="Times New Roman" w:cs="Times New Roman"/>
            <w:noProof/>
            <w:webHidden/>
          </w:rPr>
          <w:t>28</w:t>
        </w:r>
        <w:r w:rsidRPr="004E79F8">
          <w:rPr>
            <w:rFonts w:ascii="Times New Roman" w:hAnsi="Times New Roman" w:cs="Times New Roman"/>
            <w:noProof/>
            <w:webHidden/>
          </w:rPr>
          <w:fldChar w:fldCharType="end"/>
        </w:r>
      </w:hyperlink>
    </w:p>
    <w:p w14:paraId="30547245" w14:textId="77777777" w:rsidR="004E79F8" w:rsidRPr="004E79F8" w:rsidRDefault="000A1DE9" w:rsidP="004E79F8">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392" w:history="1">
        <w:r w:rsidR="004E79F8" w:rsidRPr="004E79F8">
          <w:rPr>
            <w:rStyle w:val="Hipervnculo"/>
            <w:rFonts w:ascii="Times New Roman" w:hAnsi="Times New Roman" w:cs="Times New Roman"/>
            <w:noProof/>
          </w:rPr>
          <w:t>Figura 2. formula para hallar la muestra de la investigación.</w:t>
        </w:r>
        <w:r w:rsidR="004E79F8" w:rsidRPr="004E79F8">
          <w:rPr>
            <w:rFonts w:ascii="Times New Roman" w:hAnsi="Times New Roman" w:cs="Times New Roman"/>
            <w:noProof/>
            <w:webHidden/>
          </w:rPr>
          <w:tab/>
        </w:r>
        <w:r w:rsidR="004E79F8" w:rsidRPr="004E79F8">
          <w:rPr>
            <w:rFonts w:ascii="Times New Roman" w:hAnsi="Times New Roman" w:cs="Times New Roman"/>
            <w:noProof/>
            <w:webHidden/>
          </w:rPr>
          <w:fldChar w:fldCharType="begin"/>
        </w:r>
        <w:r w:rsidR="004E79F8" w:rsidRPr="004E79F8">
          <w:rPr>
            <w:rFonts w:ascii="Times New Roman" w:hAnsi="Times New Roman" w:cs="Times New Roman"/>
            <w:noProof/>
            <w:webHidden/>
          </w:rPr>
          <w:instrText xml:space="preserve"> PAGEREF _Toc118391392 \h </w:instrText>
        </w:r>
        <w:r w:rsidR="004E79F8" w:rsidRPr="004E79F8">
          <w:rPr>
            <w:rFonts w:ascii="Times New Roman" w:hAnsi="Times New Roman" w:cs="Times New Roman"/>
            <w:noProof/>
            <w:webHidden/>
          </w:rPr>
        </w:r>
        <w:r w:rsidR="004E79F8" w:rsidRPr="004E79F8">
          <w:rPr>
            <w:rFonts w:ascii="Times New Roman" w:hAnsi="Times New Roman" w:cs="Times New Roman"/>
            <w:noProof/>
            <w:webHidden/>
          </w:rPr>
          <w:fldChar w:fldCharType="separate"/>
        </w:r>
        <w:r w:rsidR="00677807">
          <w:rPr>
            <w:rFonts w:ascii="Times New Roman" w:hAnsi="Times New Roman" w:cs="Times New Roman"/>
            <w:noProof/>
            <w:webHidden/>
          </w:rPr>
          <w:t>66</w:t>
        </w:r>
        <w:r w:rsidR="004E79F8" w:rsidRPr="004E79F8">
          <w:rPr>
            <w:rFonts w:ascii="Times New Roman" w:hAnsi="Times New Roman" w:cs="Times New Roman"/>
            <w:noProof/>
            <w:webHidden/>
          </w:rPr>
          <w:fldChar w:fldCharType="end"/>
        </w:r>
      </w:hyperlink>
    </w:p>
    <w:p w14:paraId="32B090CB" w14:textId="77777777" w:rsidR="004E79F8" w:rsidRPr="004E79F8" w:rsidRDefault="000A1DE9" w:rsidP="004E79F8">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393" w:history="1">
        <w:r w:rsidR="004E79F8" w:rsidRPr="004E79F8">
          <w:rPr>
            <w:rStyle w:val="Hipervnculo"/>
            <w:rFonts w:ascii="Times New Roman" w:hAnsi="Times New Roman" w:cs="Times New Roman"/>
            <w:noProof/>
          </w:rPr>
          <w:t>Figura 3. Desarrollo de la muestra para hallar los participantes de la investigación.</w:t>
        </w:r>
        <w:r w:rsidR="004E79F8" w:rsidRPr="004E79F8">
          <w:rPr>
            <w:rFonts w:ascii="Times New Roman" w:hAnsi="Times New Roman" w:cs="Times New Roman"/>
            <w:noProof/>
            <w:webHidden/>
          </w:rPr>
          <w:tab/>
        </w:r>
        <w:r w:rsidR="004E79F8" w:rsidRPr="004E79F8">
          <w:rPr>
            <w:rFonts w:ascii="Times New Roman" w:hAnsi="Times New Roman" w:cs="Times New Roman"/>
            <w:noProof/>
            <w:webHidden/>
          </w:rPr>
          <w:fldChar w:fldCharType="begin"/>
        </w:r>
        <w:r w:rsidR="004E79F8" w:rsidRPr="004E79F8">
          <w:rPr>
            <w:rFonts w:ascii="Times New Roman" w:hAnsi="Times New Roman" w:cs="Times New Roman"/>
            <w:noProof/>
            <w:webHidden/>
          </w:rPr>
          <w:instrText xml:space="preserve"> PAGEREF _Toc118391393 \h </w:instrText>
        </w:r>
        <w:r w:rsidR="004E79F8" w:rsidRPr="004E79F8">
          <w:rPr>
            <w:rFonts w:ascii="Times New Roman" w:hAnsi="Times New Roman" w:cs="Times New Roman"/>
            <w:noProof/>
            <w:webHidden/>
          </w:rPr>
        </w:r>
        <w:r w:rsidR="004E79F8" w:rsidRPr="004E79F8">
          <w:rPr>
            <w:rFonts w:ascii="Times New Roman" w:hAnsi="Times New Roman" w:cs="Times New Roman"/>
            <w:noProof/>
            <w:webHidden/>
          </w:rPr>
          <w:fldChar w:fldCharType="separate"/>
        </w:r>
        <w:r w:rsidR="00677807">
          <w:rPr>
            <w:rFonts w:ascii="Times New Roman" w:hAnsi="Times New Roman" w:cs="Times New Roman"/>
            <w:noProof/>
            <w:webHidden/>
          </w:rPr>
          <w:t>66</w:t>
        </w:r>
        <w:r w:rsidR="004E79F8" w:rsidRPr="004E79F8">
          <w:rPr>
            <w:rFonts w:ascii="Times New Roman" w:hAnsi="Times New Roman" w:cs="Times New Roman"/>
            <w:noProof/>
            <w:webHidden/>
          </w:rPr>
          <w:fldChar w:fldCharType="end"/>
        </w:r>
      </w:hyperlink>
    </w:p>
    <w:p w14:paraId="3AAF796A" w14:textId="77777777" w:rsidR="004E79F8" w:rsidRPr="004E79F8" w:rsidRDefault="000A1DE9" w:rsidP="004E79F8">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394" w:history="1">
        <w:r w:rsidR="004E79F8" w:rsidRPr="004E79F8">
          <w:rPr>
            <w:rStyle w:val="Hipervnculo"/>
            <w:rFonts w:ascii="Times New Roman" w:hAnsi="Times New Roman" w:cs="Times New Roman"/>
            <w:noProof/>
          </w:rPr>
          <w:t>Figura 4. Fase del trabajo investigativo.</w:t>
        </w:r>
        <w:r w:rsidR="004E79F8" w:rsidRPr="004E79F8">
          <w:rPr>
            <w:rFonts w:ascii="Times New Roman" w:hAnsi="Times New Roman" w:cs="Times New Roman"/>
            <w:noProof/>
            <w:webHidden/>
          </w:rPr>
          <w:tab/>
        </w:r>
        <w:r w:rsidR="004E79F8" w:rsidRPr="004E79F8">
          <w:rPr>
            <w:rFonts w:ascii="Times New Roman" w:hAnsi="Times New Roman" w:cs="Times New Roman"/>
            <w:noProof/>
            <w:webHidden/>
          </w:rPr>
          <w:fldChar w:fldCharType="begin"/>
        </w:r>
        <w:r w:rsidR="004E79F8" w:rsidRPr="004E79F8">
          <w:rPr>
            <w:rFonts w:ascii="Times New Roman" w:hAnsi="Times New Roman" w:cs="Times New Roman"/>
            <w:noProof/>
            <w:webHidden/>
          </w:rPr>
          <w:instrText xml:space="preserve"> PAGEREF _Toc118391394 \h </w:instrText>
        </w:r>
        <w:r w:rsidR="004E79F8" w:rsidRPr="004E79F8">
          <w:rPr>
            <w:rFonts w:ascii="Times New Roman" w:hAnsi="Times New Roman" w:cs="Times New Roman"/>
            <w:noProof/>
            <w:webHidden/>
          </w:rPr>
        </w:r>
        <w:r w:rsidR="004E79F8" w:rsidRPr="004E79F8">
          <w:rPr>
            <w:rFonts w:ascii="Times New Roman" w:hAnsi="Times New Roman" w:cs="Times New Roman"/>
            <w:noProof/>
            <w:webHidden/>
          </w:rPr>
          <w:fldChar w:fldCharType="separate"/>
        </w:r>
        <w:r w:rsidR="00677807">
          <w:rPr>
            <w:rFonts w:ascii="Times New Roman" w:hAnsi="Times New Roman" w:cs="Times New Roman"/>
            <w:noProof/>
            <w:webHidden/>
          </w:rPr>
          <w:t>69</w:t>
        </w:r>
        <w:r w:rsidR="004E79F8" w:rsidRPr="004E79F8">
          <w:rPr>
            <w:rFonts w:ascii="Times New Roman" w:hAnsi="Times New Roman" w:cs="Times New Roman"/>
            <w:noProof/>
            <w:webHidden/>
          </w:rPr>
          <w:fldChar w:fldCharType="end"/>
        </w:r>
      </w:hyperlink>
    </w:p>
    <w:p w14:paraId="78D19DCA" w14:textId="77777777" w:rsidR="004E79F8" w:rsidRPr="004E79F8" w:rsidRDefault="000A1DE9" w:rsidP="004E79F8">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395" w:history="1">
        <w:r w:rsidR="004E79F8" w:rsidRPr="004E79F8">
          <w:rPr>
            <w:rStyle w:val="Hipervnculo"/>
            <w:rFonts w:ascii="Times New Roman" w:hAnsi="Times New Roman" w:cs="Times New Roman"/>
            <w:noProof/>
          </w:rPr>
          <w:t>Figura 5. Análisis de la pregunta número 1, ¿Sabe usted que son residuos sólidos?</w:t>
        </w:r>
        <w:r w:rsidR="004E79F8" w:rsidRPr="004E79F8">
          <w:rPr>
            <w:rFonts w:ascii="Times New Roman" w:hAnsi="Times New Roman" w:cs="Times New Roman"/>
            <w:noProof/>
            <w:webHidden/>
          </w:rPr>
          <w:tab/>
        </w:r>
        <w:r w:rsidR="004E79F8" w:rsidRPr="004E79F8">
          <w:rPr>
            <w:rFonts w:ascii="Times New Roman" w:hAnsi="Times New Roman" w:cs="Times New Roman"/>
            <w:noProof/>
            <w:webHidden/>
          </w:rPr>
          <w:fldChar w:fldCharType="begin"/>
        </w:r>
        <w:r w:rsidR="004E79F8" w:rsidRPr="004E79F8">
          <w:rPr>
            <w:rFonts w:ascii="Times New Roman" w:hAnsi="Times New Roman" w:cs="Times New Roman"/>
            <w:noProof/>
            <w:webHidden/>
          </w:rPr>
          <w:instrText xml:space="preserve"> PAGEREF _Toc118391395 \h </w:instrText>
        </w:r>
        <w:r w:rsidR="004E79F8" w:rsidRPr="004E79F8">
          <w:rPr>
            <w:rFonts w:ascii="Times New Roman" w:hAnsi="Times New Roman" w:cs="Times New Roman"/>
            <w:noProof/>
            <w:webHidden/>
          </w:rPr>
        </w:r>
        <w:r w:rsidR="004E79F8" w:rsidRPr="004E79F8">
          <w:rPr>
            <w:rFonts w:ascii="Times New Roman" w:hAnsi="Times New Roman" w:cs="Times New Roman"/>
            <w:noProof/>
            <w:webHidden/>
          </w:rPr>
          <w:fldChar w:fldCharType="separate"/>
        </w:r>
        <w:r w:rsidR="00677807">
          <w:rPr>
            <w:rFonts w:ascii="Times New Roman" w:hAnsi="Times New Roman" w:cs="Times New Roman"/>
            <w:noProof/>
            <w:webHidden/>
          </w:rPr>
          <w:t>73</w:t>
        </w:r>
        <w:r w:rsidR="004E79F8" w:rsidRPr="004E79F8">
          <w:rPr>
            <w:rFonts w:ascii="Times New Roman" w:hAnsi="Times New Roman" w:cs="Times New Roman"/>
            <w:noProof/>
            <w:webHidden/>
          </w:rPr>
          <w:fldChar w:fldCharType="end"/>
        </w:r>
      </w:hyperlink>
    </w:p>
    <w:p w14:paraId="1C9F36C3" w14:textId="060D4CCE" w:rsidR="004E79F8" w:rsidRPr="004E79F8" w:rsidRDefault="000A1DE9" w:rsidP="004E79F8">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396" w:history="1">
        <w:r w:rsidR="004E79F8" w:rsidRPr="004E79F8">
          <w:rPr>
            <w:rStyle w:val="Hipervnculo"/>
            <w:rFonts w:ascii="Times New Roman" w:hAnsi="Times New Roman" w:cs="Times New Roman"/>
            <w:noProof/>
          </w:rPr>
          <w:t>Figura 6. Análisis porcentual¿Es usted usuario de la empresa Veolia?</w:t>
        </w:r>
        <w:r w:rsidR="004E79F8" w:rsidRPr="004E79F8">
          <w:rPr>
            <w:rFonts w:ascii="Times New Roman" w:hAnsi="Times New Roman" w:cs="Times New Roman"/>
            <w:noProof/>
            <w:webHidden/>
          </w:rPr>
          <w:tab/>
        </w:r>
        <w:r w:rsidR="004E79F8" w:rsidRPr="004E79F8">
          <w:rPr>
            <w:rFonts w:ascii="Times New Roman" w:hAnsi="Times New Roman" w:cs="Times New Roman"/>
            <w:noProof/>
            <w:webHidden/>
          </w:rPr>
          <w:fldChar w:fldCharType="begin"/>
        </w:r>
        <w:r w:rsidR="004E79F8" w:rsidRPr="004E79F8">
          <w:rPr>
            <w:rFonts w:ascii="Times New Roman" w:hAnsi="Times New Roman" w:cs="Times New Roman"/>
            <w:noProof/>
            <w:webHidden/>
          </w:rPr>
          <w:instrText xml:space="preserve"> PAGEREF _Toc118391396 \h </w:instrText>
        </w:r>
        <w:r w:rsidR="004E79F8" w:rsidRPr="004E79F8">
          <w:rPr>
            <w:rFonts w:ascii="Times New Roman" w:hAnsi="Times New Roman" w:cs="Times New Roman"/>
            <w:noProof/>
            <w:webHidden/>
          </w:rPr>
        </w:r>
        <w:r w:rsidR="004E79F8" w:rsidRPr="004E79F8">
          <w:rPr>
            <w:rFonts w:ascii="Times New Roman" w:hAnsi="Times New Roman" w:cs="Times New Roman"/>
            <w:noProof/>
            <w:webHidden/>
          </w:rPr>
          <w:fldChar w:fldCharType="separate"/>
        </w:r>
        <w:r w:rsidR="00677807">
          <w:rPr>
            <w:rFonts w:ascii="Times New Roman" w:hAnsi="Times New Roman" w:cs="Times New Roman"/>
            <w:noProof/>
            <w:webHidden/>
          </w:rPr>
          <w:t>74</w:t>
        </w:r>
        <w:r w:rsidR="004E79F8" w:rsidRPr="004E79F8">
          <w:rPr>
            <w:rFonts w:ascii="Times New Roman" w:hAnsi="Times New Roman" w:cs="Times New Roman"/>
            <w:noProof/>
            <w:webHidden/>
          </w:rPr>
          <w:fldChar w:fldCharType="end"/>
        </w:r>
      </w:hyperlink>
    </w:p>
    <w:p w14:paraId="23048B5E" w14:textId="474837C1" w:rsidR="004E79F8" w:rsidRPr="004E79F8" w:rsidRDefault="000A1DE9" w:rsidP="004E79F8">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397" w:history="1">
        <w:r w:rsidR="004E79F8" w:rsidRPr="004E79F8">
          <w:rPr>
            <w:rStyle w:val="Hipervnculo"/>
            <w:rFonts w:ascii="Times New Roman" w:hAnsi="Times New Roman" w:cs="Times New Roman"/>
            <w:noProof/>
          </w:rPr>
          <w:t>Figura 7. Analsis porcentual de la pregunta ¿Conoce usted algún programa de recolección de residuos sólidos de la empresa Veolia?</w:t>
        </w:r>
        <w:r w:rsidR="004E79F8" w:rsidRPr="004E79F8">
          <w:rPr>
            <w:rFonts w:ascii="Times New Roman" w:hAnsi="Times New Roman" w:cs="Times New Roman"/>
            <w:noProof/>
            <w:webHidden/>
          </w:rPr>
          <w:tab/>
        </w:r>
        <w:r w:rsidR="004E79F8" w:rsidRPr="004E79F8">
          <w:rPr>
            <w:rFonts w:ascii="Times New Roman" w:hAnsi="Times New Roman" w:cs="Times New Roman"/>
            <w:noProof/>
            <w:webHidden/>
          </w:rPr>
          <w:fldChar w:fldCharType="begin"/>
        </w:r>
        <w:r w:rsidR="004E79F8" w:rsidRPr="004E79F8">
          <w:rPr>
            <w:rFonts w:ascii="Times New Roman" w:hAnsi="Times New Roman" w:cs="Times New Roman"/>
            <w:noProof/>
            <w:webHidden/>
          </w:rPr>
          <w:instrText xml:space="preserve"> PAGEREF _Toc118391397 \h </w:instrText>
        </w:r>
        <w:r w:rsidR="004E79F8" w:rsidRPr="004E79F8">
          <w:rPr>
            <w:rFonts w:ascii="Times New Roman" w:hAnsi="Times New Roman" w:cs="Times New Roman"/>
            <w:noProof/>
            <w:webHidden/>
          </w:rPr>
        </w:r>
        <w:r w:rsidR="004E79F8" w:rsidRPr="004E79F8">
          <w:rPr>
            <w:rFonts w:ascii="Times New Roman" w:hAnsi="Times New Roman" w:cs="Times New Roman"/>
            <w:noProof/>
            <w:webHidden/>
          </w:rPr>
          <w:fldChar w:fldCharType="separate"/>
        </w:r>
        <w:r w:rsidR="00677807">
          <w:rPr>
            <w:rFonts w:ascii="Times New Roman" w:hAnsi="Times New Roman" w:cs="Times New Roman"/>
            <w:noProof/>
            <w:webHidden/>
          </w:rPr>
          <w:t>75</w:t>
        </w:r>
        <w:r w:rsidR="004E79F8" w:rsidRPr="004E79F8">
          <w:rPr>
            <w:rFonts w:ascii="Times New Roman" w:hAnsi="Times New Roman" w:cs="Times New Roman"/>
            <w:noProof/>
            <w:webHidden/>
          </w:rPr>
          <w:fldChar w:fldCharType="end"/>
        </w:r>
      </w:hyperlink>
    </w:p>
    <w:p w14:paraId="0063554B" w14:textId="077B15A5" w:rsidR="004E79F8" w:rsidRPr="004E79F8" w:rsidRDefault="000A1DE9" w:rsidP="004E79F8">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398" w:history="1">
        <w:r w:rsidR="004E79F8" w:rsidRPr="004E79F8">
          <w:rPr>
            <w:rStyle w:val="Hipervnculo"/>
            <w:rFonts w:ascii="Times New Roman" w:hAnsi="Times New Roman" w:cs="Times New Roman"/>
            <w:noProof/>
          </w:rPr>
          <w:t>Figura 8. Análsis porcentual de la pregunta ¿Considera usted que la empresa Veolia realiza mínimamente bien la recolección de residuos sólidos en el municipio de Aguachica?</w:t>
        </w:r>
        <w:r w:rsidR="004E79F8" w:rsidRPr="004E79F8">
          <w:rPr>
            <w:rFonts w:ascii="Times New Roman" w:hAnsi="Times New Roman" w:cs="Times New Roman"/>
            <w:noProof/>
            <w:webHidden/>
          </w:rPr>
          <w:tab/>
        </w:r>
        <w:r w:rsidR="004E79F8" w:rsidRPr="004E79F8">
          <w:rPr>
            <w:rFonts w:ascii="Times New Roman" w:hAnsi="Times New Roman" w:cs="Times New Roman"/>
            <w:noProof/>
            <w:webHidden/>
          </w:rPr>
          <w:fldChar w:fldCharType="begin"/>
        </w:r>
        <w:r w:rsidR="004E79F8" w:rsidRPr="004E79F8">
          <w:rPr>
            <w:rFonts w:ascii="Times New Roman" w:hAnsi="Times New Roman" w:cs="Times New Roman"/>
            <w:noProof/>
            <w:webHidden/>
          </w:rPr>
          <w:instrText xml:space="preserve"> PAGEREF _Toc118391398 \h </w:instrText>
        </w:r>
        <w:r w:rsidR="004E79F8" w:rsidRPr="004E79F8">
          <w:rPr>
            <w:rFonts w:ascii="Times New Roman" w:hAnsi="Times New Roman" w:cs="Times New Roman"/>
            <w:noProof/>
            <w:webHidden/>
          </w:rPr>
        </w:r>
        <w:r w:rsidR="004E79F8" w:rsidRPr="004E79F8">
          <w:rPr>
            <w:rFonts w:ascii="Times New Roman" w:hAnsi="Times New Roman" w:cs="Times New Roman"/>
            <w:noProof/>
            <w:webHidden/>
          </w:rPr>
          <w:fldChar w:fldCharType="separate"/>
        </w:r>
        <w:r w:rsidR="00677807">
          <w:rPr>
            <w:rFonts w:ascii="Times New Roman" w:hAnsi="Times New Roman" w:cs="Times New Roman"/>
            <w:noProof/>
            <w:webHidden/>
          </w:rPr>
          <w:t>76</w:t>
        </w:r>
        <w:r w:rsidR="004E79F8" w:rsidRPr="004E79F8">
          <w:rPr>
            <w:rFonts w:ascii="Times New Roman" w:hAnsi="Times New Roman" w:cs="Times New Roman"/>
            <w:noProof/>
            <w:webHidden/>
          </w:rPr>
          <w:fldChar w:fldCharType="end"/>
        </w:r>
      </w:hyperlink>
    </w:p>
    <w:p w14:paraId="7DCBBDF0" w14:textId="77777777" w:rsidR="004E79F8" w:rsidRPr="004E79F8" w:rsidRDefault="000A1DE9" w:rsidP="004E79F8">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399" w:history="1">
        <w:r w:rsidR="004E79F8" w:rsidRPr="004E79F8">
          <w:rPr>
            <w:rStyle w:val="Hipervnculo"/>
            <w:rFonts w:ascii="Times New Roman" w:hAnsi="Times New Roman" w:cs="Times New Roman"/>
            <w:noProof/>
          </w:rPr>
          <w:t>Figura 9. Análisis porcentual de la pregunta correspondiente a ¿Se siente usted satisfecho por la prestación del servicio por la empresa Veolia?</w:t>
        </w:r>
        <w:r w:rsidR="004E79F8" w:rsidRPr="004E79F8">
          <w:rPr>
            <w:rFonts w:ascii="Times New Roman" w:hAnsi="Times New Roman" w:cs="Times New Roman"/>
            <w:noProof/>
            <w:webHidden/>
          </w:rPr>
          <w:tab/>
        </w:r>
        <w:r w:rsidR="004E79F8" w:rsidRPr="004E79F8">
          <w:rPr>
            <w:rFonts w:ascii="Times New Roman" w:hAnsi="Times New Roman" w:cs="Times New Roman"/>
            <w:noProof/>
            <w:webHidden/>
          </w:rPr>
          <w:fldChar w:fldCharType="begin"/>
        </w:r>
        <w:r w:rsidR="004E79F8" w:rsidRPr="004E79F8">
          <w:rPr>
            <w:rFonts w:ascii="Times New Roman" w:hAnsi="Times New Roman" w:cs="Times New Roman"/>
            <w:noProof/>
            <w:webHidden/>
          </w:rPr>
          <w:instrText xml:space="preserve"> PAGEREF _Toc118391399 \h </w:instrText>
        </w:r>
        <w:r w:rsidR="004E79F8" w:rsidRPr="004E79F8">
          <w:rPr>
            <w:rFonts w:ascii="Times New Roman" w:hAnsi="Times New Roman" w:cs="Times New Roman"/>
            <w:noProof/>
            <w:webHidden/>
          </w:rPr>
        </w:r>
        <w:r w:rsidR="004E79F8" w:rsidRPr="004E79F8">
          <w:rPr>
            <w:rFonts w:ascii="Times New Roman" w:hAnsi="Times New Roman" w:cs="Times New Roman"/>
            <w:noProof/>
            <w:webHidden/>
          </w:rPr>
          <w:fldChar w:fldCharType="separate"/>
        </w:r>
        <w:r w:rsidR="00677807">
          <w:rPr>
            <w:rFonts w:ascii="Times New Roman" w:hAnsi="Times New Roman" w:cs="Times New Roman"/>
            <w:noProof/>
            <w:webHidden/>
          </w:rPr>
          <w:t>77</w:t>
        </w:r>
        <w:r w:rsidR="004E79F8" w:rsidRPr="004E79F8">
          <w:rPr>
            <w:rFonts w:ascii="Times New Roman" w:hAnsi="Times New Roman" w:cs="Times New Roman"/>
            <w:noProof/>
            <w:webHidden/>
          </w:rPr>
          <w:fldChar w:fldCharType="end"/>
        </w:r>
      </w:hyperlink>
    </w:p>
    <w:p w14:paraId="0C429A07" w14:textId="77777777" w:rsidR="004E79F8" w:rsidRPr="004E79F8" w:rsidRDefault="000A1DE9" w:rsidP="004E79F8">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400" w:history="1">
        <w:r w:rsidR="004E79F8" w:rsidRPr="004E79F8">
          <w:rPr>
            <w:rStyle w:val="Hipervnculo"/>
            <w:rFonts w:ascii="Times New Roman" w:hAnsi="Times New Roman" w:cs="Times New Roman"/>
            <w:noProof/>
          </w:rPr>
          <w:t>Figura 10. Analisis porcentual de la pregunta 4 de la encuesta correpondiente a ¿Cómo le gustaría a usted que la empresa Veolia hiciera la recolección de los residuos sólidos en el municipio de Aguachica - Cesar?</w:t>
        </w:r>
        <w:r w:rsidR="004E79F8" w:rsidRPr="004E79F8">
          <w:rPr>
            <w:rFonts w:ascii="Times New Roman" w:hAnsi="Times New Roman" w:cs="Times New Roman"/>
            <w:noProof/>
            <w:webHidden/>
          </w:rPr>
          <w:tab/>
        </w:r>
        <w:r w:rsidR="004E79F8" w:rsidRPr="004E79F8">
          <w:rPr>
            <w:rFonts w:ascii="Times New Roman" w:hAnsi="Times New Roman" w:cs="Times New Roman"/>
            <w:noProof/>
            <w:webHidden/>
          </w:rPr>
          <w:fldChar w:fldCharType="begin"/>
        </w:r>
        <w:r w:rsidR="004E79F8" w:rsidRPr="004E79F8">
          <w:rPr>
            <w:rFonts w:ascii="Times New Roman" w:hAnsi="Times New Roman" w:cs="Times New Roman"/>
            <w:noProof/>
            <w:webHidden/>
          </w:rPr>
          <w:instrText xml:space="preserve"> PAGEREF _Toc118391400 \h </w:instrText>
        </w:r>
        <w:r w:rsidR="004E79F8" w:rsidRPr="004E79F8">
          <w:rPr>
            <w:rFonts w:ascii="Times New Roman" w:hAnsi="Times New Roman" w:cs="Times New Roman"/>
            <w:noProof/>
            <w:webHidden/>
          </w:rPr>
        </w:r>
        <w:r w:rsidR="004E79F8" w:rsidRPr="004E79F8">
          <w:rPr>
            <w:rFonts w:ascii="Times New Roman" w:hAnsi="Times New Roman" w:cs="Times New Roman"/>
            <w:noProof/>
            <w:webHidden/>
          </w:rPr>
          <w:fldChar w:fldCharType="separate"/>
        </w:r>
        <w:r w:rsidR="00677807">
          <w:rPr>
            <w:rFonts w:ascii="Times New Roman" w:hAnsi="Times New Roman" w:cs="Times New Roman"/>
            <w:noProof/>
            <w:webHidden/>
          </w:rPr>
          <w:t>78</w:t>
        </w:r>
        <w:r w:rsidR="004E79F8" w:rsidRPr="004E79F8">
          <w:rPr>
            <w:rFonts w:ascii="Times New Roman" w:hAnsi="Times New Roman" w:cs="Times New Roman"/>
            <w:noProof/>
            <w:webHidden/>
          </w:rPr>
          <w:fldChar w:fldCharType="end"/>
        </w:r>
      </w:hyperlink>
    </w:p>
    <w:p w14:paraId="721BA760" w14:textId="77777777" w:rsidR="004E79F8" w:rsidRPr="004E79F8" w:rsidRDefault="000A1DE9" w:rsidP="004E79F8">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401" w:history="1">
        <w:r w:rsidR="004E79F8" w:rsidRPr="004E79F8">
          <w:rPr>
            <w:rStyle w:val="Hipervnculo"/>
            <w:rFonts w:ascii="Times New Roman" w:hAnsi="Times New Roman" w:cs="Times New Roman"/>
            <w:noProof/>
          </w:rPr>
          <w:t>Figura 11. Analisis porcentuales de la pregunta correspondiente a ¿Cómo califica usted como usuario el servicio de recolección de residuos sólidos de la empresa Veolia en el municipio de Aguachica – Cesar?</w:t>
        </w:r>
        <w:r w:rsidR="004E79F8" w:rsidRPr="004E79F8">
          <w:rPr>
            <w:rFonts w:ascii="Times New Roman" w:hAnsi="Times New Roman" w:cs="Times New Roman"/>
            <w:noProof/>
            <w:webHidden/>
          </w:rPr>
          <w:tab/>
        </w:r>
        <w:r w:rsidR="004E79F8" w:rsidRPr="004E79F8">
          <w:rPr>
            <w:rFonts w:ascii="Times New Roman" w:hAnsi="Times New Roman" w:cs="Times New Roman"/>
            <w:noProof/>
            <w:webHidden/>
          </w:rPr>
          <w:fldChar w:fldCharType="begin"/>
        </w:r>
        <w:r w:rsidR="004E79F8" w:rsidRPr="004E79F8">
          <w:rPr>
            <w:rFonts w:ascii="Times New Roman" w:hAnsi="Times New Roman" w:cs="Times New Roman"/>
            <w:noProof/>
            <w:webHidden/>
          </w:rPr>
          <w:instrText xml:space="preserve"> PAGEREF _Toc118391401 \h </w:instrText>
        </w:r>
        <w:r w:rsidR="004E79F8" w:rsidRPr="004E79F8">
          <w:rPr>
            <w:rFonts w:ascii="Times New Roman" w:hAnsi="Times New Roman" w:cs="Times New Roman"/>
            <w:noProof/>
            <w:webHidden/>
          </w:rPr>
        </w:r>
        <w:r w:rsidR="004E79F8" w:rsidRPr="004E79F8">
          <w:rPr>
            <w:rFonts w:ascii="Times New Roman" w:hAnsi="Times New Roman" w:cs="Times New Roman"/>
            <w:noProof/>
            <w:webHidden/>
          </w:rPr>
          <w:fldChar w:fldCharType="separate"/>
        </w:r>
        <w:r w:rsidR="00677807">
          <w:rPr>
            <w:rFonts w:ascii="Times New Roman" w:hAnsi="Times New Roman" w:cs="Times New Roman"/>
            <w:noProof/>
            <w:webHidden/>
          </w:rPr>
          <w:t>79</w:t>
        </w:r>
        <w:r w:rsidR="004E79F8" w:rsidRPr="004E79F8">
          <w:rPr>
            <w:rFonts w:ascii="Times New Roman" w:hAnsi="Times New Roman" w:cs="Times New Roman"/>
            <w:noProof/>
            <w:webHidden/>
          </w:rPr>
          <w:fldChar w:fldCharType="end"/>
        </w:r>
      </w:hyperlink>
    </w:p>
    <w:p w14:paraId="29F10DDB" w14:textId="323766F5" w:rsidR="004E79F8" w:rsidRPr="004E79F8" w:rsidRDefault="000A1DE9" w:rsidP="004E79F8">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402" w:history="1">
        <w:r w:rsidR="005D70F9">
          <w:rPr>
            <w:rStyle w:val="Hipervnculo"/>
            <w:rFonts w:ascii="Times New Roman" w:hAnsi="Times New Roman" w:cs="Times New Roman"/>
            <w:noProof/>
          </w:rPr>
          <w:t>Figura 12. Análisis por</w:t>
        </w:r>
        <w:r w:rsidR="004E79F8" w:rsidRPr="004E79F8">
          <w:rPr>
            <w:rStyle w:val="Hipervnculo"/>
            <w:rFonts w:ascii="Times New Roman" w:hAnsi="Times New Roman" w:cs="Times New Roman"/>
            <w:noProof/>
          </w:rPr>
          <w:t>entual de la pregunta nyumero 5 correspondiente a ¿Ha asistido usted como usuario a una capacitación de la empresa Veolia en el municipio de Aguachica?</w:t>
        </w:r>
        <w:r w:rsidR="004E79F8" w:rsidRPr="004E79F8">
          <w:rPr>
            <w:rFonts w:ascii="Times New Roman" w:hAnsi="Times New Roman" w:cs="Times New Roman"/>
            <w:noProof/>
            <w:webHidden/>
          </w:rPr>
          <w:tab/>
        </w:r>
        <w:r w:rsidR="004E79F8" w:rsidRPr="004E79F8">
          <w:rPr>
            <w:rFonts w:ascii="Times New Roman" w:hAnsi="Times New Roman" w:cs="Times New Roman"/>
            <w:noProof/>
            <w:webHidden/>
          </w:rPr>
          <w:fldChar w:fldCharType="begin"/>
        </w:r>
        <w:r w:rsidR="004E79F8" w:rsidRPr="004E79F8">
          <w:rPr>
            <w:rFonts w:ascii="Times New Roman" w:hAnsi="Times New Roman" w:cs="Times New Roman"/>
            <w:noProof/>
            <w:webHidden/>
          </w:rPr>
          <w:instrText xml:space="preserve"> PAGEREF _Toc118391402 \h </w:instrText>
        </w:r>
        <w:r w:rsidR="004E79F8" w:rsidRPr="004E79F8">
          <w:rPr>
            <w:rFonts w:ascii="Times New Roman" w:hAnsi="Times New Roman" w:cs="Times New Roman"/>
            <w:noProof/>
            <w:webHidden/>
          </w:rPr>
        </w:r>
        <w:r w:rsidR="004E79F8" w:rsidRPr="004E79F8">
          <w:rPr>
            <w:rFonts w:ascii="Times New Roman" w:hAnsi="Times New Roman" w:cs="Times New Roman"/>
            <w:noProof/>
            <w:webHidden/>
          </w:rPr>
          <w:fldChar w:fldCharType="separate"/>
        </w:r>
        <w:r w:rsidR="00677807">
          <w:rPr>
            <w:rFonts w:ascii="Times New Roman" w:hAnsi="Times New Roman" w:cs="Times New Roman"/>
            <w:noProof/>
            <w:webHidden/>
          </w:rPr>
          <w:t>80</w:t>
        </w:r>
        <w:r w:rsidR="004E79F8" w:rsidRPr="004E79F8">
          <w:rPr>
            <w:rFonts w:ascii="Times New Roman" w:hAnsi="Times New Roman" w:cs="Times New Roman"/>
            <w:noProof/>
            <w:webHidden/>
          </w:rPr>
          <w:fldChar w:fldCharType="end"/>
        </w:r>
      </w:hyperlink>
    </w:p>
    <w:p w14:paraId="1FAD4754" w14:textId="77777777" w:rsidR="004E79F8" w:rsidRPr="004E79F8" w:rsidRDefault="000A1DE9" w:rsidP="004E79F8">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403" w:history="1">
        <w:r w:rsidR="004E79F8" w:rsidRPr="004E79F8">
          <w:rPr>
            <w:rStyle w:val="Hipervnculo"/>
            <w:rFonts w:ascii="Times New Roman" w:hAnsi="Times New Roman" w:cs="Times New Roman"/>
            <w:noProof/>
          </w:rPr>
          <w:t>Figura 13. Análisis porcentual de la pregunta numero 6 correspondiente a ¿Usted como usuario ha presentado alguna petición, querella, reclamación y sugerencia en la empresa Veolia?.</w:t>
        </w:r>
        <w:r w:rsidR="004E79F8" w:rsidRPr="004E79F8">
          <w:rPr>
            <w:rFonts w:ascii="Times New Roman" w:hAnsi="Times New Roman" w:cs="Times New Roman"/>
            <w:noProof/>
            <w:webHidden/>
          </w:rPr>
          <w:tab/>
        </w:r>
        <w:r w:rsidR="004E79F8" w:rsidRPr="004E79F8">
          <w:rPr>
            <w:rFonts w:ascii="Times New Roman" w:hAnsi="Times New Roman" w:cs="Times New Roman"/>
            <w:noProof/>
            <w:webHidden/>
          </w:rPr>
          <w:fldChar w:fldCharType="begin"/>
        </w:r>
        <w:r w:rsidR="004E79F8" w:rsidRPr="004E79F8">
          <w:rPr>
            <w:rFonts w:ascii="Times New Roman" w:hAnsi="Times New Roman" w:cs="Times New Roman"/>
            <w:noProof/>
            <w:webHidden/>
          </w:rPr>
          <w:instrText xml:space="preserve"> PAGEREF _Toc118391403 \h </w:instrText>
        </w:r>
        <w:r w:rsidR="004E79F8" w:rsidRPr="004E79F8">
          <w:rPr>
            <w:rFonts w:ascii="Times New Roman" w:hAnsi="Times New Roman" w:cs="Times New Roman"/>
            <w:noProof/>
            <w:webHidden/>
          </w:rPr>
        </w:r>
        <w:r w:rsidR="004E79F8" w:rsidRPr="004E79F8">
          <w:rPr>
            <w:rFonts w:ascii="Times New Roman" w:hAnsi="Times New Roman" w:cs="Times New Roman"/>
            <w:noProof/>
            <w:webHidden/>
          </w:rPr>
          <w:fldChar w:fldCharType="separate"/>
        </w:r>
        <w:r w:rsidR="00677807">
          <w:rPr>
            <w:rFonts w:ascii="Times New Roman" w:hAnsi="Times New Roman" w:cs="Times New Roman"/>
            <w:noProof/>
            <w:webHidden/>
          </w:rPr>
          <w:t>81</w:t>
        </w:r>
        <w:r w:rsidR="004E79F8" w:rsidRPr="004E79F8">
          <w:rPr>
            <w:rFonts w:ascii="Times New Roman" w:hAnsi="Times New Roman" w:cs="Times New Roman"/>
            <w:noProof/>
            <w:webHidden/>
          </w:rPr>
          <w:fldChar w:fldCharType="end"/>
        </w:r>
      </w:hyperlink>
    </w:p>
    <w:p w14:paraId="559620E7" w14:textId="77777777" w:rsidR="004E79F8" w:rsidRPr="004E79F8" w:rsidRDefault="000A1DE9" w:rsidP="004E79F8">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404" w:history="1">
        <w:r w:rsidR="004E79F8" w:rsidRPr="004E79F8">
          <w:rPr>
            <w:rStyle w:val="Hipervnculo"/>
            <w:rFonts w:ascii="Times New Roman" w:hAnsi="Times New Roman" w:cs="Times New Roman"/>
            <w:noProof/>
          </w:rPr>
          <w:t>Figura 14. Análisis de la pregunta 7 correspondiente a ¿Cuánto tiempo se han tardado para responder petición, querella, reclamación y sugerencia la empresa Veolia?</w:t>
        </w:r>
        <w:r w:rsidR="004E79F8" w:rsidRPr="004E79F8">
          <w:rPr>
            <w:rFonts w:ascii="Times New Roman" w:hAnsi="Times New Roman" w:cs="Times New Roman"/>
            <w:noProof/>
            <w:webHidden/>
          </w:rPr>
          <w:tab/>
        </w:r>
        <w:r w:rsidR="004E79F8" w:rsidRPr="004E79F8">
          <w:rPr>
            <w:rFonts w:ascii="Times New Roman" w:hAnsi="Times New Roman" w:cs="Times New Roman"/>
            <w:noProof/>
            <w:webHidden/>
          </w:rPr>
          <w:fldChar w:fldCharType="begin"/>
        </w:r>
        <w:r w:rsidR="004E79F8" w:rsidRPr="004E79F8">
          <w:rPr>
            <w:rFonts w:ascii="Times New Roman" w:hAnsi="Times New Roman" w:cs="Times New Roman"/>
            <w:noProof/>
            <w:webHidden/>
          </w:rPr>
          <w:instrText xml:space="preserve"> PAGEREF _Toc118391404 \h </w:instrText>
        </w:r>
        <w:r w:rsidR="004E79F8" w:rsidRPr="004E79F8">
          <w:rPr>
            <w:rFonts w:ascii="Times New Roman" w:hAnsi="Times New Roman" w:cs="Times New Roman"/>
            <w:noProof/>
            <w:webHidden/>
          </w:rPr>
        </w:r>
        <w:r w:rsidR="004E79F8" w:rsidRPr="004E79F8">
          <w:rPr>
            <w:rFonts w:ascii="Times New Roman" w:hAnsi="Times New Roman" w:cs="Times New Roman"/>
            <w:noProof/>
            <w:webHidden/>
          </w:rPr>
          <w:fldChar w:fldCharType="separate"/>
        </w:r>
        <w:r w:rsidR="00677807">
          <w:rPr>
            <w:rFonts w:ascii="Times New Roman" w:hAnsi="Times New Roman" w:cs="Times New Roman"/>
            <w:noProof/>
            <w:webHidden/>
          </w:rPr>
          <w:t>83</w:t>
        </w:r>
        <w:r w:rsidR="004E79F8" w:rsidRPr="004E79F8">
          <w:rPr>
            <w:rFonts w:ascii="Times New Roman" w:hAnsi="Times New Roman" w:cs="Times New Roman"/>
            <w:noProof/>
            <w:webHidden/>
          </w:rPr>
          <w:fldChar w:fldCharType="end"/>
        </w:r>
      </w:hyperlink>
    </w:p>
    <w:p w14:paraId="7B793161" w14:textId="77777777" w:rsidR="004E79F8" w:rsidRPr="004E79F8" w:rsidRDefault="000A1DE9" w:rsidP="004E79F8">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405" w:history="1">
        <w:r w:rsidR="004E79F8" w:rsidRPr="004E79F8">
          <w:rPr>
            <w:rStyle w:val="Hipervnculo"/>
            <w:rFonts w:ascii="Times New Roman" w:hAnsi="Times New Roman" w:cs="Times New Roman"/>
            <w:noProof/>
          </w:rPr>
          <w:t>Figura 15. Análisis porcentual de la pregunta correspondiente a ¿Cómo es la atención de los empleados cuando usted llega a la oficina de Veolia?</w:t>
        </w:r>
        <w:r w:rsidR="004E79F8" w:rsidRPr="004E79F8">
          <w:rPr>
            <w:rFonts w:ascii="Times New Roman" w:hAnsi="Times New Roman" w:cs="Times New Roman"/>
            <w:noProof/>
            <w:webHidden/>
          </w:rPr>
          <w:tab/>
        </w:r>
        <w:r w:rsidR="004E79F8" w:rsidRPr="004E79F8">
          <w:rPr>
            <w:rFonts w:ascii="Times New Roman" w:hAnsi="Times New Roman" w:cs="Times New Roman"/>
            <w:noProof/>
            <w:webHidden/>
          </w:rPr>
          <w:fldChar w:fldCharType="begin"/>
        </w:r>
        <w:r w:rsidR="004E79F8" w:rsidRPr="004E79F8">
          <w:rPr>
            <w:rFonts w:ascii="Times New Roman" w:hAnsi="Times New Roman" w:cs="Times New Roman"/>
            <w:noProof/>
            <w:webHidden/>
          </w:rPr>
          <w:instrText xml:space="preserve"> PAGEREF _Toc118391405 \h </w:instrText>
        </w:r>
        <w:r w:rsidR="004E79F8" w:rsidRPr="004E79F8">
          <w:rPr>
            <w:rFonts w:ascii="Times New Roman" w:hAnsi="Times New Roman" w:cs="Times New Roman"/>
            <w:noProof/>
            <w:webHidden/>
          </w:rPr>
        </w:r>
        <w:r w:rsidR="004E79F8" w:rsidRPr="004E79F8">
          <w:rPr>
            <w:rFonts w:ascii="Times New Roman" w:hAnsi="Times New Roman" w:cs="Times New Roman"/>
            <w:noProof/>
            <w:webHidden/>
          </w:rPr>
          <w:fldChar w:fldCharType="separate"/>
        </w:r>
        <w:r w:rsidR="00677807">
          <w:rPr>
            <w:rFonts w:ascii="Times New Roman" w:hAnsi="Times New Roman" w:cs="Times New Roman"/>
            <w:noProof/>
            <w:webHidden/>
          </w:rPr>
          <w:t>84</w:t>
        </w:r>
        <w:r w:rsidR="004E79F8" w:rsidRPr="004E79F8">
          <w:rPr>
            <w:rFonts w:ascii="Times New Roman" w:hAnsi="Times New Roman" w:cs="Times New Roman"/>
            <w:noProof/>
            <w:webHidden/>
          </w:rPr>
          <w:fldChar w:fldCharType="end"/>
        </w:r>
      </w:hyperlink>
    </w:p>
    <w:p w14:paraId="736852EB" w14:textId="77777777" w:rsidR="004E79F8" w:rsidRPr="004E79F8" w:rsidRDefault="000A1DE9" w:rsidP="004E79F8">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406" w:history="1">
        <w:r w:rsidR="004E79F8" w:rsidRPr="004E79F8">
          <w:rPr>
            <w:rStyle w:val="Hipervnculo"/>
            <w:rFonts w:ascii="Times New Roman" w:hAnsi="Times New Roman" w:cs="Times New Roman"/>
            <w:noProof/>
          </w:rPr>
          <w:t>Figura 16. Análisis porcentual de la pregunta 8, correspondiente a ¿Algunos de los miembros del hogar laboran en la empresa Veolia?</w:t>
        </w:r>
        <w:r w:rsidR="004E79F8" w:rsidRPr="004E79F8">
          <w:rPr>
            <w:rFonts w:ascii="Times New Roman" w:hAnsi="Times New Roman" w:cs="Times New Roman"/>
            <w:noProof/>
            <w:webHidden/>
          </w:rPr>
          <w:tab/>
        </w:r>
        <w:r w:rsidR="004E79F8" w:rsidRPr="004E79F8">
          <w:rPr>
            <w:rFonts w:ascii="Times New Roman" w:hAnsi="Times New Roman" w:cs="Times New Roman"/>
            <w:noProof/>
            <w:webHidden/>
          </w:rPr>
          <w:fldChar w:fldCharType="begin"/>
        </w:r>
        <w:r w:rsidR="004E79F8" w:rsidRPr="004E79F8">
          <w:rPr>
            <w:rFonts w:ascii="Times New Roman" w:hAnsi="Times New Roman" w:cs="Times New Roman"/>
            <w:noProof/>
            <w:webHidden/>
          </w:rPr>
          <w:instrText xml:space="preserve"> PAGEREF _Toc118391406 \h </w:instrText>
        </w:r>
        <w:r w:rsidR="004E79F8" w:rsidRPr="004E79F8">
          <w:rPr>
            <w:rFonts w:ascii="Times New Roman" w:hAnsi="Times New Roman" w:cs="Times New Roman"/>
            <w:noProof/>
            <w:webHidden/>
          </w:rPr>
        </w:r>
        <w:r w:rsidR="004E79F8" w:rsidRPr="004E79F8">
          <w:rPr>
            <w:rFonts w:ascii="Times New Roman" w:hAnsi="Times New Roman" w:cs="Times New Roman"/>
            <w:noProof/>
            <w:webHidden/>
          </w:rPr>
          <w:fldChar w:fldCharType="separate"/>
        </w:r>
        <w:r w:rsidR="00677807">
          <w:rPr>
            <w:rFonts w:ascii="Times New Roman" w:hAnsi="Times New Roman" w:cs="Times New Roman"/>
            <w:noProof/>
            <w:webHidden/>
          </w:rPr>
          <w:t>85</w:t>
        </w:r>
        <w:r w:rsidR="004E79F8" w:rsidRPr="004E79F8">
          <w:rPr>
            <w:rFonts w:ascii="Times New Roman" w:hAnsi="Times New Roman" w:cs="Times New Roman"/>
            <w:noProof/>
            <w:webHidden/>
          </w:rPr>
          <w:fldChar w:fldCharType="end"/>
        </w:r>
      </w:hyperlink>
    </w:p>
    <w:p w14:paraId="0441E4CE" w14:textId="77777777" w:rsidR="004E79F8" w:rsidRPr="004E79F8" w:rsidRDefault="000A1DE9" w:rsidP="004E79F8">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407" w:history="1">
        <w:r w:rsidR="004E79F8" w:rsidRPr="004E79F8">
          <w:rPr>
            <w:rStyle w:val="Hipervnculo"/>
            <w:rFonts w:ascii="Times New Roman" w:hAnsi="Times New Roman" w:cs="Times New Roman"/>
            <w:noProof/>
          </w:rPr>
          <w:t>Figura 17. Análisis porcentual de la pregunta 9 correspondiente a ¿La empresa Veolia les manifiesta contantemente los horarios de recolección de los residuos sólidos en el municipio de Aguachica - Cesar?</w:t>
        </w:r>
        <w:r w:rsidR="004E79F8" w:rsidRPr="004E79F8">
          <w:rPr>
            <w:rFonts w:ascii="Times New Roman" w:hAnsi="Times New Roman" w:cs="Times New Roman"/>
            <w:noProof/>
            <w:webHidden/>
          </w:rPr>
          <w:tab/>
        </w:r>
        <w:r w:rsidR="004E79F8" w:rsidRPr="004E79F8">
          <w:rPr>
            <w:rFonts w:ascii="Times New Roman" w:hAnsi="Times New Roman" w:cs="Times New Roman"/>
            <w:noProof/>
            <w:webHidden/>
          </w:rPr>
          <w:fldChar w:fldCharType="begin"/>
        </w:r>
        <w:r w:rsidR="004E79F8" w:rsidRPr="004E79F8">
          <w:rPr>
            <w:rFonts w:ascii="Times New Roman" w:hAnsi="Times New Roman" w:cs="Times New Roman"/>
            <w:noProof/>
            <w:webHidden/>
          </w:rPr>
          <w:instrText xml:space="preserve"> PAGEREF _Toc118391407 \h </w:instrText>
        </w:r>
        <w:r w:rsidR="004E79F8" w:rsidRPr="004E79F8">
          <w:rPr>
            <w:rFonts w:ascii="Times New Roman" w:hAnsi="Times New Roman" w:cs="Times New Roman"/>
            <w:noProof/>
            <w:webHidden/>
          </w:rPr>
        </w:r>
        <w:r w:rsidR="004E79F8" w:rsidRPr="004E79F8">
          <w:rPr>
            <w:rFonts w:ascii="Times New Roman" w:hAnsi="Times New Roman" w:cs="Times New Roman"/>
            <w:noProof/>
            <w:webHidden/>
          </w:rPr>
          <w:fldChar w:fldCharType="separate"/>
        </w:r>
        <w:r w:rsidR="00677807">
          <w:rPr>
            <w:rFonts w:ascii="Times New Roman" w:hAnsi="Times New Roman" w:cs="Times New Roman"/>
            <w:noProof/>
            <w:webHidden/>
          </w:rPr>
          <w:t>86</w:t>
        </w:r>
        <w:r w:rsidR="004E79F8" w:rsidRPr="004E79F8">
          <w:rPr>
            <w:rFonts w:ascii="Times New Roman" w:hAnsi="Times New Roman" w:cs="Times New Roman"/>
            <w:noProof/>
            <w:webHidden/>
          </w:rPr>
          <w:fldChar w:fldCharType="end"/>
        </w:r>
      </w:hyperlink>
    </w:p>
    <w:p w14:paraId="6EF367CF" w14:textId="77777777" w:rsidR="004E79F8" w:rsidRPr="004E79F8" w:rsidRDefault="000A1DE9" w:rsidP="004E79F8">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408" w:history="1">
        <w:r w:rsidR="004E79F8" w:rsidRPr="004E79F8">
          <w:rPr>
            <w:rStyle w:val="Hipervnculo"/>
            <w:rFonts w:ascii="Times New Roman" w:hAnsi="Times New Roman" w:cs="Times New Roman"/>
            <w:noProof/>
          </w:rPr>
          <w:t>Figura 18. Análisis porcentual de la pregunta 10 correpondiente a ¿La empresa Veolia les ha manifestado la forma en cómo deben sacar los recolección de los residuos sólidos en el municipio de Aguachica - Cesar?</w:t>
        </w:r>
        <w:r w:rsidR="004E79F8" w:rsidRPr="004E79F8">
          <w:rPr>
            <w:rFonts w:ascii="Times New Roman" w:hAnsi="Times New Roman" w:cs="Times New Roman"/>
            <w:noProof/>
            <w:webHidden/>
          </w:rPr>
          <w:tab/>
        </w:r>
        <w:r w:rsidR="004E79F8" w:rsidRPr="004E79F8">
          <w:rPr>
            <w:rFonts w:ascii="Times New Roman" w:hAnsi="Times New Roman" w:cs="Times New Roman"/>
            <w:noProof/>
            <w:webHidden/>
          </w:rPr>
          <w:fldChar w:fldCharType="begin"/>
        </w:r>
        <w:r w:rsidR="004E79F8" w:rsidRPr="004E79F8">
          <w:rPr>
            <w:rFonts w:ascii="Times New Roman" w:hAnsi="Times New Roman" w:cs="Times New Roman"/>
            <w:noProof/>
            <w:webHidden/>
          </w:rPr>
          <w:instrText xml:space="preserve"> PAGEREF _Toc118391408 \h </w:instrText>
        </w:r>
        <w:r w:rsidR="004E79F8" w:rsidRPr="004E79F8">
          <w:rPr>
            <w:rFonts w:ascii="Times New Roman" w:hAnsi="Times New Roman" w:cs="Times New Roman"/>
            <w:noProof/>
            <w:webHidden/>
          </w:rPr>
        </w:r>
        <w:r w:rsidR="004E79F8" w:rsidRPr="004E79F8">
          <w:rPr>
            <w:rFonts w:ascii="Times New Roman" w:hAnsi="Times New Roman" w:cs="Times New Roman"/>
            <w:noProof/>
            <w:webHidden/>
          </w:rPr>
          <w:fldChar w:fldCharType="separate"/>
        </w:r>
        <w:r w:rsidR="00677807">
          <w:rPr>
            <w:rFonts w:ascii="Times New Roman" w:hAnsi="Times New Roman" w:cs="Times New Roman"/>
            <w:noProof/>
            <w:webHidden/>
          </w:rPr>
          <w:t>87</w:t>
        </w:r>
        <w:r w:rsidR="004E79F8" w:rsidRPr="004E79F8">
          <w:rPr>
            <w:rFonts w:ascii="Times New Roman" w:hAnsi="Times New Roman" w:cs="Times New Roman"/>
            <w:noProof/>
            <w:webHidden/>
          </w:rPr>
          <w:fldChar w:fldCharType="end"/>
        </w:r>
      </w:hyperlink>
    </w:p>
    <w:p w14:paraId="0AE25A27" w14:textId="77777777" w:rsidR="004E79F8" w:rsidRPr="004E79F8" w:rsidRDefault="000A1DE9" w:rsidP="004E79F8">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409" w:history="1">
        <w:r w:rsidR="004E79F8" w:rsidRPr="004E79F8">
          <w:rPr>
            <w:rStyle w:val="Hipervnculo"/>
            <w:rFonts w:ascii="Times New Roman" w:hAnsi="Times New Roman" w:cs="Times New Roman"/>
            <w:noProof/>
          </w:rPr>
          <w:t>Figura 19. Datos porcentuales de los tiempos de respuesta de los casos de PQRS que se interpusieron durante el año 2020.</w:t>
        </w:r>
        <w:r w:rsidR="004E79F8" w:rsidRPr="004E79F8">
          <w:rPr>
            <w:rFonts w:ascii="Times New Roman" w:hAnsi="Times New Roman" w:cs="Times New Roman"/>
            <w:noProof/>
            <w:webHidden/>
          </w:rPr>
          <w:tab/>
        </w:r>
        <w:r w:rsidR="004E79F8" w:rsidRPr="004E79F8">
          <w:rPr>
            <w:rFonts w:ascii="Times New Roman" w:hAnsi="Times New Roman" w:cs="Times New Roman"/>
            <w:noProof/>
            <w:webHidden/>
          </w:rPr>
          <w:fldChar w:fldCharType="begin"/>
        </w:r>
        <w:r w:rsidR="004E79F8" w:rsidRPr="004E79F8">
          <w:rPr>
            <w:rFonts w:ascii="Times New Roman" w:hAnsi="Times New Roman" w:cs="Times New Roman"/>
            <w:noProof/>
            <w:webHidden/>
          </w:rPr>
          <w:instrText xml:space="preserve"> PAGEREF _Toc118391409 \h </w:instrText>
        </w:r>
        <w:r w:rsidR="004E79F8" w:rsidRPr="004E79F8">
          <w:rPr>
            <w:rFonts w:ascii="Times New Roman" w:hAnsi="Times New Roman" w:cs="Times New Roman"/>
            <w:noProof/>
            <w:webHidden/>
          </w:rPr>
        </w:r>
        <w:r w:rsidR="004E79F8" w:rsidRPr="004E79F8">
          <w:rPr>
            <w:rFonts w:ascii="Times New Roman" w:hAnsi="Times New Roman" w:cs="Times New Roman"/>
            <w:noProof/>
            <w:webHidden/>
          </w:rPr>
          <w:fldChar w:fldCharType="separate"/>
        </w:r>
        <w:r w:rsidR="00677807">
          <w:rPr>
            <w:rFonts w:ascii="Times New Roman" w:hAnsi="Times New Roman" w:cs="Times New Roman"/>
            <w:noProof/>
            <w:webHidden/>
          </w:rPr>
          <w:t>97</w:t>
        </w:r>
        <w:r w:rsidR="004E79F8" w:rsidRPr="004E79F8">
          <w:rPr>
            <w:rFonts w:ascii="Times New Roman" w:hAnsi="Times New Roman" w:cs="Times New Roman"/>
            <w:noProof/>
            <w:webHidden/>
          </w:rPr>
          <w:fldChar w:fldCharType="end"/>
        </w:r>
      </w:hyperlink>
    </w:p>
    <w:p w14:paraId="00000089" w14:textId="218D71D5" w:rsidR="002E6FED" w:rsidRPr="005F2E79" w:rsidRDefault="004E79F8" w:rsidP="004E79F8">
      <w:pPr>
        <w:spacing w:after="200"/>
        <w:rPr>
          <w:rFonts w:ascii="Times New Roman" w:eastAsia="Times New Roman" w:hAnsi="Times New Roman" w:cs="Times New Roman"/>
        </w:rPr>
      </w:pPr>
      <w:r w:rsidRPr="004E79F8">
        <w:rPr>
          <w:rFonts w:ascii="Times New Roman" w:eastAsia="Times New Roman" w:hAnsi="Times New Roman" w:cs="Times New Roman"/>
        </w:rPr>
        <w:fldChar w:fldCharType="end"/>
      </w:r>
    </w:p>
    <w:p w14:paraId="0000008A" w14:textId="77777777" w:rsidR="002E6FED" w:rsidRPr="005F2E79" w:rsidRDefault="00BD21AF">
      <w:pPr>
        <w:spacing w:before="240" w:after="240" w:line="360" w:lineRule="auto"/>
        <w:jc w:val="left"/>
        <w:rPr>
          <w:rFonts w:ascii="Times New Roman" w:eastAsia="Times New Roman" w:hAnsi="Times New Roman" w:cs="Times New Roman"/>
        </w:rPr>
      </w:pPr>
      <w:r w:rsidRPr="005F2E79">
        <w:rPr>
          <w:rFonts w:ascii="Times New Roman" w:eastAsia="Times New Roman" w:hAnsi="Times New Roman" w:cs="Times New Roman"/>
        </w:rPr>
        <w:t xml:space="preserve"> </w:t>
      </w:r>
    </w:p>
    <w:p w14:paraId="6C37EE8C" w14:textId="77777777" w:rsidR="006E2D81" w:rsidRPr="005F2E79" w:rsidRDefault="006E2D81">
      <w:pPr>
        <w:rPr>
          <w:rFonts w:ascii="Times New Roman" w:eastAsia="Times New Roman" w:hAnsi="Times New Roman" w:cs="Times New Roman"/>
          <w:b/>
        </w:rPr>
      </w:pPr>
      <w:r w:rsidRPr="005F2E79">
        <w:rPr>
          <w:rFonts w:ascii="Times New Roman" w:eastAsia="Times New Roman" w:hAnsi="Times New Roman" w:cs="Times New Roman"/>
          <w:b/>
        </w:rPr>
        <w:br w:type="page"/>
      </w:r>
    </w:p>
    <w:p w14:paraId="0000008B" w14:textId="7923C48B" w:rsidR="002E6FED" w:rsidRDefault="00BD21AF">
      <w:pPr>
        <w:spacing w:before="240" w:after="240" w:line="360" w:lineRule="auto"/>
        <w:jc w:val="center"/>
        <w:rPr>
          <w:rFonts w:ascii="Times New Roman" w:eastAsia="Times New Roman" w:hAnsi="Times New Roman" w:cs="Times New Roman"/>
          <w:b/>
        </w:rPr>
      </w:pPr>
      <w:r w:rsidRPr="005F2E79">
        <w:rPr>
          <w:rFonts w:ascii="Times New Roman" w:eastAsia="Times New Roman" w:hAnsi="Times New Roman" w:cs="Times New Roman"/>
          <w:b/>
        </w:rPr>
        <w:lastRenderedPageBreak/>
        <w:t>Lista de Tablas</w:t>
      </w:r>
    </w:p>
    <w:p w14:paraId="1A497ED0" w14:textId="673686C2" w:rsidR="00363112" w:rsidRPr="00363112" w:rsidRDefault="00363112" w:rsidP="00363112">
      <w:pPr>
        <w:spacing w:after="200"/>
        <w:jc w:val="right"/>
        <w:rPr>
          <w:rFonts w:ascii="Times New Roman" w:eastAsia="Times New Roman" w:hAnsi="Times New Roman" w:cs="Times New Roman"/>
          <w:b/>
        </w:rPr>
      </w:pPr>
      <w:r w:rsidRPr="00363112">
        <w:rPr>
          <w:rFonts w:ascii="Times New Roman" w:eastAsia="Times New Roman" w:hAnsi="Times New Roman" w:cs="Times New Roman"/>
          <w:b/>
        </w:rPr>
        <w:t>Pág.</w:t>
      </w:r>
    </w:p>
    <w:p w14:paraId="1958CDDA" w14:textId="77777777" w:rsidR="00363112" w:rsidRPr="00363112" w:rsidRDefault="00363112" w:rsidP="00363112">
      <w:pPr>
        <w:pStyle w:val="Tabladeilustraciones"/>
        <w:tabs>
          <w:tab w:val="right" w:leader="dot" w:pos="9350"/>
        </w:tabs>
        <w:spacing w:after="200"/>
        <w:rPr>
          <w:rFonts w:ascii="Times New Roman" w:eastAsiaTheme="minorEastAsia" w:hAnsi="Times New Roman" w:cs="Times New Roman"/>
          <w:noProof/>
          <w:sz w:val="22"/>
          <w:lang w:eastAsia="es-CO"/>
        </w:rPr>
      </w:pPr>
      <w:r w:rsidRPr="00363112">
        <w:rPr>
          <w:rFonts w:ascii="Times New Roman" w:eastAsia="Times New Roman" w:hAnsi="Times New Roman" w:cs="Times New Roman"/>
        </w:rPr>
        <w:fldChar w:fldCharType="begin"/>
      </w:r>
      <w:r w:rsidRPr="00363112">
        <w:rPr>
          <w:rFonts w:ascii="Times New Roman" w:eastAsia="Times New Roman" w:hAnsi="Times New Roman" w:cs="Times New Roman"/>
        </w:rPr>
        <w:instrText xml:space="preserve"> TOC \h \z \c "Tabla" </w:instrText>
      </w:r>
      <w:r w:rsidRPr="00363112">
        <w:rPr>
          <w:rFonts w:ascii="Times New Roman" w:eastAsia="Times New Roman" w:hAnsi="Times New Roman" w:cs="Times New Roman"/>
        </w:rPr>
        <w:fldChar w:fldCharType="separate"/>
      </w:r>
      <w:hyperlink w:anchor="_Toc118391564" w:history="1">
        <w:r w:rsidRPr="00363112">
          <w:rPr>
            <w:rStyle w:val="Hipervnculo"/>
            <w:rFonts w:ascii="Times New Roman" w:hAnsi="Times New Roman" w:cs="Times New Roman"/>
            <w:noProof/>
          </w:rPr>
          <w:t>Tabla 1. Variable independiente de la investigción RS.</w:t>
        </w:r>
        <w:r w:rsidRPr="00363112">
          <w:rPr>
            <w:rFonts w:ascii="Times New Roman" w:hAnsi="Times New Roman" w:cs="Times New Roman"/>
            <w:noProof/>
            <w:webHidden/>
          </w:rPr>
          <w:tab/>
        </w:r>
        <w:r w:rsidRPr="00363112">
          <w:rPr>
            <w:rFonts w:ascii="Times New Roman" w:hAnsi="Times New Roman" w:cs="Times New Roman"/>
            <w:noProof/>
            <w:webHidden/>
          </w:rPr>
          <w:fldChar w:fldCharType="begin"/>
        </w:r>
        <w:r w:rsidRPr="00363112">
          <w:rPr>
            <w:rFonts w:ascii="Times New Roman" w:hAnsi="Times New Roman" w:cs="Times New Roman"/>
            <w:noProof/>
            <w:webHidden/>
          </w:rPr>
          <w:instrText xml:space="preserve"> PAGEREF _Toc118391564 \h </w:instrText>
        </w:r>
        <w:r w:rsidRPr="00363112">
          <w:rPr>
            <w:rFonts w:ascii="Times New Roman" w:hAnsi="Times New Roman" w:cs="Times New Roman"/>
            <w:noProof/>
            <w:webHidden/>
          </w:rPr>
        </w:r>
        <w:r w:rsidRPr="00363112">
          <w:rPr>
            <w:rFonts w:ascii="Times New Roman" w:hAnsi="Times New Roman" w:cs="Times New Roman"/>
            <w:noProof/>
            <w:webHidden/>
          </w:rPr>
          <w:fldChar w:fldCharType="separate"/>
        </w:r>
        <w:r w:rsidR="00677807">
          <w:rPr>
            <w:rFonts w:ascii="Times New Roman" w:hAnsi="Times New Roman" w:cs="Times New Roman"/>
            <w:noProof/>
            <w:webHidden/>
          </w:rPr>
          <w:t>63</w:t>
        </w:r>
        <w:r w:rsidRPr="00363112">
          <w:rPr>
            <w:rFonts w:ascii="Times New Roman" w:hAnsi="Times New Roman" w:cs="Times New Roman"/>
            <w:noProof/>
            <w:webHidden/>
          </w:rPr>
          <w:fldChar w:fldCharType="end"/>
        </w:r>
      </w:hyperlink>
    </w:p>
    <w:p w14:paraId="7EDDF437"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65" w:history="1">
        <w:r w:rsidR="00363112" w:rsidRPr="00363112">
          <w:rPr>
            <w:rStyle w:val="Hipervnculo"/>
            <w:rFonts w:ascii="Times New Roman" w:hAnsi="Times New Roman" w:cs="Times New Roman"/>
            <w:noProof/>
          </w:rPr>
          <w:t>Tabla 2. Variables dependientes de la investigación de RS de Veolia.</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_Toc118391565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63</w:t>
        </w:r>
        <w:r w:rsidR="00363112" w:rsidRPr="00363112">
          <w:rPr>
            <w:rFonts w:ascii="Times New Roman" w:hAnsi="Times New Roman" w:cs="Times New Roman"/>
            <w:noProof/>
            <w:webHidden/>
          </w:rPr>
          <w:fldChar w:fldCharType="end"/>
        </w:r>
      </w:hyperlink>
    </w:p>
    <w:p w14:paraId="23EEE1E3"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66" w:history="1">
        <w:r w:rsidR="00363112" w:rsidRPr="00363112">
          <w:rPr>
            <w:rStyle w:val="Hipervnculo"/>
            <w:rFonts w:ascii="Times New Roman" w:hAnsi="Times New Roman" w:cs="Times New Roman"/>
            <w:noProof/>
          </w:rPr>
          <w:t>Tabla 3. Elementos para hallar la muestra.</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_Toc118391566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65</w:t>
        </w:r>
        <w:r w:rsidR="00363112" w:rsidRPr="00363112">
          <w:rPr>
            <w:rFonts w:ascii="Times New Roman" w:hAnsi="Times New Roman" w:cs="Times New Roman"/>
            <w:noProof/>
            <w:webHidden/>
          </w:rPr>
          <w:fldChar w:fldCharType="end"/>
        </w:r>
      </w:hyperlink>
    </w:p>
    <w:p w14:paraId="1E5C7757"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67" w:history="1">
        <w:r w:rsidR="00363112" w:rsidRPr="00363112">
          <w:rPr>
            <w:rStyle w:val="Hipervnculo"/>
            <w:rFonts w:ascii="Times New Roman" w:hAnsi="Times New Roman" w:cs="Times New Roman"/>
            <w:noProof/>
          </w:rPr>
          <w:t>Tabla 4. Análisis de la pregunta número 1, ¿Sabe usted que son residuos sólidos?</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_Toc118391567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72</w:t>
        </w:r>
        <w:r w:rsidR="00363112" w:rsidRPr="00363112">
          <w:rPr>
            <w:rFonts w:ascii="Times New Roman" w:hAnsi="Times New Roman" w:cs="Times New Roman"/>
            <w:noProof/>
            <w:webHidden/>
          </w:rPr>
          <w:fldChar w:fldCharType="end"/>
        </w:r>
      </w:hyperlink>
    </w:p>
    <w:p w14:paraId="5C5B0F15"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68" w:history="1">
        <w:r w:rsidR="00363112" w:rsidRPr="00363112">
          <w:rPr>
            <w:rStyle w:val="Hipervnculo"/>
            <w:rFonts w:ascii="Times New Roman" w:hAnsi="Times New Roman" w:cs="Times New Roman"/>
            <w:noProof/>
          </w:rPr>
          <w:t>Tabla 5. Análisis porcentual de la pregunta correspondiente ¿Es usted usuario de la empresa Veolia?</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_Toc118391568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73</w:t>
        </w:r>
        <w:r w:rsidR="00363112" w:rsidRPr="00363112">
          <w:rPr>
            <w:rFonts w:ascii="Times New Roman" w:hAnsi="Times New Roman" w:cs="Times New Roman"/>
            <w:noProof/>
            <w:webHidden/>
          </w:rPr>
          <w:fldChar w:fldCharType="end"/>
        </w:r>
      </w:hyperlink>
    </w:p>
    <w:p w14:paraId="2C5E8799"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69" w:history="1">
        <w:r w:rsidR="00363112" w:rsidRPr="00363112">
          <w:rPr>
            <w:rStyle w:val="Hipervnculo"/>
            <w:rFonts w:ascii="Times New Roman" w:hAnsi="Times New Roman" w:cs="Times New Roman"/>
            <w:noProof/>
          </w:rPr>
          <w:t>Tabla 6. Analsis porcentual de la pregunta 2 correspondiente a ¿Conoce usted algún programa de recolección de residuos sólidos de la empresa Veolia?</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_Toc118391569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74</w:t>
        </w:r>
        <w:r w:rsidR="00363112" w:rsidRPr="00363112">
          <w:rPr>
            <w:rFonts w:ascii="Times New Roman" w:hAnsi="Times New Roman" w:cs="Times New Roman"/>
            <w:noProof/>
            <w:webHidden/>
          </w:rPr>
          <w:fldChar w:fldCharType="end"/>
        </w:r>
      </w:hyperlink>
    </w:p>
    <w:p w14:paraId="4184D2CC"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70" w:history="1">
        <w:r w:rsidR="00363112" w:rsidRPr="00363112">
          <w:rPr>
            <w:rStyle w:val="Hipervnculo"/>
            <w:rFonts w:ascii="Times New Roman" w:hAnsi="Times New Roman" w:cs="Times New Roman"/>
            <w:noProof/>
          </w:rPr>
          <w:t>Tabla 7. Análsis porcentual de la pregunta 3, ¿Considera usted que la empresa Veolia realiza mínimamente bien la recolección de residuos sólidos en el municipio de Aguachica?</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_Toc118391570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76</w:t>
        </w:r>
        <w:r w:rsidR="00363112" w:rsidRPr="00363112">
          <w:rPr>
            <w:rFonts w:ascii="Times New Roman" w:hAnsi="Times New Roman" w:cs="Times New Roman"/>
            <w:noProof/>
            <w:webHidden/>
          </w:rPr>
          <w:fldChar w:fldCharType="end"/>
        </w:r>
      </w:hyperlink>
    </w:p>
    <w:p w14:paraId="1F97AA43"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71" w:history="1">
        <w:r w:rsidR="00363112" w:rsidRPr="00363112">
          <w:rPr>
            <w:rStyle w:val="Hipervnculo"/>
            <w:rFonts w:ascii="Times New Roman" w:hAnsi="Times New Roman" w:cs="Times New Roman"/>
            <w:noProof/>
          </w:rPr>
          <w:t>Tabla 8. Análisis porcentual de la pregunta correspondiente a ¿Se siente usted satisfecho por la prestación del servicio por la empresa Veolia?</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_Toc118391571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77</w:t>
        </w:r>
        <w:r w:rsidR="00363112" w:rsidRPr="00363112">
          <w:rPr>
            <w:rFonts w:ascii="Times New Roman" w:hAnsi="Times New Roman" w:cs="Times New Roman"/>
            <w:noProof/>
            <w:webHidden/>
          </w:rPr>
          <w:fldChar w:fldCharType="end"/>
        </w:r>
      </w:hyperlink>
    </w:p>
    <w:p w14:paraId="186B9120"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72" w:history="1">
        <w:r w:rsidR="00363112" w:rsidRPr="00363112">
          <w:rPr>
            <w:rStyle w:val="Hipervnculo"/>
            <w:rFonts w:ascii="Times New Roman" w:hAnsi="Times New Roman" w:cs="Times New Roman"/>
            <w:noProof/>
          </w:rPr>
          <w:t>Tabla 9. Analisis porcentual de la pregunta 4 de la encuesta correpondiente a ¿Cómo le gustaría a usted que la empresa Veolia hiciera la recolección de los residuos sólidos en el municipio de Aguachica - Cesar?</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_Toc118391572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78</w:t>
        </w:r>
        <w:r w:rsidR="00363112" w:rsidRPr="00363112">
          <w:rPr>
            <w:rFonts w:ascii="Times New Roman" w:hAnsi="Times New Roman" w:cs="Times New Roman"/>
            <w:noProof/>
            <w:webHidden/>
          </w:rPr>
          <w:fldChar w:fldCharType="end"/>
        </w:r>
      </w:hyperlink>
    </w:p>
    <w:p w14:paraId="71AB48B8"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73" w:history="1">
        <w:r w:rsidR="00363112" w:rsidRPr="00363112">
          <w:rPr>
            <w:rStyle w:val="Hipervnculo"/>
            <w:rFonts w:ascii="Times New Roman" w:hAnsi="Times New Roman" w:cs="Times New Roman"/>
            <w:noProof/>
          </w:rPr>
          <w:t>Tabla 10. Analisis porcentuales de la pregunta correspondiente a ¿Cómo califica usted como usuario el servicio de recolección de residuos sólidos de la empresa Veolia en el municipio de Aguachica – Cesar?</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_Toc118391573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79</w:t>
        </w:r>
        <w:r w:rsidR="00363112" w:rsidRPr="00363112">
          <w:rPr>
            <w:rFonts w:ascii="Times New Roman" w:hAnsi="Times New Roman" w:cs="Times New Roman"/>
            <w:noProof/>
            <w:webHidden/>
          </w:rPr>
          <w:fldChar w:fldCharType="end"/>
        </w:r>
      </w:hyperlink>
    </w:p>
    <w:p w14:paraId="5311C1B7" w14:textId="78932489"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74" w:history="1">
        <w:r w:rsidR="007F507F">
          <w:rPr>
            <w:rStyle w:val="Hipervnculo"/>
            <w:rFonts w:ascii="Times New Roman" w:hAnsi="Times New Roman" w:cs="Times New Roman"/>
            <w:noProof/>
          </w:rPr>
          <w:t>Tabla 11. Análisis porc</w:t>
        </w:r>
        <w:r w:rsidR="00363112" w:rsidRPr="00363112">
          <w:rPr>
            <w:rStyle w:val="Hipervnculo"/>
            <w:rFonts w:ascii="Times New Roman" w:hAnsi="Times New Roman" w:cs="Times New Roman"/>
            <w:noProof/>
          </w:rPr>
          <w:t>entual de la pregunta nyumero 5 correspondiente a ¿Ha asistido usted como usuario a una capacitación de la empresa Veolia en el municipio de Aguachica?</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_Toc118391574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80</w:t>
        </w:r>
        <w:r w:rsidR="00363112" w:rsidRPr="00363112">
          <w:rPr>
            <w:rFonts w:ascii="Times New Roman" w:hAnsi="Times New Roman" w:cs="Times New Roman"/>
            <w:noProof/>
            <w:webHidden/>
          </w:rPr>
          <w:fldChar w:fldCharType="end"/>
        </w:r>
      </w:hyperlink>
    </w:p>
    <w:p w14:paraId="6B416185"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75" w:history="1">
        <w:r w:rsidR="00363112" w:rsidRPr="00363112">
          <w:rPr>
            <w:rStyle w:val="Hipervnculo"/>
            <w:rFonts w:ascii="Times New Roman" w:hAnsi="Times New Roman" w:cs="Times New Roman"/>
            <w:noProof/>
          </w:rPr>
          <w:t>Tabla 12. Análisis porcentual de la pregunta numero 6 correspondiente a ¿Usted como usuario ha presentado alguna petición, querella, reclamación y sugerencia en la empresa Veolia?</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_Toc118391575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81</w:t>
        </w:r>
        <w:r w:rsidR="00363112" w:rsidRPr="00363112">
          <w:rPr>
            <w:rFonts w:ascii="Times New Roman" w:hAnsi="Times New Roman" w:cs="Times New Roman"/>
            <w:noProof/>
            <w:webHidden/>
          </w:rPr>
          <w:fldChar w:fldCharType="end"/>
        </w:r>
      </w:hyperlink>
    </w:p>
    <w:p w14:paraId="46471591"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76" w:history="1">
        <w:r w:rsidR="00363112" w:rsidRPr="00363112">
          <w:rPr>
            <w:rStyle w:val="Hipervnculo"/>
            <w:rFonts w:ascii="Times New Roman" w:hAnsi="Times New Roman" w:cs="Times New Roman"/>
            <w:noProof/>
          </w:rPr>
          <w:t>Tabla 13. Análisis de la pregunta 7 correspondiente a ¿Cuánto tiempo se han tardado para responder petición, querella, reclamación y sugerencia la empresa Veolia?</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_Toc118391576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82</w:t>
        </w:r>
        <w:r w:rsidR="00363112" w:rsidRPr="00363112">
          <w:rPr>
            <w:rFonts w:ascii="Times New Roman" w:hAnsi="Times New Roman" w:cs="Times New Roman"/>
            <w:noProof/>
            <w:webHidden/>
          </w:rPr>
          <w:fldChar w:fldCharType="end"/>
        </w:r>
      </w:hyperlink>
    </w:p>
    <w:p w14:paraId="301324E2"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77" w:history="1">
        <w:r w:rsidR="00363112" w:rsidRPr="00363112">
          <w:rPr>
            <w:rStyle w:val="Hipervnculo"/>
            <w:rFonts w:ascii="Times New Roman" w:hAnsi="Times New Roman" w:cs="Times New Roman"/>
            <w:noProof/>
          </w:rPr>
          <w:t>Tabla 14. Análisis porcentual de la pregunta correspondiente a ¿Cómo es la atención de los empleados cuando usted llega a la oficina de Veolia?</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_Toc118391577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84</w:t>
        </w:r>
        <w:r w:rsidR="00363112" w:rsidRPr="00363112">
          <w:rPr>
            <w:rFonts w:ascii="Times New Roman" w:hAnsi="Times New Roman" w:cs="Times New Roman"/>
            <w:noProof/>
            <w:webHidden/>
          </w:rPr>
          <w:fldChar w:fldCharType="end"/>
        </w:r>
      </w:hyperlink>
    </w:p>
    <w:p w14:paraId="697AB755"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78" w:history="1">
        <w:r w:rsidR="00363112" w:rsidRPr="00363112">
          <w:rPr>
            <w:rStyle w:val="Hipervnculo"/>
            <w:rFonts w:ascii="Times New Roman" w:hAnsi="Times New Roman" w:cs="Times New Roman"/>
            <w:noProof/>
          </w:rPr>
          <w:t>Tabla 15. Análisis porcentual de la pregunta 8, correspondiente a ¿Algunos de los miembros del hogar laboran en la empresa Veolia?</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_Toc118391578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85</w:t>
        </w:r>
        <w:r w:rsidR="00363112" w:rsidRPr="00363112">
          <w:rPr>
            <w:rFonts w:ascii="Times New Roman" w:hAnsi="Times New Roman" w:cs="Times New Roman"/>
            <w:noProof/>
            <w:webHidden/>
          </w:rPr>
          <w:fldChar w:fldCharType="end"/>
        </w:r>
      </w:hyperlink>
    </w:p>
    <w:p w14:paraId="23D831CA"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79" w:history="1">
        <w:r w:rsidR="00363112" w:rsidRPr="00363112">
          <w:rPr>
            <w:rStyle w:val="Hipervnculo"/>
            <w:rFonts w:ascii="Times New Roman" w:hAnsi="Times New Roman" w:cs="Times New Roman"/>
            <w:noProof/>
          </w:rPr>
          <w:t>Tabla 16. Análisis porcentual de la pregunta 9 correspondiente a ¿La empresa Veolia les manifiesta contantemente los horarios de recolección de los residuos sólidos en el municipio de Aguachica - Cesar?</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_Toc118391579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86</w:t>
        </w:r>
        <w:r w:rsidR="00363112" w:rsidRPr="00363112">
          <w:rPr>
            <w:rFonts w:ascii="Times New Roman" w:hAnsi="Times New Roman" w:cs="Times New Roman"/>
            <w:noProof/>
            <w:webHidden/>
          </w:rPr>
          <w:fldChar w:fldCharType="end"/>
        </w:r>
      </w:hyperlink>
    </w:p>
    <w:p w14:paraId="37FADA2A"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80" w:history="1">
        <w:r w:rsidR="00363112" w:rsidRPr="00363112">
          <w:rPr>
            <w:rStyle w:val="Hipervnculo"/>
            <w:rFonts w:ascii="Times New Roman" w:hAnsi="Times New Roman" w:cs="Times New Roman"/>
            <w:noProof/>
          </w:rPr>
          <w:t>Tabla 17. Análisis porcentual de la pregunta 10 correpondiente a ¿La empresa Veolia les ha manifestado la forma en cómo deben sacar los recolección de los residuos sólidos en el municipio de Aguachica - Cesar?</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_Toc118391580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87</w:t>
        </w:r>
        <w:r w:rsidR="00363112" w:rsidRPr="00363112">
          <w:rPr>
            <w:rFonts w:ascii="Times New Roman" w:hAnsi="Times New Roman" w:cs="Times New Roman"/>
            <w:noProof/>
            <w:webHidden/>
          </w:rPr>
          <w:fldChar w:fldCharType="end"/>
        </w:r>
      </w:hyperlink>
    </w:p>
    <w:p w14:paraId="2D90578C"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81" w:history="1">
        <w:r w:rsidR="00363112" w:rsidRPr="00363112">
          <w:rPr>
            <w:rStyle w:val="Hipervnculo"/>
            <w:rFonts w:ascii="Times New Roman" w:hAnsi="Times New Roman" w:cs="Times New Roman"/>
            <w:noProof/>
          </w:rPr>
          <w:t>Tabla 18. Ruta 1. de recolección de residuos Aguachica de la empresa Veolia.</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_Toc118391581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88</w:t>
        </w:r>
        <w:r w:rsidR="00363112" w:rsidRPr="00363112">
          <w:rPr>
            <w:rFonts w:ascii="Times New Roman" w:hAnsi="Times New Roman" w:cs="Times New Roman"/>
            <w:noProof/>
            <w:webHidden/>
          </w:rPr>
          <w:fldChar w:fldCharType="end"/>
        </w:r>
      </w:hyperlink>
    </w:p>
    <w:p w14:paraId="157B6AFB"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82" w:history="1">
        <w:r w:rsidR="00363112" w:rsidRPr="00363112">
          <w:rPr>
            <w:rStyle w:val="Hipervnculo"/>
            <w:rFonts w:ascii="Times New Roman" w:hAnsi="Times New Roman" w:cs="Times New Roman"/>
            <w:noProof/>
          </w:rPr>
          <w:t>Tabla 19. Ruta 2 de recolección de residuos Aguachica de la empresa Veolia.</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_Toc118391582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89</w:t>
        </w:r>
        <w:r w:rsidR="00363112" w:rsidRPr="00363112">
          <w:rPr>
            <w:rFonts w:ascii="Times New Roman" w:hAnsi="Times New Roman" w:cs="Times New Roman"/>
            <w:noProof/>
            <w:webHidden/>
          </w:rPr>
          <w:fldChar w:fldCharType="end"/>
        </w:r>
      </w:hyperlink>
    </w:p>
    <w:p w14:paraId="3AC3DFD9"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83" w:history="1">
        <w:r w:rsidR="00363112" w:rsidRPr="00363112">
          <w:rPr>
            <w:rStyle w:val="Hipervnculo"/>
            <w:rFonts w:ascii="Times New Roman" w:hAnsi="Times New Roman" w:cs="Times New Roman"/>
            <w:noProof/>
          </w:rPr>
          <w:t>Tabla 20. Ruta 3 de recolección de residuos Aguachica de la empresa Veolia.</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_Toc118391583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90</w:t>
        </w:r>
        <w:r w:rsidR="00363112" w:rsidRPr="00363112">
          <w:rPr>
            <w:rFonts w:ascii="Times New Roman" w:hAnsi="Times New Roman" w:cs="Times New Roman"/>
            <w:noProof/>
            <w:webHidden/>
          </w:rPr>
          <w:fldChar w:fldCharType="end"/>
        </w:r>
      </w:hyperlink>
    </w:p>
    <w:p w14:paraId="076F584F"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84" w:history="1">
        <w:r w:rsidR="00363112" w:rsidRPr="00363112">
          <w:rPr>
            <w:rStyle w:val="Hipervnculo"/>
            <w:rFonts w:ascii="Times New Roman" w:hAnsi="Times New Roman" w:cs="Times New Roman"/>
            <w:noProof/>
          </w:rPr>
          <w:t>Tabla 21. Numeros de casos mensuales y tiempo de respuesta de enero a Junio de 2020.</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_Toc118391584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93</w:t>
        </w:r>
        <w:r w:rsidR="00363112" w:rsidRPr="00363112">
          <w:rPr>
            <w:rFonts w:ascii="Times New Roman" w:hAnsi="Times New Roman" w:cs="Times New Roman"/>
            <w:noProof/>
            <w:webHidden/>
          </w:rPr>
          <w:fldChar w:fldCharType="end"/>
        </w:r>
      </w:hyperlink>
    </w:p>
    <w:p w14:paraId="559B8552"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85" w:history="1">
        <w:r w:rsidR="00363112" w:rsidRPr="00363112">
          <w:rPr>
            <w:rStyle w:val="Hipervnculo"/>
            <w:rFonts w:ascii="Times New Roman" w:hAnsi="Times New Roman" w:cs="Times New Roman"/>
            <w:noProof/>
          </w:rPr>
          <w:t>Tabla 22. Numeros de casos mensuales y tiempo de respuesta de Junio a Diciembredel 2020</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_Toc118391585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93</w:t>
        </w:r>
        <w:r w:rsidR="00363112" w:rsidRPr="00363112">
          <w:rPr>
            <w:rFonts w:ascii="Times New Roman" w:hAnsi="Times New Roman" w:cs="Times New Roman"/>
            <w:noProof/>
            <w:webHidden/>
          </w:rPr>
          <w:fldChar w:fldCharType="end"/>
        </w:r>
      </w:hyperlink>
    </w:p>
    <w:p w14:paraId="4A568496"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86" w:history="1">
        <w:r w:rsidR="00363112" w:rsidRPr="00363112">
          <w:rPr>
            <w:rStyle w:val="Hipervnculo"/>
            <w:rFonts w:ascii="Times New Roman" w:hAnsi="Times New Roman" w:cs="Times New Roman"/>
            <w:noProof/>
          </w:rPr>
          <w:t>Tabla 23. Casos recibidos en los diferentes canales mensualmente en el año 2020.</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_Toc118391586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94</w:t>
        </w:r>
        <w:r w:rsidR="00363112" w:rsidRPr="00363112">
          <w:rPr>
            <w:rFonts w:ascii="Times New Roman" w:hAnsi="Times New Roman" w:cs="Times New Roman"/>
            <w:noProof/>
            <w:webHidden/>
          </w:rPr>
          <w:fldChar w:fldCharType="end"/>
        </w:r>
      </w:hyperlink>
    </w:p>
    <w:p w14:paraId="74295A9C"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87" w:history="1">
        <w:r w:rsidR="00363112" w:rsidRPr="00363112">
          <w:rPr>
            <w:rStyle w:val="Hipervnculo"/>
            <w:rFonts w:ascii="Times New Roman" w:hAnsi="Times New Roman" w:cs="Times New Roman"/>
            <w:noProof/>
          </w:rPr>
          <w:t>Tabla 24. Detalle de los asuntos recibidos en cada uno de los canales</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_Toc118391587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94</w:t>
        </w:r>
        <w:r w:rsidR="00363112" w:rsidRPr="00363112">
          <w:rPr>
            <w:rFonts w:ascii="Times New Roman" w:hAnsi="Times New Roman" w:cs="Times New Roman"/>
            <w:noProof/>
            <w:webHidden/>
          </w:rPr>
          <w:fldChar w:fldCharType="end"/>
        </w:r>
      </w:hyperlink>
    </w:p>
    <w:p w14:paraId="718616FE"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88" w:history="1">
        <w:r w:rsidR="00363112" w:rsidRPr="00363112">
          <w:rPr>
            <w:rStyle w:val="Hipervnculo"/>
            <w:rFonts w:ascii="Times New Roman" w:hAnsi="Times New Roman" w:cs="Times New Roman"/>
            <w:noProof/>
          </w:rPr>
          <w:t>Tabla 25. Detalle de los tiempos en los que fueron gestionados los casos del año 2020.</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_Toc118391588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96</w:t>
        </w:r>
        <w:r w:rsidR="00363112" w:rsidRPr="00363112">
          <w:rPr>
            <w:rFonts w:ascii="Times New Roman" w:hAnsi="Times New Roman" w:cs="Times New Roman"/>
            <w:noProof/>
            <w:webHidden/>
          </w:rPr>
          <w:fldChar w:fldCharType="end"/>
        </w:r>
      </w:hyperlink>
    </w:p>
    <w:p w14:paraId="402D05EF"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589" w:history="1">
        <w:r w:rsidR="00363112" w:rsidRPr="00363112">
          <w:rPr>
            <w:rStyle w:val="Hipervnculo"/>
            <w:rFonts w:ascii="Times New Roman" w:hAnsi="Times New Roman" w:cs="Times New Roman"/>
            <w:noProof/>
          </w:rPr>
          <w:t>Tabla 26. Datos porcentuales de los tiempos de respuesta de los casos de PQRS que se interpusieron durante el año 2020.</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_Toc118391589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96</w:t>
        </w:r>
        <w:r w:rsidR="00363112" w:rsidRPr="00363112">
          <w:rPr>
            <w:rFonts w:ascii="Times New Roman" w:hAnsi="Times New Roman" w:cs="Times New Roman"/>
            <w:noProof/>
            <w:webHidden/>
          </w:rPr>
          <w:fldChar w:fldCharType="end"/>
        </w:r>
      </w:hyperlink>
    </w:p>
    <w:p w14:paraId="00000096" w14:textId="3579B004" w:rsidR="002E6FED" w:rsidRPr="005F2E79" w:rsidRDefault="00363112" w:rsidP="00363112">
      <w:pPr>
        <w:spacing w:after="200"/>
        <w:ind w:left="360"/>
        <w:rPr>
          <w:rFonts w:ascii="Times New Roman" w:eastAsia="Times New Roman" w:hAnsi="Times New Roman" w:cs="Times New Roman"/>
        </w:rPr>
      </w:pPr>
      <w:r w:rsidRPr="00363112">
        <w:rPr>
          <w:rFonts w:ascii="Times New Roman" w:eastAsia="Times New Roman" w:hAnsi="Times New Roman" w:cs="Times New Roman"/>
        </w:rPr>
        <w:fldChar w:fldCharType="end"/>
      </w:r>
    </w:p>
    <w:p w14:paraId="1932D519" w14:textId="4E25EE62" w:rsidR="00696775" w:rsidRPr="005F2E79" w:rsidRDefault="00696775">
      <w:pPr>
        <w:spacing w:before="240" w:after="240" w:line="360" w:lineRule="auto"/>
        <w:ind w:left="360"/>
        <w:jc w:val="left"/>
        <w:rPr>
          <w:rFonts w:ascii="Times New Roman" w:eastAsia="Times New Roman" w:hAnsi="Times New Roman" w:cs="Times New Roman"/>
        </w:rPr>
      </w:pPr>
    </w:p>
    <w:p w14:paraId="2036F853" w14:textId="0E2E87D6" w:rsidR="00696775" w:rsidRPr="005F2E79" w:rsidRDefault="00696775">
      <w:pPr>
        <w:spacing w:before="240" w:after="240" w:line="360" w:lineRule="auto"/>
        <w:ind w:left="360"/>
        <w:jc w:val="left"/>
        <w:rPr>
          <w:rFonts w:ascii="Times New Roman" w:eastAsia="Times New Roman" w:hAnsi="Times New Roman" w:cs="Times New Roman"/>
        </w:rPr>
      </w:pPr>
    </w:p>
    <w:p w14:paraId="2A1DE0A1" w14:textId="573F49B1" w:rsidR="00174959" w:rsidRPr="005F2E79" w:rsidRDefault="00174959">
      <w:pPr>
        <w:spacing w:before="240" w:after="240" w:line="360" w:lineRule="auto"/>
        <w:ind w:left="360"/>
        <w:jc w:val="left"/>
        <w:rPr>
          <w:rFonts w:ascii="Times New Roman" w:eastAsia="Times New Roman" w:hAnsi="Times New Roman" w:cs="Times New Roman"/>
        </w:rPr>
      </w:pPr>
    </w:p>
    <w:p w14:paraId="31FAF6E6" w14:textId="03DEA91B" w:rsidR="00174959" w:rsidRPr="005F2E79" w:rsidRDefault="00174959">
      <w:pPr>
        <w:spacing w:before="240" w:after="240" w:line="360" w:lineRule="auto"/>
        <w:ind w:left="360"/>
        <w:jc w:val="left"/>
        <w:rPr>
          <w:rFonts w:ascii="Times New Roman" w:eastAsia="Times New Roman" w:hAnsi="Times New Roman" w:cs="Times New Roman"/>
        </w:rPr>
      </w:pPr>
    </w:p>
    <w:p w14:paraId="100A123B" w14:textId="77777777" w:rsidR="00174959" w:rsidRPr="005F2E79" w:rsidRDefault="00174959">
      <w:pPr>
        <w:spacing w:before="240" w:after="240" w:line="360" w:lineRule="auto"/>
        <w:ind w:left="360"/>
        <w:jc w:val="left"/>
        <w:rPr>
          <w:rFonts w:ascii="Times New Roman" w:eastAsia="Times New Roman" w:hAnsi="Times New Roman" w:cs="Times New Roman"/>
        </w:rPr>
      </w:pPr>
    </w:p>
    <w:p w14:paraId="52D3EC64" w14:textId="77777777" w:rsidR="006E2D81" w:rsidRPr="005F2E79" w:rsidRDefault="006E2D81">
      <w:pPr>
        <w:rPr>
          <w:rFonts w:ascii="Times New Roman" w:eastAsia="Times New Roman" w:hAnsi="Times New Roman" w:cs="Times New Roman"/>
          <w:b/>
        </w:rPr>
      </w:pPr>
      <w:r w:rsidRPr="005F2E79">
        <w:rPr>
          <w:rFonts w:ascii="Times New Roman" w:eastAsia="Times New Roman" w:hAnsi="Times New Roman" w:cs="Times New Roman"/>
          <w:b/>
        </w:rPr>
        <w:br w:type="page"/>
      </w:r>
    </w:p>
    <w:p w14:paraId="6AEDF4F6" w14:textId="1950E792" w:rsidR="00363112" w:rsidRDefault="00BD21AF" w:rsidP="00363112">
      <w:pPr>
        <w:spacing w:before="240" w:after="240" w:line="360" w:lineRule="auto"/>
        <w:jc w:val="center"/>
        <w:rPr>
          <w:rFonts w:ascii="Times New Roman" w:eastAsia="Times New Roman" w:hAnsi="Times New Roman" w:cs="Times New Roman"/>
          <w:b/>
        </w:rPr>
      </w:pPr>
      <w:r w:rsidRPr="005F2E79">
        <w:rPr>
          <w:rFonts w:ascii="Times New Roman" w:eastAsia="Times New Roman" w:hAnsi="Times New Roman" w:cs="Times New Roman"/>
          <w:b/>
        </w:rPr>
        <w:lastRenderedPageBreak/>
        <w:t xml:space="preserve">Lista de </w:t>
      </w:r>
      <w:r w:rsidR="00363112">
        <w:rPr>
          <w:rFonts w:ascii="Times New Roman" w:eastAsia="Times New Roman" w:hAnsi="Times New Roman" w:cs="Times New Roman"/>
          <w:b/>
        </w:rPr>
        <w:t>apéndice</w:t>
      </w:r>
    </w:p>
    <w:p w14:paraId="52C037B9" w14:textId="77777777" w:rsidR="00363112" w:rsidRPr="00363112" w:rsidRDefault="00363112" w:rsidP="00363112">
      <w:pPr>
        <w:pStyle w:val="Tabladeilustraciones"/>
        <w:tabs>
          <w:tab w:val="right" w:leader="dot" w:pos="9350"/>
        </w:tabs>
        <w:spacing w:after="200"/>
        <w:rPr>
          <w:rFonts w:ascii="Times New Roman" w:eastAsiaTheme="minorEastAsia" w:hAnsi="Times New Roman" w:cs="Times New Roman"/>
          <w:noProof/>
          <w:sz w:val="22"/>
          <w:lang w:eastAsia="es-CO"/>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TOC \h \z \c "Apendice" </w:instrText>
      </w:r>
      <w:r>
        <w:rPr>
          <w:rFonts w:ascii="Times New Roman" w:eastAsia="Times New Roman" w:hAnsi="Times New Roman" w:cs="Times New Roman"/>
        </w:rPr>
        <w:fldChar w:fldCharType="separate"/>
      </w:r>
      <w:hyperlink w:anchor="_Toc118391656" w:history="1">
        <w:r w:rsidRPr="00363112">
          <w:rPr>
            <w:rStyle w:val="Hipervnculo"/>
            <w:rFonts w:ascii="Times New Roman" w:hAnsi="Times New Roman" w:cs="Times New Roman"/>
            <w:noProof/>
          </w:rPr>
          <w:t>Apéndice 1. Formato de apendice de la encuesta arealizar</w:t>
        </w:r>
        <w:r w:rsidRPr="00363112">
          <w:rPr>
            <w:rFonts w:ascii="Times New Roman" w:hAnsi="Times New Roman" w:cs="Times New Roman"/>
            <w:noProof/>
            <w:webHidden/>
          </w:rPr>
          <w:tab/>
        </w:r>
        <w:r w:rsidRPr="00363112">
          <w:rPr>
            <w:rFonts w:ascii="Times New Roman" w:hAnsi="Times New Roman" w:cs="Times New Roman"/>
            <w:noProof/>
            <w:webHidden/>
          </w:rPr>
          <w:fldChar w:fldCharType="begin"/>
        </w:r>
        <w:r w:rsidRPr="00363112">
          <w:rPr>
            <w:rFonts w:ascii="Times New Roman" w:hAnsi="Times New Roman" w:cs="Times New Roman"/>
            <w:noProof/>
            <w:webHidden/>
          </w:rPr>
          <w:instrText xml:space="preserve"> PAGEREF _Toc118391656 \h </w:instrText>
        </w:r>
        <w:r w:rsidRPr="00363112">
          <w:rPr>
            <w:rFonts w:ascii="Times New Roman" w:hAnsi="Times New Roman" w:cs="Times New Roman"/>
            <w:noProof/>
            <w:webHidden/>
          </w:rPr>
        </w:r>
        <w:r w:rsidRPr="00363112">
          <w:rPr>
            <w:rFonts w:ascii="Times New Roman" w:hAnsi="Times New Roman" w:cs="Times New Roman"/>
            <w:noProof/>
            <w:webHidden/>
          </w:rPr>
          <w:fldChar w:fldCharType="separate"/>
        </w:r>
        <w:r w:rsidR="00677807">
          <w:rPr>
            <w:rFonts w:ascii="Times New Roman" w:hAnsi="Times New Roman" w:cs="Times New Roman"/>
            <w:noProof/>
            <w:webHidden/>
          </w:rPr>
          <w:t>117</w:t>
        </w:r>
        <w:r w:rsidRPr="00363112">
          <w:rPr>
            <w:rFonts w:ascii="Times New Roman" w:hAnsi="Times New Roman" w:cs="Times New Roman"/>
            <w:noProof/>
            <w:webHidden/>
          </w:rPr>
          <w:fldChar w:fldCharType="end"/>
        </w:r>
      </w:hyperlink>
    </w:p>
    <w:p w14:paraId="33268654"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657" w:history="1">
        <w:r w:rsidR="00363112" w:rsidRPr="00363112">
          <w:rPr>
            <w:rStyle w:val="Hipervnculo"/>
            <w:rFonts w:ascii="Times New Roman" w:hAnsi="Times New Roman" w:cs="Times New Roman"/>
            <w:noProof/>
          </w:rPr>
          <w:t>Apéndice 2. Fotografías de la empresa Veolia</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_Toc118391657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119</w:t>
        </w:r>
        <w:r w:rsidR="00363112" w:rsidRPr="00363112">
          <w:rPr>
            <w:rFonts w:ascii="Times New Roman" w:hAnsi="Times New Roman" w:cs="Times New Roman"/>
            <w:noProof/>
            <w:webHidden/>
          </w:rPr>
          <w:fldChar w:fldCharType="end"/>
        </w:r>
      </w:hyperlink>
    </w:p>
    <w:p w14:paraId="67FC215A"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658" w:history="1">
        <w:r w:rsidR="00363112" w:rsidRPr="00363112">
          <w:rPr>
            <w:rStyle w:val="Hipervnculo"/>
            <w:rFonts w:ascii="Times New Roman" w:hAnsi="Times New Roman" w:cs="Times New Roman"/>
            <w:noProof/>
          </w:rPr>
          <w:t>Apéndice 3. Fotografías de residuos sólidos</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_Toc118391658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120</w:t>
        </w:r>
        <w:r w:rsidR="00363112" w:rsidRPr="00363112">
          <w:rPr>
            <w:rFonts w:ascii="Times New Roman" w:hAnsi="Times New Roman" w:cs="Times New Roman"/>
            <w:noProof/>
            <w:webHidden/>
          </w:rPr>
          <w:fldChar w:fldCharType="end"/>
        </w:r>
      </w:hyperlink>
    </w:p>
    <w:p w14:paraId="4E98558F" w14:textId="77777777"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659" w:history="1">
        <w:r w:rsidR="00363112" w:rsidRPr="00363112">
          <w:rPr>
            <w:rStyle w:val="Hipervnculo"/>
            <w:rFonts w:ascii="Times New Roman" w:hAnsi="Times New Roman" w:cs="Times New Roman"/>
            <w:noProof/>
          </w:rPr>
          <w:t>Apéndice 4. Formato de la encuesta desarrollada</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_Toc118391659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121</w:t>
        </w:r>
        <w:r w:rsidR="00363112" w:rsidRPr="00363112">
          <w:rPr>
            <w:rFonts w:ascii="Times New Roman" w:hAnsi="Times New Roman" w:cs="Times New Roman"/>
            <w:noProof/>
            <w:webHidden/>
          </w:rPr>
          <w:fldChar w:fldCharType="end"/>
        </w:r>
      </w:hyperlink>
    </w:p>
    <w:p w14:paraId="45171CF3" w14:textId="3BD00AFD" w:rsidR="00363112" w:rsidRPr="00363112" w:rsidRDefault="000A1DE9" w:rsidP="00363112">
      <w:pPr>
        <w:pStyle w:val="Tabladeilustraciones"/>
        <w:tabs>
          <w:tab w:val="right" w:leader="dot" w:pos="9350"/>
        </w:tabs>
        <w:spacing w:after="200"/>
        <w:rPr>
          <w:rFonts w:ascii="Times New Roman" w:eastAsiaTheme="minorEastAsia" w:hAnsi="Times New Roman" w:cs="Times New Roman"/>
          <w:noProof/>
          <w:sz w:val="22"/>
          <w:lang w:eastAsia="es-CO"/>
        </w:rPr>
      </w:pPr>
      <w:hyperlink w:anchor="_Toc118391660" w:history="1">
        <w:r w:rsidR="00363112" w:rsidRPr="00363112">
          <w:rPr>
            <w:rStyle w:val="Hipervnculo"/>
            <w:rFonts w:ascii="Times New Roman" w:hAnsi="Times New Roman" w:cs="Times New Roman"/>
            <w:noProof/>
          </w:rPr>
          <w:t>Apéndice 5. Fotografías de la realizacion de la encuesta .</w:t>
        </w:r>
        <w:r w:rsidR="00363112" w:rsidRPr="00363112">
          <w:rPr>
            <w:rFonts w:ascii="Times New Roman" w:hAnsi="Times New Roman" w:cs="Times New Roman"/>
            <w:noProof/>
            <w:webHidden/>
          </w:rPr>
          <w:tab/>
        </w:r>
        <w:r w:rsidR="00363112" w:rsidRPr="00363112">
          <w:rPr>
            <w:rFonts w:ascii="Times New Roman" w:hAnsi="Times New Roman" w:cs="Times New Roman"/>
            <w:noProof/>
            <w:webHidden/>
          </w:rPr>
          <w:fldChar w:fldCharType="begin"/>
        </w:r>
        <w:r w:rsidR="00363112" w:rsidRPr="00363112">
          <w:rPr>
            <w:rFonts w:ascii="Times New Roman" w:hAnsi="Times New Roman" w:cs="Times New Roman"/>
            <w:noProof/>
            <w:webHidden/>
          </w:rPr>
          <w:instrText xml:space="preserve"> PAGEREF _Toc118391660 \h </w:instrText>
        </w:r>
        <w:r w:rsidR="00363112" w:rsidRPr="00363112">
          <w:rPr>
            <w:rFonts w:ascii="Times New Roman" w:hAnsi="Times New Roman" w:cs="Times New Roman"/>
            <w:noProof/>
            <w:webHidden/>
          </w:rPr>
        </w:r>
        <w:r w:rsidR="00363112" w:rsidRPr="00363112">
          <w:rPr>
            <w:rFonts w:ascii="Times New Roman" w:hAnsi="Times New Roman" w:cs="Times New Roman"/>
            <w:noProof/>
            <w:webHidden/>
          </w:rPr>
          <w:fldChar w:fldCharType="separate"/>
        </w:r>
        <w:r w:rsidR="00677807">
          <w:rPr>
            <w:rFonts w:ascii="Times New Roman" w:hAnsi="Times New Roman" w:cs="Times New Roman"/>
            <w:noProof/>
            <w:webHidden/>
          </w:rPr>
          <w:t>123</w:t>
        </w:r>
        <w:r w:rsidR="00363112" w:rsidRPr="00363112">
          <w:rPr>
            <w:rFonts w:ascii="Times New Roman" w:hAnsi="Times New Roman" w:cs="Times New Roman"/>
            <w:noProof/>
            <w:webHidden/>
          </w:rPr>
          <w:fldChar w:fldCharType="end"/>
        </w:r>
      </w:hyperlink>
    </w:p>
    <w:p w14:paraId="000000A0" w14:textId="77777777" w:rsidR="002E6FED" w:rsidRPr="005F2E79" w:rsidRDefault="00363112">
      <w:pPr>
        <w:spacing w:line="360" w:lineRule="auto"/>
        <w:jc w:val="left"/>
        <w:rPr>
          <w:rFonts w:ascii="Times New Roman" w:eastAsia="Times New Roman" w:hAnsi="Times New Roman" w:cs="Times New Roman"/>
        </w:rPr>
      </w:pPr>
      <w:r>
        <w:rPr>
          <w:rFonts w:ascii="Times New Roman" w:eastAsia="Times New Roman" w:hAnsi="Times New Roman" w:cs="Times New Roman"/>
        </w:rPr>
        <w:fldChar w:fldCharType="end"/>
      </w:r>
      <w:r w:rsidR="00BD21AF" w:rsidRPr="005F2E79">
        <w:rPr>
          <w:rFonts w:ascii="Times New Roman" w:eastAsia="Times New Roman" w:hAnsi="Times New Roman" w:cs="Times New Roman"/>
        </w:rPr>
        <w:t xml:space="preserve">                                                                    </w:t>
      </w:r>
    </w:p>
    <w:p w14:paraId="000000A1" w14:textId="77777777" w:rsidR="002E6FED" w:rsidRPr="005F2E79" w:rsidRDefault="002E6FED">
      <w:pPr>
        <w:spacing w:line="360" w:lineRule="auto"/>
        <w:rPr>
          <w:rFonts w:ascii="Times New Roman" w:eastAsia="Times New Roman" w:hAnsi="Times New Roman" w:cs="Times New Roman"/>
        </w:rPr>
      </w:pPr>
    </w:p>
    <w:p w14:paraId="000000B3" w14:textId="77777777" w:rsidR="002E6FED" w:rsidRPr="005F2E79" w:rsidRDefault="002E6FED">
      <w:pPr>
        <w:spacing w:after="0" w:line="360" w:lineRule="auto"/>
        <w:jc w:val="left"/>
        <w:rPr>
          <w:rFonts w:ascii="Times New Roman" w:eastAsia="Times New Roman" w:hAnsi="Times New Roman" w:cs="Times New Roman"/>
          <w:b/>
          <w:sz w:val="28"/>
          <w:szCs w:val="28"/>
        </w:rPr>
        <w:sectPr w:rsidR="002E6FED" w:rsidRPr="005F2E79">
          <w:headerReference w:type="default" r:id="rId10"/>
          <w:footerReference w:type="first" r:id="rId11"/>
          <w:pgSz w:w="12240" w:h="15840"/>
          <w:pgMar w:top="1440" w:right="1440" w:bottom="1440" w:left="1440" w:header="709" w:footer="0" w:gutter="0"/>
          <w:pgNumType w:start="1"/>
          <w:cols w:space="720"/>
        </w:sectPr>
      </w:pPr>
    </w:p>
    <w:p w14:paraId="000000B4" w14:textId="4AA4F766" w:rsidR="002E6FED" w:rsidRPr="005F2E79" w:rsidRDefault="00BD21AF">
      <w:pPr>
        <w:jc w:val="center"/>
        <w:rPr>
          <w:rFonts w:ascii="Times New Roman" w:eastAsia="Times New Roman" w:hAnsi="Times New Roman" w:cs="Times New Roman"/>
          <w:b/>
          <w:highlight w:val="white"/>
        </w:rPr>
      </w:pPr>
      <w:r w:rsidRPr="005F2E79">
        <w:rPr>
          <w:rFonts w:ascii="Times New Roman" w:eastAsia="Times New Roman" w:hAnsi="Times New Roman" w:cs="Times New Roman"/>
          <w:b/>
          <w:highlight w:val="white"/>
        </w:rPr>
        <w:lastRenderedPageBreak/>
        <w:t xml:space="preserve">Resumen </w:t>
      </w:r>
    </w:p>
    <w:p w14:paraId="3211942F" w14:textId="728D7F94" w:rsidR="005410E8" w:rsidRPr="005F2E79" w:rsidRDefault="00797BEE" w:rsidP="00C70F02">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b w:val="0"/>
          <w:sz w:val="24"/>
          <w:szCs w:val="24"/>
        </w:rPr>
        <w:t xml:space="preserve">La presente investigación tuvo como objetivo establecer las percepciones del servicio de recolección de desechos sólidos, prestado por la empresa </w:t>
      </w:r>
      <w:r w:rsidR="00615F9B" w:rsidRPr="005F2E79">
        <w:rPr>
          <w:rFonts w:ascii="Times New Roman" w:eastAsia="Times New Roman" w:hAnsi="Times New Roman" w:cs="Times New Roman"/>
          <w:b w:val="0"/>
          <w:sz w:val="24"/>
          <w:szCs w:val="24"/>
        </w:rPr>
        <w:t xml:space="preserve">Veolia </w:t>
      </w:r>
      <w:r w:rsidRPr="005F2E79">
        <w:rPr>
          <w:rFonts w:ascii="Times New Roman" w:eastAsia="Times New Roman" w:hAnsi="Times New Roman" w:cs="Times New Roman"/>
          <w:b w:val="0"/>
          <w:sz w:val="24"/>
          <w:szCs w:val="24"/>
        </w:rPr>
        <w:t>en el municipio de Aguachica</w:t>
      </w:r>
      <w:r w:rsidR="00615F9B" w:rsidRPr="005F2E79">
        <w:rPr>
          <w:rFonts w:ascii="Times New Roman" w:eastAsia="Times New Roman" w:hAnsi="Times New Roman" w:cs="Times New Roman"/>
          <w:b w:val="0"/>
          <w:sz w:val="24"/>
          <w:szCs w:val="24"/>
        </w:rPr>
        <w:t xml:space="preserve"> </w:t>
      </w:r>
      <w:r w:rsidRPr="005F2E79">
        <w:rPr>
          <w:rFonts w:ascii="Times New Roman" w:eastAsia="Times New Roman" w:hAnsi="Times New Roman" w:cs="Times New Roman"/>
          <w:b w:val="0"/>
          <w:sz w:val="24"/>
          <w:szCs w:val="24"/>
        </w:rPr>
        <w:t xml:space="preserve">– Cesar; </w:t>
      </w:r>
      <w:r w:rsidR="00615F9B" w:rsidRPr="005F2E79">
        <w:rPr>
          <w:rFonts w:ascii="Times New Roman" w:eastAsia="Times New Roman" w:hAnsi="Times New Roman" w:cs="Times New Roman"/>
          <w:b w:val="0"/>
          <w:sz w:val="24"/>
          <w:szCs w:val="24"/>
        </w:rPr>
        <w:t xml:space="preserve">La </w:t>
      </w:r>
      <w:r w:rsidRPr="005F2E79">
        <w:rPr>
          <w:rFonts w:ascii="Times New Roman" w:eastAsia="Times New Roman" w:hAnsi="Times New Roman" w:cs="Times New Roman"/>
          <w:b w:val="0"/>
          <w:sz w:val="24"/>
          <w:szCs w:val="24"/>
        </w:rPr>
        <w:t>metodología utilizada fue de enfoque cuantitativo con un diseño descriptivo, la herramient</w:t>
      </w:r>
      <w:r w:rsidR="00615F9B" w:rsidRPr="005F2E79">
        <w:rPr>
          <w:rFonts w:ascii="Times New Roman" w:eastAsia="Times New Roman" w:hAnsi="Times New Roman" w:cs="Times New Roman"/>
          <w:b w:val="0"/>
          <w:sz w:val="24"/>
          <w:szCs w:val="24"/>
        </w:rPr>
        <w:t xml:space="preserve">a fue enmarcada por la encuesta; Los resultados arrojados permitieron conocer la </w:t>
      </w:r>
      <w:r w:rsidR="005410E8" w:rsidRPr="005F2E79">
        <w:rPr>
          <w:rFonts w:ascii="Times New Roman" w:eastAsia="Times New Roman" w:hAnsi="Times New Roman" w:cs="Times New Roman"/>
          <w:b w:val="0"/>
          <w:sz w:val="24"/>
          <w:szCs w:val="24"/>
        </w:rPr>
        <w:t>percepción de los usuarios de la comunidad de Aguachica Cesar frente al servicio de recolección de residuos sólidos prestado por la empresa</w:t>
      </w:r>
      <w:r w:rsidR="00615F9B" w:rsidRPr="005F2E79">
        <w:rPr>
          <w:rFonts w:ascii="Times New Roman" w:eastAsia="Times New Roman" w:hAnsi="Times New Roman" w:cs="Times New Roman"/>
          <w:b w:val="0"/>
          <w:sz w:val="24"/>
          <w:szCs w:val="24"/>
        </w:rPr>
        <w:t xml:space="preserve"> Veolia S</w:t>
      </w:r>
      <w:r w:rsidR="005410E8" w:rsidRPr="005F2E79">
        <w:rPr>
          <w:rFonts w:ascii="Times New Roman" w:eastAsia="Times New Roman" w:hAnsi="Times New Roman" w:cs="Times New Roman"/>
          <w:b w:val="0"/>
          <w:sz w:val="24"/>
          <w:szCs w:val="24"/>
        </w:rPr>
        <w:t>AS</w:t>
      </w:r>
      <w:r w:rsidR="00615F9B" w:rsidRPr="005F2E79">
        <w:rPr>
          <w:rFonts w:ascii="Times New Roman" w:eastAsia="Times New Roman" w:hAnsi="Times New Roman" w:cs="Times New Roman"/>
          <w:b w:val="0"/>
          <w:sz w:val="24"/>
          <w:szCs w:val="24"/>
        </w:rPr>
        <w:t xml:space="preserve">, </w:t>
      </w:r>
      <w:r w:rsidR="00C70F02" w:rsidRPr="005F2E79">
        <w:rPr>
          <w:rFonts w:ascii="Times New Roman" w:eastAsia="Times New Roman" w:hAnsi="Times New Roman" w:cs="Times New Roman"/>
          <w:b w:val="0"/>
          <w:sz w:val="24"/>
          <w:szCs w:val="24"/>
        </w:rPr>
        <w:t xml:space="preserve">como en altos porcentajes mostrando el inconformismo por el </w:t>
      </w:r>
      <w:r w:rsidR="005410E8" w:rsidRPr="005F2E79">
        <w:rPr>
          <w:rFonts w:ascii="Times New Roman" w:eastAsia="Times New Roman" w:hAnsi="Times New Roman" w:cs="Times New Roman"/>
          <w:b w:val="0"/>
          <w:sz w:val="24"/>
          <w:szCs w:val="24"/>
        </w:rPr>
        <w:t>servicio de aseo</w:t>
      </w:r>
      <w:r w:rsidR="006C2C9C">
        <w:rPr>
          <w:rFonts w:ascii="Times New Roman" w:eastAsia="Times New Roman" w:hAnsi="Times New Roman" w:cs="Times New Roman"/>
          <w:b w:val="0"/>
          <w:sz w:val="24"/>
          <w:szCs w:val="24"/>
        </w:rPr>
        <w:t>,</w:t>
      </w:r>
      <w:r w:rsidR="005410E8" w:rsidRPr="005F2E79">
        <w:rPr>
          <w:rFonts w:ascii="Times New Roman" w:eastAsia="Times New Roman" w:hAnsi="Times New Roman" w:cs="Times New Roman"/>
          <w:b w:val="0"/>
          <w:sz w:val="24"/>
          <w:szCs w:val="24"/>
        </w:rPr>
        <w:t xml:space="preserve"> </w:t>
      </w:r>
      <w:r w:rsidR="00C70F02" w:rsidRPr="005F2E79">
        <w:rPr>
          <w:rFonts w:ascii="Times New Roman" w:eastAsia="Times New Roman" w:hAnsi="Times New Roman" w:cs="Times New Roman"/>
          <w:b w:val="0"/>
          <w:sz w:val="24"/>
          <w:szCs w:val="24"/>
        </w:rPr>
        <w:t xml:space="preserve">que presta en el municipio y con </w:t>
      </w:r>
      <w:r w:rsidR="006C2C9C">
        <w:rPr>
          <w:rFonts w:ascii="Times New Roman" w:eastAsia="Times New Roman" w:hAnsi="Times New Roman" w:cs="Times New Roman"/>
          <w:b w:val="0"/>
          <w:sz w:val="24"/>
          <w:szCs w:val="24"/>
        </w:rPr>
        <w:t xml:space="preserve">una pésima </w:t>
      </w:r>
      <w:r w:rsidR="00C70F02" w:rsidRPr="005F2E79">
        <w:rPr>
          <w:rFonts w:ascii="Times New Roman" w:eastAsia="Times New Roman" w:hAnsi="Times New Roman" w:cs="Times New Roman"/>
          <w:b w:val="0"/>
          <w:sz w:val="24"/>
          <w:szCs w:val="24"/>
        </w:rPr>
        <w:t xml:space="preserve">continuidad, pero se debe </w:t>
      </w:r>
      <w:r w:rsidR="005410E8" w:rsidRPr="005F2E79">
        <w:rPr>
          <w:rFonts w:ascii="Times New Roman" w:eastAsia="Times New Roman" w:hAnsi="Times New Roman" w:cs="Times New Roman"/>
          <w:b w:val="0"/>
          <w:sz w:val="24"/>
          <w:szCs w:val="24"/>
        </w:rPr>
        <w:t xml:space="preserve">muy conforme </w:t>
      </w:r>
      <w:r w:rsidR="00C70F02" w:rsidRPr="005F2E79">
        <w:rPr>
          <w:rFonts w:ascii="Times New Roman" w:eastAsia="Times New Roman" w:hAnsi="Times New Roman" w:cs="Times New Roman"/>
          <w:b w:val="0"/>
          <w:sz w:val="24"/>
          <w:szCs w:val="24"/>
        </w:rPr>
        <w:t>porque como usuario desconocen la inquietudes que se presentan, de igual forma, es necesario advertir lo</w:t>
      </w:r>
      <w:r w:rsidR="006C2C9C">
        <w:rPr>
          <w:rFonts w:ascii="Times New Roman" w:eastAsia="Times New Roman" w:hAnsi="Times New Roman" w:cs="Times New Roman"/>
          <w:b w:val="0"/>
          <w:sz w:val="24"/>
          <w:szCs w:val="24"/>
        </w:rPr>
        <w:t>s</w:t>
      </w:r>
      <w:r w:rsidR="00C70F02" w:rsidRPr="005F2E79">
        <w:rPr>
          <w:rFonts w:ascii="Times New Roman" w:eastAsia="Times New Roman" w:hAnsi="Times New Roman" w:cs="Times New Roman"/>
          <w:b w:val="0"/>
          <w:sz w:val="24"/>
          <w:szCs w:val="24"/>
        </w:rPr>
        <w:t xml:space="preserve"> planes de mejoramiento como lo que dan a conocer, desde, la calidad humana de los empleado y socialización con los usuarios siendo ellos la fuente directa de los residuos sólidos y la empresa Veolia la que proporciona el la recolección y su manejo directo, desde los usuarios hasta su final almacenamiento y descomposición. </w:t>
      </w:r>
    </w:p>
    <w:p w14:paraId="1A61758C" w14:textId="43829CB1" w:rsidR="005410E8" w:rsidRPr="005F2E79" w:rsidRDefault="003B3496" w:rsidP="00C70F02">
      <w:pPr>
        <w:pStyle w:val="Ttulo"/>
        <w:spacing w:line="360" w:lineRule="auto"/>
        <w:ind w:firstLine="284"/>
        <w:contextualSpacing w:val="0"/>
        <w:jc w:val="both"/>
        <w:rPr>
          <w:rFonts w:ascii="Times New Roman" w:hAnsi="Times New Roman" w:cs="Times New Roman"/>
          <w:b w:val="0"/>
          <w:bCs/>
          <w:sz w:val="24"/>
          <w:szCs w:val="24"/>
        </w:rPr>
      </w:pPr>
      <w:r w:rsidRPr="005F2E79">
        <w:rPr>
          <w:rFonts w:ascii="Times New Roman" w:eastAsia="Times New Roman" w:hAnsi="Times New Roman" w:cs="Times New Roman"/>
          <w:sz w:val="24"/>
          <w:szCs w:val="24"/>
        </w:rPr>
        <w:t>Palabras</w:t>
      </w:r>
      <w:r w:rsidRPr="005F2E79">
        <w:rPr>
          <w:rFonts w:ascii="Times New Roman" w:hAnsi="Times New Roman" w:cs="Times New Roman"/>
          <w:sz w:val="24"/>
          <w:szCs w:val="24"/>
        </w:rPr>
        <w:t xml:space="preserve"> clave</w:t>
      </w:r>
      <w:r w:rsidRPr="005F2E79">
        <w:rPr>
          <w:rFonts w:ascii="Times New Roman" w:hAnsi="Times New Roman" w:cs="Times New Roman"/>
          <w:b w:val="0"/>
          <w:sz w:val="24"/>
          <w:szCs w:val="24"/>
        </w:rPr>
        <w:t xml:space="preserve">: </w:t>
      </w:r>
      <w:r w:rsidR="006C2C9C">
        <w:rPr>
          <w:rFonts w:ascii="Times New Roman" w:hAnsi="Times New Roman" w:cs="Times New Roman"/>
          <w:b w:val="0"/>
          <w:sz w:val="24"/>
          <w:szCs w:val="24"/>
        </w:rPr>
        <w:t>Calidad, Servicio</w:t>
      </w:r>
      <w:r w:rsidRPr="005F2E79">
        <w:rPr>
          <w:rStyle w:val="value"/>
          <w:rFonts w:ascii="Times New Roman" w:hAnsi="Times New Roman" w:cs="Times New Roman"/>
          <w:b w:val="0"/>
          <w:sz w:val="24"/>
          <w:szCs w:val="24"/>
          <w:shd w:val="clear" w:color="auto" w:fill="FFFFFF"/>
        </w:rPr>
        <w:t xml:space="preserve">, </w:t>
      </w:r>
      <w:r w:rsidR="006C2C9C">
        <w:rPr>
          <w:rStyle w:val="value"/>
          <w:rFonts w:ascii="Times New Roman" w:hAnsi="Times New Roman" w:cs="Times New Roman"/>
          <w:b w:val="0"/>
          <w:sz w:val="24"/>
          <w:szCs w:val="24"/>
          <w:shd w:val="clear" w:color="auto" w:fill="FFFFFF"/>
        </w:rPr>
        <w:t xml:space="preserve">Desechos </w:t>
      </w:r>
      <w:r w:rsidR="0097734F" w:rsidRPr="005F2E79">
        <w:rPr>
          <w:rStyle w:val="value"/>
          <w:rFonts w:ascii="Times New Roman" w:hAnsi="Times New Roman" w:cs="Times New Roman"/>
          <w:b w:val="0"/>
          <w:sz w:val="24"/>
          <w:szCs w:val="24"/>
          <w:shd w:val="clear" w:color="auto" w:fill="FFFFFF"/>
        </w:rPr>
        <w:t>sólidos</w:t>
      </w:r>
      <w:r w:rsidRPr="005F2E79">
        <w:rPr>
          <w:rStyle w:val="value"/>
          <w:rFonts w:ascii="Times New Roman" w:hAnsi="Times New Roman" w:cs="Times New Roman"/>
          <w:b w:val="0"/>
          <w:sz w:val="24"/>
          <w:szCs w:val="24"/>
          <w:shd w:val="clear" w:color="auto" w:fill="FFFFFF"/>
        </w:rPr>
        <w:t xml:space="preserve">, </w:t>
      </w:r>
      <w:r w:rsidR="006C2C9C">
        <w:rPr>
          <w:rStyle w:val="value"/>
          <w:rFonts w:ascii="Times New Roman" w:hAnsi="Times New Roman" w:cs="Times New Roman"/>
          <w:b w:val="0"/>
          <w:sz w:val="24"/>
          <w:szCs w:val="24"/>
          <w:shd w:val="clear" w:color="auto" w:fill="FFFFFF"/>
        </w:rPr>
        <w:t>recolección, comunidad, ambiente natural, calidad de vida</w:t>
      </w:r>
      <w:r w:rsidR="006941F2">
        <w:rPr>
          <w:rStyle w:val="value"/>
          <w:rFonts w:ascii="Times New Roman" w:hAnsi="Times New Roman" w:cs="Times New Roman"/>
          <w:b w:val="0"/>
          <w:sz w:val="24"/>
          <w:szCs w:val="24"/>
          <w:shd w:val="clear" w:color="auto" w:fill="FFFFFF"/>
        </w:rPr>
        <w:t>.</w:t>
      </w:r>
    </w:p>
    <w:p w14:paraId="27E72FC9" w14:textId="77777777" w:rsidR="005410E8" w:rsidRPr="005F2E79" w:rsidRDefault="005410E8" w:rsidP="005410E8">
      <w:pPr>
        <w:spacing w:line="360" w:lineRule="auto"/>
        <w:rPr>
          <w:rFonts w:ascii="Times New Roman" w:eastAsia="Times New Roman" w:hAnsi="Times New Roman" w:cs="Times New Roman"/>
        </w:rPr>
      </w:pPr>
    </w:p>
    <w:p w14:paraId="6B210723" w14:textId="5A87608A" w:rsidR="005410E8" w:rsidRPr="005F2E79" w:rsidRDefault="005410E8" w:rsidP="005410E8">
      <w:pPr>
        <w:spacing w:after="240" w:line="360" w:lineRule="auto"/>
        <w:rPr>
          <w:rFonts w:ascii="Times New Roman" w:eastAsia="Times New Roman" w:hAnsi="Times New Roman" w:cs="Times New Roman"/>
          <w:highlight w:val="white"/>
        </w:rPr>
      </w:pPr>
    </w:p>
    <w:p w14:paraId="168F6F78" w14:textId="17B40033" w:rsidR="005410E8" w:rsidRPr="005F2E79" w:rsidRDefault="005410E8" w:rsidP="005410E8">
      <w:pPr>
        <w:spacing w:after="240" w:line="360" w:lineRule="auto"/>
        <w:rPr>
          <w:rFonts w:ascii="Times New Roman" w:eastAsia="Times New Roman" w:hAnsi="Times New Roman" w:cs="Times New Roman"/>
          <w:highlight w:val="white"/>
        </w:rPr>
      </w:pPr>
    </w:p>
    <w:p w14:paraId="6B8061CD" w14:textId="77777777" w:rsidR="00C70F02" w:rsidRPr="005F2E79" w:rsidRDefault="00C70F02">
      <w:pPr>
        <w:rPr>
          <w:rFonts w:ascii="Times New Roman" w:hAnsi="Times New Roman" w:cs="Times New Roman"/>
          <w:b/>
          <w:bCs/>
        </w:rPr>
      </w:pPr>
      <w:r w:rsidRPr="005F2E79">
        <w:rPr>
          <w:rFonts w:ascii="Times New Roman" w:hAnsi="Times New Roman" w:cs="Times New Roman"/>
          <w:b/>
          <w:bCs/>
        </w:rPr>
        <w:br w:type="page"/>
      </w:r>
    </w:p>
    <w:p w14:paraId="6361CEDC" w14:textId="2447A48C" w:rsidR="005410E8" w:rsidRPr="005F2E79" w:rsidRDefault="005410E8" w:rsidP="005410E8">
      <w:pPr>
        <w:jc w:val="center"/>
        <w:rPr>
          <w:rFonts w:ascii="Times New Roman" w:hAnsi="Times New Roman" w:cs="Times New Roman"/>
          <w:b/>
          <w:bCs/>
          <w:lang w:val="en-US"/>
        </w:rPr>
      </w:pPr>
      <w:r w:rsidRPr="005F2E79">
        <w:rPr>
          <w:rFonts w:ascii="Times New Roman" w:hAnsi="Times New Roman" w:cs="Times New Roman"/>
          <w:b/>
          <w:bCs/>
          <w:lang w:val="en-US"/>
        </w:rPr>
        <w:lastRenderedPageBreak/>
        <w:t>Abstract</w:t>
      </w:r>
    </w:p>
    <w:p w14:paraId="6C517B9C" w14:textId="77777777" w:rsidR="0097734F" w:rsidRPr="005F2E79" w:rsidRDefault="0097734F" w:rsidP="0097734F">
      <w:pPr>
        <w:pStyle w:val="Ttulo"/>
        <w:spacing w:line="360" w:lineRule="auto"/>
        <w:ind w:firstLine="284"/>
        <w:contextualSpacing w:val="0"/>
        <w:jc w:val="both"/>
        <w:rPr>
          <w:rFonts w:ascii="Times New Roman" w:eastAsia="Times New Roman" w:hAnsi="Times New Roman" w:cs="Times New Roman"/>
          <w:b w:val="0"/>
          <w:sz w:val="24"/>
          <w:szCs w:val="24"/>
          <w:lang w:val="en-US" w:eastAsia="es-CO"/>
        </w:rPr>
      </w:pPr>
      <w:r w:rsidRPr="005F2E79">
        <w:rPr>
          <w:rFonts w:ascii="Times New Roman" w:eastAsia="Times New Roman" w:hAnsi="Times New Roman" w:cs="Times New Roman"/>
          <w:b w:val="0"/>
          <w:sz w:val="24"/>
          <w:szCs w:val="24"/>
          <w:lang w:val="en" w:eastAsia="es-CO"/>
        </w:rPr>
        <w:t>The objective of this research was to establish the perceptions of the solid waste collection service, provided by the company Veolia in the municipality of Aguachica - Cesar; The methodology used was a quantitative approach with a descriptive design, the tool was framed by the survey; The results obtained allowed knowing the perception of the users of the Aguachica Cesar community regarding the solid waste collection service provided by the company Veolia SAS, as in high percentages showing nonconformity for the cleaning service provided in the municipality and with the bad continuity, but it is very satisfied because as a user they are unaware of the concerns that arise, in the same way, it is necessary to warn the improvement plans as what they make known, from, the human quality of the employees and socialization with the users They are the direct source of solid waste and the Veolia company provides the collection and direct handling, from the users to its final storage and decomposition.</w:t>
      </w:r>
    </w:p>
    <w:p w14:paraId="4593B124" w14:textId="77777777" w:rsidR="006C2C9C" w:rsidRPr="000A1DE9" w:rsidRDefault="0097734F" w:rsidP="000A1DE9">
      <w:pPr>
        <w:pStyle w:val="Ttulo"/>
        <w:spacing w:line="360" w:lineRule="auto"/>
        <w:ind w:firstLine="284"/>
        <w:contextualSpacing w:val="0"/>
        <w:jc w:val="both"/>
        <w:rPr>
          <w:rFonts w:ascii="Times New Roman" w:hAnsi="Times New Roman" w:cs="Times New Roman"/>
          <w:b w:val="0"/>
          <w:color w:val="202124"/>
          <w:sz w:val="24"/>
          <w:szCs w:val="24"/>
          <w:lang w:val="en-US"/>
        </w:rPr>
      </w:pPr>
      <w:r w:rsidRPr="000A1DE9">
        <w:rPr>
          <w:rFonts w:ascii="Times New Roman" w:eastAsia="Times New Roman" w:hAnsi="Times New Roman" w:cs="Times New Roman"/>
          <w:sz w:val="24"/>
          <w:szCs w:val="24"/>
        </w:rPr>
        <w:t>Keywords</w:t>
      </w:r>
      <w:r w:rsidRPr="000A1DE9">
        <w:rPr>
          <w:rStyle w:val="y2iqfc"/>
          <w:rFonts w:ascii="Times New Roman" w:hAnsi="Times New Roman" w:cs="Times New Roman"/>
          <w:b w:val="0"/>
          <w:sz w:val="24"/>
          <w:szCs w:val="24"/>
          <w:lang w:val="en"/>
        </w:rPr>
        <w:t xml:space="preserve">: </w:t>
      </w:r>
      <w:r w:rsidR="006C2C9C" w:rsidRPr="000A1DE9">
        <w:rPr>
          <w:rFonts w:ascii="Times New Roman" w:hAnsi="Times New Roman" w:cs="Times New Roman"/>
          <w:b w:val="0"/>
          <w:color w:val="202124"/>
          <w:sz w:val="24"/>
          <w:szCs w:val="24"/>
          <w:lang w:val="en"/>
        </w:rPr>
        <w:t>Quality, Service, Solid waste, collection, community, natural environment, quality of life</w:t>
      </w:r>
    </w:p>
    <w:p w14:paraId="7BA93530" w14:textId="0C521F9E" w:rsidR="0097734F" w:rsidRPr="00411F40" w:rsidRDefault="006941F2" w:rsidP="0097734F">
      <w:pPr>
        <w:pStyle w:val="Ttulo"/>
        <w:spacing w:line="360" w:lineRule="auto"/>
        <w:ind w:firstLine="284"/>
        <w:contextualSpacing w:val="0"/>
        <w:jc w:val="both"/>
        <w:rPr>
          <w:rFonts w:ascii="Times New Roman" w:hAnsi="Times New Roman" w:cs="Times New Roman"/>
          <w:b w:val="0"/>
          <w:sz w:val="24"/>
          <w:szCs w:val="24"/>
        </w:rPr>
      </w:pPr>
      <w:r w:rsidRPr="00411F40">
        <w:rPr>
          <w:rStyle w:val="y2iqfc"/>
          <w:rFonts w:ascii="Times New Roman" w:hAnsi="Times New Roman" w:cs="Times New Roman"/>
          <w:b w:val="0"/>
          <w:sz w:val="24"/>
          <w:szCs w:val="24"/>
        </w:rPr>
        <w:t>.</w:t>
      </w:r>
    </w:p>
    <w:p w14:paraId="52AD434E" w14:textId="5BFBDA35" w:rsidR="005410E8" w:rsidRPr="00411F40" w:rsidRDefault="005410E8" w:rsidP="005410E8">
      <w:pPr>
        <w:spacing w:line="360" w:lineRule="auto"/>
        <w:rPr>
          <w:rFonts w:ascii="Times New Roman" w:eastAsia="Times New Roman" w:hAnsi="Times New Roman" w:cs="Times New Roman"/>
        </w:rPr>
      </w:pPr>
    </w:p>
    <w:p w14:paraId="67EEF90B" w14:textId="77777777" w:rsidR="005410E8" w:rsidRPr="00411F40" w:rsidRDefault="005410E8" w:rsidP="005410E8">
      <w:pPr>
        <w:spacing w:line="360" w:lineRule="auto"/>
        <w:rPr>
          <w:rFonts w:ascii="Times New Roman" w:eastAsia="Times New Roman" w:hAnsi="Times New Roman" w:cs="Times New Roman"/>
        </w:rPr>
      </w:pPr>
    </w:p>
    <w:p w14:paraId="000000D2" w14:textId="77777777" w:rsidR="002E6FED" w:rsidRPr="00411F40" w:rsidRDefault="002E6FED">
      <w:pPr>
        <w:spacing w:line="360" w:lineRule="auto"/>
        <w:rPr>
          <w:rFonts w:ascii="Times New Roman" w:eastAsia="Times New Roman" w:hAnsi="Times New Roman" w:cs="Times New Roman"/>
          <w:u w:val="single"/>
        </w:rPr>
      </w:pPr>
    </w:p>
    <w:p w14:paraId="000000D3" w14:textId="77777777" w:rsidR="002E6FED" w:rsidRPr="00411F40" w:rsidRDefault="002E6FED">
      <w:pPr>
        <w:spacing w:line="360" w:lineRule="auto"/>
        <w:rPr>
          <w:rFonts w:ascii="Times New Roman" w:eastAsia="Times New Roman" w:hAnsi="Times New Roman" w:cs="Times New Roman"/>
          <w:u w:val="single"/>
        </w:rPr>
      </w:pPr>
    </w:p>
    <w:p w14:paraId="0D996637" w14:textId="77777777" w:rsidR="00521EA0" w:rsidRPr="00411F40" w:rsidRDefault="00521EA0">
      <w:pPr>
        <w:rPr>
          <w:rFonts w:ascii="Times New Roman" w:eastAsia="Times New Roman" w:hAnsi="Times New Roman" w:cs="Times New Roman"/>
          <w:b/>
        </w:rPr>
      </w:pPr>
      <w:r w:rsidRPr="00411F40">
        <w:rPr>
          <w:rFonts w:ascii="Times New Roman" w:eastAsia="Times New Roman" w:hAnsi="Times New Roman" w:cs="Times New Roman"/>
          <w:b/>
        </w:rPr>
        <w:br w:type="page"/>
      </w:r>
    </w:p>
    <w:p w14:paraId="000000D4" w14:textId="2A68B2A0" w:rsidR="002E6FED" w:rsidRPr="005F2E79" w:rsidRDefault="00BD21AF">
      <w:pPr>
        <w:spacing w:line="360" w:lineRule="auto"/>
        <w:jc w:val="center"/>
        <w:rPr>
          <w:rFonts w:ascii="Times New Roman" w:eastAsia="Times New Roman" w:hAnsi="Times New Roman" w:cs="Times New Roman"/>
          <w:b/>
        </w:rPr>
      </w:pPr>
      <w:r w:rsidRPr="005F2E79">
        <w:rPr>
          <w:rFonts w:ascii="Times New Roman" w:eastAsia="Times New Roman" w:hAnsi="Times New Roman" w:cs="Times New Roman"/>
          <w:b/>
        </w:rPr>
        <w:lastRenderedPageBreak/>
        <w:t>Glosario</w:t>
      </w:r>
    </w:p>
    <w:p w14:paraId="1F363F93" w14:textId="6723F324" w:rsidR="0053206B" w:rsidRPr="005F2E79" w:rsidRDefault="003400FC" w:rsidP="0053206B">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hAnsi="Times New Roman" w:cs="Times New Roman"/>
          <w:sz w:val="24"/>
          <w:szCs w:val="24"/>
        </w:rPr>
        <w:t>Veolia</w:t>
      </w:r>
      <w:r w:rsidRPr="005F2E79">
        <w:rPr>
          <w:rFonts w:ascii="Times New Roman" w:eastAsia="Times New Roman" w:hAnsi="Times New Roman" w:cs="Times New Roman"/>
          <w:sz w:val="24"/>
          <w:szCs w:val="24"/>
        </w:rPr>
        <w:t xml:space="preserve"> </w:t>
      </w:r>
      <w:r w:rsidR="00BD21AF" w:rsidRPr="005F2E79">
        <w:rPr>
          <w:rFonts w:ascii="Times New Roman" w:eastAsia="Times New Roman" w:hAnsi="Times New Roman" w:cs="Times New Roman"/>
          <w:sz w:val="24"/>
          <w:szCs w:val="24"/>
        </w:rPr>
        <w:t>SAS:</w:t>
      </w:r>
      <w:r w:rsidR="00BD21AF" w:rsidRPr="005F2E79">
        <w:rPr>
          <w:rFonts w:ascii="Times New Roman" w:eastAsia="Times New Roman" w:hAnsi="Times New Roman" w:cs="Times New Roman"/>
          <w:b w:val="0"/>
          <w:sz w:val="24"/>
          <w:szCs w:val="24"/>
        </w:rPr>
        <w:t xml:space="preserve"> Es una empresa de serv</w:t>
      </w:r>
      <w:bookmarkStart w:id="0" w:name="_GoBack"/>
      <w:bookmarkEnd w:id="0"/>
      <w:r w:rsidR="00BD21AF" w:rsidRPr="005F2E79">
        <w:rPr>
          <w:rFonts w:ascii="Times New Roman" w:eastAsia="Times New Roman" w:hAnsi="Times New Roman" w:cs="Times New Roman"/>
          <w:b w:val="0"/>
          <w:sz w:val="24"/>
          <w:szCs w:val="24"/>
        </w:rPr>
        <w:t>icios medioambientales, especializada en la gestión integral de agua y residuos. Opera en Latinoamérica a través de una amplia red de delegaciones y empresas locales</w:t>
      </w:r>
      <w:r w:rsidR="0053206B" w:rsidRPr="005F2E79">
        <w:rPr>
          <w:rFonts w:ascii="Times New Roman" w:eastAsia="Times New Roman" w:hAnsi="Times New Roman" w:cs="Times New Roman"/>
          <w:b w:val="0"/>
          <w:sz w:val="24"/>
          <w:szCs w:val="24"/>
        </w:rPr>
        <w:t xml:space="preserve"> (Veolia, 2022)</w:t>
      </w:r>
    </w:p>
    <w:p w14:paraId="6BD98265" w14:textId="4B05FF02" w:rsidR="0053206B" w:rsidRPr="005F2E79" w:rsidRDefault="00BD21AF" w:rsidP="0053206B">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sz w:val="24"/>
          <w:szCs w:val="24"/>
        </w:rPr>
        <w:t>Servicio</w:t>
      </w:r>
      <w:r w:rsidRPr="005F2E79">
        <w:rPr>
          <w:rFonts w:ascii="Times New Roman" w:eastAsia="Times New Roman" w:hAnsi="Times New Roman" w:cs="Times New Roman"/>
          <w:b w:val="0"/>
          <w:sz w:val="24"/>
          <w:szCs w:val="24"/>
        </w:rPr>
        <w:t>: El servicio es un conjunto de actividades y tareas que buscan satisfacer y cumplir con las necesidades de un cliente</w:t>
      </w:r>
      <w:r w:rsidR="006C2C9C">
        <w:rPr>
          <w:rFonts w:ascii="Times New Roman" w:eastAsia="Times New Roman" w:hAnsi="Times New Roman" w:cs="Times New Roman"/>
          <w:b w:val="0"/>
          <w:sz w:val="24"/>
          <w:szCs w:val="24"/>
        </w:rPr>
        <w:t xml:space="preserve"> </w:t>
      </w:r>
      <w:r w:rsidR="006C2C9C" w:rsidRPr="005F2E79">
        <w:rPr>
          <w:rFonts w:ascii="Times New Roman" w:hAnsi="Times New Roman" w:cs="Times New Roman"/>
          <w:b w:val="0"/>
          <w:sz w:val="24"/>
          <w:szCs w:val="24"/>
          <w:shd w:val="clear" w:color="auto" w:fill="FFFFFF"/>
        </w:rPr>
        <w:t>(Abellán, 2018)</w:t>
      </w:r>
      <w:r w:rsidRPr="005F2E79">
        <w:rPr>
          <w:rFonts w:ascii="Times New Roman" w:eastAsia="Times New Roman" w:hAnsi="Times New Roman" w:cs="Times New Roman"/>
          <w:b w:val="0"/>
          <w:sz w:val="24"/>
          <w:szCs w:val="24"/>
        </w:rPr>
        <w:t>.</w:t>
      </w:r>
    </w:p>
    <w:p w14:paraId="72D288B1" w14:textId="2404140F" w:rsidR="001E1077" w:rsidRPr="005F2E79" w:rsidRDefault="00BD21AF" w:rsidP="001E1077">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sz w:val="24"/>
          <w:szCs w:val="24"/>
        </w:rPr>
        <w:t>Recolección</w:t>
      </w:r>
      <w:r w:rsidRPr="005F2E79">
        <w:rPr>
          <w:rFonts w:ascii="Times New Roman" w:eastAsia="Times New Roman" w:hAnsi="Times New Roman" w:cs="Times New Roman"/>
          <w:b w:val="0"/>
          <w:sz w:val="24"/>
          <w:szCs w:val="24"/>
        </w:rPr>
        <w:t xml:space="preserve"> de residuos sólidos: Hace referencia al momento en que los residuos pasan del usuario a las personas encargadas del transporte y la disposición final</w:t>
      </w:r>
      <w:r w:rsidR="006C2C9C">
        <w:rPr>
          <w:rFonts w:ascii="Times New Roman" w:eastAsia="Times New Roman" w:hAnsi="Times New Roman" w:cs="Times New Roman"/>
          <w:b w:val="0"/>
          <w:sz w:val="24"/>
          <w:szCs w:val="24"/>
        </w:rPr>
        <w:t xml:space="preserve"> </w:t>
      </w:r>
      <w:r w:rsidR="006C2C9C" w:rsidRPr="005F2E79">
        <w:rPr>
          <w:rFonts w:ascii="Times New Roman" w:hAnsi="Times New Roman" w:cs="Times New Roman"/>
          <w:b w:val="0"/>
          <w:spacing w:val="-2"/>
          <w:sz w:val="24"/>
          <w:szCs w:val="24"/>
          <w:shd w:val="clear" w:color="auto" w:fill="FFFFFF"/>
        </w:rPr>
        <w:t>(Phillips, 2021)</w:t>
      </w:r>
      <w:r w:rsidRPr="005F2E79">
        <w:rPr>
          <w:rFonts w:ascii="Times New Roman" w:eastAsia="Times New Roman" w:hAnsi="Times New Roman" w:cs="Times New Roman"/>
          <w:b w:val="0"/>
          <w:sz w:val="24"/>
          <w:szCs w:val="24"/>
        </w:rPr>
        <w:t>.</w:t>
      </w:r>
    </w:p>
    <w:p w14:paraId="50E99408" w14:textId="5F74D4C2" w:rsidR="001E1077" w:rsidRPr="005F2E79" w:rsidRDefault="00BD21AF" w:rsidP="001E1077">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sz w:val="24"/>
          <w:szCs w:val="24"/>
        </w:rPr>
        <w:t>Residuos sólidos</w:t>
      </w:r>
      <w:r w:rsidRPr="005F2E79">
        <w:rPr>
          <w:rFonts w:ascii="Times New Roman" w:eastAsia="Times New Roman" w:hAnsi="Times New Roman" w:cs="Times New Roman"/>
          <w:b w:val="0"/>
          <w:sz w:val="24"/>
          <w:szCs w:val="24"/>
        </w:rPr>
        <w:t>: Son materias, productos o elementos, en estado sólido o semisólido, que al no ser manejados adecuadamente pueden causar riesgos a la salud y el ambiente</w:t>
      </w:r>
      <w:r w:rsidR="006C2C9C">
        <w:rPr>
          <w:rFonts w:ascii="Times New Roman" w:eastAsia="Times New Roman" w:hAnsi="Times New Roman" w:cs="Times New Roman"/>
          <w:b w:val="0"/>
          <w:sz w:val="24"/>
          <w:szCs w:val="24"/>
        </w:rPr>
        <w:t xml:space="preserve"> </w:t>
      </w:r>
      <w:r w:rsidR="006C2C9C" w:rsidRPr="00124C3D">
        <w:rPr>
          <w:rFonts w:ascii="Times New Roman" w:hAnsi="Times New Roman" w:cs="Times New Roman"/>
          <w:b w:val="0"/>
          <w:sz w:val="24"/>
          <w:szCs w:val="24"/>
          <w:shd w:val="clear" w:color="auto" w:fill="FFFFFF"/>
        </w:rPr>
        <w:t>(Bernache, 2019)</w:t>
      </w:r>
      <w:r w:rsidRPr="005F2E79">
        <w:rPr>
          <w:rFonts w:ascii="Times New Roman" w:eastAsia="Times New Roman" w:hAnsi="Times New Roman" w:cs="Times New Roman"/>
          <w:b w:val="0"/>
          <w:sz w:val="24"/>
          <w:szCs w:val="24"/>
        </w:rPr>
        <w:t>.</w:t>
      </w:r>
    </w:p>
    <w:p w14:paraId="7C79F54F" w14:textId="74ACBC11" w:rsidR="001E1077" w:rsidRPr="005F2E79" w:rsidRDefault="00BD21AF" w:rsidP="001E1077">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sz w:val="24"/>
          <w:szCs w:val="24"/>
        </w:rPr>
        <w:t>Comunidad</w:t>
      </w:r>
      <w:r w:rsidRPr="005F2E79">
        <w:rPr>
          <w:rFonts w:ascii="Times New Roman" w:eastAsia="Times New Roman" w:hAnsi="Times New Roman" w:cs="Times New Roman"/>
          <w:b w:val="0"/>
          <w:sz w:val="24"/>
          <w:szCs w:val="24"/>
        </w:rPr>
        <w:t>: Grupo de seres humanos que tienen un interés en común</w:t>
      </w:r>
      <w:r w:rsidR="006C2C9C">
        <w:rPr>
          <w:rFonts w:ascii="Times New Roman" w:eastAsia="Times New Roman" w:hAnsi="Times New Roman" w:cs="Times New Roman"/>
          <w:b w:val="0"/>
          <w:sz w:val="24"/>
          <w:szCs w:val="24"/>
        </w:rPr>
        <w:t xml:space="preserve"> </w:t>
      </w:r>
      <w:r w:rsidR="006C2C9C" w:rsidRPr="005F2E79">
        <w:rPr>
          <w:rFonts w:ascii="Times New Roman" w:hAnsi="Times New Roman" w:cs="Times New Roman"/>
          <w:b w:val="0"/>
          <w:spacing w:val="-2"/>
          <w:sz w:val="24"/>
          <w:szCs w:val="24"/>
          <w:shd w:val="clear" w:color="auto" w:fill="FFFFFF"/>
        </w:rPr>
        <w:t>(</w:t>
      </w:r>
      <w:r w:rsidR="006C2C9C" w:rsidRPr="005F2E79">
        <w:rPr>
          <w:rFonts w:ascii="Times New Roman" w:hAnsi="Times New Roman" w:cs="Times New Roman"/>
          <w:b w:val="0"/>
          <w:sz w:val="24"/>
          <w:szCs w:val="24"/>
          <w:shd w:val="clear" w:color="auto" w:fill="FFFFFF"/>
        </w:rPr>
        <w:t>Iraheta, (2022)</w:t>
      </w:r>
      <w:r w:rsidRPr="005F2E79">
        <w:rPr>
          <w:rFonts w:ascii="Times New Roman" w:eastAsia="Times New Roman" w:hAnsi="Times New Roman" w:cs="Times New Roman"/>
          <w:b w:val="0"/>
          <w:sz w:val="24"/>
          <w:szCs w:val="24"/>
        </w:rPr>
        <w:t xml:space="preserve">. </w:t>
      </w:r>
    </w:p>
    <w:p w14:paraId="191F1F2E" w14:textId="62D47678" w:rsidR="001E1077" w:rsidRPr="005F2E79" w:rsidRDefault="00BD21AF" w:rsidP="001E1077">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sz w:val="24"/>
          <w:szCs w:val="24"/>
        </w:rPr>
        <w:t xml:space="preserve">Rutas de </w:t>
      </w:r>
      <w:r w:rsidR="00E801EC" w:rsidRPr="005F2E79">
        <w:rPr>
          <w:rFonts w:ascii="Times New Roman" w:eastAsia="Times New Roman" w:hAnsi="Times New Roman" w:cs="Times New Roman"/>
          <w:sz w:val="24"/>
          <w:szCs w:val="24"/>
        </w:rPr>
        <w:t>recolección</w:t>
      </w:r>
      <w:r w:rsidR="00E801EC" w:rsidRPr="005F2E79">
        <w:rPr>
          <w:rFonts w:ascii="Times New Roman" w:eastAsia="Times New Roman" w:hAnsi="Times New Roman" w:cs="Times New Roman"/>
          <w:b w:val="0"/>
          <w:sz w:val="24"/>
          <w:szCs w:val="24"/>
        </w:rPr>
        <w:t>: Rutas</w:t>
      </w:r>
      <w:r w:rsidRPr="005F2E79">
        <w:rPr>
          <w:rFonts w:ascii="Times New Roman" w:eastAsia="Times New Roman" w:hAnsi="Times New Roman" w:cs="Times New Roman"/>
          <w:b w:val="0"/>
          <w:sz w:val="24"/>
          <w:szCs w:val="24"/>
        </w:rPr>
        <w:t xml:space="preserve"> establecidas seguidas en la recogida de residuos no seleccionados o separados en la fuente, de viviendas, negocios, instalaciones comerciales e industriales y otras localizaciones</w:t>
      </w:r>
      <w:r w:rsidR="0053206B" w:rsidRPr="005F2E79">
        <w:rPr>
          <w:rFonts w:ascii="Times New Roman" w:eastAsia="Times New Roman" w:hAnsi="Times New Roman" w:cs="Times New Roman"/>
          <w:b w:val="0"/>
          <w:sz w:val="24"/>
          <w:szCs w:val="24"/>
        </w:rPr>
        <w:t xml:space="preserve"> (Junta </w:t>
      </w:r>
      <w:r w:rsidR="006C2C9C" w:rsidRPr="005F2E79">
        <w:rPr>
          <w:rFonts w:ascii="Times New Roman" w:eastAsia="Times New Roman" w:hAnsi="Times New Roman" w:cs="Times New Roman"/>
          <w:b w:val="0"/>
          <w:sz w:val="24"/>
          <w:szCs w:val="24"/>
        </w:rPr>
        <w:t>Andalucía</w:t>
      </w:r>
      <w:r w:rsidR="0053206B" w:rsidRPr="005F2E79">
        <w:rPr>
          <w:rFonts w:ascii="Times New Roman" w:eastAsia="Times New Roman" w:hAnsi="Times New Roman" w:cs="Times New Roman"/>
          <w:b w:val="0"/>
          <w:sz w:val="24"/>
          <w:szCs w:val="24"/>
        </w:rPr>
        <w:t>, 2022)</w:t>
      </w:r>
      <w:r w:rsidRPr="005F2E79">
        <w:rPr>
          <w:rFonts w:ascii="Times New Roman" w:eastAsia="Times New Roman" w:hAnsi="Times New Roman" w:cs="Times New Roman"/>
          <w:b w:val="0"/>
          <w:sz w:val="24"/>
          <w:szCs w:val="24"/>
        </w:rPr>
        <w:t>.</w:t>
      </w:r>
    </w:p>
    <w:p w14:paraId="7B40FF5E" w14:textId="037DE1A3" w:rsidR="001E1077" w:rsidRPr="005F2E79" w:rsidRDefault="00BD21AF" w:rsidP="001E1077">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sz w:val="24"/>
          <w:szCs w:val="24"/>
        </w:rPr>
        <w:t>PQR</w:t>
      </w:r>
      <w:r w:rsidRPr="005F2E79">
        <w:rPr>
          <w:rFonts w:ascii="Times New Roman" w:eastAsia="Times New Roman" w:hAnsi="Times New Roman" w:cs="Times New Roman"/>
          <w:b w:val="0"/>
          <w:sz w:val="24"/>
          <w:szCs w:val="24"/>
        </w:rPr>
        <w:t xml:space="preserve">: </w:t>
      </w:r>
      <w:r w:rsidRPr="005F2E79">
        <w:rPr>
          <w:rFonts w:ascii="Times New Roman" w:eastAsia="Times New Roman" w:hAnsi="Times New Roman" w:cs="Times New Roman"/>
          <w:b w:val="0"/>
          <w:sz w:val="24"/>
          <w:szCs w:val="24"/>
          <w:highlight w:val="white"/>
        </w:rPr>
        <w:t xml:space="preserve">Quejas, Reclamos y Sugerencias </w:t>
      </w:r>
      <w:r w:rsidR="006C2C9C" w:rsidRPr="00124C3D">
        <w:rPr>
          <w:rFonts w:ascii="Times New Roman" w:hAnsi="Times New Roman" w:cs="Times New Roman"/>
          <w:b w:val="0"/>
          <w:sz w:val="24"/>
          <w:szCs w:val="24"/>
          <w:shd w:val="clear" w:color="auto" w:fill="FFFFFF"/>
        </w:rPr>
        <w:t>(Cahe &amp; Prada, 2019)</w:t>
      </w:r>
      <w:r w:rsidR="006C2C9C">
        <w:rPr>
          <w:rFonts w:ascii="Times New Roman" w:hAnsi="Times New Roman" w:cs="Times New Roman"/>
          <w:b w:val="0"/>
          <w:sz w:val="24"/>
          <w:szCs w:val="24"/>
          <w:shd w:val="clear" w:color="auto" w:fill="FFFFFF"/>
        </w:rPr>
        <w:t>.</w:t>
      </w:r>
    </w:p>
    <w:p w14:paraId="2226C52A" w14:textId="0791B6A8" w:rsidR="0053206B" w:rsidRPr="005F2E79" w:rsidRDefault="00BD21AF" w:rsidP="001E1077">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sz w:val="24"/>
          <w:szCs w:val="24"/>
        </w:rPr>
        <w:t>Percepción</w:t>
      </w:r>
      <w:r w:rsidRPr="005F2E79">
        <w:rPr>
          <w:rFonts w:ascii="Times New Roman" w:eastAsia="Times New Roman" w:hAnsi="Times New Roman" w:cs="Times New Roman"/>
          <w:b w:val="0"/>
          <w:sz w:val="24"/>
          <w:szCs w:val="24"/>
        </w:rPr>
        <w:t xml:space="preserve">: </w:t>
      </w:r>
      <w:r w:rsidRPr="005F2E79">
        <w:rPr>
          <w:rFonts w:ascii="Times New Roman" w:eastAsia="Times New Roman" w:hAnsi="Times New Roman" w:cs="Times New Roman"/>
          <w:b w:val="0"/>
          <w:sz w:val="24"/>
          <w:szCs w:val="24"/>
          <w:highlight w:val="white"/>
        </w:rPr>
        <w:t>Puede definirse como el conjunto de procesos y actividades relacionados con la estimulación que alcanza a los sentidos, mediante los cuales obtenemos información respecto a nuestro hábitat, las acciones que efectuamos en él y nuestros propios estados internos</w:t>
      </w:r>
      <w:r w:rsidR="0053206B" w:rsidRPr="005F2E79">
        <w:rPr>
          <w:rFonts w:ascii="Times New Roman" w:eastAsia="Times New Roman" w:hAnsi="Times New Roman" w:cs="Times New Roman"/>
          <w:b w:val="0"/>
          <w:sz w:val="24"/>
          <w:szCs w:val="24"/>
          <w:highlight w:val="white"/>
        </w:rPr>
        <w:t xml:space="preserve"> (S/N, 2022)</w:t>
      </w:r>
      <w:r w:rsidRPr="005F2E79">
        <w:rPr>
          <w:rFonts w:ascii="Times New Roman" w:eastAsia="Times New Roman" w:hAnsi="Times New Roman" w:cs="Times New Roman"/>
          <w:b w:val="0"/>
          <w:sz w:val="24"/>
          <w:szCs w:val="24"/>
          <w:highlight w:val="white"/>
        </w:rPr>
        <w:t>.</w:t>
      </w:r>
    </w:p>
    <w:p w14:paraId="36DA9041" w14:textId="77777777" w:rsidR="00DD14A3" w:rsidRPr="005F2E79" w:rsidRDefault="00DD14A3">
      <w:pPr>
        <w:rPr>
          <w:rFonts w:ascii="Times New Roman" w:eastAsia="Times New Roman" w:hAnsi="Times New Roman" w:cs="Times New Roman"/>
          <w:highlight w:val="white"/>
        </w:rPr>
      </w:pPr>
      <w:r w:rsidRPr="005F2E79">
        <w:rPr>
          <w:rFonts w:ascii="Times New Roman" w:eastAsia="Times New Roman" w:hAnsi="Times New Roman" w:cs="Times New Roman"/>
          <w:highlight w:val="white"/>
        </w:rPr>
        <w:br w:type="page"/>
      </w:r>
    </w:p>
    <w:p w14:paraId="0419AD1D" w14:textId="77777777" w:rsidR="00DD14A3" w:rsidRPr="005F2E79" w:rsidRDefault="00DD14A3" w:rsidP="00DD14A3">
      <w:pPr>
        <w:jc w:val="center"/>
        <w:rPr>
          <w:rFonts w:ascii="Times New Roman" w:eastAsia="Times New Roman" w:hAnsi="Times New Roman" w:cs="Times New Roman"/>
          <w:highlight w:val="white"/>
        </w:rPr>
      </w:pPr>
      <w:r w:rsidRPr="006C2C9C">
        <w:rPr>
          <w:rFonts w:ascii="Times New Roman" w:eastAsia="Times New Roman" w:hAnsi="Times New Roman" w:cs="Times New Roman"/>
          <w:b/>
          <w:highlight w:val="white"/>
        </w:rPr>
        <w:lastRenderedPageBreak/>
        <w:t>Introducción</w:t>
      </w:r>
    </w:p>
    <w:p w14:paraId="30E2AC6D" w14:textId="47C158E0" w:rsidR="00867953" w:rsidRDefault="006F7913" w:rsidP="006F7913">
      <w:pPr>
        <w:pStyle w:val="Ttulo"/>
        <w:spacing w:line="360" w:lineRule="auto"/>
        <w:ind w:firstLine="284"/>
        <w:contextualSpacing w:val="0"/>
        <w:jc w:val="both"/>
        <w:rPr>
          <w:rFonts w:ascii="Times New Roman" w:hAnsi="Times New Roman" w:cs="Times New Roman"/>
          <w:b w:val="0"/>
          <w:sz w:val="24"/>
          <w:szCs w:val="24"/>
        </w:rPr>
      </w:pPr>
      <w:r>
        <w:rPr>
          <w:rFonts w:ascii="Times New Roman" w:hAnsi="Times New Roman" w:cs="Times New Roman"/>
          <w:b w:val="0"/>
          <w:sz w:val="24"/>
          <w:szCs w:val="24"/>
        </w:rPr>
        <w:t>A nivel mundial, l</w:t>
      </w:r>
      <w:r w:rsidR="00DD14A3" w:rsidRPr="006F7913">
        <w:rPr>
          <w:rFonts w:ascii="Times New Roman" w:hAnsi="Times New Roman" w:cs="Times New Roman"/>
          <w:b w:val="0"/>
          <w:sz w:val="24"/>
          <w:szCs w:val="24"/>
        </w:rPr>
        <w:t xml:space="preserve">a </w:t>
      </w:r>
      <w:r w:rsidR="00DD14A3" w:rsidRPr="006F7913">
        <w:rPr>
          <w:rFonts w:ascii="Times New Roman" w:eastAsia="Times New Roman" w:hAnsi="Times New Roman" w:cs="Times New Roman"/>
          <w:b w:val="0"/>
          <w:sz w:val="24"/>
          <w:szCs w:val="24"/>
        </w:rPr>
        <w:t>generación</w:t>
      </w:r>
      <w:r w:rsidR="00DD14A3" w:rsidRPr="006F7913">
        <w:rPr>
          <w:rFonts w:ascii="Times New Roman" w:hAnsi="Times New Roman" w:cs="Times New Roman"/>
          <w:b w:val="0"/>
          <w:sz w:val="24"/>
          <w:szCs w:val="24"/>
        </w:rPr>
        <w:t xml:space="preserve"> de residuo sólido urbano (RSU)</w:t>
      </w:r>
      <w:r>
        <w:rPr>
          <w:rFonts w:ascii="Times New Roman" w:hAnsi="Times New Roman" w:cs="Times New Roman"/>
          <w:b w:val="0"/>
          <w:sz w:val="24"/>
          <w:szCs w:val="24"/>
        </w:rPr>
        <w:t>,</w:t>
      </w:r>
      <w:r w:rsidR="00DD14A3" w:rsidRPr="006F7913">
        <w:rPr>
          <w:rFonts w:ascii="Times New Roman" w:hAnsi="Times New Roman" w:cs="Times New Roman"/>
          <w:b w:val="0"/>
          <w:sz w:val="24"/>
          <w:szCs w:val="24"/>
        </w:rPr>
        <w:t xml:space="preserve"> </w:t>
      </w:r>
      <w:r>
        <w:rPr>
          <w:rFonts w:ascii="Times New Roman" w:hAnsi="Times New Roman" w:cs="Times New Roman"/>
          <w:b w:val="0"/>
          <w:sz w:val="24"/>
          <w:szCs w:val="24"/>
        </w:rPr>
        <w:t xml:space="preserve">es </w:t>
      </w:r>
      <w:r w:rsidR="00DD14A3" w:rsidRPr="006F7913">
        <w:rPr>
          <w:rFonts w:ascii="Times New Roman" w:hAnsi="Times New Roman" w:cs="Times New Roman"/>
          <w:b w:val="0"/>
          <w:sz w:val="24"/>
          <w:szCs w:val="24"/>
        </w:rPr>
        <w:t>un</w:t>
      </w:r>
      <w:r>
        <w:rPr>
          <w:rFonts w:ascii="Times New Roman" w:hAnsi="Times New Roman" w:cs="Times New Roman"/>
          <w:b w:val="0"/>
          <w:sz w:val="24"/>
          <w:szCs w:val="24"/>
        </w:rPr>
        <w:t xml:space="preserve"> problema</w:t>
      </w:r>
      <w:r w:rsidR="00DD14A3" w:rsidRPr="006F7913">
        <w:rPr>
          <w:rFonts w:ascii="Times New Roman" w:hAnsi="Times New Roman" w:cs="Times New Roman"/>
          <w:b w:val="0"/>
          <w:sz w:val="24"/>
          <w:szCs w:val="24"/>
        </w:rPr>
        <w:t xml:space="preserve"> global</w:t>
      </w:r>
      <w:r>
        <w:rPr>
          <w:rFonts w:ascii="Times New Roman" w:hAnsi="Times New Roman" w:cs="Times New Roman"/>
          <w:b w:val="0"/>
          <w:sz w:val="24"/>
          <w:szCs w:val="24"/>
        </w:rPr>
        <w:t>,</w:t>
      </w:r>
      <w:r w:rsidR="00DD14A3" w:rsidRPr="006F7913">
        <w:rPr>
          <w:rFonts w:ascii="Times New Roman" w:hAnsi="Times New Roman" w:cs="Times New Roman"/>
          <w:b w:val="0"/>
          <w:sz w:val="24"/>
          <w:szCs w:val="24"/>
        </w:rPr>
        <w:t xml:space="preserve"> que </w:t>
      </w:r>
      <w:r w:rsidRPr="006F7913">
        <w:rPr>
          <w:rFonts w:ascii="Times New Roman" w:hAnsi="Times New Roman" w:cs="Times New Roman"/>
          <w:b w:val="0"/>
          <w:sz w:val="24"/>
          <w:szCs w:val="24"/>
        </w:rPr>
        <w:t>recoge</w:t>
      </w:r>
      <w:r w:rsidR="00DD14A3" w:rsidRPr="006F7913">
        <w:rPr>
          <w:rFonts w:ascii="Times New Roman" w:hAnsi="Times New Roman" w:cs="Times New Roman"/>
          <w:b w:val="0"/>
          <w:sz w:val="24"/>
          <w:szCs w:val="24"/>
        </w:rPr>
        <w:t xml:space="preserve"> mayor relevancia</w:t>
      </w:r>
      <w:r>
        <w:rPr>
          <w:rFonts w:ascii="Times New Roman" w:hAnsi="Times New Roman" w:cs="Times New Roman"/>
          <w:b w:val="0"/>
          <w:sz w:val="24"/>
          <w:szCs w:val="24"/>
        </w:rPr>
        <w:t xml:space="preserve"> todos los días</w:t>
      </w:r>
      <w:r w:rsidR="00DD14A3" w:rsidRPr="006F7913">
        <w:rPr>
          <w:rFonts w:ascii="Times New Roman" w:hAnsi="Times New Roman" w:cs="Times New Roman"/>
          <w:b w:val="0"/>
          <w:sz w:val="24"/>
          <w:szCs w:val="24"/>
        </w:rPr>
        <w:t xml:space="preserve">, </w:t>
      </w:r>
      <w:r w:rsidR="00BD5E85">
        <w:rPr>
          <w:rFonts w:ascii="Times New Roman" w:hAnsi="Times New Roman" w:cs="Times New Roman"/>
          <w:b w:val="0"/>
          <w:sz w:val="24"/>
          <w:szCs w:val="24"/>
        </w:rPr>
        <w:t xml:space="preserve">implicando </w:t>
      </w:r>
      <w:r w:rsidR="00DD14A3" w:rsidRPr="006F7913">
        <w:rPr>
          <w:rFonts w:ascii="Times New Roman" w:hAnsi="Times New Roman" w:cs="Times New Roman"/>
          <w:b w:val="0"/>
          <w:sz w:val="24"/>
          <w:szCs w:val="24"/>
        </w:rPr>
        <w:t>consecuencias para las ciudades y el medio ambiente</w:t>
      </w:r>
      <w:r w:rsidR="00B21824">
        <w:rPr>
          <w:rFonts w:ascii="Times New Roman" w:hAnsi="Times New Roman" w:cs="Times New Roman"/>
          <w:b w:val="0"/>
          <w:sz w:val="24"/>
          <w:szCs w:val="24"/>
        </w:rPr>
        <w:t xml:space="preserve"> </w:t>
      </w:r>
      <w:r w:rsidR="00B21824" w:rsidRPr="005F2E79">
        <w:rPr>
          <w:rFonts w:ascii="Times New Roman" w:hAnsi="Times New Roman" w:cs="Times New Roman"/>
          <w:b w:val="0"/>
          <w:sz w:val="24"/>
          <w:szCs w:val="24"/>
          <w:shd w:val="clear" w:color="auto" w:fill="FFFFFF"/>
        </w:rPr>
        <w:t>(</w:t>
      </w:r>
      <w:r w:rsidR="00B21824" w:rsidRPr="005F2E79">
        <w:rPr>
          <w:rFonts w:ascii="Times New Roman" w:hAnsi="Times New Roman" w:cs="Times New Roman"/>
          <w:b w:val="0"/>
          <w:bCs/>
          <w:sz w:val="24"/>
          <w:szCs w:val="24"/>
          <w:shd w:val="clear" w:color="auto" w:fill="FFFFFF"/>
        </w:rPr>
        <w:t>Tagle, Rodríguez &amp; Caldera, 2022)</w:t>
      </w:r>
      <w:r w:rsidR="00DD14A3" w:rsidRPr="006F7913">
        <w:rPr>
          <w:rFonts w:ascii="Times New Roman" w:hAnsi="Times New Roman" w:cs="Times New Roman"/>
          <w:b w:val="0"/>
          <w:sz w:val="24"/>
          <w:szCs w:val="24"/>
        </w:rPr>
        <w:t xml:space="preserve">. </w:t>
      </w:r>
      <w:r w:rsidR="006844FB">
        <w:rPr>
          <w:rFonts w:ascii="Times New Roman" w:hAnsi="Times New Roman" w:cs="Times New Roman"/>
          <w:b w:val="0"/>
          <w:sz w:val="24"/>
          <w:szCs w:val="24"/>
        </w:rPr>
        <w:t>Esto debido a la falta de un r</w:t>
      </w:r>
      <w:r w:rsidR="006844FB" w:rsidRPr="006F7913">
        <w:rPr>
          <w:rFonts w:ascii="Times New Roman" w:hAnsi="Times New Roman" w:cs="Times New Roman"/>
          <w:b w:val="0"/>
          <w:sz w:val="24"/>
          <w:szCs w:val="24"/>
        </w:rPr>
        <w:t xml:space="preserve">eglamento </w:t>
      </w:r>
      <w:r w:rsidR="006844FB">
        <w:rPr>
          <w:rFonts w:ascii="Times New Roman" w:hAnsi="Times New Roman" w:cs="Times New Roman"/>
          <w:b w:val="0"/>
          <w:sz w:val="24"/>
          <w:szCs w:val="24"/>
        </w:rPr>
        <w:t xml:space="preserve">de forma </w:t>
      </w:r>
      <w:r w:rsidR="006844FB" w:rsidRPr="006F7913">
        <w:rPr>
          <w:rFonts w:ascii="Times New Roman" w:hAnsi="Times New Roman" w:cs="Times New Roman"/>
          <w:b w:val="0"/>
          <w:sz w:val="24"/>
          <w:szCs w:val="24"/>
        </w:rPr>
        <w:t>Especial para el Manejo Integral de los Desechos Sólidos</w:t>
      </w:r>
      <w:r w:rsidR="00867953">
        <w:rPr>
          <w:rFonts w:ascii="Times New Roman" w:hAnsi="Times New Roman" w:cs="Times New Roman"/>
          <w:b w:val="0"/>
          <w:sz w:val="24"/>
          <w:szCs w:val="24"/>
        </w:rPr>
        <w:t>, que los defina</w:t>
      </w:r>
      <w:r w:rsidR="00867953" w:rsidRPr="006F7913">
        <w:rPr>
          <w:rFonts w:ascii="Times New Roman" w:hAnsi="Times New Roman" w:cs="Times New Roman"/>
          <w:b w:val="0"/>
          <w:sz w:val="24"/>
          <w:szCs w:val="24"/>
        </w:rPr>
        <w:t xml:space="preserve"> como los materiales no peligrosos descartados por la actividad humana, o que son generados por procesos naturales debido a que</w:t>
      </w:r>
      <w:r w:rsidR="00867953">
        <w:rPr>
          <w:rFonts w:ascii="Times New Roman" w:hAnsi="Times New Roman" w:cs="Times New Roman"/>
          <w:b w:val="0"/>
          <w:sz w:val="24"/>
          <w:szCs w:val="24"/>
        </w:rPr>
        <w:t>,</w:t>
      </w:r>
      <w:r w:rsidR="00867953" w:rsidRPr="006F7913">
        <w:rPr>
          <w:rFonts w:ascii="Times New Roman" w:hAnsi="Times New Roman" w:cs="Times New Roman"/>
          <w:b w:val="0"/>
          <w:sz w:val="24"/>
          <w:szCs w:val="24"/>
        </w:rPr>
        <w:t xml:space="preserve"> no son útiles para los poseedores. Comúnmente </w:t>
      </w:r>
      <w:r w:rsidR="00867953">
        <w:rPr>
          <w:rFonts w:ascii="Times New Roman" w:hAnsi="Times New Roman" w:cs="Times New Roman"/>
          <w:b w:val="0"/>
          <w:sz w:val="24"/>
          <w:szCs w:val="24"/>
        </w:rPr>
        <w:t>este tema</w:t>
      </w:r>
      <w:r w:rsidR="00F707FA">
        <w:rPr>
          <w:rFonts w:ascii="Times New Roman" w:hAnsi="Times New Roman" w:cs="Times New Roman"/>
          <w:b w:val="0"/>
          <w:sz w:val="24"/>
          <w:szCs w:val="24"/>
        </w:rPr>
        <w:t>,</w:t>
      </w:r>
      <w:r w:rsidR="00867953">
        <w:rPr>
          <w:rFonts w:ascii="Times New Roman" w:hAnsi="Times New Roman" w:cs="Times New Roman"/>
          <w:b w:val="0"/>
          <w:sz w:val="24"/>
          <w:szCs w:val="24"/>
        </w:rPr>
        <w:t xml:space="preserve"> es </w:t>
      </w:r>
      <w:r w:rsidR="00867953" w:rsidRPr="006F7913">
        <w:rPr>
          <w:rFonts w:ascii="Times New Roman" w:hAnsi="Times New Roman" w:cs="Times New Roman"/>
          <w:b w:val="0"/>
          <w:sz w:val="24"/>
          <w:szCs w:val="24"/>
        </w:rPr>
        <w:t>conocidos como “basura</w:t>
      </w:r>
      <w:r w:rsidR="00867953">
        <w:rPr>
          <w:rFonts w:ascii="Times New Roman" w:hAnsi="Times New Roman" w:cs="Times New Roman"/>
          <w:b w:val="0"/>
          <w:sz w:val="24"/>
          <w:szCs w:val="24"/>
        </w:rPr>
        <w:t>s</w:t>
      </w:r>
      <w:r w:rsidR="00867953" w:rsidRPr="006F7913">
        <w:rPr>
          <w:rFonts w:ascii="Times New Roman" w:hAnsi="Times New Roman" w:cs="Times New Roman"/>
          <w:b w:val="0"/>
          <w:sz w:val="24"/>
          <w:szCs w:val="24"/>
        </w:rPr>
        <w:t>”, que s</w:t>
      </w:r>
      <w:r w:rsidR="00F707FA">
        <w:rPr>
          <w:rFonts w:ascii="Times New Roman" w:hAnsi="Times New Roman" w:cs="Times New Roman"/>
          <w:b w:val="0"/>
          <w:sz w:val="24"/>
          <w:szCs w:val="24"/>
        </w:rPr>
        <w:t>o</w:t>
      </w:r>
      <w:r w:rsidR="00867953">
        <w:rPr>
          <w:rFonts w:ascii="Times New Roman" w:hAnsi="Times New Roman" w:cs="Times New Roman"/>
          <w:b w:val="0"/>
          <w:sz w:val="24"/>
          <w:szCs w:val="24"/>
        </w:rPr>
        <w:t>n</w:t>
      </w:r>
      <w:r w:rsidR="00867953" w:rsidRPr="006F7913">
        <w:rPr>
          <w:rFonts w:ascii="Times New Roman" w:hAnsi="Times New Roman" w:cs="Times New Roman"/>
          <w:b w:val="0"/>
          <w:sz w:val="24"/>
          <w:szCs w:val="24"/>
        </w:rPr>
        <w:t xml:space="preserve"> genera</w:t>
      </w:r>
      <w:r w:rsidR="00867953">
        <w:rPr>
          <w:rFonts w:ascii="Times New Roman" w:hAnsi="Times New Roman" w:cs="Times New Roman"/>
          <w:b w:val="0"/>
          <w:sz w:val="24"/>
          <w:szCs w:val="24"/>
        </w:rPr>
        <w:t xml:space="preserve">dos </w:t>
      </w:r>
      <w:r w:rsidR="00867953" w:rsidRPr="006F7913">
        <w:rPr>
          <w:rFonts w:ascii="Times New Roman" w:hAnsi="Times New Roman" w:cs="Times New Roman"/>
          <w:b w:val="0"/>
          <w:sz w:val="24"/>
          <w:szCs w:val="24"/>
        </w:rPr>
        <w:t>en las casas resultado</w:t>
      </w:r>
      <w:r w:rsidR="00867953">
        <w:rPr>
          <w:rFonts w:ascii="Times New Roman" w:hAnsi="Times New Roman" w:cs="Times New Roman"/>
          <w:b w:val="0"/>
          <w:sz w:val="24"/>
          <w:szCs w:val="24"/>
        </w:rPr>
        <w:t>s</w:t>
      </w:r>
      <w:r w:rsidR="00867953" w:rsidRPr="006F7913">
        <w:rPr>
          <w:rFonts w:ascii="Times New Roman" w:hAnsi="Times New Roman" w:cs="Times New Roman"/>
          <w:b w:val="0"/>
          <w:sz w:val="24"/>
          <w:szCs w:val="24"/>
        </w:rPr>
        <w:t xml:space="preserve"> de los </w:t>
      </w:r>
      <w:r w:rsidR="00867953">
        <w:rPr>
          <w:rFonts w:ascii="Times New Roman" w:hAnsi="Times New Roman" w:cs="Times New Roman"/>
          <w:b w:val="0"/>
          <w:sz w:val="24"/>
          <w:szCs w:val="24"/>
        </w:rPr>
        <w:t xml:space="preserve">bienes </w:t>
      </w:r>
      <w:r w:rsidR="00867953" w:rsidRPr="006F7913">
        <w:rPr>
          <w:rFonts w:ascii="Times New Roman" w:hAnsi="Times New Roman" w:cs="Times New Roman"/>
          <w:b w:val="0"/>
          <w:sz w:val="24"/>
          <w:szCs w:val="24"/>
        </w:rPr>
        <w:t>utilizados</w:t>
      </w:r>
      <w:r w:rsidR="00867953">
        <w:rPr>
          <w:rFonts w:ascii="Times New Roman" w:hAnsi="Times New Roman" w:cs="Times New Roman"/>
          <w:b w:val="0"/>
          <w:sz w:val="24"/>
          <w:szCs w:val="24"/>
        </w:rPr>
        <w:t>,</w:t>
      </w:r>
      <w:r w:rsidR="00867953" w:rsidRPr="006F7913">
        <w:rPr>
          <w:rFonts w:ascii="Times New Roman" w:hAnsi="Times New Roman" w:cs="Times New Roman"/>
          <w:b w:val="0"/>
          <w:sz w:val="24"/>
          <w:szCs w:val="24"/>
        </w:rPr>
        <w:t xml:space="preserve"> que se consumen, </w:t>
      </w:r>
      <w:r w:rsidR="00867953">
        <w:rPr>
          <w:rFonts w:ascii="Times New Roman" w:hAnsi="Times New Roman" w:cs="Times New Roman"/>
          <w:b w:val="0"/>
          <w:sz w:val="24"/>
          <w:szCs w:val="24"/>
        </w:rPr>
        <w:t>entre ellos</w:t>
      </w:r>
      <w:r w:rsidR="00F707FA">
        <w:rPr>
          <w:rFonts w:ascii="Times New Roman" w:hAnsi="Times New Roman" w:cs="Times New Roman"/>
          <w:b w:val="0"/>
          <w:sz w:val="24"/>
          <w:szCs w:val="24"/>
        </w:rPr>
        <w:t>,</w:t>
      </w:r>
      <w:r w:rsidR="00867953">
        <w:rPr>
          <w:rFonts w:ascii="Times New Roman" w:hAnsi="Times New Roman" w:cs="Times New Roman"/>
          <w:b w:val="0"/>
          <w:sz w:val="24"/>
          <w:szCs w:val="24"/>
        </w:rPr>
        <w:t xml:space="preserve"> </w:t>
      </w:r>
      <w:r w:rsidR="00F707FA">
        <w:rPr>
          <w:rFonts w:ascii="Times New Roman" w:hAnsi="Times New Roman" w:cs="Times New Roman"/>
          <w:b w:val="0"/>
          <w:sz w:val="24"/>
          <w:szCs w:val="24"/>
        </w:rPr>
        <w:t>envases, empaques, entre otros</w:t>
      </w:r>
      <w:r w:rsidR="0001409F">
        <w:rPr>
          <w:rFonts w:ascii="Times New Roman" w:hAnsi="Times New Roman" w:cs="Times New Roman"/>
          <w:b w:val="0"/>
          <w:sz w:val="24"/>
          <w:szCs w:val="24"/>
        </w:rPr>
        <w:t xml:space="preserve">, además de aquellos, que son </w:t>
      </w:r>
      <w:r w:rsidR="0001409F" w:rsidRPr="006F7913">
        <w:rPr>
          <w:rFonts w:ascii="Times New Roman" w:hAnsi="Times New Roman" w:cs="Times New Roman"/>
          <w:b w:val="0"/>
          <w:sz w:val="24"/>
          <w:szCs w:val="24"/>
        </w:rPr>
        <w:t>no combustibles como los metales y vidrios</w:t>
      </w:r>
      <w:r w:rsidR="0001409F">
        <w:rPr>
          <w:rFonts w:ascii="Times New Roman" w:hAnsi="Times New Roman" w:cs="Times New Roman"/>
          <w:b w:val="0"/>
          <w:sz w:val="24"/>
          <w:szCs w:val="24"/>
        </w:rPr>
        <w:t>,</w:t>
      </w:r>
      <w:r w:rsidR="0001409F" w:rsidRPr="006F7913">
        <w:rPr>
          <w:rFonts w:ascii="Times New Roman" w:hAnsi="Times New Roman" w:cs="Times New Roman"/>
          <w:b w:val="0"/>
          <w:sz w:val="24"/>
          <w:szCs w:val="24"/>
        </w:rPr>
        <w:t xml:space="preserve"> </w:t>
      </w:r>
      <w:r w:rsidR="00F707FA" w:rsidRPr="006F7913">
        <w:rPr>
          <w:rFonts w:ascii="Times New Roman" w:hAnsi="Times New Roman" w:cs="Times New Roman"/>
          <w:b w:val="0"/>
          <w:sz w:val="24"/>
          <w:szCs w:val="24"/>
        </w:rPr>
        <w:t>inclu</w:t>
      </w:r>
      <w:r w:rsidR="00F707FA">
        <w:rPr>
          <w:rFonts w:ascii="Times New Roman" w:hAnsi="Times New Roman" w:cs="Times New Roman"/>
          <w:b w:val="0"/>
          <w:sz w:val="24"/>
          <w:szCs w:val="24"/>
        </w:rPr>
        <w:t>yen</w:t>
      </w:r>
      <w:r w:rsidR="00F707FA" w:rsidRPr="006F7913">
        <w:rPr>
          <w:rFonts w:ascii="Times New Roman" w:hAnsi="Times New Roman" w:cs="Times New Roman"/>
          <w:b w:val="0"/>
          <w:sz w:val="24"/>
          <w:szCs w:val="24"/>
        </w:rPr>
        <w:t>do</w:t>
      </w:r>
      <w:r w:rsidR="0001409F" w:rsidRPr="006F7913">
        <w:rPr>
          <w:rFonts w:ascii="Times New Roman" w:hAnsi="Times New Roman" w:cs="Times New Roman"/>
          <w:b w:val="0"/>
          <w:sz w:val="24"/>
          <w:szCs w:val="24"/>
        </w:rPr>
        <w:t xml:space="preserve"> aquellos residuos generados por la actividad doméstica, comercial, institucional, de barrios y de servicios; también los que proceden de la limpieza de parques, jardines, calles y todos que</w:t>
      </w:r>
      <w:r w:rsidR="00B21824">
        <w:rPr>
          <w:rFonts w:ascii="Times New Roman" w:hAnsi="Times New Roman" w:cs="Times New Roman"/>
          <w:b w:val="0"/>
          <w:sz w:val="24"/>
          <w:szCs w:val="24"/>
        </w:rPr>
        <w:t>,</w:t>
      </w:r>
      <w:r w:rsidR="0001409F" w:rsidRPr="006F7913">
        <w:rPr>
          <w:rFonts w:ascii="Times New Roman" w:hAnsi="Times New Roman" w:cs="Times New Roman"/>
          <w:b w:val="0"/>
          <w:sz w:val="24"/>
          <w:szCs w:val="24"/>
        </w:rPr>
        <w:t xml:space="preserve"> se generan </w:t>
      </w:r>
      <w:r w:rsidR="00B21824">
        <w:rPr>
          <w:rFonts w:ascii="Times New Roman" w:hAnsi="Times New Roman" w:cs="Times New Roman"/>
          <w:b w:val="0"/>
          <w:sz w:val="24"/>
          <w:szCs w:val="24"/>
        </w:rPr>
        <w:t xml:space="preserve">en </w:t>
      </w:r>
      <w:r w:rsidR="0001409F" w:rsidRPr="006F7913">
        <w:rPr>
          <w:rFonts w:ascii="Times New Roman" w:hAnsi="Times New Roman" w:cs="Times New Roman"/>
          <w:b w:val="0"/>
          <w:sz w:val="24"/>
          <w:szCs w:val="24"/>
        </w:rPr>
        <w:t>acti</w:t>
      </w:r>
      <w:r w:rsidR="00F707FA">
        <w:rPr>
          <w:rFonts w:ascii="Times New Roman" w:hAnsi="Times New Roman" w:cs="Times New Roman"/>
          <w:b w:val="0"/>
          <w:sz w:val="24"/>
          <w:szCs w:val="24"/>
        </w:rPr>
        <w:t>vidad</w:t>
      </w:r>
      <w:r w:rsidR="00B21824">
        <w:rPr>
          <w:rFonts w:ascii="Times New Roman" w:hAnsi="Times New Roman" w:cs="Times New Roman"/>
          <w:b w:val="0"/>
          <w:sz w:val="24"/>
          <w:szCs w:val="24"/>
        </w:rPr>
        <w:t>es</w:t>
      </w:r>
      <w:r w:rsidR="00F707FA">
        <w:rPr>
          <w:rFonts w:ascii="Times New Roman" w:hAnsi="Times New Roman" w:cs="Times New Roman"/>
          <w:b w:val="0"/>
          <w:sz w:val="24"/>
          <w:szCs w:val="24"/>
        </w:rPr>
        <w:t xml:space="preserve"> cotidiana de personas, familias y empresas</w:t>
      </w:r>
      <w:r w:rsidR="00B21824">
        <w:rPr>
          <w:rFonts w:ascii="Times New Roman" w:hAnsi="Times New Roman" w:cs="Times New Roman"/>
          <w:b w:val="0"/>
          <w:sz w:val="24"/>
          <w:szCs w:val="24"/>
        </w:rPr>
        <w:t xml:space="preserve"> </w:t>
      </w:r>
      <w:r w:rsidR="00B21824" w:rsidRPr="005F2E79">
        <w:rPr>
          <w:rFonts w:ascii="Times New Roman" w:hAnsi="Times New Roman" w:cs="Times New Roman"/>
          <w:b w:val="0"/>
          <w:sz w:val="24"/>
          <w:szCs w:val="24"/>
          <w:shd w:val="clear" w:color="auto" w:fill="FFFFFF"/>
        </w:rPr>
        <w:t>(Abellán, 2018)</w:t>
      </w:r>
      <w:r w:rsidR="00F707FA">
        <w:rPr>
          <w:rFonts w:ascii="Times New Roman" w:hAnsi="Times New Roman" w:cs="Times New Roman"/>
          <w:b w:val="0"/>
          <w:sz w:val="24"/>
          <w:szCs w:val="24"/>
        </w:rPr>
        <w:t>.</w:t>
      </w:r>
    </w:p>
    <w:p w14:paraId="04DC273B" w14:textId="4FC427EC" w:rsidR="0023251B" w:rsidRPr="00124C3D" w:rsidRDefault="00F707FA" w:rsidP="006F7913">
      <w:pPr>
        <w:pStyle w:val="Ttulo"/>
        <w:spacing w:line="360" w:lineRule="auto"/>
        <w:ind w:firstLine="284"/>
        <w:contextualSpacing w:val="0"/>
        <w:jc w:val="both"/>
        <w:rPr>
          <w:rFonts w:ascii="Times New Roman" w:hAnsi="Times New Roman" w:cs="Times New Roman"/>
          <w:b w:val="0"/>
          <w:sz w:val="24"/>
          <w:szCs w:val="24"/>
        </w:rPr>
      </w:pPr>
      <w:r>
        <w:rPr>
          <w:rFonts w:ascii="Times New Roman" w:hAnsi="Times New Roman" w:cs="Times New Roman"/>
          <w:b w:val="0"/>
          <w:sz w:val="24"/>
          <w:szCs w:val="24"/>
        </w:rPr>
        <w:t>En Colombia</w:t>
      </w:r>
      <w:r w:rsidR="00330E91">
        <w:rPr>
          <w:rFonts w:ascii="Times New Roman" w:hAnsi="Times New Roman" w:cs="Times New Roman"/>
          <w:b w:val="0"/>
          <w:sz w:val="24"/>
          <w:szCs w:val="24"/>
        </w:rPr>
        <w:t xml:space="preserve">, </w:t>
      </w:r>
      <w:r>
        <w:rPr>
          <w:rFonts w:ascii="Times New Roman" w:hAnsi="Times New Roman" w:cs="Times New Roman"/>
          <w:b w:val="0"/>
          <w:sz w:val="24"/>
          <w:szCs w:val="24"/>
        </w:rPr>
        <w:t xml:space="preserve">las cosas son diferentes, pues </w:t>
      </w:r>
      <w:r w:rsidR="00330E91">
        <w:rPr>
          <w:rFonts w:ascii="Times New Roman" w:hAnsi="Times New Roman" w:cs="Times New Roman"/>
          <w:b w:val="0"/>
          <w:sz w:val="24"/>
          <w:szCs w:val="24"/>
        </w:rPr>
        <w:t xml:space="preserve">el Ministerio del Medio Ambiente y Recursos Naturales </w:t>
      </w:r>
      <w:r>
        <w:rPr>
          <w:rFonts w:ascii="Times New Roman" w:hAnsi="Times New Roman" w:cs="Times New Roman"/>
          <w:b w:val="0"/>
          <w:sz w:val="24"/>
          <w:szCs w:val="24"/>
        </w:rPr>
        <w:t>ha</w:t>
      </w:r>
      <w:r w:rsidR="00B8643C">
        <w:rPr>
          <w:rFonts w:ascii="Times New Roman" w:hAnsi="Times New Roman" w:cs="Times New Roman"/>
          <w:b w:val="0"/>
          <w:sz w:val="24"/>
          <w:szCs w:val="24"/>
        </w:rPr>
        <w:t xml:space="preserve"> r</w:t>
      </w:r>
      <w:r w:rsidR="00DD14A3" w:rsidRPr="006F7913">
        <w:rPr>
          <w:rFonts w:ascii="Times New Roman" w:hAnsi="Times New Roman" w:cs="Times New Roman"/>
          <w:b w:val="0"/>
          <w:sz w:val="24"/>
          <w:szCs w:val="24"/>
        </w:rPr>
        <w:t xml:space="preserve">eglamento </w:t>
      </w:r>
      <w:r w:rsidR="00B8643C">
        <w:rPr>
          <w:rFonts w:ascii="Times New Roman" w:hAnsi="Times New Roman" w:cs="Times New Roman"/>
          <w:b w:val="0"/>
          <w:sz w:val="24"/>
          <w:szCs w:val="24"/>
        </w:rPr>
        <w:t xml:space="preserve">de forma </w:t>
      </w:r>
      <w:r w:rsidR="00DD14A3" w:rsidRPr="006F7913">
        <w:rPr>
          <w:rFonts w:ascii="Times New Roman" w:hAnsi="Times New Roman" w:cs="Times New Roman"/>
          <w:b w:val="0"/>
          <w:sz w:val="24"/>
          <w:szCs w:val="24"/>
        </w:rPr>
        <w:t xml:space="preserve">Especial </w:t>
      </w:r>
      <w:r>
        <w:rPr>
          <w:rFonts w:ascii="Times New Roman" w:hAnsi="Times New Roman" w:cs="Times New Roman"/>
          <w:b w:val="0"/>
          <w:sz w:val="24"/>
          <w:szCs w:val="24"/>
        </w:rPr>
        <w:t xml:space="preserve">este </w:t>
      </w:r>
      <w:r w:rsidR="00DD14A3" w:rsidRPr="006F7913">
        <w:rPr>
          <w:rFonts w:ascii="Times New Roman" w:hAnsi="Times New Roman" w:cs="Times New Roman"/>
          <w:b w:val="0"/>
          <w:sz w:val="24"/>
          <w:szCs w:val="24"/>
        </w:rPr>
        <w:t>Manejo Integral de los Desech</w:t>
      </w:r>
      <w:r>
        <w:rPr>
          <w:rFonts w:ascii="Times New Roman" w:hAnsi="Times New Roman" w:cs="Times New Roman"/>
          <w:b w:val="0"/>
          <w:sz w:val="24"/>
          <w:szCs w:val="24"/>
        </w:rPr>
        <w:t>os Sólidos, pues</w:t>
      </w:r>
      <w:r w:rsidR="00DD14A3" w:rsidRPr="006F7913">
        <w:rPr>
          <w:rFonts w:ascii="Times New Roman" w:hAnsi="Times New Roman" w:cs="Times New Roman"/>
          <w:b w:val="0"/>
          <w:sz w:val="24"/>
          <w:szCs w:val="24"/>
        </w:rPr>
        <w:t xml:space="preserve"> son </w:t>
      </w:r>
      <w:r>
        <w:rPr>
          <w:rFonts w:ascii="Times New Roman" w:hAnsi="Times New Roman" w:cs="Times New Roman"/>
          <w:b w:val="0"/>
          <w:sz w:val="24"/>
          <w:szCs w:val="24"/>
        </w:rPr>
        <w:t xml:space="preserve">considerado el </w:t>
      </w:r>
      <w:r w:rsidR="00DD14A3" w:rsidRPr="006F7913">
        <w:rPr>
          <w:rFonts w:ascii="Times New Roman" w:hAnsi="Times New Roman" w:cs="Times New Roman"/>
          <w:b w:val="0"/>
          <w:sz w:val="24"/>
          <w:szCs w:val="24"/>
        </w:rPr>
        <w:t>desperdicios</w:t>
      </w:r>
      <w:r>
        <w:rPr>
          <w:rFonts w:ascii="Times New Roman" w:hAnsi="Times New Roman" w:cs="Times New Roman"/>
          <w:b w:val="0"/>
          <w:sz w:val="24"/>
          <w:szCs w:val="24"/>
        </w:rPr>
        <w:t>,</w:t>
      </w:r>
      <w:r w:rsidR="00DD14A3" w:rsidRPr="006F7913">
        <w:rPr>
          <w:rFonts w:ascii="Times New Roman" w:hAnsi="Times New Roman" w:cs="Times New Roman"/>
          <w:b w:val="0"/>
          <w:sz w:val="24"/>
          <w:szCs w:val="24"/>
        </w:rPr>
        <w:t xml:space="preserve"> que usualmente ya no se utiliza y que pueden ser materiales combustibles</w:t>
      </w:r>
      <w:r>
        <w:rPr>
          <w:rFonts w:ascii="Times New Roman" w:hAnsi="Times New Roman" w:cs="Times New Roman"/>
          <w:b w:val="0"/>
          <w:sz w:val="24"/>
          <w:szCs w:val="24"/>
        </w:rPr>
        <w:t xml:space="preserve"> como el </w:t>
      </w:r>
      <w:r w:rsidR="00DD14A3" w:rsidRPr="006F7913">
        <w:rPr>
          <w:rFonts w:ascii="Times New Roman" w:hAnsi="Times New Roman" w:cs="Times New Roman"/>
          <w:b w:val="0"/>
          <w:sz w:val="24"/>
          <w:szCs w:val="24"/>
        </w:rPr>
        <w:t>papel,</w:t>
      </w:r>
      <w:r>
        <w:rPr>
          <w:rFonts w:ascii="Times New Roman" w:hAnsi="Times New Roman" w:cs="Times New Roman"/>
          <w:b w:val="0"/>
          <w:sz w:val="24"/>
          <w:szCs w:val="24"/>
        </w:rPr>
        <w:t xml:space="preserve"> plásticos, textiles, maderas, entre otros, que </w:t>
      </w:r>
      <w:r w:rsidR="00DD14A3" w:rsidRPr="006F7913">
        <w:rPr>
          <w:rFonts w:ascii="Times New Roman" w:hAnsi="Times New Roman" w:cs="Times New Roman"/>
          <w:b w:val="0"/>
          <w:sz w:val="24"/>
          <w:szCs w:val="24"/>
        </w:rPr>
        <w:t>pueden clasificarse en orgánicos que</w:t>
      </w:r>
      <w:r>
        <w:rPr>
          <w:rFonts w:ascii="Times New Roman" w:hAnsi="Times New Roman" w:cs="Times New Roman"/>
          <w:b w:val="0"/>
          <w:sz w:val="24"/>
          <w:szCs w:val="24"/>
        </w:rPr>
        <w:t>,</w:t>
      </w:r>
      <w:r w:rsidR="00DD14A3" w:rsidRPr="006F7913">
        <w:rPr>
          <w:rFonts w:ascii="Times New Roman" w:hAnsi="Times New Roman" w:cs="Times New Roman"/>
          <w:b w:val="0"/>
          <w:sz w:val="24"/>
          <w:szCs w:val="24"/>
        </w:rPr>
        <w:t xml:space="preserve"> se refiere a los que producen mal </w:t>
      </w:r>
      <w:r>
        <w:rPr>
          <w:rFonts w:ascii="Times New Roman" w:hAnsi="Times New Roman" w:cs="Times New Roman"/>
          <w:b w:val="0"/>
          <w:sz w:val="24"/>
          <w:szCs w:val="24"/>
        </w:rPr>
        <w:t>olor al descomponerse</w:t>
      </w:r>
      <w:r w:rsidR="00DD14A3" w:rsidRPr="006F7913">
        <w:rPr>
          <w:rFonts w:ascii="Times New Roman" w:hAnsi="Times New Roman" w:cs="Times New Roman"/>
          <w:b w:val="0"/>
          <w:sz w:val="24"/>
          <w:szCs w:val="24"/>
        </w:rPr>
        <w:t>, muchas veces, de desechos biológicos</w:t>
      </w:r>
      <w:r>
        <w:rPr>
          <w:rFonts w:ascii="Times New Roman" w:hAnsi="Times New Roman" w:cs="Times New Roman"/>
          <w:b w:val="0"/>
          <w:sz w:val="24"/>
          <w:szCs w:val="24"/>
        </w:rPr>
        <w:t>,</w:t>
      </w:r>
      <w:r w:rsidR="00DD14A3" w:rsidRPr="006F7913">
        <w:rPr>
          <w:rFonts w:ascii="Times New Roman" w:hAnsi="Times New Roman" w:cs="Times New Roman"/>
          <w:b w:val="0"/>
          <w:sz w:val="24"/>
          <w:szCs w:val="24"/>
        </w:rPr>
        <w:t xml:space="preserve"> entre ellos</w:t>
      </w:r>
      <w:r>
        <w:rPr>
          <w:rFonts w:ascii="Times New Roman" w:hAnsi="Times New Roman" w:cs="Times New Roman"/>
          <w:b w:val="0"/>
          <w:sz w:val="24"/>
          <w:szCs w:val="24"/>
        </w:rPr>
        <w:t>,</w:t>
      </w:r>
      <w:r w:rsidR="00DD14A3" w:rsidRPr="006F7913">
        <w:rPr>
          <w:rFonts w:ascii="Times New Roman" w:hAnsi="Times New Roman" w:cs="Times New Roman"/>
          <w:b w:val="0"/>
          <w:sz w:val="24"/>
          <w:szCs w:val="24"/>
        </w:rPr>
        <w:t xml:space="preserve"> la madera, las heces, papel, </w:t>
      </w:r>
      <w:r>
        <w:rPr>
          <w:rFonts w:ascii="Times New Roman" w:hAnsi="Times New Roman" w:cs="Times New Roman"/>
          <w:b w:val="0"/>
          <w:sz w:val="24"/>
          <w:szCs w:val="24"/>
        </w:rPr>
        <w:t xml:space="preserve">entre </w:t>
      </w:r>
      <w:r w:rsidR="00DD14A3" w:rsidRPr="006F7913">
        <w:rPr>
          <w:rFonts w:ascii="Times New Roman" w:hAnsi="Times New Roman" w:cs="Times New Roman"/>
          <w:b w:val="0"/>
          <w:sz w:val="24"/>
          <w:szCs w:val="24"/>
        </w:rPr>
        <w:t xml:space="preserve">otros, </w:t>
      </w:r>
      <w:r>
        <w:rPr>
          <w:rFonts w:ascii="Times New Roman" w:hAnsi="Times New Roman" w:cs="Times New Roman"/>
          <w:b w:val="0"/>
          <w:sz w:val="24"/>
          <w:szCs w:val="24"/>
        </w:rPr>
        <w:t xml:space="preserve">y </w:t>
      </w:r>
      <w:r w:rsidR="00DD14A3" w:rsidRPr="006F7913">
        <w:rPr>
          <w:rFonts w:ascii="Times New Roman" w:hAnsi="Times New Roman" w:cs="Times New Roman"/>
          <w:b w:val="0"/>
          <w:sz w:val="24"/>
          <w:szCs w:val="24"/>
        </w:rPr>
        <w:t>por otra parte, están los desechos inorgánicos que incluyen los plásti</w:t>
      </w:r>
      <w:r>
        <w:rPr>
          <w:rFonts w:ascii="Times New Roman" w:hAnsi="Times New Roman" w:cs="Times New Roman"/>
          <w:b w:val="0"/>
          <w:sz w:val="24"/>
          <w:szCs w:val="24"/>
        </w:rPr>
        <w:t xml:space="preserve">cos, vidrio, metal, entre otros, que </w:t>
      </w:r>
      <w:r w:rsidR="00DD14A3" w:rsidRPr="006F7913">
        <w:rPr>
          <w:rFonts w:ascii="Times New Roman" w:hAnsi="Times New Roman" w:cs="Times New Roman"/>
          <w:b w:val="0"/>
          <w:sz w:val="24"/>
          <w:szCs w:val="24"/>
        </w:rPr>
        <w:t xml:space="preserve">se pueden clasificar en tres grupos: los que se pueden reciclar, los que no son reciclables </w:t>
      </w:r>
      <w:r>
        <w:rPr>
          <w:rFonts w:ascii="Times New Roman" w:hAnsi="Times New Roman" w:cs="Times New Roman"/>
          <w:b w:val="0"/>
          <w:sz w:val="24"/>
          <w:szCs w:val="24"/>
        </w:rPr>
        <w:t xml:space="preserve">o sea los </w:t>
      </w:r>
      <w:r w:rsidR="00DD14A3" w:rsidRPr="006F7913">
        <w:rPr>
          <w:rFonts w:ascii="Times New Roman" w:hAnsi="Times New Roman" w:cs="Times New Roman"/>
          <w:b w:val="0"/>
          <w:sz w:val="24"/>
          <w:szCs w:val="24"/>
        </w:rPr>
        <w:t xml:space="preserve">no peligrosos y los desechos sólidos peligrosos. </w:t>
      </w:r>
      <w:r w:rsidR="0023251B">
        <w:rPr>
          <w:rFonts w:ascii="Times New Roman" w:hAnsi="Times New Roman" w:cs="Times New Roman"/>
          <w:b w:val="0"/>
          <w:sz w:val="24"/>
          <w:szCs w:val="24"/>
        </w:rPr>
        <w:t>Por ello, e</w:t>
      </w:r>
      <w:r w:rsidR="00DD14A3" w:rsidRPr="006F7913">
        <w:rPr>
          <w:rFonts w:ascii="Times New Roman" w:hAnsi="Times New Roman" w:cs="Times New Roman"/>
          <w:b w:val="0"/>
          <w:sz w:val="24"/>
          <w:szCs w:val="24"/>
        </w:rPr>
        <w:t xml:space="preserve">n el caso de los reciclables se pueden clasificar en materiales de tipo </w:t>
      </w:r>
      <w:r w:rsidR="00DD14A3" w:rsidRPr="00124C3D">
        <w:rPr>
          <w:rFonts w:ascii="Times New Roman" w:hAnsi="Times New Roman" w:cs="Times New Roman"/>
          <w:b w:val="0"/>
          <w:sz w:val="24"/>
          <w:szCs w:val="24"/>
        </w:rPr>
        <w:t>regulados y no regulados consisten</w:t>
      </w:r>
      <w:r w:rsidR="0023251B" w:rsidRPr="00124C3D">
        <w:rPr>
          <w:rFonts w:ascii="Times New Roman" w:hAnsi="Times New Roman" w:cs="Times New Roman"/>
          <w:b w:val="0"/>
          <w:sz w:val="24"/>
          <w:szCs w:val="24"/>
        </w:rPr>
        <w:t>te en desperdicios de alimentos</w:t>
      </w:r>
      <w:r w:rsidR="00124C3D" w:rsidRPr="00124C3D">
        <w:rPr>
          <w:rFonts w:ascii="Times New Roman" w:hAnsi="Times New Roman" w:cs="Times New Roman"/>
          <w:b w:val="0"/>
          <w:sz w:val="24"/>
          <w:szCs w:val="24"/>
        </w:rPr>
        <w:t xml:space="preserve"> </w:t>
      </w:r>
      <w:r w:rsidR="00124C3D" w:rsidRPr="00124C3D">
        <w:rPr>
          <w:rFonts w:ascii="Times New Roman" w:hAnsi="Times New Roman" w:cs="Times New Roman"/>
          <w:b w:val="0"/>
          <w:sz w:val="24"/>
          <w:szCs w:val="24"/>
          <w:shd w:val="clear" w:color="auto" w:fill="FFFFFF"/>
        </w:rPr>
        <w:t>(Cahe &amp; Prada, 2019)</w:t>
      </w:r>
      <w:r w:rsidR="00DD14A3" w:rsidRPr="00124C3D">
        <w:rPr>
          <w:rFonts w:ascii="Times New Roman" w:hAnsi="Times New Roman" w:cs="Times New Roman"/>
          <w:b w:val="0"/>
          <w:sz w:val="24"/>
          <w:szCs w:val="24"/>
        </w:rPr>
        <w:t xml:space="preserve">. </w:t>
      </w:r>
    </w:p>
    <w:p w14:paraId="52C43D77" w14:textId="065C7E53" w:rsidR="00D23BAB" w:rsidRDefault="0023251B" w:rsidP="00D23BAB">
      <w:pPr>
        <w:pStyle w:val="Ttulo"/>
        <w:spacing w:line="360" w:lineRule="auto"/>
        <w:ind w:firstLine="284"/>
        <w:contextualSpacing w:val="0"/>
        <w:jc w:val="both"/>
        <w:rPr>
          <w:rFonts w:ascii="Times New Roman" w:hAnsi="Times New Roman" w:cs="Times New Roman"/>
          <w:b w:val="0"/>
          <w:sz w:val="24"/>
          <w:szCs w:val="24"/>
        </w:rPr>
      </w:pPr>
      <w:r>
        <w:rPr>
          <w:rFonts w:ascii="Times New Roman" w:hAnsi="Times New Roman" w:cs="Times New Roman"/>
          <w:b w:val="0"/>
          <w:sz w:val="24"/>
          <w:szCs w:val="24"/>
        </w:rPr>
        <w:t xml:space="preserve">En conclusión, </w:t>
      </w:r>
      <w:r w:rsidR="004F192B">
        <w:rPr>
          <w:rFonts w:ascii="Times New Roman" w:hAnsi="Times New Roman" w:cs="Times New Roman"/>
          <w:b w:val="0"/>
          <w:sz w:val="24"/>
          <w:szCs w:val="24"/>
        </w:rPr>
        <w:t>los RS,</w:t>
      </w:r>
      <w:r w:rsidR="00DD14A3" w:rsidRPr="006F7913">
        <w:rPr>
          <w:rFonts w:ascii="Times New Roman" w:hAnsi="Times New Roman" w:cs="Times New Roman"/>
          <w:b w:val="0"/>
          <w:sz w:val="24"/>
          <w:szCs w:val="24"/>
        </w:rPr>
        <w:t xml:space="preserve"> se pueden clasificar según su procedencia y naturaleza</w:t>
      </w:r>
      <w:r w:rsidR="004F192B">
        <w:rPr>
          <w:rFonts w:ascii="Times New Roman" w:hAnsi="Times New Roman" w:cs="Times New Roman"/>
          <w:b w:val="0"/>
          <w:sz w:val="24"/>
          <w:szCs w:val="24"/>
        </w:rPr>
        <w:t xml:space="preserve"> como, </w:t>
      </w:r>
      <w:r w:rsidR="00DD14A3" w:rsidRPr="006F7913">
        <w:rPr>
          <w:rFonts w:ascii="Times New Roman" w:hAnsi="Times New Roman" w:cs="Times New Roman"/>
          <w:b w:val="0"/>
          <w:sz w:val="24"/>
          <w:szCs w:val="24"/>
        </w:rPr>
        <w:t>domiciliarios</w:t>
      </w:r>
      <w:r w:rsidR="004F192B">
        <w:rPr>
          <w:rFonts w:ascii="Times New Roman" w:hAnsi="Times New Roman" w:cs="Times New Roman"/>
          <w:b w:val="0"/>
          <w:sz w:val="24"/>
          <w:szCs w:val="24"/>
        </w:rPr>
        <w:t xml:space="preserve"> definiéndose en aquellos que provienen </w:t>
      </w:r>
      <w:r w:rsidR="00DD14A3" w:rsidRPr="006F7913">
        <w:rPr>
          <w:rFonts w:ascii="Times New Roman" w:hAnsi="Times New Roman" w:cs="Times New Roman"/>
          <w:b w:val="0"/>
          <w:sz w:val="24"/>
          <w:szCs w:val="24"/>
        </w:rPr>
        <w:t xml:space="preserve">de la actividad doméstica, residuos de cocina, desperdicios como restos de comida, papeles, vidrios, materiales </w:t>
      </w:r>
      <w:r w:rsidR="00D23BAB">
        <w:rPr>
          <w:rFonts w:ascii="Times New Roman" w:hAnsi="Times New Roman" w:cs="Times New Roman"/>
          <w:b w:val="0"/>
          <w:sz w:val="24"/>
          <w:szCs w:val="24"/>
        </w:rPr>
        <w:t xml:space="preserve">de embalaje y bienes de consumo, entre otros, y los </w:t>
      </w:r>
      <w:r w:rsidR="00DD14A3" w:rsidRPr="006F7913">
        <w:rPr>
          <w:rFonts w:ascii="Times New Roman" w:hAnsi="Times New Roman" w:cs="Times New Roman"/>
          <w:b w:val="0"/>
          <w:sz w:val="24"/>
          <w:szCs w:val="24"/>
        </w:rPr>
        <w:t>voluminosos</w:t>
      </w:r>
      <w:r w:rsidR="00D23BAB">
        <w:rPr>
          <w:rFonts w:ascii="Times New Roman" w:hAnsi="Times New Roman" w:cs="Times New Roman"/>
          <w:b w:val="0"/>
          <w:sz w:val="24"/>
          <w:szCs w:val="24"/>
        </w:rPr>
        <w:t xml:space="preserve"> de </w:t>
      </w:r>
      <w:r w:rsidR="00DD14A3" w:rsidRPr="006F7913">
        <w:rPr>
          <w:rFonts w:ascii="Times New Roman" w:hAnsi="Times New Roman" w:cs="Times New Roman"/>
          <w:b w:val="0"/>
          <w:sz w:val="24"/>
          <w:szCs w:val="24"/>
        </w:rPr>
        <w:t xml:space="preserve">origen doméstico </w:t>
      </w:r>
      <w:r w:rsidR="00D23BAB">
        <w:rPr>
          <w:rFonts w:ascii="Times New Roman" w:hAnsi="Times New Roman" w:cs="Times New Roman"/>
          <w:b w:val="0"/>
          <w:sz w:val="24"/>
          <w:szCs w:val="24"/>
        </w:rPr>
        <w:t xml:space="preserve">entre lo que son lo </w:t>
      </w:r>
      <w:r w:rsidR="00D23BAB" w:rsidRPr="00124C3D">
        <w:rPr>
          <w:rFonts w:ascii="Times New Roman" w:hAnsi="Times New Roman" w:cs="Times New Roman"/>
          <w:b w:val="0"/>
          <w:sz w:val="24"/>
          <w:szCs w:val="24"/>
        </w:rPr>
        <w:t xml:space="preserve">de </w:t>
      </w:r>
      <w:r w:rsidR="00DD14A3" w:rsidRPr="00124C3D">
        <w:rPr>
          <w:rFonts w:ascii="Times New Roman" w:hAnsi="Times New Roman" w:cs="Times New Roman"/>
          <w:b w:val="0"/>
          <w:sz w:val="24"/>
          <w:szCs w:val="24"/>
        </w:rPr>
        <w:t>embalajes, muebles, entre otros</w:t>
      </w:r>
      <w:r w:rsidR="00124C3D" w:rsidRPr="00124C3D">
        <w:rPr>
          <w:rFonts w:ascii="Times New Roman" w:hAnsi="Times New Roman" w:cs="Times New Roman"/>
          <w:b w:val="0"/>
          <w:sz w:val="24"/>
          <w:szCs w:val="24"/>
        </w:rPr>
        <w:t xml:space="preserve"> </w:t>
      </w:r>
      <w:r w:rsidR="00124C3D" w:rsidRPr="00124C3D">
        <w:rPr>
          <w:rFonts w:ascii="Times New Roman" w:hAnsi="Times New Roman" w:cs="Times New Roman"/>
          <w:b w:val="0"/>
          <w:sz w:val="24"/>
          <w:szCs w:val="24"/>
          <w:shd w:val="clear" w:color="auto" w:fill="FFFFFF"/>
        </w:rPr>
        <w:t>(Bernache, 2019)</w:t>
      </w:r>
      <w:r w:rsidR="00DD14A3" w:rsidRPr="00124C3D">
        <w:rPr>
          <w:rFonts w:ascii="Times New Roman" w:hAnsi="Times New Roman" w:cs="Times New Roman"/>
          <w:b w:val="0"/>
          <w:sz w:val="24"/>
          <w:szCs w:val="24"/>
        </w:rPr>
        <w:t xml:space="preserve">. </w:t>
      </w:r>
      <w:r w:rsidR="00D23BAB" w:rsidRPr="00124C3D">
        <w:rPr>
          <w:rFonts w:ascii="Times New Roman" w:hAnsi="Times New Roman" w:cs="Times New Roman"/>
          <w:b w:val="0"/>
          <w:sz w:val="24"/>
          <w:szCs w:val="24"/>
        </w:rPr>
        <w:t>De igual forma, en estos también se</w:t>
      </w:r>
      <w:r w:rsidR="00D23BAB">
        <w:rPr>
          <w:rFonts w:ascii="Times New Roman" w:hAnsi="Times New Roman" w:cs="Times New Roman"/>
          <w:b w:val="0"/>
          <w:sz w:val="24"/>
          <w:szCs w:val="24"/>
        </w:rPr>
        <w:t xml:space="preserve"> </w:t>
      </w:r>
      <w:r w:rsidR="00D23BAB">
        <w:rPr>
          <w:rFonts w:ascii="Times New Roman" w:hAnsi="Times New Roman" w:cs="Times New Roman"/>
          <w:b w:val="0"/>
          <w:sz w:val="24"/>
          <w:szCs w:val="24"/>
        </w:rPr>
        <w:lastRenderedPageBreak/>
        <w:t xml:space="preserve">debe tener en cuenta </w:t>
      </w:r>
      <w:r w:rsidR="00DD14A3" w:rsidRPr="006F7913">
        <w:rPr>
          <w:rFonts w:ascii="Times New Roman" w:hAnsi="Times New Roman" w:cs="Times New Roman"/>
          <w:b w:val="0"/>
          <w:sz w:val="24"/>
          <w:szCs w:val="24"/>
        </w:rPr>
        <w:t>sus dimensiones</w:t>
      </w:r>
      <w:r w:rsidR="00D23BAB">
        <w:rPr>
          <w:rFonts w:ascii="Times New Roman" w:hAnsi="Times New Roman" w:cs="Times New Roman"/>
          <w:b w:val="0"/>
          <w:sz w:val="24"/>
          <w:szCs w:val="24"/>
        </w:rPr>
        <w:t xml:space="preserve">, porque </w:t>
      </w:r>
      <w:r w:rsidR="00DD14A3" w:rsidRPr="006F7913">
        <w:rPr>
          <w:rFonts w:ascii="Times New Roman" w:hAnsi="Times New Roman" w:cs="Times New Roman"/>
          <w:b w:val="0"/>
          <w:sz w:val="24"/>
          <w:szCs w:val="24"/>
        </w:rPr>
        <w:t>no siempre s</w:t>
      </w:r>
      <w:r w:rsidR="00D23BAB">
        <w:rPr>
          <w:rFonts w:ascii="Times New Roman" w:hAnsi="Times New Roman" w:cs="Times New Roman"/>
          <w:b w:val="0"/>
          <w:sz w:val="24"/>
          <w:szCs w:val="24"/>
        </w:rPr>
        <w:t>on</w:t>
      </w:r>
      <w:r w:rsidR="00DD14A3" w:rsidRPr="006F7913">
        <w:rPr>
          <w:rFonts w:ascii="Times New Roman" w:hAnsi="Times New Roman" w:cs="Times New Roman"/>
          <w:b w:val="0"/>
          <w:sz w:val="24"/>
          <w:szCs w:val="24"/>
        </w:rPr>
        <w:t xml:space="preserve"> posible</w:t>
      </w:r>
      <w:r w:rsidR="00D23BAB">
        <w:rPr>
          <w:rFonts w:ascii="Times New Roman" w:hAnsi="Times New Roman" w:cs="Times New Roman"/>
          <w:b w:val="0"/>
          <w:sz w:val="24"/>
          <w:szCs w:val="24"/>
        </w:rPr>
        <w:t>s</w:t>
      </w:r>
      <w:r w:rsidR="00DD14A3" w:rsidRPr="006F7913">
        <w:rPr>
          <w:rFonts w:ascii="Times New Roman" w:hAnsi="Times New Roman" w:cs="Times New Roman"/>
          <w:b w:val="0"/>
          <w:sz w:val="24"/>
          <w:szCs w:val="24"/>
        </w:rPr>
        <w:t xml:space="preserve"> su recolección</w:t>
      </w:r>
      <w:r w:rsidR="00D23BAB">
        <w:rPr>
          <w:rFonts w:ascii="Times New Roman" w:hAnsi="Times New Roman" w:cs="Times New Roman"/>
          <w:b w:val="0"/>
          <w:sz w:val="24"/>
          <w:szCs w:val="24"/>
        </w:rPr>
        <w:t>,</w:t>
      </w:r>
      <w:r w:rsidR="00DD14A3" w:rsidRPr="006F7913">
        <w:rPr>
          <w:rFonts w:ascii="Times New Roman" w:hAnsi="Times New Roman" w:cs="Times New Roman"/>
          <w:b w:val="0"/>
          <w:sz w:val="24"/>
          <w:szCs w:val="24"/>
        </w:rPr>
        <w:t xml:space="preserve"> pero por su procedencia suelen ser eliminados juntos con los residuos domiciliarios</w:t>
      </w:r>
      <w:r w:rsidR="00124C3D">
        <w:rPr>
          <w:rFonts w:ascii="Times New Roman" w:hAnsi="Times New Roman" w:cs="Times New Roman"/>
          <w:b w:val="0"/>
          <w:sz w:val="24"/>
          <w:szCs w:val="24"/>
        </w:rPr>
        <w:t xml:space="preserve"> </w:t>
      </w:r>
      <w:r w:rsidR="00124C3D" w:rsidRPr="005F2E79">
        <w:rPr>
          <w:rFonts w:ascii="Times New Roman" w:eastAsia="Times New Roman" w:hAnsi="Times New Roman" w:cs="Times New Roman"/>
          <w:b w:val="0"/>
          <w:sz w:val="24"/>
          <w:szCs w:val="24"/>
        </w:rPr>
        <w:t>(</w:t>
      </w:r>
      <w:r w:rsidR="00124C3D" w:rsidRPr="005F2E79">
        <w:rPr>
          <w:rFonts w:ascii="Times New Roman" w:hAnsi="Times New Roman" w:cs="Times New Roman"/>
          <w:b w:val="0"/>
          <w:sz w:val="24"/>
          <w:szCs w:val="24"/>
        </w:rPr>
        <w:t>Graziani, 2018)</w:t>
      </w:r>
      <w:r w:rsidR="00DD14A3" w:rsidRPr="006F7913">
        <w:rPr>
          <w:rFonts w:ascii="Times New Roman" w:hAnsi="Times New Roman" w:cs="Times New Roman"/>
          <w:b w:val="0"/>
          <w:sz w:val="24"/>
          <w:szCs w:val="24"/>
        </w:rPr>
        <w:t>.</w:t>
      </w:r>
      <w:r w:rsidR="00D23BAB">
        <w:rPr>
          <w:rFonts w:ascii="Times New Roman" w:hAnsi="Times New Roman" w:cs="Times New Roman"/>
          <w:b w:val="0"/>
          <w:sz w:val="24"/>
          <w:szCs w:val="24"/>
        </w:rPr>
        <w:t xml:space="preserve"> Además también están los </w:t>
      </w:r>
      <w:r w:rsidR="00DD14A3" w:rsidRPr="006F7913">
        <w:rPr>
          <w:rFonts w:ascii="Times New Roman" w:hAnsi="Times New Roman" w:cs="Times New Roman"/>
          <w:b w:val="0"/>
          <w:sz w:val="24"/>
          <w:szCs w:val="24"/>
        </w:rPr>
        <w:t>comerciales</w:t>
      </w:r>
      <w:r w:rsidR="00D23BAB">
        <w:rPr>
          <w:rFonts w:ascii="Times New Roman" w:hAnsi="Times New Roman" w:cs="Times New Roman"/>
          <w:b w:val="0"/>
          <w:sz w:val="24"/>
          <w:szCs w:val="24"/>
        </w:rPr>
        <w:t>, que s</w:t>
      </w:r>
      <w:r w:rsidR="00DD14A3" w:rsidRPr="006F7913">
        <w:rPr>
          <w:rFonts w:ascii="Times New Roman" w:hAnsi="Times New Roman" w:cs="Times New Roman"/>
          <w:b w:val="0"/>
          <w:sz w:val="24"/>
          <w:szCs w:val="24"/>
        </w:rPr>
        <w:t xml:space="preserve">on </w:t>
      </w:r>
      <w:r w:rsidR="00D23BAB">
        <w:rPr>
          <w:rFonts w:ascii="Times New Roman" w:hAnsi="Times New Roman" w:cs="Times New Roman"/>
          <w:b w:val="0"/>
          <w:sz w:val="24"/>
          <w:szCs w:val="24"/>
        </w:rPr>
        <w:t xml:space="preserve">los </w:t>
      </w:r>
      <w:r w:rsidR="00DD14A3" w:rsidRPr="006F7913">
        <w:rPr>
          <w:rFonts w:ascii="Times New Roman" w:hAnsi="Times New Roman" w:cs="Times New Roman"/>
          <w:b w:val="0"/>
          <w:sz w:val="24"/>
          <w:szCs w:val="24"/>
        </w:rPr>
        <w:t xml:space="preserve">residuos generados </w:t>
      </w:r>
      <w:r w:rsidR="00D23BAB">
        <w:rPr>
          <w:rFonts w:ascii="Times New Roman" w:hAnsi="Times New Roman" w:cs="Times New Roman"/>
          <w:b w:val="0"/>
          <w:sz w:val="24"/>
          <w:szCs w:val="24"/>
        </w:rPr>
        <w:t xml:space="preserve">por estas </w:t>
      </w:r>
      <w:r w:rsidR="00DD14A3" w:rsidRPr="006F7913">
        <w:rPr>
          <w:rFonts w:ascii="Times New Roman" w:hAnsi="Times New Roman" w:cs="Times New Roman"/>
          <w:b w:val="0"/>
          <w:sz w:val="24"/>
          <w:szCs w:val="24"/>
        </w:rPr>
        <w:t xml:space="preserve">actividades </w:t>
      </w:r>
      <w:r w:rsidR="00D23BAB">
        <w:rPr>
          <w:rFonts w:ascii="Times New Roman" w:hAnsi="Times New Roman" w:cs="Times New Roman"/>
          <w:b w:val="0"/>
          <w:sz w:val="24"/>
          <w:szCs w:val="24"/>
        </w:rPr>
        <w:t xml:space="preserve">provenientes </w:t>
      </w:r>
      <w:r w:rsidR="00DD14A3" w:rsidRPr="006F7913">
        <w:rPr>
          <w:rFonts w:ascii="Times New Roman" w:hAnsi="Times New Roman" w:cs="Times New Roman"/>
          <w:b w:val="0"/>
          <w:sz w:val="24"/>
          <w:szCs w:val="24"/>
        </w:rPr>
        <w:t>de tiendas, mercados, centros comerciales, almacenes, bancos, centros educativos</w:t>
      </w:r>
      <w:r w:rsidR="00D23BAB">
        <w:rPr>
          <w:rFonts w:ascii="Times New Roman" w:hAnsi="Times New Roman" w:cs="Times New Roman"/>
          <w:b w:val="0"/>
          <w:sz w:val="24"/>
          <w:szCs w:val="24"/>
        </w:rPr>
        <w:t xml:space="preserve"> y </w:t>
      </w:r>
      <w:r w:rsidR="00DD14A3" w:rsidRPr="006F7913">
        <w:rPr>
          <w:rFonts w:ascii="Times New Roman" w:hAnsi="Times New Roman" w:cs="Times New Roman"/>
          <w:b w:val="0"/>
          <w:sz w:val="24"/>
          <w:szCs w:val="24"/>
        </w:rPr>
        <w:t>oficinas,</w:t>
      </w:r>
      <w:r w:rsidR="00D23BAB">
        <w:rPr>
          <w:rFonts w:ascii="Times New Roman" w:hAnsi="Times New Roman" w:cs="Times New Roman"/>
          <w:b w:val="0"/>
          <w:sz w:val="24"/>
          <w:szCs w:val="24"/>
        </w:rPr>
        <w:t xml:space="preserve"> entre otros, que muchas veces no se acuerdan mencionar</w:t>
      </w:r>
      <w:r w:rsidR="00BE44EB">
        <w:rPr>
          <w:rFonts w:ascii="Times New Roman" w:hAnsi="Times New Roman" w:cs="Times New Roman"/>
          <w:b w:val="0"/>
          <w:sz w:val="24"/>
          <w:szCs w:val="24"/>
        </w:rPr>
        <w:t xml:space="preserve"> </w:t>
      </w:r>
      <w:r w:rsidR="00BE44EB" w:rsidRPr="005F2E79">
        <w:rPr>
          <w:rFonts w:ascii="Times New Roman" w:eastAsia="Times New Roman" w:hAnsi="Times New Roman" w:cs="Times New Roman"/>
          <w:b w:val="0"/>
          <w:sz w:val="24"/>
          <w:szCs w:val="24"/>
        </w:rPr>
        <w:t>(</w:t>
      </w:r>
      <w:r w:rsidR="00BE44EB" w:rsidRPr="005F2E79">
        <w:rPr>
          <w:rFonts w:ascii="Times New Roman" w:hAnsi="Times New Roman" w:cs="Times New Roman"/>
          <w:b w:val="0"/>
          <w:sz w:val="24"/>
          <w:szCs w:val="24"/>
          <w:shd w:val="clear" w:color="auto" w:fill="FFFFFF"/>
        </w:rPr>
        <w:t>Fernández &amp; Munguía, 2020)</w:t>
      </w:r>
      <w:r w:rsidR="00DD14A3" w:rsidRPr="006F7913">
        <w:rPr>
          <w:rFonts w:ascii="Times New Roman" w:hAnsi="Times New Roman" w:cs="Times New Roman"/>
          <w:b w:val="0"/>
          <w:sz w:val="24"/>
          <w:szCs w:val="24"/>
        </w:rPr>
        <w:t>.</w:t>
      </w:r>
    </w:p>
    <w:p w14:paraId="5F5BA40C" w14:textId="3EE6DA6D" w:rsidR="00A80A2E" w:rsidRDefault="00D23BAB" w:rsidP="00A80A2E">
      <w:pPr>
        <w:pStyle w:val="Ttulo"/>
        <w:spacing w:line="360" w:lineRule="auto"/>
        <w:ind w:firstLine="284"/>
        <w:contextualSpacing w:val="0"/>
        <w:jc w:val="both"/>
        <w:rPr>
          <w:rFonts w:ascii="Times New Roman" w:hAnsi="Times New Roman" w:cs="Times New Roman"/>
          <w:b w:val="0"/>
          <w:sz w:val="24"/>
          <w:szCs w:val="24"/>
        </w:rPr>
      </w:pPr>
      <w:r w:rsidRPr="00D23BAB">
        <w:rPr>
          <w:rFonts w:ascii="Times New Roman" w:hAnsi="Times New Roman" w:cs="Times New Roman"/>
          <w:b w:val="0"/>
          <w:sz w:val="24"/>
          <w:szCs w:val="24"/>
        </w:rPr>
        <w:t xml:space="preserve">Finalmente, todos estos RS son generados por </w:t>
      </w:r>
      <w:r w:rsidR="00DD14A3" w:rsidRPr="00D23BAB">
        <w:rPr>
          <w:rFonts w:ascii="Times New Roman" w:hAnsi="Times New Roman" w:cs="Times New Roman"/>
          <w:b w:val="0"/>
          <w:sz w:val="24"/>
          <w:szCs w:val="24"/>
        </w:rPr>
        <w:t xml:space="preserve">limpieza </w:t>
      </w:r>
      <w:r>
        <w:rPr>
          <w:rFonts w:ascii="Times New Roman" w:hAnsi="Times New Roman" w:cs="Times New Roman"/>
          <w:b w:val="0"/>
          <w:sz w:val="24"/>
          <w:szCs w:val="24"/>
        </w:rPr>
        <w:t xml:space="preserve">y consumo siendo </w:t>
      </w:r>
      <w:r w:rsidR="00DD14A3" w:rsidRPr="00D23BAB">
        <w:rPr>
          <w:rFonts w:ascii="Times New Roman" w:hAnsi="Times New Roman" w:cs="Times New Roman"/>
          <w:b w:val="0"/>
          <w:sz w:val="24"/>
          <w:szCs w:val="24"/>
        </w:rPr>
        <w:t xml:space="preserve">considerado como el principal reto para los encargados de suministrar este servicio, </w:t>
      </w:r>
      <w:r>
        <w:rPr>
          <w:rFonts w:ascii="Times New Roman" w:hAnsi="Times New Roman" w:cs="Times New Roman"/>
          <w:b w:val="0"/>
          <w:sz w:val="24"/>
          <w:szCs w:val="24"/>
        </w:rPr>
        <w:t xml:space="preserve">como es la empresa Veolia en el municipio de Aguachica </w:t>
      </w:r>
      <w:r w:rsidR="00DD14A3" w:rsidRPr="00D23BAB">
        <w:rPr>
          <w:rFonts w:ascii="Times New Roman" w:hAnsi="Times New Roman" w:cs="Times New Roman"/>
          <w:b w:val="0"/>
          <w:sz w:val="24"/>
          <w:szCs w:val="24"/>
        </w:rPr>
        <w:t xml:space="preserve">debido a que su ineficiencia provoca efectos negativos sobre la salud pública y la </w:t>
      </w:r>
      <w:r w:rsidR="00A80A2E">
        <w:rPr>
          <w:rFonts w:ascii="Times New Roman" w:hAnsi="Times New Roman" w:cs="Times New Roman"/>
          <w:b w:val="0"/>
          <w:sz w:val="24"/>
          <w:szCs w:val="24"/>
        </w:rPr>
        <w:t>calidad de vida de la población</w:t>
      </w:r>
      <w:r w:rsidR="00DD14A3" w:rsidRPr="00D23BAB">
        <w:rPr>
          <w:rFonts w:ascii="Times New Roman" w:hAnsi="Times New Roman" w:cs="Times New Roman"/>
          <w:b w:val="0"/>
          <w:sz w:val="24"/>
          <w:szCs w:val="24"/>
        </w:rPr>
        <w:t>,</w:t>
      </w:r>
      <w:r w:rsidR="00A80A2E">
        <w:rPr>
          <w:rFonts w:ascii="Times New Roman" w:hAnsi="Times New Roman" w:cs="Times New Roman"/>
          <w:b w:val="0"/>
          <w:sz w:val="24"/>
          <w:szCs w:val="24"/>
        </w:rPr>
        <w:t xml:space="preserve"> siendo </w:t>
      </w:r>
      <w:r w:rsidR="00DD14A3" w:rsidRPr="00D23BAB">
        <w:rPr>
          <w:rFonts w:ascii="Times New Roman" w:hAnsi="Times New Roman" w:cs="Times New Roman"/>
          <w:b w:val="0"/>
          <w:sz w:val="24"/>
          <w:szCs w:val="24"/>
        </w:rPr>
        <w:t>extensiva</w:t>
      </w:r>
      <w:r w:rsidR="00A80A2E">
        <w:rPr>
          <w:rFonts w:ascii="Times New Roman" w:hAnsi="Times New Roman" w:cs="Times New Roman"/>
          <w:b w:val="0"/>
          <w:sz w:val="24"/>
          <w:szCs w:val="24"/>
        </w:rPr>
        <w:t xml:space="preserve"> su reproducción llegando</w:t>
      </w:r>
      <w:r w:rsidR="00DD14A3" w:rsidRPr="00D23BAB">
        <w:rPr>
          <w:rFonts w:ascii="Times New Roman" w:hAnsi="Times New Roman" w:cs="Times New Roman"/>
          <w:b w:val="0"/>
          <w:sz w:val="24"/>
          <w:szCs w:val="24"/>
        </w:rPr>
        <w:t xml:space="preserve"> </w:t>
      </w:r>
      <w:r w:rsidR="00A80A2E">
        <w:rPr>
          <w:rFonts w:ascii="Times New Roman" w:hAnsi="Times New Roman" w:cs="Times New Roman"/>
          <w:b w:val="0"/>
          <w:sz w:val="24"/>
          <w:szCs w:val="24"/>
        </w:rPr>
        <w:t>afectar e</w:t>
      </w:r>
      <w:r w:rsidR="00DD14A3" w:rsidRPr="00D23BAB">
        <w:rPr>
          <w:rFonts w:ascii="Times New Roman" w:hAnsi="Times New Roman" w:cs="Times New Roman"/>
          <w:b w:val="0"/>
          <w:sz w:val="24"/>
          <w:szCs w:val="24"/>
        </w:rPr>
        <w:t xml:space="preserve">l desarrollo de las ciudades </w:t>
      </w:r>
      <w:r w:rsidR="00A80A2E">
        <w:rPr>
          <w:rFonts w:ascii="Times New Roman" w:hAnsi="Times New Roman" w:cs="Times New Roman"/>
          <w:b w:val="0"/>
          <w:sz w:val="24"/>
          <w:szCs w:val="24"/>
        </w:rPr>
        <w:t xml:space="preserve">por su malos </w:t>
      </w:r>
      <w:r w:rsidR="00DD14A3" w:rsidRPr="00D23BAB">
        <w:rPr>
          <w:rFonts w:ascii="Times New Roman" w:hAnsi="Times New Roman" w:cs="Times New Roman"/>
          <w:b w:val="0"/>
          <w:sz w:val="24"/>
          <w:szCs w:val="24"/>
        </w:rPr>
        <w:t xml:space="preserve">manejo </w:t>
      </w:r>
      <w:r w:rsidR="00A80A2E">
        <w:rPr>
          <w:rFonts w:ascii="Times New Roman" w:hAnsi="Times New Roman" w:cs="Times New Roman"/>
          <w:b w:val="0"/>
          <w:sz w:val="24"/>
          <w:szCs w:val="24"/>
        </w:rPr>
        <w:t xml:space="preserve">y </w:t>
      </w:r>
      <w:r w:rsidR="00DD14A3" w:rsidRPr="00D23BAB">
        <w:rPr>
          <w:rFonts w:ascii="Times New Roman" w:hAnsi="Times New Roman" w:cs="Times New Roman"/>
          <w:b w:val="0"/>
          <w:sz w:val="24"/>
          <w:szCs w:val="24"/>
        </w:rPr>
        <w:t>representan</w:t>
      </w:r>
      <w:r w:rsidR="00A80A2E">
        <w:rPr>
          <w:rFonts w:ascii="Times New Roman" w:hAnsi="Times New Roman" w:cs="Times New Roman"/>
          <w:b w:val="0"/>
          <w:sz w:val="24"/>
          <w:szCs w:val="24"/>
        </w:rPr>
        <w:t>do</w:t>
      </w:r>
      <w:r w:rsidR="00DD14A3" w:rsidRPr="00D23BAB">
        <w:rPr>
          <w:rFonts w:ascii="Times New Roman" w:hAnsi="Times New Roman" w:cs="Times New Roman"/>
          <w:b w:val="0"/>
          <w:sz w:val="24"/>
          <w:szCs w:val="24"/>
        </w:rPr>
        <w:t xml:space="preserve"> una problemática</w:t>
      </w:r>
      <w:r w:rsidR="00BE44EB">
        <w:rPr>
          <w:rFonts w:ascii="Times New Roman" w:hAnsi="Times New Roman" w:cs="Times New Roman"/>
          <w:b w:val="0"/>
          <w:sz w:val="24"/>
          <w:szCs w:val="24"/>
        </w:rPr>
        <w:t xml:space="preserve"> </w:t>
      </w:r>
      <w:r w:rsidR="00BE44EB" w:rsidRPr="005F2E79">
        <w:rPr>
          <w:rFonts w:ascii="Times New Roman" w:hAnsi="Times New Roman" w:cs="Times New Roman"/>
          <w:b w:val="0"/>
          <w:spacing w:val="-2"/>
          <w:sz w:val="24"/>
          <w:szCs w:val="24"/>
          <w:shd w:val="clear" w:color="auto" w:fill="FFFFFF"/>
        </w:rPr>
        <w:t>(Phillips, 2021)</w:t>
      </w:r>
      <w:r w:rsidR="00A80A2E">
        <w:rPr>
          <w:rFonts w:ascii="Times New Roman" w:hAnsi="Times New Roman" w:cs="Times New Roman"/>
          <w:b w:val="0"/>
          <w:sz w:val="24"/>
          <w:szCs w:val="24"/>
        </w:rPr>
        <w:t>,</w:t>
      </w:r>
      <w:r w:rsidR="00DD14A3" w:rsidRPr="00D23BAB">
        <w:rPr>
          <w:rFonts w:ascii="Times New Roman" w:hAnsi="Times New Roman" w:cs="Times New Roman"/>
          <w:b w:val="0"/>
          <w:sz w:val="24"/>
          <w:szCs w:val="24"/>
        </w:rPr>
        <w:t xml:space="preserve"> </w:t>
      </w:r>
      <w:r w:rsidR="00A80A2E">
        <w:rPr>
          <w:rFonts w:ascii="Times New Roman" w:hAnsi="Times New Roman" w:cs="Times New Roman"/>
          <w:b w:val="0"/>
          <w:sz w:val="24"/>
          <w:szCs w:val="24"/>
        </w:rPr>
        <w:t xml:space="preserve">el </w:t>
      </w:r>
      <w:r w:rsidR="00DD14A3" w:rsidRPr="00D23BAB">
        <w:rPr>
          <w:rFonts w:ascii="Times New Roman" w:hAnsi="Times New Roman" w:cs="Times New Roman"/>
          <w:b w:val="0"/>
          <w:sz w:val="24"/>
          <w:szCs w:val="24"/>
        </w:rPr>
        <w:t>cual</w:t>
      </w:r>
      <w:r w:rsidR="00A80A2E">
        <w:rPr>
          <w:rFonts w:ascii="Times New Roman" w:hAnsi="Times New Roman" w:cs="Times New Roman"/>
          <w:b w:val="0"/>
          <w:sz w:val="24"/>
          <w:szCs w:val="24"/>
        </w:rPr>
        <w:t>,</w:t>
      </w:r>
      <w:r w:rsidR="00DD14A3" w:rsidRPr="00D23BAB">
        <w:rPr>
          <w:rFonts w:ascii="Times New Roman" w:hAnsi="Times New Roman" w:cs="Times New Roman"/>
          <w:b w:val="0"/>
          <w:sz w:val="24"/>
          <w:szCs w:val="24"/>
        </w:rPr>
        <w:t xml:space="preserve"> se agrava debido a la alta densidad y el ac</w:t>
      </w:r>
      <w:r w:rsidR="00A80A2E">
        <w:rPr>
          <w:rFonts w:ascii="Times New Roman" w:hAnsi="Times New Roman" w:cs="Times New Roman"/>
          <w:b w:val="0"/>
          <w:sz w:val="24"/>
          <w:szCs w:val="24"/>
        </w:rPr>
        <w:t xml:space="preserve">elerado crecimiento poblacional y </w:t>
      </w:r>
      <w:r w:rsidR="00DD14A3" w:rsidRPr="00D23BAB">
        <w:rPr>
          <w:rFonts w:ascii="Times New Roman" w:hAnsi="Times New Roman" w:cs="Times New Roman"/>
          <w:b w:val="0"/>
          <w:sz w:val="24"/>
          <w:szCs w:val="24"/>
        </w:rPr>
        <w:t>la inefica</w:t>
      </w:r>
      <w:r w:rsidR="00A80A2E">
        <w:rPr>
          <w:rFonts w:ascii="Times New Roman" w:hAnsi="Times New Roman" w:cs="Times New Roman"/>
          <w:b w:val="0"/>
          <w:sz w:val="24"/>
          <w:szCs w:val="24"/>
        </w:rPr>
        <w:t xml:space="preserve">cia para atender estas necesidades causando una mala percepción de los usuarios como ciudadanos de un municipio como es Aguachica – Cesar, además porque son </w:t>
      </w:r>
      <w:r w:rsidR="00DD14A3" w:rsidRPr="00D23BAB">
        <w:rPr>
          <w:rFonts w:ascii="Times New Roman" w:hAnsi="Times New Roman" w:cs="Times New Roman"/>
          <w:b w:val="0"/>
          <w:sz w:val="24"/>
          <w:szCs w:val="24"/>
        </w:rPr>
        <w:t xml:space="preserve">los hábitos de consumo elevado de </w:t>
      </w:r>
      <w:r w:rsidR="00A80A2E">
        <w:rPr>
          <w:rFonts w:ascii="Times New Roman" w:hAnsi="Times New Roman" w:cs="Times New Roman"/>
          <w:b w:val="0"/>
          <w:sz w:val="24"/>
          <w:szCs w:val="24"/>
        </w:rPr>
        <w:t xml:space="preserve">elemento </w:t>
      </w:r>
      <w:r w:rsidR="00DD14A3" w:rsidRPr="00D23BAB">
        <w:rPr>
          <w:rFonts w:ascii="Times New Roman" w:hAnsi="Times New Roman" w:cs="Times New Roman"/>
          <w:b w:val="0"/>
          <w:sz w:val="24"/>
          <w:szCs w:val="24"/>
        </w:rPr>
        <w:t xml:space="preserve">innecesarios y la cultura de usar y tirarlos </w:t>
      </w:r>
      <w:r w:rsidR="00A80A2E">
        <w:rPr>
          <w:rFonts w:ascii="Times New Roman" w:hAnsi="Times New Roman" w:cs="Times New Roman"/>
          <w:b w:val="0"/>
          <w:sz w:val="24"/>
          <w:szCs w:val="24"/>
        </w:rPr>
        <w:t>en espacio no permitido</w:t>
      </w:r>
      <w:r w:rsidR="00BE44EB">
        <w:rPr>
          <w:rFonts w:ascii="Times New Roman" w:hAnsi="Times New Roman" w:cs="Times New Roman"/>
          <w:b w:val="0"/>
          <w:sz w:val="24"/>
          <w:szCs w:val="24"/>
        </w:rPr>
        <w:t xml:space="preserve"> </w:t>
      </w:r>
      <w:r w:rsidR="00BE44EB" w:rsidRPr="005F2E79">
        <w:rPr>
          <w:rFonts w:ascii="Times New Roman" w:hAnsi="Times New Roman" w:cs="Times New Roman"/>
          <w:b w:val="0"/>
          <w:spacing w:val="-2"/>
          <w:sz w:val="24"/>
          <w:szCs w:val="24"/>
          <w:shd w:val="clear" w:color="auto" w:fill="FFFFFF"/>
        </w:rPr>
        <w:t>(</w:t>
      </w:r>
      <w:r w:rsidR="00BE44EB" w:rsidRPr="005F2E79">
        <w:rPr>
          <w:rFonts w:ascii="Times New Roman" w:hAnsi="Times New Roman" w:cs="Times New Roman"/>
          <w:b w:val="0"/>
          <w:sz w:val="24"/>
          <w:szCs w:val="24"/>
          <w:shd w:val="clear" w:color="auto" w:fill="FFFFFF"/>
        </w:rPr>
        <w:t>Iraheta, (2022)</w:t>
      </w:r>
      <w:r w:rsidR="00A80A2E">
        <w:rPr>
          <w:rFonts w:ascii="Times New Roman" w:hAnsi="Times New Roman" w:cs="Times New Roman"/>
          <w:b w:val="0"/>
          <w:sz w:val="24"/>
          <w:szCs w:val="24"/>
        </w:rPr>
        <w:t>.</w:t>
      </w:r>
    </w:p>
    <w:p w14:paraId="64055FC3" w14:textId="5635DE1A" w:rsidR="00A80A2E" w:rsidRDefault="00A80A2E" w:rsidP="00A80A2E">
      <w:pPr>
        <w:pStyle w:val="Ttulo"/>
        <w:spacing w:line="360" w:lineRule="auto"/>
        <w:ind w:firstLine="284"/>
        <w:contextualSpacing w:val="0"/>
        <w:jc w:val="both"/>
        <w:rPr>
          <w:rFonts w:ascii="Times New Roman" w:hAnsi="Times New Roman"/>
          <w:b w:val="0"/>
          <w:sz w:val="24"/>
          <w:szCs w:val="24"/>
        </w:rPr>
      </w:pPr>
      <w:r w:rsidRPr="00A80A2E">
        <w:rPr>
          <w:rFonts w:ascii="Times New Roman" w:eastAsia="Times New Roman" w:hAnsi="Times New Roman"/>
          <w:b w:val="0"/>
          <w:sz w:val="24"/>
          <w:szCs w:val="24"/>
          <w:lang w:val="es-ES"/>
        </w:rPr>
        <w:t xml:space="preserve">Por lo antes </w:t>
      </w:r>
      <w:r>
        <w:rPr>
          <w:rFonts w:ascii="Times New Roman" w:eastAsia="Times New Roman" w:hAnsi="Times New Roman"/>
          <w:b w:val="0"/>
          <w:sz w:val="24"/>
          <w:szCs w:val="24"/>
          <w:lang w:val="es-ES"/>
        </w:rPr>
        <w:t>anteriormente conceptuado</w:t>
      </w:r>
      <w:r w:rsidRPr="00A80A2E">
        <w:rPr>
          <w:rFonts w:ascii="Times New Roman" w:eastAsia="Times New Roman" w:hAnsi="Times New Roman"/>
          <w:b w:val="0"/>
          <w:sz w:val="24"/>
          <w:szCs w:val="24"/>
          <w:lang w:val="es-ES"/>
        </w:rPr>
        <w:t xml:space="preserve">, </w:t>
      </w:r>
      <w:r w:rsidRPr="00A80A2E">
        <w:rPr>
          <w:rFonts w:ascii="Times New Roman" w:hAnsi="Times New Roman"/>
          <w:b w:val="0"/>
          <w:sz w:val="24"/>
          <w:szCs w:val="24"/>
        </w:rPr>
        <w:t xml:space="preserve">el presente trabajo investigativo, se encuentra constituido en </w:t>
      </w:r>
      <w:r>
        <w:rPr>
          <w:rFonts w:ascii="Times New Roman" w:hAnsi="Times New Roman"/>
          <w:b w:val="0"/>
          <w:sz w:val="24"/>
          <w:szCs w:val="24"/>
        </w:rPr>
        <w:t>Cuatro</w:t>
      </w:r>
      <w:r w:rsidRPr="00A80A2E">
        <w:rPr>
          <w:rFonts w:ascii="Times New Roman" w:hAnsi="Times New Roman"/>
          <w:b w:val="0"/>
          <w:sz w:val="24"/>
          <w:szCs w:val="24"/>
        </w:rPr>
        <w:t xml:space="preserve"> capítulos, el primero está relacionado con el título, problema, formulación del problema o pregunta de investigación, objetivo general y específicos justificación, y delimitación entre ellos la teórica temática, temporal y espacial, y el segundo corresponde al marco referencial relacionando los antecedentes históricos e investigativos, el marco teórico, conceptual y legal; además de un tercero con los aspectos metodológicos de la investigación, relacionando enfoque y tipo de estudio, diseño de la investigación, sistema de variables, formulación de hipótesis, fuentes y técnicas para la recolección de la información, fuentes de información primarias, fuentes de información secundaria, población, tipo de muestreo y muestra, población, método de muestreo, determinación de la muestra, procedimiento, y análisis para el procesamiento de la información.</w:t>
      </w:r>
    </w:p>
    <w:p w14:paraId="6416D144" w14:textId="3C347FA8" w:rsidR="00EF35F7" w:rsidRPr="00EF35F7" w:rsidRDefault="00A80A2E" w:rsidP="00EF35F7">
      <w:pPr>
        <w:pStyle w:val="Ttulo"/>
        <w:spacing w:line="360" w:lineRule="auto"/>
        <w:ind w:firstLine="284"/>
        <w:contextualSpacing w:val="0"/>
        <w:jc w:val="both"/>
        <w:rPr>
          <w:rFonts w:ascii="Times New Roman" w:eastAsia="Times New Roman" w:hAnsi="Times New Roman" w:cs="Times New Roman"/>
          <w:b w:val="0"/>
          <w:sz w:val="24"/>
          <w:szCs w:val="24"/>
        </w:rPr>
      </w:pPr>
      <w:r w:rsidRPr="008E1D41">
        <w:rPr>
          <w:rFonts w:ascii="Times New Roman" w:hAnsi="Times New Roman"/>
          <w:b w:val="0"/>
          <w:sz w:val="24"/>
          <w:szCs w:val="24"/>
        </w:rPr>
        <w:lastRenderedPageBreak/>
        <w:t>Además</w:t>
      </w:r>
      <w:r>
        <w:rPr>
          <w:rFonts w:ascii="Times New Roman" w:hAnsi="Times New Roman"/>
          <w:b w:val="0"/>
          <w:sz w:val="24"/>
          <w:szCs w:val="24"/>
        </w:rPr>
        <w:t xml:space="preserve"> también</w:t>
      </w:r>
      <w:r w:rsidRPr="009B71CE">
        <w:rPr>
          <w:rFonts w:ascii="Times New Roman" w:hAnsi="Times New Roman"/>
          <w:b w:val="0"/>
          <w:sz w:val="24"/>
          <w:szCs w:val="24"/>
        </w:rPr>
        <w:t>, el cuarto capítulo esquema temático comprendido por el desarrollo de los objetivos como:</w:t>
      </w:r>
      <w:r>
        <w:rPr>
          <w:rFonts w:ascii="Times New Roman" w:hAnsi="Times New Roman"/>
          <w:b w:val="0"/>
          <w:sz w:val="24"/>
          <w:szCs w:val="24"/>
        </w:rPr>
        <w:t xml:space="preserve"> primer objetivo,</w:t>
      </w:r>
      <w:r w:rsidR="007B4925" w:rsidRPr="007B4925">
        <w:rPr>
          <w:rFonts w:ascii="Times New Roman" w:eastAsia="Times New Roman" w:hAnsi="Times New Roman" w:cs="Times New Roman"/>
          <w:b w:val="0"/>
          <w:sz w:val="24"/>
          <w:szCs w:val="24"/>
        </w:rPr>
        <w:t xml:space="preserve"> </w:t>
      </w:r>
      <w:r w:rsidR="007B4925" w:rsidRPr="005F2E79">
        <w:rPr>
          <w:rFonts w:ascii="Times New Roman" w:eastAsia="Times New Roman" w:hAnsi="Times New Roman" w:cs="Times New Roman"/>
          <w:b w:val="0"/>
          <w:sz w:val="24"/>
          <w:szCs w:val="24"/>
        </w:rPr>
        <w:t>identificar</w:t>
      </w:r>
      <w:r w:rsidR="007B4925" w:rsidRPr="005F2E79">
        <w:rPr>
          <w:rFonts w:ascii="Times New Roman" w:eastAsia="Times New Roman" w:hAnsi="Times New Roman" w:cs="Times New Roman"/>
        </w:rPr>
        <w:t xml:space="preserve"> </w:t>
      </w:r>
      <w:r w:rsidR="007B4925" w:rsidRPr="005F2E79">
        <w:rPr>
          <w:rFonts w:ascii="Times New Roman" w:eastAsia="Times New Roman" w:hAnsi="Times New Roman" w:cs="Times New Roman"/>
          <w:b w:val="0"/>
          <w:sz w:val="24"/>
          <w:szCs w:val="24"/>
        </w:rPr>
        <w:t>las percepciones que tiene la comunidad de Aguachica frente al servicio de recolección de desechos sólidos, prestado por la empresa VEOLIA en el municipio de Aguachica – Cesar</w:t>
      </w:r>
      <w:r w:rsidR="007B4925">
        <w:rPr>
          <w:rFonts w:ascii="Times New Roman" w:hAnsi="Times New Roman"/>
          <w:b w:val="0"/>
          <w:sz w:val="24"/>
          <w:szCs w:val="24"/>
          <w:lang w:eastAsia="es-CO"/>
        </w:rPr>
        <w:t xml:space="preserve">; en un </w:t>
      </w:r>
      <w:r>
        <w:rPr>
          <w:rFonts w:ascii="Times New Roman" w:hAnsi="Times New Roman"/>
          <w:b w:val="0"/>
          <w:sz w:val="24"/>
          <w:szCs w:val="24"/>
          <w:lang w:eastAsia="es-CO"/>
        </w:rPr>
        <w:t>segundo</w:t>
      </w:r>
      <w:r w:rsidR="007B4925">
        <w:rPr>
          <w:rFonts w:ascii="Times New Roman" w:hAnsi="Times New Roman"/>
          <w:b w:val="0"/>
          <w:sz w:val="24"/>
          <w:szCs w:val="24"/>
          <w:lang w:eastAsia="es-CO"/>
        </w:rPr>
        <w:t xml:space="preserve"> como</w:t>
      </w:r>
      <w:r w:rsidR="00EF35F7">
        <w:rPr>
          <w:rFonts w:ascii="Times New Roman" w:hAnsi="Times New Roman"/>
          <w:b w:val="0"/>
          <w:sz w:val="24"/>
          <w:szCs w:val="24"/>
          <w:lang w:eastAsia="es-CO"/>
        </w:rPr>
        <w:t>,</w:t>
      </w:r>
      <w:r w:rsidR="007B4925">
        <w:rPr>
          <w:rFonts w:ascii="Times New Roman" w:hAnsi="Times New Roman"/>
          <w:b w:val="0"/>
          <w:sz w:val="24"/>
          <w:szCs w:val="24"/>
          <w:lang w:eastAsia="es-CO"/>
        </w:rPr>
        <w:t xml:space="preserve"> es </w:t>
      </w:r>
      <w:r w:rsidR="007B4925" w:rsidRPr="005F2E79">
        <w:rPr>
          <w:rFonts w:ascii="Times New Roman" w:hAnsi="Times New Roman" w:cs="Times New Roman"/>
          <w:b w:val="0"/>
          <w:sz w:val="24"/>
          <w:szCs w:val="24"/>
        </w:rPr>
        <w:t xml:space="preserve">develar las diferentes rutas de </w:t>
      </w:r>
      <w:r w:rsidR="007B4925" w:rsidRPr="005F2E79">
        <w:rPr>
          <w:rFonts w:ascii="Times New Roman" w:eastAsia="Times New Roman" w:hAnsi="Times New Roman" w:cs="Times New Roman"/>
          <w:b w:val="0"/>
          <w:sz w:val="24"/>
          <w:szCs w:val="24"/>
        </w:rPr>
        <w:t>recolección de desechos sólidos</w:t>
      </w:r>
      <w:r w:rsidR="007B4925" w:rsidRPr="005F2E79">
        <w:rPr>
          <w:rFonts w:ascii="Times New Roman" w:hAnsi="Times New Roman" w:cs="Times New Roman"/>
          <w:b w:val="0"/>
          <w:sz w:val="24"/>
          <w:szCs w:val="24"/>
        </w:rPr>
        <w:t xml:space="preserve"> </w:t>
      </w:r>
      <w:r w:rsidR="007B4925" w:rsidRPr="005F2E79">
        <w:rPr>
          <w:rFonts w:ascii="Times New Roman" w:eastAsia="Times New Roman" w:hAnsi="Times New Roman" w:cs="Times New Roman"/>
          <w:b w:val="0"/>
          <w:sz w:val="24"/>
          <w:szCs w:val="24"/>
        </w:rPr>
        <w:t>(PQR) peticiones, quejas o reclamos que los usuarios hacen en la empresa Veolia en el municipio de Aguachica, para mejorar el servicio</w:t>
      </w:r>
      <w:r w:rsidR="00EF35F7">
        <w:rPr>
          <w:rFonts w:ascii="Times New Roman" w:hAnsi="Times New Roman" w:cs="Times New Roman"/>
          <w:b w:val="0"/>
          <w:sz w:val="24"/>
          <w:szCs w:val="24"/>
          <w:lang w:eastAsia="es-CO"/>
        </w:rPr>
        <w:t xml:space="preserve">; también en un </w:t>
      </w:r>
      <w:r>
        <w:rPr>
          <w:rFonts w:ascii="Times New Roman" w:hAnsi="Times New Roman" w:cs="Times New Roman"/>
          <w:b w:val="0"/>
          <w:sz w:val="24"/>
          <w:szCs w:val="24"/>
          <w:lang w:eastAsia="es-CO"/>
        </w:rPr>
        <w:t>tercero</w:t>
      </w:r>
      <w:r w:rsidR="00EF35F7">
        <w:rPr>
          <w:rFonts w:ascii="Times New Roman" w:hAnsi="Times New Roman" w:cs="Times New Roman"/>
          <w:b w:val="0"/>
          <w:sz w:val="24"/>
          <w:szCs w:val="24"/>
          <w:lang w:eastAsia="es-CO"/>
        </w:rPr>
        <w:t xml:space="preserve"> en </w:t>
      </w:r>
      <w:r w:rsidR="00EF35F7" w:rsidRPr="005F2E79">
        <w:rPr>
          <w:rFonts w:ascii="Times New Roman" w:eastAsia="Times New Roman" w:hAnsi="Times New Roman" w:cs="Times New Roman"/>
          <w:b w:val="0"/>
          <w:sz w:val="24"/>
          <w:szCs w:val="24"/>
        </w:rPr>
        <w:t>determinar la eficiencia de las respuestas en los (PQR) peticiones, quejas o reclamos de los usuarios de Veolia en el municipio de Aguachica</w:t>
      </w:r>
      <w:r w:rsidR="00EF35F7">
        <w:rPr>
          <w:rFonts w:ascii="Times New Roman" w:eastAsia="Times New Roman" w:hAnsi="Times New Roman" w:cs="Times New Roman"/>
          <w:b w:val="0"/>
          <w:sz w:val="24"/>
          <w:szCs w:val="24"/>
        </w:rPr>
        <w:t>, terminando en un cuarto como en p</w:t>
      </w:r>
      <w:r w:rsidR="007B4925" w:rsidRPr="005F2E79">
        <w:rPr>
          <w:rFonts w:ascii="Times New Roman" w:eastAsia="Times New Roman" w:hAnsi="Times New Roman" w:cs="Times New Roman"/>
          <w:b w:val="0"/>
          <w:sz w:val="24"/>
          <w:szCs w:val="24"/>
        </w:rPr>
        <w:t xml:space="preserve">roponer estrategias de mejoramiento </w:t>
      </w:r>
      <w:r w:rsidR="00EF35F7">
        <w:rPr>
          <w:rFonts w:ascii="Times New Roman" w:eastAsia="Times New Roman" w:hAnsi="Times New Roman" w:cs="Times New Roman"/>
          <w:b w:val="0"/>
          <w:sz w:val="24"/>
          <w:szCs w:val="24"/>
        </w:rPr>
        <w:t xml:space="preserve">en </w:t>
      </w:r>
      <w:r w:rsidR="007B4925" w:rsidRPr="005F2E79">
        <w:rPr>
          <w:rFonts w:ascii="Times New Roman" w:eastAsia="Times New Roman" w:hAnsi="Times New Roman" w:cs="Times New Roman"/>
          <w:b w:val="0"/>
          <w:sz w:val="24"/>
          <w:szCs w:val="24"/>
        </w:rPr>
        <w:t>la percepción de los usuarios de la empresa de servicio de aseo Veolia con respecto a la prestación en el municipio de Aguachica.</w:t>
      </w:r>
      <w:r w:rsidR="00EF35F7">
        <w:rPr>
          <w:rFonts w:ascii="Times New Roman" w:eastAsia="Times New Roman" w:hAnsi="Times New Roman" w:cs="Times New Roman"/>
          <w:b w:val="0"/>
          <w:sz w:val="24"/>
          <w:szCs w:val="24"/>
        </w:rPr>
        <w:t xml:space="preserve"> Finalizando en las conclusiones, punto de discusiones, recomendaciones, referencia bibliográficas, apéndices como son los anexos.</w:t>
      </w:r>
    </w:p>
    <w:p w14:paraId="3AF5A2A0" w14:textId="77777777" w:rsidR="00D23BAB" w:rsidRDefault="00D23BAB">
      <w:pPr>
        <w:rPr>
          <w:rFonts w:ascii="Times New Roman" w:hAnsi="Times New Roman" w:cs="Times New Roman"/>
          <w:b/>
          <w:sz w:val="28"/>
          <w:szCs w:val="28"/>
        </w:rPr>
      </w:pPr>
      <w:r>
        <w:rPr>
          <w:rFonts w:ascii="Times New Roman" w:hAnsi="Times New Roman" w:cs="Times New Roman"/>
          <w:b/>
          <w:sz w:val="28"/>
          <w:szCs w:val="28"/>
        </w:rPr>
        <w:br w:type="page"/>
      </w:r>
    </w:p>
    <w:p w14:paraId="000000E5" w14:textId="474B9DE8" w:rsidR="002E6FED" w:rsidRPr="005F2E79" w:rsidRDefault="00BD21AF" w:rsidP="0053206B">
      <w:pPr>
        <w:pStyle w:val="Prrafodelista"/>
        <w:numPr>
          <w:ilvl w:val="0"/>
          <w:numId w:val="11"/>
        </w:numPr>
        <w:spacing w:line="360" w:lineRule="auto"/>
        <w:jc w:val="center"/>
        <w:outlineLvl w:val="0"/>
        <w:rPr>
          <w:rFonts w:ascii="Times New Roman" w:hAnsi="Times New Roman" w:cs="Times New Roman"/>
          <w:b/>
          <w:sz w:val="28"/>
          <w:szCs w:val="28"/>
        </w:rPr>
      </w:pPr>
      <w:bookmarkStart w:id="1" w:name="_Toc118391124"/>
      <w:r w:rsidRPr="005F2E79">
        <w:rPr>
          <w:rFonts w:ascii="Times New Roman" w:hAnsi="Times New Roman" w:cs="Times New Roman"/>
          <w:b/>
          <w:sz w:val="28"/>
          <w:szCs w:val="28"/>
        </w:rPr>
        <w:lastRenderedPageBreak/>
        <w:t>Título</w:t>
      </w:r>
      <w:bookmarkEnd w:id="1"/>
    </w:p>
    <w:p w14:paraId="000000E6" w14:textId="060A0921" w:rsidR="002E6FED" w:rsidRPr="005F2E79" w:rsidRDefault="00BD21AF" w:rsidP="001E1077">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b w:val="0"/>
          <w:sz w:val="24"/>
          <w:szCs w:val="24"/>
        </w:rPr>
        <w:t>Percepción del Servicio de Recolección de Desechos Sólidos, Prestado por la Empresa VEOLIA S.A.S en el Municipio de Aguachica – Cesar.</w:t>
      </w:r>
    </w:p>
    <w:p w14:paraId="000000E7" w14:textId="77777777" w:rsidR="002E6FED" w:rsidRPr="005F2E79" w:rsidRDefault="00BD21AF" w:rsidP="003A2CCA">
      <w:pPr>
        <w:pStyle w:val="Ttulo2"/>
        <w:numPr>
          <w:ilvl w:val="1"/>
          <w:numId w:val="2"/>
        </w:numPr>
        <w:spacing w:before="0" w:after="400" w:line="360" w:lineRule="auto"/>
        <w:ind w:left="578" w:hanging="578"/>
        <w:rPr>
          <w:rFonts w:ascii="Times New Roman" w:hAnsi="Times New Roman" w:cs="Times New Roman"/>
          <w:sz w:val="24"/>
          <w:szCs w:val="24"/>
        </w:rPr>
      </w:pPr>
      <w:bookmarkStart w:id="2" w:name="_Toc118391125"/>
      <w:r w:rsidRPr="005F2E79">
        <w:rPr>
          <w:rFonts w:ascii="Times New Roman" w:hAnsi="Times New Roman" w:cs="Times New Roman"/>
          <w:sz w:val="24"/>
          <w:szCs w:val="24"/>
        </w:rPr>
        <w:t>Planteamiento del Problema</w:t>
      </w:r>
      <w:bookmarkEnd w:id="2"/>
    </w:p>
    <w:p w14:paraId="5000E4E8" w14:textId="571FDEC9" w:rsidR="00BA0730" w:rsidRPr="005F2E79" w:rsidRDefault="003A2CCA" w:rsidP="003A2CCA">
      <w:pPr>
        <w:pStyle w:val="Ttulo"/>
        <w:spacing w:line="360" w:lineRule="auto"/>
        <w:ind w:firstLine="284"/>
        <w:contextualSpacing w:val="0"/>
        <w:jc w:val="both"/>
        <w:rPr>
          <w:rFonts w:ascii="Times New Roman" w:hAnsi="Times New Roman" w:cs="Times New Roman"/>
          <w:b w:val="0"/>
          <w:sz w:val="24"/>
          <w:szCs w:val="24"/>
          <w:shd w:val="clear" w:color="auto" w:fill="FFFFFF"/>
        </w:rPr>
      </w:pPr>
      <w:r w:rsidRPr="005F2E79">
        <w:rPr>
          <w:rFonts w:ascii="Times New Roman" w:eastAsia="Times New Roman" w:hAnsi="Times New Roman" w:cs="Times New Roman"/>
          <w:b w:val="0"/>
          <w:sz w:val="24"/>
          <w:szCs w:val="24"/>
        </w:rPr>
        <w:t>Actualmente</w:t>
      </w:r>
      <w:r w:rsidRPr="005F2E79">
        <w:rPr>
          <w:rFonts w:ascii="Times New Roman" w:hAnsi="Times New Roman" w:cs="Times New Roman"/>
          <w:b w:val="0"/>
          <w:sz w:val="24"/>
          <w:szCs w:val="24"/>
          <w:shd w:val="clear" w:color="auto" w:fill="FFFFFF"/>
        </w:rPr>
        <w:t xml:space="preserve">, en el mundo la generación de Residuos Sólidos son millones de toneladas siendo un volumen, que representa demasiado problema, debido los sitios donde van a parar, los cuales son provenientes principalmente de las grandes ciudades, que vienen de su generación con los ingreso y la concentración poblacional que busca cada día acrecentar el problema, esta problemáticas en muchos países tiene la ventaja de su recuperación generando entre los habitantes ideas creativas y emprendedora </w:t>
      </w:r>
      <w:r w:rsidR="00BA0730" w:rsidRPr="005F2E79">
        <w:rPr>
          <w:rFonts w:ascii="Times New Roman" w:hAnsi="Times New Roman" w:cs="Times New Roman"/>
          <w:b w:val="0"/>
          <w:sz w:val="24"/>
          <w:szCs w:val="24"/>
          <w:shd w:val="clear" w:color="auto" w:fill="FFFFFF"/>
        </w:rPr>
        <w:t>buscando salir de este embotellamiento residual, debido a que por donde usted pase siempre y todos los lugares están pro todos los lugares (</w:t>
      </w:r>
      <w:r w:rsidR="00BA0730" w:rsidRPr="005F2E79">
        <w:rPr>
          <w:rFonts w:ascii="Times New Roman" w:hAnsi="Times New Roman" w:cs="Times New Roman"/>
          <w:b w:val="0"/>
          <w:bCs/>
          <w:sz w:val="24"/>
          <w:szCs w:val="24"/>
          <w:shd w:val="clear" w:color="auto" w:fill="FFFFFF"/>
        </w:rPr>
        <w:t>Tagle, Rodríguez &amp; Caldera, 2022)</w:t>
      </w:r>
      <w:r w:rsidRPr="005F2E79">
        <w:rPr>
          <w:rFonts w:ascii="Times New Roman" w:hAnsi="Times New Roman" w:cs="Times New Roman"/>
          <w:b w:val="0"/>
          <w:sz w:val="24"/>
          <w:szCs w:val="24"/>
          <w:shd w:val="clear" w:color="auto" w:fill="FFFFFF"/>
        </w:rPr>
        <w:t xml:space="preserve">;  </w:t>
      </w:r>
      <w:r w:rsidR="00BA0730" w:rsidRPr="005F2E79">
        <w:rPr>
          <w:rFonts w:ascii="Times New Roman" w:hAnsi="Times New Roman" w:cs="Times New Roman"/>
          <w:b w:val="0"/>
          <w:sz w:val="24"/>
          <w:szCs w:val="24"/>
          <w:shd w:val="clear" w:color="auto" w:fill="FFFFFF"/>
        </w:rPr>
        <w:t xml:space="preserve">estos RS son el reflejo de una gran calidad de formación del ser humano, ya que algunos ciudadanos los tiran si pensar el impacto del daños negativos que están desarrollando (Abellán, 2018). </w:t>
      </w:r>
    </w:p>
    <w:p w14:paraId="1C646D36" w14:textId="7EEE7C32" w:rsidR="00C540D6" w:rsidRPr="00124C3D" w:rsidRDefault="00E531FD" w:rsidP="003A2CCA">
      <w:pPr>
        <w:pStyle w:val="Ttulo"/>
        <w:spacing w:line="360" w:lineRule="auto"/>
        <w:ind w:firstLine="284"/>
        <w:contextualSpacing w:val="0"/>
        <w:jc w:val="both"/>
        <w:rPr>
          <w:rFonts w:ascii="Times New Roman" w:hAnsi="Times New Roman" w:cs="Times New Roman"/>
          <w:b w:val="0"/>
          <w:sz w:val="24"/>
          <w:szCs w:val="24"/>
          <w:shd w:val="clear" w:color="auto" w:fill="FFFFFF"/>
        </w:rPr>
      </w:pPr>
      <w:r w:rsidRPr="005F2E79">
        <w:rPr>
          <w:rFonts w:ascii="Times New Roman" w:hAnsi="Times New Roman" w:cs="Times New Roman"/>
          <w:b w:val="0"/>
          <w:sz w:val="24"/>
          <w:szCs w:val="24"/>
          <w:shd w:val="clear" w:color="auto" w:fill="FFFFFF"/>
        </w:rPr>
        <w:t>En Latino América p</w:t>
      </w:r>
      <w:r w:rsidR="003A2CCA" w:rsidRPr="005F2E79">
        <w:rPr>
          <w:rFonts w:ascii="Times New Roman" w:hAnsi="Times New Roman" w:cs="Times New Roman"/>
          <w:b w:val="0"/>
          <w:sz w:val="24"/>
          <w:szCs w:val="24"/>
          <w:shd w:val="clear" w:color="auto" w:fill="FFFFFF"/>
        </w:rPr>
        <w:t xml:space="preserve">ara establecer la generación </w:t>
      </w:r>
      <w:r w:rsidR="002D7517" w:rsidRPr="005F2E79">
        <w:rPr>
          <w:rFonts w:ascii="Times New Roman" w:hAnsi="Times New Roman" w:cs="Times New Roman"/>
          <w:b w:val="0"/>
          <w:sz w:val="24"/>
          <w:szCs w:val="24"/>
          <w:shd w:val="clear" w:color="auto" w:fill="FFFFFF"/>
        </w:rPr>
        <w:t xml:space="preserve">y la </w:t>
      </w:r>
      <w:r w:rsidR="003A2CCA" w:rsidRPr="005F2E79">
        <w:rPr>
          <w:rFonts w:ascii="Times New Roman" w:hAnsi="Times New Roman" w:cs="Times New Roman"/>
          <w:b w:val="0"/>
          <w:sz w:val="24"/>
          <w:szCs w:val="24"/>
          <w:shd w:val="clear" w:color="auto" w:fill="FFFFFF"/>
        </w:rPr>
        <w:t xml:space="preserve">capacidad en materia de prevención </w:t>
      </w:r>
      <w:r w:rsidR="002D7517" w:rsidRPr="005F2E79">
        <w:rPr>
          <w:rFonts w:ascii="Times New Roman" w:hAnsi="Times New Roman" w:cs="Times New Roman"/>
          <w:b w:val="0"/>
          <w:sz w:val="24"/>
          <w:szCs w:val="24"/>
          <w:shd w:val="clear" w:color="auto" w:fill="FFFFFF"/>
        </w:rPr>
        <w:t xml:space="preserve">y cuidado de los </w:t>
      </w:r>
      <w:r w:rsidR="003A2CCA" w:rsidRPr="005F2E79">
        <w:rPr>
          <w:rFonts w:ascii="Times New Roman" w:hAnsi="Times New Roman" w:cs="Times New Roman"/>
          <w:b w:val="0"/>
          <w:sz w:val="24"/>
          <w:szCs w:val="24"/>
          <w:shd w:val="clear" w:color="auto" w:fill="FFFFFF"/>
        </w:rPr>
        <w:t xml:space="preserve">RS, </w:t>
      </w:r>
      <w:r w:rsidR="002D7517" w:rsidRPr="005F2E79">
        <w:rPr>
          <w:rFonts w:ascii="Times New Roman" w:hAnsi="Times New Roman" w:cs="Times New Roman"/>
          <w:b w:val="0"/>
          <w:sz w:val="24"/>
          <w:szCs w:val="24"/>
          <w:shd w:val="clear" w:color="auto" w:fill="FFFFFF"/>
        </w:rPr>
        <w:t xml:space="preserve">se debe implantar </w:t>
      </w:r>
      <w:r w:rsidR="003A2CCA" w:rsidRPr="005F2E79">
        <w:rPr>
          <w:rFonts w:ascii="Times New Roman" w:hAnsi="Times New Roman" w:cs="Times New Roman"/>
          <w:b w:val="0"/>
          <w:sz w:val="24"/>
          <w:szCs w:val="24"/>
          <w:shd w:val="clear" w:color="auto" w:fill="FFFFFF"/>
        </w:rPr>
        <w:t>la recolección inmediat</w:t>
      </w:r>
      <w:r w:rsidR="002D7517" w:rsidRPr="005F2E79">
        <w:rPr>
          <w:rFonts w:ascii="Times New Roman" w:hAnsi="Times New Roman" w:cs="Times New Roman"/>
          <w:b w:val="0"/>
          <w:sz w:val="24"/>
          <w:szCs w:val="24"/>
          <w:shd w:val="clear" w:color="auto" w:fill="FFFFFF"/>
        </w:rPr>
        <w:t>a</w:t>
      </w:r>
      <w:r w:rsidR="003A2CCA" w:rsidRPr="005F2E79">
        <w:rPr>
          <w:rFonts w:ascii="Times New Roman" w:hAnsi="Times New Roman" w:cs="Times New Roman"/>
          <w:b w:val="0"/>
          <w:sz w:val="24"/>
          <w:szCs w:val="24"/>
          <w:shd w:val="clear" w:color="auto" w:fill="FFFFFF"/>
        </w:rPr>
        <w:t xml:space="preserve"> para evitar la dispersión </w:t>
      </w:r>
      <w:r w:rsidR="002D7517" w:rsidRPr="005F2E79">
        <w:rPr>
          <w:rFonts w:ascii="Times New Roman" w:hAnsi="Times New Roman" w:cs="Times New Roman"/>
          <w:b w:val="0"/>
          <w:sz w:val="24"/>
          <w:szCs w:val="24"/>
          <w:shd w:val="clear" w:color="auto" w:fill="FFFFFF"/>
        </w:rPr>
        <w:t>sin control al ambiente, pero se debe</w:t>
      </w:r>
      <w:r w:rsidR="003A2CCA" w:rsidRPr="005F2E79">
        <w:rPr>
          <w:rFonts w:ascii="Times New Roman" w:hAnsi="Times New Roman" w:cs="Times New Roman"/>
          <w:b w:val="0"/>
          <w:sz w:val="24"/>
          <w:szCs w:val="24"/>
          <w:shd w:val="clear" w:color="auto" w:fill="FFFFFF"/>
        </w:rPr>
        <w:t xml:space="preserve"> alcanza</w:t>
      </w:r>
      <w:r w:rsidR="002D7517" w:rsidRPr="005F2E79">
        <w:rPr>
          <w:rFonts w:ascii="Times New Roman" w:hAnsi="Times New Roman" w:cs="Times New Roman"/>
          <w:b w:val="0"/>
          <w:sz w:val="24"/>
          <w:szCs w:val="24"/>
          <w:shd w:val="clear" w:color="auto" w:fill="FFFFFF"/>
        </w:rPr>
        <w:t xml:space="preserve">r </w:t>
      </w:r>
      <w:r w:rsidR="003A2CCA" w:rsidRPr="005F2E79">
        <w:rPr>
          <w:rFonts w:ascii="Times New Roman" w:hAnsi="Times New Roman" w:cs="Times New Roman"/>
          <w:b w:val="0"/>
          <w:sz w:val="24"/>
          <w:szCs w:val="24"/>
          <w:shd w:val="clear" w:color="auto" w:fill="FFFFFF"/>
        </w:rPr>
        <w:t xml:space="preserve">un promedio </w:t>
      </w:r>
      <w:r w:rsidR="0068486F" w:rsidRPr="005F2E79">
        <w:rPr>
          <w:rFonts w:ascii="Times New Roman" w:hAnsi="Times New Roman" w:cs="Times New Roman"/>
          <w:b w:val="0"/>
          <w:sz w:val="24"/>
          <w:szCs w:val="24"/>
          <w:shd w:val="clear" w:color="auto" w:fill="FFFFFF"/>
        </w:rPr>
        <w:t xml:space="preserve">mínimo, </w:t>
      </w:r>
      <w:r w:rsidR="003A2CCA" w:rsidRPr="005F2E79">
        <w:rPr>
          <w:rFonts w:ascii="Times New Roman" w:hAnsi="Times New Roman" w:cs="Times New Roman"/>
          <w:b w:val="0"/>
          <w:sz w:val="24"/>
          <w:szCs w:val="24"/>
          <w:shd w:val="clear" w:color="auto" w:fill="FFFFFF"/>
        </w:rPr>
        <w:t>que implica componentes de salud y medio ambiente</w:t>
      </w:r>
      <w:r w:rsidR="00DE2379" w:rsidRPr="005F2E79">
        <w:rPr>
          <w:rFonts w:ascii="Times New Roman" w:hAnsi="Times New Roman" w:cs="Times New Roman"/>
          <w:b w:val="0"/>
          <w:sz w:val="24"/>
          <w:szCs w:val="24"/>
          <w:shd w:val="clear" w:color="auto" w:fill="FFFFFF"/>
        </w:rPr>
        <w:t xml:space="preserve"> </w:t>
      </w:r>
      <w:r w:rsidR="00DE2379" w:rsidRPr="00124C3D">
        <w:rPr>
          <w:rFonts w:ascii="Times New Roman" w:hAnsi="Times New Roman" w:cs="Times New Roman"/>
          <w:b w:val="0"/>
          <w:sz w:val="24"/>
          <w:szCs w:val="24"/>
          <w:shd w:val="clear" w:color="auto" w:fill="FFFFFF"/>
        </w:rPr>
        <w:t>(Cahe &amp; Prada, 2019)</w:t>
      </w:r>
      <w:r w:rsidR="003A2CCA" w:rsidRPr="005F2E79">
        <w:rPr>
          <w:rFonts w:ascii="Times New Roman" w:hAnsi="Times New Roman" w:cs="Times New Roman"/>
          <w:b w:val="0"/>
          <w:sz w:val="24"/>
          <w:szCs w:val="24"/>
          <w:shd w:val="clear" w:color="auto" w:fill="FFFFFF"/>
        </w:rPr>
        <w:t>.</w:t>
      </w:r>
      <w:r w:rsidR="0068486F" w:rsidRPr="005F2E79">
        <w:rPr>
          <w:rFonts w:ascii="Times New Roman" w:hAnsi="Times New Roman" w:cs="Times New Roman"/>
          <w:b w:val="0"/>
          <w:sz w:val="24"/>
          <w:szCs w:val="24"/>
          <w:shd w:val="clear" w:color="auto" w:fill="FFFFFF"/>
        </w:rPr>
        <w:t xml:space="preserve"> Porque la </w:t>
      </w:r>
      <w:r w:rsidR="003A2CCA" w:rsidRPr="005F2E79">
        <w:rPr>
          <w:rFonts w:ascii="Times New Roman" w:hAnsi="Times New Roman" w:cs="Times New Roman"/>
          <w:b w:val="0"/>
          <w:sz w:val="24"/>
          <w:szCs w:val="24"/>
          <w:shd w:val="clear" w:color="auto" w:fill="FFFFFF"/>
        </w:rPr>
        <w:t xml:space="preserve">prestación de </w:t>
      </w:r>
      <w:r w:rsidR="0068486F" w:rsidRPr="005F2E79">
        <w:rPr>
          <w:rFonts w:ascii="Times New Roman" w:hAnsi="Times New Roman" w:cs="Times New Roman"/>
          <w:b w:val="0"/>
          <w:sz w:val="24"/>
          <w:szCs w:val="24"/>
          <w:shd w:val="clear" w:color="auto" w:fill="FFFFFF"/>
        </w:rPr>
        <w:t xml:space="preserve">este </w:t>
      </w:r>
      <w:r w:rsidR="003A2CCA" w:rsidRPr="005F2E79">
        <w:rPr>
          <w:rFonts w:ascii="Times New Roman" w:hAnsi="Times New Roman" w:cs="Times New Roman"/>
          <w:b w:val="0"/>
          <w:sz w:val="24"/>
          <w:szCs w:val="24"/>
          <w:shd w:val="clear" w:color="auto" w:fill="FFFFFF"/>
        </w:rPr>
        <w:t>servicios juega un rol esencial en la calidad de vida de los ciudadanos</w:t>
      </w:r>
      <w:r w:rsidR="0068486F" w:rsidRPr="005F2E79">
        <w:rPr>
          <w:rFonts w:ascii="Times New Roman" w:hAnsi="Times New Roman" w:cs="Times New Roman"/>
          <w:b w:val="0"/>
          <w:sz w:val="24"/>
          <w:szCs w:val="24"/>
          <w:shd w:val="clear" w:color="auto" w:fill="FFFFFF"/>
        </w:rPr>
        <w:t xml:space="preserve"> e </w:t>
      </w:r>
      <w:r w:rsidR="003A2CCA" w:rsidRPr="005F2E79">
        <w:rPr>
          <w:rFonts w:ascii="Times New Roman" w:hAnsi="Times New Roman" w:cs="Times New Roman"/>
          <w:b w:val="0"/>
          <w:sz w:val="24"/>
          <w:szCs w:val="24"/>
          <w:shd w:val="clear" w:color="auto" w:fill="FFFFFF"/>
        </w:rPr>
        <w:t xml:space="preserve">incluso es una responsabilidad Constitucional, la cual obliga a </w:t>
      </w:r>
      <w:r w:rsidR="0068486F" w:rsidRPr="005F2E79">
        <w:rPr>
          <w:rFonts w:ascii="Times New Roman" w:hAnsi="Times New Roman" w:cs="Times New Roman"/>
          <w:b w:val="0"/>
          <w:sz w:val="24"/>
          <w:szCs w:val="24"/>
          <w:shd w:val="clear" w:color="auto" w:fill="FFFFFF"/>
        </w:rPr>
        <w:t xml:space="preserve">tener espacios </w:t>
      </w:r>
      <w:r w:rsidR="003A2CCA" w:rsidRPr="005F2E79">
        <w:rPr>
          <w:rFonts w:ascii="Times New Roman" w:hAnsi="Times New Roman" w:cs="Times New Roman"/>
          <w:b w:val="0"/>
          <w:sz w:val="24"/>
          <w:szCs w:val="24"/>
          <w:shd w:val="clear" w:color="auto" w:fill="FFFFFF"/>
        </w:rPr>
        <w:t>limpi</w:t>
      </w:r>
      <w:r w:rsidR="0068486F" w:rsidRPr="005F2E79">
        <w:rPr>
          <w:rFonts w:ascii="Times New Roman" w:hAnsi="Times New Roman" w:cs="Times New Roman"/>
          <w:b w:val="0"/>
          <w:sz w:val="24"/>
          <w:szCs w:val="24"/>
          <w:shd w:val="clear" w:color="auto" w:fill="FFFFFF"/>
        </w:rPr>
        <w:t xml:space="preserve">os en </w:t>
      </w:r>
      <w:r w:rsidR="003A2CCA" w:rsidRPr="005F2E79">
        <w:rPr>
          <w:rFonts w:ascii="Times New Roman" w:hAnsi="Times New Roman" w:cs="Times New Roman"/>
          <w:b w:val="0"/>
          <w:sz w:val="24"/>
          <w:szCs w:val="24"/>
          <w:shd w:val="clear" w:color="auto" w:fill="FFFFFF"/>
        </w:rPr>
        <w:t>mercados y centrales de  abasto</w:t>
      </w:r>
      <w:r w:rsidR="0068486F" w:rsidRPr="005F2E79">
        <w:rPr>
          <w:rFonts w:ascii="Times New Roman" w:hAnsi="Times New Roman" w:cs="Times New Roman"/>
          <w:b w:val="0"/>
          <w:sz w:val="24"/>
          <w:szCs w:val="24"/>
          <w:shd w:val="clear" w:color="auto" w:fill="FFFFFF"/>
        </w:rPr>
        <w:t>,</w:t>
      </w:r>
      <w:r w:rsidR="003A2CCA" w:rsidRPr="005F2E79">
        <w:rPr>
          <w:rFonts w:ascii="Times New Roman" w:hAnsi="Times New Roman" w:cs="Times New Roman"/>
          <w:b w:val="0"/>
          <w:sz w:val="24"/>
          <w:szCs w:val="24"/>
          <w:shd w:val="clear" w:color="auto" w:fill="FFFFFF"/>
        </w:rPr>
        <w:t xml:space="preserve">  p</w:t>
      </w:r>
      <w:r w:rsidR="0068486F" w:rsidRPr="005F2E79">
        <w:rPr>
          <w:rFonts w:ascii="Times New Roman" w:hAnsi="Times New Roman" w:cs="Times New Roman"/>
          <w:b w:val="0"/>
          <w:sz w:val="24"/>
          <w:szCs w:val="24"/>
          <w:shd w:val="clear" w:color="auto" w:fill="FFFFFF"/>
        </w:rPr>
        <w:t>e</w:t>
      </w:r>
      <w:r w:rsidR="003A2CCA" w:rsidRPr="005F2E79">
        <w:rPr>
          <w:rFonts w:ascii="Times New Roman" w:hAnsi="Times New Roman" w:cs="Times New Roman"/>
          <w:b w:val="0"/>
          <w:sz w:val="24"/>
          <w:szCs w:val="24"/>
          <w:shd w:val="clear" w:color="auto" w:fill="FFFFFF"/>
        </w:rPr>
        <w:t>atones</w:t>
      </w:r>
      <w:r w:rsidR="0068486F" w:rsidRPr="005F2E79">
        <w:rPr>
          <w:rFonts w:ascii="Times New Roman" w:hAnsi="Times New Roman" w:cs="Times New Roman"/>
          <w:b w:val="0"/>
          <w:sz w:val="24"/>
          <w:szCs w:val="24"/>
          <w:shd w:val="clear" w:color="auto" w:fill="FFFFFF"/>
        </w:rPr>
        <w:t>,</w:t>
      </w:r>
      <w:r w:rsidR="003A2CCA" w:rsidRPr="005F2E79">
        <w:rPr>
          <w:rFonts w:ascii="Times New Roman" w:hAnsi="Times New Roman" w:cs="Times New Roman"/>
          <w:b w:val="0"/>
          <w:sz w:val="24"/>
          <w:szCs w:val="24"/>
          <w:shd w:val="clear" w:color="auto" w:fill="FFFFFF"/>
        </w:rPr>
        <w:t xml:space="preserve"> rastro</w:t>
      </w:r>
      <w:r w:rsidR="0068486F" w:rsidRPr="005F2E79">
        <w:rPr>
          <w:rFonts w:ascii="Times New Roman" w:hAnsi="Times New Roman" w:cs="Times New Roman"/>
          <w:b w:val="0"/>
          <w:sz w:val="24"/>
          <w:szCs w:val="24"/>
          <w:shd w:val="clear" w:color="auto" w:fill="FFFFFF"/>
        </w:rPr>
        <w:t>,</w:t>
      </w:r>
      <w:r w:rsidR="003A2CCA" w:rsidRPr="005F2E79">
        <w:rPr>
          <w:rFonts w:ascii="Times New Roman" w:hAnsi="Times New Roman" w:cs="Times New Roman"/>
          <w:b w:val="0"/>
          <w:sz w:val="24"/>
          <w:szCs w:val="24"/>
          <w:shd w:val="clear" w:color="auto" w:fill="FFFFFF"/>
        </w:rPr>
        <w:t xml:space="preserve"> parques y jardines,  seguridad  pública  y  tránsito</w:t>
      </w:r>
      <w:r w:rsidR="0068486F" w:rsidRPr="005F2E79">
        <w:rPr>
          <w:rFonts w:ascii="Times New Roman" w:hAnsi="Times New Roman" w:cs="Times New Roman"/>
          <w:b w:val="0"/>
          <w:sz w:val="24"/>
          <w:szCs w:val="24"/>
          <w:shd w:val="clear" w:color="auto" w:fill="FFFFFF"/>
        </w:rPr>
        <w:t>, que son</w:t>
      </w:r>
      <w:r w:rsidR="003A2CCA" w:rsidRPr="005F2E79">
        <w:rPr>
          <w:rFonts w:ascii="Times New Roman" w:hAnsi="Times New Roman" w:cs="Times New Roman"/>
          <w:b w:val="0"/>
          <w:sz w:val="24"/>
          <w:szCs w:val="24"/>
          <w:shd w:val="clear" w:color="auto" w:fill="FFFFFF"/>
        </w:rPr>
        <w:t xml:space="preserve"> servicios representan</w:t>
      </w:r>
      <w:r w:rsidR="0068486F" w:rsidRPr="005F2E79">
        <w:rPr>
          <w:rFonts w:ascii="Times New Roman" w:hAnsi="Times New Roman" w:cs="Times New Roman"/>
          <w:b w:val="0"/>
          <w:sz w:val="24"/>
          <w:szCs w:val="24"/>
          <w:shd w:val="clear" w:color="auto" w:fill="FFFFFF"/>
        </w:rPr>
        <w:t xml:space="preserve">tes </w:t>
      </w:r>
      <w:r w:rsidR="003A2CCA" w:rsidRPr="005F2E79">
        <w:rPr>
          <w:rFonts w:ascii="Times New Roman" w:hAnsi="Times New Roman" w:cs="Times New Roman"/>
          <w:b w:val="0"/>
          <w:sz w:val="24"/>
          <w:szCs w:val="24"/>
          <w:shd w:val="clear" w:color="auto" w:fill="FFFFFF"/>
        </w:rPr>
        <w:t xml:space="preserve">entre </w:t>
      </w:r>
      <w:r w:rsidRPr="005F2E79">
        <w:rPr>
          <w:rFonts w:ascii="Times New Roman" w:hAnsi="Times New Roman" w:cs="Times New Roman"/>
          <w:b w:val="0"/>
          <w:sz w:val="24"/>
          <w:szCs w:val="24"/>
          <w:shd w:val="clear" w:color="auto" w:fill="FFFFFF"/>
        </w:rPr>
        <w:t xml:space="preserve">el </w:t>
      </w:r>
      <w:r w:rsidR="003A2CCA" w:rsidRPr="005F2E79">
        <w:rPr>
          <w:rFonts w:ascii="Times New Roman" w:hAnsi="Times New Roman" w:cs="Times New Roman"/>
          <w:b w:val="0"/>
          <w:sz w:val="24"/>
          <w:szCs w:val="24"/>
          <w:shd w:val="clear" w:color="auto" w:fill="FFFFFF"/>
        </w:rPr>
        <w:t xml:space="preserve">gobierno y </w:t>
      </w:r>
      <w:r w:rsidR="008A729E" w:rsidRPr="005F2E79">
        <w:rPr>
          <w:rFonts w:ascii="Times New Roman" w:hAnsi="Times New Roman" w:cs="Times New Roman"/>
          <w:b w:val="0"/>
          <w:sz w:val="24"/>
          <w:szCs w:val="24"/>
          <w:shd w:val="clear" w:color="auto" w:fill="FFFFFF"/>
        </w:rPr>
        <w:t xml:space="preserve">la </w:t>
      </w:r>
      <w:r w:rsidR="0068486F" w:rsidRPr="005F2E79">
        <w:rPr>
          <w:rFonts w:ascii="Times New Roman" w:hAnsi="Times New Roman" w:cs="Times New Roman"/>
          <w:b w:val="0"/>
          <w:sz w:val="24"/>
          <w:szCs w:val="24"/>
          <w:shd w:val="clear" w:color="auto" w:fill="FFFFFF"/>
        </w:rPr>
        <w:t>comunidad</w:t>
      </w:r>
      <w:r w:rsidR="003A2CCA" w:rsidRPr="005F2E79">
        <w:rPr>
          <w:rFonts w:ascii="Times New Roman" w:hAnsi="Times New Roman" w:cs="Times New Roman"/>
          <w:b w:val="0"/>
          <w:sz w:val="24"/>
          <w:szCs w:val="24"/>
          <w:shd w:val="clear" w:color="auto" w:fill="FFFFFF"/>
        </w:rPr>
        <w:t xml:space="preserve">, </w:t>
      </w:r>
      <w:r w:rsidR="0068486F" w:rsidRPr="005F2E79">
        <w:rPr>
          <w:rFonts w:ascii="Times New Roman" w:hAnsi="Times New Roman" w:cs="Times New Roman"/>
          <w:b w:val="0"/>
          <w:sz w:val="24"/>
          <w:szCs w:val="24"/>
          <w:shd w:val="clear" w:color="auto" w:fill="FFFFFF"/>
        </w:rPr>
        <w:t xml:space="preserve">por ello, la necesidad </w:t>
      </w:r>
      <w:r w:rsidR="003A2CCA" w:rsidRPr="005F2E79">
        <w:rPr>
          <w:rFonts w:ascii="Times New Roman" w:hAnsi="Times New Roman" w:cs="Times New Roman"/>
          <w:b w:val="0"/>
          <w:sz w:val="24"/>
          <w:szCs w:val="24"/>
          <w:shd w:val="clear" w:color="auto" w:fill="FFFFFF"/>
        </w:rPr>
        <w:t xml:space="preserve">impulsar </w:t>
      </w:r>
      <w:r w:rsidR="0068486F" w:rsidRPr="005F2E79">
        <w:rPr>
          <w:rFonts w:ascii="Times New Roman" w:hAnsi="Times New Roman" w:cs="Times New Roman"/>
          <w:b w:val="0"/>
          <w:sz w:val="24"/>
          <w:szCs w:val="24"/>
          <w:shd w:val="clear" w:color="auto" w:fill="FFFFFF"/>
        </w:rPr>
        <w:t xml:space="preserve">programas </w:t>
      </w:r>
      <w:r w:rsidR="003A2CCA" w:rsidRPr="005F2E79">
        <w:rPr>
          <w:rFonts w:ascii="Times New Roman" w:hAnsi="Times New Roman" w:cs="Times New Roman"/>
          <w:b w:val="0"/>
          <w:sz w:val="24"/>
          <w:szCs w:val="24"/>
          <w:shd w:val="clear" w:color="auto" w:fill="FFFFFF"/>
        </w:rPr>
        <w:t xml:space="preserve">que garanticen de manera universal los </w:t>
      </w:r>
      <w:r w:rsidR="0068486F" w:rsidRPr="005F2E79">
        <w:rPr>
          <w:rFonts w:ascii="Times New Roman" w:hAnsi="Times New Roman" w:cs="Times New Roman"/>
          <w:b w:val="0"/>
          <w:sz w:val="24"/>
          <w:szCs w:val="24"/>
          <w:shd w:val="clear" w:color="auto" w:fill="FFFFFF"/>
        </w:rPr>
        <w:t xml:space="preserve">aspectos y </w:t>
      </w:r>
      <w:r w:rsidR="003A2CCA" w:rsidRPr="005F2E79">
        <w:rPr>
          <w:rFonts w:ascii="Times New Roman" w:hAnsi="Times New Roman" w:cs="Times New Roman"/>
          <w:b w:val="0"/>
          <w:sz w:val="24"/>
          <w:szCs w:val="24"/>
          <w:shd w:val="clear" w:color="auto" w:fill="FFFFFF"/>
        </w:rPr>
        <w:t xml:space="preserve">criterios de </w:t>
      </w:r>
      <w:r w:rsidR="003A2CCA" w:rsidRPr="00124C3D">
        <w:rPr>
          <w:rFonts w:ascii="Times New Roman" w:hAnsi="Times New Roman" w:cs="Times New Roman"/>
          <w:b w:val="0"/>
          <w:sz w:val="24"/>
          <w:szCs w:val="24"/>
          <w:shd w:val="clear" w:color="auto" w:fill="FFFFFF"/>
        </w:rPr>
        <w:t xml:space="preserve">continuidad y permanencia, </w:t>
      </w:r>
      <w:r w:rsidR="0068486F" w:rsidRPr="00124C3D">
        <w:rPr>
          <w:rFonts w:ascii="Times New Roman" w:hAnsi="Times New Roman" w:cs="Times New Roman"/>
          <w:b w:val="0"/>
          <w:sz w:val="24"/>
          <w:szCs w:val="24"/>
          <w:shd w:val="clear" w:color="auto" w:fill="FFFFFF"/>
        </w:rPr>
        <w:t xml:space="preserve">en la </w:t>
      </w:r>
      <w:r w:rsidR="003A2CCA" w:rsidRPr="00124C3D">
        <w:rPr>
          <w:rFonts w:ascii="Times New Roman" w:hAnsi="Times New Roman" w:cs="Times New Roman"/>
          <w:b w:val="0"/>
          <w:sz w:val="24"/>
          <w:szCs w:val="24"/>
          <w:shd w:val="clear" w:color="auto" w:fill="FFFFFF"/>
        </w:rPr>
        <w:t xml:space="preserve">adecuación </w:t>
      </w:r>
      <w:r w:rsidR="0068486F" w:rsidRPr="00124C3D">
        <w:rPr>
          <w:rFonts w:ascii="Times New Roman" w:hAnsi="Times New Roman" w:cs="Times New Roman"/>
          <w:b w:val="0"/>
          <w:sz w:val="24"/>
          <w:szCs w:val="24"/>
          <w:shd w:val="clear" w:color="auto" w:fill="FFFFFF"/>
        </w:rPr>
        <w:t>de</w:t>
      </w:r>
      <w:r w:rsidR="003A2CCA" w:rsidRPr="00124C3D">
        <w:rPr>
          <w:rFonts w:ascii="Times New Roman" w:hAnsi="Times New Roman" w:cs="Times New Roman"/>
          <w:b w:val="0"/>
          <w:sz w:val="24"/>
          <w:szCs w:val="24"/>
          <w:shd w:val="clear" w:color="auto" w:fill="FFFFFF"/>
        </w:rPr>
        <w:t xml:space="preserve"> la demanda e igualdad (</w:t>
      </w:r>
      <w:r w:rsidR="00C540D6" w:rsidRPr="00124C3D">
        <w:rPr>
          <w:rFonts w:ascii="Times New Roman" w:hAnsi="Times New Roman" w:cs="Times New Roman"/>
          <w:b w:val="0"/>
          <w:sz w:val="24"/>
          <w:szCs w:val="24"/>
          <w:shd w:val="clear" w:color="auto" w:fill="FFFFFF"/>
        </w:rPr>
        <w:t>Bernache, 2019</w:t>
      </w:r>
      <w:r w:rsidR="003A2CCA" w:rsidRPr="00124C3D">
        <w:rPr>
          <w:rFonts w:ascii="Times New Roman" w:hAnsi="Times New Roman" w:cs="Times New Roman"/>
          <w:b w:val="0"/>
          <w:sz w:val="24"/>
          <w:szCs w:val="24"/>
          <w:shd w:val="clear" w:color="auto" w:fill="FFFFFF"/>
        </w:rPr>
        <w:t>).</w:t>
      </w:r>
    </w:p>
    <w:p w14:paraId="37BBC013" w14:textId="77777777" w:rsidR="002B47B8" w:rsidRPr="005F2E79" w:rsidRDefault="00E531FD" w:rsidP="003A2CCA">
      <w:pPr>
        <w:pStyle w:val="Ttulo"/>
        <w:spacing w:line="360" w:lineRule="auto"/>
        <w:ind w:firstLine="284"/>
        <w:contextualSpacing w:val="0"/>
        <w:jc w:val="both"/>
        <w:rPr>
          <w:rFonts w:ascii="Times New Roman" w:hAnsi="Times New Roman" w:cs="Times New Roman"/>
          <w:b w:val="0"/>
          <w:sz w:val="24"/>
          <w:szCs w:val="24"/>
          <w:shd w:val="clear" w:color="auto" w:fill="FFFFFF"/>
        </w:rPr>
      </w:pPr>
      <w:r w:rsidRPr="005F2E79">
        <w:rPr>
          <w:rFonts w:ascii="Times New Roman" w:hAnsi="Times New Roman" w:cs="Times New Roman"/>
          <w:b w:val="0"/>
          <w:sz w:val="24"/>
          <w:szCs w:val="24"/>
          <w:shd w:val="clear" w:color="auto" w:fill="FFFFFF"/>
        </w:rPr>
        <w:t>En Colombia, c</w:t>
      </w:r>
      <w:r w:rsidR="003A2CCA" w:rsidRPr="005F2E79">
        <w:rPr>
          <w:rFonts w:ascii="Times New Roman" w:hAnsi="Times New Roman" w:cs="Times New Roman"/>
          <w:b w:val="0"/>
          <w:sz w:val="24"/>
          <w:szCs w:val="24"/>
          <w:shd w:val="clear" w:color="auto" w:fill="FFFFFF"/>
        </w:rPr>
        <w:t>onsecuentemente la forma en que est</w:t>
      </w:r>
      <w:r w:rsidRPr="005F2E79">
        <w:rPr>
          <w:rFonts w:ascii="Times New Roman" w:hAnsi="Times New Roman" w:cs="Times New Roman"/>
          <w:b w:val="0"/>
          <w:sz w:val="24"/>
          <w:szCs w:val="24"/>
          <w:shd w:val="clear" w:color="auto" w:fill="FFFFFF"/>
        </w:rPr>
        <w:t>e</w:t>
      </w:r>
      <w:r w:rsidR="003A2CCA" w:rsidRPr="005F2E79">
        <w:rPr>
          <w:rFonts w:ascii="Times New Roman" w:hAnsi="Times New Roman" w:cs="Times New Roman"/>
          <w:b w:val="0"/>
          <w:sz w:val="24"/>
          <w:szCs w:val="24"/>
          <w:shd w:val="clear" w:color="auto" w:fill="FFFFFF"/>
        </w:rPr>
        <w:t xml:space="preserve"> servicios </w:t>
      </w:r>
      <w:r w:rsidRPr="005F2E79">
        <w:rPr>
          <w:rFonts w:ascii="Times New Roman" w:hAnsi="Times New Roman" w:cs="Times New Roman"/>
          <w:b w:val="0"/>
          <w:sz w:val="24"/>
          <w:szCs w:val="24"/>
          <w:shd w:val="clear" w:color="auto" w:fill="FFFFFF"/>
        </w:rPr>
        <w:t xml:space="preserve">fue </w:t>
      </w:r>
      <w:r w:rsidR="003A2CCA" w:rsidRPr="005F2E79">
        <w:rPr>
          <w:rFonts w:ascii="Times New Roman" w:hAnsi="Times New Roman" w:cs="Times New Roman"/>
          <w:b w:val="0"/>
          <w:sz w:val="24"/>
          <w:szCs w:val="24"/>
          <w:shd w:val="clear" w:color="auto" w:fill="FFFFFF"/>
        </w:rPr>
        <w:t>entregado</w:t>
      </w:r>
      <w:r w:rsidRPr="005F2E79">
        <w:rPr>
          <w:rFonts w:ascii="Times New Roman" w:hAnsi="Times New Roman" w:cs="Times New Roman"/>
          <w:b w:val="0"/>
          <w:sz w:val="24"/>
          <w:szCs w:val="24"/>
          <w:shd w:val="clear" w:color="auto" w:fill="FFFFFF"/>
        </w:rPr>
        <w:t xml:space="preserve"> a los municipios, los ciudadanos jugaron </w:t>
      </w:r>
      <w:r w:rsidR="003A2CCA" w:rsidRPr="005F2E79">
        <w:rPr>
          <w:rFonts w:ascii="Times New Roman" w:hAnsi="Times New Roman" w:cs="Times New Roman"/>
          <w:b w:val="0"/>
          <w:sz w:val="24"/>
          <w:szCs w:val="24"/>
          <w:shd w:val="clear" w:color="auto" w:fill="FFFFFF"/>
        </w:rPr>
        <w:t xml:space="preserve">un papel </w:t>
      </w:r>
      <w:r w:rsidRPr="005F2E79">
        <w:rPr>
          <w:rFonts w:ascii="Times New Roman" w:hAnsi="Times New Roman" w:cs="Times New Roman"/>
          <w:b w:val="0"/>
          <w:sz w:val="24"/>
          <w:szCs w:val="24"/>
          <w:shd w:val="clear" w:color="auto" w:fill="FFFFFF"/>
        </w:rPr>
        <w:t xml:space="preserve">importante </w:t>
      </w:r>
      <w:r w:rsidR="003A2CCA" w:rsidRPr="005F2E79">
        <w:rPr>
          <w:rFonts w:ascii="Times New Roman" w:hAnsi="Times New Roman" w:cs="Times New Roman"/>
          <w:b w:val="0"/>
          <w:sz w:val="24"/>
          <w:szCs w:val="24"/>
          <w:shd w:val="clear" w:color="auto" w:fill="FFFFFF"/>
        </w:rPr>
        <w:t xml:space="preserve">central que va más allá </w:t>
      </w:r>
      <w:r w:rsidRPr="005F2E79">
        <w:rPr>
          <w:rFonts w:ascii="Times New Roman" w:hAnsi="Times New Roman" w:cs="Times New Roman"/>
          <w:b w:val="0"/>
          <w:sz w:val="24"/>
          <w:szCs w:val="24"/>
          <w:shd w:val="clear" w:color="auto" w:fill="FFFFFF"/>
        </w:rPr>
        <w:t xml:space="preserve">de lo </w:t>
      </w:r>
      <w:r w:rsidR="003A2CCA" w:rsidRPr="005F2E79">
        <w:rPr>
          <w:rFonts w:ascii="Times New Roman" w:hAnsi="Times New Roman" w:cs="Times New Roman"/>
          <w:b w:val="0"/>
          <w:sz w:val="24"/>
          <w:szCs w:val="24"/>
          <w:shd w:val="clear" w:color="auto" w:fill="FFFFFF"/>
        </w:rPr>
        <w:lastRenderedPageBreak/>
        <w:t>expresa</w:t>
      </w:r>
      <w:r w:rsidRPr="005F2E79">
        <w:rPr>
          <w:rFonts w:ascii="Times New Roman" w:hAnsi="Times New Roman" w:cs="Times New Roman"/>
          <w:b w:val="0"/>
          <w:sz w:val="24"/>
          <w:szCs w:val="24"/>
          <w:shd w:val="clear" w:color="auto" w:fill="FFFFFF"/>
        </w:rPr>
        <w:t xml:space="preserve">do en </w:t>
      </w:r>
      <w:r w:rsidR="003A2CCA" w:rsidRPr="005F2E79">
        <w:rPr>
          <w:rFonts w:ascii="Times New Roman" w:hAnsi="Times New Roman" w:cs="Times New Roman"/>
          <w:b w:val="0"/>
          <w:sz w:val="24"/>
          <w:szCs w:val="24"/>
          <w:shd w:val="clear" w:color="auto" w:fill="FFFFFF"/>
        </w:rPr>
        <w:t>valoración subjetiva</w:t>
      </w:r>
      <w:r w:rsidRPr="005F2E79">
        <w:rPr>
          <w:rFonts w:ascii="Times New Roman" w:hAnsi="Times New Roman" w:cs="Times New Roman"/>
          <w:b w:val="0"/>
          <w:sz w:val="24"/>
          <w:szCs w:val="24"/>
          <w:shd w:val="clear" w:color="auto" w:fill="FFFFFF"/>
        </w:rPr>
        <w:t>,</w:t>
      </w:r>
      <w:r w:rsidR="003A2CCA" w:rsidRPr="005F2E79">
        <w:rPr>
          <w:rFonts w:ascii="Times New Roman" w:hAnsi="Times New Roman" w:cs="Times New Roman"/>
          <w:b w:val="0"/>
          <w:sz w:val="24"/>
          <w:szCs w:val="24"/>
          <w:shd w:val="clear" w:color="auto" w:fill="FFFFFF"/>
        </w:rPr>
        <w:t xml:space="preserve"> que calificará cada</w:t>
      </w:r>
      <w:r w:rsidRPr="005F2E79">
        <w:rPr>
          <w:rFonts w:ascii="Times New Roman" w:hAnsi="Times New Roman" w:cs="Times New Roman"/>
          <w:b w:val="0"/>
          <w:sz w:val="24"/>
          <w:szCs w:val="24"/>
          <w:shd w:val="clear" w:color="auto" w:fill="FFFFFF"/>
        </w:rPr>
        <w:t xml:space="preserve"> la</w:t>
      </w:r>
      <w:r w:rsidR="003A2CCA" w:rsidRPr="005F2E79">
        <w:rPr>
          <w:rFonts w:ascii="Times New Roman" w:hAnsi="Times New Roman" w:cs="Times New Roman"/>
          <w:b w:val="0"/>
          <w:sz w:val="24"/>
          <w:szCs w:val="24"/>
          <w:shd w:val="clear" w:color="auto" w:fill="FFFFFF"/>
        </w:rPr>
        <w:t xml:space="preserve"> prestación brindada sirviendo como punto de referencia para establecer </w:t>
      </w:r>
      <w:r w:rsidRPr="005F2E79">
        <w:rPr>
          <w:rFonts w:ascii="Times New Roman" w:hAnsi="Times New Roman" w:cs="Times New Roman"/>
          <w:b w:val="0"/>
          <w:sz w:val="24"/>
          <w:szCs w:val="24"/>
          <w:shd w:val="clear" w:color="auto" w:fill="FFFFFF"/>
        </w:rPr>
        <w:t xml:space="preserve">el </w:t>
      </w:r>
      <w:r w:rsidR="003A2CCA" w:rsidRPr="005F2E79">
        <w:rPr>
          <w:rFonts w:ascii="Times New Roman" w:hAnsi="Times New Roman" w:cs="Times New Roman"/>
          <w:b w:val="0"/>
          <w:sz w:val="24"/>
          <w:szCs w:val="24"/>
          <w:shd w:val="clear" w:color="auto" w:fill="FFFFFF"/>
        </w:rPr>
        <w:t>respeto a l</w:t>
      </w:r>
      <w:r w:rsidRPr="005F2E79">
        <w:rPr>
          <w:rFonts w:ascii="Times New Roman" w:hAnsi="Times New Roman" w:cs="Times New Roman"/>
          <w:b w:val="0"/>
          <w:sz w:val="24"/>
          <w:szCs w:val="24"/>
          <w:shd w:val="clear" w:color="auto" w:fill="FFFFFF"/>
        </w:rPr>
        <w:t>a</w:t>
      </w:r>
      <w:r w:rsidR="003A2CCA" w:rsidRPr="005F2E79">
        <w:rPr>
          <w:rFonts w:ascii="Times New Roman" w:hAnsi="Times New Roman" w:cs="Times New Roman"/>
          <w:b w:val="0"/>
          <w:sz w:val="24"/>
          <w:szCs w:val="24"/>
          <w:shd w:val="clear" w:color="auto" w:fill="FFFFFF"/>
        </w:rPr>
        <w:t xml:space="preserve"> satisfac</w:t>
      </w:r>
      <w:r w:rsidRPr="005F2E79">
        <w:rPr>
          <w:rFonts w:ascii="Times New Roman" w:hAnsi="Times New Roman" w:cs="Times New Roman"/>
          <w:b w:val="0"/>
          <w:sz w:val="24"/>
          <w:szCs w:val="24"/>
          <w:shd w:val="clear" w:color="auto" w:fill="FFFFFF"/>
        </w:rPr>
        <w:t>ción</w:t>
      </w:r>
      <w:r w:rsidR="003A2CCA" w:rsidRPr="005F2E79">
        <w:rPr>
          <w:rFonts w:ascii="Times New Roman" w:hAnsi="Times New Roman" w:cs="Times New Roman"/>
          <w:b w:val="0"/>
          <w:sz w:val="24"/>
          <w:szCs w:val="24"/>
          <w:shd w:val="clear" w:color="auto" w:fill="FFFFFF"/>
        </w:rPr>
        <w:t xml:space="preserve"> </w:t>
      </w:r>
      <w:r w:rsidRPr="005F2E79">
        <w:rPr>
          <w:rFonts w:ascii="Times New Roman" w:hAnsi="Times New Roman" w:cs="Times New Roman"/>
          <w:b w:val="0"/>
          <w:sz w:val="24"/>
          <w:szCs w:val="24"/>
          <w:shd w:val="clear" w:color="auto" w:fill="FFFFFF"/>
        </w:rPr>
        <w:t xml:space="preserve">de </w:t>
      </w:r>
      <w:r w:rsidR="003A2CCA" w:rsidRPr="005F2E79">
        <w:rPr>
          <w:rFonts w:ascii="Times New Roman" w:hAnsi="Times New Roman" w:cs="Times New Roman"/>
          <w:b w:val="0"/>
          <w:sz w:val="24"/>
          <w:szCs w:val="24"/>
          <w:shd w:val="clear" w:color="auto" w:fill="FFFFFF"/>
        </w:rPr>
        <w:t xml:space="preserve">la necesidades básicas de los </w:t>
      </w:r>
      <w:r w:rsidRPr="005F2E79">
        <w:rPr>
          <w:rFonts w:ascii="Times New Roman" w:hAnsi="Times New Roman" w:cs="Times New Roman"/>
          <w:b w:val="0"/>
          <w:sz w:val="24"/>
          <w:szCs w:val="24"/>
          <w:shd w:val="clear" w:color="auto" w:fill="FFFFFF"/>
        </w:rPr>
        <w:t xml:space="preserve">habitantes </w:t>
      </w:r>
      <w:r w:rsidR="003A2CCA" w:rsidRPr="005F2E79">
        <w:rPr>
          <w:rFonts w:ascii="Times New Roman" w:hAnsi="Times New Roman" w:cs="Times New Roman"/>
          <w:b w:val="0"/>
          <w:sz w:val="24"/>
          <w:szCs w:val="24"/>
          <w:shd w:val="clear" w:color="auto" w:fill="FFFFFF"/>
        </w:rPr>
        <w:t xml:space="preserve">esencial </w:t>
      </w:r>
      <w:r w:rsidRPr="005F2E79">
        <w:rPr>
          <w:rFonts w:ascii="Times New Roman" w:hAnsi="Times New Roman" w:cs="Times New Roman"/>
          <w:b w:val="0"/>
          <w:sz w:val="24"/>
          <w:szCs w:val="24"/>
          <w:shd w:val="clear" w:color="auto" w:fill="FFFFFF"/>
        </w:rPr>
        <w:t xml:space="preserve">como </w:t>
      </w:r>
      <w:r w:rsidR="003A2CCA" w:rsidRPr="005F2E79">
        <w:rPr>
          <w:rFonts w:ascii="Times New Roman" w:hAnsi="Times New Roman" w:cs="Times New Roman"/>
          <w:b w:val="0"/>
          <w:sz w:val="24"/>
          <w:szCs w:val="24"/>
          <w:shd w:val="clear" w:color="auto" w:fill="FFFFFF"/>
        </w:rPr>
        <w:t xml:space="preserve">competencia </w:t>
      </w:r>
      <w:r w:rsidRPr="005F2E79">
        <w:rPr>
          <w:rFonts w:ascii="Times New Roman" w:hAnsi="Times New Roman" w:cs="Times New Roman"/>
          <w:b w:val="0"/>
          <w:sz w:val="24"/>
          <w:szCs w:val="24"/>
          <w:shd w:val="clear" w:color="auto" w:fill="FFFFFF"/>
        </w:rPr>
        <w:t>para el manejo de RS</w:t>
      </w:r>
      <w:r w:rsidR="003A2CCA" w:rsidRPr="005F2E79">
        <w:rPr>
          <w:rFonts w:ascii="Times New Roman" w:hAnsi="Times New Roman" w:cs="Times New Roman"/>
          <w:b w:val="0"/>
          <w:sz w:val="24"/>
          <w:szCs w:val="24"/>
          <w:shd w:val="clear" w:color="auto" w:fill="FFFFFF"/>
        </w:rPr>
        <w:t xml:space="preserve"> </w:t>
      </w:r>
      <w:r w:rsidR="00C07979" w:rsidRPr="005F2E79">
        <w:rPr>
          <w:rFonts w:ascii="Times New Roman" w:hAnsi="Times New Roman" w:cs="Times New Roman"/>
          <w:b w:val="0"/>
          <w:sz w:val="24"/>
          <w:szCs w:val="24"/>
          <w:shd w:val="clear" w:color="auto" w:fill="FFFFFF"/>
        </w:rPr>
        <w:t>(</w:t>
      </w:r>
      <w:r w:rsidR="00C07979" w:rsidRPr="005F2E79">
        <w:rPr>
          <w:rFonts w:ascii="Times New Roman" w:hAnsi="Times New Roman" w:cs="Times New Roman"/>
          <w:b w:val="0"/>
          <w:bCs/>
          <w:sz w:val="24"/>
          <w:szCs w:val="24"/>
          <w:shd w:val="clear" w:color="auto" w:fill="FFFFFF"/>
        </w:rPr>
        <w:t>Tagle, Rodríguez &amp; Caldera, 2022)</w:t>
      </w:r>
      <w:r w:rsidR="003A2CCA" w:rsidRPr="005F2E79">
        <w:rPr>
          <w:rFonts w:ascii="Times New Roman" w:hAnsi="Times New Roman" w:cs="Times New Roman"/>
          <w:b w:val="0"/>
          <w:sz w:val="24"/>
          <w:szCs w:val="24"/>
          <w:shd w:val="clear" w:color="auto" w:fill="FFFFFF"/>
        </w:rPr>
        <w:t>.</w:t>
      </w:r>
      <w:r w:rsidR="00C07979" w:rsidRPr="005F2E79">
        <w:rPr>
          <w:rFonts w:ascii="Times New Roman" w:hAnsi="Times New Roman" w:cs="Times New Roman"/>
          <w:b w:val="0"/>
          <w:sz w:val="24"/>
          <w:szCs w:val="24"/>
          <w:shd w:val="clear" w:color="auto" w:fill="FFFFFF"/>
        </w:rPr>
        <w:t xml:space="preserve"> Por esto, </w:t>
      </w:r>
      <w:r w:rsidR="003A2CCA" w:rsidRPr="005F2E79">
        <w:rPr>
          <w:rFonts w:ascii="Times New Roman" w:hAnsi="Times New Roman" w:cs="Times New Roman"/>
          <w:b w:val="0"/>
          <w:sz w:val="24"/>
          <w:szCs w:val="24"/>
          <w:shd w:val="clear" w:color="auto" w:fill="FFFFFF"/>
        </w:rPr>
        <w:t xml:space="preserve">el presente documento, la prestación municipal del servicio de recolección de los residuos sólidos </w:t>
      </w:r>
      <w:r w:rsidR="00C07979" w:rsidRPr="005F2E79">
        <w:rPr>
          <w:rFonts w:ascii="Times New Roman" w:hAnsi="Times New Roman" w:cs="Times New Roman"/>
          <w:b w:val="0"/>
          <w:sz w:val="24"/>
          <w:szCs w:val="24"/>
          <w:shd w:val="clear" w:color="auto" w:fill="FFFFFF"/>
        </w:rPr>
        <w:t xml:space="preserve">deben ser de origen doméstico, porque es </w:t>
      </w:r>
      <w:r w:rsidR="003A2CCA" w:rsidRPr="005F2E79">
        <w:rPr>
          <w:rFonts w:ascii="Times New Roman" w:hAnsi="Times New Roman" w:cs="Times New Roman"/>
          <w:b w:val="0"/>
          <w:sz w:val="24"/>
          <w:szCs w:val="24"/>
          <w:shd w:val="clear" w:color="auto" w:fill="FFFFFF"/>
        </w:rPr>
        <w:t xml:space="preserve">una actividad amplia </w:t>
      </w:r>
      <w:r w:rsidR="00C07979" w:rsidRPr="005F2E79">
        <w:rPr>
          <w:rFonts w:ascii="Times New Roman" w:hAnsi="Times New Roman" w:cs="Times New Roman"/>
          <w:b w:val="0"/>
          <w:sz w:val="24"/>
          <w:szCs w:val="24"/>
          <w:shd w:val="clear" w:color="auto" w:fill="FFFFFF"/>
        </w:rPr>
        <w:t xml:space="preserve">con </w:t>
      </w:r>
      <w:r w:rsidR="003A2CCA" w:rsidRPr="005F2E79">
        <w:rPr>
          <w:rFonts w:ascii="Times New Roman" w:hAnsi="Times New Roman" w:cs="Times New Roman"/>
          <w:b w:val="0"/>
          <w:sz w:val="24"/>
          <w:szCs w:val="24"/>
          <w:shd w:val="clear" w:color="auto" w:fill="FFFFFF"/>
        </w:rPr>
        <w:t xml:space="preserve">relevancia </w:t>
      </w:r>
      <w:r w:rsidR="00C07979" w:rsidRPr="005F2E79">
        <w:rPr>
          <w:rFonts w:ascii="Times New Roman" w:hAnsi="Times New Roman" w:cs="Times New Roman"/>
          <w:b w:val="0"/>
          <w:sz w:val="24"/>
          <w:szCs w:val="24"/>
          <w:shd w:val="clear" w:color="auto" w:fill="FFFFFF"/>
        </w:rPr>
        <w:t xml:space="preserve">que </w:t>
      </w:r>
      <w:r w:rsidR="003A2CCA" w:rsidRPr="005F2E79">
        <w:rPr>
          <w:rFonts w:ascii="Times New Roman" w:hAnsi="Times New Roman" w:cs="Times New Roman"/>
          <w:b w:val="0"/>
          <w:sz w:val="24"/>
          <w:szCs w:val="24"/>
          <w:shd w:val="clear" w:color="auto" w:fill="FFFFFF"/>
        </w:rPr>
        <w:t xml:space="preserve">busca la prevención de </w:t>
      </w:r>
      <w:r w:rsidR="00C07979" w:rsidRPr="005F2E79">
        <w:rPr>
          <w:rFonts w:ascii="Times New Roman" w:hAnsi="Times New Roman" w:cs="Times New Roman"/>
          <w:b w:val="0"/>
          <w:sz w:val="24"/>
          <w:szCs w:val="24"/>
          <w:shd w:val="clear" w:color="auto" w:fill="FFFFFF"/>
        </w:rPr>
        <w:t xml:space="preserve">los </w:t>
      </w:r>
      <w:r w:rsidR="003A2CCA" w:rsidRPr="005F2E79">
        <w:rPr>
          <w:rFonts w:ascii="Times New Roman" w:hAnsi="Times New Roman" w:cs="Times New Roman"/>
          <w:b w:val="0"/>
          <w:sz w:val="24"/>
          <w:szCs w:val="24"/>
          <w:shd w:val="clear" w:color="auto" w:fill="FFFFFF"/>
        </w:rPr>
        <w:t>problemas de salud pública controlando la dispersión al ambiente</w:t>
      </w:r>
      <w:r w:rsidR="002B47B8" w:rsidRPr="005F2E79">
        <w:rPr>
          <w:rFonts w:ascii="Times New Roman" w:hAnsi="Times New Roman" w:cs="Times New Roman"/>
          <w:b w:val="0"/>
          <w:sz w:val="24"/>
          <w:szCs w:val="24"/>
          <w:shd w:val="clear" w:color="auto" w:fill="FFFFFF"/>
        </w:rPr>
        <w:t xml:space="preserve">, debido a que </w:t>
      </w:r>
      <w:r w:rsidR="003A2CCA" w:rsidRPr="005F2E79">
        <w:rPr>
          <w:rFonts w:ascii="Times New Roman" w:hAnsi="Times New Roman" w:cs="Times New Roman"/>
          <w:b w:val="0"/>
          <w:sz w:val="24"/>
          <w:szCs w:val="24"/>
          <w:shd w:val="clear" w:color="auto" w:fill="FFFFFF"/>
        </w:rPr>
        <w:t xml:space="preserve">representa un verdadero reto  para las autoridades locales en términos técnicos,  económicos, organizacionales e institucionales (Bernache, 2019), </w:t>
      </w:r>
    </w:p>
    <w:p w14:paraId="375E2E95" w14:textId="5EE8A741" w:rsidR="002B47B8" w:rsidRPr="005F2E79" w:rsidRDefault="002B47B8" w:rsidP="002B47B8">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hAnsi="Times New Roman" w:cs="Times New Roman"/>
          <w:b w:val="0"/>
          <w:sz w:val="24"/>
          <w:szCs w:val="24"/>
          <w:shd w:val="clear" w:color="auto" w:fill="FFFFFF"/>
        </w:rPr>
        <w:t>En el municipio de Aguachica esta,</w:t>
      </w:r>
      <w:r w:rsidR="003A2CCA" w:rsidRPr="005F2E79">
        <w:rPr>
          <w:rFonts w:ascii="Times New Roman" w:hAnsi="Times New Roman" w:cs="Times New Roman"/>
          <w:b w:val="0"/>
          <w:sz w:val="24"/>
          <w:szCs w:val="24"/>
          <w:shd w:val="clear" w:color="auto" w:fill="FFFFFF"/>
        </w:rPr>
        <w:t xml:space="preserve"> complejidad </w:t>
      </w:r>
      <w:r w:rsidRPr="005F2E79">
        <w:rPr>
          <w:rFonts w:ascii="Times New Roman" w:hAnsi="Times New Roman" w:cs="Times New Roman"/>
          <w:b w:val="0"/>
          <w:sz w:val="24"/>
          <w:szCs w:val="24"/>
          <w:shd w:val="clear" w:color="auto" w:fill="FFFFFF"/>
        </w:rPr>
        <w:t>no</w:t>
      </w:r>
      <w:r w:rsidR="003A2CCA" w:rsidRPr="005F2E79">
        <w:rPr>
          <w:rFonts w:ascii="Times New Roman" w:hAnsi="Times New Roman" w:cs="Times New Roman"/>
          <w:b w:val="0"/>
          <w:sz w:val="24"/>
          <w:szCs w:val="24"/>
          <w:shd w:val="clear" w:color="auto" w:fill="FFFFFF"/>
        </w:rPr>
        <w:t xml:space="preserve"> garantiza dicha prestación dentro de los procesos del desarrollo urbano</w:t>
      </w:r>
      <w:r w:rsidRPr="005F2E79">
        <w:rPr>
          <w:rFonts w:ascii="Times New Roman" w:hAnsi="Times New Roman" w:cs="Times New Roman"/>
          <w:b w:val="0"/>
          <w:sz w:val="24"/>
          <w:szCs w:val="24"/>
          <w:shd w:val="clear" w:color="auto" w:fill="FFFFFF"/>
        </w:rPr>
        <w:t>,</w:t>
      </w:r>
      <w:r w:rsidR="003A2CCA" w:rsidRPr="005F2E79">
        <w:rPr>
          <w:rFonts w:ascii="Times New Roman" w:hAnsi="Times New Roman" w:cs="Times New Roman"/>
          <w:b w:val="0"/>
          <w:sz w:val="24"/>
          <w:szCs w:val="24"/>
          <w:shd w:val="clear" w:color="auto" w:fill="FFFFFF"/>
        </w:rPr>
        <w:t xml:space="preserve"> que sufren </w:t>
      </w:r>
      <w:r w:rsidRPr="005F2E79">
        <w:rPr>
          <w:rFonts w:ascii="Times New Roman" w:hAnsi="Times New Roman" w:cs="Times New Roman"/>
          <w:b w:val="0"/>
          <w:sz w:val="24"/>
          <w:szCs w:val="24"/>
          <w:shd w:val="clear" w:color="auto" w:fill="FFFFFF"/>
        </w:rPr>
        <w:t>b</w:t>
      </w:r>
      <w:r w:rsidR="003A2CCA" w:rsidRPr="005F2E79">
        <w:rPr>
          <w:rFonts w:ascii="Times New Roman" w:hAnsi="Times New Roman" w:cs="Times New Roman"/>
          <w:b w:val="0"/>
          <w:sz w:val="24"/>
          <w:szCs w:val="24"/>
          <w:shd w:val="clear" w:color="auto" w:fill="FFFFFF"/>
        </w:rPr>
        <w:t xml:space="preserve">ajo este contexto, </w:t>
      </w:r>
      <w:r w:rsidRPr="005F2E79">
        <w:rPr>
          <w:rFonts w:ascii="Times New Roman" w:hAnsi="Times New Roman" w:cs="Times New Roman"/>
          <w:b w:val="0"/>
          <w:sz w:val="24"/>
          <w:szCs w:val="24"/>
          <w:shd w:val="clear" w:color="auto" w:fill="FFFFFF"/>
        </w:rPr>
        <w:t xml:space="preserve">por esto, este </w:t>
      </w:r>
      <w:r w:rsidR="003A2CCA" w:rsidRPr="005F2E79">
        <w:rPr>
          <w:rFonts w:ascii="Times New Roman" w:hAnsi="Times New Roman" w:cs="Times New Roman"/>
          <w:b w:val="0"/>
          <w:sz w:val="24"/>
          <w:szCs w:val="24"/>
          <w:shd w:val="clear" w:color="auto" w:fill="FFFFFF"/>
        </w:rPr>
        <w:t xml:space="preserve">servicio de recolección busca cumplir con el objetivo </w:t>
      </w:r>
      <w:r w:rsidRPr="005F2E79">
        <w:rPr>
          <w:rFonts w:ascii="Times New Roman" w:hAnsi="Times New Roman" w:cs="Times New Roman"/>
          <w:b w:val="0"/>
          <w:sz w:val="24"/>
          <w:szCs w:val="24"/>
          <w:shd w:val="clear" w:color="auto" w:fill="FFFFFF"/>
        </w:rPr>
        <w:t xml:space="preserve">primordial y </w:t>
      </w:r>
      <w:r w:rsidR="003A2CCA" w:rsidRPr="005F2E79">
        <w:rPr>
          <w:rFonts w:ascii="Times New Roman" w:hAnsi="Times New Roman" w:cs="Times New Roman"/>
          <w:b w:val="0"/>
          <w:sz w:val="24"/>
          <w:szCs w:val="24"/>
          <w:shd w:val="clear" w:color="auto" w:fill="FFFFFF"/>
        </w:rPr>
        <w:t>alcanza</w:t>
      </w:r>
      <w:r w:rsidRPr="005F2E79">
        <w:rPr>
          <w:rFonts w:ascii="Times New Roman" w:hAnsi="Times New Roman" w:cs="Times New Roman"/>
          <w:b w:val="0"/>
          <w:sz w:val="24"/>
          <w:szCs w:val="24"/>
          <w:shd w:val="clear" w:color="auto" w:fill="FFFFFF"/>
        </w:rPr>
        <w:t xml:space="preserve">ndo </w:t>
      </w:r>
      <w:r w:rsidR="003A2CCA" w:rsidRPr="005F2E79">
        <w:rPr>
          <w:rFonts w:ascii="Times New Roman" w:hAnsi="Times New Roman" w:cs="Times New Roman"/>
          <w:b w:val="0"/>
          <w:sz w:val="24"/>
          <w:szCs w:val="24"/>
          <w:shd w:val="clear" w:color="auto" w:fill="FFFFFF"/>
        </w:rPr>
        <w:t xml:space="preserve">expectativas </w:t>
      </w:r>
      <w:r w:rsidRPr="005F2E79">
        <w:rPr>
          <w:rFonts w:ascii="Times New Roman" w:hAnsi="Times New Roman" w:cs="Times New Roman"/>
          <w:b w:val="0"/>
          <w:sz w:val="24"/>
          <w:szCs w:val="24"/>
          <w:shd w:val="clear" w:color="auto" w:fill="FFFFFF"/>
        </w:rPr>
        <w:t>organizacionales como lo m</w:t>
      </w:r>
      <w:r w:rsidR="00BD21AF" w:rsidRPr="005F2E79">
        <w:rPr>
          <w:rFonts w:ascii="Times New Roman" w:eastAsia="Times New Roman" w:hAnsi="Times New Roman" w:cs="Times New Roman"/>
          <w:b w:val="0"/>
          <w:sz w:val="24"/>
          <w:szCs w:val="24"/>
        </w:rPr>
        <w:t xml:space="preserve">uestra </w:t>
      </w:r>
      <w:r w:rsidRPr="005F2E79">
        <w:rPr>
          <w:rFonts w:ascii="Times New Roman" w:eastAsia="Times New Roman" w:hAnsi="Times New Roman" w:cs="Times New Roman"/>
          <w:b w:val="0"/>
          <w:sz w:val="24"/>
          <w:szCs w:val="24"/>
        </w:rPr>
        <w:t xml:space="preserve">la </w:t>
      </w:r>
      <w:r w:rsidR="00BD21AF" w:rsidRPr="005F2E79">
        <w:rPr>
          <w:rFonts w:ascii="Times New Roman" w:eastAsia="Times New Roman" w:hAnsi="Times New Roman" w:cs="Times New Roman"/>
          <w:b w:val="0"/>
          <w:sz w:val="24"/>
          <w:szCs w:val="24"/>
        </w:rPr>
        <w:t xml:space="preserve">empresa </w:t>
      </w:r>
      <w:r w:rsidRPr="005F2E79">
        <w:rPr>
          <w:rFonts w:ascii="Times New Roman" w:eastAsia="Times New Roman" w:hAnsi="Times New Roman" w:cs="Times New Roman"/>
          <w:b w:val="0"/>
          <w:sz w:val="24"/>
          <w:szCs w:val="24"/>
        </w:rPr>
        <w:t xml:space="preserve">Veolia </w:t>
      </w:r>
      <w:r w:rsidR="00BD21AF" w:rsidRPr="005F2E79">
        <w:rPr>
          <w:rFonts w:ascii="Times New Roman" w:eastAsia="Times New Roman" w:hAnsi="Times New Roman" w:cs="Times New Roman"/>
          <w:b w:val="0"/>
          <w:sz w:val="24"/>
          <w:szCs w:val="24"/>
        </w:rPr>
        <w:t>prestan</w:t>
      </w:r>
      <w:r w:rsidRPr="005F2E79">
        <w:rPr>
          <w:rFonts w:ascii="Times New Roman" w:eastAsia="Times New Roman" w:hAnsi="Times New Roman" w:cs="Times New Roman"/>
          <w:b w:val="0"/>
          <w:sz w:val="24"/>
          <w:szCs w:val="24"/>
        </w:rPr>
        <w:t>do</w:t>
      </w:r>
      <w:r w:rsidR="00BD21AF" w:rsidRPr="005F2E79">
        <w:rPr>
          <w:rFonts w:ascii="Times New Roman" w:eastAsia="Times New Roman" w:hAnsi="Times New Roman" w:cs="Times New Roman"/>
          <w:b w:val="0"/>
          <w:sz w:val="24"/>
          <w:szCs w:val="24"/>
        </w:rPr>
        <w:t xml:space="preserve"> un servicio público en los diferentes municipios y departamentos, </w:t>
      </w:r>
      <w:r w:rsidRPr="005F2E79">
        <w:rPr>
          <w:rFonts w:ascii="Times New Roman" w:eastAsia="Times New Roman" w:hAnsi="Times New Roman" w:cs="Times New Roman"/>
          <w:b w:val="0"/>
          <w:sz w:val="24"/>
          <w:szCs w:val="24"/>
        </w:rPr>
        <w:t xml:space="preserve">con miles de </w:t>
      </w:r>
      <w:r w:rsidR="00BD21AF" w:rsidRPr="005F2E79">
        <w:rPr>
          <w:rFonts w:ascii="Times New Roman" w:eastAsia="Times New Roman" w:hAnsi="Times New Roman" w:cs="Times New Roman"/>
          <w:b w:val="0"/>
          <w:sz w:val="24"/>
          <w:szCs w:val="24"/>
        </w:rPr>
        <w:t>usuarios que no se encuentran muy conforme con esta prestación, debido a la frecuencia del aseo, por lo que</w:t>
      </w:r>
      <w:r w:rsidRPr="005F2E79">
        <w:rPr>
          <w:rFonts w:ascii="Times New Roman" w:eastAsia="Times New Roman" w:hAnsi="Times New Roman" w:cs="Times New Roman"/>
          <w:b w:val="0"/>
          <w:sz w:val="24"/>
          <w:szCs w:val="24"/>
        </w:rPr>
        <w:t>,</w:t>
      </w:r>
      <w:r w:rsidR="00BD21AF" w:rsidRPr="005F2E79">
        <w:rPr>
          <w:rFonts w:ascii="Times New Roman" w:eastAsia="Times New Roman" w:hAnsi="Times New Roman" w:cs="Times New Roman"/>
          <w:b w:val="0"/>
          <w:sz w:val="24"/>
          <w:szCs w:val="24"/>
        </w:rPr>
        <w:t xml:space="preserve"> es algo esencial </w:t>
      </w:r>
      <w:r w:rsidRPr="005F2E79">
        <w:rPr>
          <w:rFonts w:ascii="Times New Roman" w:eastAsia="Times New Roman" w:hAnsi="Times New Roman" w:cs="Times New Roman"/>
          <w:b w:val="0"/>
          <w:sz w:val="24"/>
          <w:szCs w:val="24"/>
        </w:rPr>
        <w:t xml:space="preserve">en </w:t>
      </w:r>
      <w:r w:rsidR="00BD21AF" w:rsidRPr="005F2E79">
        <w:rPr>
          <w:rFonts w:ascii="Times New Roman" w:eastAsia="Times New Roman" w:hAnsi="Times New Roman" w:cs="Times New Roman"/>
          <w:b w:val="0"/>
          <w:sz w:val="24"/>
          <w:szCs w:val="24"/>
        </w:rPr>
        <w:t xml:space="preserve">el desarrollo de las personas y la comunidad, </w:t>
      </w:r>
      <w:r w:rsidRPr="005F2E79">
        <w:rPr>
          <w:rFonts w:ascii="Times New Roman" w:eastAsia="Times New Roman" w:hAnsi="Times New Roman" w:cs="Times New Roman"/>
          <w:b w:val="0"/>
          <w:sz w:val="24"/>
          <w:szCs w:val="24"/>
        </w:rPr>
        <w:t xml:space="preserve">a pesar de las </w:t>
      </w:r>
      <w:r w:rsidR="00BD21AF" w:rsidRPr="005F2E79">
        <w:rPr>
          <w:rFonts w:ascii="Times New Roman" w:eastAsia="Times New Roman" w:hAnsi="Times New Roman" w:cs="Times New Roman"/>
          <w:b w:val="0"/>
          <w:sz w:val="24"/>
          <w:szCs w:val="24"/>
        </w:rPr>
        <w:t xml:space="preserve">diferentes fallas </w:t>
      </w:r>
      <w:r w:rsidRPr="005F2E79">
        <w:rPr>
          <w:rFonts w:ascii="Times New Roman" w:eastAsia="Times New Roman" w:hAnsi="Times New Roman" w:cs="Times New Roman"/>
          <w:b w:val="0"/>
          <w:sz w:val="24"/>
          <w:szCs w:val="24"/>
        </w:rPr>
        <w:t xml:space="preserve">que se presentan y </w:t>
      </w:r>
      <w:r w:rsidR="00BD21AF" w:rsidRPr="005F2E79">
        <w:rPr>
          <w:rFonts w:ascii="Times New Roman" w:eastAsia="Times New Roman" w:hAnsi="Times New Roman" w:cs="Times New Roman"/>
          <w:b w:val="0"/>
          <w:sz w:val="24"/>
          <w:szCs w:val="24"/>
        </w:rPr>
        <w:t>no logran mejorar y brindar un excelente servicio</w:t>
      </w:r>
      <w:r w:rsidR="007B5C90" w:rsidRPr="005F2E79">
        <w:rPr>
          <w:rFonts w:ascii="Times New Roman" w:eastAsia="Times New Roman" w:hAnsi="Times New Roman" w:cs="Times New Roman"/>
          <w:b w:val="0"/>
          <w:sz w:val="24"/>
          <w:szCs w:val="24"/>
        </w:rPr>
        <w:t xml:space="preserve"> (</w:t>
      </w:r>
      <w:r w:rsidR="007B5C90" w:rsidRPr="005F2E79">
        <w:rPr>
          <w:rFonts w:ascii="Times New Roman" w:hAnsi="Times New Roman" w:cs="Times New Roman"/>
          <w:b w:val="0"/>
          <w:sz w:val="24"/>
          <w:szCs w:val="24"/>
        </w:rPr>
        <w:t>Graziani, 2018)</w:t>
      </w:r>
      <w:r w:rsidR="00BD21AF" w:rsidRPr="005F2E79">
        <w:rPr>
          <w:rFonts w:ascii="Times New Roman" w:eastAsia="Times New Roman" w:hAnsi="Times New Roman" w:cs="Times New Roman"/>
          <w:b w:val="0"/>
          <w:sz w:val="24"/>
          <w:szCs w:val="24"/>
        </w:rPr>
        <w:t>.</w:t>
      </w:r>
      <w:r w:rsidRPr="005F2E79">
        <w:rPr>
          <w:rFonts w:ascii="Times New Roman" w:eastAsia="Times New Roman" w:hAnsi="Times New Roman" w:cs="Times New Roman"/>
          <w:b w:val="0"/>
          <w:sz w:val="24"/>
          <w:szCs w:val="24"/>
        </w:rPr>
        <w:t xml:space="preserve"> El </w:t>
      </w:r>
      <w:r w:rsidR="00BD21AF" w:rsidRPr="005F2E79">
        <w:rPr>
          <w:rFonts w:ascii="Times New Roman" w:eastAsia="Times New Roman" w:hAnsi="Times New Roman" w:cs="Times New Roman"/>
          <w:b w:val="0"/>
          <w:sz w:val="24"/>
          <w:szCs w:val="24"/>
        </w:rPr>
        <w:t xml:space="preserve">aseo por </w:t>
      </w:r>
      <w:r w:rsidRPr="005F2E79">
        <w:rPr>
          <w:rFonts w:ascii="Times New Roman" w:eastAsia="Times New Roman" w:hAnsi="Times New Roman" w:cs="Times New Roman"/>
          <w:b w:val="0"/>
          <w:sz w:val="24"/>
          <w:szCs w:val="24"/>
        </w:rPr>
        <w:t xml:space="preserve">esta </w:t>
      </w:r>
      <w:r w:rsidR="00BD21AF" w:rsidRPr="005F2E79">
        <w:rPr>
          <w:rFonts w:ascii="Times New Roman" w:eastAsia="Times New Roman" w:hAnsi="Times New Roman" w:cs="Times New Roman"/>
          <w:b w:val="0"/>
          <w:sz w:val="24"/>
          <w:szCs w:val="24"/>
        </w:rPr>
        <w:t xml:space="preserve">empresa </w:t>
      </w:r>
      <w:r w:rsidRPr="005F2E79">
        <w:rPr>
          <w:rFonts w:ascii="Times New Roman" w:eastAsia="Times New Roman" w:hAnsi="Times New Roman" w:cs="Times New Roman"/>
          <w:b w:val="0"/>
          <w:sz w:val="24"/>
          <w:szCs w:val="24"/>
        </w:rPr>
        <w:t xml:space="preserve">ubicada en la zona objeto de estudios </w:t>
      </w:r>
      <w:r w:rsidR="00BD21AF" w:rsidRPr="005F2E79">
        <w:rPr>
          <w:rFonts w:ascii="Times New Roman" w:eastAsia="Times New Roman" w:hAnsi="Times New Roman" w:cs="Times New Roman"/>
          <w:b w:val="0"/>
          <w:sz w:val="24"/>
          <w:szCs w:val="24"/>
        </w:rPr>
        <w:t>es buena y continua, aunque inquieta las constantes quejas de la comunidad</w:t>
      </w:r>
      <w:r w:rsidRPr="005F2E79">
        <w:rPr>
          <w:rFonts w:ascii="Times New Roman" w:eastAsia="Times New Roman" w:hAnsi="Times New Roman" w:cs="Times New Roman"/>
          <w:b w:val="0"/>
          <w:sz w:val="24"/>
          <w:szCs w:val="24"/>
        </w:rPr>
        <w:t xml:space="preserve"> como </w:t>
      </w:r>
      <w:r w:rsidR="00BD21AF" w:rsidRPr="005F2E79">
        <w:rPr>
          <w:rFonts w:ascii="Times New Roman" w:eastAsia="Times New Roman" w:hAnsi="Times New Roman" w:cs="Times New Roman"/>
          <w:b w:val="0"/>
          <w:sz w:val="24"/>
          <w:szCs w:val="24"/>
        </w:rPr>
        <w:t>por ejemplo</w:t>
      </w:r>
      <w:r w:rsidRPr="005F2E79">
        <w:rPr>
          <w:rFonts w:ascii="Times New Roman" w:eastAsia="Times New Roman" w:hAnsi="Times New Roman" w:cs="Times New Roman"/>
          <w:b w:val="0"/>
          <w:sz w:val="24"/>
          <w:szCs w:val="24"/>
        </w:rPr>
        <w:t xml:space="preserve"> la </w:t>
      </w:r>
      <w:r w:rsidR="00BD21AF" w:rsidRPr="005F2E79">
        <w:rPr>
          <w:rFonts w:ascii="Times New Roman" w:eastAsia="Times New Roman" w:hAnsi="Times New Roman" w:cs="Times New Roman"/>
          <w:b w:val="0"/>
          <w:sz w:val="24"/>
          <w:szCs w:val="24"/>
        </w:rPr>
        <w:t>recolección, barrido y limpieza de áreas públicas</w:t>
      </w:r>
      <w:r w:rsidR="007704E2" w:rsidRPr="005F2E79">
        <w:rPr>
          <w:rFonts w:ascii="Times New Roman" w:eastAsia="Times New Roman" w:hAnsi="Times New Roman" w:cs="Times New Roman"/>
          <w:b w:val="0"/>
          <w:sz w:val="24"/>
          <w:szCs w:val="24"/>
        </w:rPr>
        <w:t xml:space="preserve"> (</w:t>
      </w:r>
      <w:r w:rsidR="007704E2" w:rsidRPr="005F2E79">
        <w:rPr>
          <w:rFonts w:ascii="Times New Roman" w:hAnsi="Times New Roman" w:cs="Times New Roman"/>
          <w:b w:val="0"/>
          <w:sz w:val="24"/>
          <w:szCs w:val="24"/>
          <w:shd w:val="clear" w:color="auto" w:fill="FFFFFF"/>
        </w:rPr>
        <w:t>Fernández &amp; Munguía, 2020).</w:t>
      </w:r>
    </w:p>
    <w:p w14:paraId="5E46A694" w14:textId="61C13082" w:rsidR="000854C1" w:rsidRPr="005F2E79" w:rsidRDefault="007B5C90" w:rsidP="000854C1">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b w:val="0"/>
          <w:sz w:val="24"/>
          <w:szCs w:val="24"/>
        </w:rPr>
        <w:t xml:space="preserve">Finalmente, las </w:t>
      </w:r>
      <w:r w:rsidR="00BD21AF" w:rsidRPr="005F2E79">
        <w:rPr>
          <w:rFonts w:ascii="Times New Roman" w:eastAsia="Times New Roman" w:hAnsi="Times New Roman" w:cs="Times New Roman"/>
          <w:b w:val="0"/>
          <w:sz w:val="24"/>
          <w:szCs w:val="24"/>
        </w:rPr>
        <w:t xml:space="preserve">inconformidades </w:t>
      </w:r>
      <w:r w:rsidRPr="005F2E79">
        <w:rPr>
          <w:rFonts w:ascii="Times New Roman" w:eastAsia="Times New Roman" w:hAnsi="Times New Roman" w:cs="Times New Roman"/>
          <w:b w:val="0"/>
          <w:sz w:val="24"/>
          <w:szCs w:val="24"/>
        </w:rPr>
        <w:t xml:space="preserve">con gran </w:t>
      </w:r>
      <w:r w:rsidR="00BD21AF" w:rsidRPr="005F2E79">
        <w:rPr>
          <w:rFonts w:ascii="Times New Roman" w:eastAsia="Times New Roman" w:hAnsi="Times New Roman" w:cs="Times New Roman"/>
          <w:b w:val="0"/>
          <w:sz w:val="24"/>
          <w:szCs w:val="24"/>
        </w:rPr>
        <w:t xml:space="preserve">frecuencia </w:t>
      </w:r>
      <w:r w:rsidRPr="005F2E79">
        <w:rPr>
          <w:rFonts w:ascii="Times New Roman" w:eastAsia="Times New Roman" w:hAnsi="Times New Roman" w:cs="Times New Roman"/>
          <w:b w:val="0"/>
          <w:sz w:val="24"/>
          <w:szCs w:val="24"/>
        </w:rPr>
        <w:t xml:space="preserve">en los </w:t>
      </w:r>
      <w:r w:rsidR="00BD21AF" w:rsidRPr="005F2E79">
        <w:rPr>
          <w:rFonts w:ascii="Times New Roman" w:eastAsia="Times New Roman" w:hAnsi="Times New Roman" w:cs="Times New Roman"/>
          <w:b w:val="0"/>
          <w:sz w:val="24"/>
          <w:szCs w:val="24"/>
        </w:rPr>
        <w:t>horarios en algunos sectores del municipio</w:t>
      </w:r>
      <w:r w:rsidRPr="005F2E79">
        <w:rPr>
          <w:rFonts w:ascii="Times New Roman" w:eastAsia="Times New Roman" w:hAnsi="Times New Roman" w:cs="Times New Roman"/>
          <w:b w:val="0"/>
          <w:sz w:val="24"/>
          <w:szCs w:val="24"/>
        </w:rPr>
        <w:t xml:space="preserve"> de Aguachica</w:t>
      </w:r>
      <w:r w:rsidR="00BD21AF" w:rsidRPr="005F2E79">
        <w:rPr>
          <w:rFonts w:ascii="Times New Roman" w:eastAsia="Times New Roman" w:hAnsi="Times New Roman" w:cs="Times New Roman"/>
          <w:b w:val="0"/>
          <w:sz w:val="24"/>
          <w:szCs w:val="24"/>
        </w:rPr>
        <w:t>, en los cuales no se ven los operarios en alguno de los días o la hora estipulada</w:t>
      </w:r>
      <w:r w:rsidRPr="005F2E79">
        <w:rPr>
          <w:rFonts w:ascii="Times New Roman" w:eastAsia="Times New Roman" w:hAnsi="Times New Roman" w:cs="Times New Roman"/>
          <w:b w:val="0"/>
          <w:sz w:val="24"/>
          <w:szCs w:val="24"/>
        </w:rPr>
        <w:t xml:space="preserve">, hace </w:t>
      </w:r>
      <w:r w:rsidR="00BD21AF" w:rsidRPr="005F2E79">
        <w:rPr>
          <w:rFonts w:ascii="Times New Roman" w:eastAsia="Times New Roman" w:hAnsi="Times New Roman" w:cs="Times New Roman"/>
          <w:b w:val="0"/>
          <w:sz w:val="24"/>
          <w:szCs w:val="24"/>
        </w:rPr>
        <w:t>notable</w:t>
      </w:r>
      <w:r w:rsidRPr="005F2E79">
        <w:rPr>
          <w:rFonts w:ascii="Times New Roman" w:eastAsia="Times New Roman" w:hAnsi="Times New Roman" w:cs="Times New Roman"/>
          <w:b w:val="0"/>
          <w:sz w:val="24"/>
          <w:szCs w:val="24"/>
        </w:rPr>
        <w:t xml:space="preserve">mente </w:t>
      </w:r>
      <w:r w:rsidR="00BD21AF" w:rsidRPr="005F2E79">
        <w:rPr>
          <w:rFonts w:ascii="Times New Roman" w:eastAsia="Times New Roman" w:hAnsi="Times New Roman" w:cs="Times New Roman"/>
          <w:b w:val="0"/>
          <w:sz w:val="24"/>
          <w:szCs w:val="24"/>
        </w:rPr>
        <w:t xml:space="preserve">la insatisfacción </w:t>
      </w:r>
      <w:r w:rsidRPr="005F2E79">
        <w:rPr>
          <w:rFonts w:ascii="Times New Roman" w:eastAsia="Times New Roman" w:hAnsi="Times New Roman" w:cs="Times New Roman"/>
          <w:b w:val="0"/>
          <w:sz w:val="24"/>
          <w:szCs w:val="24"/>
        </w:rPr>
        <w:t xml:space="preserve">del servicio que se presta con RS, por ello, la </w:t>
      </w:r>
      <w:r w:rsidR="00BD21AF" w:rsidRPr="005F2E79">
        <w:rPr>
          <w:rFonts w:ascii="Times New Roman" w:eastAsia="Times New Roman" w:hAnsi="Times New Roman" w:cs="Times New Roman"/>
          <w:b w:val="0"/>
          <w:sz w:val="24"/>
          <w:szCs w:val="24"/>
        </w:rPr>
        <w:t xml:space="preserve">comunidad </w:t>
      </w:r>
      <w:r w:rsidRPr="005F2E79">
        <w:rPr>
          <w:rFonts w:ascii="Times New Roman" w:eastAsia="Times New Roman" w:hAnsi="Times New Roman" w:cs="Times New Roman"/>
          <w:b w:val="0"/>
          <w:sz w:val="24"/>
          <w:szCs w:val="24"/>
        </w:rPr>
        <w:t xml:space="preserve">busca que </w:t>
      </w:r>
      <w:r w:rsidR="00BD21AF" w:rsidRPr="005F2E79">
        <w:rPr>
          <w:rFonts w:ascii="Times New Roman" w:eastAsia="Times New Roman" w:hAnsi="Times New Roman" w:cs="Times New Roman"/>
          <w:b w:val="0"/>
          <w:sz w:val="24"/>
          <w:szCs w:val="24"/>
        </w:rPr>
        <w:t xml:space="preserve">la continuidad </w:t>
      </w:r>
      <w:r w:rsidRPr="005F2E79">
        <w:rPr>
          <w:rFonts w:ascii="Times New Roman" w:eastAsia="Times New Roman" w:hAnsi="Times New Roman" w:cs="Times New Roman"/>
          <w:b w:val="0"/>
          <w:sz w:val="24"/>
          <w:szCs w:val="24"/>
        </w:rPr>
        <w:t xml:space="preserve">ofrecida se aplicada, </w:t>
      </w:r>
      <w:r w:rsidR="00BD21AF" w:rsidRPr="005F2E79">
        <w:rPr>
          <w:rFonts w:ascii="Times New Roman" w:eastAsia="Times New Roman" w:hAnsi="Times New Roman" w:cs="Times New Roman"/>
          <w:b w:val="0"/>
          <w:sz w:val="24"/>
          <w:szCs w:val="24"/>
        </w:rPr>
        <w:t>y</w:t>
      </w:r>
      <w:r w:rsidRPr="005F2E79">
        <w:rPr>
          <w:rFonts w:ascii="Times New Roman" w:eastAsia="Times New Roman" w:hAnsi="Times New Roman" w:cs="Times New Roman"/>
          <w:b w:val="0"/>
          <w:sz w:val="24"/>
          <w:szCs w:val="24"/>
        </w:rPr>
        <w:t>a que,</w:t>
      </w:r>
      <w:r w:rsidR="00BD21AF" w:rsidRPr="005F2E79">
        <w:rPr>
          <w:rFonts w:ascii="Times New Roman" w:eastAsia="Times New Roman" w:hAnsi="Times New Roman" w:cs="Times New Roman"/>
          <w:b w:val="0"/>
          <w:sz w:val="24"/>
          <w:szCs w:val="24"/>
        </w:rPr>
        <w:t xml:space="preserve"> los trabajadores </w:t>
      </w:r>
      <w:r w:rsidR="00E626A7" w:rsidRPr="005F2E79">
        <w:rPr>
          <w:rFonts w:ascii="Times New Roman" w:eastAsia="Times New Roman" w:hAnsi="Times New Roman" w:cs="Times New Roman"/>
          <w:b w:val="0"/>
          <w:sz w:val="24"/>
          <w:szCs w:val="24"/>
        </w:rPr>
        <w:t xml:space="preserve">tratan de solucionar el </w:t>
      </w:r>
      <w:r w:rsidR="00BD21AF" w:rsidRPr="005F2E79">
        <w:rPr>
          <w:rFonts w:ascii="Times New Roman" w:eastAsia="Times New Roman" w:hAnsi="Times New Roman" w:cs="Times New Roman"/>
          <w:b w:val="0"/>
          <w:sz w:val="24"/>
          <w:szCs w:val="24"/>
        </w:rPr>
        <w:t>problema</w:t>
      </w:r>
      <w:r w:rsidR="000854C1" w:rsidRPr="005F2E79">
        <w:rPr>
          <w:rFonts w:ascii="Times New Roman" w:eastAsia="Times New Roman" w:hAnsi="Times New Roman" w:cs="Times New Roman"/>
          <w:b w:val="0"/>
          <w:sz w:val="24"/>
          <w:szCs w:val="24"/>
        </w:rPr>
        <w:t xml:space="preserve"> </w:t>
      </w:r>
      <w:r w:rsidR="000854C1" w:rsidRPr="005F2E79">
        <w:rPr>
          <w:rFonts w:ascii="Times New Roman" w:hAnsi="Times New Roman" w:cs="Times New Roman"/>
          <w:b w:val="0"/>
          <w:sz w:val="24"/>
          <w:szCs w:val="24"/>
          <w:shd w:val="clear" w:color="auto" w:fill="FFFFFF"/>
        </w:rPr>
        <w:t>(Abellán, 2018)</w:t>
      </w:r>
      <w:r w:rsidR="000854C1" w:rsidRPr="005F2E79">
        <w:rPr>
          <w:rFonts w:ascii="Times New Roman" w:eastAsia="Times New Roman" w:hAnsi="Times New Roman" w:cs="Times New Roman"/>
          <w:b w:val="0"/>
          <w:sz w:val="24"/>
          <w:szCs w:val="24"/>
        </w:rPr>
        <w:t>;</w:t>
      </w:r>
      <w:r w:rsidR="00BD21AF" w:rsidRPr="005F2E79">
        <w:rPr>
          <w:rFonts w:ascii="Times New Roman" w:eastAsia="Times New Roman" w:hAnsi="Times New Roman" w:cs="Times New Roman"/>
          <w:b w:val="0"/>
          <w:sz w:val="24"/>
          <w:szCs w:val="24"/>
        </w:rPr>
        <w:t xml:space="preserve"> </w:t>
      </w:r>
      <w:r w:rsidR="00E626A7" w:rsidRPr="005F2E79">
        <w:rPr>
          <w:rFonts w:ascii="Times New Roman" w:eastAsia="Times New Roman" w:hAnsi="Times New Roman" w:cs="Times New Roman"/>
          <w:b w:val="0"/>
          <w:sz w:val="24"/>
          <w:szCs w:val="24"/>
        </w:rPr>
        <w:t xml:space="preserve">pero, </w:t>
      </w:r>
      <w:r w:rsidR="00BD21AF" w:rsidRPr="005F2E79">
        <w:rPr>
          <w:rFonts w:ascii="Times New Roman" w:eastAsia="Times New Roman" w:hAnsi="Times New Roman" w:cs="Times New Roman"/>
          <w:b w:val="0"/>
          <w:sz w:val="24"/>
          <w:szCs w:val="24"/>
        </w:rPr>
        <w:t>la falta de método</w:t>
      </w:r>
      <w:r w:rsidR="000854C1" w:rsidRPr="005F2E79">
        <w:rPr>
          <w:rFonts w:ascii="Times New Roman" w:eastAsia="Times New Roman" w:hAnsi="Times New Roman" w:cs="Times New Roman"/>
          <w:b w:val="0"/>
          <w:sz w:val="24"/>
          <w:szCs w:val="24"/>
        </w:rPr>
        <w:t>s</w:t>
      </w:r>
      <w:r w:rsidR="00BD21AF" w:rsidRPr="005F2E79">
        <w:rPr>
          <w:rFonts w:ascii="Times New Roman" w:eastAsia="Times New Roman" w:hAnsi="Times New Roman" w:cs="Times New Roman"/>
          <w:b w:val="0"/>
          <w:sz w:val="24"/>
          <w:szCs w:val="24"/>
        </w:rPr>
        <w:t xml:space="preserve"> de identificación</w:t>
      </w:r>
      <w:r w:rsidR="000854C1" w:rsidRPr="005F2E79">
        <w:rPr>
          <w:rFonts w:ascii="Times New Roman" w:eastAsia="Times New Roman" w:hAnsi="Times New Roman" w:cs="Times New Roman"/>
          <w:b w:val="0"/>
          <w:sz w:val="24"/>
          <w:szCs w:val="24"/>
        </w:rPr>
        <w:t xml:space="preserve"> y comunicación hacia </w:t>
      </w:r>
      <w:r w:rsidR="00BD21AF" w:rsidRPr="005F2E79">
        <w:rPr>
          <w:rFonts w:ascii="Times New Roman" w:eastAsia="Times New Roman" w:hAnsi="Times New Roman" w:cs="Times New Roman"/>
          <w:b w:val="0"/>
          <w:sz w:val="24"/>
          <w:szCs w:val="24"/>
        </w:rPr>
        <w:t xml:space="preserve">los usuarios </w:t>
      </w:r>
      <w:r w:rsidR="000854C1" w:rsidRPr="005F2E79">
        <w:rPr>
          <w:rFonts w:ascii="Times New Roman" w:eastAsia="Times New Roman" w:hAnsi="Times New Roman" w:cs="Times New Roman"/>
          <w:b w:val="0"/>
          <w:sz w:val="24"/>
          <w:szCs w:val="24"/>
        </w:rPr>
        <w:t>d</w:t>
      </w:r>
      <w:r w:rsidR="00BD21AF" w:rsidRPr="005F2E79">
        <w:rPr>
          <w:rFonts w:ascii="Times New Roman" w:eastAsia="Times New Roman" w:hAnsi="Times New Roman" w:cs="Times New Roman"/>
          <w:b w:val="0"/>
          <w:sz w:val="24"/>
          <w:szCs w:val="24"/>
        </w:rPr>
        <w:t xml:space="preserve">el servicio </w:t>
      </w:r>
      <w:r w:rsidR="000854C1" w:rsidRPr="005F2E79">
        <w:rPr>
          <w:rFonts w:ascii="Times New Roman" w:eastAsia="Times New Roman" w:hAnsi="Times New Roman" w:cs="Times New Roman"/>
          <w:b w:val="0"/>
          <w:sz w:val="24"/>
          <w:szCs w:val="24"/>
        </w:rPr>
        <w:t xml:space="preserve">de la </w:t>
      </w:r>
      <w:r w:rsidR="00BD21AF" w:rsidRPr="005F2E79">
        <w:rPr>
          <w:rFonts w:ascii="Times New Roman" w:eastAsia="Times New Roman" w:hAnsi="Times New Roman" w:cs="Times New Roman"/>
          <w:b w:val="0"/>
          <w:sz w:val="24"/>
          <w:szCs w:val="24"/>
        </w:rPr>
        <w:t>presta</w:t>
      </w:r>
      <w:r w:rsidR="000854C1" w:rsidRPr="005F2E79">
        <w:rPr>
          <w:rFonts w:ascii="Times New Roman" w:eastAsia="Times New Roman" w:hAnsi="Times New Roman" w:cs="Times New Roman"/>
          <w:b w:val="0"/>
          <w:sz w:val="24"/>
          <w:szCs w:val="24"/>
        </w:rPr>
        <w:t>ción del servicio, para no seguir</w:t>
      </w:r>
      <w:r w:rsidR="00BD21AF" w:rsidRPr="005F2E79">
        <w:rPr>
          <w:rFonts w:ascii="Times New Roman" w:eastAsia="Times New Roman" w:hAnsi="Times New Roman" w:cs="Times New Roman"/>
          <w:b w:val="0"/>
          <w:sz w:val="24"/>
          <w:szCs w:val="24"/>
        </w:rPr>
        <w:t xml:space="preserve"> creando una mala imagen y generando quejas e inconformidades sin ningún sentido, </w:t>
      </w:r>
      <w:r w:rsidR="000854C1" w:rsidRPr="005F2E79">
        <w:rPr>
          <w:rFonts w:ascii="Times New Roman" w:eastAsia="Times New Roman" w:hAnsi="Times New Roman" w:cs="Times New Roman"/>
          <w:b w:val="0"/>
          <w:sz w:val="24"/>
          <w:szCs w:val="24"/>
        </w:rPr>
        <w:t>adem</w:t>
      </w:r>
      <w:r w:rsidR="00E56541" w:rsidRPr="005F2E79">
        <w:rPr>
          <w:rFonts w:ascii="Times New Roman" w:eastAsia="Times New Roman" w:hAnsi="Times New Roman" w:cs="Times New Roman"/>
          <w:b w:val="0"/>
          <w:sz w:val="24"/>
          <w:szCs w:val="24"/>
        </w:rPr>
        <w:t>ás se l</w:t>
      </w:r>
      <w:r w:rsidR="000854C1" w:rsidRPr="005F2E79">
        <w:rPr>
          <w:rFonts w:ascii="Times New Roman" w:eastAsia="Times New Roman" w:hAnsi="Times New Roman" w:cs="Times New Roman"/>
          <w:b w:val="0"/>
          <w:sz w:val="24"/>
          <w:szCs w:val="24"/>
        </w:rPr>
        <w:t xml:space="preserve">e puede agregar </w:t>
      </w:r>
      <w:r w:rsidR="00BD21AF" w:rsidRPr="005F2E79">
        <w:rPr>
          <w:rFonts w:ascii="Times New Roman" w:eastAsia="Times New Roman" w:hAnsi="Times New Roman" w:cs="Times New Roman"/>
          <w:b w:val="0"/>
          <w:sz w:val="24"/>
          <w:szCs w:val="24"/>
        </w:rPr>
        <w:t>la falta de sentido de pertenecía de los trabajadores, al no  tener en cuenta</w:t>
      </w:r>
      <w:r w:rsidR="000854C1" w:rsidRPr="005F2E79">
        <w:rPr>
          <w:rFonts w:ascii="Times New Roman" w:eastAsia="Times New Roman" w:hAnsi="Times New Roman" w:cs="Times New Roman"/>
          <w:b w:val="0"/>
          <w:sz w:val="24"/>
          <w:szCs w:val="24"/>
        </w:rPr>
        <w:t>,</w:t>
      </w:r>
      <w:r w:rsidR="00BD21AF" w:rsidRPr="005F2E79">
        <w:rPr>
          <w:rFonts w:ascii="Times New Roman" w:eastAsia="Times New Roman" w:hAnsi="Times New Roman" w:cs="Times New Roman"/>
          <w:b w:val="0"/>
          <w:sz w:val="24"/>
          <w:szCs w:val="24"/>
        </w:rPr>
        <w:t xml:space="preserve"> que al momento de dirigirse a la comunidad no lo hacen solo como </w:t>
      </w:r>
      <w:r w:rsidR="00BD21AF" w:rsidRPr="005F2E79">
        <w:rPr>
          <w:rFonts w:ascii="Times New Roman" w:eastAsia="Times New Roman" w:hAnsi="Times New Roman" w:cs="Times New Roman"/>
          <w:b w:val="0"/>
          <w:sz w:val="24"/>
          <w:szCs w:val="24"/>
        </w:rPr>
        <w:lastRenderedPageBreak/>
        <w:t xml:space="preserve">ellos mismos, sino también como la marca </w:t>
      </w:r>
      <w:r w:rsidR="000854C1" w:rsidRPr="005F2E79">
        <w:rPr>
          <w:rFonts w:ascii="Times New Roman" w:eastAsia="Times New Roman" w:hAnsi="Times New Roman" w:cs="Times New Roman"/>
          <w:b w:val="0"/>
          <w:sz w:val="24"/>
          <w:szCs w:val="24"/>
        </w:rPr>
        <w:t xml:space="preserve">de la empresa Veolia </w:t>
      </w:r>
      <w:r w:rsidR="00BD21AF" w:rsidRPr="005F2E79">
        <w:rPr>
          <w:rFonts w:ascii="Times New Roman" w:eastAsia="Times New Roman" w:hAnsi="Times New Roman" w:cs="Times New Roman"/>
          <w:b w:val="0"/>
          <w:sz w:val="24"/>
          <w:szCs w:val="24"/>
        </w:rPr>
        <w:t xml:space="preserve">SAS, lo cual no permite mejorar </w:t>
      </w:r>
      <w:r w:rsidR="000854C1" w:rsidRPr="005F2E79">
        <w:rPr>
          <w:rFonts w:ascii="Times New Roman" w:eastAsia="Times New Roman" w:hAnsi="Times New Roman" w:cs="Times New Roman"/>
          <w:b w:val="0"/>
          <w:sz w:val="24"/>
          <w:szCs w:val="24"/>
        </w:rPr>
        <w:t xml:space="preserve">los </w:t>
      </w:r>
      <w:r w:rsidR="00BD21AF" w:rsidRPr="005F2E79">
        <w:rPr>
          <w:rFonts w:ascii="Times New Roman" w:eastAsia="Times New Roman" w:hAnsi="Times New Roman" w:cs="Times New Roman"/>
          <w:b w:val="0"/>
          <w:sz w:val="24"/>
          <w:szCs w:val="24"/>
        </w:rPr>
        <w:t>nivel</w:t>
      </w:r>
      <w:r w:rsidR="000854C1" w:rsidRPr="005F2E79">
        <w:rPr>
          <w:rFonts w:ascii="Times New Roman" w:eastAsia="Times New Roman" w:hAnsi="Times New Roman" w:cs="Times New Roman"/>
          <w:b w:val="0"/>
          <w:sz w:val="24"/>
          <w:szCs w:val="24"/>
        </w:rPr>
        <w:t>es</w:t>
      </w:r>
      <w:r w:rsidR="00BD21AF" w:rsidRPr="005F2E79">
        <w:rPr>
          <w:rFonts w:ascii="Times New Roman" w:eastAsia="Times New Roman" w:hAnsi="Times New Roman" w:cs="Times New Roman"/>
          <w:b w:val="0"/>
          <w:sz w:val="24"/>
          <w:szCs w:val="24"/>
        </w:rPr>
        <w:t xml:space="preserve"> de percepción de algunos </w:t>
      </w:r>
      <w:r w:rsidR="000854C1" w:rsidRPr="005F2E79">
        <w:rPr>
          <w:rFonts w:ascii="Times New Roman" w:eastAsia="Times New Roman" w:hAnsi="Times New Roman" w:cs="Times New Roman"/>
          <w:b w:val="0"/>
          <w:sz w:val="24"/>
          <w:szCs w:val="24"/>
        </w:rPr>
        <w:t xml:space="preserve">miembros de la comunidad </w:t>
      </w:r>
      <w:r w:rsidR="00BD21AF" w:rsidRPr="005F2E79">
        <w:rPr>
          <w:rFonts w:ascii="Times New Roman" w:eastAsia="Times New Roman" w:hAnsi="Times New Roman" w:cs="Times New Roman"/>
          <w:b w:val="0"/>
          <w:sz w:val="24"/>
          <w:szCs w:val="24"/>
        </w:rPr>
        <w:t>al continuar con estas pequeñas fallas</w:t>
      </w:r>
      <w:r w:rsidR="000854C1" w:rsidRPr="005F2E79">
        <w:rPr>
          <w:rFonts w:ascii="Times New Roman" w:eastAsia="Times New Roman" w:hAnsi="Times New Roman" w:cs="Times New Roman"/>
          <w:b w:val="0"/>
          <w:sz w:val="24"/>
          <w:szCs w:val="24"/>
        </w:rPr>
        <w:t xml:space="preserve"> </w:t>
      </w:r>
      <w:r w:rsidR="000854C1" w:rsidRPr="005F2E79">
        <w:rPr>
          <w:rFonts w:ascii="Times New Roman" w:hAnsi="Times New Roman" w:cs="Times New Roman"/>
          <w:b w:val="0"/>
          <w:sz w:val="24"/>
          <w:szCs w:val="24"/>
          <w:shd w:val="clear" w:color="auto" w:fill="FFFFFF"/>
        </w:rPr>
        <w:t>(</w:t>
      </w:r>
      <w:r w:rsidR="000854C1" w:rsidRPr="005F2E79">
        <w:rPr>
          <w:rFonts w:cs="Arial"/>
          <w:sz w:val="21"/>
          <w:szCs w:val="21"/>
          <w:shd w:val="clear" w:color="auto" w:fill="FFFFFF"/>
        </w:rPr>
        <w:t>Bernache, 2019</w:t>
      </w:r>
      <w:r w:rsidR="000854C1" w:rsidRPr="005F2E79">
        <w:rPr>
          <w:rFonts w:ascii="Times New Roman" w:hAnsi="Times New Roman" w:cs="Times New Roman"/>
          <w:b w:val="0"/>
          <w:sz w:val="24"/>
          <w:szCs w:val="24"/>
          <w:shd w:val="clear" w:color="auto" w:fill="FFFFFF"/>
        </w:rPr>
        <w:t>)</w:t>
      </w:r>
      <w:r w:rsidR="00BD21AF" w:rsidRPr="005F2E79">
        <w:rPr>
          <w:rFonts w:ascii="Times New Roman" w:eastAsia="Times New Roman" w:hAnsi="Times New Roman" w:cs="Times New Roman"/>
          <w:b w:val="0"/>
          <w:sz w:val="24"/>
          <w:szCs w:val="24"/>
        </w:rPr>
        <w:t xml:space="preserve">. </w:t>
      </w:r>
    </w:p>
    <w:p w14:paraId="000000EB" w14:textId="352D8D26" w:rsidR="002E6FED" w:rsidRPr="005F2E79" w:rsidRDefault="00BD21AF" w:rsidP="000854C1">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b w:val="0"/>
          <w:sz w:val="24"/>
          <w:szCs w:val="24"/>
        </w:rPr>
        <w:t>Cabe resaltar que una de las fallas en cuanto a la satisfacción de los usuarios de la empresa VEOLIA, no es el por el servicio prestado, si no por el trato o la mala forma en que se dirigen algunos de sus trabajadores a la comunidad, lo que genera disgusto y una mala experiencia.</w:t>
      </w:r>
      <w:r w:rsidR="000854C1" w:rsidRPr="005F2E79">
        <w:rPr>
          <w:rFonts w:ascii="Times New Roman" w:eastAsia="Times New Roman" w:hAnsi="Times New Roman" w:cs="Times New Roman"/>
          <w:b w:val="0"/>
          <w:sz w:val="24"/>
          <w:szCs w:val="24"/>
        </w:rPr>
        <w:t xml:space="preserve"> Con base en todo lo anteriormente manifestado, la presente investigación nace la siguiente pregunta de investigación:</w:t>
      </w:r>
    </w:p>
    <w:p w14:paraId="000000EC" w14:textId="77777777" w:rsidR="002E6FED" w:rsidRPr="005F2E79" w:rsidRDefault="00BD21AF">
      <w:pPr>
        <w:pStyle w:val="Ttulo3"/>
        <w:numPr>
          <w:ilvl w:val="2"/>
          <w:numId w:val="2"/>
        </w:numPr>
        <w:rPr>
          <w:rFonts w:ascii="Times New Roman" w:hAnsi="Times New Roman" w:cs="Times New Roman"/>
        </w:rPr>
      </w:pPr>
      <w:bookmarkStart w:id="3" w:name="_Toc118391126"/>
      <w:r w:rsidRPr="005F2E79">
        <w:rPr>
          <w:rFonts w:ascii="Times New Roman" w:hAnsi="Times New Roman" w:cs="Times New Roman"/>
        </w:rPr>
        <w:t>Formulación del problema.</w:t>
      </w:r>
      <w:bookmarkEnd w:id="3"/>
    </w:p>
    <w:p w14:paraId="000000ED" w14:textId="26B21DBB" w:rsidR="002E6FED" w:rsidRPr="005F2E79" w:rsidRDefault="00BD21AF" w:rsidP="00E56541">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b w:val="0"/>
          <w:sz w:val="24"/>
          <w:szCs w:val="24"/>
        </w:rPr>
        <w:t>¿</w:t>
      </w:r>
      <w:r w:rsidR="00E56541" w:rsidRPr="005F2E79">
        <w:rPr>
          <w:rFonts w:ascii="Times New Roman" w:eastAsia="Times New Roman" w:hAnsi="Times New Roman" w:cs="Times New Roman"/>
          <w:b w:val="0"/>
          <w:sz w:val="24"/>
          <w:szCs w:val="24"/>
        </w:rPr>
        <w:t>Cuál será el beneficio que traerá la Percepción del Servicio de Recolección de Desechos Sólidos, Prestado por la Empresa VEOLIA S.A.S en el Municipio de Aguachica – Cesar?</w:t>
      </w:r>
    </w:p>
    <w:p w14:paraId="000000EE" w14:textId="0C0F4EC2" w:rsidR="002E6FED" w:rsidRPr="005F2E79" w:rsidRDefault="00E56541">
      <w:pPr>
        <w:pStyle w:val="Ttulo2"/>
        <w:numPr>
          <w:ilvl w:val="1"/>
          <w:numId w:val="2"/>
        </w:numPr>
        <w:spacing w:line="480" w:lineRule="auto"/>
        <w:rPr>
          <w:rFonts w:ascii="Times New Roman" w:hAnsi="Times New Roman" w:cs="Times New Roman"/>
          <w:b w:val="0"/>
          <w:sz w:val="24"/>
          <w:szCs w:val="24"/>
        </w:rPr>
      </w:pPr>
      <w:bookmarkStart w:id="4" w:name="_Toc118391127"/>
      <w:r w:rsidRPr="005F2E79">
        <w:rPr>
          <w:rFonts w:ascii="Times New Roman" w:hAnsi="Times New Roman" w:cs="Times New Roman"/>
          <w:caps w:val="0"/>
          <w:sz w:val="24"/>
          <w:szCs w:val="24"/>
        </w:rPr>
        <w:t>Objetivos</w:t>
      </w:r>
      <w:bookmarkEnd w:id="4"/>
    </w:p>
    <w:p w14:paraId="000000EF" w14:textId="77777777" w:rsidR="002E6FED" w:rsidRPr="005F2E79" w:rsidRDefault="00BD21AF">
      <w:pPr>
        <w:pStyle w:val="Ttulo3"/>
        <w:numPr>
          <w:ilvl w:val="2"/>
          <w:numId w:val="2"/>
        </w:numPr>
        <w:spacing w:before="280" w:line="360" w:lineRule="auto"/>
        <w:rPr>
          <w:rFonts w:ascii="Times New Roman" w:hAnsi="Times New Roman" w:cs="Times New Roman"/>
        </w:rPr>
      </w:pPr>
      <w:bookmarkStart w:id="5" w:name="_Toc118391128"/>
      <w:r w:rsidRPr="005F2E79">
        <w:rPr>
          <w:rFonts w:ascii="Times New Roman" w:hAnsi="Times New Roman" w:cs="Times New Roman"/>
        </w:rPr>
        <w:t>Objetivo general.</w:t>
      </w:r>
      <w:bookmarkEnd w:id="5"/>
    </w:p>
    <w:p w14:paraId="000000F0" w14:textId="6D2E024B" w:rsidR="002E6FED" w:rsidRPr="005F2E79" w:rsidRDefault="004860EF" w:rsidP="00C96BC0">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b w:val="0"/>
          <w:sz w:val="24"/>
          <w:szCs w:val="24"/>
        </w:rPr>
        <w:t xml:space="preserve">Establecer </w:t>
      </w:r>
      <w:r w:rsidR="00C96BC0" w:rsidRPr="005F2E79">
        <w:rPr>
          <w:rFonts w:ascii="Times New Roman" w:eastAsia="Times New Roman" w:hAnsi="Times New Roman" w:cs="Times New Roman"/>
          <w:b w:val="0"/>
          <w:sz w:val="24"/>
          <w:szCs w:val="24"/>
        </w:rPr>
        <w:t xml:space="preserve">las </w:t>
      </w:r>
      <w:r w:rsidR="00BD21AF" w:rsidRPr="005F2E79">
        <w:rPr>
          <w:rFonts w:ascii="Times New Roman" w:eastAsia="Times New Roman" w:hAnsi="Times New Roman" w:cs="Times New Roman"/>
          <w:b w:val="0"/>
          <w:sz w:val="24"/>
          <w:szCs w:val="24"/>
        </w:rPr>
        <w:t>percepci</w:t>
      </w:r>
      <w:r w:rsidR="00C96BC0" w:rsidRPr="005F2E79">
        <w:rPr>
          <w:rFonts w:ascii="Times New Roman" w:eastAsia="Times New Roman" w:hAnsi="Times New Roman" w:cs="Times New Roman"/>
          <w:b w:val="0"/>
          <w:sz w:val="24"/>
          <w:szCs w:val="24"/>
        </w:rPr>
        <w:t>o</w:t>
      </w:r>
      <w:r w:rsidR="00BD21AF" w:rsidRPr="005F2E79">
        <w:rPr>
          <w:rFonts w:ascii="Times New Roman" w:eastAsia="Times New Roman" w:hAnsi="Times New Roman" w:cs="Times New Roman"/>
          <w:b w:val="0"/>
          <w:sz w:val="24"/>
          <w:szCs w:val="24"/>
        </w:rPr>
        <w:t>n</w:t>
      </w:r>
      <w:r w:rsidR="00C96BC0" w:rsidRPr="005F2E79">
        <w:rPr>
          <w:rFonts w:ascii="Times New Roman" w:eastAsia="Times New Roman" w:hAnsi="Times New Roman" w:cs="Times New Roman"/>
          <w:b w:val="0"/>
          <w:sz w:val="24"/>
          <w:szCs w:val="24"/>
        </w:rPr>
        <w:t>es</w:t>
      </w:r>
      <w:r w:rsidR="00BD21AF" w:rsidRPr="005F2E79">
        <w:rPr>
          <w:rFonts w:ascii="Times New Roman" w:eastAsia="Times New Roman" w:hAnsi="Times New Roman" w:cs="Times New Roman"/>
          <w:b w:val="0"/>
          <w:sz w:val="24"/>
          <w:szCs w:val="24"/>
        </w:rPr>
        <w:t xml:space="preserve"> del servicio de recolección de desechos sólidos, prestado por la empresa VEOLIA en el</w:t>
      </w:r>
      <w:r w:rsidR="00C96BC0" w:rsidRPr="005F2E79">
        <w:rPr>
          <w:rFonts w:ascii="Times New Roman" w:eastAsia="Times New Roman" w:hAnsi="Times New Roman" w:cs="Times New Roman"/>
          <w:b w:val="0"/>
          <w:sz w:val="24"/>
          <w:szCs w:val="24"/>
        </w:rPr>
        <w:t xml:space="preserve"> municipio de Aguachica– Cesar.</w:t>
      </w:r>
    </w:p>
    <w:p w14:paraId="000000F1" w14:textId="77777777" w:rsidR="002E6FED" w:rsidRPr="005F2E79" w:rsidRDefault="00BD21AF">
      <w:pPr>
        <w:pStyle w:val="Ttulo3"/>
        <w:numPr>
          <w:ilvl w:val="2"/>
          <w:numId w:val="2"/>
        </w:numPr>
        <w:spacing w:before="240" w:after="240" w:line="360" w:lineRule="auto"/>
        <w:rPr>
          <w:rFonts w:ascii="Times New Roman" w:hAnsi="Times New Roman" w:cs="Times New Roman"/>
        </w:rPr>
      </w:pPr>
      <w:bookmarkStart w:id="6" w:name="_Toc118391129"/>
      <w:r w:rsidRPr="005F2E79">
        <w:rPr>
          <w:rFonts w:ascii="Times New Roman" w:hAnsi="Times New Roman" w:cs="Times New Roman"/>
        </w:rPr>
        <w:t>Objetivos específicos.</w:t>
      </w:r>
      <w:bookmarkEnd w:id="6"/>
    </w:p>
    <w:p w14:paraId="66C8218D" w14:textId="0C162D25" w:rsidR="004860EF" w:rsidRPr="005F2E79" w:rsidRDefault="00BD21AF" w:rsidP="004860EF">
      <w:pPr>
        <w:pStyle w:val="Ttulo"/>
        <w:spacing w:line="360" w:lineRule="auto"/>
        <w:ind w:firstLine="284"/>
        <w:contextualSpacing w:val="0"/>
        <w:jc w:val="both"/>
        <w:rPr>
          <w:rFonts w:ascii="Times New Roman" w:eastAsia="Times New Roman" w:hAnsi="Times New Roman" w:cs="Times New Roman"/>
        </w:rPr>
      </w:pPr>
      <w:r w:rsidRPr="005F2E79">
        <w:rPr>
          <w:rFonts w:ascii="Times New Roman" w:eastAsia="Times New Roman" w:hAnsi="Times New Roman" w:cs="Times New Roman"/>
          <w:b w:val="0"/>
          <w:sz w:val="24"/>
          <w:szCs w:val="24"/>
        </w:rPr>
        <w:t>Identificar</w:t>
      </w:r>
      <w:r w:rsidRPr="005F2E79">
        <w:rPr>
          <w:rFonts w:ascii="Times New Roman" w:eastAsia="Times New Roman" w:hAnsi="Times New Roman" w:cs="Times New Roman"/>
        </w:rPr>
        <w:t xml:space="preserve"> </w:t>
      </w:r>
      <w:r w:rsidR="00007056" w:rsidRPr="005F2E79">
        <w:rPr>
          <w:rFonts w:ascii="Times New Roman" w:eastAsia="Times New Roman" w:hAnsi="Times New Roman" w:cs="Times New Roman"/>
          <w:b w:val="0"/>
          <w:sz w:val="24"/>
          <w:szCs w:val="24"/>
        </w:rPr>
        <w:t xml:space="preserve">las percepciones </w:t>
      </w:r>
      <w:r w:rsidR="004860EF" w:rsidRPr="005F2E79">
        <w:rPr>
          <w:rFonts w:ascii="Times New Roman" w:eastAsia="Times New Roman" w:hAnsi="Times New Roman" w:cs="Times New Roman"/>
          <w:b w:val="0"/>
          <w:sz w:val="24"/>
          <w:szCs w:val="24"/>
        </w:rPr>
        <w:t>que tiene la comunidad de Aguachica frente al</w:t>
      </w:r>
      <w:r w:rsidR="00007056" w:rsidRPr="005F2E79">
        <w:rPr>
          <w:rFonts w:ascii="Times New Roman" w:eastAsia="Times New Roman" w:hAnsi="Times New Roman" w:cs="Times New Roman"/>
          <w:b w:val="0"/>
          <w:sz w:val="24"/>
          <w:szCs w:val="24"/>
        </w:rPr>
        <w:t xml:space="preserve"> servicio de recolección de desechos sólidos, prestado por la empresa VEOLIA en el municipio de Aguachica</w:t>
      </w:r>
      <w:r w:rsidR="00715EB0" w:rsidRPr="005F2E79">
        <w:rPr>
          <w:rFonts w:ascii="Times New Roman" w:eastAsia="Times New Roman" w:hAnsi="Times New Roman" w:cs="Times New Roman"/>
          <w:b w:val="0"/>
          <w:sz w:val="24"/>
          <w:szCs w:val="24"/>
        </w:rPr>
        <w:t xml:space="preserve"> </w:t>
      </w:r>
      <w:r w:rsidR="00007056" w:rsidRPr="005F2E79">
        <w:rPr>
          <w:rFonts w:ascii="Times New Roman" w:eastAsia="Times New Roman" w:hAnsi="Times New Roman" w:cs="Times New Roman"/>
          <w:b w:val="0"/>
          <w:sz w:val="24"/>
          <w:szCs w:val="24"/>
        </w:rPr>
        <w:t>– Cesar</w:t>
      </w:r>
      <w:r w:rsidRPr="005F2E79">
        <w:rPr>
          <w:rFonts w:ascii="Times New Roman" w:eastAsia="Times New Roman" w:hAnsi="Times New Roman" w:cs="Times New Roman"/>
        </w:rPr>
        <w:t>.</w:t>
      </w:r>
    </w:p>
    <w:p w14:paraId="032208DD" w14:textId="39A50570" w:rsidR="004860EF" w:rsidRPr="005F2E79" w:rsidRDefault="004860EF" w:rsidP="004860EF">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hAnsi="Times New Roman" w:cs="Times New Roman"/>
          <w:b w:val="0"/>
          <w:sz w:val="24"/>
          <w:szCs w:val="24"/>
        </w:rPr>
        <w:t>Develar las diferentes</w:t>
      </w:r>
      <w:r w:rsidR="00A760E1" w:rsidRPr="005F2E79">
        <w:rPr>
          <w:rFonts w:ascii="Times New Roman" w:hAnsi="Times New Roman" w:cs="Times New Roman"/>
          <w:b w:val="0"/>
          <w:sz w:val="24"/>
          <w:szCs w:val="24"/>
        </w:rPr>
        <w:t xml:space="preserve"> rutas de </w:t>
      </w:r>
      <w:r w:rsidR="00A760E1" w:rsidRPr="005F2E79">
        <w:rPr>
          <w:rFonts w:ascii="Times New Roman" w:eastAsia="Times New Roman" w:hAnsi="Times New Roman" w:cs="Times New Roman"/>
          <w:b w:val="0"/>
          <w:sz w:val="24"/>
          <w:szCs w:val="24"/>
        </w:rPr>
        <w:t>recolección de desechos sólidos</w:t>
      </w:r>
      <w:r w:rsidRPr="005F2E79">
        <w:rPr>
          <w:rFonts w:ascii="Times New Roman" w:hAnsi="Times New Roman" w:cs="Times New Roman"/>
          <w:b w:val="0"/>
          <w:sz w:val="24"/>
          <w:szCs w:val="24"/>
        </w:rPr>
        <w:t xml:space="preserve"> </w:t>
      </w:r>
      <w:r w:rsidRPr="005F2E79">
        <w:rPr>
          <w:rFonts w:ascii="Times New Roman" w:eastAsia="Times New Roman" w:hAnsi="Times New Roman" w:cs="Times New Roman"/>
          <w:b w:val="0"/>
          <w:sz w:val="24"/>
          <w:szCs w:val="24"/>
        </w:rPr>
        <w:t>(PQR) peticiones, quejas o reclamos que los usuarios hacen en la empresa Veolia en el municipio de Aguachica, para mejorar el servicio</w:t>
      </w:r>
    </w:p>
    <w:p w14:paraId="4C29486F" w14:textId="77777777" w:rsidR="00A86128" w:rsidRPr="005F2E79" w:rsidRDefault="004860EF" w:rsidP="00A86128">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b w:val="0"/>
          <w:sz w:val="24"/>
          <w:szCs w:val="24"/>
        </w:rPr>
        <w:lastRenderedPageBreak/>
        <w:t xml:space="preserve">Determinar la eficiencia de las </w:t>
      </w:r>
      <w:r w:rsidR="00BD21AF" w:rsidRPr="005F2E79">
        <w:rPr>
          <w:rFonts w:ascii="Times New Roman" w:eastAsia="Times New Roman" w:hAnsi="Times New Roman" w:cs="Times New Roman"/>
          <w:b w:val="0"/>
          <w:sz w:val="24"/>
          <w:szCs w:val="24"/>
        </w:rPr>
        <w:t xml:space="preserve">respuestas </w:t>
      </w:r>
      <w:r w:rsidRPr="005F2E79">
        <w:rPr>
          <w:rFonts w:ascii="Times New Roman" w:eastAsia="Times New Roman" w:hAnsi="Times New Roman" w:cs="Times New Roman"/>
          <w:b w:val="0"/>
          <w:sz w:val="24"/>
          <w:szCs w:val="24"/>
        </w:rPr>
        <w:t>en</w:t>
      </w:r>
      <w:r w:rsidR="00BD21AF" w:rsidRPr="005F2E79">
        <w:rPr>
          <w:rFonts w:ascii="Times New Roman" w:eastAsia="Times New Roman" w:hAnsi="Times New Roman" w:cs="Times New Roman"/>
          <w:b w:val="0"/>
          <w:sz w:val="24"/>
          <w:szCs w:val="24"/>
        </w:rPr>
        <w:t xml:space="preserve"> los (PQR) peticiones, quejas o reclamos de los usuarios</w:t>
      </w:r>
      <w:r w:rsidRPr="005F2E79">
        <w:rPr>
          <w:rFonts w:ascii="Times New Roman" w:eastAsia="Times New Roman" w:hAnsi="Times New Roman" w:cs="Times New Roman"/>
          <w:b w:val="0"/>
          <w:sz w:val="24"/>
          <w:szCs w:val="24"/>
        </w:rPr>
        <w:t xml:space="preserve"> de Veolia en el municipio de Aguachica</w:t>
      </w:r>
      <w:r w:rsidR="00BD21AF" w:rsidRPr="005F2E79">
        <w:rPr>
          <w:rFonts w:ascii="Times New Roman" w:eastAsia="Times New Roman" w:hAnsi="Times New Roman" w:cs="Times New Roman"/>
          <w:b w:val="0"/>
          <w:sz w:val="24"/>
          <w:szCs w:val="24"/>
        </w:rPr>
        <w:t>.</w:t>
      </w:r>
    </w:p>
    <w:p w14:paraId="000000F4" w14:textId="41FE25A6" w:rsidR="002E6FED" w:rsidRPr="005F2E79" w:rsidRDefault="00A86128" w:rsidP="00A86128">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b w:val="0"/>
          <w:sz w:val="24"/>
          <w:szCs w:val="24"/>
        </w:rPr>
        <w:t xml:space="preserve">Proponer estrategias de mejoramiento para mejorar </w:t>
      </w:r>
      <w:r w:rsidR="00BD21AF" w:rsidRPr="005F2E79">
        <w:rPr>
          <w:rFonts w:ascii="Times New Roman" w:eastAsia="Times New Roman" w:hAnsi="Times New Roman" w:cs="Times New Roman"/>
          <w:b w:val="0"/>
          <w:sz w:val="24"/>
          <w:szCs w:val="24"/>
        </w:rPr>
        <w:t xml:space="preserve">la percepción de los usuarios de la empresa de servicio de aseo </w:t>
      </w:r>
      <w:r w:rsidRPr="005F2E79">
        <w:rPr>
          <w:rFonts w:ascii="Times New Roman" w:eastAsia="Times New Roman" w:hAnsi="Times New Roman" w:cs="Times New Roman"/>
          <w:b w:val="0"/>
          <w:sz w:val="24"/>
          <w:szCs w:val="24"/>
        </w:rPr>
        <w:t xml:space="preserve">Veolia </w:t>
      </w:r>
      <w:r w:rsidR="00BD21AF" w:rsidRPr="005F2E79">
        <w:rPr>
          <w:rFonts w:ascii="Times New Roman" w:eastAsia="Times New Roman" w:hAnsi="Times New Roman" w:cs="Times New Roman"/>
          <w:b w:val="0"/>
          <w:sz w:val="24"/>
          <w:szCs w:val="24"/>
        </w:rPr>
        <w:t xml:space="preserve">con respecto a la prestación </w:t>
      </w:r>
      <w:r w:rsidRPr="005F2E79">
        <w:rPr>
          <w:rFonts w:ascii="Times New Roman" w:eastAsia="Times New Roman" w:hAnsi="Times New Roman" w:cs="Times New Roman"/>
          <w:b w:val="0"/>
          <w:sz w:val="24"/>
          <w:szCs w:val="24"/>
        </w:rPr>
        <w:t>en el municipio de Aguachica</w:t>
      </w:r>
      <w:r w:rsidR="00BD21AF" w:rsidRPr="005F2E79">
        <w:rPr>
          <w:rFonts w:ascii="Times New Roman" w:eastAsia="Times New Roman" w:hAnsi="Times New Roman" w:cs="Times New Roman"/>
          <w:b w:val="0"/>
          <w:sz w:val="24"/>
          <w:szCs w:val="24"/>
        </w:rPr>
        <w:t>.</w:t>
      </w:r>
    </w:p>
    <w:p w14:paraId="000000F5" w14:textId="21F41A8E" w:rsidR="002E6FED" w:rsidRPr="005F2E79" w:rsidRDefault="008865AC" w:rsidP="005325A9">
      <w:pPr>
        <w:pStyle w:val="Ttulo2"/>
        <w:numPr>
          <w:ilvl w:val="1"/>
          <w:numId w:val="2"/>
        </w:numPr>
        <w:spacing w:before="0" w:after="400" w:line="360" w:lineRule="auto"/>
        <w:ind w:left="578" w:hanging="578"/>
        <w:rPr>
          <w:rFonts w:ascii="Times New Roman" w:hAnsi="Times New Roman" w:cs="Times New Roman"/>
          <w:b w:val="0"/>
          <w:sz w:val="24"/>
          <w:szCs w:val="24"/>
        </w:rPr>
      </w:pPr>
      <w:bookmarkStart w:id="7" w:name="_Toc118391130"/>
      <w:r w:rsidRPr="005F2E79">
        <w:rPr>
          <w:rFonts w:ascii="Times New Roman" w:hAnsi="Times New Roman" w:cs="Times New Roman"/>
          <w:caps w:val="0"/>
          <w:sz w:val="24"/>
          <w:szCs w:val="24"/>
        </w:rPr>
        <w:t>Justificación</w:t>
      </w:r>
      <w:bookmarkEnd w:id="7"/>
    </w:p>
    <w:p w14:paraId="4B1E86F8" w14:textId="77777777" w:rsidR="008865AC" w:rsidRPr="005F2E79" w:rsidRDefault="00BD21AF" w:rsidP="008865AC">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b w:val="0"/>
          <w:sz w:val="24"/>
          <w:szCs w:val="24"/>
        </w:rPr>
        <w:t>La presente investigación se realiz</w:t>
      </w:r>
      <w:r w:rsidR="000D08E6" w:rsidRPr="005F2E79">
        <w:rPr>
          <w:rFonts w:ascii="Times New Roman" w:eastAsia="Times New Roman" w:hAnsi="Times New Roman" w:cs="Times New Roman"/>
          <w:b w:val="0"/>
          <w:sz w:val="24"/>
          <w:szCs w:val="24"/>
        </w:rPr>
        <w:t xml:space="preserve">ó </w:t>
      </w:r>
      <w:r w:rsidRPr="005F2E79">
        <w:rPr>
          <w:rFonts w:ascii="Times New Roman" w:eastAsia="Times New Roman" w:hAnsi="Times New Roman" w:cs="Times New Roman"/>
          <w:b w:val="0"/>
          <w:sz w:val="24"/>
          <w:szCs w:val="24"/>
        </w:rPr>
        <w:t xml:space="preserve">con el fin de </w:t>
      </w:r>
      <w:r w:rsidR="000D08E6" w:rsidRPr="005F2E79">
        <w:rPr>
          <w:rFonts w:ascii="Times New Roman" w:eastAsia="Times New Roman" w:hAnsi="Times New Roman" w:cs="Times New Roman"/>
          <w:b w:val="0"/>
          <w:sz w:val="24"/>
          <w:szCs w:val="24"/>
        </w:rPr>
        <w:t xml:space="preserve">establecer </w:t>
      </w:r>
      <w:r w:rsidRPr="005F2E79">
        <w:rPr>
          <w:rFonts w:ascii="Times New Roman" w:eastAsia="Times New Roman" w:hAnsi="Times New Roman" w:cs="Times New Roman"/>
          <w:b w:val="0"/>
          <w:sz w:val="24"/>
          <w:szCs w:val="24"/>
        </w:rPr>
        <w:t>la</w:t>
      </w:r>
      <w:r w:rsidR="000D08E6" w:rsidRPr="005F2E79">
        <w:rPr>
          <w:rFonts w:ascii="Times New Roman" w:eastAsia="Times New Roman" w:hAnsi="Times New Roman" w:cs="Times New Roman"/>
          <w:b w:val="0"/>
          <w:sz w:val="24"/>
          <w:szCs w:val="24"/>
        </w:rPr>
        <w:t xml:space="preserve">s percepciones </w:t>
      </w:r>
      <w:r w:rsidRPr="005F2E79">
        <w:rPr>
          <w:rFonts w:ascii="Times New Roman" w:eastAsia="Times New Roman" w:hAnsi="Times New Roman" w:cs="Times New Roman"/>
          <w:b w:val="0"/>
          <w:sz w:val="24"/>
          <w:szCs w:val="24"/>
        </w:rPr>
        <w:t xml:space="preserve">del servicio de recolección, de desechos sólidos, prestado por la empresa VEOLIA en el municipio de Aguachica–Cesar, </w:t>
      </w:r>
      <w:r w:rsidR="000D08E6" w:rsidRPr="005F2E79">
        <w:rPr>
          <w:rFonts w:ascii="Times New Roman" w:eastAsia="Times New Roman" w:hAnsi="Times New Roman" w:cs="Times New Roman"/>
          <w:b w:val="0"/>
          <w:sz w:val="24"/>
          <w:szCs w:val="24"/>
        </w:rPr>
        <w:t xml:space="preserve">por lo anterior </w:t>
      </w:r>
      <w:r w:rsidR="008E00FF" w:rsidRPr="005F2E79">
        <w:rPr>
          <w:rFonts w:ascii="Times New Roman" w:eastAsia="Times New Roman" w:hAnsi="Times New Roman" w:cs="Times New Roman"/>
          <w:b w:val="0"/>
          <w:sz w:val="24"/>
          <w:szCs w:val="24"/>
        </w:rPr>
        <w:t>fue</w:t>
      </w:r>
      <w:r w:rsidR="000D08E6" w:rsidRPr="005F2E79">
        <w:rPr>
          <w:rFonts w:ascii="Times New Roman" w:eastAsia="Times New Roman" w:hAnsi="Times New Roman" w:cs="Times New Roman"/>
          <w:b w:val="0"/>
          <w:sz w:val="24"/>
          <w:szCs w:val="24"/>
        </w:rPr>
        <w:t xml:space="preserve"> útil porque: permit</w:t>
      </w:r>
      <w:r w:rsidR="008E00FF" w:rsidRPr="005F2E79">
        <w:rPr>
          <w:rFonts w:ascii="Times New Roman" w:eastAsia="Times New Roman" w:hAnsi="Times New Roman" w:cs="Times New Roman"/>
          <w:b w:val="0"/>
          <w:sz w:val="24"/>
          <w:szCs w:val="24"/>
        </w:rPr>
        <w:t>ió</w:t>
      </w:r>
      <w:r w:rsidR="000D08E6" w:rsidRPr="005F2E79">
        <w:rPr>
          <w:rFonts w:ascii="Times New Roman" w:eastAsia="Times New Roman" w:hAnsi="Times New Roman" w:cs="Times New Roman"/>
          <w:b w:val="0"/>
          <w:sz w:val="24"/>
          <w:szCs w:val="24"/>
        </w:rPr>
        <w:t xml:space="preserve"> establecer una serie de condiciones del inconformismo de la comunidad del municipio objeto de estudio, mediante la información recolectada</w:t>
      </w:r>
      <w:r w:rsidR="008E00FF" w:rsidRPr="005F2E79">
        <w:rPr>
          <w:rFonts w:ascii="Times New Roman" w:eastAsia="Times New Roman" w:hAnsi="Times New Roman" w:cs="Times New Roman"/>
          <w:b w:val="0"/>
          <w:sz w:val="24"/>
          <w:szCs w:val="24"/>
        </w:rPr>
        <w:t xml:space="preserve">; De </w:t>
      </w:r>
      <w:r w:rsidR="00B55A3D" w:rsidRPr="005F2E79">
        <w:rPr>
          <w:rFonts w:ascii="Times New Roman" w:eastAsia="Times New Roman" w:hAnsi="Times New Roman" w:cs="Times New Roman"/>
          <w:b w:val="0"/>
          <w:sz w:val="24"/>
          <w:szCs w:val="24"/>
        </w:rPr>
        <w:t>igual manera</w:t>
      </w:r>
      <w:r w:rsidR="008E00FF" w:rsidRPr="005F2E79">
        <w:rPr>
          <w:rFonts w:ascii="Times New Roman" w:eastAsia="Times New Roman" w:hAnsi="Times New Roman" w:cs="Times New Roman"/>
          <w:b w:val="0"/>
          <w:sz w:val="24"/>
          <w:szCs w:val="24"/>
        </w:rPr>
        <w:t>,</w:t>
      </w:r>
      <w:r w:rsidR="00B55A3D" w:rsidRPr="005F2E79">
        <w:rPr>
          <w:rFonts w:ascii="Times New Roman" w:eastAsia="Times New Roman" w:hAnsi="Times New Roman" w:cs="Times New Roman"/>
          <w:b w:val="0"/>
          <w:sz w:val="24"/>
          <w:szCs w:val="24"/>
        </w:rPr>
        <w:t xml:space="preserve"> benefici</w:t>
      </w:r>
      <w:r w:rsidR="008E00FF" w:rsidRPr="005F2E79">
        <w:rPr>
          <w:rFonts w:ascii="Times New Roman" w:eastAsia="Times New Roman" w:hAnsi="Times New Roman" w:cs="Times New Roman"/>
          <w:b w:val="0"/>
          <w:sz w:val="24"/>
          <w:szCs w:val="24"/>
        </w:rPr>
        <w:t>ó</w:t>
      </w:r>
      <w:r w:rsidR="00B55A3D" w:rsidRPr="005F2E79">
        <w:rPr>
          <w:rFonts w:ascii="Times New Roman" w:eastAsia="Times New Roman" w:hAnsi="Times New Roman" w:cs="Times New Roman"/>
          <w:b w:val="0"/>
          <w:sz w:val="24"/>
          <w:szCs w:val="24"/>
        </w:rPr>
        <w:t xml:space="preserve"> a la empresa para tomar decisiones frente a los datos expresado de forma directa de la sociedad aguachiquenses</w:t>
      </w:r>
      <w:r w:rsidR="008E00FF" w:rsidRPr="005F2E79">
        <w:rPr>
          <w:rFonts w:ascii="Times New Roman" w:eastAsia="Times New Roman" w:hAnsi="Times New Roman" w:cs="Times New Roman"/>
          <w:b w:val="0"/>
          <w:sz w:val="24"/>
          <w:szCs w:val="24"/>
        </w:rPr>
        <w:t>;</w:t>
      </w:r>
      <w:r w:rsidR="00B55A3D" w:rsidRPr="005F2E79">
        <w:rPr>
          <w:rFonts w:ascii="Times New Roman" w:eastAsia="Times New Roman" w:hAnsi="Times New Roman" w:cs="Times New Roman"/>
          <w:b w:val="0"/>
          <w:sz w:val="24"/>
          <w:szCs w:val="24"/>
        </w:rPr>
        <w:t xml:space="preserve"> </w:t>
      </w:r>
      <w:r w:rsidR="008E00FF" w:rsidRPr="005F2E79">
        <w:rPr>
          <w:rFonts w:ascii="Times New Roman" w:eastAsia="Times New Roman" w:hAnsi="Times New Roman" w:cs="Times New Roman"/>
          <w:b w:val="0"/>
          <w:sz w:val="24"/>
          <w:szCs w:val="24"/>
        </w:rPr>
        <w:t xml:space="preserve">Brindó </w:t>
      </w:r>
      <w:r w:rsidR="00B55A3D" w:rsidRPr="005F2E79">
        <w:rPr>
          <w:rFonts w:ascii="Times New Roman" w:eastAsia="Times New Roman" w:hAnsi="Times New Roman" w:cs="Times New Roman"/>
          <w:b w:val="0"/>
          <w:sz w:val="24"/>
          <w:szCs w:val="24"/>
        </w:rPr>
        <w:t>los diferentes niveles de favorabilidad o desfavorabilidad frente al servicio centra de la investigación</w:t>
      </w:r>
      <w:r w:rsidR="008E00FF" w:rsidRPr="005F2E79">
        <w:rPr>
          <w:rFonts w:ascii="Times New Roman" w:eastAsia="Times New Roman" w:hAnsi="Times New Roman" w:cs="Times New Roman"/>
          <w:b w:val="0"/>
          <w:sz w:val="24"/>
          <w:szCs w:val="24"/>
        </w:rPr>
        <w:t>;</w:t>
      </w:r>
      <w:r w:rsidR="00B55A3D" w:rsidRPr="005F2E79">
        <w:rPr>
          <w:rFonts w:ascii="Times New Roman" w:eastAsia="Times New Roman" w:hAnsi="Times New Roman" w:cs="Times New Roman"/>
          <w:b w:val="0"/>
          <w:sz w:val="24"/>
          <w:szCs w:val="24"/>
        </w:rPr>
        <w:t xml:space="preserve"> </w:t>
      </w:r>
      <w:r w:rsidR="008E00FF" w:rsidRPr="005F2E79">
        <w:rPr>
          <w:rFonts w:ascii="Times New Roman" w:eastAsia="Times New Roman" w:hAnsi="Times New Roman" w:cs="Times New Roman"/>
          <w:b w:val="0"/>
          <w:sz w:val="24"/>
          <w:szCs w:val="24"/>
        </w:rPr>
        <w:t xml:space="preserve">Constituyó en un documento fuente para consultar y tomar las decisiones </w:t>
      </w:r>
      <w:r w:rsidR="00791E4B" w:rsidRPr="005F2E79">
        <w:rPr>
          <w:rFonts w:ascii="Times New Roman" w:eastAsia="Times New Roman" w:hAnsi="Times New Roman" w:cs="Times New Roman"/>
          <w:b w:val="0"/>
          <w:sz w:val="24"/>
          <w:szCs w:val="24"/>
        </w:rPr>
        <w:t xml:space="preserve">con el fin de </w:t>
      </w:r>
      <w:r w:rsidR="008E00FF" w:rsidRPr="005F2E79">
        <w:rPr>
          <w:rFonts w:ascii="Times New Roman" w:eastAsia="Times New Roman" w:hAnsi="Times New Roman" w:cs="Times New Roman"/>
          <w:b w:val="0"/>
          <w:sz w:val="24"/>
          <w:szCs w:val="24"/>
        </w:rPr>
        <w:t>mejorar</w:t>
      </w:r>
      <w:r w:rsidR="00B55A3D" w:rsidRPr="005F2E79">
        <w:rPr>
          <w:rFonts w:ascii="Times New Roman" w:eastAsia="Times New Roman" w:hAnsi="Times New Roman" w:cs="Times New Roman"/>
          <w:b w:val="0"/>
          <w:sz w:val="24"/>
          <w:szCs w:val="24"/>
        </w:rPr>
        <w:t xml:space="preserve"> </w:t>
      </w:r>
      <w:r w:rsidR="00791E4B" w:rsidRPr="005F2E79">
        <w:rPr>
          <w:rFonts w:ascii="Times New Roman" w:eastAsia="Times New Roman" w:hAnsi="Times New Roman" w:cs="Times New Roman"/>
          <w:b w:val="0"/>
          <w:sz w:val="24"/>
          <w:szCs w:val="24"/>
        </w:rPr>
        <w:t>en la práctica del servicio que se está estudiando prestado</w:t>
      </w:r>
      <w:r w:rsidR="00764AFB" w:rsidRPr="005F2E79">
        <w:rPr>
          <w:rFonts w:ascii="Times New Roman" w:eastAsia="Times New Roman" w:hAnsi="Times New Roman" w:cs="Times New Roman"/>
          <w:b w:val="0"/>
          <w:sz w:val="24"/>
          <w:szCs w:val="24"/>
        </w:rPr>
        <w:t>;</w:t>
      </w:r>
      <w:r w:rsidR="00791E4B" w:rsidRPr="005F2E79">
        <w:rPr>
          <w:rFonts w:ascii="Times New Roman" w:eastAsia="Times New Roman" w:hAnsi="Times New Roman" w:cs="Times New Roman"/>
          <w:b w:val="0"/>
          <w:sz w:val="24"/>
          <w:szCs w:val="24"/>
        </w:rPr>
        <w:t xml:space="preserve"> </w:t>
      </w:r>
      <w:r w:rsidR="00764AFB" w:rsidRPr="005F2E79">
        <w:rPr>
          <w:rFonts w:ascii="Times New Roman" w:eastAsia="Times New Roman" w:hAnsi="Times New Roman" w:cs="Times New Roman"/>
          <w:b w:val="0"/>
          <w:sz w:val="24"/>
          <w:szCs w:val="24"/>
        </w:rPr>
        <w:t xml:space="preserve">Proporcionó </w:t>
      </w:r>
      <w:r w:rsidR="00791E4B" w:rsidRPr="005F2E79">
        <w:rPr>
          <w:rFonts w:ascii="Times New Roman" w:eastAsia="Times New Roman" w:hAnsi="Times New Roman" w:cs="Times New Roman"/>
          <w:b w:val="0"/>
          <w:sz w:val="24"/>
          <w:szCs w:val="24"/>
        </w:rPr>
        <w:t>un sistema que permita ver las</w:t>
      </w:r>
      <w:r w:rsidRPr="005F2E79">
        <w:rPr>
          <w:rFonts w:ascii="Times New Roman" w:eastAsia="Times New Roman" w:hAnsi="Times New Roman" w:cs="Times New Roman"/>
          <w:b w:val="0"/>
          <w:sz w:val="24"/>
          <w:szCs w:val="24"/>
        </w:rPr>
        <w:t xml:space="preserve"> </w:t>
      </w:r>
      <w:r w:rsidR="00791E4B" w:rsidRPr="005F2E79">
        <w:rPr>
          <w:rFonts w:ascii="Times New Roman" w:eastAsia="Times New Roman" w:hAnsi="Times New Roman" w:cs="Times New Roman"/>
          <w:b w:val="0"/>
          <w:sz w:val="24"/>
          <w:szCs w:val="24"/>
        </w:rPr>
        <w:t xml:space="preserve">PQRS y demás </w:t>
      </w:r>
      <w:r w:rsidRPr="005F2E79">
        <w:rPr>
          <w:rFonts w:ascii="Times New Roman" w:eastAsia="Times New Roman" w:hAnsi="Times New Roman" w:cs="Times New Roman"/>
          <w:b w:val="0"/>
          <w:sz w:val="24"/>
          <w:szCs w:val="24"/>
        </w:rPr>
        <w:t xml:space="preserve">inconvenientes </w:t>
      </w:r>
      <w:r w:rsidR="00791E4B" w:rsidRPr="005F2E79">
        <w:rPr>
          <w:rFonts w:ascii="Times New Roman" w:eastAsia="Times New Roman" w:hAnsi="Times New Roman" w:cs="Times New Roman"/>
          <w:b w:val="0"/>
          <w:sz w:val="24"/>
          <w:szCs w:val="24"/>
        </w:rPr>
        <w:t>que develan los</w:t>
      </w:r>
      <w:r w:rsidRPr="005F2E79">
        <w:rPr>
          <w:rFonts w:ascii="Times New Roman" w:eastAsia="Times New Roman" w:hAnsi="Times New Roman" w:cs="Times New Roman"/>
          <w:b w:val="0"/>
          <w:sz w:val="24"/>
          <w:szCs w:val="24"/>
        </w:rPr>
        <w:t xml:space="preserve"> habitantes del municipio.</w:t>
      </w:r>
    </w:p>
    <w:p w14:paraId="413E772F" w14:textId="77777777" w:rsidR="00854924" w:rsidRPr="005F2E79" w:rsidRDefault="008865AC" w:rsidP="00854924">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b w:val="0"/>
          <w:sz w:val="24"/>
          <w:szCs w:val="24"/>
        </w:rPr>
        <w:t>De igual forma, e</w:t>
      </w:r>
      <w:r w:rsidR="00BD21AF" w:rsidRPr="005F2E79">
        <w:rPr>
          <w:rFonts w:ascii="Times New Roman" w:eastAsia="Times New Roman" w:hAnsi="Times New Roman" w:cs="Times New Roman"/>
          <w:b w:val="0"/>
          <w:sz w:val="24"/>
          <w:szCs w:val="24"/>
        </w:rPr>
        <w:t>ste proyecto tiene un fin, no solo educativo o como proyecto de grado, sino que también busc</w:t>
      </w:r>
      <w:r w:rsidRPr="005F2E79">
        <w:rPr>
          <w:rFonts w:ascii="Times New Roman" w:eastAsia="Times New Roman" w:hAnsi="Times New Roman" w:cs="Times New Roman"/>
          <w:b w:val="0"/>
          <w:sz w:val="24"/>
          <w:szCs w:val="24"/>
        </w:rPr>
        <w:t>ó</w:t>
      </w:r>
      <w:r w:rsidR="00BD21AF" w:rsidRPr="005F2E79">
        <w:rPr>
          <w:rFonts w:ascii="Times New Roman" w:eastAsia="Times New Roman" w:hAnsi="Times New Roman" w:cs="Times New Roman"/>
          <w:b w:val="0"/>
          <w:sz w:val="24"/>
          <w:szCs w:val="24"/>
        </w:rPr>
        <w:t xml:space="preserve"> identificar esas pequeñas fallas</w:t>
      </w:r>
      <w:r w:rsidRPr="005F2E79">
        <w:rPr>
          <w:rFonts w:ascii="Times New Roman" w:eastAsia="Times New Roman" w:hAnsi="Times New Roman" w:cs="Times New Roman"/>
          <w:b w:val="0"/>
          <w:sz w:val="24"/>
          <w:szCs w:val="24"/>
        </w:rPr>
        <w:t>,</w:t>
      </w:r>
      <w:r w:rsidR="00BD21AF" w:rsidRPr="005F2E79">
        <w:rPr>
          <w:rFonts w:ascii="Times New Roman" w:eastAsia="Times New Roman" w:hAnsi="Times New Roman" w:cs="Times New Roman"/>
          <w:b w:val="0"/>
          <w:sz w:val="24"/>
          <w:szCs w:val="24"/>
        </w:rPr>
        <w:t xml:space="preserve"> que diariamente pasan desapercibidas en todas las empresas y solo pueden ser </w:t>
      </w:r>
      <w:r w:rsidRPr="005F2E79">
        <w:rPr>
          <w:rFonts w:ascii="Times New Roman" w:eastAsia="Times New Roman" w:hAnsi="Times New Roman" w:cs="Times New Roman"/>
          <w:b w:val="0"/>
          <w:sz w:val="24"/>
          <w:szCs w:val="24"/>
        </w:rPr>
        <w:t>develada,</w:t>
      </w:r>
      <w:r w:rsidR="00BD21AF" w:rsidRPr="005F2E79">
        <w:rPr>
          <w:rFonts w:ascii="Times New Roman" w:eastAsia="Times New Roman" w:hAnsi="Times New Roman" w:cs="Times New Roman"/>
          <w:b w:val="0"/>
          <w:sz w:val="24"/>
          <w:szCs w:val="24"/>
        </w:rPr>
        <w:t xml:space="preserve"> desde</w:t>
      </w:r>
      <w:r w:rsidRPr="005F2E79">
        <w:rPr>
          <w:rFonts w:ascii="Times New Roman" w:eastAsia="Times New Roman" w:hAnsi="Times New Roman" w:cs="Times New Roman"/>
          <w:b w:val="0"/>
          <w:sz w:val="24"/>
          <w:szCs w:val="24"/>
        </w:rPr>
        <w:t>,</w:t>
      </w:r>
      <w:r w:rsidR="00BD21AF" w:rsidRPr="005F2E79">
        <w:rPr>
          <w:rFonts w:ascii="Times New Roman" w:eastAsia="Times New Roman" w:hAnsi="Times New Roman" w:cs="Times New Roman"/>
          <w:b w:val="0"/>
          <w:sz w:val="24"/>
          <w:szCs w:val="24"/>
        </w:rPr>
        <w:t xml:space="preserve"> el punto de vista de los usuarios, para así poder </w:t>
      </w:r>
      <w:r w:rsidRPr="005F2E79">
        <w:rPr>
          <w:rFonts w:ascii="Times New Roman" w:eastAsia="Times New Roman" w:hAnsi="Times New Roman" w:cs="Times New Roman"/>
          <w:b w:val="0"/>
          <w:sz w:val="24"/>
          <w:szCs w:val="24"/>
        </w:rPr>
        <w:t>desarrollar un</w:t>
      </w:r>
      <w:r w:rsidR="00BD21AF" w:rsidRPr="005F2E79">
        <w:rPr>
          <w:rFonts w:ascii="Times New Roman" w:eastAsia="Times New Roman" w:hAnsi="Times New Roman" w:cs="Times New Roman"/>
          <w:b w:val="0"/>
          <w:sz w:val="24"/>
          <w:szCs w:val="24"/>
        </w:rPr>
        <w:t>a verdadera soluci</w:t>
      </w:r>
      <w:r w:rsidRPr="005F2E79">
        <w:rPr>
          <w:rFonts w:ascii="Times New Roman" w:eastAsia="Times New Roman" w:hAnsi="Times New Roman" w:cs="Times New Roman"/>
          <w:b w:val="0"/>
          <w:sz w:val="24"/>
          <w:szCs w:val="24"/>
        </w:rPr>
        <w:t>ó</w:t>
      </w:r>
      <w:r w:rsidR="00BD21AF" w:rsidRPr="005F2E79">
        <w:rPr>
          <w:rFonts w:ascii="Times New Roman" w:eastAsia="Times New Roman" w:hAnsi="Times New Roman" w:cs="Times New Roman"/>
          <w:b w:val="0"/>
          <w:sz w:val="24"/>
          <w:szCs w:val="24"/>
        </w:rPr>
        <w:t>n</w:t>
      </w:r>
      <w:r w:rsidRPr="005F2E79">
        <w:rPr>
          <w:rFonts w:ascii="Times New Roman" w:eastAsia="Times New Roman" w:hAnsi="Times New Roman" w:cs="Times New Roman"/>
          <w:b w:val="0"/>
          <w:sz w:val="24"/>
          <w:szCs w:val="24"/>
        </w:rPr>
        <w:t>,</w:t>
      </w:r>
      <w:r w:rsidR="00BD21AF" w:rsidRPr="005F2E79">
        <w:rPr>
          <w:rFonts w:ascii="Times New Roman" w:eastAsia="Times New Roman" w:hAnsi="Times New Roman" w:cs="Times New Roman"/>
          <w:b w:val="0"/>
          <w:sz w:val="24"/>
          <w:szCs w:val="24"/>
        </w:rPr>
        <w:t xml:space="preserve"> que ayuden a mejorar la operación del sistema de </w:t>
      </w:r>
      <w:r w:rsidRPr="005F2E79">
        <w:rPr>
          <w:rFonts w:ascii="Times New Roman" w:eastAsia="Times New Roman" w:hAnsi="Times New Roman" w:cs="Times New Roman"/>
          <w:b w:val="0"/>
          <w:sz w:val="24"/>
          <w:szCs w:val="24"/>
        </w:rPr>
        <w:t xml:space="preserve">recolección de residuos sólidos  del municipio de Aguachica; Además se realizó un </w:t>
      </w:r>
      <w:r w:rsidR="00BD21AF" w:rsidRPr="005F2E79">
        <w:rPr>
          <w:rFonts w:ascii="Times New Roman" w:eastAsia="Times New Roman" w:hAnsi="Times New Roman" w:cs="Times New Roman"/>
          <w:b w:val="0"/>
          <w:sz w:val="24"/>
          <w:szCs w:val="24"/>
        </w:rPr>
        <w:t>acerca</w:t>
      </w:r>
      <w:r w:rsidRPr="005F2E79">
        <w:rPr>
          <w:rFonts w:ascii="Times New Roman" w:eastAsia="Times New Roman" w:hAnsi="Times New Roman" w:cs="Times New Roman"/>
          <w:b w:val="0"/>
          <w:sz w:val="24"/>
          <w:szCs w:val="24"/>
        </w:rPr>
        <w:t xml:space="preserve">miento de la comunidad con la empresa, dejado como </w:t>
      </w:r>
      <w:r w:rsidR="00BD21AF" w:rsidRPr="005F2E79">
        <w:rPr>
          <w:rFonts w:ascii="Times New Roman" w:eastAsia="Times New Roman" w:hAnsi="Times New Roman" w:cs="Times New Roman"/>
          <w:b w:val="0"/>
          <w:sz w:val="24"/>
          <w:szCs w:val="24"/>
        </w:rPr>
        <w:t xml:space="preserve">resultado, aumentar la fidelidad y nivel de satisfacción de todos </w:t>
      </w:r>
      <w:r w:rsidRPr="005F2E79">
        <w:rPr>
          <w:rFonts w:ascii="Times New Roman" w:eastAsia="Times New Roman" w:hAnsi="Times New Roman" w:cs="Times New Roman"/>
          <w:b w:val="0"/>
          <w:sz w:val="24"/>
          <w:szCs w:val="24"/>
        </w:rPr>
        <w:t xml:space="preserve">los usuarios; También relacionó la empresa con la comunidad del municipio para establecer medidas que contribuyan al mejoramiento continuo y significativos de los procesos y procedimientos de </w:t>
      </w:r>
      <w:r w:rsidRPr="005F2E79">
        <w:rPr>
          <w:rFonts w:ascii="Times New Roman" w:eastAsia="Times New Roman" w:hAnsi="Times New Roman" w:cs="Times New Roman"/>
          <w:b w:val="0"/>
          <w:sz w:val="24"/>
          <w:szCs w:val="24"/>
        </w:rPr>
        <w:lastRenderedPageBreak/>
        <w:t>Veolia frente a cualquier requerimiento de sus potencial de</w:t>
      </w:r>
      <w:r w:rsidR="00BD21AF" w:rsidRPr="005F2E79">
        <w:rPr>
          <w:rFonts w:ascii="Times New Roman" w:eastAsia="Times New Roman" w:hAnsi="Times New Roman" w:cs="Times New Roman"/>
          <w:b w:val="0"/>
          <w:sz w:val="24"/>
          <w:szCs w:val="24"/>
        </w:rPr>
        <w:t xml:space="preserve"> </w:t>
      </w:r>
      <w:r w:rsidRPr="005F2E79">
        <w:rPr>
          <w:rFonts w:ascii="Times New Roman" w:eastAsia="Times New Roman" w:hAnsi="Times New Roman" w:cs="Times New Roman"/>
          <w:b w:val="0"/>
          <w:sz w:val="24"/>
          <w:szCs w:val="24"/>
        </w:rPr>
        <w:t>usuarios como fuente primaria de sus ingresos corrientes.</w:t>
      </w:r>
    </w:p>
    <w:p w14:paraId="0AC76C9E" w14:textId="4B93A427" w:rsidR="000159B7" w:rsidRPr="005F2E79" w:rsidRDefault="00854924" w:rsidP="00854924">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b w:val="0"/>
          <w:sz w:val="24"/>
          <w:szCs w:val="24"/>
        </w:rPr>
        <w:t xml:space="preserve">Ofreció a la empresa Veolia del municipio de Aguachica ser una herramienta administrativa </w:t>
      </w:r>
      <w:r w:rsidR="00BD21AF" w:rsidRPr="005F2E79">
        <w:rPr>
          <w:rFonts w:ascii="Times New Roman" w:eastAsia="Times New Roman" w:hAnsi="Times New Roman" w:cs="Times New Roman"/>
          <w:b w:val="0"/>
          <w:sz w:val="24"/>
          <w:szCs w:val="24"/>
        </w:rPr>
        <w:t xml:space="preserve">a partir de la recolección de </w:t>
      </w:r>
      <w:r w:rsidRPr="005F2E79">
        <w:rPr>
          <w:rFonts w:ascii="Times New Roman" w:eastAsia="Times New Roman" w:hAnsi="Times New Roman" w:cs="Times New Roman"/>
          <w:b w:val="0"/>
          <w:sz w:val="24"/>
          <w:szCs w:val="24"/>
        </w:rPr>
        <w:t xml:space="preserve">las peticiones, </w:t>
      </w:r>
      <w:r w:rsidR="00BD21AF" w:rsidRPr="005F2E79">
        <w:rPr>
          <w:rFonts w:ascii="Times New Roman" w:eastAsia="Times New Roman" w:hAnsi="Times New Roman" w:cs="Times New Roman"/>
          <w:b w:val="0"/>
          <w:sz w:val="24"/>
          <w:szCs w:val="24"/>
        </w:rPr>
        <w:t>quejas, reclamos y sugerencias que han hecho los usuarios en un determinado tiempo, para poder determinar el nivel de percepción de la comunidad, este se calculará realizando una medición del problema, es decir, por medio de</w:t>
      </w:r>
      <w:r w:rsidRPr="005F2E79">
        <w:rPr>
          <w:rFonts w:ascii="Times New Roman" w:eastAsia="Times New Roman" w:hAnsi="Times New Roman" w:cs="Times New Roman"/>
          <w:b w:val="0"/>
          <w:sz w:val="24"/>
          <w:szCs w:val="24"/>
        </w:rPr>
        <w:t>l</w:t>
      </w:r>
      <w:r w:rsidR="00BD21AF" w:rsidRPr="005F2E79">
        <w:rPr>
          <w:rFonts w:ascii="Times New Roman" w:eastAsia="Times New Roman" w:hAnsi="Times New Roman" w:cs="Times New Roman"/>
          <w:b w:val="0"/>
          <w:sz w:val="24"/>
          <w:szCs w:val="24"/>
        </w:rPr>
        <w:t xml:space="preserve"> instrumento que dará a conocer el resultado</w:t>
      </w:r>
      <w:r w:rsidRPr="005F2E79">
        <w:rPr>
          <w:rFonts w:ascii="Times New Roman" w:eastAsia="Times New Roman" w:hAnsi="Times New Roman" w:cs="Times New Roman"/>
          <w:b w:val="0"/>
          <w:sz w:val="24"/>
          <w:szCs w:val="24"/>
        </w:rPr>
        <w:t xml:space="preserve"> final; Además brindó la oportunidad de ofrecer una reconsideración de los procesos administrativos que se tengan pendiente y que fueron interpuestos por los respectivos usuarios </w:t>
      </w:r>
      <w:r w:rsidR="000159B7" w:rsidRPr="005F2E79">
        <w:rPr>
          <w:rFonts w:ascii="Times New Roman" w:eastAsia="Times New Roman" w:hAnsi="Times New Roman" w:cs="Times New Roman"/>
          <w:b w:val="0"/>
          <w:sz w:val="24"/>
          <w:szCs w:val="24"/>
        </w:rPr>
        <w:t xml:space="preserve">del municipio de Aguachica, es necesario aclarar que la investigación es hecha en el municipio de Aguachica, por ello se menciona varias veces y que la empresa Veolia tiene </w:t>
      </w:r>
      <w:r w:rsidR="00271471">
        <w:rPr>
          <w:rFonts w:ascii="Times New Roman" w:eastAsia="Times New Roman" w:hAnsi="Times New Roman" w:cs="Times New Roman"/>
          <w:b w:val="0"/>
          <w:sz w:val="24"/>
          <w:szCs w:val="24"/>
        </w:rPr>
        <w:t>oficinas</w:t>
      </w:r>
      <w:r w:rsidR="000159B7" w:rsidRPr="005F2E79">
        <w:rPr>
          <w:rFonts w:ascii="Times New Roman" w:eastAsia="Times New Roman" w:hAnsi="Times New Roman" w:cs="Times New Roman"/>
          <w:b w:val="0"/>
          <w:sz w:val="24"/>
          <w:szCs w:val="24"/>
        </w:rPr>
        <w:t xml:space="preserve"> en los municipio aledaños al objeto de estudio.</w:t>
      </w:r>
    </w:p>
    <w:p w14:paraId="1A2EBF5F" w14:textId="077436D8" w:rsidR="003A278D" w:rsidRPr="005F2E79" w:rsidRDefault="000159B7" w:rsidP="00854924">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eastAsia="Times New Roman" w:hAnsi="Times New Roman" w:cs="Times New Roman"/>
          <w:b w:val="0"/>
          <w:sz w:val="24"/>
          <w:szCs w:val="24"/>
        </w:rPr>
        <w:t xml:space="preserve">Finalmente, </w:t>
      </w:r>
      <w:r w:rsidR="000A2ADA" w:rsidRPr="005F2E79">
        <w:rPr>
          <w:rFonts w:ascii="Times New Roman" w:eastAsia="Times New Roman" w:hAnsi="Times New Roman" w:cs="Times New Roman"/>
          <w:b w:val="0"/>
          <w:sz w:val="24"/>
          <w:szCs w:val="24"/>
        </w:rPr>
        <w:t>i</w:t>
      </w:r>
      <w:r w:rsidR="000A2ADA" w:rsidRPr="005F2E79">
        <w:rPr>
          <w:rFonts w:ascii="Times New Roman" w:hAnsi="Times New Roman" w:cs="Times New Roman"/>
          <w:b w:val="0"/>
          <w:sz w:val="24"/>
          <w:szCs w:val="24"/>
        </w:rPr>
        <w:t>nvestigar sobre competencias ciudadanas en los proceso administrativos tiene una relevancia y utilidad muy amplia, puesto que indagar sobre ellas, en cierto modo, es evaluar su estructura, su adecuación, aplicación y pertinencia en las empresas y más aún en Veolia, que presta los servicio de recolección de residuos sólidos, porque busca  replantear sus propios fundamentos para mejorar sus funciones intrínsecas y reafirmar su importancia en el óptimo desarrollo de la comunidad.</w:t>
      </w:r>
      <w:r w:rsidR="007033AF" w:rsidRPr="005F2E79">
        <w:rPr>
          <w:rFonts w:ascii="Times New Roman" w:hAnsi="Times New Roman" w:cs="Times New Roman"/>
          <w:b w:val="0"/>
          <w:sz w:val="24"/>
          <w:szCs w:val="24"/>
        </w:rPr>
        <w:t xml:space="preserve"> Por ello, establecer las percepciones que tienen los usuarios de esta empresa lleva a la actualización de herramientas relevantes y necesarias para la gestión administrativa, debido a que se hace necesario comprender de qué manera los habitantes están satisf</w:t>
      </w:r>
      <w:r w:rsidR="003A278D" w:rsidRPr="005F2E79">
        <w:rPr>
          <w:rFonts w:ascii="Times New Roman" w:hAnsi="Times New Roman" w:cs="Times New Roman"/>
          <w:b w:val="0"/>
          <w:sz w:val="24"/>
          <w:szCs w:val="24"/>
        </w:rPr>
        <w:t>echo por los procesos aplicados en el desarrollo de las funciones objeto de estudio</w:t>
      </w:r>
      <w:r w:rsidR="007033AF" w:rsidRPr="005F2E79">
        <w:rPr>
          <w:rFonts w:ascii="Times New Roman" w:hAnsi="Times New Roman" w:cs="Times New Roman"/>
          <w:b w:val="0"/>
          <w:sz w:val="24"/>
          <w:szCs w:val="24"/>
        </w:rPr>
        <w:t xml:space="preserve">. </w:t>
      </w:r>
    </w:p>
    <w:p w14:paraId="000000F8" w14:textId="7A0D43FB" w:rsidR="002E6FED" w:rsidRDefault="003A278D" w:rsidP="00854924">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Por ello, evidenciar problemas sociales que se hacen presentes cuando hay empleados competentes a la hora de dar solución a los conflictos propios de las empresas y la sociedad, para seguir sirviendo como punto de partida para formación de profesionales íntegros basados en acciones de competencias organizacionales.</w:t>
      </w:r>
    </w:p>
    <w:p w14:paraId="69F5EFE3" w14:textId="77777777" w:rsidR="00271471" w:rsidRPr="00271471" w:rsidRDefault="00271471" w:rsidP="00271471"/>
    <w:p w14:paraId="000000F9" w14:textId="77777777" w:rsidR="002E6FED" w:rsidRPr="005F2E79" w:rsidRDefault="00BD21AF" w:rsidP="005325A9">
      <w:pPr>
        <w:pStyle w:val="Ttulo3"/>
        <w:numPr>
          <w:ilvl w:val="2"/>
          <w:numId w:val="2"/>
        </w:numPr>
        <w:spacing w:before="0" w:beforeAutospacing="0" w:after="400" w:afterAutospacing="0" w:line="360" w:lineRule="auto"/>
        <w:rPr>
          <w:rFonts w:ascii="Times New Roman" w:hAnsi="Times New Roman" w:cs="Times New Roman"/>
        </w:rPr>
      </w:pPr>
      <w:bookmarkStart w:id="8" w:name="_Toc118391131"/>
      <w:r w:rsidRPr="005F2E79">
        <w:rPr>
          <w:rFonts w:ascii="Times New Roman" w:hAnsi="Times New Roman" w:cs="Times New Roman"/>
        </w:rPr>
        <w:lastRenderedPageBreak/>
        <w:t>Valor teórico.</w:t>
      </w:r>
      <w:bookmarkEnd w:id="8"/>
      <w:r w:rsidRPr="005F2E79">
        <w:rPr>
          <w:rFonts w:ascii="Times New Roman" w:hAnsi="Times New Roman" w:cs="Times New Roman"/>
        </w:rPr>
        <w:t xml:space="preserve"> </w:t>
      </w:r>
    </w:p>
    <w:p w14:paraId="000000FD" w14:textId="2F8F364D" w:rsidR="002E6FED" w:rsidRPr="005F2E79" w:rsidRDefault="00271471" w:rsidP="00A12974">
      <w:pPr>
        <w:pStyle w:val="Ttulo"/>
        <w:spacing w:line="360" w:lineRule="auto"/>
        <w:ind w:firstLine="284"/>
        <w:contextualSpacing w:val="0"/>
        <w:jc w:val="both"/>
        <w:rPr>
          <w:rFonts w:ascii="Times New Roman" w:eastAsia="Times New Roman" w:hAnsi="Times New Roman" w:cs="Times New Roman"/>
          <w:b w:val="0"/>
          <w:sz w:val="24"/>
          <w:szCs w:val="24"/>
        </w:rPr>
      </w:pPr>
      <w:r>
        <w:rPr>
          <w:rFonts w:ascii="Times New Roman" w:hAnsi="Times New Roman" w:cs="Times New Roman"/>
          <w:b w:val="0"/>
          <w:sz w:val="24"/>
          <w:szCs w:val="24"/>
        </w:rPr>
        <w:t>L</w:t>
      </w:r>
      <w:r w:rsidR="001759E9" w:rsidRPr="005F2E79">
        <w:rPr>
          <w:rFonts w:ascii="Times New Roman" w:hAnsi="Times New Roman" w:cs="Times New Roman"/>
          <w:b w:val="0"/>
          <w:sz w:val="24"/>
          <w:szCs w:val="24"/>
        </w:rPr>
        <w:t xml:space="preserve">a </w:t>
      </w:r>
      <w:r w:rsidR="00810138" w:rsidRPr="005F2E79">
        <w:rPr>
          <w:rFonts w:ascii="Times New Roman" w:hAnsi="Times New Roman" w:cs="Times New Roman"/>
          <w:b w:val="0"/>
          <w:sz w:val="24"/>
          <w:szCs w:val="24"/>
        </w:rPr>
        <w:t>necesidad</w:t>
      </w:r>
      <w:r w:rsidR="001759E9" w:rsidRPr="005F2E79">
        <w:rPr>
          <w:rFonts w:ascii="Times New Roman" w:hAnsi="Times New Roman" w:cs="Times New Roman"/>
          <w:b w:val="0"/>
          <w:sz w:val="24"/>
          <w:szCs w:val="24"/>
        </w:rPr>
        <w:t xml:space="preserve"> de las teorías de procesos de Ludwing Von Bertalanffy y la </w:t>
      </w:r>
      <w:r w:rsidR="00353BB7" w:rsidRPr="005F2E79">
        <w:rPr>
          <w:rFonts w:ascii="Times New Roman" w:hAnsi="Times New Roman" w:cs="Times New Roman"/>
          <w:b w:val="0"/>
          <w:sz w:val="24"/>
          <w:szCs w:val="24"/>
        </w:rPr>
        <w:t>de</w:t>
      </w:r>
      <w:r w:rsidR="001759E9" w:rsidRPr="005F2E79">
        <w:rPr>
          <w:rFonts w:ascii="Times New Roman" w:hAnsi="Times New Roman" w:cs="Times New Roman"/>
          <w:b w:val="0"/>
          <w:sz w:val="24"/>
          <w:szCs w:val="24"/>
        </w:rPr>
        <w:t xml:space="preserve"> reingeni</w:t>
      </w:r>
      <w:r w:rsidR="00353BB7" w:rsidRPr="005F2E79">
        <w:rPr>
          <w:rFonts w:ascii="Times New Roman" w:hAnsi="Times New Roman" w:cs="Times New Roman"/>
          <w:b w:val="0"/>
          <w:sz w:val="24"/>
          <w:szCs w:val="24"/>
        </w:rPr>
        <w:t>a</w:t>
      </w:r>
      <w:r w:rsidR="001759E9" w:rsidRPr="005F2E79">
        <w:rPr>
          <w:rFonts w:ascii="Times New Roman" w:hAnsi="Times New Roman" w:cs="Times New Roman"/>
          <w:b w:val="0"/>
          <w:sz w:val="24"/>
          <w:szCs w:val="24"/>
        </w:rPr>
        <w:t>r</w:t>
      </w:r>
      <w:r w:rsidR="00353BB7" w:rsidRPr="005F2E79">
        <w:rPr>
          <w:rFonts w:ascii="Times New Roman" w:hAnsi="Times New Roman" w:cs="Times New Roman"/>
          <w:b w:val="0"/>
          <w:sz w:val="24"/>
          <w:szCs w:val="24"/>
        </w:rPr>
        <w:t>se de</w:t>
      </w:r>
      <w:r w:rsidR="001759E9" w:rsidRPr="005F2E79">
        <w:rPr>
          <w:rFonts w:ascii="Times New Roman" w:hAnsi="Times New Roman" w:cs="Times New Roman"/>
          <w:b w:val="0"/>
          <w:sz w:val="24"/>
          <w:szCs w:val="24"/>
        </w:rPr>
        <w:t xml:space="preserve"> Michael Hammer y James Champy</w:t>
      </w:r>
      <w:r w:rsidR="00353BB7" w:rsidRPr="005F2E79">
        <w:rPr>
          <w:rFonts w:ascii="Times New Roman" w:hAnsi="Times New Roman" w:cs="Times New Roman"/>
          <w:b w:val="0"/>
          <w:sz w:val="24"/>
          <w:szCs w:val="24"/>
        </w:rPr>
        <w:t xml:space="preserve"> que se relacionan en el presente trabajo investigativo con pertinencia y adecuación.</w:t>
      </w:r>
      <w:r w:rsidR="00810138" w:rsidRPr="005F2E79">
        <w:rPr>
          <w:rFonts w:ascii="Times New Roman" w:hAnsi="Times New Roman" w:cs="Times New Roman"/>
          <w:b w:val="0"/>
          <w:sz w:val="24"/>
          <w:szCs w:val="24"/>
        </w:rPr>
        <w:t xml:space="preserve"> Por ello, </w:t>
      </w:r>
      <w:r w:rsidR="00BD21AF" w:rsidRPr="005F2E79">
        <w:rPr>
          <w:rFonts w:ascii="Times New Roman" w:eastAsia="Times New Roman" w:hAnsi="Times New Roman" w:cs="Times New Roman"/>
          <w:b w:val="0"/>
          <w:sz w:val="24"/>
          <w:szCs w:val="24"/>
        </w:rPr>
        <w:t xml:space="preserve">busca identificar </w:t>
      </w:r>
      <w:r w:rsidR="00810138" w:rsidRPr="005F2E79">
        <w:rPr>
          <w:rFonts w:ascii="Times New Roman" w:eastAsia="Times New Roman" w:hAnsi="Times New Roman" w:cs="Times New Roman"/>
          <w:b w:val="0"/>
          <w:sz w:val="24"/>
          <w:szCs w:val="24"/>
        </w:rPr>
        <w:t>l</w:t>
      </w:r>
      <w:r w:rsidR="00BD21AF" w:rsidRPr="005F2E79">
        <w:rPr>
          <w:rFonts w:ascii="Times New Roman" w:eastAsia="Times New Roman" w:hAnsi="Times New Roman" w:cs="Times New Roman"/>
          <w:b w:val="0"/>
          <w:sz w:val="24"/>
          <w:szCs w:val="24"/>
        </w:rPr>
        <w:t xml:space="preserve">a realidad </w:t>
      </w:r>
      <w:r w:rsidR="00810138" w:rsidRPr="005F2E79">
        <w:rPr>
          <w:rFonts w:ascii="Times New Roman" w:eastAsia="Times New Roman" w:hAnsi="Times New Roman" w:cs="Times New Roman"/>
          <w:b w:val="0"/>
          <w:sz w:val="24"/>
          <w:szCs w:val="24"/>
        </w:rPr>
        <w:t xml:space="preserve">de </w:t>
      </w:r>
      <w:r w:rsidR="00BD21AF" w:rsidRPr="005F2E79">
        <w:rPr>
          <w:rFonts w:ascii="Times New Roman" w:eastAsia="Times New Roman" w:hAnsi="Times New Roman" w:cs="Times New Roman"/>
          <w:b w:val="0"/>
          <w:sz w:val="24"/>
          <w:szCs w:val="24"/>
        </w:rPr>
        <w:t xml:space="preserve">la sociedad </w:t>
      </w:r>
      <w:r w:rsidR="00810138" w:rsidRPr="005F2E79">
        <w:rPr>
          <w:rFonts w:ascii="Times New Roman" w:eastAsia="Times New Roman" w:hAnsi="Times New Roman" w:cs="Times New Roman"/>
          <w:b w:val="0"/>
          <w:sz w:val="24"/>
          <w:szCs w:val="24"/>
        </w:rPr>
        <w:t xml:space="preserve">del municipio de Aguachica </w:t>
      </w:r>
      <w:r w:rsidR="00BD21AF" w:rsidRPr="005F2E79">
        <w:rPr>
          <w:rFonts w:ascii="Times New Roman" w:eastAsia="Times New Roman" w:hAnsi="Times New Roman" w:cs="Times New Roman"/>
          <w:b w:val="0"/>
          <w:sz w:val="24"/>
          <w:szCs w:val="24"/>
        </w:rPr>
        <w:t>sobre la percepción</w:t>
      </w:r>
      <w:r w:rsidR="00810138" w:rsidRPr="005F2E79">
        <w:rPr>
          <w:rFonts w:ascii="Times New Roman" w:eastAsia="Times New Roman" w:hAnsi="Times New Roman" w:cs="Times New Roman"/>
          <w:b w:val="0"/>
          <w:sz w:val="24"/>
          <w:szCs w:val="24"/>
        </w:rPr>
        <w:t>,</w:t>
      </w:r>
      <w:r w:rsidR="00BD21AF" w:rsidRPr="005F2E79">
        <w:rPr>
          <w:rFonts w:ascii="Times New Roman" w:eastAsia="Times New Roman" w:hAnsi="Times New Roman" w:cs="Times New Roman"/>
          <w:b w:val="0"/>
          <w:sz w:val="24"/>
          <w:szCs w:val="24"/>
        </w:rPr>
        <w:t xml:space="preserve"> que se tiene del servicio de recolección de residuos sólidos </w:t>
      </w:r>
      <w:r w:rsidR="00810138" w:rsidRPr="005F2E79">
        <w:rPr>
          <w:rFonts w:ascii="Times New Roman" w:eastAsia="Times New Roman" w:hAnsi="Times New Roman" w:cs="Times New Roman"/>
          <w:b w:val="0"/>
          <w:sz w:val="24"/>
          <w:szCs w:val="24"/>
        </w:rPr>
        <w:t xml:space="preserve">y con ello, </w:t>
      </w:r>
      <w:r w:rsidR="00BD21AF" w:rsidRPr="005F2E79">
        <w:rPr>
          <w:rFonts w:ascii="Times New Roman" w:eastAsia="Times New Roman" w:hAnsi="Times New Roman" w:cs="Times New Roman"/>
          <w:b w:val="0"/>
          <w:sz w:val="24"/>
          <w:szCs w:val="24"/>
        </w:rPr>
        <w:t>la empresa pueda analizar y realizar intervenciones de mejora en la prestación del servicio.</w:t>
      </w:r>
      <w:r w:rsidR="00A12974" w:rsidRPr="005F2E79">
        <w:rPr>
          <w:rFonts w:ascii="Times New Roman" w:eastAsia="Times New Roman" w:hAnsi="Times New Roman" w:cs="Times New Roman"/>
          <w:b w:val="0"/>
          <w:sz w:val="24"/>
          <w:szCs w:val="24"/>
        </w:rPr>
        <w:t xml:space="preserve"> </w:t>
      </w:r>
      <w:r w:rsidR="00BD21AF" w:rsidRPr="005F2E79">
        <w:rPr>
          <w:rFonts w:ascii="Times New Roman" w:eastAsia="Times New Roman" w:hAnsi="Times New Roman" w:cs="Times New Roman"/>
          <w:b w:val="0"/>
          <w:sz w:val="24"/>
          <w:szCs w:val="24"/>
        </w:rPr>
        <w:t xml:space="preserve">Ya que este tipo de investigación se basa en la percepción que tienen una comunidad ante un servicio público prestado, también se podrá ampliar a distintos campos de investigación científica que incluyan distintos tipos de bienes, servicios o con relación a la impresión que tenga una comunidad en cuanto </w:t>
      </w:r>
      <w:r w:rsidR="00E801EC" w:rsidRPr="005F2E79">
        <w:rPr>
          <w:rFonts w:ascii="Times New Roman" w:eastAsia="Times New Roman" w:hAnsi="Times New Roman" w:cs="Times New Roman"/>
          <w:b w:val="0"/>
          <w:sz w:val="24"/>
          <w:szCs w:val="24"/>
        </w:rPr>
        <w:t>a un</w:t>
      </w:r>
      <w:r w:rsidR="00BD21AF" w:rsidRPr="005F2E79">
        <w:rPr>
          <w:rFonts w:ascii="Times New Roman" w:eastAsia="Times New Roman" w:hAnsi="Times New Roman" w:cs="Times New Roman"/>
          <w:b w:val="0"/>
          <w:sz w:val="24"/>
          <w:szCs w:val="24"/>
        </w:rPr>
        <w:t xml:space="preserve"> producto o servicio. </w:t>
      </w:r>
    </w:p>
    <w:p w14:paraId="00000104" w14:textId="77777777" w:rsidR="002E6FED" w:rsidRPr="005F2E79" w:rsidRDefault="00BD21AF" w:rsidP="00353CCD">
      <w:pPr>
        <w:pStyle w:val="Ttulo3"/>
        <w:numPr>
          <w:ilvl w:val="2"/>
          <w:numId w:val="2"/>
        </w:numPr>
        <w:spacing w:before="0" w:beforeAutospacing="0" w:after="400" w:afterAutospacing="0" w:line="360" w:lineRule="auto"/>
        <w:rPr>
          <w:rFonts w:ascii="Times New Roman" w:hAnsi="Times New Roman" w:cs="Times New Roman"/>
        </w:rPr>
      </w:pPr>
      <w:bookmarkStart w:id="9" w:name="_Toc118391132"/>
      <w:r w:rsidRPr="005F2E79">
        <w:rPr>
          <w:rFonts w:ascii="Times New Roman" w:hAnsi="Times New Roman" w:cs="Times New Roman"/>
        </w:rPr>
        <w:t>Relevancia social.</w:t>
      </w:r>
      <w:bookmarkEnd w:id="9"/>
    </w:p>
    <w:p w14:paraId="4DA20D65" w14:textId="77777777" w:rsidR="00353CCD" w:rsidRPr="005F2E79" w:rsidRDefault="00A12974" w:rsidP="00353CCD">
      <w:pPr>
        <w:pStyle w:val="Ttulo"/>
        <w:spacing w:line="360" w:lineRule="auto"/>
        <w:ind w:firstLine="284"/>
        <w:contextualSpacing w:val="0"/>
        <w:jc w:val="both"/>
        <w:rPr>
          <w:rFonts w:ascii="Times New Roman" w:eastAsia="Times New Roman" w:hAnsi="Times New Roman" w:cs="Times New Roman"/>
          <w:b w:val="0"/>
          <w:sz w:val="24"/>
          <w:szCs w:val="24"/>
        </w:rPr>
      </w:pPr>
      <w:bookmarkStart w:id="10" w:name="_heading=h.3rdcrjn" w:colFirst="0" w:colLast="0"/>
      <w:bookmarkEnd w:id="10"/>
      <w:r w:rsidRPr="005F2E79">
        <w:rPr>
          <w:rFonts w:ascii="Times New Roman" w:hAnsi="Times New Roman" w:cs="Times New Roman"/>
          <w:b w:val="0"/>
          <w:sz w:val="24"/>
          <w:szCs w:val="24"/>
        </w:rPr>
        <w:t>Servir como punto de partida en un posterior análisis de la formación en ciencias sociales y empresariales, que brinda la universidad y en la educación de profesionales íntegros, que realicen acciones basadas en las competencias ciudadanas y científicas. Por ello, d</w:t>
      </w:r>
      <w:r w:rsidR="00BD21AF" w:rsidRPr="005F2E79">
        <w:rPr>
          <w:rFonts w:ascii="Times New Roman" w:eastAsia="Times New Roman" w:hAnsi="Times New Roman" w:cs="Times New Roman"/>
          <w:b w:val="0"/>
          <w:sz w:val="24"/>
          <w:szCs w:val="24"/>
        </w:rPr>
        <w:t>urante muchos años las empresas han venido suministrando distintas clases de productos y servicios en todas partes del mundo, pero se ha marginado la idea de saber</w:t>
      </w:r>
      <w:r w:rsidRPr="005F2E79">
        <w:rPr>
          <w:rFonts w:ascii="Times New Roman" w:eastAsia="Times New Roman" w:hAnsi="Times New Roman" w:cs="Times New Roman"/>
          <w:b w:val="0"/>
          <w:sz w:val="24"/>
          <w:szCs w:val="24"/>
        </w:rPr>
        <w:t>,</w:t>
      </w:r>
      <w:r w:rsidR="00BD21AF" w:rsidRPr="005F2E79">
        <w:rPr>
          <w:rFonts w:ascii="Times New Roman" w:eastAsia="Times New Roman" w:hAnsi="Times New Roman" w:cs="Times New Roman"/>
          <w:b w:val="0"/>
          <w:sz w:val="24"/>
          <w:szCs w:val="24"/>
        </w:rPr>
        <w:t xml:space="preserve"> que tan conforme se encuentran los usuarios con la atención</w:t>
      </w:r>
      <w:r w:rsidRPr="005F2E79">
        <w:rPr>
          <w:rFonts w:ascii="Times New Roman" w:eastAsia="Times New Roman" w:hAnsi="Times New Roman" w:cs="Times New Roman"/>
          <w:b w:val="0"/>
          <w:sz w:val="24"/>
          <w:szCs w:val="24"/>
        </w:rPr>
        <w:t xml:space="preserve"> del </w:t>
      </w:r>
      <w:r w:rsidR="00BD21AF" w:rsidRPr="005F2E79">
        <w:rPr>
          <w:rFonts w:ascii="Times New Roman" w:eastAsia="Times New Roman" w:hAnsi="Times New Roman" w:cs="Times New Roman"/>
          <w:b w:val="0"/>
          <w:sz w:val="24"/>
          <w:szCs w:val="24"/>
        </w:rPr>
        <w:t>producto o servicio</w:t>
      </w:r>
      <w:r w:rsidRPr="005F2E79">
        <w:rPr>
          <w:rFonts w:ascii="Times New Roman" w:eastAsia="Times New Roman" w:hAnsi="Times New Roman" w:cs="Times New Roman"/>
          <w:b w:val="0"/>
          <w:sz w:val="24"/>
          <w:szCs w:val="24"/>
        </w:rPr>
        <w:t>,</w:t>
      </w:r>
      <w:r w:rsidR="00BD21AF" w:rsidRPr="005F2E79">
        <w:rPr>
          <w:rFonts w:ascii="Times New Roman" w:eastAsia="Times New Roman" w:hAnsi="Times New Roman" w:cs="Times New Roman"/>
          <w:b w:val="0"/>
          <w:sz w:val="24"/>
          <w:szCs w:val="24"/>
        </w:rPr>
        <w:t xml:space="preserve"> que se ha venido prestando durante </w:t>
      </w:r>
      <w:r w:rsidRPr="005F2E79">
        <w:rPr>
          <w:rFonts w:ascii="Times New Roman" w:eastAsia="Times New Roman" w:hAnsi="Times New Roman" w:cs="Times New Roman"/>
          <w:b w:val="0"/>
          <w:sz w:val="24"/>
          <w:szCs w:val="24"/>
        </w:rPr>
        <w:t xml:space="preserve">largo </w:t>
      </w:r>
      <w:r w:rsidR="00BD21AF" w:rsidRPr="005F2E79">
        <w:rPr>
          <w:rFonts w:ascii="Times New Roman" w:eastAsia="Times New Roman" w:hAnsi="Times New Roman" w:cs="Times New Roman"/>
          <w:b w:val="0"/>
          <w:sz w:val="24"/>
          <w:szCs w:val="24"/>
        </w:rPr>
        <w:t>periodo de tiempo.</w:t>
      </w:r>
      <w:r w:rsidR="00353CCD" w:rsidRPr="005F2E79">
        <w:rPr>
          <w:rFonts w:ascii="Times New Roman" w:eastAsia="Times New Roman" w:hAnsi="Times New Roman" w:cs="Times New Roman"/>
          <w:b w:val="0"/>
          <w:sz w:val="24"/>
          <w:szCs w:val="24"/>
        </w:rPr>
        <w:t xml:space="preserve"> Por esto, e</w:t>
      </w:r>
      <w:r w:rsidR="00BD21AF" w:rsidRPr="005F2E79">
        <w:rPr>
          <w:rFonts w:ascii="Times New Roman" w:eastAsia="Times New Roman" w:hAnsi="Times New Roman" w:cs="Times New Roman"/>
          <w:b w:val="0"/>
          <w:sz w:val="24"/>
          <w:szCs w:val="24"/>
        </w:rPr>
        <w:t>ste proyecto b</w:t>
      </w:r>
      <w:r w:rsidR="00353CCD" w:rsidRPr="005F2E79">
        <w:rPr>
          <w:rFonts w:ascii="Times New Roman" w:eastAsia="Times New Roman" w:hAnsi="Times New Roman" w:cs="Times New Roman"/>
          <w:b w:val="0"/>
          <w:sz w:val="24"/>
          <w:szCs w:val="24"/>
        </w:rPr>
        <w:t xml:space="preserve">usca establecer, </w:t>
      </w:r>
      <w:r w:rsidR="00BD21AF" w:rsidRPr="005F2E79">
        <w:rPr>
          <w:rFonts w:ascii="Times New Roman" w:eastAsia="Times New Roman" w:hAnsi="Times New Roman" w:cs="Times New Roman"/>
          <w:b w:val="0"/>
          <w:sz w:val="24"/>
          <w:szCs w:val="24"/>
        </w:rPr>
        <w:t>que tan conforme se encuentran l</w:t>
      </w:r>
      <w:r w:rsidR="00353CCD" w:rsidRPr="005F2E79">
        <w:rPr>
          <w:rFonts w:ascii="Times New Roman" w:eastAsia="Times New Roman" w:hAnsi="Times New Roman" w:cs="Times New Roman"/>
          <w:b w:val="0"/>
          <w:sz w:val="24"/>
          <w:szCs w:val="24"/>
        </w:rPr>
        <w:t>o</w:t>
      </w:r>
      <w:r w:rsidR="00BD21AF" w:rsidRPr="005F2E79">
        <w:rPr>
          <w:rFonts w:ascii="Times New Roman" w:eastAsia="Times New Roman" w:hAnsi="Times New Roman" w:cs="Times New Roman"/>
          <w:b w:val="0"/>
          <w:sz w:val="24"/>
          <w:szCs w:val="24"/>
        </w:rPr>
        <w:t>s usuarios, con el servicio que se ha brindado.</w:t>
      </w:r>
    </w:p>
    <w:p w14:paraId="00000109" w14:textId="237B3383" w:rsidR="002E6FED" w:rsidRPr="005F2E79" w:rsidRDefault="00353CCD" w:rsidP="00353CCD">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b w:val="0"/>
          <w:sz w:val="24"/>
          <w:szCs w:val="24"/>
        </w:rPr>
        <w:t>De igual forma, se b</w:t>
      </w:r>
      <w:r w:rsidR="00BD21AF" w:rsidRPr="005F2E79">
        <w:rPr>
          <w:rFonts w:ascii="Times New Roman" w:eastAsia="Times New Roman" w:hAnsi="Times New Roman" w:cs="Times New Roman"/>
          <w:b w:val="0"/>
          <w:sz w:val="24"/>
          <w:szCs w:val="24"/>
        </w:rPr>
        <w:t xml:space="preserve">usca mejorar las condiciones y la calidad en cuanto a la </w:t>
      </w:r>
      <w:r w:rsidRPr="005F2E79">
        <w:rPr>
          <w:rFonts w:ascii="Times New Roman" w:eastAsia="Times New Roman" w:hAnsi="Times New Roman" w:cs="Times New Roman"/>
          <w:b w:val="0"/>
          <w:sz w:val="24"/>
          <w:szCs w:val="24"/>
        </w:rPr>
        <w:t>RS</w:t>
      </w:r>
      <w:r w:rsidR="00BD21AF" w:rsidRPr="005F2E79">
        <w:rPr>
          <w:rFonts w:ascii="Times New Roman" w:eastAsia="Times New Roman" w:hAnsi="Times New Roman" w:cs="Times New Roman"/>
          <w:b w:val="0"/>
          <w:sz w:val="24"/>
          <w:szCs w:val="24"/>
        </w:rPr>
        <w:t xml:space="preserve"> lo que permiti</w:t>
      </w:r>
      <w:r w:rsidRPr="005F2E79">
        <w:rPr>
          <w:rFonts w:ascii="Times New Roman" w:eastAsia="Times New Roman" w:hAnsi="Times New Roman" w:cs="Times New Roman"/>
          <w:b w:val="0"/>
          <w:sz w:val="24"/>
          <w:szCs w:val="24"/>
        </w:rPr>
        <w:t>ó</w:t>
      </w:r>
      <w:r w:rsidR="00BD21AF" w:rsidRPr="005F2E79">
        <w:rPr>
          <w:rFonts w:ascii="Times New Roman" w:eastAsia="Times New Roman" w:hAnsi="Times New Roman" w:cs="Times New Roman"/>
          <w:b w:val="0"/>
          <w:sz w:val="24"/>
          <w:szCs w:val="24"/>
        </w:rPr>
        <w:t xml:space="preserve"> </w:t>
      </w:r>
      <w:r w:rsidR="00A2383D" w:rsidRPr="005F2E79">
        <w:rPr>
          <w:rFonts w:ascii="Times New Roman" w:eastAsia="Times New Roman" w:hAnsi="Times New Roman" w:cs="Times New Roman"/>
          <w:b w:val="0"/>
          <w:sz w:val="24"/>
          <w:szCs w:val="24"/>
        </w:rPr>
        <w:t>no solo un desarrollo social si</w:t>
      </w:r>
      <w:r w:rsidR="00BD21AF" w:rsidRPr="005F2E79">
        <w:rPr>
          <w:rFonts w:ascii="Times New Roman" w:eastAsia="Times New Roman" w:hAnsi="Times New Roman" w:cs="Times New Roman"/>
          <w:b w:val="0"/>
          <w:sz w:val="24"/>
          <w:szCs w:val="24"/>
        </w:rPr>
        <w:t xml:space="preserve">no la completa conformidad de </w:t>
      </w:r>
      <w:r w:rsidRPr="005F2E79">
        <w:rPr>
          <w:rFonts w:ascii="Times New Roman" w:eastAsia="Times New Roman" w:hAnsi="Times New Roman" w:cs="Times New Roman"/>
          <w:b w:val="0"/>
          <w:sz w:val="24"/>
          <w:szCs w:val="24"/>
        </w:rPr>
        <w:t>Veolia c</w:t>
      </w:r>
      <w:r w:rsidR="00BD21AF" w:rsidRPr="005F2E79">
        <w:rPr>
          <w:rFonts w:ascii="Times New Roman" w:eastAsia="Times New Roman" w:hAnsi="Times New Roman" w:cs="Times New Roman"/>
          <w:b w:val="0"/>
          <w:sz w:val="24"/>
          <w:szCs w:val="24"/>
        </w:rPr>
        <w:t>omo principales beneficiarios logra</w:t>
      </w:r>
      <w:r w:rsidR="00A2383D" w:rsidRPr="005F2E79">
        <w:rPr>
          <w:rFonts w:ascii="Times New Roman" w:eastAsia="Times New Roman" w:hAnsi="Times New Roman" w:cs="Times New Roman"/>
          <w:b w:val="0"/>
          <w:sz w:val="24"/>
          <w:szCs w:val="24"/>
        </w:rPr>
        <w:t>ndo</w:t>
      </w:r>
      <w:r w:rsidR="00BD21AF" w:rsidRPr="005F2E79">
        <w:rPr>
          <w:rFonts w:ascii="Times New Roman" w:eastAsia="Times New Roman" w:hAnsi="Times New Roman" w:cs="Times New Roman"/>
          <w:b w:val="0"/>
          <w:sz w:val="24"/>
          <w:szCs w:val="24"/>
        </w:rPr>
        <w:t xml:space="preserve"> identificar no solo la percepción</w:t>
      </w:r>
      <w:r w:rsidRPr="005F2E79">
        <w:rPr>
          <w:rFonts w:ascii="Times New Roman" w:eastAsia="Times New Roman" w:hAnsi="Times New Roman" w:cs="Times New Roman"/>
          <w:b w:val="0"/>
          <w:sz w:val="24"/>
          <w:szCs w:val="24"/>
        </w:rPr>
        <w:t>,</w:t>
      </w:r>
      <w:r w:rsidR="00BD21AF" w:rsidRPr="005F2E79">
        <w:rPr>
          <w:rFonts w:ascii="Times New Roman" w:eastAsia="Times New Roman" w:hAnsi="Times New Roman" w:cs="Times New Roman"/>
          <w:b w:val="0"/>
          <w:sz w:val="24"/>
          <w:szCs w:val="24"/>
        </w:rPr>
        <w:t xml:space="preserve"> </w:t>
      </w:r>
      <w:r w:rsidRPr="005F2E79">
        <w:rPr>
          <w:rFonts w:ascii="Times New Roman" w:eastAsia="Times New Roman" w:hAnsi="Times New Roman" w:cs="Times New Roman"/>
          <w:b w:val="0"/>
          <w:sz w:val="24"/>
          <w:szCs w:val="24"/>
        </w:rPr>
        <w:t xml:space="preserve">sino </w:t>
      </w:r>
      <w:r w:rsidR="00BD21AF" w:rsidRPr="005F2E79">
        <w:rPr>
          <w:rFonts w:ascii="Times New Roman" w:eastAsia="Times New Roman" w:hAnsi="Times New Roman" w:cs="Times New Roman"/>
          <w:b w:val="0"/>
          <w:sz w:val="24"/>
          <w:szCs w:val="24"/>
        </w:rPr>
        <w:t>el proceso</w:t>
      </w:r>
      <w:r w:rsidRPr="005F2E79">
        <w:rPr>
          <w:rFonts w:ascii="Times New Roman" w:eastAsia="Times New Roman" w:hAnsi="Times New Roman" w:cs="Times New Roman"/>
          <w:b w:val="0"/>
          <w:sz w:val="24"/>
          <w:szCs w:val="24"/>
        </w:rPr>
        <w:t>,</w:t>
      </w:r>
      <w:r w:rsidR="00BD21AF" w:rsidRPr="005F2E79">
        <w:rPr>
          <w:rFonts w:ascii="Times New Roman" w:eastAsia="Times New Roman" w:hAnsi="Times New Roman" w:cs="Times New Roman"/>
          <w:b w:val="0"/>
          <w:sz w:val="24"/>
          <w:szCs w:val="24"/>
        </w:rPr>
        <w:t xml:space="preserve"> </w:t>
      </w:r>
      <w:r w:rsidRPr="005F2E79">
        <w:rPr>
          <w:rFonts w:ascii="Times New Roman" w:eastAsia="Times New Roman" w:hAnsi="Times New Roman" w:cs="Times New Roman"/>
          <w:b w:val="0"/>
          <w:sz w:val="24"/>
          <w:szCs w:val="24"/>
        </w:rPr>
        <w:t xml:space="preserve">que </w:t>
      </w:r>
      <w:r w:rsidR="00BD21AF" w:rsidRPr="005F2E79">
        <w:rPr>
          <w:rFonts w:ascii="Times New Roman" w:eastAsia="Times New Roman" w:hAnsi="Times New Roman" w:cs="Times New Roman"/>
          <w:b w:val="0"/>
          <w:sz w:val="24"/>
          <w:szCs w:val="24"/>
        </w:rPr>
        <w:t>se trabaja para garantizar una excelente operación aumenta</w:t>
      </w:r>
      <w:r w:rsidR="00A2383D" w:rsidRPr="005F2E79">
        <w:rPr>
          <w:rFonts w:ascii="Times New Roman" w:eastAsia="Times New Roman" w:hAnsi="Times New Roman" w:cs="Times New Roman"/>
          <w:b w:val="0"/>
          <w:sz w:val="24"/>
          <w:szCs w:val="24"/>
        </w:rPr>
        <w:t>ndo</w:t>
      </w:r>
      <w:r w:rsidR="00AB781A" w:rsidRPr="005F2E79">
        <w:rPr>
          <w:rFonts w:ascii="Times New Roman" w:eastAsia="Times New Roman" w:hAnsi="Times New Roman" w:cs="Times New Roman"/>
          <w:b w:val="0"/>
          <w:sz w:val="24"/>
          <w:szCs w:val="24"/>
        </w:rPr>
        <w:t xml:space="preserve"> la buena percepción,</w:t>
      </w:r>
      <w:r w:rsidR="00BD21AF" w:rsidRPr="005F2E79">
        <w:rPr>
          <w:rFonts w:ascii="Times New Roman" w:eastAsia="Times New Roman" w:hAnsi="Times New Roman" w:cs="Times New Roman"/>
          <w:b w:val="0"/>
          <w:sz w:val="24"/>
          <w:szCs w:val="24"/>
        </w:rPr>
        <w:t xml:space="preserve"> conformidad, fidelización y aumento</w:t>
      </w:r>
      <w:r w:rsidRPr="005F2E79">
        <w:rPr>
          <w:rFonts w:ascii="Times New Roman" w:eastAsia="Times New Roman" w:hAnsi="Times New Roman" w:cs="Times New Roman"/>
          <w:b w:val="0"/>
          <w:sz w:val="24"/>
          <w:szCs w:val="24"/>
        </w:rPr>
        <w:t>, además de proponer c</w:t>
      </w:r>
      <w:r w:rsidR="00BD21AF" w:rsidRPr="005F2E79">
        <w:rPr>
          <w:rFonts w:ascii="Times New Roman" w:eastAsia="Times New Roman" w:hAnsi="Times New Roman" w:cs="Times New Roman"/>
          <w:b w:val="0"/>
          <w:sz w:val="24"/>
          <w:szCs w:val="24"/>
        </w:rPr>
        <w:t>apacita</w:t>
      </w:r>
      <w:r w:rsidRPr="005F2E79">
        <w:rPr>
          <w:rFonts w:ascii="Times New Roman" w:eastAsia="Times New Roman" w:hAnsi="Times New Roman" w:cs="Times New Roman"/>
          <w:b w:val="0"/>
          <w:sz w:val="24"/>
          <w:szCs w:val="24"/>
        </w:rPr>
        <w:t xml:space="preserve">ciones hacia el </w:t>
      </w:r>
      <w:r w:rsidR="00BD21AF" w:rsidRPr="005F2E79">
        <w:rPr>
          <w:rFonts w:ascii="Times New Roman" w:eastAsia="Times New Roman" w:hAnsi="Times New Roman" w:cs="Times New Roman"/>
          <w:b w:val="0"/>
          <w:sz w:val="24"/>
          <w:szCs w:val="24"/>
        </w:rPr>
        <w:t xml:space="preserve">personal </w:t>
      </w:r>
      <w:r w:rsidRPr="005F2E79">
        <w:rPr>
          <w:rFonts w:ascii="Times New Roman" w:eastAsia="Times New Roman" w:hAnsi="Times New Roman" w:cs="Times New Roman"/>
          <w:b w:val="0"/>
          <w:sz w:val="24"/>
          <w:szCs w:val="24"/>
        </w:rPr>
        <w:t xml:space="preserve">con </w:t>
      </w:r>
      <w:r w:rsidR="00BD21AF" w:rsidRPr="005F2E79">
        <w:rPr>
          <w:rFonts w:ascii="Times New Roman" w:eastAsia="Times New Roman" w:hAnsi="Times New Roman" w:cs="Times New Roman"/>
          <w:b w:val="0"/>
          <w:sz w:val="24"/>
          <w:szCs w:val="24"/>
        </w:rPr>
        <w:t>buenas prácticas de atención al cliente, mejorando así la forma de dirigirse a las personas</w:t>
      </w:r>
      <w:r w:rsidRPr="005F2E79">
        <w:rPr>
          <w:rFonts w:ascii="Times New Roman" w:eastAsia="Times New Roman" w:hAnsi="Times New Roman" w:cs="Times New Roman"/>
          <w:b w:val="0"/>
          <w:sz w:val="24"/>
          <w:szCs w:val="24"/>
        </w:rPr>
        <w:t>,</w:t>
      </w:r>
      <w:r w:rsidR="00BD21AF" w:rsidRPr="005F2E79">
        <w:rPr>
          <w:rFonts w:ascii="Times New Roman" w:eastAsia="Times New Roman" w:hAnsi="Times New Roman" w:cs="Times New Roman"/>
          <w:b w:val="0"/>
          <w:sz w:val="24"/>
          <w:szCs w:val="24"/>
        </w:rPr>
        <w:t xml:space="preserve"> ya que</w:t>
      </w:r>
      <w:r w:rsidRPr="005F2E79">
        <w:rPr>
          <w:rFonts w:ascii="Times New Roman" w:eastAsia="Times New Roman" w:hAnsi="Times New Roman" w:cs="Times New Roman"/>
          <w:b w:val="0"/>
          <w:sz w:val="24"/>
          <w:szCs w:val="24"/>
        </w:rPr>
        <w:t>,</w:t>
      </w:r>
      <w:r w:rsidR="00BD21AF" w:rsidRPr="005F2E79">
        <w:rPr>
          <w:rFonts w:ascii="Times New Roman" w:eastAsia="Times New Roman" w:hAnsi="Times New Roman" w:cs="Times New Roman"/>
          <w:b w:val="0"/>
          <w:sz w:val="24"/>
          <w:szCs w:val="24"/>
        </w:rPr>
        <w:t xml:space="preserve"> la mayoría tienen diariamente contacto directo con la comunidad</w:t>
      </w:r>
      <w:r w:rsidRPr="005F2E79">
        <w:rPr>
          <w:rFonts w:ascii="Times New Roman" w:eastAsia="Times New Roman" w:hAnsi="Times New Roman" w:cs="Times New Roman"/>
          <w:b w:val="0"/>
          <w:sz w:val="24"/>
          <w:szCs w:val="24"/>
        </w:rPr>
        <w:t xml:space="preserve"> y de </w:t>
      </w:r>
      <w:r w:rsidRPr="005F2E79">
        <w:rPr>
          <w:rFonts w:ascii="Times New Roman" w:eastAsia="Times New Roman" w:hAnsi="Times New Roman" w:cs="Times New Roman"/>
          <w:b w:val="0"/>
          <w:sz w:val="24"/>
          <w:szCs w:val="24"/>
        </w:rPr>
        <w:lastRenderedPageBreak/>
        <w:t xml:space="preserve">esta manera </w:t>
      </w:r>
      <w:r w:rsidR="00BD21AF" w:rsidRPr="005F2E79">
        <w:rPr>
          <w:rFonts w:ascii="Times New Roman" w:eastAsia="Times New Roman" w:hAnsi="Times New Roman" w:cs="Times New Roman"/>
          <w:b w:val="0"/>
          <w:sz w:val="24"/>
          <w:szCs w:val="24"/>
        </w:rPr>
        <w:t>mejora</w:t>
      </w:r>
      <w:r w:rsidRPr="005F2E79">
        <w:rPr>
          <w:rFonts w:ascii="Times New Roman" w:eastAsia="Times New Roman" w:hAnsi="Times New Roman" w:cs="Times New Roman"/>
          <w:b w:val="0"/>
          <w:sz w:val="24"/>
          <w:szCs w:val="24"/>
        </w:rPr>
        <w:t>r</w:t>
      </w:r>
      <w:r w:rsidR="00BD21AF" w:rsidRPr="005F2E79">
        <w:rPr>
          <w:rFonts w:ascii="Times New Roman" w:eastAsia="Times New Roman" w:hAnsi="Times New Roman" w:cs="Times New Roman"/>
          <w:b w:val="0"/>
          <w:sz w:val="24"/>
          <w:szCs w:val="24"/>
        </w:rPr>
        <w:t xml:space="preserve"> las falencias operativas identificadas con los PQR y por último implementando estrategias</w:t>
      </w:r>
      <w:r w:rsidRPr="005F2E79">
        <w:rPr>
          <w:rFonts w:ascii="Times New Roman" w:eastAsia="Times New Roman" w:hAnsi="Times New Roman" w:cs="Times New Roman"/>
          <w:b w:val="0"/>
          <w:sz w:val="24"/>
          <w:szCs w:val="24"/>
        </w:rPr>
        <w:t>,</w:t>
      </w:r>
      <w:r w:rsidR="00BD21AF" w:rsidRPr="005F2E79">
        <w:rPr>
          <w:rFonts w:ascii="Times New Roman" w:eastAsia="Times New Roman" w:hAnsi="Times New Roman" w:cs="Times New Roman"/>
          <w:b w:val="0"/>
          <w:sz w:val="24"/>
          <w:szCs w:val="24"/>
        </w:rPr>
        <w:t xml:space="preserve"> que </w:t>
      </w:r>
      <w:r w:rsidRPr="005F2E79">
        <w:rPr>
          <w:rFonts w:ascii="Times New Roman" w:eastAsia="Times New Roman" w:hAnsi="Times New Roman" w:cs="Times New Roman"/>
          <w:b w:val="0"/>
          <w:sz w:val="24"/>
          <w:szCs w:val="24"/>
        </w:rPr>
        <w:t xml:space="preserve">se </w:t>
      </w:r>
      <w:r w:rsidR="00BD21AF" w:rsidRPr="005F2E79">
        <w:rPr>
          <w:rFonts w:ascii="Times New Roman" w:eastAsia="Times New Roman" w:hAnsi="Times New Roman" w:cs="Times New Roman"/>
          <w:b w:val="0"/>
          <w:sz w:val="24"/>
          <w:szCs w:val="24"/>
        </w:rPr>
        <w:t>logren hacer sentir a la comunidad parte de la empresa.</w:t>
      </w:r>
    </w:p>
    <w:p w14:paraId="00000110" w14:textId="77777777" w:rsidR="002E6FED" w:rsidRPr="005F2E79" w:rsidRDefault="00BD21AF" w:rsidP="005325A9">
      <w:pPr>
        <w:pStyle w:val="Ttulo3"/>
        <w:numPr>
          <w:ilvl w:val="2"/>
          <w:numId w:val="2"/>
        </w:numPr>
        <w:spacing w:before="0" w:beforeAutospacing="0" w:after="400" w:afterAutospacing="0" w:line="360" w:lineRule="auto"/>
        <w:rPr>
          <w:rFonts w:ascii="Times New Roman" w:hAnsi="Times New Roman" w:cs="Times New Roman"/>
        </w:rPr>
      </w:pPr>
      <w:bookmarkStart w:id="11" w:name="_Toc118391133"/>
      <w:r w:rsidRPr="005F2E79">
        <w:rPr>
          <w:rFonts w:ascii="Times New Roman" w:hAnsi="Times New Roman" w:cs="Times New Roman"/>
        </w:rPr>
        <w:t>Utilidad metodológica.</w:t>
      </w:r>
      <w:bookmarkEnd w:id="11"/>
      <w:r w:rsidRPr="005F2E79">
        <w:rPr>
          <w:rFonts w:ascii="Times New Roman" w:hAnsi="Times New Roman" w:cs="Times New Roman"/>
        </w:rPr>
        <w:t xml:space="preserve"> </w:t>
      </w:r>
    </w:p>
    <w:p w14:paraId="01B2358F" w14:textId="5F0BEDF5" w:rsidR="005325A9" w:rsidRPr="005F2E79" w:rsidRDefault="005325A9" w:rsidP="005325A9">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eastAsia="Times New Roman" w:hAnsi="Times New Roman" w:cs="Times New Roman"/>
          <w:b w:val="0"/>
          <w:sz w:val="24"/>
          <w:szCs w:val="24"/>
        </w:rPr>
        <w:t>En este espacio</w:t>
      </w:r>
      <w:r w:rsidR="00AB781A" w:rsidRPr="005F2E79">
        <w:rPr>
          <w:rFonts w:ascii="Times New Roman" w:eastAsia="Times New Roman" w:hAnsi="Times New Roman" w:cs="Times New Roman"/>
          <w:b w:val="0"/>
          <w:sz w:val="24"/>
          <w:szCs w:val="24"/>
        </w:rPr>
        <w:t>,</w:t>
      </w:r>
      <w:r w:rsidRPr="005F2E79">
        <w:rPr>
          <w:rFonts w:ascii="Times New Roman" w:eastAsia="Times New Roman" w:hAnsi="Times New Roman" w:cs="Times New Roman"/>
          <w:b w:val="0"/>
          <w:sz w:val="24"/>
          <w:szCs w:val="24"/>
        </w:rPr>
        <w:t xml:space="preserve"> hubo la necesidad de </w:t>
      </w:r>
      <w:r w:rsidRPr="005F2E79">
        <w:rPr>
          <w:rFonts w:ascii="Times New Roman" w:hAnsi="Times New Roman" w:cs="Times New Roman"/>
          <w:b w:val="0"/>
          <w:sz w:val="24"/>
          <w:szCs w:val="24"/>
        </w:rPr>
        <w:t>aplicación de formatos de investigación de la Universidad Popular del Cesar, Seccional Aguachica, los cuales llevaron a la creación de nuevos modelos, enfoques, diseños, criterios, evaluación, herramientas; También, del evento de consecución de las hipótesis mejorando el entendimiento en el tema investigado (Sampieri, et al, 2018); de igual forma, en el proceso el cumplimiento de los objetivos profundizando el estudio presente con aspectos concisos, fácil y claro, desde el acatamiento de las formas científica terminando en el aprovechamiento de herramientas actualizaciones llena de mejoras de investigativas científicas (Galeano, 2020).</w:t>
      </w:r>
    </w:p>
    <w:p w14:paraId="00000115" w14:textId="221B350E" w:rsidR="002E6FED" w:rsidRPr="005F2E79" w:rsidRDefault="00A2383D">
      <w:pPr>
        <w:pStyle w:val="Ttulo2"/>
        <w:numPr>
          <w:ilvl w:val="1"/>
          <w:numId w:val="2"/>
        </w:numPr>
        <w:spacing w:after="240" w:line="480" w:lineRule="auto"/>
        <w:rPr>
          <w:rFonts w:ascii="Times New Roman" w:hAnsi="Times New Roman" w:cs="Times New Roman"/>
          <w:b w:val="0"/>
          <w:sz w:val="24"/>
          <w:szCs w:val="24"/>
        </w:rPr>
      </w:pPr>
      <w:bookmarkStart w:id="12" w:name="_Toc118391134"/>
      <w:r w:rsidRPr="005F2E79">
        <w:rPr>
          <w:rFonts w:ascii="Times New Roman" w:hAnsi="Times New Roman" w:cs="Times New Roman"/>
          <w:caps w:val="0"/>
          <w:sz w:val="24"/>
          <w:szCs w:val="24"/>
        </w:rPr>
        <w:t>Delimitación</w:t>
      </w:r>
      <w:bookmarkEnd w:id="12"/>
    </w:p>
    <w:p w14:paraId="00000116" w14:textId="77777777" w:rsidR="002E6FED" w:rsidRPr="005F2E79" w:rsidRDefault="00BD21AF">
      <w:pPr>
        <w:pStyle w:val="Ttulo3"/>
        <w:numPr>
          <w:ilvl w:val="2"/>
          <w:numId w:val="2"/>
        </w:numPr>
        <w:rPr>
          <w:rFonts w:ascii="Times New Roman" w:hAnsi="Times New Roman" w:cs="Times New Roman"/>
        </w:rPr>
      </w:pPr>
      <w:bookmarkStart w:id="13" w:name="_Toc118391135"/>
      <w:r w:rsidRPr="005F2E79">
        <w:rPr>
          <w:rFonts w:ascii="Times New Roman" w:hAnsi="Times New Roman" w:cs="Times New Roman"/>
        </w:rPr>
        <w:t>Delimitación teórica-temática.</w:t>
      </w:r>
      <w:bookmarkEnd w:id="13"/>
    </w:p>
    <w:p w14:paraId="36561F0D" w14:textId="303CD815" w:rsidR="00394046" w:rsidRPr="005F2E79" w:rsidRDefault="00271471" w:rsidP="00716FC0">
      <w:pPr>
        <w:pStyle w:val="Ttulo"/>
        <w:spacing w:line="360" w:lineRule="auto"/>
        <w:ind w:firstLine="284"/>
        <w:contextualSpacing w:val="0"/>
        <w:jc w:val="both"/>
        <w:rPr>
          <w:rFonts w:ascii="Times New Roman" w:hAnsi="Times New Roman"/>
          <w:b w:val="0"/>
          <w:bCs/>
          <w:sz w:val="24"/>
          <w:szCs w:val="24"/>
          <w:lang w:eastAsia="es-CO"/>
        </w:rPr>
      </w:pPr>
      <w:r>
        <w:rPr>
          <w:rFonts w:ascii="Times New Roman" w:hAnsi="Times New Roman" w:cs="Times New Roman"/>
          <w:b w:val="0"/>
          <w:sz w:val="24"/>
          <w:szCs w:val="24"/>
        </w:rPr>
        <w:t xml:space="preserve">Los </w:t>
      </w:r>
      <w:r w:rsidR="00716FC0" w:rsidRPr="005F2E79">
        <w:rPr>
          <w:rFonts w:ascii="Times New Roman" w:hAnsi="Times New Roman" w:cs="Times New Roman"/>
          <w:b w:val="0"/>
          <w:sz w:val="24"/>
          <w:szCs w:val="24"/>
        </w:rPr>
        <w:t xml:space="preserve">proceso </w:t>
      </w:r>
      <w:r>
        <w:rPr>
          <w:rFonts w:ascii="Times New Roman" w:hAnsi="Times New Roman" w:cs="Times New Roman"/>
          <w:b w:val="0"/>
          <w:sz w:val="24"/>
          <w:szCs w:val="24"/>
        </w:rPr>
        <w:t xml:space="preserve">empresariales son parte integral de las empresas internamente, de esta forma el padre de esta teoría como </w:t>
      </w:r>
      <w:r w:rsidR="00716FC0" w:rsidRPr="005F2E79">
        <w:rPr>
          <w:rFonts w:ascii="Times New Roman" w:hAnsi="Times New Roman" w:cs="Times New Roman"/>
          <w:b w:val="0"/>
          <w:sz w:val="24"/>
          <w:szCs w:val="24"/>
        </w:rPr>
        <w:t>Ludwig Von Bertalanffy</w:t>
      </w:r>
      <w:r>
        <w:rPr>
          <w:rFonts w:ascii="Times New Roman" w:hAnsi="Times New Roman" w:cs="Times New Roman"/>
          <w:b w:val="0"/>
          <w:sz w:val="24"/>
          <w:szCs w:val="24"/>
        </w:rPr>
        <w:t>,</w:t>
      </w:r>
      <w:r w:rsidR="00716FC0" w:rsidRPr="005F2E79">
        <w:rPr>
          <w:rFonts w:ascii="Times New Roman" w:hAnsi="Times New Roman" w:cs="Times New Roman"/>
          <w:b w:val="0"/>
          <w:sz w:val="24"/>
          <w:szCs w:val="24"/>
        </w:rPr>
        <w:t xml:space="preserve"> </w:t>
      </w:r>
      <w:r w:rsidR="002B5858">
        <w:rPr>
          <w:rFonts w:ascii="Times New Roman" w:hAnsi="Times New Roman" w:cs="Times New Roman"/>
          <w:b w:val="0"/>
          <w:sz w:val="24"/>
          <w:szCs w:val="24"/>
        </w:rPr>
        <w:t>deja claro que sus enfo</w:t>
      </w:r>
      <w:r>
        <w:rPr>
          <w:rFonts w:ascii="Times New Roman" w:hAnsi="Times New Roman" w:cs="Times New Roman"/>
          <w:b w:val="0"/>
          <w:sz w:val="24"/>
          <w:szCs w:val="24"/>
        </w:rPr>
        <w:t xml:space="preserve">ques permitieron a las compañías a mejorar continuamente </w:t>
      </w:r>
      <w:r w:rsidR="002B5858">
        <w:rPr>
          <w:rFonts w:ascii="Times New Roman" w:hAnsi="Times New Roman" w:cs="Times New Roman"/>
          <w:b w:val="0"/>
          <w:sz w:val="24"/>
          <w:szCs w:val="24"/>
        </w:rPr>
        <w:t xml:space="preserve">para no ser estática y su dinamismo se convierte en el desarrollo significativo en su funcionamiento, de igual forma la </w:t>
      </w:r>
      <w:r w:rsidR="00A51A91" w:rsidRPr="005F2E79">
        <w:rPr>
          <w:rFonts w:ascii="Times New Roman" w:hAnsi="Times New Roman" w:cs="Times New Roman"/>
          <w:b w:val="0"/>
          <w:sz w:val="24"/>
          <w:szCs w:val="24"/>
        </w:rPr>
        <w:t>reingeniería de</w:t>
      </w:r>
      <w:r w:rsidR="00716FC0" w:rsidRPr="005F2E79">
        <w:rPr>
          <w:rFonts w:ascii="Times New Roman" w:hAnsi="Times New Roman" w:cs="Times New Roman"/>
          <w:b w:val="0"/>
          <w:sz w:val="24"/>
          <w:szCs w:val="24"/>
        </w:rPr>
        <w:t xml:space="preserve"> Michael Hammer y James Champy</w:t>
      </w:r>
      <w:r w:rsidR="002B5858">
        <w:rPr>
          <w:rFonts w:ascii="Times New Roman" w:hAnsi="Times New Roman" w:cs="Times New Roman"/>
          <w:b w:val="0"/>
          <w:sz w:val="24"/>
          <w:szCs w:val="24"/>
        </w:rPr>
        <w:t xml:space="preserve"> hacen parte </w:t>
      </w:r>
      <w:r w:rsidR="00716FC0" w:rsidRPr="005F2E79">
        <w:rPr>
          <w:rFonts w:ascii="Times New Roman" w:hAnsi="Times New Roman" w:cs="Times New Roman"/>
          <w:b w:val="0"/>
          <w:sz w:val="24"/>
          <w:szCs w:val="24"/>
        </w:rPr>
        <w:t xml:space="preserve">de los </w:t>
      </w:r>
      <w:r w:rsidR="00A51A91" w:rsidRPr="005F2E79">
        <w:rPr>
          <w:rFonts w:ascii="Times New Roman" w:hAnsi="Times New Roman" w:cs="Times New Roman"/>
          <w:b w:val="0"/>
          <w:sz w:val="24"/>
          <w:szCs w:val="24"/>
        </w:rPr>
        <w:t>proce</w:t>
      </w:r>
      <w:r w:rsidR="00716FC0" w:rsidRPr="005F2E79">
        <w:rPr>
          <w:rFonts w:ascii="Times New Roman" w:hAnsi="Times New Roman" w:cs="Times New Roman"/>
          <w:b w:val="0"/>
          <w:sz w:val="24"/>
          <w:szCs w:val="24"/>
        </w:rPr>
        <w:t>dimientos d</w:t>
      </w:r>
      <w:r w:rsidR="00A51A91" w:rsidRPr="005F2E79">
        <w:rPr>
          <w:rFonts w:ascii="Times New Roman" w:hAnsi="Times New Roman" w:cs="Times New Roman"/>
          <w:b w:val="0"/>
          <w:sz w:val="24"/>
          <w:szCs w:val="24"/>
        </w:rPr>
        <w:t>e la administración</w:t>
      </w:r>
      <w:r w:rsidR="00716FC0" w:rsidRPr="005F2E79">
        <w:rPr>
          <w:rFonts w:ascii="Times New Roman" w:hAnsi="Times New Roman" w:cs="Times New Roman"/>
          <w:b w:val="0"/>
          <w:sz w:val="24"/>
          <w:szCs w:val="24"/>
        </w:rPr>
        <w:t xml:space="preserve"> de empresas como eje central de los sistemas </w:t>
      </w:r>
      <w:r w:rsidR="00A51A91" w:rsidRPr="005F2E79">
        <w:rPr>
          <w:rFonts w:ascii="Times New Roman" w:hAnsi="Times New Roman" w:cs="Times New Roman"/>
          <w:b w:val="0"/>
          <w:sz w:val="24"/>
          <w:szCs w:val="24"/>
        </w:rPr>
        <w:t>empresarial</w:t>
      </w:r>
      <w:r w:rsidR="00716FC0" w:rsidRPr="005F2E79">
        <w:rPr>
          <w:rFonts w:ascii="Times New Roman" w:hAnsi="Times New Roman" w:cs="Times New Roman"/>
          <w:b w:val="0"/>
          <w:sz w:val="24"/>
          <w:szCs w:val="24"/>
        </w:rPr>
        <w:t>es, todo refleja</w:t>
      </w:r>
      <w:r w:rsidR="002B5858">
        <w:rPr>
          <w:rFonts w:ascii="Times New Roman" w:hAnsi="Times New Roman" w:cs="Times New Roman"/>
          <w:b w:val="0"/>
          <w:sz w:val="24"/>
          <w:szCs w:val="24"/>
        </w:rPr>
        <w:t>do</w:t>
      </w:r>
      <w:r w:rsidR="00716FC0" w:rsidRPr="005F2E79">
        <w:rPr>
          <w:rFonts w:ascii="Times New Roman" w:hAnsi="Times New Roman" w:cs="Times New Roman"/>
          <w:b w:val="0"/>
          <w:sz w:val="24"/>
          <w:szCs w:val="24"/>
        </w:rPr>
        <w:t xml:space="preserve"> </w:t>
      </w:r>
      <w:r w:rsidR="002B5858">
        <w:rPr>
          <w:rFonts w:ascii="Times New Roman" w:hAnsi="Times New Roman" w:cs="Times New Roman"/>
          <w:b w:val="0"/>
          <w:sz w:val="24"/>
          <w:szCs w:val="24"/>
        </w:rPr>
        <w:t xml:space="preserve">en la </w:t>
      </w:r>
      <w:r w:rsidR="00A51A91" w:rsidRPr="005F2E79">
        <w:rPr>
          <w:rFonts w:ascii="Times New Roman" w:hAnsi="Times New Roman" w:cs="Times New Roman"/>
          <w:b w:val="0"/>
          <w:sz w:val="24"/>
          <w:szCs w:val="24"/>
        </w:rPr>
        <w:t>“</w:t>
      </w:r>
      <w:r w:rsidR="00716FC0" w:rsidRPr="005F2E79">
        <w:rPr>
          <w:rFonts w:ascii="Times New Roman" w:eastAsia="Times New Roman" w:hAnsi="Times New Roman" w:cs="Times New Roman"/>
          <w:b w:val="0"/>
          <w:sz w:val="24"/>
          <w:szCs w:val="24"/>
        </w:rPr>
        <w:t>Percepción del Servicio de Recolección de Desechos Sólidos, Prestado por la Empresa VEOLIA S.A.S en el Municipio de Aguachica – Cesar</w:t>
      </w:r>
      <w:r w:rsidR="00A51A91" w:rsidRPr="005F2E79">
        <w:rPr>
          <w:rFonts w:ascii="Times New Roman" w:hAnsi="Times New Roman" w:cs="Times New Roman"/>
          <w:b w:val="0"/>
          <w:bCs/>
          <w:sz w:val="24"/>
          <w:szCs w:val="24"/>
          <w:lang w:eastAsia="es-CO"/>
        </w:rPr>
        <w:t xml:space="preserve">”. </w:t>
      </w:r>
      <w:r w:rsidR="00716FC0" w:rsidRPr="005F2E79">
        <w:rPr>
          <w:rFonts w:ascii="Times New Roman" w:hAnsi="Times New Roman" w:cs="Times New Roman"/>
          <w:b w:val="0"/>
          <w:bCs/>
          <w:sz w:val="24"/>
          <w:szCs w:val="24"/>
          <w:lang w:eastAsia="es-CO"/>
        </w:rPr>
        <w:t xml:space="preserve">De igual manera, </w:t>
      </w:r>
      <w:r w:rsidR="00A51A91" w:rsidRPr="005F2E79">
        <w:rPr>
          <w:rFonts w:ascii="Times New Roman" w:hAnsi="Times New Roman"/>
          <w:b w:val="0"/>
          <w:bCs/>
          <w:sz w:val="24"/>
          <w:szCs w:val="24"/>
          <w:lang w:eastAsia="es-CO"/>
        </w:rPr>
        <w:t>se identific</w:t>
      </w:r>
      <w:r w:rsidR="002B5858">
        <w:rPr>
          <w:rFonts w:ascii="Times New Roman" w:hAnsi="Times New Roman"/>
          <w:b w:val="0"/>
          <w:bCs/>
          <w:sz w:val="24"/>
          <w:szCs w:val="24"/>
          <w:lang w:eastAsia="es-CO"/>
        </w:rPr>
        <w:t>aron l</w:t>
      </w:r>
      <w:r w:rsidR="00A51A91" w:rsidRPr="005F2E79">
        <w:rPr>
          <w:rFonts w:ascii="Times New Roman" w:hAnsi="Times New Roman"/>
          <w:b w:val="0"/>
          <w:bCs/>
          <w:sz w:val="24"/>
          <w:szCs w:val="24"/>
          <w:lang w:eastAsia="es-CO"/>
        </w:rPr>
        <w:t>ínea</w:t>
      </w:r>
      <w:r w:rsidR="002B5858">
        <w:rPr>
          <w:rFonts w:ascii="Times New Roman" w:hAnsi="Times New Roman"/>
          <w:b w:val="0"/>
          <w:bCs/>
          <w:sz w:val="24"/>
          <w:szCs w:val="24"/>
          <w:lang w:eastAsia="es-CO"/>
        </w:rPr>
        <w:t>s</w:t>
      </w:r>
      <w:r w:rsidR="00A51A91" w:rsidRPr="005F2E79">
        <w:rPr>
          <w:rFonts w:ascii="Times New Roman" w:hAnsi="Times New Roman"/>
          <w:b w:val="0"/>
          <w:bCs/>
          <w:sz w:val="24"/>
          <w:szCs w:val="24"/>
          <w:lang w:eastAsia="es-CO"/>
        </w:rPr>
        <w:t xml:space="preserve"> investiga</w:t>
      </w:r>
      <w:r w:rsidR="002B5858">
        <w:rPr>
          <w:rFonts w:ascii="Times New Roman" w:hAnsi="Times New Roman"/>
          <w:b w:val="0"/>
          <w:bCs/>
          <w:sz w:val="24"/>
          <w:szCs w:val="24"/>
          <w:lang w:eastAsia="es-CO"/>
        </w:rPr>
        <w:t>tivas</w:t>
      </w:r>
      <w:r w:rsidR="00A51A91" w:rsidRPr="005F2E79">
        <w:rPr>
          <w:rFonts w:ascii="Times New Roman" w:hAnsi="Times New Roman"/>
          <w:b w:val="0"/>
          <w:bCs/>
          <w:sz w:val="24"/>
          <w:szCs w:val="24"/>
          <w:lang w:eastAsia="es-CO"/>
        </w:rPr>
        <w:t xml:space="preserve"> </w:t>
      </w:r>
      <w:r w:rsidR="002B5858">
        <w:rPr>
          <w:rFonts w:ascii="Times New Roman" w:hAnsi="Times New Roman"/>
          <w:b w:val="0"/>
          <w:bCs/>
          <w:sz w:val="24"/>
          <w:szCs w:val="24"/>
          <w:lang w:eastAsia="es-CO"/>
        </w:rPr>
        <w:t xml:space="preserve">relacionadas con </w:t>
      </w:r>
      <w:r w:rsidR="00A51A91" w:rsidRPr="005F2E79">
        <w:rPr>
          <w:rFonts w:ascii="Times New Roman" w:hAnsi="Times New Roman"/>
          <w:b w:val="0"/>
          <w:bCs/>
          <w:sz w:val="24"/>
          <w:szCs w:val="24"/>
          <w:lang w:eastAsia="es-CO"/>
        </w:rPr>
        <w:t>el programa de administración de empresas correspond</w:t>
      </w:r>
      <w:r w:rsidR="00716FC0" w:rsidRPr="005F2E79">
        <w:rPr>
          <w:rFonts w:ascii="Times New Roman" w:hAnsi="Times New Roman"/>
          <w:b w:val="0"/>
          <w:bCs/>
          <w:sz w:val="24"/>
          <w:szCs w:val="24"/>
          <w:lang w:eastAsia="es-CO"/>
        </w:rPr>
        <w:t>i</w:t>
      </w:r>
      <w:r w:rsidR="00A51A91" w:rsidRPr="005F2E79">
        <w:rPr>
          <w:rFonts w:ascii="Times New Roman" w:hAnsi="Times New Roman"/>
          <w:b w:val="0"/>
          <w:bCs/>
          <w:sz w:val="24"/>
          <w:szCs w:val="24"/>
          <w:lang w:eastAsia="es-CO"/>
        </w:rPr>
        <w:t>e</w:t>
      </w:r>
      <w:r w:rsidR="00716FC0" w:rsidRPr="005F2E79">
        <w:rPr>
          <w:rFonts w:ascii="Times New Roman" w:hAnsi="Times New Roman"/>
          <w:b w:val="0"/>
          <w:bCs/>
          <w:sz w:val="24"/>
          <w:szCs w:val="24"/>
          <w:lang w:eastAsia="es-CO"/>
        </w:rPr>
        <w:t>ndo</w:t>
      </w:r>
      <w:r w:rsidR="00A51A91" w:rsidRPr="005F2E79">
        <w:rPr>
          <w:rFonts w:ascii="Times New Roman" w:hAnsi="Times New Roman"/>
          <w:b w:val="0"/>
          <w:bCs/>
          <w:sz w:val="24"/>
          <w:szCs w:val="24"/>
          <w:lang w:eastAsia="es-CO"/>
        </w:rPr>
        <w:t xml:space="preserve"> a </w:t>
      </w:r>
      <w:r w:rsidR="00420107" w:rsidRPr="005F2E79">
        <w:rPr>
          <w:rFonts w:ascii="Times New Roman" w:hAnsi="Times New Roman"/>
          <w:b w:val="0"/>
          <w:bCs/>
          <w:sz w:val="24"/>
          <w:szCs w:val="24"/>
          <w:lang w:eastAsia="es-CO"/>
        </w:rPr>
        <w:t>gestión funcional</w:t>
      </w:r>
      <w:r w:rsidR="00A51A91" w:rsidRPr="005F2E79">
        <w:rPr>
          <w:rFonts w:ascii="Times New Roman" w:hAnsi="Times New Roman"/>
          <w:b w:val="0"/>
          <w:bCs/>
          <w:i/>
          <w:sz w:val="24"/>
          <w:szCs w:val="24"/>
          <w:lang w:eastAsia="es-CO"/>
        </w:rPr>
        <w:t>,</w:t>
      </w:r>
      <w:r w:rsidR="00A51A91" w:rsidRPr="005F2E79">
        <w:rPr>
          <w:rFonts w:ascii="Times New Roman" w:hAnsi="Times New Roman"/>
          <w:b w:val="0"/>
          <w:bCs/>
          <w:sz w:val="24"/>
          <w:szCs w:val="24"/>
          <w:lang w:eastAsia="es-CO"/>
        </w:rPr>
        <w:t xml:space="preserve"> </w:t>
      </w:r>
      <w:r w:rsidR="00394046" w:rsidRPr="005F2E79">
        <w:rPr>
          <w:rFonts w:ascii="Times New Roman" w:hAnsi="Times New Roman"/>
          <w:b w:val="0"/>
          <w:bCs/>
          <w:sz w:val="24"/>
          <w:szCs w:val="24"/>
          <w:lang w:eastAsia="es-CO"/>
        </w:rPr>
        <w:t>bajo la reseña</w:t>
      </w:r>
      <w:r w:rsidR="00A51A91" w:rsidRPr="005F2E79">
        <w:rPr>
          <w:rFonts w:ascii="Times New Roman" w:hAnsi="Times New Roman"/>
          <w:b w:val="0"/>
          <w:bCs/>
          <w:sz w:val="24"/>
          <w:szCs w:val="24"/>
          <w:lang w:eastAsia="es-CO"/>
        </w:rPr>
        <w:t xml:space="preserve"> </w:t>
      </w:r>
      <w:r w:rsidR="00394046" w:rsidRPr="005F2E79">
        <w:rPr>
          <w:rFonts w:ascii="Times New Roman" w:hAnsi="Times New Roman"/>
          <w:b w:val="0"/>
          <w:bCs/>
          <w:sz w:val="24"/>
          <w:szCs w:val="24"/>
          <w:lang w:eastAsia="es-CO"/>
        </w:rPr>
        <w:t>d</w:t>
      </w:r>
      <w:r w:rsidR="00A51A91" w:rsidRPr="005F2E79">
        <w:rPr>
          <w:rFonts w:ascii="Times New Roman" w:hAnsi="Times New Roman"/>
          <w:b w:val="0"/>
          <w:bCs/>
          <w:sz w:val="24"/>
          <w:szCs w:val="24"/>
          <w:lang w:eastAsia="es-CO"/>
        </w:rPr>
        <w:t>el marco teórico, investigaciones</w:t>
      </w:r>
      <w:r w:rsidR="00A51A91" w:rsidRPr="005F2E79">
        <w:rPr>
          <w:rFonts w:ascii="Times New Roman" w:hAnsi="Times New Roman"/>
          <w:b w:val="0"/>
          <w:bCs/>
          <w:sz w:val="24"/>
          <w:szCs w:val="24"/>
        </w:rPr>
        <w:t>, artículos</w:t>
      </w:r>
      <w:r w:rsidR="00A51A91" w:rsidRPr="005F2E79">
        <w:rPr>
          <w:rFonts w:ascii="Times New Roman" w:hAnsi="Times New Roman"/>
          <w:b w:val="0"/>
          <w:bCs/>
          <w:sz w:val="24"/>
          <w:szCs w:val="24"/>
          <w:lang w:eastAsia="es-CO"/>
        </w:rPr>
        <w:t xml:space="preserve"> y</w:t>
      </w:r>
      <w:r w:rsidR="00394046" w:rsidRPr="005F2E79">
        <w:rPr>
          <w:rFonts w:ascii="Times New Roman" w:hAnsi="Times New Roman"/>
          <w:b w:val="0"/>
          <w:bCs/>
          <w:sz w:val="24"/>
          <w:szCs w:val="24"/>
          <w:lang w:eastAsia="es-CO"/>
        </w:rPr>
        <w:t xml:space="preserve"> prácticas empresariales, </w:t>
      </w:r>
      <w:r w:rsidR="00A51A91" w:rsidRPr="005F2E79">
        <w:rPr>
          <w:rFonts w:ascii="Times New Roman" w:hAnsi="Times New Roman"/>
          <w:b w:val="0"/>
          <w:bCs/>
          <w:sz w:val="24"/>
          <w:szCs w:val="24"/>
          <w:lang w:eastAsia="es-CO"/>
        </w:rPr>
        <w:t>ex</w:t>
      </w:r>
      <w:r w:rsidR="00A51A91" w:rsidRPr="005F2E79">
        <w:rPr>
          <w:rFonts w:ascii="Times New Roman" w:hAnsi="Times New Roman"/>
          <w:b w:val="0"/>
          <w:bCs/>
          <w:sz w:val="24"/>
          <w:szCs w:val="24"/>
        </w:rPr>
        <w:t>amina</w:t>
      </w:r>
      <w:r w:rsidR="00394046" w:rsidRPr="005F2E79">
        <w:rPr>
          <w:rFonts w:ascii="Times New Roman" w:hAnsi="Times New Roman"/>
          <w:b w:val="0"/>
          <w:bCs/>
          <w:sz w:val="24"/>
          <w:szCs w:val="24"/>
        </w:rPr>
        <w:t>ndo</w:t>
      </w:r>
      <w:r w:rsidR="00A51A91" w:rsidRPr="005F2E79">
        <w:rPr>
          <w:rFonts w:ascii="Times New Roman" w:hAnsi="Times New Roman"/>
          <w:b w:val="0"/>
          <w:bCs/>
          <w:sz w:val="24"/>
          <w:szCs w:val="24"/>
        </w:rPr>
        <w:t xml:space="preserve"> </w:t>
      </w:r>
      <w:r w:rsidR="002B5858">
        <w:rPr>
          <w:rFonts w:ascii="Times New Roman" w:hAnsi="Times New Roman"/>
          <w:b w:val="0"/>
          <w:bCs/>
          <w:sz w:val="24"/>
          <w:szCs w:val="24"/>
        </w:rPr>
        <w:t xml:space="preserve">estas </w:t>
      </w:r>
      <w:r w:rsidR="00394046" w:rsidRPr="005F2E79">
        <w:rPr>
          <w:rFonts w:ascii="Times New Roman" w:hAnsi="Times New Roman"/>
          <w:b w:val="0"/>
          <w:bCs/>
          <w:sz w:val="24"/>
          <w:szCs w:val="24"/>
          <w:lang w:eastAsia="es-CO"/>
        </w:rPr>
        <w:t>problemática</w:t>
      </w:r>
      <w:r w:rsidR="002B5858">
        <w:rPr>
          <w:rFonts w:ascii="Times New Roman" w:hAnsi="Times New Roman"/>
          <w:b w:val="0"/>
          <w:bCs/>
          <w:sz w:val="24"/>
          <w:szCs w:val="24"/>
          <w:lang w:eastAsia="es-CO"/>
        </w:rPr>
        <w:t>s</w:t>
      </w:r>
      <w:r w:rsidR="00394046" w:rsidRPr="005F2E79">
        <w:rPr>
          <w:rFonts w:ascii="Times New Roman" w:hAnsi="Times New Roman"/>
          <w:b w:val="0"/>
          <w:bCs/>
          <w:sz w:val="24"/>
          <w:szCs w:val="24"/>
          <w:lang w:eastAsia="es-CO"/>
        </w:rPr>
        <w:t>.</w:t>
      </w:r>
    </w:p>
    <w:p w14:paraId="62ECD85B" w14:textId="4BF5B537" w:rsidR="00CE19B4" w:rsidRPr="005F2E79" w:rsidRDefault="008B282D" w:rsidP="00CE19B4">
      <w:pPr>
        <w:pStyle w:val="Ttulo"/>
        <w:spacing w:line="360" w:lineRule="auto"/>
        <w:ind w:firstLine="284"/>
        <w:contextualSpacing w:val="0"/>
        <w:jc w:val="both"/>
        <w:rPr>
          <w:rFonts w:ascii="Times New Roman" w:eastAsia="Times New Roman" w:hAnsi="Times New Roman" w:cs="Times New Roman"/>
          <w:b w:val="0"/>
          <w:sz w:val="24"/>
          <w:szCs w:val="24"/>
        </w:rPr>
      </w:pPr>
      <w:r>
        <w:rPr>
          <w:rFonts w:ascii="Times New Roman" w:hAnsi="Times New Roman"/>
          <w:b w:val="0"/>
          <w:bCs/>
          <w:sz w:val="24"/>
          <w:szCs w:val="24"/>
          <w:lang w:eastAsia="es-CO"/>
        </w:rPr>
        <w:t xml:space="preserve">Las temáticas empresariales con </w:t>
      </w:r>
      <w:r w:rsidR="00A51A91" w:rsidRPr="005F2E79">
        <w:rPr>
          <w:rFonts w:ascii="Times New Roman" w:hAnsi="Times New Roman"/>
          <w:b w:val="0"/>
          <w:bCs/>
          <w:sz w:val="24"/>
          <w:szCs w:val="24"/>
          <w:lang w:eastAsia="es-CO"/>
        </w:rPr>
        <w:t>técnicas</w:t>
      </w:r>
      <w:r w:rsidR="00A51A91" w:rsidRPr="005F2E79">
        <w:rPr>
          <w:rFonts w:ascii="Times New Roman" w:hAnsi="Times New Roman"/>
          <w:b w:val="0"/>
          <w:bCs/>
          <w:sz w:val="24"/>
          <w:szCs w:val="24"/>
        </w:rPr>
        <w:t xml:space="preserve"> </w:t>
      </w:r>
      <w:r w:rsidR="00A51A91" w:rsidRPr="005F2E79">
        <w:rPr>
          <w:rFonts w:ascii="Times New Roman" w:hAnsi="Times New Roman"/>
          <w:b w:val="0"/>
          <w:bCs/>
          <w:sz w:val="24"/>
          <w:szCs w:val="24"/>
          <w:lang w:eastAsia="es-CO"/>
        </w:rPr>
        <w:t xml:space="preserve">planteadas </w:t>
      </w:r>
      <w:r w:rsidR="00394046" w:rsidRPr="005F2E79">
        <w:rPr>
          <w:rFonts w:ascii="Times New Roman" w:hAnsi="Times New Roman"/>
          <w:b w:val="0"/>
          <w:bCs/>
          <w:sz w:val="24"/>
          <w:szCs w:val="24"/>
          <w:lang w:eastAsia="es-CO"/>
        </w:rPr>
        <w:t xml:space="preserve">buscando </w:t>
      </w:r>
      <w:r w:rsidR="00A51A91" w:rsidRPr="005F2E79">
        <w:rPr>
          <w:rFonts w:ascii="Times New Roman" w:hAnsi="Times New Roman"/>
          <w:b w:val="0"/>
          <w:bCs/>
          <w:sz w:val="24"/>
          <w:szCs w:val="24"/>
        </w:rPr>
        <w:t>mejora</w:t>
      </w:r>
      <w:r w:rsidR="00394046" w:rsidRPr="005F2E79">
        <w:rPr>
          <w:rFonts w:ascii="Times New Roman" w:hAnsi="Times New Roman"/>
          <w:b w:val="0"/>
          <w:bCs/>
          <w:sz w:val="24"/>
          <w:szCs w:val="24"/>
        </w:rPr>
        <w:t>r</w:t>
      </w:r>
      <w:r w:rsidR="00A51A91" w:rsidRPr="005F2E79">
        <w:rPr>
          <w:rFonts w:ascii="Times New Roman" w:hAnsi="Times New Roman"/>
          <w:b w:val="0"/>
          <w:bCs/>
          <w:sz w:val="24"/>
          <w:szCs w:val="24"/>
        </w:rPr>
        <w:t xml:space="preserve"> </w:t>
      </w:r>
      <w:r w:rsidR="00394046" w:rsidRPr="005F2E79">
        <w:rPr>
          <w:rFonts w:ascii="Times New Roman" w:hAnsi="Times New Roman"/>
          <w:b w:val="0"/>
          <w:bCs/>
          <w:sz w:val="24"/>
          <w:szCs w:val="24"/>
        </w:rPr>
        <w:t>falencias</w:t>
      </w:r>
      <w:r>
        <w:rPr>
          <w:rFonts w:ascii="Times New Roman" w:hAnsi="Times New Roman"/>
          <w:b w:val="0"/>
          <w:bCs/>
          <w:sz w:val="24"/>
          <w:szCs w:val="24"/>
        </w:rPr>
        <w:t xml:space="preserve"> mediante </w:t>
      </w:r>
      <w:r w:rsidR="00A51A91" w:rsidRPr="005F2E79">
        <w:rPr>
          <w:rFonts w:ascii="Times New Roman" w:hAnsi="Times New Roman"/>
          <w:b w:val="0"/>
          <w:bCs/>
          <w:sz w:val="24"/>
          <w:szCs w:val="24"/>
        </w:rPr>
        <w:t>correcciones</w:t>
      </w:r>
      <w:r w:rsidR="00394046" w:rsidRPr="005F2E79">
        <w:rPr>
          <w:rFonts w:ascii="Times New Roman" w:hAnsi="Times New Roman"/>
          <w:b w:val="0"/>
          <w:bCs/>
          <w:sz w:val="24"/>
          <w:szCs w:val="24"/>
        </w:rPr>
        <w:t>,</w:t>
      </w:r>
      <w:r w:rsidR="00A40F0B" w:rsidRPr="005F2E79">
        <w:rPr>
          <w:rFonts w:ascii="Times New Roman" w:hAnsi="Times New Roman"/>
          <w:b w:val="0"/>
          <w:bCs/>
          <w:sz w:val="24"/>
          <w:szCs w:val="24"/>
        </w:rPr>
        <w:t xml:space="preserve"> conclusiones, discusiones y recomendaciones</w:t>
      </w:r>
      <w:r>
        <w:rPr>
          <w:rFonts w:ascii="Times New Roman" w:hAnsi="Times New Roman"/>
          <w:b w:val="0"/>
          <w:bCs/>
          <w:sz w:val="24"/>
          <w:szCs w:val="24"/>
        </w:rPr>
        <w:t>,</w:t>
      </w:r>
      <w:r w:rsidR="00A40F0B" w:rsidRPr="005F2E79">
        <w:rPr>
          <w:rFonts w:ascii="Times New Roman" w:hAnsi="Times New Roman"/>
          <w:b w:val="0"/>
          <w:bCs/>
          <w:sz w:val="24"/>
          <w:szCs w:val="24"/>
        </w:rPr>
        <w:t xml:space="preserve"> </w:t>
      </w:r>
      <w:r w:rsidR="00A51A91" w:rsidRPr="005F2E79">
        <w:rPr>
          <w:rFonts w:ascii="Times New Roman" w:hAnsi="Times New Roman"/>
          <w:b w:val="0"/>
          <w:bCs/>
          <w:sz w:val="24"/>
          <w:szCs w:val="24"/>
        </w:rPr>
        <w:t>avanza</w:t>
      </w:r>
      <w:r w:rsidR="00A40F0B" w:rsidRPr="005F2E79">
        <w:rPr>
          <w:rFonts w:ascii="Times New Roman" w:hAnsi="Times New Roman"/>
          <w:b w:val="0"/>
          <w:bCs/>
          <w:sz w:val="24"/>
          <w:szCs w:val="24"/>
        </w:rPr>
        <w:t>ndo</w:t>
      </w:r>
      <w:r w:rsidR="00A51A91" w:rsidRPr="005F2E79">
        <w:rPr>
          <w:rFonts w:ascii="Times New Roman" w:hAnsi="Times New Roman"/>
          <w:b w:val="0"/>
          <w:bCs/>
          <w:sz w:val="24"/>
          <w:szCs w:val="24"/>
        </w:rPr>
        <w:t xml:space="preserve"> </w:t>
      </w:r>
      <w:r w:rsidR="00A40F0B" w:rsidRPr="005F2E79">
        <w:rPr>
          <w:rFonts w:ascii="Times New Roman" w:hAnsi="Times New Roman"/>
          <w:b w:val="0"/>
          <w:bCs/>
          <w:sz w:val="24"/>
          <w:szCs w:val="24"/>
        </w:rPr>
        <w:t xml:space="preserve">hacia </w:t>
      </w:r>
      <w:r w:rsidR="00A51A91" w:rsidRPr="005F2E79">
        <w:rPr>
          <w:rFonts w:ascii="Times New Roman" w:hAnsi="Times New Roman"/>
          <w:b w:val="0"/>
          <w:bCs/>
          <w:sz w:val="24"/>
          <w:szCs w:val="24"/>
        </w:rPr>
        <w:t xml:space="preserve">el </w:t>
      </w:r>
      <w:r w:rsidR="00A51A91" w:rsidRPr="005F2E79">
        <w:rPr>
          <w:rFonts w:ascii="Times New Roman" w:hAnsi="Times New Roman"/>
          <w:b w:val="0"/>
          <w:bCs/>
          <w:sz w:val="24"/>
          <w:szCs w:val="24"/>
          <w:lang w:eastAsia="es-CO"/>
        </w:rPr>
        <w:lastRenderedPageBreak/>
        <w:t xml:space="preserve">crecimiento </w:t>
      </w:r>
      <w:r w:rsidR="00A40F0B" w:rsidRPr="005F2E79">
        <w:rPr>
          <w:rFonts w:ascii="Times New Roman" w:hAnsi="Times New Roman"/>
          <w:b w:val="0"/>
          <w:bCs/>
          <w:sz w:val="24"/>
          <w:szCs w:val="24"/>
          <w:lang w:eastAsia="es-CO"/>
        </w:rPr>
        <w:t xml:space="preserve">social </w:t>
      </w:r>
      <w:r w:rsidR="00A51A91" w:rsidRPr="005F2E79">
        <w:rPr>
          <w:rFonts w:ascii="Times New Roman" w:hAnsi="Times New Roman"/>
          <w:b w:val="0"/>
          <w:bCs/>
          <w:sz w:val="24"/>
          <w:szCs w:val="24"/>
          <w:lang w:eastAsia="es-CO"/>
        </w:rPr>
        <w:t xml:space="preserve">y empresarial en </w:t>
      </w:r>
      <w:r>
        <w:rPr>
          <w:rFonts w:ascii="Times New Roman" w:hAnsi="Times New Roman"/>
          <w:b w:val="0"/>
          <w:bCs/>
          <w:sz w:val="24"/>
          <w:szCs w:val="24"/>
          <w:lang w:eastAsia="es-CO"/>
        </w:rPr>
        <w:t>l</w:t>
      </w:r>
      <w:r w:rsidR="00A40F0B" w:rsidRPr="005F2E79">
        <w:rPr>
          <w:rFonts w:ascii="Times New Roman" w:hAnsi="Times New Roman"/>
          <w:b w:val="0"/>
          <w:bCs/>
          <w:sz w:val="24"/>
          <w:szCs w:val="24"/>
          <w:lang w:eastAsia="es-CO"/>
        </w:rPr>
        <w:t>a empresa de Veolia</w:t>
      </w:r>
      <w:r>
        <w:rPr>
          <w:rFonts w:ascii="Times New Roman" w:hAnsi="Times New Roman"/>
          <w:b w:val="0"/>
          <w:bCs/>
          <w:sz w:val="24"/>
          <w:szCs w:val="24"/>
          <w:lang w:eastAsia="es-CO"/>
        </w:rPr>
        <w:t>,</w:t>
      </w:r>
      <w:r w:rsidR="00A40F0B" w:rsidRPr="005F2E79">
        <w:rPr>
          <w:rFonts w:ascii="Times New Roman" w:hAnsi="Times New Roman"/>
          <w:b w:val="0"/>
          <w:bCs/>
          <w:sz w:val="24"/>
          <w:szCs w:val="24"/>
          <w:lang w:eastAsia="es-CO"/>
        </w:rPr>
        <w:t xml:space="preserve"> quien presta el servicio RS, permitiendo la </w:t>
      </w:r>
      <w:r w:rsidR="00A51A91" w:rsidRPr="005F2E79">
        <w:rPr>
          <w:rFonts w:ascii="Times New Roman" w:hAnsi="Times New Roman"/>
          <w:b w:val="0"/>
          <w:bCs/>
          <w:sz w:val="24"/>
          <w:szCs w:val="24"/>
        </w:rPr>
        <w:t>re</w:t>
      </w:r>
      <w:r w:rsidR="00A51A91" w:rsidRPr="005F2E79">
        <w:rPr>
          <w:rFonts w:ascii="Times New Roman" w:hAnsi="Times New Roman"/>
          <w:b w:val="0"/>
          <w:bCs/>
          <w:sz w:val="24"/>
          <w:szCs w:val="24"/>
          <w:lang w:eastAsia="es-CO"/>
        </w:rPr>
        <w:t>constru</w:t>
      </w:r>
      <w:r w:rsidR="00A40F0B" w:rsidRPr="005F2E79">
        <w:rPr>
          <w:rFonts w:ascii="Times New Roman" w:hAnsi="Times New Roman"/>
          <w:b w:val="0"/>
          <w:bCs/>
          <w:sz w:val="24"/>
          <w:szCs w:val="24"/>
          <w:lang w:eastAsia="es-CO"/>
        </w:rPr>
        <w:t xml:space="preserve">cción de </w:t>
      </w:r>
      <w:r w:rsidR="00A51A91" w:rsidRPr="005F2E79">
        <w:rPr>
          <w:rFonts w:ascii="Times New Roman" w:hAnsi="Times New Roman"/>
          <w:b w:val="0"/>
          <w:bCs/>
          <w:sz w:val="24"/>
          <w:szCs w:val="24"/>
        </w:rPr>
        <w:t>perspectivas</w:t>
      </w:r>
      <w:r>
        <w:rPr>
          <w:rFonts w:ascii="Times New Roman" w:hAnsi="Times New Roman"/>
          <w:b w:val="0"/>
          <w:bCs/>
          <w:sz w:val="24"/>
          <w:szCs w:val="24"/>
        </w:rPr>
        <w:t xml:space="preserve"> de las compañías como ejes temáticos de la ciencia relacionada</w:t>
      </w:r>
      <w:r>
        <w:rPr>
          <w:rFonts w:ascii="Times New Roman" w:hAnsi="Times New Roman"/>
          <w:b w:val="0"/>
          <w:bCs/>
          <w:sz w:val="24"/>
          <w:szCs w:val="24"/>
          <w:lang w:eastAsia="es-CO"/>
        </w:rPr>
        <w:t xml:space="preserve"> </w:t>
      </w:r>
      <w:r w:rsidR="00BC0BE4" w:rsidRPr="005F2E79">
        <w:rPr>
          <w:rFonts w:ascii="Times New Roman" w:hAnsi="Times New Roman"/>
          <w:b w:val="0"/>
          <w:bCs/>
          <w:sz w:val="24"/>
          <w:szCs w:val="24"/>
          <w:lang w:eastAsia="es-CO"/>
        </w:rPr>
        <w:t xml:space="preserve">la </w:t>
      </w:r>
      <w:r w:rsidR="00BC0BE4" w:rsidRPr="005F2E79">
        <w:rPr>
          <w:rFonts w:ascii="Times New Roman" w:eastAsia="Times New Roman" w:hAnsi="Times New Roman" w:cs="Arial"/>
          <w:b w:val="0"/>
          <w:sz w:val="24"/>
          <w:szCs w:val="24"/>
          <w:lang w:val="es-ES" w:eastAsia="es-CO"/>
        </w:rPr>
        <w:t>ética y responsabilidad social empresarial</w:t>
      </w:r>
      <w:r w:rsidR="00A51A91" w:rsidRPr="005F2E79">
        <w:rPr>
          <w:rFonts w:ascii="Times New Roman" w:eastAsia="Times New Roman" w:hAnsi="Times New Roman" w:cs="Arial"/>
          <w:b w:val="0"/>
          <w:sz w:val="24"/>
          <w:szCs w:val="24"/>
          <w:lang w:val="es-ES" w:eastAsia="es-CO"/>
        </w:rPr>
        <w:t xml:space="preserve">, </w:t>
      </w:r>
      <w:r w:rsidR="00A51A91" w:rsidRPr="005F2E79">
        <w:rPr>
          <w:rFonts w:ascii="Times New Roman" w:hAnsi="Times New Roman"/>
          <w:b w:val="0"/>
          <w:bCs/>
          <w:sz w:val="24"/>
          <w:szCs w:val="24"/>
        </w:rPr>
        <w:t>genera</w:t>
      </w:r>
      <w:r w:rsidR="00BC0BE4" w:rsidRPr="005F2E79">
        <w:rPr>
          <w:rFonts w:ascii="Times New Roman" w:hAnsi="Times New Roman"/>
          <w:b w:val="0"/>
          <w:bCs/>
          <w:sz w:val="24"/>
          <w:szCs w:val="24"/>
        </w:rPr>
        <w:t xml:space="preserve">ndo </w:t>
      </w:r>
      <w:r w:rsidR="00BC0BE4" w:rsidRPr="005F2E79">
        <w:rPr>
          <w:rFonts w:ascii="Times New Roman" w:hAnsi="Times New Roman"/>
          <w:b w:val="0"/>
          <w:bCs/>
          <w:sz w:val="24"/>
          <w:szCs w:val="24"/>
          <w:lang w:eastAsia="es-CO"/>
        </w:rPr>
        <w:t>event</w:t>
      </w:r>
      <w:r>
        <w:rPr>
          <w:rFonts w:ascii="Times New Roman" w:hAnsi="Times New Roman"/>
          <w:b w:val="0"/>
          <w:bCs/>
          <w:sz w:val="24"/>
          <w:szCs w:val="24"/>
          <w:lang w:eastAsia="es-CO"/>
        </w:rPr>
        <w:t>ualidades de p</w:t>
      </w:r>
      <w:r w:rsidR="00BC0BE4" w:rsidRPr="005F2E79">
        <w:rPr>
          <w:rFonts w:ascii="Times New Roman" w:hAnsi="Times New Roman"/>
          <w:b w:val="0"/>
          <w:bCs/>
          <w:sz w:val="24"/>
          <w:szCs w:val="24"/>
          <w:lang w:eastAsia="es-CO"/>
        </w:rPr>
        <w:t>artes iguales</w:t>
      </w:r>
      <w:r>
        <w:rPr>
          <w:rFonts w:ascii="Times New Roman" w:hAnsi="Times New Roman"/>
          <w:b w:val="0"/>
          <w:bCs/>
          <w:sz w:val="24"/>
          <w:szCs w:val="24"/>
          <w:lang w:eastAsia="es-CO"/>
        </w:rPr>
        <w:t xml:space="preserve"> </w:t>
      </w:r>
      <w:r w:rsidR="00A51A91" w:rsidRPr="005F2E79">
        <w:rPr>
          <w:rFonts w:ascii="Times New Roman" w:hAnsi="Times New Roman"/>
          <w:b w:val="0"/>
          <w:bCs/>
          <w:sz w:val="24"/>
          <w:szCs w:val="24"/>
          <w:lang w:eastAsia="es-CO"/>
        </w:rPr>
        <w:t>y analiza</w:t>
      </w:r>
      <w:r w:rsidR="00BC0BE4" w:rsidRPr="005F2E79">
        <w:rPr>
          <w:rFonts w:ascii="Times New Roman" w:hAnsi="Times New Roman"/>
          <w:b w:val="0"/>
          <w:bCs/>
          <w:sz w:val="24"/>
          <w:szCs w:val="24"/>
          <w:lang w:eastAsia="es-CO"/>
        </w:rPr>
        <w:t>ndo</w:t>
      </w:r>
      <w:r w:rsidR="00D62081" w:rsidRPr="005F2E79">
        <w:rPr>
          <w:rFonts w:ascii="Times New Roman" w:hAnsi="Times New Roman"/>
          <w:b w:val="0"/>
          <w:bCs/>
          <w:sz w:val="24"/>
          <w:szCs w:val="24"/>
          <w:lang w:eastAsia="es-CO"/>
        </w:rPr>
        <w:t xml:space="preserve"> </w:t>
      </w:r>
      <w:r>
        <w:rPr>
          <w:rFonts w:ascii="Times New Roman" w:hAnsi="Times New Roman"/>
          <w:b w:val="0"/>
          <w:bCs/>
          <w:sz w:val="24"/>
          <w:szCs w:val="24"/>
          <w:lang w:eastAsia="es-CO"/>
        </w:rPr>
        <w:t xml:space="preserve">la posible creación de </w:t>
      </w:r>
      <w:r w:rsidR="00A51A91" w:rsidRPr="005F2E79">
        <w:rPr>
          <w:rFonts w:ascii="Times New Roman" w:hAnsi="Times New Roman"/>
          <w:b w:val="0"/>
          <w:bCs/>
          <w:sz w:val="24"/>
          <w:szCs w:val="24"/>
          <w:lang w:eastAsia="es-CO"/>
        </w:rPr>
        <w:t xml:space="preserve">nuevas </w:t>
      </w:r>
      <w:r w:rsidR="00A51A91" w:rsidRPr="005F2E79">
        <w:rPr>
          <w:rFonts w:ascii="Times New Roman" w:hAnsi="Times New Roman"/>
          <w:b w:val="0"/>
          <w:sz w:val="24"/>
          <w:szCs w:val="24"/>
        </w:rPr>
        <w:t xml:space="preserve">líneas de investigación en </w:t>
      </w:r>
      <w:r w:rsidR="00D62081" w:rsidRPr="005F2E79">
        <w:rPr>
          <w:rFonts w:ascii="Times New Roman" w:hAnsi="Times New Roman"/>
          <w:b w:val="0"/>
          <w:sz w:val="24"/>
          <w:szCs w:val="24"/>
        </w:rPr>
        <w:t xml:space="preserve">el sector </w:t>
      </w:r>
      <w:r w:rsidR="00A51A91" w:rsidRPr="005F2E79">
        <w:rPr>
          <w:rFonts w:ascii="Times New Roman" w:hAnsi="Times New Roman"/>
          <w:b w:val="0"/>
          <w:sz w:val="24"/>
          <w:szCs w:val="24"/>
        </w:rPr>
        <w:t>empresarial</w:t>
      </w:r>
      <w:r w:rsidR="00D62081" w:rsidRPr="005F2E79">
        <w:rPr>
          <w:rFonts w:ascii="Times New Roman" w:hAnsi="Times New Roman"/>
          <w:b w:val="0"/>
          <w:sz w:val="24"/>
          <w:szCs w:val="24"/>
        </w:rPr>
        <w:t>, desde los claustros universitarios</w:t>
      </w:r>
      <w:r w:rsidR="00CE19B4" w:rsidRPr="005F2E79">
        <w:rPr>
          <w:rFonts w:ascii="Times New Roman" w:hAnsi="Times New Roman"/>
          <w:b w:val="0"/>
          <w:sz w:val="24"/>
          <w:szCs w:val="24"/>
        </w:rPr>
        <w:t xml:space="preserve"> </w:t>
      </w:r>
      <w:r>
        <w:rPr>
          <w:rFonts w:ascii="Times New Roman" w:hAnsi="Times New Roman"/>
          <w:b w:val="0"/>
          <w:sz w:val="24"/>
          <w:szCs w:val="24"/>
        </w:rPr>
        <w:t xml:space="preserve">reforzando </w:t>
      </w:r>
      <w:r w:rsidR="00BD21AF" w:rsidRPr="005F2E79">
        <w:rPr>
          <w:rFonts w:ascii="Times New Roman" w:eastAsia="Times New Roman" w:hAnsi="Times New Roman" w:cs="Times New Roman"/>
          <w:b w:val="0"/>
          <w:sz w:val="24"/>
          <w:szCs w:val="24"/>
        </w:rPr>
        <w:t xml:space="preserve">el crecimiento y la competitividad empresarial </w:t>
      </w:r>
      <w:r>
        <w:rPr>
          <w:rFonts w:ascii="Times New Roman" w:eastAsia="Times New Roman" w:hAnsi="Times New Roman" w:cs="Times New Roman"/>
          <w:b w:val="0"/>
          <w:sz w:val="24"/>
          <w:szCs w:val="24"/>
        </w:rPr>
        <w:t xml:space="preserve">como horizonte </w:t>
      </w:r>
      <w:r w:rsidR="00BD21AF" w:rsidRPr="005F2E79">
        <w:rPr>
          <w:rFonts w:ascii="Times New Roman" w:eastAsia="Times New Roman" w:hAnsi="Times New Roman" w:cs="Times New Roman"/>
          <w:b w:val="0"/>
          <w:sz w:val="24"/>
          <w:szCs w:val="24"/>
        </w:rPr>
        <w:t>colombiano</w:t>
      </w:r>
      <w:r>
        <w:rPr>
          <w:rFonts w:ascii="Times New Roman" w:eastAsia="Times New Roman" w:hAnsi="Times New Roman" w:cs="Times New Roman"/>
          <w:b w:val="0"/>
          <w:sz w:val="24"/>
          <w:szCs w:val="24"/>
        </w:rPr>
        <w:t xml:space="preserve">, aportando investigaciones </w:t>
      </w:r>
      <w:r w:rsidR="00BD21AF" w:rsidRPr="005F2E79">
        <w:rPr>
          <w:rFonts w:ascii="Times New Roman" w:eastAsia="Times New Roman" w:hAnsi="Times New Roman" w:cs="Times New Roman"/>
          <w:b w:val="0"/>
          <w:sz w:val="24"/>
          <w:szCs w:val="24"/>
        </w:rPr>
        <w:t xml:space="preserve">efectiva </w:t>
      </w:r>
      <w:r>
        <w:rPr>
          <w:rFonts w:ascii="Times New Roman" w:eastAsia="Times New Roman" w:hAnsi="Times New Roman" w:cs="Times New Roman"/>
          <w:b w:val="0"/>
          <w:sz w:val="24"/>
          <w:szCs w:val="24"/>
        </w:rPr>
        <w:t xml:space="preserve">en </w:t>
      </w:r>
      <w:r w:rsidR="00BD21AF" w:rsidRPr="005F2E79">
        <w:rPr>
          <w:rFonts w:ascii="Times New Roman" w:eastAsia="Times New Roman" w:hAnsi="Times New Roman" w:cs="Times New Roman"/>
          <w:b w:val="0"/>
          <w:sz w:val="24"/>
          <w:szCs w:val="24"/>
        </w:rPr>
        <w:t>el logro de las metas trazadas</w:t>
      </w:r>
      <w:r>
        <w:rPr>
          <w:rFonts w:ascii="Times New Roman" w:eastAsia="Times New Roman" w:hAnsi="Times New Roman" w:cs="Times New Roman"/>
          <w:b w:val="0"/>
          <w:sz w:val="24"/>
          <w:szCs w:val="24"/>
        </w:rPr>
        <w:t>, permitiendo delimitar las temáticas presentadas</w:t>
      </w:r>
      <w:r w:rsidR="00BD21AF" w:rsidRPr="005F2E79">
        <w:rPr>
          <w:rFonts w:ascii="Times New Roman" w:eastAsia="Times New Roman" w:hAnsi="Times New Roman" w:cs="Times New Roman"/>
          <w:b w:val="0"/>
          <w:sz w:val="24"/>
          <w:szCs w:val="24"/>
        </w:rPr>
        <w:t xml:space="preserve">. </w:t>
      </w:r>
    </w:p>
    <w:p w14:paraId="0000011B" w14:textId="77777777" w:rsidR="002E6FED" w:rsidRPr="005F2E79" w:rsidRDefault="00BD21AF">
      <w:pPr>
        <w:pStyle w:val="Ttulo3"/>
        <w:numPr>
          <w:ilvl w:val="2"/>
          <w:numId w:val="2"/>
        </w:numPr>
        <w:spacing w:before="0" w:after="240" w:line="360" w:lineRule="auto"/>
        <w:rPr>
          <w:rFonts w:ascii="Times New Roman" w:hAnsi="Times New Roman" w:cs="Times New Roman"/>
        </w:rPr>
      </w:pPr>
      <w:bookmarkStart w:id="14" w:name="_Toc118391136"/>
      <w:r w:rsidRPr="005F2E79">
        <w:rPr>
          <w:rFonts w:ascii="Times New Roman" w:hAnsi="Times New Roman" w:cs="Times New Roman"/>
        </w:rPr>
        <w:t>Delimitación temporal.</w:t>
      </w:r>
      <w:bookmarkEnd w:id="14"/>
    </w:p>
    <w:p w14:paraId="0000011C" w14:textId="5F2DFFCE" w:rsidR="002E6FED" w:rsidRPr="005F2E79" w:rsidRDefault="00A51A91" w:rsidP="00640B17">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hAnsi="Times New Roman"/>
          <w:b w:val="0"/>
          <w:sz w:val="24"/>
          <w:szCs w:val="24"/>
        </w:rPr>
        <w:t>Se desarrolló en un periodo de tiempo de diez (10) meses, comprendidos entre Febrero hasta Diciembre del 2022, durante este tiempo se ejecutó el trabajo de campo comprendido en la recolección de la información en la que se cumplieron los objetivos y las hipótesis reflejada en el presente documentos investigativo, tal como lo estipula la Universidad Popular del Cesar, Seccional Aguachica del programa de administración de empresas.</w:t>
      </w:r>
    </w:p>
    <w:p w14:paraId="0000011D" w14:textId="77777777" w:rsidR="002E6FED" w:rsidRPr="005F2E79" w:rsidRDefault="00BD21AF">
      <w:pPr>
        <w:pStyle w:val="Ttulo3"/>
        <w:numPr>
          <w:ilvl w:val="2"/>
          <w:numId w:val="2"/>
        </w:numPr>
        <w:spacing w:before="280" w:line="360" w:lineRule="auto"/>
        <w:rPr>
          <w:rFonts w:ascii="Times New Roman" w:hAnsi="Times New Roman" w:cs="Times New Roman"/>
        </w:rPr>
      </w:pPr>
      <w:bookmarkStart w:id="15" w:name="_Toc118391137"/>
      <w:r w:rsidRPr="005F2E79">
        <w:rPr>
          <w:rFonts w:ascii="Times New Roman" w:hAnsi="Times New Roman" w:cs="Times New Roman"/>
        </w:rPr>
        <w:t>Delimitación contextual.</w:t>
      </w:r>
      <w:bookmarkEnd w:id="15"/>
    </w:p>
    <w:p w14:paraId="04466CA7" w14:textId="77777777" w:rsidR="00B140E0" w:rsidRPr="005F2E79" w:rsidRDefault="00287EAA" w:rsidP="00B140E0">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b w:val="0"/>
          <w:sz w:val="24"/>
          <w:szCs w:val="24"/>
        </w:rPr>
        <w:t>E</w:t>
      </w:r>
      <w:r w:rsidR="00BD21AF" w:rsidRPr="005F2E79">
        <w:rPr>
          <w:rFonts w:ascii="Times New Roman" w:eastAsia="Times New Roman" w:hAnsi="Times New Roman" w:cs="Times New Roman"/>
          <w:b w:val="0"/>
          <w:sz w:val="24"/>
          <w:szCs w:val="24"/>
        </w:rPr>
        <w:t>l municipio de Aguachica, el cual está localizado al sur del departamento del Cesar y Su cabecera municipal se encuentra localizada a los 08° 45’’ de latitud norte y 73°37’ 37’’ de longitud oeste del meridiano de Greenwich a 190 metros sobre el nivel del mar (msnm).</w:t>
      </w:r>
      <w:r w:rsidR="00EA3926" w:rsidRPr="005F2E79">
        <w:rPr>
          <w:rFonts w:ascii="Times New Roman" w:eastAsia="Times New Roman" w:hAnsi="Times New Roman" w:cs="Times New Roman"/>
          <w:b w:val="0"/>
          <w:sz w:val="24"/>
          <w:szCs w:val="24"/>
        </w:rPr>
        <w:t xml:space="preserve"> </w:t>
      </w:r>
      <w:r w:rsidR="00BD21AF" w:rsidRPr="005F2E79">
        <w:rPr>
          <w:rFonts w:ascii="Times New Roman" w:eastAsia="Times New Roman" w:hAnsi="Times New Roman" w:cs="Times New Roman"/>
          <w:b w:val="0"/>
          <w:sz w:val="24"/>
          <w:szCs w:val="24"/>
        </w:rPr>
        <w:t>Con una extensión total de 876,26 Km2, temperatura media de 28°C, y precipitación media anual de 1.835mm. Limita al norte con los municipios de La Gloria y El Carmen Norte de Santander, por el Este con el municipio de Río de O</w:t>
      </w:r>
      <w:r w:rsidR="00EA3926" w:rsidRPr="005F2E79">
        <w:rPr>
          <w:rFonts w:ascii="Times New Roman" w:eastAsia="Times New Roman" w:hAnsi="Times New Roman" w:cs="Times New Roman"/>
          <w:b w:val="0"/>
          <w:sz w:val="24"/>
          <w:szCs w:val="24"/>
        </w:rPr>
        <w:t>ro</w:t>
      </w:r>
      <w:r w:rsidR="00BD21AF" w:rsidRPr="005F2E79">
        <w:rPr>
          <w:rFonts w:ascii="Times New Roman" w:eastAsia="Times New Roman" w:hAnsi="Times New Roman" w:cs="Times New Roman"/>
          <w:b w:val="0"/>
          <w:sz w:val="24"/>
          <w:szCs w:val="24"/>
        </w:rPr>
        <w:t>, por el sur con San Martín y Puerto Wilches (Santander), por el Oeste con el municipio de Gamarra y Morales (Bolívar)</w:t>
      </w:r>
      <w:r w:rsidR="00EA3926" w:rsidRPr="005F2E79">
        <w:rPr>
          <w:rFonts w:ascii="Times New Roman" w:eastAsia="Times New Roman" w:hAnsi="Times New Roman" w:cs="Times New Roman"/>
          <w:b w:val="0"/>
          <w:sz w:val="24"/>
          <w:szCs w:val="24"/>
        </w:rPr>
        <w:t xml:space="preserve"> (Web  Aguachica, 2022)</w:t>
      </w:r>
      <w:r w:rsidR="00BD21AF" w:rsidRPr="005F2E79">
        <w:rPr>
          <w:rFonts w:ascii="Times New Roman" w:eastAsia="Times New Roman" w:hAnsi="Times New Roman" w:cs="Times New Roman"/>
          <w:b w:val="0"/>
          <w:sz w:val="24"/>
          <w:szCs w:val="24"/>
        </w:rPr>
        <w:t>.</w:t>
      </w:r>
    </w:p>
    <w:p w14:paraId="0EDE160D" w14:textId="3B7D8076" w:rsidR="00B140E0" w:rsidRPr="005F2E79" w:rsidRDefault="00B140E0" w:rsidP="00B140E0">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b w:val="0"/>
          <w:sz w:val="24"/>
          <w:szCs w:val="24"/>
          <w:lang w:val="es-ES"/>
        </w:rPr>
        <w:t xml:space="preserve">Actualmente, el municipio de Aguachica cuenta con terminal de transporte terrestre creado desde 1994, con 29 destinos las 24 horas del día, el Aeropuerto Hacaritama y recibe dos vuelos a la semana por parte de la empresa SATENA, la vía férrea de transporte de carga pasa a menos de tres (3) Km de la ciudad, además, el municipio en el año 2004 era considerado el centro agroindustrial del Cesar, puesto que </w:t>
      </w:r>
      <w:r w:rsidRPr="005F2E79">
        <w:rPr>
          <w:rFonts w:ascii="Times New Roman" w:eastAsia="Times New Roman" w:hAnsi="Times New Roman"/>
          <w:b w:val="0"/>
          <w:i/>
          <w:iCs/>
          <w:sz w:val="24"/>
          <w:szCs w:val="24"/>
          <w:lang w:val="es-ES"/>
        </w:rPr>
        <w:t>“</w:t>
      </w:r>
      <w:r w:rsidRPr="005F2E79">
        <w:rPr>
          <w:rFonts w:ascii="Times New Roman" w:eastAsia="Times New Roman" w:hAnsi="Times New Roman"/>
          <w:b w:val="0"/>
          <w:sz w:val="24"/>
          <w:szCs w:val="24"/>
          <w:lang w:val="es-ES"/>
        </w:rPr>
        <w:t xml:space="preserve">Aguachica es un centro </w:t>
      </w:r>
      <w:r w:rsidRPr="005F2E79">
        <w:rPr>
          <w:rFonts w:ascii="Times New Roman" w:eastAsia="Times New Roman" w:hAnsi="Times New Roman"/>
          <w:b w:val="0"/>
          <w:sz w:val="24"/>
          <w:szCs w:val="24"/>
          <w:lang w:val="es-ES"/>
        </w:rPr>
        <w:lastRenderedPageBreak/>
        <w:t>agropecuario importante de la región del Magdalena Medio, en donde confluyen diversas actividades económicas de los municipios del sur de Cesar, sur de Bolívar, Santander y Norte Santander El municipio de Aguachica por su composición orogénica cuenta con planicies inundables, sabanas y piedemonte, propias para la explotación agrícola y ganadera, su economía rural gira en torno a los cultivos de café, maíz, frijol, algodón, arroz, maíz, sorgo, patilla, yuca, aguacate y mango (Web, Aguachica, 2022)</w:t>
      </w:r>
    </w:p>
    <w:p w14:paraId="2E5751D5" w14:textId="77777777" w:rsidR="006E5316" w:rsidRPr="005F2E79" w:rsidRDefault="00BD21AF" w:rsidP="006E5316">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b w:val="0"/>
          <w:sz w:val="24"/>
          <w:szCs w:val="24"/>
        </w:rPr>
        <w:t xml:space="preserve">Con un poco más de </w:t>
      </w:r>
      <w:r w:rsidR="00EA3926" w:rsidRPr="005F2E79">
        <w:rPr>
          <w:rFonts w:ascii="Times New Roman" w:eastAsia="Times New Roman" w:hAnsi="Times New Roman" w:cs="Times New Roman"/>
          <w:b w:val="0"/>
          <w:sz w:val="24"/>
          <w:szCs w:val="24"/>
        </w:rPr>
        <w:t>10</w:t>
      </w:r>
      <w:r w:rsidRPr="005F2E79">
        <w:rPr>
          <w:rFonts w:ascii="Times New Roman" w:eastAsia="Times New Roman" w:hAnsi="Times New Roman" w:cs="Times New Roman"/>
          <w:b w:val="0"/>
          <w:sz w:val="24"/>
          <w:szCs w:val="24"/>
        </w:rPr>
        <w:t xml:space="preserve"> años de presencia en Aguachica, VEOLIA S.A.S es un aliado de las ciudades e industrias para combatir el cambio climático por medio de la gestión eficiente del agua, la energía y los residuos, para asegurar la protección del medio ambiente y el bienestar de los colombianos. Aplican el conocimiento, la tecnología y la atención especializada desarrollada a lo largo de más de 160 años de experiencia a nivel global.</w:t>
      </w:r>
      <w:r w:rsidR="006E5316" w:rsidRPr="005F2E79">
        <w:rPr>
          <w:rFonts w:ascii="Times New Roman" w:eastAsia="Times New Roman" w:hAnsi="Times New Roman" w:cs="Times New Roman"/>
          <w:b w:val="0"/>
          <w:sz w:val="24"/>
          <w:szCs w:val="24"/>
        </w:rPr>
        <w:t xml:space="preserve"> </w:t>
      </w:r>
      <w:r w:rsidRPr="005F2E79">
        <w:rPr>
          <w:rFonts w:ascii="Times New Roman" w:eastAsia="Times New Roman" w:hAnsi="Times New Roman" w:cs="Times New Roman"/>
          <w:b w:val="0"/>
          <w:sz w:val="24"/>
          <w:szCs w:val="24"/>
        </w:rPr>
        <w:t>Desde 2018, en Aguachica VEOLIA S.A.S. brinda el servicio del manejo integral de Residuos Sólidos (RS) a la población, realizando la recolección de los residuos domiciliarios y comerciales y su disposición final en el parque tecnológico ambiental las bateas, mismo que ha sido diseñado, construido y operado conforme a la establecido en el decreto 1784 de 2017. Este servicio es complementado con el barrido manual de vías públicas y transporte de residuos; así como la operación de la estación de clasificación y aprovechamiento de residuos reciclables.</w:t>
      </w:r>
    </w:p>
    <w:p w14:paraId="56D50428" w14:textId="78C8A49F" w:rsidR="00411F40" w:rsidRPr="00411F40" w:rsidRDefault="00BD21AF" w:rsidP="00411F40">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b w:val="0"/>
          <w:sz w:val="24"/>
          <w:szCs w:val="24"/>
        </w:rPr>
        <w:t>Todos sus servicios operan conforme a la normatividad ambiental vigente y bajo estándares de calidad y eficiencia en el servicio a la población contando con certificaciones como ISO 90001 y 14001. Además, tenemos colaboradores calificados, tecnología de punta, así como vehículos y equipos especializados en el manejo integral de residuos.</w:t>
      </w:r>
    </w:p>
    <w:p w14:paraId="3BC6F955" w14:textId="60E73D15" w:rsidR="006E5316" w:rsidRPr="005F2E79" w:rsidRDefault="006E5316" w:rsidP="006E5316">
      <w:pPr>
        <w:pStyle w:val="Epgrafe"/>
        <w:jc w:val="center"/>
        <w:rPr>
          <w:rFonts w:ascii="Times New Roman" w:hAnsi="Times New Roman" w:cs="Times New Roman"/>
          <w:sz w:val="24"/>
          <w:szCs w:val="24"/>
        </w:rPr>
      </w:pPr>
      <w:bookmarkStart w:id="16" w:name="_Toc118391391"/>
      <w:r w:rsidRPr="005F2E79">
        <w:rPr>
          <w:rFonts w:ascii="Times New Roman" w:hAnsi="Times New Roman" w:cs="Times New Roman"/>
          <w:sz w:val="24"/>
          <w:szCs w:val="24"/>
        </w:rPr>
        <w:t xml:space="preserve">Figura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Figura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1</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Mapa aereo del municipio de Aguachica - Cesar.</w:t>
      </w:r>
      <w:bookmarkEnd w:id="16"/>
    </w:p>
    <w:p w14:paraId="00000127" w14:textId="0E1C2B7B" w:rsidR="002E6FED" w:rsidRPr="005F2E79" w:rsidRDefault="00E801EC" w:rsidP="00353561">
      <w:pPr>
        <w:spacing w:after="0"/>
        <w:jc w:val="center"/>
        <w:rPr>
          <w:rFonts w:ascii="Times New Roman" w:eastAsia="Times New Roman" w:hAnsi="Times New Roman" w:cs="Times New Roman"/>
        </w:rPr>
      </w:pPr>
      <w:r w:rsidRPr="005F2E79">
        <w:rPr>
          <w:rFonts w:ascii="Times New Roman" w:eastAsia="Times New Roman" w:hAnsi="Times New Roman" w:cs="Times New Roman"/>
          <w:noProof/>
          <w:lang w:eastAsia="es-CO"/>
        </w:rPr>
        <w:lastRenderedPageBreak/>
        <w:drawing>
          <wp:inline distT="0" distB="0" distL="0" distR="0" wp14:anchorId="130B317A" wp14:editId="4F4ABADE">
            <wp:extent cx="5538158" cy="4218317"/>
            <wp:effectExtent l="0" t="0" r="571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8158" cy="4218317"/>
                    </a:xfrm>
                    <a:prstGeom prst="rect">
                      <a:avLst/>
                    </a:prstGeom>
                    <a:noFill/>
                  </pic:spPr>
                </pic:pic>
              </a:graphicData>
            </a:graphic>
          </wp:inline>
        </w:drawing>
      </w:r>
    </w:p>
    <w:p w14:paraId="7A6E2FF0" w14:textId="5812F12F" w:rsidR="00353561" w:rsidRPr="005F2E79" w:rsidRDefault="00353561" w:rsidP="00907E41">
      <w:pPr>
        <w:spacing w:line="360" w:lineRule="auto"/>
        <w:jc w:val="center"/>
        <w:rPr>
          <w:rFonts w:ascii="Times New Roman" w:eastAsia="Times New Roman" w:hAnsi="Times New Roman" w:cs="Times New Roman"/>
          <w:b/>
          <w:bCs/>
          <w:kern w:val="32"/>
          <w:sz w:val="28"/>
          <w:szCs w:val="32"/>
        </w:rPr>
      </w:pPr>
      <w:r w:rsidRPr="005F2E79">
        <w:rPr>
          <w:rFonts w:ascii="Times New Roman" w:eastAsia="Times New Roman" w:hAnsi="Times New Roman" w:cs="Times New Roman"/>
        </w:rPr>
        <w:t>Fuente: Google map</w:t>
      </w:r>
      <w:r w:rsidR="00907E41" w:rsidRPr="005F2E79">
        <w:rPr>
          <w:rFonts w:ascii="Times New Roman" w:eastAsia="Times New Roman" w:hAnsi="Times New Roman" w:cs="Times New Roman"/>
        </w:rPr>
        <w:t>.</w:t>
      </w:r>
      <w:r w:rsidRPr="005F2E79">
        <w:rPr>
          <w:rFonts w:cs="Times New Roman"/>
        </w:rPr>
        <w:br w:type="page"/>
      </w:r>
    </w:p>
    <w:p w14:paraId="0000012A" w14:textId="2841ABF2" w:rsidR="002E6FED" w:rsidRPr="005F2E79" w:rsidRDefault="00BD21AF">
      <w:pPr>
        <w:pStyle w:val="Ttulo1"/>
        <w:numPr>
          <w:ilvl w:val="0"/>
          <w:numId w:val="2"/>
        </w:numPr>
        <w:spacing w:line="360" w:lineRule="auto"/>
        <w:rPr>
          <w:rFonts w:cs="Times New Roman"/>
        </w:rPr>
      </w:pPr>
      <w:bookmarkStart w:id="17" w:name="_Toc118391138"/>
      <w:r w:rsidRPr="005F2E79">
        <w:rPr>
          <w:rFonts w:cs="Times New Roman"/>
        </w:rPr>
        <w:lastRenderedPageBreak/>
        <w:t>Marco Referencial</w:t>
      </w:r>
      <w:bookmarkEnd w:id="17"/>
    </w:p>
    <w:p w14:paraId="565C0F0F" w14:textId="798C85C4" w:rsidR="00E801EC" w:rsidRPr="005F2E79" w:rsidRDefault="00907E41" w:rsidP="00907E41">
      <w:pPr>
        <w:pStyle w:val="Ttulo2"/>
        <w:numPr>
          <w:ilvl w:val="1"/>
          <w:numId w:val="2"/>
        </w:numPr>
        <w:spacing w:before="0" w:after="400" w:line="360" w:lineRule="auto"/>
        <w:ind w:left="578" w:hanging="578"/>
        <w:rPr>
          <w:rFonts w:ascii="Times New Roman" w:hAnsi="Times New Roman" w:cs="Times New Roman"/>
          <w:sz w:val="24"/>
          <w:szCs w:val="24"/>
        </w:rPr>
      </w:pPr>
      <w:bookmarkStart w:id="18" w:name="_Toc118391139"/>
      <w:r w:rsidRPr="005F2E79">
        <w:rPr>
          <w:rFonts w:ascii="Times New Roman" w:hAnsi="Times New Roman" w:cs="Times New Roman"/>
          <w:caps w:val="0"/>
          <w:sz w:val="24"/>
          <w:szCs w:val="24"/>
        </w:rPr>
        <w:t>Antecedentes</w:t>
      </w:r>
      <w:bookmarkEnd w:id="18"/>
    </w:p>
    <w:p w14:paraId="0000012C" w14:textId="7EEAF369" w:rsidR="002E6FED" w:rsidRPr="005F2E79" w:rsidRDefault="00BD21AF" w:rsidP="00907E41">
      <w:pPr>
        <w:pStyle w:val="Ttulo3"/>
        <w:numPr>
          <w:ilvl w:val="2"/>
          <w:numId w:val="2"/>
        </w:numPr>
        <w:spacing w:before="0" w:beforeAutospacing="0" w:after="400" w:afterAutospacing="0" w:line="360" w:lineRule="auto"/>
        <w:rPr>
          <w:rFonts w:ascii="Times New Roman" w:hAnsi="Times New Roman" w:cs="Times New Roman"/>
        </w:rPr>
      </w:pPr>
      <w:bookmarkStart w:id="19" w:name="_Toc118391140"/>
      <w:r w:rsidRPr="005F2E79">
        <w:rPr>
          <w:rFonts w:ascii="Times New Roman" w:hAnsi="Times New Roman" w:cs="Times New Roman"/>
        </w:rPr>
        <w:t>Antecedentes históricos</w:t>
      </w:r>
      <w:r w:rsidR="00907E41" w:rsidRPr="005F2E79">
        <w:rPr>
          <w:rFonts w:ascii="Times New Roman" w:hAnsi="Times New Roman" w:cs="Times New Roman"/>
        </w:rPr>
        <w:t xml:space="preserve"> de la recolección de los residuos sólidos (RS)</w:t>
      </w:r>
      <w:r w:rsidRPr="005F2E79">
        <w:rPr>
          <w:rFonts w:ascii="Times New Roman" w:hAnsi="Times New Roman" w:cs="Times New Roman"/>
        </w:rPr>
        <w:t>.</w:t>
      </w:r>
      <w:bookmarkEnd w:id="19"/>
    </w:p>
    <w:p w14:paraId="0C1478AA" w14:textId="2428390F" w:rsidR="00CF41D7" w:rsidRPr="005F2E79" w:rsidRDefault="00265B93" w:rsidP="00CF41D7">
      <w:pPr>
        <w:pStyle w:val="Ttulo"/>
        <w:spacing w:line="360" w:lineRule="auto"/>
        <w:ind w:firstLine="284"/>
        <w:contextualSpacing w:val="0"/>
        <w:jc w:val="both"/>
        <w:rPr>
          <w:rFonts w:ascii="Times New Roman" w:hAnsi="Times New Roman" w:cs="Times New Roman"/>
          <w:b w:val="0"/>
          <w:spacing w:val="-2"/>
          <w:sz w:val="24"/>
          <w:szCs w:val="24"/>
          <w:shd w:val="clear" w:color="auto" w:fill="FFFFFF"/>
        </w:rPr>
      </w:pPr>
      <w:r w:rsidRPr="005F2E79">
        <w:rPr>
          <w:rFonts w:ascii="Times New Roman" w:hAnsi="Times New Roman" w:cs="Times New Roman"/>
          <w:b w:val="0"/>
          <w:spacing w:val="-2"/>
          <w:sz w:val="24"/>
          <w:szCs w:val="24"/>
          <w:shd w:val="clear" w:color="auto" w:fill="FFFFFF"/>
        </w:rPr>
        <w:t xml:space="preserve">Una </w:t>
      </w:r>
      <w:r w:rsidR="00907E41" w:rsidRPr="005F2E79">
        <w:rPr>
          <w:rFonts w:ascii="Times New Roman" w:hAnsi="Times New Roman" w:cs="Times New Roman"/>
          <w:b w:val="0"/>
          <w:spacing w:val="-2"/>
          <w:sz w:val="24"/>
          <w:szCs w:val="24"/>
          <w:shd w:val="clear" w:color="auto" w:fill="FFFFFF"/>
        </w:rPr>
        <w:t xml:space="preserve">noche del 6 de diciembre de 1971, los vecinos del barrio barcelonés de Can </w:t>
      </w:r>
      <w:proofErr w:type="spellStart"/>
      <w:r w:rsidR="00907E41" w:rsidRPr="005F2E79">
        <w:rPr>
          <w:rFonts w:ascii="Times New Roman" w:hAnsi="Times New Roman" w:cs="Times New Roman"/>
          <w:b w:val="0"/>
          <w:spacing w:val="-2"/>
          <w:sz w:val="24"/>
          <w:szCs w:val="24"/>
          <w:shd w:val="clear" w:color="auto" w:fill="FFFFFF"/>
        </w:rPr>
        <w:t>Clos</w:t>
      </w:r>
      <w:proofErr w:type="spellEnd"/>
      <w:r w:rsidR="00907E41" w:rsidRPr="005F2E79">
        <w:rPr>
          <w:rFonts w:ascii="Times New Roman" w:hAnsi="Times New Roman" w:cs="Times New Roman"/>
          <w:b w:val="0"/>
          <w:spacing w:val="-2"/>
          <w:sz w:val="24"/>
          <w:szCs w:val="24"/>
          <w:shd w:val="clear" w:color="auto" w:fill="FFFFFF"/>
        </w:rPr>
        <w:t xml:space="preserve"> vieron como un alud de desechos impactaba sobre sus viviendas</w:t>
      </w:r>
      <w:r w:rsidR="00DB3F68" w:rsidRPr="005F2E79">
        <w:rPr>
          <w:rFonts w:ascii="Times New Roman" w:hAnsi="Times New Roman" w:cs="Times New Roman"/>
          <w:b w:val="0"/>
          <w:spacing w:val="-2"/>
          <w:sz w:val="24"/>
          <w:szCs w:val="24"/>
          <w:shd w:val="clear" w:color="auto" w:fill="FFFFFF"/>
        </w:rPr>
        <w:t>,</w:t>
      </w:r>
      <w:r w:rsidR="00907E41" w:rsidRPr="005F2E79">
        <w:rPr>
          <w:rFonts w:ascii="Times New Roman" w:hAnsi="Times New Roman" w:cs="Times New Roman"/>
          <w:b w:val="0"/>
          <w:spacing w:val="-2"/>
          <w:sz w:val="24"/>
          <w:szCs w:val="24"/>
          <w:shd w:val="clear" w:color="auto" w:fill="FFFFFF"/>
        </w:rPr>
        <w:t xml:space="preserve"> después de que</w:t>
      </w:r>
      <w:r w:rsidR="00DB3F68" w:rsidRPr="005F2E79">
        <w:rPr>
          <w:rFonts w:ascii="Times New Roman" w:hAnsi="Times New Roman" w:cs="Times New Roman"/>
          <w:b w:val="0"/>
          <w:spacing w:val="-2"/>
          <w:sz w:val="24"/>
          <w:szCs w:val="24"/>
          <w:shd w:val="clear" w:color="auto" w:fill="FFFFFF"/>
        </w:rPr>
        <w:t>,</w:t>
      </w:r>
      <w:r w:rsidR="00907E41" w:rsidRPr="005F2E79">
        <w:rPr>
          <w:rFonts w:ascii="Times New Roman" w:hAnsi="Times New Roman" w:cs="Times New Roman"/>
          <w:b w:val="0"/>
          <w:spacing w:val="-2"/>
          <w:sz w:val="24"/>
          <w:szCs w:val="24"/>
          <w:shd w:val="clear" w:color="auto" w:fill="FFFFFF"/>
        </w:rPr>
        <w:t xml:space="preserve"> fuertes tormentas hundieran las montañas de basura que había más arriba, en el vertedero ubicado en </w:t>
      </w:r>
      <w:proofErr w:type="spellStart"/>
      <w:r w:rsidR="00907E41" w:rsidRPr="005F2E79">
        <w:rPr>
          <w:rFonts w:ascii="Times New Roman" w:hAnsi="Times New Roman" w:cs="Times New Roman"/>
          <w:b w:val="0"/>
          <w:spacing w:val="-2"/>
          <w:sz w:val="24"/>
          <w:szCs w:val="24"/>
          <w:shd w:val="clear" w:color="auto" w:fill="FFFFFF"/>
        </w:rPr>
        <w:t>Montjüic</w:t>
      </w:r>
      <w:proofErr w:type="spellEnd"/>
      <w:r w:rsidR="00907E41" w:rsidRPr="005F2E79">
        <w:rPr>
          <w:rFonts w:ascii="Times New Roman" w:hAnsi="Times New Roman" w:cs="Times New Roman"/>
          <w:b w:val="0"/>
          <w:spacing w:val="-2"/>
          <w:sz w:val="24"/>
          <w:szCs w:val="24"/>
          <w:shd w:val="clear" w:color="auto" w:fill="FFFFFF"/>
        </w:rPr>
        <w:t xml:space="preserve">. Tras </w:t>
      </w:r>
      <w:r w:rsidR="00CF41D7" w:rsidRPr="005F2E79">
        <w:rPr>
          <w:rFonts w:ascii="Times New Roman" w:hAnsi="Times New Roman" w:cs="Times New Roman"/>
          <w:b w:val="0"/>
          <w:spacing w:val="-2"/>
          <w:sz w:val="24"/>
          <w:szCs w:val="24"/>
          <w:shd w:val="clear" w:color="auto" w:fill="FFFFFF"/>
        </w:rPr>
        <w:t>el</w:t>
      </w:r>
      <w:r w:rsidR="00907E41" w:rsidRPr="005F2E79">
        <w:rPr>
          <w:rFonts w:ascii="Times New Roman" w:hAnsi="Times New Roman" w:cs="Times New Roman"/>
          <w:b w:val="0"/>
          <w:spacing w:val="-2"/>
          <w:sz w:val="24"/>
          <w:szCs w:val="24"/>
          <w:shd w:val="clear" w:color="auto" w:fill="FFFFFF"/>
        </w:rPr>
        <w:t xml:space="preserve"> alud</w:t>
      </w:r>
      <w:r w:rsidR="00DB3F68" w:rsidRPr="005F2E79">
        <w:rPr>
          <w:rFonts w:ascii="Times New Roman" w:hAnsi="Times New Roman" w:cs="Times New Roman"/>
          <w:b w:val="0"/>
          <w:spacing w:val="-2"/>
          <w:sz w:val="24"/>
          <w:szCs w:val="24"/>
          <w:shd w:val="clear" w:color="auto" w:fill="FFFFFF"/>
        </w:rPr>
        <w:t xml:space="preserve"> de residuos sólidos</w:t>
      </w:r>
      <w:r w:rsidR="00907E41" w:rsidRPr="005F2E79">
        <w:rPr>
          <w:rFonts w:ascii="Times New Roman" w:hAnsi="Times New Roman" w:cs="Times New Roman"/>
          <w:b w:val="0"/>
          <w:spacing w:val="-2"/>
          <w:sz w:val="24"/>
          <w:szCs w:val="24"/>
          <w:shd w:val="clear" w:color="auto" w:fill="FFFFFF"/>
        </w:rPr>
        <w:t>, los vecinos se movilizaron e impidieron la entrada de los camiones, que llevaban las más de 2.000 toneladas de basura que escupía la ciudad a diario</w:t>
      </w:r>
      <w:r w:rsidR="003B2005" w:rsidRPr="005F2E79">
        <w:rPr>
          <w:rFonts w:ascii="Times New Roman" w:hAnsi="Times New Roman" w:cs="Times New Roman"/>
          <w:b w:val="0"/>
          <w:spacing w:val="-2"/>
          <w:sz w:val="24"/>
          <w:szCs w:val="24"/>
          <w:shd w:val="clear" w:color="auto" w:fill="FFFFFF"/>
        </w:rPr>
        <w:t xml:space="preserve"> (</w:t>
      </w:r>
      <w:r w:rsidR="003B2005" w:rsidRPr="005F2E79">
        <w:rPr>
          <w:rFonts w:ascii="Times New Roman" w:hAnsi="Times New Roman" w:cs="Times New Roman"/>
          <w:b w:val="0"/>
          <w:sz w:val="24"/>
          <w:szCs w:val="24"/>
        </w:rPr>
        <w:t>IMPLAN, 2019)</w:t>
      </w:r>
      <w:r w:rsidR="00907E41" w:rsidRPr="005F2E79">
        <w:rPr>
          <w:rFonts w:ascii="Times New Roman" w:hAnsi="Times New Roman" w:cs="Times New Roman"/>
          <w:b w:val="0"/>
          <w:spacing w:val="-2"/>
          <w:sz w:val="24"/>
          <w:szCs w:val="24"/>
          <w:shd w:val="clear" w:color="auto" w:fill="FFFFFF"/>
        </w:rPr>
        <w:t xml:space="preserve">. La de Can </w:t>
      </w:r>
      <w:proofErr w:type="spellStart"/>
      <w:r w:rsidR="00907E41" w:rsidRPr="005F2E79">
        <w:rPr>
          <w:rFonts w:ascii="Times New Roman" w:hAnsi="Times New Roman" w:cs="Times New Roman"/>
          <w:b w:val="0"/>
          <w:spacing w:val="-2"/>
          <w:sz w:val="24"/>
          <w:szCs w:val="24"/>
          <w:shd w:val="clear" w:color="auto" w:fill="FFFFFF"/>
        </w:rPr>
        <w:t>Clos</w:t>
      </w:r>
      <w:proofErr w:type="spellEnd"/>
      <w:r w:rsidR="00907E41" w:rsidRPr="005F2E79">
        <w:rPr>
          <w:rFonts w:ascii="Times New Roman" w:hAnsi="Times New Roman" w:cs="Times New Roman"/>
          <w:b w:val="0"/>
          <w:spacing w:val="-2"/>
          <w:sz w:val="24"/>
          <w:szCs w:val="24"/>
          <w:shd w:val="clear" w:color="auto" w:fill="FFFFFF"/>
        </w:rPr>
        <w:t xml:space="preserve"> era una realidad que vivían muchos otros barrios periféricos de las grandes urbes europeas: ser el basurero de la parte rica de la ciudad</w:t>
      </w:r>
      <w:r w:rsidR="00CF41D7" w:rsidRPr="005F2E79">
        <w:rPr>
          <w:rFonts w:ascii="Times New Roman" w:hAnsi="Times New Roman" w:cs="Times New Roman"/>
          <w:b w:val="0"/>
          <w:spacing w:val="-2"/>
          <w:sz w:val="24"/>
          <w:szCs w:val="24"/>
          <w:shd w:val="clear" w:color="auto" w:fill="FFFFFF"/>
        </w:rPr>
        <w:t xml:space="preserve"> (Phillips, 2021)</w:t>
      </w:r>
      <w:r w:rsidR="00907E41" w:rsidRPr="005F2E79">
        <w:rPr>
          <w:rFonts w:ascii="Times New Roman" w:hAnsi="Times New Roman" w:cs="Times New Roman"/>
          <w:b w:val="0"/>
          <w:spacing w:val="-2"/>
          <w:sz w:val="24"/>
          <w:szCs w:val="24"/>
          <w:shd w:val="clear" w:color="auto" w:fill="FFFFFF"/>
        </w:rPr>
        <w:t>.</w:t>
      </w:r>
      <w:r w:rsidR="00CF41D7" w:rsidRPr="005F2E79">
        <w:rPr>
          <w:rFonts w:ascii="Times New Roman" w:hAnsi="Times New Roman" w:cs="Times New Roman"/>
          <w:b w:val="0"/>
          <w:spacing w:val="-2"/>
          <w:sz w:val="24"/>
          <w:szCs w:val="24"/>
          <w:shd w:val="clear" w:color="auto" w:fill="FFFFFF"/>
        </w:rPr>
        <w:t xml:space="preserve"> Por ello, desde finales del siglo XIX, la política de residuos consistía en gestionar las sustancias que interferían en el funcionamiento de la ciudad y que planteaban un problema, sobre todo para la gente más rica</w:t>
      </w:r>
      <w:r w:rsidR="006059E2" w:rsidRPr="005F2E79">
        <w:rPr>
          <w:rFonts w:ascii="Times New Roman" w:hAnsi="Times New Roman" w:cs="Times New Roman"/>
          <w:b w:val="0"/>
          <w:spacing w:val="-2"/>
          <w:sz w:val="24"/>
          <w:szCs w:val="24"/>
          <w:shd w:val="clear" w:color="auto" w:fill="FFFFFF"/>
        </w:rPr>
        <w:t xml:space="preserve"> (</w:t>
      </w:r>
      <w:r w:rsidR="006059E2" w:rsidRPr="005F2E79">
        <w:rPr>
          <w:rFonts w:ascii="Times New Roman" w:hAnsi="Times New Roman" w:cs="Times New Roman"/>
          <w:b w:val="0"/>
          <w:sz w:val="24"/>
          <w:szCs w:val="24"/>
          <w:shd w:val="clear" w:color="auto" w:fill="FFFFFF"/>
        </w:rPr>
        <w:t>Iraheta, (2022)</w:t>
      </w:r>
      <w:r w:rsidR="00CF41D7" w:rsidRPr="005F2E79">
        <w:rPr>
          <w:rFonts w:ascii="Times New Roman" w:hAnsi="Times New Roman" w:cs="Times New Roman"/>
          <w:b w:val="0"/>
          <w:spacing w:val="-2"/>
          <w:sz w:val="24"/>
          <w:szCs w:val="24"/>
          <w:shd w:val="clear" w:color="auto" w:fill="FFFFFF"/>
        </w:rPr>
        <w:t>.</w:t>
      </w:r>
    </w:p>
    <w:p w14:paraId="7AB83478" w14:textId="3BE4E3F2" w:rsidR="00CF41D7" w:rsidRPr="005F2E79" w:rsidRDefault="00CF41D7" w:rsidP="00CF41D7">
      <w:pPr>
        <w:pStyle w:val="Ttulo"/>
        <w:spacing w:line="360" w:lineRule="auto"/>
        <w:ind w:firstLine="284"/>
        <w:contextualSpacing w:val="0"/>
        <w:jc w:val="both"/>
        <w:rPr>
          <w:rFonts w:ascii="Times New Roman" w:hAnsi="Times New Roman" w:cs="Times New Roman"/>
          <w:b w:val="0"/>
          <w:spacing w:val="-2"/>
          <w:sz w:val="24"/>
          <w:szCs w:val="24"/>
        </w:rPr>
      </w:pPr>
      <w:r w:rsidRPr="005F2E79">
        <w:rPr>
          <w:rFonts w:ascii="Times New Roman" w:hAnsi="Times New Roman" w:cs="Times New Roman"/>
          <w:b w:val="0"/>
          <w:spacing w:val="-2"/>
          <w:sz w:val="24"/>
          <w:szCs w:val="24"/>
          <w:shd w:val="clear" w:color="auto" w:fill="FFFFFF"/>
        </w:rPr>
        <w:t>Durante más de un siglo</w:t>
      </w:r>
      <w:r w:rsidR="00411F40">
        <w:rPr>
          <w:rFonts w:ascii="Times New Roman" w:hAnsi="Times New Roman" w:cs="Times New Roman"/>
          <w:b w:val="0"/>
          <w:spacing w:val="-2"/>
          <w:sz w:val="24"/>
          <w:szCs w:val="24"/>
          <w:shd w:val="clear" w:color="auto" w:fill="FFFFFF"/>
        </w:rPr>
        <w:t>,</w:t>
      </w:r>
      <w:r w:rsidRPr="005F2E79">
        <w:rPr>
          <w:rFonts w:ascii="Times New Roman" w:hAnsi="Times New Roman" w:cs="Times New Roman"/>
          <w:b w:val="0"/>
          <w:spacing w:val="-2"/>
          <w:sz w:val="24"/>
          <w:szCs w:val="24"/>
          <w:shd w:val="clear" w:color="auto" w:fill="FFFFFF"/>
        </w:rPr>
        <w:t xml:space="preserve"> esta estrategia consistió en llevar estos residuos donde vivía poca gente o gente muy pobre, </w:t>
      </w:r>
      <w:r w:rsidR="00411F40">
        <w:rPr>
          <w:rFonts w:ascii="Times New Roman" w:hAnsi="Times New Roman" w:cs="Times New Roman"/>
          <w:b w:val="0"/>
          <w:spacing w:val="-2"/>
          <w:sz w:val="24"/>
          <w:szCs w:val="24"/>
          <w:shd w:val="clear" w:color="auto" w:fill="FFFFFF"/>
        </w:rPr>
        <w:t>como c</w:t>
      </w:r>
      <w:r w:rsidRPr="005F2E79">
        <w:rPr>
          <w:rFonts w:ascii="Times New Roman" w:hAnsi="Times New Roman" w:cs="Times New Roman"/>
          <w:b w:val="0"/>
          <w:spacing w:val="-2"/>
          <w:sz w:val="24"/>
          <w:szCs w:val="24"/>
          <w:shd w:val="clear" w:color="auto" w:fill="FFFFFF"/>
        </w:rPr>
        <w:t>entr</w:t>
      </w:r>
      <w:r w:rsidR="00411F40">
        <w:rPr>
          <w:rFonts w:ascii="Times New Roman" w:hAnsi="Times New Roman" w:cs="Times New Roman"/>
          <w:b w:val="0"/>
          <w:spacing w:val="-2"/>
          <w:sz w:val="24"/>
          <w:szCs w:val="24"/>
          <w:shd w:val="clear" w:color="auto" w:fill="FFFFFF"/>
        </w:rPr>
        <w:t>o</w:t>
      </w:r>
      <w:r w:rsidRPr="005F2E79">
        <w:rPr>
          <w:rFonts w:ascii="Times New Roman" w:hAnsi="Times New Roman" w:cs="Times New Roman"/>
          <w:b w:val="0"/>
          <w:spacing w:val="-2"/>
          <w:sz w:val="24"/>
          <w:szCs w:val="24"/>
          <w:shd w:val="clear" w:color="auto" w:fill="FFFFFF"/>
        </w:rPr>
        <w:t xml:space="preserve"> </w:t>
      </w:r>
      <w:r w:rsidR="00411F40">
        <w:rPr>
          <w:rFonts w:ascii="Times New Roman" w:hAnsi="Times New Roman" w:cs="Times New Roman"/>
          <w:b w:val="0"/>
          <w:spacing w:val="-2"/>
          <w:sz w:val="24"/>
          <w:szCs w:val="24"/>
          <w:shd w:val="clear" w:color="auto" w:fill="FFFFFF"/>
        </w:rPr>
        <w:t>de</w:t>
      </w:r>
      <w:r w:rsidRPr="005F2E79">
        <w:rPr>
          <w:rFonts w:ascii="Times New Roman" w:hAnsi="Times New Roman" w:cs="Times New Roman"/>
          <w:b w:val="0"/>
          <w:spacing w:val="-2"/>
          <w:sz w:val="24"/>
          <w:szCs w:val="24"/>
          <w:shd w:val="clear" w:color="auto" w:fill="FFFFFF"/>
        </w:rPr>
        <w:t xml:space="preserve"> </w:t>
      </w:r>
      <w:r w:rsidR="00411F40" w:rsidRPr="005F2E79">
        <w:rPr>
          <w:rFonts w:ascii="Times New Roman" w:hAnsi="Times New Roman" w:cs="Times New Roman"/>
          <w:b w:val="0"/>
          <w:spacing w:val="-2"/>
          <w:sz w:val="24"/>
          <w:szCs w:val="24"/>
          <w:shd w:val="clear" w:color="auto" w:fill="FFFFFF"/>
        </w:rPr>
        <w:t xml:space="preserve">ecología social </w:t>
      </w:r>
      <w:r w:rsidR="003B2005" w:rsidRPr="005F2E79">
        <w:rPr>
          <w:rFonts w:ascii="Times New Roman" w:hAnsi="Times New Roman" w:cs="Times New Roman"/>
          <w:b w:val="0"/>
          <w:spacing w:val="-2"/>
          <w:sz w:val="24"/>
          <w:szCs w:val="24"/>
          <w:shd w:val="clear" w:color="auto" w:fill="FFFFFF"/>
        </w:rPr>
        <w:t>(</w:t>
      </w:r>
      <w:r w:rsidR="003B2005" w:rsidRPr="005F2E79">
        <w:rPr>
          <w:rFonts w:ascii="Times New Roman" w:hAnsi="Times New Roman" w:cs="Times New Roman"/>
          <w:b w:val="0"/>
          <w:sz w:val="24"/>
          <w:szCs w:val="24"/>
        </w:rPr>
        <w:t>INEGI, 2020)</w:t>
      </w:r>
      <w:r w:rsidRPr="005F2E79">
        <w:rPr>
          <w:rFonts w:ascii="Times New Roman" w:hAnsi="Times New Roman" w:cs="Times New Roman"/>
          <w:b w:val="0"/>
          <w:spacing w:val="-2"/>
          <w:sz w:val="24"/>
          <w:szCs w:val="24"/>
          <w:shd w:val="clear" w:color="auto" w:fill="FFFFFF"/>
        </w:rPr>
        <w:t xml:space="preserve">. </w:t>
      </w:r>
      <w:r w:rsidRPr="005F2E79">
        <w:rPr>
          <w:rFonts w:ascii="Times New Roman" w:hAnsi="Times New Roman" w:cs="Times New Roman"/>
          <w:b w:val="0"/>
          <w:spacing w:val="-2"/>
          <w:sz w:val="24"/>
          <w:szCs w:val="24"/>
        </w:rPr>
        <w:t>La gestión de residuos nunca fue un terreno políticamente neutro</w:t>
      </w:r>
      <w:r w:rsidR="003B2005" w:rsidRPr="005F2E79">
        <w:rPr>
          <w:rFonts w:ascii="Times New Roman" w:hAnsi="Times New Roman" w:cs="Times New Roman"/>
          <w:b w:val="0"/>
          <w:spacing w:val="-2"/>
          <w:sz w:val="24"/>
          <w:szCs w:val="24"/>
        </w:rPr>
        <w:t>,</w:t>
      </w:r>
      <w:r w:rsidRPr="005F2E79">
        <w:rPr>
          <w:rFonts w:ascii="Times New Roman" w:hAnsi="Times New Roman" w:cs="Times New Roman"/>
          <w:b w:val="0"/>
          <w:spacing w:val="-2"/>
          <w:sz w:val="24"/>
          <w:szCs w:val="24"/>
        </w:rPr>
        <w:t xml:space="preserve"> </w:t>
      </w:r>
      <w:r w:rsidR="00411F40">
        <w:rPr>
          <w:rFonts w:ascii="Times New Roman" w:hAnsi="Times New Roman" w:cs="Times New Roman"/>
          <w:b w:val="0"/>
          <w:spacing w:val="-2"/>
          <w:sz w:val="24"/>
          <w:szCs w:val="24"/>
        </w:rPr>
        <w:t xml:space="preserve">porque </w:t>
      </w:r>
      <w:r w:rsidR="003B2005" w:rsidRPr="005F2E79">
        <w:rPr>
          <w:rFonts w:ascii="Times New Roman" w:hAnsi="Times New Roman" w:cs="Times New Roman"/>
          <w:b w:val="0"/>
          <w:spacing w:val="-2"/>
          <w:sz w:val="24"/>
          <w:szCs w:val="24"/>
        </w:rPr>
        <w:t xml:space="preserve">la </w:t>
      </w:r>
      <w:r w:rsidRPr="005F2E79">
        <w:rPr>
          <w:rFonts w:ascii="Times New Roman" w:hAnsi="Times New Roman" w:cs="Times New Roman"/>
          <w:b w:val="0"/>
          <w:spacing w:val="-2"/>
          <w:sz w:val="24"/>
          <w:szCs w:val="24"/>
        </w:rPr>
        <w:t>política amparaba que los vertederos, que era la manera más barata de gestionar los residuos, estuvieran en lugares que sociológicamente</w:t>
      </w:r>
      <w:r w:rsidR="00411F40">
        <w:rPr>
          <w:rFonts w:ascii="Times New Roman" w:hAnsi="Times New Roman" w:cs="Times New Roman"/>
          <w:b w:val="0"/>
          <w:spacing w:val="-2"/>
          <w:sz w:val="24"/>
          <w:szCs w:val="24"/>
        </w:rPr>
        <w:t xml:space="preserve"> no se consideraban importante</w:t>
      </w:r>
      <w:r w:rsidR="003B2005" w:rsidRPr="005F2E79">
        <w:rPr>
          <w:rFonts w:ascii="Times New Roman" w:hAnsi="Times New Roman" w:cs="Times New Roman"/>
          <w:b w:val="0"/>
          <w:spacing w:val="-2"/>
          <w:sz w:val="24"/>
          <w:szCs w:val="24"/>
        </w:rPr>
        <w:t xml:space="preserve"> </w:t>
      </w:r>
      <w:r w:rsidR="003B2005" w:rsidRPr="005F2E79">
        <w:rPr>
          <w:rFonts w:ascii="Times New Roman" w:hAnsi="Times New Roman" w:cs="Times New Roman"/>
          <w:b w:val="0"/>
          <w:spacing w:val="-2"/>
          <w:sz w:val="24"/>
          <w:szCs w:val="24"/>
          <w:shd w:val="clear" w:color="auto" w:fill="FFFFFF"/>
        </w:rPr>
        <w:t>(</w:t>
      </w:r>
      <w:r w:rsidR="003B2005" w:rsidRPr="005F2E79">
        <w:rPr>
          <w:rFonts w:ascii="Times New Roman" w:hAnsi="Times New Roman" w:cs="Times New Roman"/>
          <w:b w:val="0"/>
          <w:sz w:val="24"/>
          <w:szCs w:val="24"/>
        </w:rPr>
        <w:t>IMPLAN, 2019)</w:t>
      </w:r>
      <w:r w:rsidRPr="005F2E79">
        <w:rPr>
          <w:rFonts w:ascii="Times New Roman" w:hAnsi="Times New Roman" w:cs="Times New Roman"/>
          <w:b w:val="0"/>
          <w:spacing w:val="-2"/>
          <w:sz w:val="24"/>
          <w:szCs w:val="24"/>
        </w:rPr>
        <w:t xml:space="preserve">. “En París, por ejemplo, todos los residuos producidos en la ciudad se trataron siempre en las afueras, porque la capital siempre ha llevado a los suburbios las cosas que no quería dentro de sus límites”, agrega Sabine </w:t>
      </w:r>
      <w:proofErr w:type="spellStart"/>
      <w:r w:rsidRPr="005F2E79">
        <w:rPr>
          <w:rFonts w:ascii="Times New Roman" w:hAnsi="Times New Roman" w:cs="Times New Roman"/>
          <w:b w:val="0"/>
          <w:spacing w:val="-2"/>
          <w:sz w:val="24"/>
          <w:szCs w:val="24"/>
        </w:rPr>
        <w:t>Barles</w:t>
      </w:r>
      <w:proofErr w:type="spellEnd"/>
      <w:r w:rsidRPr="005F2E79">
        <w:rPr>
          <w:rFonts w:ascii="Times New Roman" w:hAnsi="Times New Roman" w:cs="Times New Roman"/>
          <w:b w:val="0"/>
          <w:spacing w:val="-2"/>
          <w:sz w:val="24"/>
          <w:szCs w:val="24"/>
        </w:rPr>
        <w:t xml:space="preserve">, profesora de planificación urbana de la Universidad de París 1 </w:t>
      </w:r>
      <w:proofErr w:type="spellStart"/>
      <w:r w:rsidRPr="005F2E79">
        <w:rPr>
          <w:rFonts w:ascii="Times New Roman" w:hAnsi="Times New Roman" w:cs="Times New Roman"/>
          <w:b w:val="0"/>
          <w:spacing w:val="-2"/>
          <w:sz w:val="24"/>
          <w:szCs w:val="24"/>
        </w:rPr>
        <w:t>Pantheon-Sorbonne</w:t>
      </w:r>
      <w:proofErr w:type="spellEnd"/>
      <w:r w:rsidR="00265B93" w:rsidRPr="005F2E79">
        <w:rPr>
          <w:rFonts w:ascii="Times New Roman" w:hAnsi="Times New Roman" w:cs="Times New Roman"/>
          <w:b w:val="0"/>
          <w:spacing w:val="-2"/>
          <w:sz w:val="24"/>
          <w:szCs w:val="24"/>
        </w:rPr>
        <w:t xml:space="preserve"> </w:t>
      </w:r>
      <w:r w:rsidR="00265B93" w:rsidRPr="005F2E79">
        <w:rPr>
          <w:rFonts w:ascii="Times New Roman" w:hAnsi="Times New Roman" w:cs="Times New Roman"/>
          <w:b w:val="0"/>
          <w:spacing w:val="-2"/>
          <w:sz w:val="24"/>
          <w:szCs w:val="24"/>
          <w:shd w:val="clear" w:color="auto" w:fill="FFFFFF"/>
        </w:rPr>
        <w:t>(Phillips, 2021)</w:t>
      </w:r>
      <w:r w:rsidRPr="005F2E79">
        <w:rPr>
          <w:rFonts w:ascii="Times New Roman" w:hAnsi="Times New Roman" w:cs="Times New Roman"/>
          <w:b w:val="0"/>
          <w:spacing w:val="-2"/>
          <w:sz w:val="24"/>
          <w:szCs w:val="24"/>
        </w:rPr>
        <w:t>.</w:t>
      </w:r>
    </w:p>
    <w:p w14:paraId="5B3EB825" w14:textId="3C4B218F" w:rsidR="00CF41D7" w:rsidRPr="005F2E79" w:rsidRDefault="00CF41D7" w:rsidP="00CF41D7">
      <w:pPr>
        <w:pStyle w:val="Ttulo"/>
        <w:spacing w:line="360" w:lineRule="auto"/>
        <w:ind w:firstLine="284"/>
        <w:contextualSpacing w:val="0"/>
        <w:jc w:val="both"/>
        <w:rPr>
          <w:rFonts w:ascii="Times New Roman" w:hAnsi="Times New Roman" w:cs="Times New Roman"/>
          <w:b w:val="0"/>
          <w:spacing w:val="-2"/>
          <w:sz w:val="24"/>
          <w:szCs w:val="24"/>
        </w:rPr>
      </w:pPr>
      <w:r w:rsidRPr="005F2E79">
        <w:rPr>
          <w:rFonts w:ascii="Times New Roman" w:hAnsi="Times New Roman" w:cs="Times New Roman"/>
          <w:b w:val="0"/>
          <w:spacing w:val="-2"/>
          <w:sz w:val="24"/>
          <w:szCs w:val="24"/>
        </w:rPr>
        <w:t>A lo largo de la historia, la</w:t>
      </w:r>
      <w:r w:rsidR="00411F40">
        <w:rPr>
          <w:rFonts w:ascii="Times New Roman" w:hAnsi="Times New Roman" w:cs="Times New Roman"/>
          <w:b w:val="0"/>
          <w:spacing w:val="-2"/>
          <w:sz w:val="24"/>
          <w:szCs w:val="24"/>
        </w:rPr>
        <w:t>s</w:t>
      </w:r>
      <w:r w:rsidRPr="005F2E79">
        <w:rPr>
          <w:rFonts w:ascii="Times New Roman" w:hAnsi="Times New Roman" w:cs="Times New Roman"/>
          <w:b w:val="0"/>
          <w:spacing w:val="-2"/>
          <w:sz w:val="24"/>
          <w:szCs w:val="24"/>
        </w:rPr>
        <w:t xml:space="preserve"> basura</w:t>
      </w:r>
      <w:r w:rsidR="00411F40">
        <w:rPr>
          <w:rFonts w:ascii="Times New Roman" w:hAnsi="Times New Roman" w:cs="Times New Roman"/>
          <w:b w:val="0"/>
          <w:spacing w:val="-2"/>
          <w:sz w:val="24"/>
          <w:szCs w:val="24"/>
        </w:rPr>
        <w:t>s</w:t>
      </w:r>
      <w:r w:rsidRPr="005F2E79">
        <w:rPr>
          <w:rFonts w:ascii="Times New Roman" w:hAnsi="Times New Roman" w:cs="Times New Roman"/>
          <w:b w:val="0"/>
          <w:spacing w:val="-2"/>
          <w:sz w:val="24"/>
          <w:szCs w:val="24"/>
        </w:rPr>
        <w:t xml:space="preserve"> ha</w:t>
      </w:r>
      <w:r w:rsidR="00411F40">
        <w:rPr>
          <w:rFonts w:ascii="Times New Roman" w:hAnsi="Times New Roman" w:cs="Times New Roman"/>
          <w:b w:val="0"/>
          <w:spacing w:val="-2"/>
          <w:sz w:val="24"/>
          <w:szCs w:val="24"/>
        </w:rPr>
        <w:t>n</w:t>
      </w:r>
      <w:r w:rsidRPr="005F2E79">
        <w:rPr>
          <w:rFonts w:ascii="Times New Roman" w:hAnsi="Times New Roman" w:cs="Times New Roman"/>
          <w:b w:val="0"/>
          <w:spacing w:val="-2"/>
          <w:sz w:val="24"/>
          <w:szCs w:val="24"/>
        </w:rPr>
        <w:t xml:space="preserve"> servido como un retrato descarnado de las sociedades que la producían caracteriza</w:t>
      </w:r>
      <w:r w:rsidR="00411F40">
        <w:rPr>
          <w:rFonts w:ascii="Times New Roman" w:hAnsi="Times New Roman" w:cs="Times New Roman"/>
          <w:b w:val="0"/>
          <w:spacing w:val="-2"/>
          <w:sz w:val="24"/>
          <w:szCs w:val="24"/>
        </w:rPr>
        <w:t>n</w:t>
      </w:r>
      <w:r w:rsidRPr="005F2E79">
        <w:rPr>
          <w:rFonts w:ascii="Times New Roman" w:hAnsi="Times New Roman" w:cs="Times New Roman"/>
          <w:b w:val="0"/>
          <w:spacing w:val="-2"/>
          <w:sz w:val="24"/>
          <w:szCs w:val="24"/>
        </w:rPr>
        <w:t xml:space="preserve">do </w:t>
      </w:r>
      <w:r w:rsidR="00411F40">
        <w:rPr>
          <w:rFonts w:ascii="Times New Roman" w:hAnsi="Times New Roman" w:cs="Times New Roman"/>
          <w:b w:val="0"/>
          <w:spacing w:val="-2"/>
          <w:sz w:val="24"/>
          <w:szCs w:val="24"/>
        </w:rPr>
        <w:t>lo</w:t>
      </w:r>
      <w:r w:rsidRPr="005F2E79">
        <w:rPr>
          <w:rFonts w:ascii="Times New Roman" w:hAnsi="Times New Roman" w:cs="Times New Roman"/>
          <w:b w:val="0"/>
          <w:spacing w:val="-2"/>
          <w:sz w:val="24"/>
          <w:szCs w:val="24"/>
        </w:rPr>
        <w:t xml:space="preserve">s residuos, </w:t>
      </w:r>
      <w:r w:rsidR="00411F40">
        <w:rPr>
          <w:rFonts w:ascii="Times New Roman" w:hAnsi="Times New Roman" w:cs="Times New Roman"/>
          <w:b w:val="0"/>
          <w:spacing w:val="-2"/>
          <w:sz w:val="24"/>
          <w:szCs w:val="24"/>
        </w:rPr>
        <w:t xml:space="preserve">aseguro el profesor </w:t>
      </w:r>
      <w:r w:rsidRPr="005F2E79">
        <w:rPr>
          <w:rFonts w:ascii="Times New Roman" w:hAnsi="Times New Roman" w:cs="Times New Roman"/>
          <w:b w:val="0"/>
          <w:spacing w:val="-2"/>
          <w:sz w:val="24"/>
          <w:szCs w:val="24"/>
        </w:rPr>
        <w:t xml:space="preserve">López </w:t>
      </w:r>
      <w:r w:rsidR="00EE0CBA">
        <w:rPr>
          <w:rFonts w:ascii="Times New Roman" w:hAnsi="Times New Roman" w:cs="Times New Roman"/>
          <w:b w:val="0"/>
          <w:spacing w:val="-2"/>
          <w:sz w:val="24"/>
          <w:szCs w:val="24"/>
        </w:rPr>
        <w:t xml:space="preserve">DE </w:t>
      </w:r>
      <w:r w:rsidR="00411F40" w:rsidRPr="005F2E79">
        <w:rPr>
          <w:rFonts w:ascii="Times New Roman" w:hAnsi="Times New Roman" w:cs="Times New Roman"/>
          <w:b w:val="0"/>
          <w:spacing w:val="-2"/>
          <w:sz w:val="24"/>
          <w:szCs w:val="24"/>
        </w:rPr>
        <w:t xml:space="preserve">economía </w:t>
      </w:r>
      <w:r w:rsidRPr="005F2E79">
        <w:rPr>
          <w:rFonts w:ascii="Times New Roman" w:hAnsi="Times New Roman" w:cs="Times New Roman"/>
          <w:b w:val="0"/>
          <w:spacing w:val="-2"/>
          <w:sz w:val="24"/>
          <w:szCs w:val="24"/>
        </w:rPr>
        <w:t>Circular y gestión de residuos de la Universidad Politécnica de Madrid (UPM)</w:t>
      </w:r>
      <w:r w:rsidR="003B2005" w:rsidRPr="005F2E79">
        <w:rPr>
          <w:rFonts w:ascii="Times New Roman" w:hAnsi="Times New Roman" w:cs="Times New Roman"/>
          <w:b w:val="0"/>
          <w:spacing w:val="-2"/>
          <w:sz w:val="24"/>
          <w:szCs w:val="24"/>
        </w:rPr>
        <w:t xml:space="preserve"> </w:t>
      </w:r>
      <w:r w:rsidR="003B2005" w:rsidRPr="005F2E79">
        <w:rPr>
          <w:rFonts w:ascii="Times New Roman" w:hAnsi="Times New Roman" w:cs="Times New Roman"/>
          <w:b w:val="0"/>
          <w:spacing w:val="-2"/>
          <w:sz w:val="24"/>
          <w:szCs w:val="24"/>
          <w:shd w:val="clear" w:color="auto" w:fill="FFFFFF"/>
        </w:rPr>
        <w:t>(</w:t>
      </w:r>
      <w:r w:rsidR="003B2005" w:rsidRPr="005F2E79">
        <w:rPr>
          <w:rFonts w:ascii="Times New Roman" w:hAnsi="Times New Roman" w:cs="Times New Roman"/>
          <w:b w:val="0"/>
          <w:sz w:val="24"/>
          <w:szCs w:val="24"/>
        </w:rPr>
        <w:t>INEGI, 2020)</w:t>
      </w:r>
      <w:r w:rsidRPr="005F2E79">
        <w:rPr>
          <w:rFonts w:ascii="Times New Roman" w:hAnsi="Times New Roman" w:cs="Times New Roman"/>
          <w:b w:val="0"/>
          <w:spacing w:val="-2"/>
          <w:sz w:val="24"/>
          <w:szCs w:val="24"/>
        </w:rPr>
        <w:t>. La historia de la</w:t>
      </w:r>
      <w:r w:rsidR="00EE0CBA">
        <w:rPr>
          <w:rFonts w:ascii="Times New Roman" w:hAnsi="Times New Roman" w:cs="Times New Roman"/>
          <w:b w:val="0"/>
          <w:spacing w:val="-2"/>
          <w:sz w:val="24"/>
          <w:szCs w:val="24"/>
        </w:rPr>
        <w:t>s</w:t>
      </w:r>
      <w:r w:rsidRPr="005F2E79">
        <w:rPr>
          <w:rFonts w:ascii="Times New Roman" w:hAnsi="Times New Roman" w:cs="Times New Roman"/>
          <w:b w:val="0"/>
          <w:spacing w:val="-2"/>
          <w:sz w:val="24"/>
          <w:szCs w:val="24"/>
        </w:rPr>
        <w:t xml:space="preserve"> basura</w:t>
      </w:r>
      <w:r w:rsidR="00EE0CBA">
        <w:rPr>
          <w:rFonts w:ascii="Times New Roman" w:hAnsi="Times New Roman" w:cs="Times New Roman"/>
          <w:b w:val="0"/>
          <w:spacing w:val="-2"/>
          <w:sz w:val="24"/>
          <w:szCs w:val="24"/>
        </w:rPr>
        <w:t>s,</w:t>
      </w:r>
      <w:r w:rsidRPr="005F2E79">
        <w:rPr>
          <w:rFonts w:ascii="Times New Roman" w:hAnsi="Times New Roman" w:cs="Times New Roman"/>
          <w:b w:val="0"/>
          <w:spacing w:val="-2"/>
          <w:sz w:val="24"/>
          <w:szCs w:val="24"/>
        </w:rPr>
        <w:t xml:space="preserve"> es la </w:t>
      </w:r>
      <w:r w:rsidR="00EE0CBA">
        <w:rPr>
          <w:rFonts w:ascii="Times New Roman" w:hAnsi="Times New Roman" w:cs="Times New Roman"/>
          <w:b w:val="0"/>
          <w:spacing w:val="-2"/>
          <w:sz w:val="24"/>
          <w:szCs w:val="24"/>
        </w:rPr>
        <w:t xml:space="preserve">misma </w:t>
      </w:r>
      <w:r w:rsidRPr="005F2E79">
        <w:rPr>
          <w:rFonts w:ascii="Times New Roman" w:hAnsi="Times New Roman" w:cs="Times New Roman"/>
          <w:b w:val="0"/>
          <w:spacing w:val="-2"/>
          <w:sz w:val="24"/>
          <w:szCs w:val="24"/>
        </w:rPr>
        <w:t xml:space="preserve">de la </w:t>
      </w:r>
      <w:r w:rsidR="00EE0CBA">
        <w:rPr>
          <w:rFonts w:ascii="Times New Roman" w:hAnsi="Times New Roman" w:cs="Times New Roman"/>
          <w:b w:val="0"/>
          <w:spacing w:val="-2"/>
          <w:sz w:val="24"/>
          <w:szCs w:val="24"/>
        </w:rPr>
        <w:t xml:space="preserve">humanidad, porque los </w:t>
      </w:r>
      <w:r w:rsidRPr="005F2E79">
        <w:rPr>
          <w:rFonts w:ascii="Times New Roman" w:hAnsi="Times New Roman" w:cs="Times New Roman"/>
          <w:b w:val="0"/>
          <w:spacing w:val="-2"/>
          <w:sz w:val="24"/>
          <w:szCs w:val="24"/>
        </w:rPr>
        <w:t>residuos</w:t>
      </w:r>
      <w:r w:rsidR="00EE0CBA">
        <w:rPr>
          <w:rFonts w:ascii="Times New Roman" w:hAnsi="Times New Roman" w:cs="Times New Roman"/>
          <w:b w:val="0"/>
          <w:spacing w:val="-2"/>
          <w:sz w:val="24"/>
          <w:szCs w:val="24"/>
        </w:rPr>
        <w:t>, son un espejo</w:t>
      </w:r>
      <w:r w:rsidRPr="005F2E79">
        <w:rPr>
          <w:rFonts w:ascii="Times New Roman" w:hAnsi="Times New Roman" w:cs="Times New Roman"/>
          <w:b w:val="0"/>
          <w:spacing w:val="-2"/>
          <w:sz w:val="24"/>
          <w:szCs w:val="24"/>
        </w:rPr>
        <w:t xml:space="preserve"> </w:t>
      </w:r>
      <w:r w:rsidR="00EE0CBA">
        <w:rPr>
          <w:rFonts w:ascii="Times New Roman" w:hAnsi="Times New Roman" w:cs="Times New Roman"/>
          <w:b w:val="0"/>
          <w:spacing w:val="-2"/>
          <w:sz w:val="24"/>
          <w:szCs w:val="24"/>
        </w:rPr>
        <w:t>de</w:t>
      </w:r>
      <w:r w:rsidRPr="005F2E79">
        <w:rPr>
          <w:rFonts w:ascii="Times New Roman" w:hAnsi="Times New Roman" w:cs="Times New Roman"/>
          <w:b w:val="0"/>
          <w:spacing w:val="-2"/>
          <w:sz w:val="24"/>
          <w:szCs w:val="24"/>
        </w:rPr>
        <w:t xml:space="preserve"> lo que encontramos en el</w:t>
      </w:r>
      <w:r w:rsidR="00EE0CBA">
        <w:rPr>
          <w:rFonts w:ascii="Times New Roman" w:hAnsi="Times New Roman" w:cs="Times New Roman"/>
          <w:b w:val="0"/>
          <w:spacing w:val="-2"/>
          <w:sz w:val="24"/>
          <w:szCs w:val="24"/>
        </w:rPr>
        <w:t xml:space="preserve"> consumimos</w:t>
      </w:r>
      <w:r w:rsidRPr="005F2E79">
        <w:rPr>
          <w:rFonts w:ascii="Times New Roman" w:hAnsi="Times New Roman" w:cs="Times New Roman"/>
          <w:b w:val="0"/>
          <w:spacing w:val="-2"/>
          <w:sz w:val="24"/>
          <w:szCs w:val="24"/>
        </w:rPr>
        <w:t>,</w:t>
      </w:r>
      <w:r w:rsidR="00EE0CBA">
        <w:rPr>
          <w:rFonts w:ascii="Times New Roman" w:hAnsi="Times New Roman" w:cs="Times New Roman"/>
          <w:b w:val="0"/>
          <w:spacing w:val="-2"/>
          <w:sz w:val="24"/>
          <w:szCs w:val="24"/>
        </w:rPr>
        <w:t xml:space="preserve"> por ello, la</w:t>
      </w:r>
      <w:r w:rsidRPr="005F2E79">
        <w:rPr>
          <w:rFonts w:ascii="Times New Roman" w:hAnsi="Times New Roman" w:cs="Times New Roman"/>
          <w:b w:val="0"/>
          <w:spacing w:val="-2"/>
          <w:sz w:val="24"/>
          <w:szCs w:val="24"/>
        </w:rPr>
        <w:t xml:space="preserve"> gestión de los desechos</w:t>
      </w:r>
      <w:r w:rsidR="00EE0CBA">
        <w:rPr>
          <w:rFonts w:ascii="Times New Roman" w:hAnsi="Times New Roman" w:cs="Times New Roman"/>
          <w:b w:val="0"/>
          <w:spacing w:val="-2"/>
          <w:sz w:val="24"/>
          <w:szCs w:val="24"/>
        </w:rPr>
        <w:t>,</w:t>
      </w:r>
      <w:r w:rsidRPr="005F2E79">
        <w:rPr>
          <w:rFonts w:ascii="Times New Roman" w:hAnsi="Times New Roman" w:cs="Times New Roman"/>
          <w:b w:val="0"/>
          <w:spacing w:val="-2"/>
          <w:sz w:val="24"/>
          <w:szCs w:val="24"/>
        </w:rPr>
        <w:t xml:space="preserve"> no es</w:t>
      </w:r>
      <w:r w:rsidR="00EE0CBA">
        <w:rPr>
          <w:rFonts w:ascii="Times New Roman" w:hAnsi="Times New Roman" w:cs="Times New Roman"/>
          <w:b w:val="0"/>
          <w:spacing w:val="-2"/>
          <w:sz w:val="24"/>
          <w:szCs w:val="24"/>
        </w:rPr>
        <w:t>,</w:t>
      </w:r>
      <w:r w:rsidRPr="005F2E79">
        <w:rPr>
          <w:rFonts w:ascii="Times New Roman" w:hAnsi="Times New Roman" w:cs="Times New Roman"/>
          <w:b w:val="0"/>
          <w:spacing w:val="-2"/>
          <w:sz w:val="24"/>
          <w:szCs w:val="24"/>
        </w:rPr>
        <w:t xml:space="preserve"> un desafío </w:t>
      </w:r>
      <w:r w:rsidRPr="005F2E79">
        <w:rPr>
          <w:rFonts w:ascii="Times New Roman" w:hAnsi="Times New Roman" w:cs="Times New Roman"/>
          <w:b w:val="0"/>
          <w:spacing w:val="-2"/>
          <w:sz w:val="24"/>
          <w:szCs w:val="24"/>
        </w:rPr>
        <w:lastRenderedPageBreak/>
        <w:t>contemporáneo</w:t>
      </w:r>
      <w:r w:rsidR="00D83708" w:rsidRPr="005F2E79">
        <w:rPr>
          <w:rFonts w:ascii="Times New Roman" w:hAnsi="Times New Roman" w:cs="Times New Roman"/>
          <w:b w:val="0"/>
          <w:spacing w:val="-2"/>
          <w:sz w:val="24"/>
          <w:szCs w:val="24"/>
        </w:rPr>
        <w:t xml:space="preserve"> (</w:t>
      </w:r>
      <w:r w:rsidR="00D83708" w:rsidRPr="005F2E79">
        <w:rPr>
          <w:rFonts w:ascii="Times New Roman" w:hAnsi="Times New Roman" w:cs="Times New Roman"/>
          <w:b w:val="0"/>
          <w:sz w:val="24"/>
          <w:szCs w:val="24"/>
        </w:rPr>
        <w:t xml:space="preserve">Jerez, Borja &amp; </w:t>
      </w:r>
      <w:proofErr w:type="spellStart"/>
      <w:r w:rsidR="00D83708" w:rsidRPr="005F2E79">
        <w:rPr>
          <w:rFonts w:ascii="Times New Roman" w:hAnsi="Times New Roman" w:cs="Times New Roman"/>
          <w:b w:val="0"/>
          <w:sz w:val="24"/>
          <w:szCs w:val="24"/>
        </w:rPr>
        <w:t>D’Armas</w:t>
      </w:r>
      <w:proofErr w:type="spellEnd"/>
      <w:r w:rsidR="00D83708" w:rsidRPr="005F2E79">
        <w:rPr>
          <w:rFonts w:ascii="Times New Roman" w:hAnsi="Times New Roman" w:cs="Times New Roman"/>
          <w:b w:val="0"/>
          <w:sz w:val="24"/>
          <w:szCs w:val="24"/>
        </w:rPr>
        <w:t>, 2018)</w:t>
      </w:r>
      <w:r w:rsidRPr="005F2E79">
        <w:rPr>
          <w:rFonts w:ascii="Times New Roman" w:hAnsi="Times New Roman" w:cs="Times New Roman"/>
          <w:b w:val="0"/>
          <w:spacing w:val="-2"/>
          <w:sz w:val="24"/>
          <w:szCs w:val="24"/>
        </w:rPr>
        <w:t xml:space="preserve">. </w:t>
      </w:r>
      <w:r w:rsidR="00EE0CBA">
        <w:rPr>
          <w:rFonts w:ascii="Times New Roman" w:hAnsi="Times New Roman" w:cs="Times New Roman"/>
          <w:b w:val="0"/>
          <w:spacing w:val="-2"/>
          <w:sz w:val="24"/>
          <w:szCs w:val="24"/>
        </w:rPr>
        <w:t>Ellos a</w:t>
      </w:r>
      <w:r w:rsidRPr="005F2E79">
        <w:rPr>
          <w:rFonts w:ascii="Times New Roman" w:hAnsi="Times New Roman" w:cs="Times New Roman"/>
          <w:b w:val="0"/>
          <w:spacing w:val="-2"/>
          <w:sz w:val="24"/>
          <w:szCs w:val="24"/>
        </w:rPr>
        <w:t>pareci</w:t>
      </w:r>
      <w:r w:rsidR="00EE0CBA">
        <w:rPr>
          <w:rFonts w:ascii="Times New Roman" w:hAnsi="Times New Roman" w:cs="Times New Roman"/>
          <w:b w:val="0"/>
          <w:spacing w:val="-2"/>
          <w:sz w:val="24"/>
          <w:szCs w:val="24"/>
        </w:rPr>
        <w:t xml:space="preserve">eron </w:t>
      </w:r>
      <w:r w:rsidRPr="005F2E79">
        <w:rPr>
          <w:rFonts w:ascii="Times New Roman" w:hAnsi="Times New Roman" w:cs="Times New Roman"/>
          <w:b w:val="0"/>
          <w:spacing w:val="-2"/>
          <w:sz w:val="24"/>
          <w:szCs w:val="24"/>
        </w:rPr>
        <w:t>cuando la población</w:t>
      </w:r>
      <w:r w:rsidR="00EE0CBA">
        <w:rPr>
          <w:rFonts w:ascii="Times New Roman" w:hAnsi="Times New Roman" w:cs="Times New Roman"/>
          <w:b w:val="0"/>
          <w:spacing w:val="-2"/>
          <w:sz w:val="24"/>
          <w:szCs w:val="24"/>
        </w:rPr>
        <w:t>,</w:t>
      </w:r>
      <w:r w:rsidRPr="005F2E79">
        <w:rPr>
          <w:rFonts w:ascii="Times New Roman" w:hAnsi="Times New Roman" w:cs="Times New Roman"/>
          <w:b w:val="0"/>
          <w:spacing w:val="-2"/>
          <w:sz w:val="24"/>
          <w:szCs w:val="24"/>
        </w:rPr>
        <w:t xml:space="preserve"> se hace sedentaria en el Neolítico </w:t>
      </w:r>
      <w:r w:rsidR="00EE0CBA">
        <w:rPr>
          <w:rFonts w:ascii="Times New Roman" w:hAnsi="Times New Roman" w:cs="Times New Roman"/>
          <w:b w:val="0"/>
          <w:spacing w:val="-2"/>
          <w:sz w:val="24"/>
          <w:szCs w:val="24"/>
        </w:rPr>
        <w:t xml:space="preserve">en el año </w:t>
      </w:r>
      <w:r w:rsidRPr="005F2E79">
        <w:rPr>
          <w:rFonts w:ascii="Times New Roman" w:hAnsi="Times New Roman" w:cs="Times New Roman"/>
          <w:b w:val="0"/>
          <w:spacing w:val="-2"/>
          <w:sz w:val="24"/>
          <w:szCs w:val="24"/>
        </w:rPr>
        <w:t xml:space="preserve">5000 </w:t>
      </w:r>
      <w:r w:rsidR="00EE0CBA" w:rsidRPr="005F2E79">
        <w:rPr>
          <w:rFonts w:ascii="Times New Roman" w:hAnsi="Times New Roman" w:cs="Times New Roman"/>
          <w:b w:val="0"/>
          <w:spacing w:val="-2"/>
          <w:sz w:val="24"/>
          <w:szCs w:val="24"/>
        </w:rPr>
        <w:t>AC</w:t>
      </w:r>
      <w:r w:rsidR="00EE0CBA">
        <w:rPr>
          <w:rFonts w:ascii="Times New Roman" w:hAnsi="Times New Roman" w:cs="Times New Roman"/>
          <w:b w:val="0"/>
          <w:spacing w:val="-2"/>
          <w:sz w:val="24"/>
          <w:szCs w:val="24"/>
        </w:rPr>
        <w:t xml:space="preserve">, donde, los </w:t>
      </w:r>
      <w:r w:rsidRPr="005F2E79">
        <w:rPr>
          <w:rFonts w:ascii="Times New Roman" w:hAnsi="Times New Roman" w:cs="Times New Roman"/>
          <w:b w:val="0"/>
          <w:spacing w:val="-2"/>
          <w:sz w:val="24"/>
          <w:szCs w:val="24"/>
        </w:rPr>
        <w:t>asentamientos crecieron y surgió la necesidad natural de buscar lugares donde tirarlos sin molestar</w:t>
      </w:r>
      <w:r w:rsidR="00EE0CBA">
        <w:rPr>
          <w:rFonts w:ascii="Times New Roman" w:hAnsi="Times New Roman" w:cs="Times New Roman"/>
          <w:b w:val="0"/>
          <w:spacing w:val="-2"/>
          <w:sz w:val="24"/>
          <w:szCs w:val="24"/>
        </w:rPr>
        <w:t xml:space="preserve"> a nadie, esto, e</w:t>
      </w:r>
      <w:r w:rsidRPr="005F2E79">
        <w:rPr>
          <w:rFonts w:ascii="Times New Roman" w:hAnsi="Times New Roman" w:cs="Times New Roman"/>
          <w:b w:val="0"/>
          <w:spacing w:val="-2"/>
          <w:sz w:val="24"/>
          <w:szCs w:val="24"/>
        </w:rPr>
        <w:t xml:space="preserve">s </w:t>
      </w:r>
      <w:r w:rsidR="00EE0CBA">
        <w:rPr>
          <w:rFonts w:ascii="Times New Roman" w:hAnsi="Times New Roman" w:cs="Times New Roman"/>
          <w:b w:val="0"/>
          <w:spacing w:val="-2"/>
          <w:sz w:val="24"/>
          <w:szCs w:val="24"/>
        </w:rPr>
        <w:t xml:space="preserve">el </w:t>
      </w:r>
      <w:r w:rsidRPr="005F2E79">
        <w:rPr>
          <w:rFonts w:ascii="Times New Roman" w:hAnsi="Times New Roman" w:cs="Times New Roman"/>
          <w:b w:val="0"/>
          <w:spacing w:val="-2"/>
          <w:sz w:val="24"/>
          <w:szCs w:val="24"/>
        </w:rPr>
        <w:t>problema manifest</w:t>
      </w:r>
      <w:r w:rsidR="00EE0CBA">
        <w:rPr>
          <w:rFonts w:ascii="Times New Roman" w:hAnsi="Times New Roman" w:cs="Times New Roman"/>
          <w:b w:val="0"/>
          <w:spacing w:val="-2"/>
          <w:sz w:val="24"/>
          <w:szCs w:val="24"/>
        </w:rPr>
        <w:t>ado</w:t>
      </w:r>
      <w:r w:rsidRPr="005F2E79">
        <w:rPr>
          <w:rFonts w:ascii="Times New Roman" w:hAnsi="Times New Roman" w:cs="Times New Roman"/>
          <w:b w:val="0"/>
          <w:spacing w:val="-2"/>
          <w:sz w:val="24"/>
          <w:szCs w:val="24"/>
        </w:rPr>
        <w:t xml:space="preserve"> en las grandes ciudades de Mesopotamia y Egipto</w:t>
      </w:r>
      <w:r w:rsidR="00EE0CBA">
        <w:rPr>
          <w:rFonts w:ascii="Times New Roman" w:hAnsi="Times New Roman" w:cs="Times New Roman"/>
          <w:b w:val="0"/>
          <w:spacing w:val="-2"/>
          <w:sz w:val="24"/>
          <w:szCs w:val="24"/>
        </w:rPr>
        <w:t>,</w:t>
      </w:r>
      <w:r w:rsidRPr="005F2E79">
        <w:rPr>
          <w:rFonts w:ascii="Times New Roman" w:hAnsi="Times New Roman" w:cs="Times New Roman"/>
          <w:b w:val="0"/>
          <w:spacing w:val="-2"/>
          <w:sz w:val="24"/>
          <w:szCs w:val="24"/>
        </w:rPr>
        <w:t xml:space="preserve"> donde, llegaron a establecer basureros a kilómetros de Menfis</w:t>
      </w:r>
      <w:r w:rsidR="00D83708" w:rsidRPr="005F2E79">
        <w:rPr>
          <w:rFonts w:ascii="Times New Roman" w:hAnsi="Times New Roman" w:cs="Times New Roman"/>
          <w:b w:val="0"/>
          <w:spacing w:val="-2"/>
          <w:sz w:val="24"/>
          <w:szCs w:val="24"/>
        </w:rPr>
        <w:t xml:space="preserve"> (</w:t>
      </w:r>
      <w:r w:rsidR="00D83708" w:rsidRPr="005F2E79">
        <w:rPr>
          <w:rFonts w:ascii="Times New Roman" w:hAnsi="Times New Roman" w:cs="Times New Roman"/>
          <w:b w:val="0"/>
          <w:sz w:val="24"/>
          <w:szCs w:val="24"/>
        </w:rPr>
        <w:t>Jiménez, (2015a)</w:t>
      </w:r>
      <w:r w:rsidRPr="005F2E79">
        <w:rPr>
          <w:rFonts w:ascii="Times New Roman" w:hAnsi="Times New Roman" w:cs="Times New Roman"/>
          <w:b w:val="0"/>
          <w:spacing w:val="-2"/>
          <w:sz w:val="24"/>
          <w:szCs w:val="24"/>
        </w:rPr>
        <w:t>.</w:t>
      </w:r>
    </w:p>
    <w:p w14:paraId="64CD3845" w14:textId="1334AE24" w:rsidR="00CF41D7" w:rsidRPr="005F2E79" w:rsidRDefault="00CF41D7" w:rsidP="00CF41D7">
      <w:pPr>
        <w:pStyle w:val="Ttulo"/>
        <w:spacing w:line="360" w:lineRule="auto"/>
        <w:ind w:firstLine="284"/>
        <w:contextualSpacing w:val="0"/>
        <w:jc w:val="both"/>
        <w:rPr>
          <w:rFonts w:ascii="Times New Roman" w:hAnsi="Times New Roman" w:cs="Times New Roman"/>
          <w:b w:val="0"/>
          <w:spacing w:val="-2"/>
          <w:sz w:val="24"/>
          <w:szCs w:val="24"/>
        </w:rPr>
      </w:pPr>
      <w:r w:rsidRPr="005F2E79">
        <w:rPr>
          <w:rFonts w:ascii="Times New Roman" w:hAnsi="Times New Roman" w:cs="Times New Roman"/>
          <w:b w:val="0"/>
          <w:spacing w:val="-2"/>
          <w:sz w:val="24"/>
          <w:szCs w:val="24"/>
        </w:rPr>
        <w:t xml:space="preserve">El imperio Romano desarrolló grandes obras de ingeniería sanitaria, como la Cloaca Máxima construida en la capital hacia el 390 </w:t>
      </w:r>
      <w:r w:rsidR="00B71CC5" w:rsidRPr="005F2E79">
        <w:rPr>
          <w:rFonts w:ascii="Times New Roman" w:hAnsi="Times New Roman" w:cs="Times New Roman"/>
          <w:b w:val="0"/>
          <w:spacing w:val="-2"/>
          <w:sz w:val="24"/>
          <w:szCs w:val="24"/>
        </w:rPr>
        <w:t xml:space="preserve">AC </w:t>
      </w:r>
      <w:r w:rsidRPr="005F2E79">
        <w:rPr>
          <w:rFonts w:ascii="Times New Roman" w:hAnsi="Times New Roman" w:cs="Times New Roman"/>
          <w:b w:val="0"/>
          <w:spacing w:val="-2"/>
          <w:sz w:val="24"/>
          <w:szCs w:val="24"/>
        </w:rPr>
        <w:t>o bien las letrinas públicas</w:t>
      </w:r>
      <w:r w:rsidR="009317F3" w:rsidRPr="005F2E79">
        <w:rPr>
          <w:rFonts w:ascii="Times New Roman" w:hAnsi="Times New Roman" w:cs="Times New Roman"/>
          <w:b w:val="0"/>
          <w:spacing w:val="-2"/>
          <w:sz w:val="24"/>
          <w:szCs w:val="24"/>
        </w:rPr>
        <w:t xml:space="preserve"> (</w:t>
      </w:r>
      <w:r w:rsidR="009317F3" w:rsidRPr="005F2E79">
        <w:rPr>
          <w:rFonts w:ascii="Times New Roman" w:hAnsi="Times New Roman" w:cs="Times New Roman"/>
          <w:b w:val="0"/>
          <w:sz w:val="24"/>
          <w:szCs w:val="24"/>
        </w:rPr>
        <w:t>Jiménez, 2015b)</w:t>
      </w:r>
      <w:r w:rsidRPr="005F2E79">
        <w:rPr>
          <w:rFonts w:ascii="Times New Roman" w:hAnsi="Times New Roman" w:cs="Times New Roman"/>
          <w:b w:val="0"/>
          <w:spacing w:val="-2"/>
          <w:sz w:val="24"/>
          <w:szCs w:val="24"/>
        </w:rPr>
        <w:t xml:space="preserve">. Pero la gestión de desechos sólidos era menos sutil: en la ciudad eterna se tiene constancia de su acumulación en Monte </w:t>
      </w:r>
      <w:proofErr w:type="spellStart"/>
      <w:r w:rsidRPr="005F2E79">
        <w:rPr>
          <w:rFonts w:ascii="Times New Roman" w:hAnsi="Times New Roman" w:cs="Times New Roman"/>
          <w:b w:val="0"/>
          <w:spacing w:val="-2"/>
          <w:sz w:val="24"/>
          <w:szCs w:val="24"/>
        </w:rPr>
        <w:t>Testaccio</w:t>
      </w:r>
      <w:proofErr w:type="spellEnd"/>
      <w:r w:rsidRPr="005F2E79">
        <w:rPr>
          <w:rFonts w:ascii="Times New Roman" w:hAnsi="Times New Roman" w:cs="Times New Roman"/>
          <w:b w:val="0"/>
          <w:spacing w:val="-2"/>
          <w:sz w:val="24"/>
          <w:szCs w:val="24"/>
        </w:rPr>
        <w:t>, uno de los vertederos más grandes hallados del mundo antiguo, con 500 millones de metros cúbicos de restos de ánforas</w:t>
      </w:r>
      <w:r w:rsidR="009317F3" w:rsidRPr="005F2E79">
        <w:rPr>
          <w:rFonts w:ascii="Times New Roman" w:hAnsi="Times New Roman" w:cs="Times New Roman"/>
          <w:b w:val="0"/>
          <w:spacing w:val="-2"/>
          <w:sz w:val="24"/>
          <w:szCs w:val="24"/>
        </w:rPr>
        <w:t xml:space="preserve"> </w:t>
      </w:r>
      <w:r w:rsidR="00706E24" w:rsidRPr="005F2E79">
        <w:rPr>
          <w:rFonts w:ascii="Times New Roman" w:hAnsi="Times New Roman" w:cs="Times New Roman"/>
          <w:b w:val="0"/>
          <w:spacing w:val="-2"/>
          <w:sz w:val="24"/>
          <w:szCs w:val="24"/>
        </w:rPr>
        <w:t>(</w:t>
      </w:r>
      <w:r w:rsidR="009317F3" w:rsidRPr="005F2E79">
        <w:rPr>
          <w:rFonts w:ascii="Times New Roman" w:hAnsi="Times New Roman" w:cs="Times New Roman"/>
          <w:b w:val="0"/>
          <w:sz w:val="24"/>
          <w:szCs w:val="24"/>
        </w:rPr>
        <w:t>Jiménez, 2015a)</w:t>
      </w:r>
      <w:r w:rsidR="00B71CC5">
        <w:rPr>
          <w:rFonts w:ascii="Times New Roman" w:hAnsi="Times New Roman" w:cs="Times New Roman"/>
          <w:b w:val="0"/>
          <w:spacing w:val="-2"/>
          <w:sz w:val="24"/>
          <w:szCs w:val="24"/>
        </w:rPr>
        <w:t xml:space="preserve">, desde allí, se genera la </w:t>
      </w:r>
      <w:r w:rsidRPr="005F2E79">
        <w:rPr>
          <w:rFonts w:ascii="Times New Roman" w:hAnsi="Times New Roman" w:cs="Times New Roman"/>
          <w:b w:val="0"/>
          <w:spacing w:val="-2"/>
          <w:sz w:val="24"/>
          <w:szCs w:val="24"/>
        </w:rPr>
        <w:t xml:space="preserve">idea </w:t>
      </w:r>
      <w:r w:rsidR="00B71CC5">
        <w:rPr>
          <w:rFonts w:ascii="Times New Roman" w:hAnsi="Times New Roman" w:cs="Times New Roman"/>
          <w:b w:val="0"/>
          <w:spacing w:val="-2"/>
          <w:sz w:val="24"/>
          <w:szCs w:val="24"/>
        </w:rPr>
        <w:t xml:space="preserve">y </w:t>
      </w:r>
      <w:r w:rsidRPr="005F2E79">
        <w:rPr>
          <w:rFonts w:ascii="Times New Roman" w:hAnsi="Times New Roman" w:cs="Times New Roman"/>
          <w:b w:val="0"/>
          <w:spacing w:val="-2"/>
          <w:sz w:val="24"/>
          <w:szCs w:val="24"/>
        </w:rPr>
        <w:t>la magnitud de</w:t>
      </w:r>
      <w:r w:rsidR="00B71CC5">
        <w:rPr>
          <w:rFonts w:ascii="Times New Roman" w:hAnsi="Times New Roman" w:cs="Times New Roman"/>
          <w:b w:val="0"/>
          <w:spacing w:val="-2"/>
          <w:sz w:val="24"/>
          <w:szCs w:val="24"/>
        </w:rPr>
        <w:t xml:space="preserve"> </w:t>
      </w:r>
      <w:r w:rsidRPr="005F2E79">
        <w:rPr>
          <w:rFonts w:ascii="Times New Roman" w:hAnsi="Times New Roman" w:cs="Times New Roman"/>
          <w:b w:val="0"/>
          <w:spacing w:val="-2"/>
          <w:sz w:val="24"/>
          <w:szCs w:val="24"/>
        </w:rPr>
        <w:t>l</w:t>
      </w:r>
      <w:r w:rsidR="00B71CC5">
        <w:rPr>
          <w:rFonts w:ascii="Times New Roman" w:hAnsi="Times New Roman" w:cs="Times New Roman"/>
          <w:b w:val="0"/>
          <w:spacing w:val="-2"/>
          <w:sz w:val="24"/>
          <w:szCs w:val="24"/>
        </w:rPr>
        <w:t>a</w:t>
      </w:r>
      <w:r w:rsidRPr="005F2E79">
        <w:rPr>
          <w:rFonts w:ascii="Times New Roman" w:hAnsi="Times New Roman" w:cs="Times New Roman"/>
          <w:b w:val="0"/>
          <w:spacing w:val="-2"/>
          <w:sz w:val="24"/>
          <w:szCs w:val="24"/>
        </w:rPr>
        <w:t xml:space="preserve"> </w:t>
      </w:r>
      <w:r w:rsidR="00B71CC5" w:rsidRPr="005F2E79">
        <w:rPr>
          <w:rFonts w:ascii="Times New Roman" w:hAnsi="Times New Roman" w:cs="Times New Roman"/>
          <w:b w:val="0"/>
          <w:spacing w:val="-2"/>
          <w:sz w:val="24"/>
          <w:szCs w:val="24"/>
        </w:rPr>
        <w:t>problemá</w:t>
      </w:r>
      <w:r w:rsidR="00B71CC5">
        <w:rPr>
          <w:rFonts w:ascii="Times New Roman" w:hAnsi="Times New Roman" w:cs="Times New Roman"/>
          <w:b w:val="0"/>
          <w:spacing w:val="-2"/>
          <w:sz w:val="24"/>
          <w:szCs w:val="24"/>
        </w:rPr>
        <w:t>tica</w:t>
      </w:r>
      <w:r w:rsidRPr="005F2E79">
        <w:rPr>
          <w:rFonts w:ascii="Times New Roman" w:hAnsi="Times New Roman" w:cs="Times New Roman"/>
          <w:b w:val="0"/>
          <w:spacing w:val="-2"/>
          <w:sz w:val="24"/>
          <w:szCs w:val="24"/>
        </w:rPr>
        <w:t xml:space="preserve"> </w:t>
      </w:r>
      <w:r w:rsidR="00B71CC5">
        <w:rPr>
          <w:rFonts w:ascii="Times New Roman" w:hAnsi="Times New Roman" w:cs="Times New Roman"/>
          <w:b w:val="0"/>
          <w:spacing w:val="-2"/>
          <w:sz w:val="24"/>
          <w:szCs w:val="24"/>
        </w:rPr>
        <w:t xml:space="preserve">de esa </w:t>
      </w:r>
      <w:r w:rsidRPr="005F2E79">
        <w:rPr>
          <w:rFonts w:ascii="Times New Roman" w:hAnsi="Times New Roman" w:cs="Times New Roman"/>
          <w:b w:val="0"/>
          <w:spacing w:val="-2"/>
          <w:sz w:val="24"/>
          <w:szCs w:val="24"/>
        </w:rPr>
        <w:t>época y de que las ánforas eran el residuo sólido urbano romano más popular”, dice el experto</w:t>
      </w:r>
      <w:r w:rsidR="009317F3" w:rsidRPr="005F2E79">
        <w:rPr>
          <w:rFonts w:ascii="Times New Roman" w:hAnsi="Times New Roman" w:cs="Times New Roman"/>
          <w:b w:val="0"/>
          <w:spacing w:val="-2"/>
          <w:sz w:val="24"/>
          <w:szCs w:val="24"/>
        </w:rPr>
        <w:t xml:space="preserve"> (</w:t>
      </w:r>
      <w:r w:rsidR="009317F3" w:rsidRPr="005F2E79">
        <w:rPr>
          <w:rFonts w:ascii="Times New Roman" w:hAnsi="Times New Roman" w:cs="Times New Roman"/>
          <w:b w:val="0"/>
          <w:sz w:val="24"/>
          <w:szCs w:val="24"/>
        </w:rPr>
        <w:t xml:space="preserve">Jerez, Borja &amp; </w:t>
      </w:r>
      <w:proofErr w:type="spellStart"/>
      <w:r w:rsidR="009317F3" w:rsidRPr="005F2E79">
        <w:rPr>
          <w:rFonts w:ascii="Times New Roman" w:hAnsi="Times New Roman" w:cs="Times New Roman"/>
          <w:b w:val="0"/>
          <w:sz w:val="24"/>
          <w:szCs w:val="24"/>
        </w:rPr>
        <w:t>D’Armas</w:t>
      </w:r>
      <w:proofErr w:type="spellEnd"/>
      <w:r w:rsidR="009317F3" w:rsidRPr="005F2E79">
        <w:rPr>
          <w:rFonts w:ascii="Times New Roman" w:hAnsi="Times New Roman" w:cs="Times New Roman"/>
          <w:b w:val="0"/>
          <w:sz w:val="24"/>
          <w:szCs w:val="24"/>
        </w:rPr>
        <w:t>, 2018)</w:t>
      </w:r>
      <w:r w:rsidRPr="005F2E79">
        <w:rPr>
          <w:rFonts w:ascii="Times New Roman" w:hAnsi="Times New Roman" w:cs="Times New Roman"/>
          <w:b w:val="0"/>
          <w:spacing w:val="-2"/>
          <w:sz w:val="24"/>
          <w:szCs w:val="24"/>
        </w:rPr>
        <w:t xml:space="preserve">. En </w:t>
      </w:r>
      <w:r w:rsidR="00B71CC5">
        <w:rPr>
          <w:rFonts w:ascii="Times New Roman" w:hAnsi="Times New Roman" w:cs="Times New Roman"/>
          <w:b w:val="0"/>
          <w:spacing w:val="-2"/>
          <w:sz w:val="24"/>
          <w:szCs w:val="24"/>
        </w:rPr>
        <w:t xml:space="preserve">eso tiempos las </w:t>
      </w:r>
      <w:r w:rsidRPr="005F2E79">
        <w:rPr>
          <w:rFonts w:ascii="Times New Roman" w:hAnsi="Times New Roman" w:cs="Times New Roman"/>
          <w:b w:val="0"/>
          <w:spacing w:val="-2"/>
          <w:sz w:val="24"/>
          <w:szCs w:val="24"/>
        </w:rPr>
        <w:t>aldeas pequeñas básicamente de campesinos, con residuos fundamentalmente orgánicos</w:t>
      </w:r>
      <w:r w:rsidR="00B71CC5">
        <w:rPr>
          <w:rFonts w:ascii="Times New Roman" w:hAnsi="Times New Roman" w:cs="Times New Roman"/>
          <w:b w:val="0"/>
          <w:spacing w:val="-2"/>
          <w:sz w:val="24"/>
          <w:szCs w:val="24"/>
        </w:rPr>
        <w:t>,</w:t>
      </w:r>
      <w:r w:rsidRPr="005F2E79">
        <w:rPr>
          <w:rFonts w:ascii="Times New Roman" w:hAnsi="Times New Roman" w:cs="Times New Roman"/>
          <w:b w:val="0"/>
          <w:spacing w:val="-2"/>
          <w:sz w:val="24"/>
          <w:szCs w:val="24"/>
        </w:rPr>
        <w:t xml:space="preserve"> eran desechados en</w:t>
      </w:r>
      <w:r w:rsidR="00B71CC5">
        <w:rPr>
          <w:rFonts w:ascii="Times New Roman" w:hAnsi="Times New Roman" w:cs="Times New Roman"/>
          <w:b w:val="0"/>
          <w:spacing w:val="-2"/>
          <w:sz w:val="24"/>
          <w:szCs w:val="24"/>
        </w:rPr>
        <w:t xml:space="preserve"> los </w:t>
      </w:r>
      <w:r w:rsidRPr="005F2E79">
        <w:rPr>
          <w:rFonts w:ascii="Times New Roman" w:hAnsi="Times New Roman" w:cs="Times New Roman"/>
          <w:b w:val="0"/>
          <w:spacing w:val="-2"/>
          <w:sz w:val="24"/>
          <w:szCs w:val="24"/>
        </w:rPr>
        <w:t>campo</w:t>
      </w:r>
      <w:r w:rsidR="00B71CC5">
        <w:rPr>
          <w:rFonts w:ascii="Times New Roman" w:hAnsi="Times New Roman" w:cs="Times New Roman"/>
          <w:b w:val="0"/>
          <w:spacing w:val="-2"/>
          <w:sz w:val="24"/>
          <w:szCs w:val="24"/>
        </w:rPr>
        <w:t>s</w:t>
      </w:r>
      <w:r w:rsidRPr="005F2E79">
        <w:rPr>
          <w:rFonts w:ascii="Times New Roman" w:hAnsi="Times New Roman" w:cs="Times New Roman"/>
          <w:b w:val="0"/>
          <w:spacing w:val="-2"/>
          <w:sz w:val="24"/>
          <w:szCs w:val="24"/>
        </w:rPr>
        <w:t xml:space="preserve"> </w:t>
      </w:r>
      <w:r w:rsidR="009317F3" w:rsidRPr="005F2E79">
        <w:rPr>
          <w:rFonts w:ascii="Times New Roman" w:hAnsi="Times New Roman" w:cs="Times New Roman"/>
          <w:b w:val="0"/>
          <w:spacing w:val="-2"/>
          <w:sz w:val="24"/>
          <w:szCs w:val="24"/>
          <w:shd w:val="clear" w:color="auto" w:fill="FFFFFF"/>
        </w:rPr>
        <w:t>(</w:t>
      </w:r>
      <w:r w:rsidR="009317F3" w:rsidRPr="005F2E79">
        <w:rPr>
          <w:rFonts w:ascii="Times New Roman" w:hAnsi="Times New Roman" w:cs="Times New Roman"/>
          <w:b w:val="0"/>
          <w:sz w:val="24"/>
          <w:szCs w:val="24"/>
        </w:rPr>
        <w:t>INEGI, 2020)</w:t>
      </w:r>
      <w:r w:rsidRPr="005F2E79">
        <w:rPr>
          <w:rFonts w:ascii="Times New Roman" w:hAnsi="Times New Roman" w:cs="Times New Roman"/>
          <w:b w:val="0"/>
          <w:spacing w:val="-2"/>
          <w:sz w:val="24"/>
          <w:szCs w:val="24"/>
        </w:rPr>
        <w:t>.</w:t>
      </w:r>
    </w:p>
    <w:p w14:paraId="78D71F21" w14:textId="00A91930" w:rsidR="00CF41D7" w:rsidRPr="005F2E79" w:rsidRDefault="00CF41D7" w:rsidP="00CF41D7">
      <w:pPr>
        <w:pStyle w:val="Ttulo"/>
        <w:spacing w:line="360" w:lineRule="auto"/>
        <w:ind w:firstLine="284"/>
        <w:contextualSpacing w:val="0"/>
        <w:jc w:val="both"/>
        <w:rPr>
          <w:rFonts w:ascii="Times New Roman" w:hAnsi="Times New Roman" w:cs="Times New Roman"/>
          <w:b w:val="0"/>
          <w:spacing w:val="-2"/>
          <w:sz w:val="24"/>
          <w:szCs w:val="24"/>
        </w:rPr>
      </w:pPr>
      <w:r w:rsidRPr="005F2E79">
        <w:rPr>
          <w:rFonts w:ascii="Times New Roman" w:hAnsi="Times New Roman" w:cs="Times New Roman"/>
          <w:b w:val="0"/>
          <w:spacing w:val="-2"/>
          <w:sz w:val="24"/>
          <w:szCs w:val="24"/>
        </w:rPr>
        <w:t>Los vecinos arrojaban la</w:t>
      </w:r>
      <w:r w:rsidR="00D250B9">
        <w:rPr>
          <w:rFonts w:ascii="Times New Roman" w:hAnsi="Times New Roman" w:cs="Times New Roman"/>
          <w:b w:val="0"/>
          <w:spacing w:val="-2"/>
          <w:sz w:val="24"/>
          <w:szCs w:val="24"/>
        </w:rPr>
        <w:t>s</w:t>
      </w:r>
      <w:r w:rsidRPr="005F2E79">
        <w:rPr>
          <w:rFonts w:ascii="Times New Roman" w:hAnsi="Times New Roman" w:cs="Times New Roman"/>
          <w:b w:val="0"/>
          <w:spacing w:val="-2"/>
          <w:sz w:val="24"/>
          <w:szCs w:val="24"/>
        </w:rPr>
        <w:t xml:space="preserve"> basura</w:t>
      </w:r>
      <w:r w:rsidR="00D250B9">
        <w:rPr>
          <w:rFonts w:ascii="Times New Roman" w:hAnsi="Times New Roman" w:cs="Times New Roman"/>
          <w:b w:val="0"/>
          <w:spacing w:val="-2"/>
          <w:sz w:val="24"/>
          <w:szCs w:val="24"/>
        </w:rPr>
        <w:t>s</w:t>
      </w:r>
      <w:r w:rsidRPr="005F2E79">
        <w:rPr>
          <w:rFonts w:ascii="Times New Roman" w:hAnsi="Times New Roman" w:cs="Times New Roman"/>
          <w:b w:val="0"/>
          <w:spacing w:val="-2"/>
          <w:sz w:val="24"/>
          <w:szCs w:val="24"/>
        </w:rPr>
        <w:t xml:space="preserve"> y los excrementos</w:t>
      </w:r>
      <w:r w:rsidR="00D250B9">
        <w:rPr>
          <w:rFonts w:ascii="Times New Roman" w:hAnsi="Times New Roman" w:cs="Times New Roman"/>
          <w:b w:val="0"/>
          <w:spacing w:val="-2"/>
          <w:sz w:val="24"/>
          <w:szCs w:val="24"/>
        </w:rPr>
        <w:t>,</w:t>
      </w:r>
      <w:r w:rsidRPr="005F2E79">
        <w:rPr>
          <w:rFonts w:ascii="Times New Roman" w:hAnsi="Times New Roman" w:cs="Times New Roman"/>
          <w:b w:val="0"/>
          <w:spacing w:val="-2"/>
          <w:sz w:val="24"/>
          <w:szCs w:val="24"/>
        </w:rPr>
        <w:t xml:space="preserve"> desde</w:t>
      </w:r>
      <w:r w:rsidR="00D250B9">
        <w:rPr>
          <w:rFonts w:ascii="Times New Roman" w:hAnsi="Times New Roman" w:cs="Times New Roman"/>
          <w:b w:val="0"/>
          <w:spacing w:val="-2"/>
          <w:sz w:val="24"/>
          <w:szCs w:val="24"/>
        </w:rPr>
        <w:t>,</w:t>
      </w:r>
      <w:r w:rsidRPr="005F2E79">
        <w:rPr>
          <w:rFonts w:ascii="Times New Roman" w:hAnsi="Times New Roman" w:cs="Times New Roman"/>
          <w:b w:val="0"/>
          <w:spacing w:val="-2"/>
          <w:sz w:val="24"/>
          <w:szCs w:val="24"/>
        </w:rPr>
        <w:t xml:space="preserve"> las ventanas de sus casas a las calles sin pavimentar, donde muchos animales se alimentaban de ellos</w:t>
      </w:r>
      <w:r w:rsidR="00887328" w:rsidRPr="005F2E79">
        <w:rPr>
          <w:rFonts w:ascii="Times New Roman" w:hAnsi="Times New Roman" w:cs="Times New Roman"/>
          <w:b w:val="0"/>
          <w:spacing w:val="-2"/>
          <w:sz w:val="24"/>
          <w:szCs w:val="24"/>
        </w:rPr>
        <w:t>,</w:t>
      </w:r>
      <w:r w:rsidR="00D250B9">
        <w:rPr>
          <w:rFonts w:ascii="Times New Roman" w:hAnsi="Times New Roman" w:cs="Times New Roman"/>
          <w:b w:val="0"/>
          <w:spacing w:val="-2"/>
          <w:sz w:val="24"/>
          <w:szCs w:val="24"/>
        </w:rPr>
        <w:t xml:space="preserve"> e</w:t>
      </w:r>
      <w:r w:rsidRPr="005F2E79">
        <w:rPr>
          <w:rFonts w:ascii="Times New Roman" w:hAnsi="Times New Roman" w:cs="Times New Roman"/>
          <w:b w:val="0"/>
          <w:spacing w:val="-2"/>
          <w:sz w:val="24"/>
          <w:szCs w:val="24"/>
        </w:rPr>
        <w:t>st</w:t>
      </w:r>
      <w:r w:rsidR="00D250B9">
        <w:rPr>
          <w:rFonts w:ascii="Times New Roman" w:hAnsi="Times New Roman" w:cs="Times New Roman"/>
          <w:b w:val="0"/>
          <w:spacing w:val="-2"/>
          <w:sz w:val="24"/>
          <w:szCs w:val="24"/>
        </w:rPr>
        <w:t xml:space="preserve">e gesto antisocial, estaba </w:t>
      </w:r>
      <w:r w:rsidRPr="005F2E79">
        <w:rPr>
          <w:rFonts w:ascii="Times New Roman" w:hAnsi="Times New Roman" w:cs="Times New Roman"/>
          <w:b w:val="0"/>
          <w:spacing w:val="-2"/>
          <w:sz w:val="24"/>
          <w:szCs w:val="24"/>
        </w:rPr>
        <w:t>unido a l</w:t>
      </w:r>
      <w:r w:rsidR="00D250B9">
        <w:rPr>
          <w:rFonts w:ascii="Times New Roman" w:hAnsi="Times New Roman" w:cs="Times New Roman"/>
          <w:b w:val="0"/>
          <w:spacing w:val="-2"/>
          <w:sz w:val="24"/>
          <w:szCs w:val="24"/>
        </w:rPr>
        <w:t>a presencia de ratas, chinches,</w:t>
      </w:r>
      <w:r w:rsidRPr="005F2E79">
        <w:rPr>
          <w:rFonts w:ascii="Times New Roman" w:hAnsi="Times New Roman" w:cs="Times New Roman"/>
          <w:b w:val="0"/>
          <w:spacing w:val="-2"/>
          <w:sz w:val="24"/>
          <w:szCs w:val="24"/>
        </w:rPr>
        <w:t xml:space="preserve"> pulgas, </w:t>
      </w:r>
      <w:r w:rsidR="00D250B9">
        <w:rPr>
          <w:rFonts w:ascii="Times New Roman" w:hAnsi="Times New Roman" w:cs="Times New Roman"/>
          <w:b w:val="0"/>
          <w:spacing w:val="-2"/>
          <w:sz w:val="24"/>
          <w:szCs w:val="24"/>
        </w:rPr>
        <w:t xml:space="preserve">entre otros, </w:t>
      </w:r>
      <w:r w:rsidRPr="005F2E79">
        <w:rPr>
          <w:rFonts w:ascii="Times New Roman" w:hAnsi="Times New Roman" w:cs="Times New Roman"/>
          <w:b w:val="0"/>
          <w:spacing w:val="-2"/>
          <w:sz w:val="24"/>
          <w:szCs w:val="24"/>
        </w:rPr>
        <w:t>contribuy</w:t>
      </w:r>
      <w:r w:rsidR="00D250B9">
        <w:rPr>
          <w:rFonts w:ascii="Times New Roman" w:hAnsi="Times New Roman" w:cs="Times New Roman"/>
          <w:b w:val="0"/>
          <w:spacing w:val="-2"/>
          <w:sz w:val="24"/>
          <w:szCs w:val="24"/>
        </w:rPr>
        <w:t>endo</w:t>
      </w:r>
      <w:r w:rsidRPr="005F2E79">
        <w:rPr>
          <w:rFonts w:ascii="Times New Roman" w:hAnsi="Times New Roman" w:cs="Times New Roman"/>
          <w:b w:val="0"/>
          <w:spacing w:val="-2"/>
          <w:sz w:val="24"/>
          <w:szCs w:val="24"/>
        </w:rPr>
        <w:t xml:space="preserve"> a la propagación de enfermedades graves</w:t>
      </w:r>
      <w:r w:rsidR="00887328" w:rsidRPr="005F2E79">
        <w:rPr>
          <w:rFonts w:ascii="Times New Roman" w:hAnsi="Times New Roman" w:cs="Times New Roman"/>
          <w:b w:val="0"/>
          <w:spacing w:val="-2"/>
          <w:sz w:val="24"/>
          <w:szCs w:val="24"/>
        </w:rPr>
        <w:t xml:space="preserve"> </w:t>
      </w:r>
      <w:r w:rsidR="00D250B9">
        <w:rPr>
          <w:rFonts w:ascii="Times New Roman" w:hAnsi="Times New Roman" w:cs="Times New Roman"/>
          <w:b w:val="0"/>
          <w:spacing w:val="-2"/>
          <w:sz w:val="24"/>
          <w:szCs w:val="24"/>
        </w:rPr>
        <w:t xml:space="preserve">sanitarias </w:t>
      </w:r>
      <w:r w:rsidR="00887328" w:rsidRPr="005F2E79">
        <w:rPr>
          <w:rFonts w:ascii="Times New Roman" w:hAnsi="Times New Roman" w:cs="Times New Roman"/>
          <w:b w:val="0"/>
          <w:spacing w:val="-2"/>
          <w:sz w:val="24"/>
          <w:szCs w:val="24"/>
        </w:rPr>
        <w:t>(</w:t>
      </w:r>
      <w:r w:rsidR="00887328" w:rsidRPr="005F2E79">
        <w:rPr>
          <w:rFonts w:ascii="Times New Roman" w:hAnsi="Times New Roman" w:cs="Times New Roman"/>
          <w:b w:val="0"/>
          <w:sz w:val="24"/>
          <w:szCs w:val="24"/>
          <w:shd w:val="clear" w:color="auto" w:fill="FFFFFF"/>
        </w:rPr>
        <w:t>Mathias, et, al, 2020)</w:t>
      </w:r>
      <w:r w:rsidR="00D250B9">
        <w:rPr>
          <w:rFonts w:ascii="Times New Roman" w:hAnsi="Times New Roman" w:cs="Times New Roman"/>
          <w:b w:val="0"/>
          <w:sz w:val="24"/>
          <w:szCs w:val="24"/>
          <w:shd w:val="clear" w:color="auto" w:fill="FFFFFF"/>
        </w:rPr>
        <w:t xml:space="preserve">, </w:t>
      </w:r>
      <w:r w:rsidRPr="005F2E79">
        <w:rPr>
          <w:rFonts w:ascii="Times New Roman" w:hAnsi="Times New Roman" w:cs="Times New Roman"/>
          <w:b w:val="0"/>
          <w:spacing w:val="-2"/>
          <w:sz w:val="24"/>
          <w:szCs w:val="24"/>
        </w:rPr>
        <w:t xml:space="preserve">situación muy frecuente en la Baja Edad Media en Europa, </w:t>
      </w:r>
      <w:r w:rsidR="00D250B9">
        <w:rPr>
          <w:rFonts w:ascii="Times New Roman" w:hAnsi="Times New Roman" w:cs="Times New Roman"/>
          <w:b w:val="0"/>
          <w:spacing w:val="-2"/>
          <w:sz w:val="24"/>
          <w:szCs w:val="24"/>
        </w:rPr>
        <w:t xml:space="preserve">esto, </w:t>
      </w:r>
      <w:r w:rsidRPr="005F2E79">
        <w:rPr>
          <w:rFonts w:ascii="Times New Roman" w:hAnsi="Times New Roman" w:cs="Times New Roman"/>
          <w:b w:val="0"/>
          <w:spacing w:val="-2"/>
          <w:sz w:val="24"/>
          <w:szCs w:val="24"/>
        </w:rPr>
        <w:t xml:space="preserve">dio </w:t>
      </w:r>
      <w:r w:rsidR="00D250B9">
        <w:rPr>
          <w:rFonts w:ascii="Times New Roman" w:hAnsi="Times New Roman" w:cs="Times New Roman"/>
          <w:b w:val="0"/>
          <w:spacing w:val="-2"/>
          <w:sz w:val="24"/>
          <w:szCs w:val="24"/>
        </w:rPr>
        <w:t xml:space="preserve">origen a </w:t>
      </w:r>
      <w:r w:rsidRPr="005F2E79">
        <w:rPr>
          <w:rFonts w:ascii="Times New Roman" w:hAnsi="Times New Roman" w:cs="Times New Roman"/>
          <w:b w:val="0"/>
          <w:spacing w:val="-2"/>
          <w:sz w:val="24"/>
          <w:szCs w:val="24"/>
        </w:rPr>
        <w:t>ordenanzas contra los malos olores que hacían el aire infecto y corrompido</w:t>
      </w:r>
      <w:r w:rsidR="0052216F" w:rsidRPr="005F2E79">
        <w:rPr>
          <w:rFonts w:ascii="Times New Roman" w:hAnsi="Times New Roman" w:cs="Times New Roman"/>
          <w:b w:val="0"/>
          <w:spacing w:val="-2"/>
          <w:sz w:val="24"/>
          <w:szCs w:val="24"/>
        </w:rPr>
        <w:t xml:space="preserve"> (</w:t>
      </w:r>
      <w:r w:rsidR="0052216F" w:rsidRPr="005F2E79">
        <w:rPr>
          <w:rFonts w:ascii="Times New Roman" w:hAnsi="Times New Roman" w:cs="Times New Roman"/>
          <w:b w:val="0"/>
          <w:sz w:val="24"/>
          <w:szCs w:val="24"/>
          <w:shd w:val="clear" w:color="auto" w:fill="FFFFFF"/>
        </w:rPr>
        <w:t>Ojeda, 2018)</w:t>
      </w:r>
      <w:r w:rsidRPr="005F2E79">
        <w:rPr>
          <w:rFonts w:ascii="Times New Roman" w:hAnsi="Times New Roman" w:cs="Times New Roman"/>
          <w:b w:val="0"/>
          <w:spacing w:val="-2"/>
          <w:sz w:val="24"/>
          <w:szCs w:val="24"/>
        </w:rPr>
        <w:t>. No existían servicios públicos organizados, sino que cada unidad familiar debía gestionar su propia basura, con algunas pocas excepciones. Según López</w:t>
      </w:r>
      <w:r w:rsidR="00D250B9">
        <w:rPr>
          <w:rFonts w:ascii="Times New Roman" w:hAnsi="Times New Roman" w:cs="Times New Roman"/>
          <w:b w:val="0"/>
          <w:spacing w:val="-2"/>
          <w:sz w:val="24"/>
          <w:szCs w:val="24"/>
        </w:rPr>
        <w:t>,</w:t>
      </w:r>
      <w:r w:rsidRPr="005F2E79">
        <w:rPr>
          <w:rFonts w:ascii="Times New Roman" w:hAnsi="Times New Roman" w:cs="Times New Roman"/>
          <w:b w:val="0"/>
          <w:spacing w:val="-2"/>
          <w:sz w:val="24"/>
          <w:szCs w:val="24"/>
        </w:rPr>
        <w:t xml:space="preserve"> los sistemas feudales, la organización centrípeta de las ciudades y la mera supervivencia de las personas hacía</w:t>
      </w:r>
      <w:r w:rsidR="0039385C">
        <w:rPr>
          <w:rFonts w:ascii="Times New Roman" w:hAnsi="Times New Roman" w:cs="Times New Roman"/>
          <w:b w:val="0"/>
          <w:spacing w:val="-2"/>
          <w:sz w:val="24"/>
          <w:szCs w:val="24"/>
        </w:rPr>
        <w:t>n,</w:t>
      </w:r>
      <w:r w:rsidRPr="005F2E79">
        <w:rPr>
          <w:rFonts w:ascii="Times New Roman" w:hAnsi="Times New Roman" w:cs="Times New Roman"/>
          <w:b w:val="0"/>
          <w:spacing w:val="-2"/>
          <w:sz w:val="24"/>
          <w:szCs w:val="24"/>
        </w:rPr>
        <w:t xml:space="preserve"> que el saneamiento no fuese prioritario y </w:t>
      </w:r>
      <w:r w:rsidR="0039385C">
        <w:rPr>
          <w:rFonts w:ascii="Times New Roman" w:hAnsi="Times New Roman" w:cs="Times New Roman"/>
          <w:b w:val="0"/>
          <w:spacing w:val="-2"/>
          <w:sz w:val="24"/>
          <w:szCs w:val="24"/>
        </w:rPr>
        <w:t xml:space="preserve">no lo fuera hasta finales de estos tiempos, </w:t>
      </w:r>
      <w:r w:rsidRPr="005F2E79">
        <w:rPr>
          <w:rFonts w:ascii="Times New Roman" w:hAnsi="Times New Roman" w:cs="Times New Roman"/>
          <w:b w:val="0"/>
          <w:spacing w:val="-2"/>
          <w:sz w:val="24"/>
          <w:szCs w:val="24"/>
        </w:rPr>
        <w:t>cuando empezaron a pavimentarse las calles y a canalizarse las aguas pluviales</w:t>
      </w:r>
      <w:r w:rsidR="0039385C">
        <w:rPr>
          <w:rFonts w:ascii="Times New Roman" w:hAnsi="Times New Roman" w:cs="Times New Roman"/>
          <w:b w:val="0"/>
          <w:spacing w:val="-2"/>
          <w:sz w:val="24"/>
          <w:szCs w:val="24"/>
        </w:rPr>
        <w:t xml:space="preserve"> en cada una de las ciudades existentes </w:t>
      </w:r>
      <w:r w:rsidR="0052216F" w:rsidRPr="005F2E79">
        <w:rPr>
          <w:rFonts w:ascii="Times New Roman" w:hAnsi="Times New Roman" w:cs="Times New Roman"/>
          <w:b w:val="0"/>
          <w:spacing w:val="-2"/>
          <w:sz w:val="24"/>
          <w:szCs w:val="24"/>
        </w:rPr>
        <w:t>(</w:t>
      </w:r>
      <w:r w:rsidR="0052216F" w:rsidRPr="005F2E79">
        <w:rPr>
          <w:rFonts w:ascii="Times New Roman" w:hAnsi="Times New Roman" w:cs="Times New Roman"/>
          <w:b w:val="0"/>
          <w:sz w:val="24"/>
          <w:szCs w:val="24"/>
          <w:shd w:val="clear" w:color="auto" w:fill="FFFFFF"/>
        </w:rPr>
        <w:t>Mathias, et, al, 2020)</w:t>
      </w:r>
      <w:r w:rsidRPr="005F2E79">
        <w:rPr>
          <w:rFonts w:ascii="Times New Roman" w:hAnsi="Times New Roman" w:cs="Times New Roman"/>
          <w:b w:val="0"/>
          <w:spacing w:val="-2"/>
          <w:sz w:val="24"/>
          <w:szCs w:val="24"/>
        </w:rPr>
        <w:t>.</w:t>
      </w:r>
    </w:p>
    <w:p w14:paraId="542BE930" w14:textId="0293CF7A" w:rsidR="00C50983" w:rsidRPr="005F2E79" w:rsidRDefault="00CF41D7" w:rsidP="00C50983">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La Revolución Industrial</w:t>
      </w:r>
      <w:r w:rsidR="007B41A6">
        <w:rPr>
          <w:rFonts w:ascii="Times New Roman" w:hAnsi="Times New Roman" w:cs="Times New Roman"/>
          <w:b w:val="0"/>
          <w:sz w:val="24"/>
          <w:szCs w:val="24"/>
        </w:rPr>
        <w:t>,</w:t>
      </w:r>
      <w:r w:rsidRPr="005F2E79">
        <w:rPr>
          <w:rFonts w:ascii="Times New Roman" w:hAnsi="Times New Roman" w:cs="Times New Roman"/>
          <w:b w:val="0"/>
          <w:sz w:val="24"/>
          <w:szCs w:val="24"/>
        </w:rPr>
        <w:t> no solo aumentó la población en las ciudades y la cantidad de residuos, sino</w:t>
      </w:r>
      <w:r w:rsidR="00D5159E">
        <w:rPr>
          <w:rFonts w:ascii="Times New Roman" w:hAnsi="Times New Roman" w:cs="Times New Roman"/>
          <w:b w:val="0"/>
          <w:sz w:val="24"/>
          <w:szCs w:val="24"/>
        </w:rPr>
        <w:t>,</w:t>
      </w:r>
      <w:r w:rsidRPr="005F2E79">
        <w:rPr>
          <w:rFonts w:ascii="Times New Roman" w:hAnsi="Times New Roman" w:cs="Times New Roman"/>
          <w:b w:val="0"/>
          <w:sz w:val="24"/>
          <w:szCs w:val="24"/>
        </w:rPr>
        <w:t xml:space="preserve"> que tran</w:t>
      </w:r>
      <w:r w:rsidR="00D5159E">
        <w:rPr>
          <w:rFonts w:ascii="Times New Roman" w:hAnsi="Times New Roman" w:cs="Times New Roman"/>
          <w:b w:val="0"/>
          <w:sz w:val="24"/>
          <w:szCs w:val="24"/>
        </w:rPr>
        <w:t>sformó los modos de producción,</w:t>
      </w:r>
      <w:r w:rsidRPr="005F2E79">
        <w:rPr>
          <w:rFonts w:ascii="Times New Roman" w:hAnsi="Times New Roman" w:cs="Times New Roman"/>
          <w:b w:val="0"/>
          <w:sz w:val="24"/>
          <w:szCs w:val="24"/>
        </w:rPr>
        <w:t xml:space="preserve"> consumo y la</w:t>
      </w:r>
      <w:r w:rsidR="00D5159E">
        <w:rPr>
          <w:rFonts w:ascii="Times New Roman" w:hAnsi="Times New Roman" w:cs="Times New Roman"/>
          <w:b w:val="0"/>
          <w:sz w:val="24"/>
          <w:szCs w:val="24"/>
        </w:rPr>
        <w:t>s</w:t>
      </w:r>
      <w:r w:rsidRPr="005F2E79">
        <w:rPr>
          <w:rFonts w:ascii="Times New Roman" w:hAnsi="Times New Roman" w:cs="Times New Roman"/>
          <w:b w:val="0"/>
          <w:sz w:val="24"/>
          <w:szCs w:val="24"/>
        </w:rPr>
        <w:t xml:space="preserve"> basura</w:t>
      </w:r>
      <w:r w:rsidR="00D5159E">
        <w:rPr>
          <w:rFonts w:ascii="Times New Roman" w:hAnsi="Times New Roman" w:cs="Times New Roman"/>
          <w:b w:val="0"/>
          <w:sz w:val="24"/>
          <w:szCs w:val="24"/>
        </w:rPr>
        <w:t xml:space="preserve">s, donde, en la </w:t>
      </w:r>
      <w:r w:rsidRPr="005F2E79">
        <w:rPr>
          <w:rFonts w:ascii="Times New Roman" w:hAnsi="Times New Roman" w:cs="Times New Roman"/>
          <w:b w:val="0"/>
          <w:sz w:val="24"/>
          <w:szCs w:val="24"/>
        </w:rPr>
        <w:t>época</w:t>
      </w:r>
      <w:r w:rsidR="00D5159E">
        <w:rPr>
          <w:rFonts w:ascii="Times New Roman" w:hAnsi="Times New Roman" w:cs="Times New Roman"/>
          <w:b w:val="0"/>
          <w:sz w:val="24"/>
          <w:szCs w:val="24"/>
        </w:rPr>
        <w:t>,</w:t>
      </w:r>
      <w:r w:rsidRPr="005F2E79">
        <w:rPr>
          <w:rFonts w:ascii="Times New Roman" w:hAnsi="Times New Roman" w:cs="Times New Roman"/>
          <w:b w:val="0"/>
          <w:sz w:val="24"/>
          <w:szCs w:val="24"/>
        </w:rPr>
        <w:t xml:space="preserve"> los residuos eran orgánicos o inertes</w:t>
      </w:r>
      <w:r w:rsidR="00D5159E">
        <w:rPr>
          <w:rFonts w:ascii="Times New Roman" w:hAnsi="Times New Roman" w:cs="Times New Roman"/>
          <w:b w:val="0"/>
          <w:sz w:val="24"/>
          <w:szCs w:val="24"/>
        </w:rPr>
        <w:t xml:space="preserve">, para después, </w:t>
      </w:r>
      <w:r w:rsidRPr="005F2E79">
        <w:rPr>
          <w:rFonts w:ascii="Times New Roman" w:hAnsi="Times New Roman" w:cs="Times New Roman"/>
          <w:b w:val="0"/>
          <w:sz w:val="24"/>
          <w:szCs w:val="24"/>
        </w:rPr>
        <w:t xml:space="preserve">aparecer los inorgánicos no </w:t>
      </w:r>
      <w:r w:rsidRPr="005F2E79">
        <w:rPr>
          <w:rFonts w:ascii="Times New Roman" w:hAnsi="Times New Roman" w:cs="Times New Roman"/>
          <w:b w:val="0"/>
          <w:sz w:val="24"/>
          <w:szCs w:val="24"/>
        </w:rPr>
        <w:lastRenderedPageBreak/>
        <w:t>bi</w:t>
      </w:r>
      <w:r w:rsidR="00F0339E">
        <w:rPr>
          <w:rFonts w:ascii="Times New Roman" w:hAnsi="Times New Roman" w:cs="Times New Roman"/>
          <w:b w:val="0"/>
          <w:sz w:val="24"/>
          <w:szCs w:val="24"/>
        </w:rPr>
        <w:t>odegradables e incluso químicos</w:t>
      </w:r>
      <w:r w:rsidR="00706E24" w:rsidRPr="005F2E79">
        <w:rPr>
          <w:rFonts w:ascii="Times New Roman" w:hAnsi="Times New Roman" w:cs="Times New Roman"/>
          <w:b w:val="0"/>
          <w:sz w:val="24"/>
          <w:szCs w:val="24"/>
        </w:rPr>
        <w:t xml:space="preserve"> </w:t>
      </w:r>
      <w:r w:rsidR="00706E24" w:rsidRPr="005F2E79">
        <w:rPr>
          <w:rFonts w:ascii="Times New Roman" w:hAnsi="Times New Roman" w:cs="Times New Roman"/>
          <w:b w:val="0"/>
          <w:spacing w:val="-2"/>
          <w:sz w:val="24"/>
          <w:szCs w:val="24"/>
        </w:rPr>
        <w:t>(</w:t>
      </w:r>
      <w:r w:rsidR="00706E24" w:rsidRPr="005F2E79">
        <w:rPr>
          <w:rFonts w:ascii="Times New Roman" w:hAnsi="Times New Roman" w:cs="Times New Roman"/>
          <w:b w:val="0"/>
          <w:sz w:val="24"/>
          <w:szCs w:val="24"/>
          <w:shd w:val="clear" w:color="auto" w:fill="FFFFFF"/>
        </w:rPr>
        <w:t>Ojeda, 2018)</w:t>
      </w:r>
      <w:r w:rsidRPr="005F2E79">
        <w:rPr>
          <w:rFonts w:ascii="Times New Roman" w:hAnsi="Times New Roman" w:cs="Times New Roman"/>
          <w:b w:val="0"/>
          <w:sz w:val="24"/>
          <w:szCs w:val="24"/>
        </w:rPr>
        <w:t xml:space="preserve">. </w:t>
      </w:r>
      <w:r w:rsidR="0049014F">
        <w:rPr>
          <w:rFonts w:ascii="Times New Roman" w:hAnsi="Times New Roman" w:cs="Times New Roman"/>
          <w:b w:val="0"/>
          <w:sz w:val="24"/>
          <w:szCs w:val="24"/>
        </w:rPr>
        <w:t>E</w:t>
      </w:r>
      <w:r w:rsidRPr="005F2E79">
        <w:rPr>
          <w:rFonts w:ascii="Times New Roman" w:hAnsi="Times New Roman" w:cs="Times New Roman"/>
          <w:b w:val="0"/>
          <w:sz w:val="24"/>
          <w:szCs w:val="24"/>
        </w:rPr>
        <w:t>ste contexto</w:t>
      </w:r>
      <w:r w:rsidR="0049014F">
        <w:rPr>
          <w:rFonts w:ascii="Times New Roman" w:hAnsi="Times New Roman" w:cs="Times New Roman"/>
          <w:b w:val="0"/>
          <w:sz w:val="24"/>
          <w:szCs w:val="24"/>
        </w:rPr>
        <w:t xml:space="preserve"> anterior</w:t>
      </w:r>
      <w:r w:rsidRPr="005F2E79">
        <w:rPr>
          <w:rFonts w:ascii="Times New Roman" w:hAnsi="Times New Roman" w:cs="Times New Roman"/>
          <w:b w:val="0"/>
          <w:sz w:val="24"/>
          <w:szCs w:val="24"/>
        </w:rPr>
        <w:t xml:space="preserve">, </w:t>
      </w:r>
      <w:r w:rsidR="0049014F">
        <w:rPr>
          <w:rFonts w:ascii="Times New Roman" w:hAnsi="Times New Roman" w:cs="Times New Roman"/>
          <w:b w:val="0"/>
          <w:sz w:val="24"/>
          <w:szCs w:val="24"/>
        </w:rPr>
        <w:t xml:space="preserve">hace que, </w:t>
      </w:r>
      <w:r w:rsidRPr="005F2E79">
        <w:rPr>
          <w:rFonts w:ascii="Times New Roman" w:hAnsi="Times New Roman" w:cs="Times New Roman"/>
          <w:b w:val="0"/>
          <w:sz w:val="24"/>
          <w:szCs w:val="24"/>
        </w:rPr>
        <w:t>na</w:t>
      </w:r>
      <w:r w:rsidR="0049014F">
        <w:rPr>
          <w:rFonts w:ascii="Times New Roman" w:hAnsi="Times New Roman" w:cs="Times New Roman"/>
          <w:b w:val="0"/>
          <w:sz w:val="24"/>
          <w:szCs w:val="24"/>
        </w:rPr>
        <w:t xml:space="preserve">zcan </w:t>
      </w:r>
      <w:r w:rsidRPr="005F2E79">
        <w:rPr>
          <w:rFonts w:ascii="Times New Roman" w:hAnsi="Times New Roman" w:cs="Times New Roman"/>
          <w:b w:val="0"/>
          <w:sz w:val="24"/>
          <w:szCs w:val="24"/>
        </w:rPr>
        <w:t xml:space="preserve">los grandes vertederos sin control sanitario en las </w:t>
      </w:r>
      <w:r w:rsidR="0049014F">
        <w:rPr>
          <w:rFonts w:ascii="Times New Roman" w:hAnsi="Times New Roman" w:cs="Times New Roman"/>
          <w:b w:val="0"/>
          <w:sz w:val="24"/>
          <w:szCs w:val="24"/>
        </w:rPr>
        <w:t xml:space="preserve">a fueras </w:t>
      </w:r>
      <w:r w:rsidRPr="005F2E79">
        <w:rPr>
          <w:rFonts w:ascii="Times New Roman" w:hAnsi="Times New Roman" w:cs="Times New Roman"/>
          <w:b w:val="0"/>
          <w:sz w:val="24"/>
          <w:szCs w:val="24"/>
        </w:rPr>
        <w:t>de las ciudades, con zonas contaminadas e infraviviendas a su alrededor</w:t>
      </w:r>
      <w:r w:rsidR="0049014F">
        <w:rPr>
          <w:rFonts w:ascii="Times New Roman" w:hAnsi="Times New Roman" w:cs="Times New Roman"/>
          <w:b w:val="0"/>
          <w:sz w:val="24"/>
          <w:szCs w:val="24"/>
        </w:rPr>
        <w:t>, provocando la</w:t>
      </w:r>
      <w:r w:rsidRPr="005F2E79">
        <w:rPr>
          <w:rFonts w:ascii="Times New Roman" w:hAnsi="Times New Roman" w:cs="Times New Roman"/>
          <w:b w:val="0"/>
          <w:sz w:val="24"/>
          <w:szCs w:val="24"/>
        </w:rPr>
        <w:t xml:space="preserve"> producción </w:t>
      </w:r>
      <w:r w:rsidR="0049014F">
        <w:rPr>
          <w:rFonts w:ascii="Times New Roman" w:hAnsi="Times New Roman" w:cs="Times New Roman"/>
          <w:b w:val="0"/>
          <w:sz w:val="24"/>
          <w:szCs w:val="24"/>
        </w:rPr>
        <w:t>de</w:t>
      </w:r>
      <w:r w:rsidRPr="005F2E79">
        <w:rPr>
          <w:rFonts w:ascii="Times New Roman" w:hAnsi="Times New Roman" w:cs="Times New Roman"/>
          <w:b w:val="0"/>
          <w:sz w:val="24"/>
          <w:szCs w:val="24"/>
        </w:rPr>
        <w:t xml:space="preserve"> vapor con base </w:t>
      </w:r>
      <w:r w:rsidR="0049014F">
        <w:rPr>
          <w:rFonts w:ascii="Times New Roman" w:hAnsi="Times New Roman" w:cs="Times New Roman"/>
          <w:b w:val="0"/>
          <w:sz w:val="24"/>
          <w:szCs w:val="24"/>
        </w:rPr>
        <w:t xml:space="preserve">en </w:t>
      </w:r>
      <w:r w:rsidRPr="005F2E79">
        <w:rPr>
          <w:rFonts w:ascii="Times New Roman" w:hAnsi="Times New Roman" w:cs="Times New Roman"/>
          <w:b w:val="0"/>
          <w:sz w:val="24"/>
          <w:szCs w:val="24"/>
        </w:rPr>
        <w:t>carbón como combustible, llev</w:t>
      </w:r>
      <w:r w:rsidR="0049014F">
        <w:rPr>
          <w:rFonts w:ascii="Times New Roman" w:hAnsi="Times New Roman" w:cs="Times New Roman"/>
          <w:b w:val="0"/>
          <w:sz w:val="24"/>
          <w:szCs w:val="24"/>
        </w:rPr>
        <w:t xml:space="preserve">ando </w:t>
      </w:r>
      <w:r w:rsidRPr="005F2E79">
        <w:rPr>
          <w:rFonts w:ascii="Times New Roman" w:hAnsi="Times New Roman" w:cs="Times New Roman"/>
          <w:b w:val="0"/>
          <w:sz w:val="24"/>
          <w:szCs w:val="24"/>
        </w:rPr>
        <w:t>a que en 1874</w:t>
      </w:r>
      <w:r w:rsidR="0049014F">
        <w:rPr>
          <w:rFonts w:ascii="Times New Roman" w:hAnsi="Times New Roman" w:cs="Times New Roman"/>
          <w:b w:val="0"/>
          <w:sz w:val="24"/>
          <w:szCs w:val="24"/>
        </w:rPr>
        <w:t>,</w:t>
      </w:r>
      <w:r w:rsidRPr="005F2E79">
        <w:rPr>
          <w:rFonts w:ascii="Times New Roman" w:hAnsi="Times New Roman" w:cs="Times New Roman"/>
          <w:b w:val="0"/>
          <w:sz w:val="24"/>
          <w:szCs w:val="24"/>
        </w:rPr>
        <w:t xml:space="preserve"> se construyera en </w:t>
      </w:r>
      <w:proofErr w:type="spellStart"/>
      <w:r w:rsidRPr="005F2E79">
        <w:rPr>
          <w:rFonts w:ascii="Times New Roman" w:hAnsi="Times New Roman" w:cs="Times New Roman"/>
          <w:b w:val="0"/>
          <w:sz w:val="24"/>
          <w:szCs w:val="24"/>
        </w:rPr>
        <w:t>Nottingham</w:t>
      </w:r>
      <w:proofErr w:type="spellEnd"/>
      <w:r w:rsidRPr="005F2E79">
        <w:rPr>
          <w:rFonts w:ascii="Times New Roman" w:hAnsi="Times New Roman" w:cs="Times New Roman"/>
          <w:b w:val="0"/>
          <w:sz w:val="24"/>
          <w:szCs w:val="24"/>
        </w:rPr>
        <w:t xml:space="preserve"> el primer incinerador de </w:t>
      </w:r>
      <w:r w:rsidR="0049014F">
        <w:rPr>
          <w:rFonts w:ascii="Times New Roman" w:hAnsi="Times New Roman" w:cs="Times New Roman"/>
          <w:b w:val="0"/>
          <w:sz w:val="24"/>
          <w:szCs w:val="24"/>
        </w:rPr>
        <w:t>la misma</w:t>
      </w:r>
      <w:r w:rsidRPr="005F2E79">
        <w:rPr>
          <w:rFonts w:ascii="Times New Roman" w:hAnsi="Times New Roman" w:cs="Times New Roman"/>
          <w:b w:val="0"/>
          <w:sz w:val="24"/>
          <w:szCs w:val="24"/>
        </w:rPr>
        <w:t>, que producía vapor y energía</w:t>
      </w:r>
      <w:r w:rsidR="0049014F">
        <w:rPr>
          <w:rFonts w:ascii="Times New Roman" w:hAnsi="Times New Roman" w:cs="Times New Roman"/>
          <w:b w:val="0"/>
          <w:sz w:val="24"/>
          <w:szCs w:val="24"/>
        </w:rPr>
        <w:t xml:space="preserve"> al mismo tiempo, </w:t>
      </w:r>
      <w:r w:rsidRPr="005F2E79">
        <w:rPr>
          <w:rFonts w:ascii="Times New Roman" w:hAnsi="Times New Roman" w:cs="Times New Roman"/>
          <w:b w:val="0"/>
          <w:sz w:val="24"/>
          <w:szCs w:val="24"/>
        </w:rPr>
        <w:t>surgien</w:t>
      </w:r>
      <w:r w:rsidR="0049014F">
        <w:rPr>
          <w:rFonts w:ascii="Times New Roman" w:hAnsi="Times New Roman" w:cs="Times New Roman"/>
          <w:b w:val="0"/>
          <w:sz w:val="24"/>
          <w:szCs w:val="24"/>
        </w:rPr>
        <w:t>do</w:t>
      </w:r>
      <w:r w:rsidRPr="005F2E79">
        <w:rPr>
          <w:rFonts w:ascii="Times New Roman" w:hAnsi="Times New Roman" w:cs="Times New Roman"/>
          <w:b w:val="0"/>
          <w:sz w:val="24"/>
          <w:szCs w:val="24"/>
        </w:rPr>
        <w:t xml:space="preserve"> las primeras tecnologías de tratamiento de residuos urbanos y sistemas de recogida de basura totalmente organizados, junto a la limpieza sistemática de las calles</w:t>
      </w:r>
      <w:r w:rsidR="0049014F">
        <w:rPr>
          <w:rFonts w:ascii="Times New Roman" w:hAnsi="Times New Roman" w:cs="Times New Roman"/>
          <w:b w:val="0"/>
          <w:sz w:val="24"/>
          <w:szCs w:val="24"/>
        </w:rPr>
        <w:t xml:space="preserve"> y avenidas para mejora la calidad de vida de los habitantes </w:t>
      </w:r>
      <w:r w:rsidR="00706E24" w:rsidRPr="005F2E79">
        <w:rPr>
          <w:rFonts w:ascii="Times New Roman" w:hAnsi="Times New Roman" w:cs="Times New Roman"/>
          <w:b w:val="0"/>
          <w:spacing w:val="-2"/>
          <w:sz w:val="24"/>
          <w:szCs w:val="24"/>
        </w:rPr>
        <w:t>(</w:t>
      </w:r>
      <w:r w:rsidR="00706E24" w:rsidRPr="005F2E79">
        <w:rPr>
          <w:rFonts w:ascii="Times New Roman" w:hAnsi="Times New Roman" w:cs="Times New Roman"/>
          <w:b w:val="0"/>
          <w:sz w:val="24"/>
          <w:szCs w:val="24"/>
        </w:rPr>
        <w:t xml:space="preserve">Jerez, Borja &amp; </w:t>
      </w:r>
      <w:proofErr w:type="spellStart"/>
      <w:r w:rsidR="00706E24" w:rsidRPr="005F2E79">
        <w:rPr>
          <w:rFonts w:ascii="Times New Roman" w:hAnsi="Times New Roman" w:cs="Times New Roman"/>
          <w:b w:val="0"/>
          <w:sz w:val="24"/>
          <w:szCs w:val="24"/>
        </w:rPr>
        <w:t>D’Armas</w:t>
      </w:r>
      <w:proofErr w:type="spellEnd"/>
      <w:r w:rsidR="00706E24" w:rsidRPr="005F2E79">
        <w:rPr>
          <w:rFonts w:ascii="Times New Roman" w:hAnsi="Times New Roman" w:cs="Times New Roman"/>
          <w:b w:val="0"/>
          <w:sz w:val="24"/>
          <w:szCs w:val="24"/>
        </w:rPr>
        <w:t>, 2018)</w:t>
      </w:r>
      <w:r w:rsidRPr="005F2E79">
        <w:rPr>
          <w:rFonts w:ascii="Times New Roman" w:hAnsi="Times New Roman" w:cs="Times New Roman"/>
          <w:b w:val="0"/>
          <w:sz w:val="24"/>
          <w:szCs w:val="24"/>
        </w:rPr>
        <w:t>.</w:t>
      </w:r>
    </w:p>
    <w:p w14:paraId="1DD914E5" w14:textId="4CE614A9" w:rsidR="00C50983" w:rsidRPr="005F2E79" w:rsidRDefault="00CF41D7" w:rsidP="00C50983">
      <w:pPr>
        <w:pStyle w:val="Ttulo"/>
        <w:spacing w:line="360" w:lineRule="auto"/>
        <w:ind w:firstLine="284"/>
        <w:contextualSpacing w:val="0"/>
        <w:jc w:val="both"/>
        <w:rPr>
          <w:rFonts w:ascii="Times New Roman" w:hAnsi="Times New Roman" w:cs="Times New Roman"/>
          <w:b w:val="0"/>
          <w:spacing w:val="-2"/>
          <w:sz w:val="24"/>
          <w:szCs w:val="24"/>
        </w:rPr>
      </w:pPr>
      <w:r w:rsidRPr="005F2E79">
        <w:rPr>
          <w:rFonts w:ascii="Times New Roman" w:hAnsi="Times New Roman" w:cs="Times New Roman"/>
          <w:b w:val="0"/>
          <w:spacing w:val="-2"/>
          <w:sz w:val="24"/>
          <w:szCs w:val="24"/>
        </w:rPr>
        <w:t xml:space="preserve">El </w:t>
      </w:r>
      <w:proofErr w:type="spellStart"/>
      <w:r w:rsidRPr="005F2E79">
        <w:rPr>
          <w:rFonts w:ascii="Times New Roman" w:hAnsi="Times New Roman" w:cs="Times New Roman"/>
          <w:b w:val="0"/>
          <w:spacing w:val="-2"/>
          <w:sz w:val="24"/>
          <w:szCs w:val="24"/>
        </w:rPr>
        <w:t>sanitary</w:t>
      </w:r>
      <w:proofErr w:type="spellEnd"/>
      <w:r w:rsidRPr="005F2E79">
        <w:rPr>
          <w:rFonts w:ascii="Times New Roman" w:hAnsi="Times New Roman" w:cs="Times New Roman"/>
          <w:b w:val="0"/>
          <w:spacing w:val="-2"/>
          <w:sz w:val="24"/>
          <w:szCs w:val="24"/>
        </w:rPr>
        <w:t xml:space="preserve"> </w:t>
      </w:r>
      <w:proofErr w:type="spellStart"/>
      <w:r w:rsidRPr="005F2E79">
        <w:rPr>
          <w:rFonts w:ascii="Times New Roman" w:hAnsi="Times New Roman" w:cs="Times New Roman"/>
          <w:b w:val="0"/>
          <w:spacing w:val="-2"/>
          <w:sz w:val="24"/>
          <w:szCs w:val="24"/>
        </w:rPr>
        <w:t>movement</w:t>
      </w:r>
      <w:proofErr w:type="spellEnd"/>
      <w:r w:rsidRPr="005F2E79">
        <w:rPr>
          <w:rFonts w:ascii="Times New Roman" w:hAnsi="Times New Roman" w:cs="Times New Roman"/>
          <w:b w:val="0"/>
          <w:spacing w:val="-2"/>
          <w:sz w:val="24"/>
          <w:szCs w:val="24"/>
        </w:rPr>
        <w:t xml:space="preserve"> británico, liderado a mediados del siglo XIX por Edwin Chadwick, con su eco en España, con los higienistas </w:t>
      </w:r>
      <w:proofErr w:type="spellStart"/>
      <w:r w:rsidRPr="005F2E79">
        <w:rPr>
          <w:rFonts w:ascii="Times New Roman" w:hAnsi="Times New Roman" w:cs="Times New Roman"/>
          <w:b w:val="0"/>
          <w:spacing w:val="-2"/>
          <w:sz w:val="24"/>
          <w:szCs w:val="24"/>
        </w:rPr>
        <w:t>Monlau</w:t>
      </w:r>
      <w:proofErr w:type="spellEnd"/>
      <w:r w:rsidRPr="005F2E79">
        <w:rPr>
          <w:rFonts w:ascii="Times New Roman" w:hAnsi="Times New Roman" w:cs="Times New Roman"/>
          <w:b w:val="0"/>
          <w:spacing w:val="-2"/>
          <w:sz w:val="24"/>
          <w:szCs w:val="24"/>
        </w:rPr>
        <w:t xml:space="preserve"> y Méndez Álvaro, se encargaría de señalar entre otras cosas los impactos negativos que podía tener la basura en la salud. El urbanista </w:t>
      </w:r>
      <w:proofErr w:type="spellStart"/>
      <w:r w:rsidRPr="005F2E79">
        <w:rPr>
          <w:rFonts w:ascii="Times New Roman" w:hAnsi="Times New Roman" w:cs="Times New Roman"/>
          <w:b w:val="0"/>
          <w:spacing w:val="-2"/>
          <w:sz w:val="24"/>
          <w:szCs w:val="24"/>
        </w:rPr>
        <w:t>Ildefons</w:t>
      </w:r>
      <w:proofErr w:type="spellEnd"/>
      <w:r w:rsidRPr="005F2E79">
        <w:rPr>
          <w:rFonts w:ascii="Times New Roman" w:hAnsi="Times New Roman" w:cs="Times New Roman"/>
          <w:b w:val="0"/>
          <w:spacing w:val="-2"/>
          <w:sz w:val="24"/>
          <w:szCs w:val="24"/>
        </w:rPr>
        <w:t xml:space="preserve"> </w:t>
      </w:r>
      <w:proofErr w:type="spellStart"/>
      <w:r w:rsidRPr="005F2E79">
        <w:rPr>
          <w:rFonts w:ascii="Times New Roman" w:hAnsi="Times New Roman" w:cs="Times New Roman"/>
          <w:b w:val="0"/>
          <w:spacing w:val="-2"/>
          <w:sz w:val="24"/>
          <w:szCs w:val="24"/>
        </w:rPr>
        <w:t>Cerdà</w:t>
      </w:r>
      <w:proofErr w:type="spellEnd"/>
      <w:r w:rsidRPr="005F2E79">
        <w:rPr>
          <w:rFonts w:ascii="Times New Roman" w:hAnsi="Times New Roman" w:cs="Times New Roman"/>
          <w:b w:val="0"/>
          <w:spacing w:val="-2"/>
          <w:sz w:val="24"/>
          <w:szCs w:val="24"/>
        </w:rPr>
        <w:t xml:space="preserve">, diseñador del </w:t>
      </w:r>
      <w:proofErr w:type="spellStart"/>
      <w:r w:rsidRPr="005F2E79">
        <w:rPr>
          <w:rFonts w:ascii="Times New Roman" w:hAnsi="Times New Roman" w:cs="Times New Roman"/>
          <w:b w:val="0"/>
          <w:spacing w:val="-2"/>
          <w:sz w:val="24"/>
          <w:szCs w:val="24"/>
        </w:rPr>
        <w:t>Eixample</w:t>
      </w:r>
      <w:proofErr w:type="spellEnd"/>
      <w:r w:rsidRPr="005F2E79">
        <w:rPr>
          <w:rFonts w:ascii="Times New Roman" w:hAnsi="Times New Roman" w:cs="Times New Roman"/>
          <w:b w:val="0"/>
          <w:spacing w:val="-2"/>
          <w:sz w:val="24"/>
          <w:szCs w:val="24"/>
        </w:rPr>
        <w:t xml:space="preserve"> barcelonés, se inscribe en esta corriente</w:t>
      </w:r>
      <w:r w:rsidR="007B6B06" w:rsidRPr="005F2E79">
        <w:rPr>
          <w:rFonts w:ascii="Times New Roman" w:hAnsi="Times New Roman" w:cs="Times New Roman"/>
          <w:b w:val="0"/>
          <w:spacing w:val="-2"/>
          <w:sz w:val="24"/>
          <w:szCs w:val="24"/>
        </w:rPr>
        <w:t xml:space="preserve"> </w:t>
      </w:r>
      <w:r w:rsidR="007B6B06" w:rsidRPr="005F2E79">
        <w:rPr>
          <w:rFonts w:ascii="Times New Roman" w:hAnsi="Times New Roman" w:cs="Times New Roman"/>
          <w:b w:val="0"/>
          <w:sz w:val="24"/>
          <w:szCs w:val="24"/>
        </w:rPr>
        <w:t>(SIAPL, 2020)</w:t>
      </w:r>
      <w:r w:rsidRPr="005F2E79">
        <w:rPr>
          <w:rFonts w:ascii="Times New Roman" w:hAnsi="Times New Roman" w:cs="Times New Roman"/>
          <w:b w:val="0"/>
          <w:spacing w:val="-2"/>
          <w:sz w:val="24"/>
          <w:szCs w:val="24"/>
        </w:rPr>
        <w:t xml:space="preserve">. Para Sabine </w:t>
      </w:r>
      <w:proofErr w:type="spellStart"/>
      <w:r w:rsidRPr="005F2E79">
        <w:rPr>
          <w:rFonts w:ascii="Times New Roman" w:hAnsi="Times New Roman" w:cs="Times New Roman"/>
          <w:b w:val="0"/>
          <w:spacing w:val="-2"/>
          <w:sz w:val="24"/>
          <w:szCs w:val="24"/>
        </w:rPr>
        <w:t>Barles</w:t>
      </w:r>
      <w:proofErr w:type="spellEnd"/>
      <w:r w:rsidRPr="005F2E79">
        <w:rPr>
          <w:rFonts w:ascii="Times New Roman" w:hAnsi="Times New Roman" w:cs="Times New Roman"/>
          <w:b w:val="0"/>
          <w:spacing w:val="-2"/>
          <w:sz w:val="24"/>
          <w:szCs w:val="24"/>
        </w:rPr>
        <w:t xml:space="preserve">, las contribuciones más importantes durante el siglo XIX fueron las de químicos, como el alemán </w:t>
      </w:r>
      <w:proofErr w:type="spellStart"/>
      <w:r w:rsidRPr="005F2E79">
        <w:rPr>
          <w:rFonts w:ascii="Times New Roman" w:hAnsi="Times New Roman" w:cs="Times New Roman"/>
          <w:b w:val="0"/>
          <w:spacing w:val="-2"/>
          <w:sz w:val="24"/>
          <w:szCs w:val="24"/>
        </w:rPr>
        <w:t>Justus</w:t>
      </w:r>
      <w:proofErr w:type="spellEnd"/>
      <w:r w:rsidRPr="005F2E79">
        <w:rPr>
          <w:rFonts w:ascii="Times New Roman" w:hAnsi="Times New Roman" w:cs="Times New Roman"/>
          <w:b w:val="0"/>
          <w:spacing w:val="-2"/>
          <w:sz w:val="24"/>
          <w:szCs w:val="24"/>
        </w:rPr>
        <w:t xml:space="preserve"> von </w:t>
      </w:r>
      <w:proofErr w:type="spellStart"/>
      <w:r w:rsidRPr="005F2E79">
        <w:rPr>
          <w:rFonts w:ascii="Times New Roman" w:hAnsi="Times New Roman" w:cs="Times New Roman"/>
          <w:b w:val="0"/>
          <w:spacing w:val="-2"/>
          <w:sz w:val="24"/>
          <w:szCs w:val="24"/>
        </w:rPr>
        <w:t>Liebig</w:t>
      </w:r>
      <w:proofErr w:type="spellEnd"/>
      <w:r w:rsidRPr="005F2E79">
        <w:rPr>
          <w:rFonts w:ascii="Times New Roman" w:hAnsi="Times New Roman" w:cs="Times New Roman"/>
          <w:b w:val="0"/>
          <w:spacing w:val="-2"/>
          <w:sz w:val="24"/>
          <w:szCs w:val="24"/>
        </w:rPr>
        <w:t xml:space="preserve">, que </w:t>
      </w:r>
      <w:r w:rsidR="00406D9A">
        <w:rPr>
          <w:rFonts w:ascii="Times New Roman" w:hAnsi="Times New Roman" w:cs="Times New Roman"/>
          <w:b w:val="0"/>
          <w:spacing w:val="-2"/>
          <w:sz w:val="24"/>
          <w:szCs w:val="24"/>
        </w:rPr>
        <w:t xml:space="preserve">sus </w:t>
      </w:r>
      <w:r w:rsidRPr="005F2E79">
        <w:rPr>
          <w:rFonts w:ascii="Times New Roman" w:hAnsi="Times New Roman" w:cs="Times New Roman"/>
          <w:b w:val="0"/>
          <w:spacing w:val="-2"/>
          <w:sz w:val="24"/>
          <w:szCs w:val="24"/>
        </w:rPr>
        <w:t>pensa</w:t>
      </w:r>
      <w:r w:rsidR="00406D9A">
        <w:rPr>
          <w:rFonts w:ascii="Times New Roman" w:hAnsi="Times New Roman" w:cs="Times New Roman"/>
          <w:b w:val="0"/>
          <w:spacing w:val="-2"/>
          <w:sz w:val="24"/>
          <w:szCs w:val="24"/>
        </w:rPr>
        <w:t>mientos llevaban a</w:t>
      </w:r>
      <w:r w:rsidRPr="005F2E79">
        <w:rPr>
          <w:rFonts w:ascii="Times New Roman" w:hAnsi="Times New Roman" w:cs="Times New Roman"/>
          <w:b w:val="0"/>
          <w:spacing w:val="-2"/>
          <w:sz w:val="24"/>
          <w:szCs w:val="24"/>
        </w:rPr>
        <w:t xml:space="preserve">l reciclaje de los desechos </w:t>
      </w:r>
      <w:r w:rsidR="00406D9A">
        <w:rPr>
          <w:rFonts w:ascii="Times New Roman" w:hAnsi="Times New Roman" w:cs="Times New Roman"/>
          <w:b w:val="0"/>
          <w:spacing w:val="-2"/>
          <w:sz w:val="24"/>
          <w:szCs w:val="24"/>
        </w:rPr>
        <w:t xml:space="preserve">que podría </w:t>
      </w:r>
      <w:r w:rsidRPr="005F2E79">
        <w:rPr>
          <w:rFonts w:ascii="Times New Roman" w:hAnsi="Times New Roman" w:cs="Times New Roman"/>
          <w:b w:val="0"/>
          <w:spacing w:val="-2"/>
          <w:sz w:val="24"/>
          <w:szCs w:val="24"/>
        </w:rPr>
        <w:t>ser bueno para la salud y a la útil como materia prima para la agricultura y la industria</w:t>
      </w:r>
      <w:r w:rsidR="00406D9A">
        <w:rPr>
          <w:rFonts w:ascii="Times New Roman" w:hAnsi="Times New Roman" w:cs="Times New Roman"/>
          <w:b w:val="0"/>
          <w:spacing w:val="-2"/>
          <w:sz w:val="24"/>
          <w:szCs w:val="24"/>
        </w:rPr>
        <w:t xml:space="preserve"> que actualmente se realizaba </w:t>
      </w:r>
      <w:r w:rsidR="007B6B06" w:rsidRPr="005F2E79">
        <w:rPr>
          <w:rFonts w:ascii="Times New Roman" w:hAnsi="Times New Roman" w:cs="Times New Roman"/>
          <w:b w:val="0"/>
          <w:spacing w:val="-2"/>
          <w:sz w:val="24"/>
          <w:szCs w:val="24"/>
        </w:rPr>
        <w:t>(</w:t>
      </w:r>
      <w:r w:rsidR="007B6B06" w:rsidRPr="005F2E79">
        <w:rPr>
          <w:rFonts w:ascii="Times New Roman" w:hAnsi="Times New Roman" w:cs="Times New Roman"/>
          <w:b w:val="0"/>
          <w:sz w:val="24"/>
          <w:szCs w:val="24"/>
          <w:shd w:val="clear" w:color="auto" w:fill="FFFFFF"/>
        </w:rPr>
        <w:t>Sosa, 2020)</w:t>
      </w:r>
      <w:r w:rsidRPr="005F2E79">
        <w:rPr>
          <w:rFonts w:ascii="Times New Roman" w:hAnsi="Times New Roman" w:cs="Times New Roman"/>
          <w:b w:val="0"/>
          <w:spacing w:val="-2"/>
          <w:sz w:val="24"/>
          <w:szCs w:val="24"/>
        </w:rPr>
        <w:t>.</w:t>
      </w:r>
      <w:r w:rsidR="00265B93" w:rsidRPr="005F2E79">
        <w:rPr>
          <w:rFonts w:ascii="Times New Roman" w:hAnsi="Times New Roman" w:cs="Times New Roman"/>
          <w:b w:val="0"/>
          <w:spacing w:val="-2"/>
          <w:sz w:val="24"/>
          <w:szCs w:val="24"/>
        </w:rPr>
        <w:t xml:space="preserve"> </w:t>
      </w:r>
      <w:r w:rsidR="00932B13" w:rsidRPr="005F2E79">
        <w:rPr>
          <w:rFonts w:ascii="Times New Roman" w:hAnsi="Times New Roman" w:cs="Times New Roman"/>
          <w:b w:val="0"/>
          <w:spacing w:val="-2"/>
          <w:sz w:val="24"/>
          <w:szCs w:val="24"/>
        </w:rPr>
        <w:t>E</w:t>
      </w:r>
      <w:r w:rsidR="00265B93" w:rsidRPr="005F2E79">
        <w:rPr>
          <w:rFonts w:ascii="Times New Roman" w:hAnsi="Times New Roman" w:cs="Times New Roman"/>
          <w:b w:val="0"/>
          <w:spacing w:val="-2"/>
          <w:sz w:val="24"/>
          <w:szCs w:val="24"/>
        </w:rPr>
        <w:t>ste período existía un metabolismo social circular, es decir, “una especie de complementariedad y optimización de los materiales, que circulaban entre la ciudad, la agricultura y la industria”, donde los residuos servían como fertilizantes para la agricultura y como materia prima para industrias, como la del papel o la del azúcar</w:t>
      </w:r>
      <w:r w:rsidR="007D094F" w:rsidRPr="005F2E79">
        <w:rPr>
          <w:rFonts w:ascii="Times New Roman" w:hAnsi="Times New Roman" w:cs="Times New Roman"/>
          <w:b w:val="0"/>
          <w:spacing w:val="-2"/>
          <w:sz w:val="24"/>
          <w:szCs w:val="24"/>
        </w:rPr>
        <w:t xml:space="preserve"> (</w:t>
      </w:r>
      <w:r w:rsidR="007D094F" w:rsidRPr="005F2E79">
        <w:rPr>
          <w:rFonts w:ascii="Times New Roman" w:hAnsi="Times New Roman" w:cs="Times New Roman"/>
          <w:b w:val="0"/>
          <w:sz w:val="24"/>
          <w:szCs w:val="24"/>
        </w:rPr>
        <w:t>Carranza &amp; Joma, 2018</w:t>
      </w:r>
      <w:r w:rsidR="00013A06" w:rsidRPr="005F2E79">
        <w:rPr>
          <w:rFonts w:ascii="Times New Roman" w:hAnsi="Times New Roman" w:cs="Times New Roman"/>
          <w:b w:val="0"/>
          <w:sz w:val="24"/>
          <w:szCs w:val="24"/>
        </w:rPr>
        <w:t>)</w:t>
      </w:r>
      <w:r w:rsidR="00265B93" w:rsidRPr="005F2E79">
        <w:rPr>
          <w:rFonts w:ascii="Times New Roman" w:hAnsi="Times New Roman" w:cs="Times New Roman"/>
          <w:b w:val="0"/>
          <w:spacing w:val="-2"/>
          <w:sz w:val="24"/>
          <w:szCs w:val="24"/>
        </w:rPr>
        <w:t xml:space="preserve">. </w:t>
      </w:r>
    </w:p>
    <w:p w14:paraId="50FE58FA" w14:textId="45049282" w:rsidR="00C50983" w:rsidRPr="005F2E79" w:rsidRDefault="00265B93" w:rsidP="00C50983">
      <w:pPr>
        <w:pStyle w:val="Ttulo"/>
        <w:spacing w:line="360" w:lineRule="auto"/>
        <w:ind w:firstLine="284"/>
        <w:contextualSpacing w:val="0"/>
        <w:jc w:val="both"/>
        <w:rPr>
          <w:rFonts w:ascii="Times New Roman" w:hAnsi="Times New Roman" w:cs="Times New Roman"/>
          <w:b w:val="0"/>
          <w:spacing w:val="-2"/>
          <w:sz w:val="24"/>
          <w:szCs w:val="24"/>
        </w:rPr>
      </w:pPr>
      <w:r w:rsidRPr="005F2E79">
        <w:rPr>
          <w:rFonts w:ascii="Times New Roman" w:hAnsi="Times New Roman" w:cs="Times New Roman"/>
          <w:b w:val="0"/>
          <w:spacing w:val="-2"/>
          <w:sz w:val="24"/>
          <w:szCs w:val="24"/>
        </w:rPr>
        <w:t xml:space="preserve">Esta circularidad se quebraría en el siglo XX, para ser reemplazada de forma creciente por un proceso </w:t>
      </w:r>
      <w:r w:rsidR="00406D9A">
        <w:rPr>
          <w:rFonts w:ascii="Times New Roman" w:hAnsi="Times New Roman" w:cs="Times New Roman"/>
          <w:b w:val="0"/>
          <w:spacing w:val="-2"/>
          <w:sz w:val="24"/>
          <w:szCs w:val="24"/>
        </w:rPr>
        <w:t xml:space="preserve">lleno de </w:t>
      </w:r>
      <w:r w:rsidRPr="005F2E79">
        <w:rPr>
          <w:rFonts w:ascii="Times New Roman" w:hAnsi="Times New Roman" w:cs="Times New Roman"/>
          <w:b w:val="0"/>
          <w:spacing w:val="-2"/>
          <w:sz w:val="24"/>
          <w:szCs w:val="24"/>
        </w:rPr>
        <w:t>simpl</w:t>
      </w:r>
      <w:r w:rsidR="00406D9A">
        <w:rPr>
          <w:rFonts w:ascii="Times New Roman" w:hAnsi="Times New Roman" w:cs="Times New Roman"/>
          <w:b w:val="0"/>
          <w:spacing w:val="-2"/>
          <w:sz w:val="24"/>
          <w:szCs w:val="24"/>
        </w:rPr>
        <w:t>icidad</w:t>
      </w:r>
      <w:r w:rsidR="000B7EB7">
        <w:rPr>
          <w:rFonts w:ascii="Times New Roman" w:hAnsi="Times New Roman" w:cs="Times New Roman"/>
          <w:b w:val="0"/>
          <w:spacing w:val="-2"/>
          <w:sz w:val="24"/>
          <w:szCs w:val="24"/>
        </w:rPr>
        <w:t>,</w:t>
      </w:r>
      <w:r w:rsidR="00406D9A">
        <w:rPr>
          <w:rFonts w:ascii="Times New Roman" w:hAnsi="Times New Roman" w:cs="Times New Roman"/>
          <w:b w:val="0"/>
          <w:spacing w:val="-2"/>
          <w:sz w:val="24"/>
          <w:szCs w:val="24"/>
        </w:rPr>
        <w:t xml:space="preserve"> acogiendo de forma positiva los </w:t>
      </w:r>
      <w:r w:rsidRPr="005F2E79">
        <w:rPr>
          <w:rFonts w:ascii="Times New Roman" w:hAnsi="Times New Roman" w:cs="Times New Roman"/>
          <w:b w:val="0"/>
          <w:spacing w:val="-2"/>
          <w:sz w:val="24"/>
          <w:szCs w:val="24"/>
        </w:rPr>
        <w:t>recursos del medio ambiente</w:t>
      </w:r>
      <w:r w:rsidR="007B6B06" w:rsidRPr="005F2E79">
        <w:rPr>
          <w:rFonts w:ascii="Times New Roman" w:hAnsi="Times New Roman" w:cs="Times New Roman"/>
          <w:b w:val="0"/>
          <w:spacing w:val="-2"/>
          <w:sz w:val="24"/>
          <w:szCs w:val="24"/>
        </w:rPr>
        <w:t xml:space="preserve"> (ONU, 2019)</w:t>
      </w:r>
      <w:r w:rsidR="00406D9A">
        <w:rPr>
          <w:rFonts w:ascii="Times New Roman" w:hAnsi="Times New Roman" w:cs="Times New Roman"/>
          <w:b w:val="0"/>
          <w:spacing w:val="-2"/>
          <w:sz w:val="24"/>
          <w:szCs w:val="24"/>
        </w:rPr>
        <w:t xml:space="preserve">, convirtiéndolos </w:t>
      </w:r>
      <w:r w:rsidRPr="005F2E79">
        <w:rPr>
          <w:rFonts w:ascii="Times New Roman" w:hAnsi="Times New Roman" w:cs="Times New Roman"/>
          <w:b w:val="0"/>
          <w:spacing w:val="-2"/>
          <w:sz w:val="24"/>
          <w:szCs w:val="24"/>
        </w:rPr>
        <w:t xml:space="preserve">en </w:t>
      </w:r>
      <w:r w:rsidR="00406D9A">
        <w:rPr>
          <w:rFonts w:ascii="Times New Roman" w:hAnsi="Times New Roman" w:cs="Times New Roman"/>
          <w:b w:val="0"/>
          <w:spacing w:val="-2"/>
          <w:sz w:val="24"/>
          <w:szCs w:val="24"/>
        </w:rPr>
        <w:t xml:space="preserve">una </w:t>
      </w:r>
      <w:r w:rsidRPr="005F2E79">
        <w:rPr>
          <w:rFonts w:ascii="Times New Roman" w:hAnsi="Times New Roman" w:cs="Times New Roman"/>
          <w:b w:val="0"/>
          <w:spacing w:val="-2"/>
          <w:sz w:val="24"/>
          <w:szCs w:val="24"/>
        </w:rPr>
        <w:t>gran bola de nieve, hasta después</w:t>
      </w:r>
      <w:r w:rsidR="00406D9A">
        <w:rPr>
          <w:rFonts w:ascii="Times New Roman" w:hAnsi="Times New Roman" w:cs="Times New Roman"/>
          <w:b w:val="0"/>
          <w:spacing w:val="-2"/>
          <w:sz w:val="24"/>
          <w:szCs w:val="24"/>
        </w:rPr>
        <w:t>,</w:t>
      </w:r>
      <w:r w:rsidRPr="005F2E79">
        <w:rPr>
          <w:rFonts w:ascii="Times New Roman" w:hAnsi="Times New Roman" w:cs="Times New Roman"/>
          <w:b w:val="0"/>
          <w:spacing w:val="-2"/>
          <w:sz w:val="24"/>
          <w:szCs w:val="24"/>
        </w:rPr>
        <w:t xml:space="preserve"> de la Segunda Guerra Mundial</w:t>
      </w:r>
      <w:r w:rsidR="00406D9A">
        <w:rPr>
          <w:rFonts w:ascii="Times New Roman" w:hAnsi="Times New Roman" w:cs="Times New Roman"/>
          <w:b w:val="0"/>
          <w:spacing w:val="-2"/>
          <w:sz w:val="24"/>
          <w:szCs w:val="24"/>
        </w:rPr>
        <w:t xml:space="preserve">, donde </w:t>
      </w:r>
      <w:r w:rsidRPr="005F2E79">
        <w:rPr>
          <w:rFonts w:ascii="Times New Roman" w:hAnsi="Times New Roman" w:cs="Times New Roman"/>
          <w:b w:val="0"/>
          <w:spacing w:val="-2"/>
          <w:sz w:val="24"/>
          <w:szCs w:val="24"/>
        </w:rPr>
        <w:t xml:space="preserve">las ciudades </w:t>
      </w:r>
      <w:r w:rsidR="00406D9A">
        <w:rPr>
          <w:rFonts w:ascii="Times New Roman" w:hAnsi="Times New Roman" w:cs="Times New Roman"/>
          <w:b w:val="0"/>
          <w:spacing w:val="-2"/>
          <w:sz w:val="24"/>
          <w:szCs w:val="24"/>
        </w:rPr>
        <w:t xml:space="preserve">pasaron </w:t>
      </w:r>
      <w:r w:rsidRPr="005F2E79">
        <w:rPr>
          <w:rFonts w:ascii="Times New Roman" w:hAnsi="Times New Roman" w:cs="Times New Roman"/>
          <w:b w:val="0"/>
          <w:spacing w:val="-2"/>
          <w:sz w:val="24"/>
          <w:szCs w:val="24"/>
        </w:rPr>
        <w:t>a ser conscientes de</w:t>
      </w:r>
      <w:r w:rsidR="00406D9A">
        <w:rPr>
          <w:rFonts w:ascii="Times New Roman" w:hAnsi="Times New Roman" w:cs="Times New Roman"/>
          <w:b w:val="0"/>
          <w:spacing w:val="-2"/>
          <w:sz w:val="24"/>
          <w:szCs w:val="24"/>
        </w:rPr>
        <w:t xml:space="preserve"> </w:t>
      </w:r>
      <w:r w:rsidRPr="005F2E79">
        <w:rPr>
          <w:rFonts w:ascii="Times New Roman" w:hAnsi="Times New Roman" w:cs="Times New Roman"/>
          <w:b w:val="0"/>
          <w:spacing w:val="-2"/>
          <w:sz w:val="24"/>
          <w:szCs w:val="24"/>
        </w:rPr>
        <w:t>l</w:t>
      </w:r>
      <w:r w:rsidR="00406D9A">
        <w:rPr>
          <w:rFonts w:ascii="Times New Roman" w:hAnsi="Times New Roman" w:cs="Times New Roman"/>
          <w:b w:val="0"/>
          <w:spacing w:val="-2"/>
          <w:sz w:val="24"/>
          <w:szCs w:val="24"/>
        </w:rPr>
        <w:t>a</w:t>
      </w:r>
      <w:r w:rsidRPr="005F2E79">
        <w:rPr>
          <w:rFonts w:ascii="Times New Roman" w:hAnsi="Times New Roman" w:cs="Times New Roman"/>
          <w:b w:val="0"/>
          <w:spacing w:val="-2"/>
          <w:sz w:val="24"/>
          <w:szCs w:val="24"/>
        </w:rPr>
        <w:t xml:space="preserve"> </w:t>
      </w:r>
      <w:r w:rsidR="00406D9A" w:rsidRPr="005F2E79">
        <w:rPr>
          <w:rFonts w:ascii="Times New Roman" w:hAnsi="Times New Roman" w:cs="Times New Roman"/>
          <w:b w:val="0"/>
          <w:spacing w:val="-2"/>
          <w:sz w:val="24"/>
          <w:szCs w:val="24"/>
        </w:rPr>
        <w:t>problemá</w:t>
      </w:r>
      <w:r w:rsidR="00406D9A">
        <w:rPr>
          <w:rFonts w:ascii="Times New Roman" w:hAnsi="Times New Roman" w:cs="Times New Roman"/>
          <w:b w:val="0"/>
          <w:spacing w:val="-2"/>
          <w:sz w:val="24"/>
          <w:szCs w:val="24"/>
        </w:rPr>
        <w:t>tica</w:t>
      </w:r>
      <w:r w:rsidRPr="005F2E79">
        <w:rPr>
          <w:rFonts w:ascii="Times New Roman" w:hAnsi="Times New Roman" w:cs="Times New Roman"/>
          <w:b w:val="0"/>
          <w:spacing w:val="-2"/>
          <w:sz w:val="24"/>
          <w:szCs w:val="24"/>
        </w:rPr>
        <w:t xml:space="preserve"> </w:t>
      </w:r>
      <w:r w:rsidR="00406D9A">
        <w:rPr>
          <w:rFonts w:ascii="Times New Roman" w:hAnsi="Times New Roman" w:cs="Times New Roman"/>
          <w:b w:val="0"/>
          <w:spacing w:val="-2"/>
          <w:sz w:val="24"/>
          <w:szCs w:val="24"/>
        </w:rPr>
        <w:t xml:space="preserve">frente a </w:t>
      </w:r>
      <w:r w:rsidRPr="005F2E79">
        <w:rPr>
          <w:rFonts w:ascii="Times New Roman" w:hAnsi="Times New Roman" w:cs="Times New Roman"/>
          <w:b w:val="0"/>
          <w:spacing w:val="-2"/>
          <w:sz w:val="24"/>
          <w:szCs w:val="24"/>
        </w:rPr>
        <w:t xml:space="preserve">los residuos </w:t>
      </w:r>
      <w:r w:rsidR="00406D9A">
        <w:rPr>
          <w:rFonts w:ascii="Times New Roman" w:hAnsi="Times New Roman" w:cs="Times New Roman"/>
          <w:b w:val="0"/>
          <w:spacing w:val="-2"/>
          <w:sz w:val="24"/>
          <w:szCs w:val="24"/>
        </w:rPr>
        <w:t xml:space="preserve">sólidos, </w:t>
      </w:r>
      <w:r w:rsidRPr="005F2E79">
        <w:rPr>
          <w:rFonts w:ascii="Times New Roman" w:hAnsi="Times New Roman" w:cs="Times New Roman"/>
          <w:b w:val="0"/>
          <w:spacing w:val="-2"/>
          <w:sz w:val="24"/>
          <w:szCs w:val="24"/>
        </w:rPr>
        <w:t>porque</w:t>
      </w:r>
      <w:r w:rsidR="00406D9A">
        <w:rPr>
          <w:rFonts w:ascii="Times New Roman" w:hAnsi="Times New Roman" w:cs="Times New Roman"/>
          <w:b w:val="0"/>
          <w:spacing w:val="-2"/>
          <w:sz w:val="24"/>
          <w:szCs w:val="24"/>
        </w:rPr>
        <w:t>,</w:t>
      </w:r>
      <w:r w:rsidRPr="005F2E79">
        <w:rPr>
          <w:rFonts w:ascii="Times New Roman" w:hAnsi="Times New Roman" w:cs="Times New Roman"/>
          <w:b w:val="0"/>
          <w:spacing w:val="-2"/>
          <w:sz w:val="24"/>
          <w:szCs w:val="24"/>
        </w:rPr>
        <w:t xml:space="preserve"> las cantidades </w:t>
      </w:r>
      <w:r w:rsidR="00406D9A">
        <w:rPr>
          <w:rFonts w:ascii="Times New Roman" w:hAnsi="Times New Roman" w:cs="Times New Roman"/>
          <w:b w:val="0"/>
          <w:spacing w:val="-2"/>
          <w:sz w:val="24"/>
          <w:szCs w:val="24"/>
        </w:rPr>
        <w:t xml:space="preserve">seguía creciendo </w:t>
      </w:r>
      <w:r w:rsidRPr="005F2E79">
        <w:rPr>
          <w:rFonts w:ascii="Times New Roman" w:hAnsi="Times New Roman" w:cs="Times New Roman"/>
          <w:b w:val="0"/>
          <w:spacing w:val="-2"/>
          <w:sz w:val="24"/>
          <w:szCs w:val="24"/>
        </w:rPr>
        <w:t>de nuevas clases</w:t>
      </w:r>
      <w:r w:rsidR="00406D9A">
        <w:rPr>
          <w:rFonts w:ascii="Times New Roman" w:hAnsi="Times New Roman" w:cs="Times New Roman"/>
          <w:b w:val="0"/>
          <w:spacing w:val="-2"/>
          <w:sz w:val="24"/>
          <w:szCs w:val="24"/>
        </w:rPr>
        <w:t xml:space="preserve"> y formas por la grandes volúmenes de consumo </w:t>
      </w:r>
      <w:r w:rsidR="00932B13" w:rsidRPr="005F2E79">
        <w:rPr>
          <w:rFonts w:ascii="Times New Roman" w:hAnsi="Times New Roman" w:cs="Times New Roman"/>
          <w:b w:val="0"/>
          <w:spacing w:val="-2"/>
          <w:sz w:val="24"/>
          <w:szCs w:val="24"/>
        </w:rPr>
        <w:t>(</w:t>
      </w:r>
      <w:r w:rsidR="00CD50D3">
        <w:rPr>
          <w:rFonts w:ascii="Times New Roman" w:hAnsi="Times New Roman" w:cs="Times New Roman"/>
          <w:b w:val="0"/>
          <w:sz w:val="24"/>
          <w:szCs w:val="24"/>
        </w:rPr>
        <w:t>García, et</w:t>
      </w:r>
      <w:r w:rsidR="00932B13" w:rsidRPr="005F2E79">
        <w:rPr>
          <w:rFonts w:ascii="Times New Roman" w:hAnsi="Times New Roman" w:cs="Times New Roman"/>
          <w:b w:val="0"/>
          <w:sz w:val="24"/>
          <w:szCs w:val="24"/>
        </w:rPr>
        <w:t xml:space="preserve"> al, 20</w:t>
      </w:r>
      <w:r w:rsidR="00013A06" w:rsidRPr="005F2E79">
        <w:rPr>
          <w:rFonts w:ascii="Times New Roman" w:hAnsi="Times New Roman" w:cs="Times New Roman"/>
          <w:b w:val="0"/>
          <w:sz w:val="24"/>
          <w:szCs w:val="24"/>
        </w:rPr>
        <w:t>22</w:t>
      </w:r>
      <w:r w:rsidR="00932B13" w:rsidRPr="005F2E79">
        <w:rPr>
          <w:rFonts w:ascii="Times New Roman" w:hAnsi="Times New Roman" w:cs="Times New Roman"/>
          <w:b w:val="0"/>
          <w:sz w:val="24"/>
          <w:szCs w:val="24"/>
        </w:rPr>
        <w:t>)</w:t>
      </w:r>
      <w:r w:rsidRPr="005F2E79">
        <w:rPr>
          <w:rFonts w:ascii="Times New Roman" w:hAnsi="Times New Roman" w:cs="Times New Roman"/>
          <w:b w:val="0"/>
          <w:spacing w:val="-2"/>
          <w:sz w:val="24"/>
          <w:szCs w:val="24"/>
        </w:rPr>
        <w:t xml:space="preserve">. López coincide en que </w:t>
      </w:r>
      <w:r w:rsidR="00932B13" w:rsidRPr="005F2E79">
        <w:rPr>
          <w:rFonts w:ascii="Times New Roman" w:hAnsi="Times New Roman" w:cs="Times New Roman"/>
          <w:b w:val="0"/>
          <w:spacing w:val="-2"/>
          <w:sz w:val="24"/>
          <w:szCs w:val="24"/>
        </w:rPr>
        <w:t xml:space="preserve"> en este tiempo </w:t>
      </w:r>
      <w:r w:rsidRPr="005F2E79">
        <w:rPr>
          <w:rFonts w:ascii="Times New Roman" w:hAnsi="Times New Roman" w:cs="Times New Roman"/>
          <w:b w:val="0"/>
          <w:spacing w:val="-2"/>
          <w:sz w:val="24"/>
          <w:szCs w:val="24"/>
        </w:rPr>
        <w:t>y la generalización del uso del petróleo como combustible y elemento de síntesis química orgánica, proliferaron los plásticos, cartones y residuos químicos</w:t>
      </w:r>
      <w:r w:rsidR="00932B13" w:rsidRPr="005F2E79">
        <w:rPr>
          <w:rFonts w:ascii="Times New Roman" w:hAnsi="Times New Roman" w:cs="Times New Roman"/>
          <w:b w:val="0"/>
          <w:spacing w:val="-2"/>
          <w:sz w:val="24"/>
          <w:szCs w:val="24"/>
        </w:rPr>
        <w:t xml:space="preserve"> (</w:t>
      </w:r>
      <w:r w:rsidR="00932B13" w:rsidRPr="005F2E79">
        <w:rPr>
          <w:rFonts w:ascii="Times New Roman" w:hAnsi="Times New Roman" w:cs="Times New Roman"/>
          <w:b w:val="0"/>
          <w:sz w:val="24"/>
          <w:szCs w:val="24"/>
        </w:rPr>
        <w:t>Meza, et</w:t>
      </w:r>
      <w:r w:rsidR="0007368D">
        <w:rPr>
          <w:rFonts w:ascii="Times New Roman" w:hAnsi="Times New Roman" w:cs="Times New Roman"/>
          <w:b w:val="0"/>
          <w:sz w:val="24"/>
          <w:szCs w:val="24"/>
        </w:rPr>
        <w:t>, al</w:t>
      </w:r>
      <w:r w:rsidR="00932B13" w:rsidRPr="005F2E79">
        <w:rPr>
          <w:rFonts w:ascii="Times New Roman" w:hAnsi="Times New Roman" w:cs="Times New Roman"/>
          <w:b w:val="0"/>
          <w:sz w:val="24"/>
          <w:szCs w:val="24"/>
        </w:rPr>
        <w:t>, 2017)</w:t>
      </w:r>
      <w:r w:rsidRPr="005F2E79">
        <w:rPr>
          <w:rFonts w:ascii="Times New Roman" w:hAnsi="Times New Roman" w:cs="Times New Roman"/>
          <w:b w:val="0"/>
          <w:spacing w:val="-2"/>
          <w:sz w:val="24"/>
          <w:szCs w:val="24"/>
        </w:rPr>
        <w:t>. El Mayo francés de 1968 trajo consigo al movimiento ecologista</w:t>
      </w:r>
      <w:r w:rsidR="00932B13" w:rsidRPr="005F2E79">
        <w:rPr>
          <w:rFonts w:ascii="Times New Roman" w:hAnsi="Times New Roman" w:cs="Times New Roman"/>
          <w:b w:val="0"/>
          <w:spacing w:val="-2"/>
          <w:sz w:val="24"/>
          <w:szCs w:val="24"/>
        </w:rPr>
        <w:t>, con l</w:t>
      </w:r>
      <w:r w:rsidRPr="005F2E79">
        <w:rPr>
          <w:rFonts w:ascii="Times New Roman" w:hAnsi="Times New Roman" w:cs="Times New Roman"/>
          <w:b w:val="0"/>
          <w:spacing w:val="-2"/>
          <w:sz w:val="24"/>
          <w:szCs w:val="24"/>
        </w:rPr>
        <w:t xml:space="preserve">a proliferación de desastres ambientales </w:t>
      </w:r>
      <w:r w:rsidRPr="005F2E79">
        <w:rPr>
          <w:rFonts w:ascii="Times New Roman" w:hAnsi="Times New Roman" w:cs="Times New Roman"/>
          <w:b w:val="0"/>
          <w:spacing w:val="-2"/>
          <w:sz w:val="24"/>
          <w:szCs w:val="24"/>
        </w:rPr>
        <w:lastRenderedPageBreak/>
        <w:t>durante la década no hizo más que aumentar la presión sobre los organismos internacionales, para tomar cartas en el asunto</w:t>
      </w:r>
      <w:r w:rsidR="00932B13" w:rsidRPr="005F2E79">
        <w:rPr>
          <w:rFonts w:ascii="Times New Roman" w:hAnsi="Times New Roman" w:cs="Times New Roman"/>
          <w:b w:val="0"/>
          <w:spacing w:val="-2"/>
          <w:sz w:val="24"/>
          <w:szCs w:val="24"/>
        </w:rPr>
        <w:t xml:space="preserve"> (ONU, 2019)</w:t>
      </w:r>
      <w:r w:rsidRPr="005F2E79">
        <w:rPr>
          <w:rFonts w:ascii="Times New Roman" w:hAnsi="Times New Roman" w:cs="Times New Roman"/>
          <w:b w:val="0"/>
          <w:spacing w:val="-2"/>
          <w:sz w:val="24"/>
          <w:szCs w:val="24"/>
        </w:rPr>
        <w:t>.</w:t>
      </w:r>
    </w:p>
    <w:p w14:paraId="445CC3D4" w14:textId="6B2C2EFD" w:rsidR="00C50983" w:rsidRPr="005F2E79" w:rsidRDefault="000B7EB7" w:rsidP="00C50983">
      <w:pPr>
        <w:pStyle w:val="Ttulo"/>
        <w:spacing w:line="360" w:lineRule="auto"/>
        <w:ind w:firstLine="284"/>
        <w:contextualSpacing w:val="0"/>
        <w:jc w:val="both"/>
        <w:rPr>
          <w:rFonts w:ascii="Times New Roman" w:hAnsi="Times New Roman" w:cs="Times New Roman"/>
          <w:b w:val="0"/>
          <w:spacing w:val="-2"/>
          <w:sz w:val="24"/>
          <w:szCs w:val="24"/>
        </w:rPr>
      </w:pPr>
      <w:r w:rsidRPr="005F2E79">
        <w:rPr>
          <w:rFonts w:ascii="Times New Roman" w:hAnsi="Times New Roman" w:cs="Times New Roman"/>
          <w:b w:val="0"/>
          <w:spacing w:val="-2"/>
          <w:sz w:val="24"/>
          <w:szCs w:val="24"/>
        </w:rPr>
        <w:t xml:space="preserve">El </w:t>
      </w:r>
      <w:r w:rsidR="00265B93" w:rsidRPr="005F2E79">
        <w:rPr>
          <w:rFonts w:ascii="Times New Roman" w:hAnsi="Times New Roman" w:cs="Times New Roman"/>
          <w:b w:val="0"/>
          <w:spacing w:val="-2"/>
          <w:sz w:val="24"/>
          <w:szCs w:val="24"/>
        </w:rPr>
        <w:t xml:space="preserve">ingreso de España </w:t>
      </w:r>
      <w:r>
        <w:rPr>
          <w:rFonts w:ascii="Times New Roman" w:hAnsi="Times New Roman" w:cs="Times New Roman"/>
          <w:b w:val="0"/>
          <w:spacing w:val="-2"/>
          <w:sz w:val="24"/>
          <w:szCs w:val="24"/>
        </w:rPr>
        <w:t xml:space="preserve">a la UE, </w:t>
      </w:r>
      <w:r w:rsidR="00265B93" w:rsidRPr="005F2E79">
        <w:rPr>
          <w:rFonts w:ascii="Times New Roman" w:hAnsi="Times New Roman" w:cs="Times New Roman"/>
          <w:b w:val="0"/>
          <w:spacing w:val="-2"/>
          <w:sz w:val="24"/>
          <w:szCs w:val="24"/>
        </w:rPr>
        <w:t>fue un punto de inflexión</w:t>
      </w:r>
      <w:r>
        <w:rPr>
          <w:rFonts w:ascii="Times New Roman" w:hAnsi="Times New Roman" w:cs="Times New Roman"/>
          <w:b w:val="0"/>
          <w:spacing w:val="-2"/>
          <w:sz w:val="24"/>
          <w:szCs w:val="24"/>
        </w:rPr>
        <w:t xml:space="preserve"> para la gestión de residuos</w:t>
      </w:r>
      <w:r w:rsidR="00265B93" w:rsidRPr="005F2E79">
        <w:rPr>
          <w:rFonts w:ascii="Times New Roman" w:hAnsi="Times New Roman" w:cs="Times New Roman"/>
          <w:b w:val="0"/>
          <w:spacing w:val="-2"/>
          <w:sz w:val="24"/>
          <w:szCs w:val="24"/>
        </w:rPr>
        <w:t>, ya que promovió la toma de conciencia del problema</w:t>
      </w:r>
      <w:r>
        <w:rPr>
          <w:rFonts w:ascii="Times New Roman" w:hAnsi="Times New Roman" w:cs="Times New Roman"/>
          <w:b w:val="0"/>
          <w:spacing w:val="-2"/>
          <w:sz w:val="24"/>
          <w:szCs w:val="24"/>
        </w:rPr>
        <w:t xml:space="preserve"> </w:t>
      </w:r>
      <w:r w:rsidR="00265B93" w:rsidRPr="005F2E79">
        <w:rPr>
          <w:rFonts w:ascii="Times New Roman" w:hAnsi="Times New Roman" w:cs="Times New Roman"/>
          <w:b w:val="0"/>
          <w:spacing w:val="-2"/>
          <w:sz w:val="24"/>
          <w:szCs w:val="24"/>
        </w:rPr>
        <w:t>que</w:t>
      </w:r>
      <w:r>
        <w:rPr>
          <w:rFonts w:ascii="Times New Roman" w:hAnsi="Times New Roman" w:cs="Times New Roman"/>
          <w:b w:val="0"/>
          <w:spacing w:val="-2"/>
          <w:sz w:val="24"/>
          <w:szCs w:val="24"/>
        </w:rPr>
        <w:t>,</w:t>
      </w:r>
      <w:r w:rsidR="00265B93" w:rsidRPr="005F2E79">
        <w:rPr>
          <w:rFonts w:ascii="Times New Roman" w:hAnsi="Times New Roman" w:cs="Times New Roman"/>
          <w:b w:val="0"/>
          <w:spacing w:val="-2"/>
          <w:sz w:val="24"/>
          <w:szCs w:val="24"/>
        </w:rPr>
        <w:t xml:space="preserve"> </w:t>
      </w:r>
      <w:r>
        <w:rPr>
          <w:rFonts w:ascii="Times New Roman" w:hAnsi="Times New Roman" w:cs="Times New Roman"/>
          <w:b w:val="0"/>
          <w:spacing w:val="-2"/>
          <w:sz w:val="24"/>
          <w:szCs w:val="24"/>
        </w:rPr>
        <w:t xml:space="preserve">causa </w:t>
      </w:r>
      <w:r w:rsidR="00265B93" w:rsidRPr="005F2E79">
        <w:rPr>
          <w:rFonts w:ascii="Times New Roman" w:hAnsi="Times New Roman" w:cs="Times New Roman"/>
          <w:b w:val="0"/>
          <w:spacing w:val="-2"/>
          <w:sz w:val="24"/>
          <w:szCs w:val="24"/>
        </w:rPr>
        <w:t>para el medio ambiente y la salud humana,</w:t>
      </w:r>
      <w:r>
        <w:rPr>
          <w:rFonts w:ascii="Times New Roman" w:hAnsi="Times New Roman" w:cs="Times New Roman"/>
          <w:b w:val="0"/>
          <w:spacing w:val="-2"/>
          <w:sz w:val="24"/>
          <w:szCs w:val="24"/>
        </w:rPr>
        <w:t xml:space="preserve"> por ello,</w:t>
      </w:r>
      <w:r w:rsidR="00265B93" w:rsidRPr="005F2E79">
        <w:rPr>
          <w:rFonts w:ascii="Times New Roman" w:hAnsi="Times New Roman" w:cs="Times New Roman"/>
          <w:b w:val="0"/>
          <w:spacing w:val="-2"/>
          <w:sz w:val="24"/>
          <w:szCs w:val="24"/>
        </w:rPr>
        <w:t xml:space="preserve"> optimizando la limpieza en las calles, modernizando las infraestructuras de recogida, implantando controles en la gestión de</w:t>
      </w:r>
      <w:r>
        <w:rPr>
          <w:rFonts w:ascii="Times New Roman" w:hAnsi="Times New Roman" w:cs="Times New Roman"/>
          <w:b w:val="0"/>
          <w:spacing w:val="-2"/>
          <w:sz w:val="24"/>
          <w:szCs w:val="24"/>
        </w:rPr>
        <w:t xml:space="preserve"> los vertederos e incineradoras</w:t>
      </w:r>
      <w:r w:rsidR="00265B93" w:rsidRPr="005F2E79">
        <w:rPr>
          <w:rFonts w:ascii="Times New Roman" w:hAnsi="Times New Roman" w:cs="Times New Roman"/>
          <w:b w:val="0"/>
          <w:spacing w:val="-2"/>
          <w:sz w:val="24"/>
          <w:szCs w:val="24"/>
        </w:rPr>
        <w:t xml:space="preserve"> y consolidando la Economía Circular como nueva forma de producir y consumir</w:t>
      </w:r>
      <w:r w:rsidR="002A0817" w:rsidRPr="005F2E79">
        <w:rPr>
          <w:rFonts w:ascii="Times New Roman" w:hAnsi="Times New Roman" w:cs="Times New Roman"/>
          <w:b w:val="0"/>
          <w:spacing w:val="-2"/>
          <w:sz w:val="24"/>
          <w:szCs w:val="24"/>
        </w:rPr>
        <w:t xml:space="preserve"> (</w:t>
      </w:r>
      <w:r w:rsidR="002A0817" w:rsidRPr="005F2E79">
        <w:rPr>
          <w:rFonts w:ascii="Times New Roman" w:hAnsi="Times New Roman" w:cs="Times New Roman"/>
          <w:b w:val="0"/>
          <w:sz w:val="24"/>
          <w:szCs w:val="24"/>
        </w:rPr>
        <w:t>Meza, et al, 2017)</w:t>
      </w:r>
      <w:r w:rsidR="00265B93" w:rsidRPr="005F2E79">
        <w:rPr>
          <w:rFonts w:ascii="Times New Roman" w:hAnsi="Times New Roman" w:cs="Times New Roman"/>
          <w:b w:val="0"/>
          <w:spacing w:val="-2"/>
          <w:sz w:val="24"/>
          <w:szCs w:val="24"/>
        </w:rPr>
        <w:t xml:space="preserve">. </w:t>
      </w:r>
      <w:r w:rsidR="009622EF">
        <w:rPr>
          <w:rFonts w:ascii="Times New Roman" w:hAnsi="Times New Roman" w:cs="Times New Roman"/>
          <w:b w:val="0"/>
          <w:spacing w:val="-2"/>
          <w:sz w:val="24"/>
          <w:szCs w:val="24"/>
        </w:rPr>
        <w:t xml:space="preserve">De esta forma en los años </w:t>
      </w:r>
      <w:r w:rsidR="00265B93" w:rsidRPr="005F2E79">
        <w:rPr>
          <w:rFonts w:ascii="Times New Roman" w:hAnsi="Times New Roman" w:cs="Times New Roman"/>
          <w:b w:val="0"/>
          <w:spacing w:val="-2"/>
          <w:sz w:val="24"/>
          <w:szCs w:val="24"/>
        </w:rPr>
        <w:t xml:space="preserve">70 </w:t>
      </w:r>
      <w:r w:rsidR="009622EF">
        <w:rPr>
          <w:rFonts w:ascii="Times New Roman" w:hAnsi="Times New Roman" w:cs="Times New Roman"/>
          <w:b w:val="0"/>
          <w:spacing w:val="-2"/>
          <w:sz w:val="24"/>
          <w:szCs w:val="24"/>
        </w:rPr>
        <w:t xml:space="preserve">la </w:t>
      </w:r>
      <w:r w:rsidR="00265B93" w:rsidRPr="005F2E79">
        <w:rPr>
          <w:rFonts w:ascii="Times New Roman" w:hAnsi="Times New Roman" w:cs="Times New Roman"/>
          <w:b w:val="0"/>
          <w:spacing w:val="-2"/>
          <w:sz w:val="24"/>
          <w:szCs w:val="24"/>
        </w:rPr>
        <w:t>importan</w:t>
      </w:r>
      <w:r w:rsidR="009622EF">
        <w:rPr>
          <w:rFonts w:ascii="Times New Roman" w:hAnsi="Times New Roman" w:cs="Times New Roman"/>
          <w:b w:val="0"/>
          <w:spacing w:val="-2"/>
          <w:sz w:val="24"/>
          <w:szCs w:val="24"/>
        </w:rPr>
        <w:t xml:space="preserve">cia y preocupaciones del </w:t>
      </w:r>
      <w:r w:rsidR="00265B93" w:rsidRPr="005F2E79">
        <w:rPr>
          <w:rFonts w:ascii="Times New Roman" w:hAnsi="Times New Roman" w:cs="Times New Roman"/>
          <w:b w:val="0"/>
          <w:spacing w:val="-2"/>
          <w:sz w:val="24"/>
          <w:szCs w:val="24"/>
        </w:rPr>
        <w:t>medio</w:t>
      </w:r>
      <w:r w:rsidR="009622EF">
        <w:rPr>
          <w:rFonts w:ascii="Times New Roman" w:hAnsi="Times New Roman" w:cs="Times New Roman"/>
          <w:b w:val="0"/>
          <w:spacing w:val="-2"/>
          <w:sz w:val="24"/>
          <w:szCs w:val="24"/>
        </w:rPr>
        <w:t xml:space="preserve"> </w:t>
      </w:r>
      <w:r w:rsidR="00265B93" w:rsidRPr="005F2E79">
        <w:rPr>
          <w:rFonts w:ascii="Times New Roman" w:hAnsi="Times New Roman" w:cs="Times New Roman"/>
          <w:b w:val="0"/>
          <w:spacing w:val="-2"/>
          <w:sz w:val="24"/>
          <w:szCs w:val="24"/>
        </w:rPr>
        <w:t xml:space="preserve">ambiental </w:t>
      </w:r>
      <w:r w:rsidR="009622EF">
        <w:rPr>
          <w:rFonts w:ascii="Times New Roman" w:hAnsi="Times New Roman" w:cs="Times New Roman"/>
          <w:b w:val="0"/>
          <w:spacing w:val="-2"/>
          <w:sz w:val="24"/>
          <w:szCs w:val="24"/>
        </w:rPr>
        <w:t>va en aumento, tanto, que en la actualidad existe y crece el problema, donde hoy</w:t>
      </w:r>
      <w:r w:rsidR="00265B93" w:rsidRPr="005F2E79">
        <w:rPr>
          <w:rFonts w:ascii="Times New Roman" w:hAnsi="Times New Roman" w:cs="Times New Roman"/>
          <w:b w:val="0"/>
          <w:spacing w:val="-2"/>
          <w:sz w:val="24"/>
          <w:szCs w:val="24"/>
        </w:rPr>
        <w:t xml:space="preserve"> hay una primera </w:t>
      </w:r>
      <w:r w:rsidR="009622EF" w:rsidRPr="005F2E79">
        <w:rPr>
          <w:rFonts w:ascii="Times New Roman" w:hAnsi="Times New Roman" w:cs="Times New Roman"/>
          <w:b w:val="0"/>
          <w:spacing w:val="-2"/>
          <w:sz w:val="24"/>
          <w:szCs w:val="24"/>
        </w:rPr>
        <w:t xml:space="preserve">Ley </w:t>
      </w:r>
      <w:r w:rsidR="00265B93" w:rsidRPr="005F2E79">
        <w:rPr>
          <w:rFonts w:ascii="Times New Roman" w:hAnsi="Times New Roman" w:cs="Times New Roman"/>
          <w:b w:val="0"/>
          <w:spacing w:val="-2"/>
          <w:sz w:val="24"/>
          <w:szCs w:val="24"/>
        </w:rPr>
        <w:t>europea</w:t>
      </w:r>
      <w:r w:rsidR="009622EF">
        <w:rPr>
          <w:rFonts w:ascii="Times New Roman" w:hAnsi="Times New Roman" w:cs="Times New Roman"/>
          <w:b w:val="0"/>
          <w:spacing w:val="-2"/>
          <w:sz w:val="24"/>
          <w:szCs w:val="24"/>
        </w:rPr>
        <w:t>,</w:t>
      </w:r>
      <w:r w:rsidR="00265B93" w:rsidRPr="005F2E79">
        <w:rPr>
          <w:rFonts w:ascii="Times New Roman" w:hAnsi="Times New Roman" w:cs="Times New Roman"/>
          <w:b w:val="0"/>
          <w:spacing w:val="-2"/>
          <w:sz w:val="24"/>
          <w:szCs w:val="24"/>
        </w:rPr>
        <w:t xml:space="preserve"> que hace obligatoria la recogida y el tratamiento de los residuos</w:t>
      </w:r>
      <w:r w:rsidR="009622EF">
        <w:rPr>
          <w:rFonts w:ascii="Times New Roman" w:hAnsi="Times New Roman" w:cs="Times New Roman"/>
          <w:b w:val="0"/>
          <w:spacing w:val="-2"/>
          <w:sz w:val="24"/>
          <w:szCs w:val="24"/>
        </w:rPr>
        <w:t xml:space="preserve">  sólidos</w:t>
      </w:r>
      <w:r w:rsidR="00265B93" w:rsidRPr="005F2E79">
        <w:rPr>
          <w:rFonts w:ascii="Times New Roman" w:hAnsi="Times New Roman" w:cs="Times New Roman"/>
          <w:b w:val="0"/>
          <w:spacing w:val="-2"/>
          <w:sz w:val="24"/>
          <w:szCs w:val="24"/>
        </w:rPr>
        <w:t xml:space="preserve">, </w:t>
      </w:r>
      <w:r w:rsidR="009622EF">
        <w:rPr>
          <w:rFonts w:ascii="Times New Roman" w:hAnsi="Times New Roman" w:cs="Times New Roman"/>
          <w:b w:val="0"/>
          <w:spacing w:val="-2"/>
          <w:sz w:val="24"/>
          <w:szCs w:val="24"/>
        </w:rPr>
        <w:t xml:space="preserve">además de </w:t>
      </w:r>
      <w:r w:rsidR="00265B93" w:rsidRPr="005F2E79">
        <w:rPr>
          <w:rFonts w:ascii="Times New Roman" w:hAnsi="Times New Roman" w:cs="Times New Roman"/>
          <w:b w:val="0"/>
          <w:spacing w:val="-2"/>
          <w:sz w:val="24"/>
          <w:szCs w:val="24"/>
        </w:rPr>
        <w:t xml:space="preserve">la importancia de </w:t>
      </w:r>
      <w:r w:rsidR="009622EF">
        <w:rPr>
          <w:rFonts w:ascii="Times New Roman" w:hAnsi="Times New Roman" w:cs="Times New Roman"/>
          <w:b w:val="0"/>
          <w:spacing w:val="-2"/>
          <w:sz w:val="24"/>
          <w:szCs w:val="24"/>
        </w:rPr>
        <w:t>reciclar</w:t>
      </w:r>
      <w:r w:rsidR="00265B93" w:rsidRPr="005F2E79">
        <w:rPr>
          <w:rFonts w:ascii="Times New Roman" w:hAnsi="Times New Roman" w:cs="Times New Roman"/>
          <w:b w:val="0"/>
          <w:spacing w:val="-2"/>
          <w:sz w:val="24"/>
          <w:szCs w:val="24"/>
        </w:rPr>
        <w:t>. Pero la verdad</w:t>
      </w:r>
      <w:r w:rsidR="009622EF">
        <w:rPr>
          <w:rFonts w:ascii="Times New Roman" w:hAnsi="Times New Roman" w:cs="Times New Roman"/>
          <w:b w:val="0"/>
          <w:spacing w:val="-2"/>
          <w:sz w:val="24"/>
          <w:szCs w:val="24"/>
        </w:rPr>
        <w:t>,</w:t>
      </w:r>
      <w:r w:rsidR="00265B93" w:rsidRPr="005F2E79">
        <w:rPr>
          <w:rFonts w:ascii="Times New Roman" w:hAnsi="Times New Roman" w:cs="Times New Roman"/>
          <w:b w:val="0"/>
          <w:spacing w:val="-2"/>
          <w:sz w:val="24"/>
          <w:szCs w:val="24"/>
        </w:rPr>
        <w:t xml:space="preserve"> es </w:t>
      </w:r>
      <w:r w:rsidR="009622EF">
        <w:rPr>
          <w:rFonts w:ascii="Times New Roman" w:hAnsi="Times New Roman" w:cs="Times New Roman"/>
          <w:b w:val="0"/>
          <w:spacing w:val="-2"/>
          <w:sz w:val="24"/>
          <w:szCs w:val="24"/>
        </w:rPr>
        <w:t xml:space="preserve">otra, ya </w:t>
      </w:r>
      <w:r w:rsidR="00265B93" w:rsidRPr="005F2E79">
        <w:rPr>
          <w:rFonts w:ascii="Times New Roman" w:hAnsi="Times New Roman" w:cs="Times New Roman"/>
          <w:b w:val="0"/>
          <w:spacing w:val="-2"/>
          <w:sz w:val="24"/>
          <w:szCs w:val="24"/>
        </w:rPr>
        <w:t>que</w:t>
      </w:r>
      <w:r w:rsidR="009622EF">
        <w:rPr>
          <w:rFonts w:ascii="Times New Roman" w:hAnsi="Times New Roman" w:cs="Times New Roman"/>
          <w:b w:val="0"/>
          <w:spacing w:val="-2"/>
          <w:sz w:val="24"/>
          <w:szCs w:val="24"/>
        </w:rPr>
        <w:t>,</w:t>
      </w:r>
      <w:r w:rsidR="00265B93" w:rsidRPr="005F2E79">
        <w:rPr>
          <w:rFonts w:ascii="Times New Roman" w:hAnsi="Times New Roman" w:cs="Times New Roman"/>
          <w:b w:val="0"/>
          <w:spacing w:val="-2"/>
          <w:sz w:val="24"/>
          <w:szCs w:val="24"/>
        </w:rPr>
        <w:t xml:space="preserve"> la mayoría de los países no pusieron </w:t>
      </w:r>
      <w:r w:rsidR="009622EF">
        <w:rPr>
          <w:rFonts w:ascii="Times New Roman" w:hAnsi="Times New Roman" w:cs="Times New Roman"/>
          <w:b w:val="0"/>
          <w:spacing w:val="-2"/>
          <w:sz w:val="24"/>
          <w:szCs w:val="24"/>
        </w:rPr>
        <w:t xml:space="preserve">este tea en la </w:t>
      </w:r>
      <w:r w:rsidR="00265B93" w:rsidRPr="005F2E79">
        <w:rPr>
          <w:rFonts w:ascii="Times New Roman" w:hAnsi="Times New Roman" w:cs="Times New Roman"/>
          <w:b w:val="0"/>
          <w:spacing w:val="-2"/>
          <w:sz w:val="24"/>
          <w:szCs w:val="24"/>
        </w:rPr>
        <w:t>agenda</w:t>
      </w:r>
      <w:r w:rsidR="009622EF">
        <w:rPr>
          <w:rFonts w:ascii="Times New Roman" w:hAnsi="Times New Roman" w:cs="Times New Roman"/>
          <w:b w:val="0"/>
          <w:spacing w:val="-2"/>
          <w:sz w:val="24"/>
          <w:szCs w:val="24"/>
        </w:rPr>
        <w:t xml:space="preserve"> de forma puntual, proliferándose aún más </w:t>
      </w:r>
      <w:r w:rsidR="00265B93" w:rsidRPr="005F2E79">
        <w:rPr>
          <w:rFonts w:ascii="Times New Roman" w:hAnsi="Times New Roman" w:cs="Times New Roman"/>
          <w:b w:val="0"/>
          <w:spacing w:val="-2"/>
          <w:sz w:val="24"/>
          <w:szCs w:val="24"/>
        </w:rPr>
        <w:t>los rellenos sanitarios, los vertederos y la incineración</w:t>
      </w:r>
      <w:r w:rsidR="002A0817" w:rsidRPr="005F2E79">
        <w:rPr>
          <w:rFonts w:ascii="Times New Roman" w:hAnsi="Times New Roman" w:cs="Times New Roman"/>
          <w:b w:val="0"/>
          <w:spacing w:val="-2"/>
          <w:sz w:val="24"/>
          <w:szCs w:val="24"/>
        </w:rPr>
        <w:t xml:space="preserve"> </w:t>
      </w:r>
      <w:r w:rsidR="009622EF">
        <w:rPr>
          <w:rFonts w:ascii="Times New Roman" w:hAnsi="Times New Roman" w:cs="Times New Roman"/>
          <w:b w:val="0"/>
          <w:spacing w:val="-2"/>
          <w:sz w:val="24"/>
          <w:szCs w:val="24"/>
        </w:rPr>
        <w:t xml:space="preserve">en cualquier parte y sin responsabilidad social y empresarial </w:t>
      </w:r>
      <w:r w:rsidR="002A0817" w:rsidRPr="005F2E79">
        <w:rPr>
          <w:rFonts w:ascii="Times New Roman" w:hAnsi="Times New Roman" w:cs="Times New Roman"/>
          <w:b w:val="0"/>
          <w:spacing w:val="-2"/>
          <w:sz w:val="24"/>
          <w:szCs w:val="24"/>
        </w:rPr>
        <w:t>(</w:t>
      </w:r>
      <w:r w:rsidR="002A0817" w:rsidRPr="005F2E79">
        <w:rPr>
          <w:rFonts w:ascii="Times New Roman" w:hAnsi="Times New Roman" w:cs="Times New Roman"/>
          <w:b w:val="0"/>
          <w:sz w:val="24"/>
          <w:szCs w:val="24"/>
        </w:rPr>
        <w:t>García, et al, 20</w:t>
      </w:r>
      <w:r w:rsidR="00013A06" w:rsidRPr="005F2E79">
        <w:rPr>
          <w:rFonts w:ascii="Times New Roman" w:hAnsi="Times New Roman" w:cs="Times New Roman"/>
          <w:b w:val="0"/>
          <w:sz w:val="24"/>
          <w:szCs w:val="24"/>
        </w:rPr>
        <w:t>22</w:t>
      </w:r>
      <w:r w:rsidR="002A0817" w:rsidRPr="005F2E79">
        <w:rPr>
          <w:rFonts w:ascii="Times New Roman" w:hAnsi="Times New Roman" w:cs="Times New Roman"/>
          <w:b w:val="0"/>
          <w:sz w:val="24"/>
          <w:szCs w:val="24"/>
        </w:rPr>
        <w:t>)</w:t>
      </w:r>
      <w:r w:rsidR="00265B93" w:rsidRPr="005F2E79">
        <w:rPr>
          <w:rFonts w:ascii="Times New Roman" w:hAnsi="Times New Roman" w:cs="Times New Roman"/>
          <w:b w:val="0"/>
          <w:spacing w:val="-2"/>
          <w:sz w:val="24"/>
          <w:szCs w:val="24"/>
        </w:rPr>
        <w:t>.</w:t>
      </w:r>
    </w:p>
    <w:p w14:paraId="613C6A19" w14:textId="1B2BE6FB" w:rsidR="00C50983" w:rsidRPr="005F2E79" w:rsidRDefault="00265B93" w:rsidP="00C50983">
      <w:pPr>
        <w:pStyle w:val="Ttulo"/>
        <w:spacing w:line="360" w:lineRule="auto"/>
        <w:ind w:firstLine="284"/>
        <w:contextualSpacing w:val="0"/>
        <w:jc w:val="both"/>
        <w:rPr>
          <w:rFonts w:ascii="Times New Roman" w:hAnsi="Times New Roman" w:cs="Times New Roman"/>
          <w:b w:val="0"/>
          <w:spacing w:val="-2"/>
          <w:sz w:val="24"/>
          <w:szCs w:val="24"/>
          <w:shd w:val="clear" w:color="auto" w:fill="FFFFFF"/>
        </w:rPr>
      </w:pPr>
      <w:r w:rsidRPr="005F2E79">
        <w:rPr>
          <w:rFonts w:ascii="Times New Roman" w:hAnsi="Times New Roman" w:cs="Times New Roman"/>
          <w:b w:val="0"/>
          <w:spacing w:val="-2"/>
          <w:sz w:val="24"/>
          <w:szCs w:val="24"/>
        </w:rPr>
        <w:t>La llegada del siglo XXI, con los aparatos electrónicos de una vida útil cada vez más corta, trajo consigo más residuos contaminantes</w:t>
      </w:r>
      <w:r w:rsidR="008473CA" w:rsidRPr="005F2E79">
        <w:rPr>
          <w:rFonts w:ascii="Times New Roman" w:hAnsi="Times New Roman" w:cs="Times New Roman"/>
          <w:b w:val="0"/>
          <w:spacing w:val="-2"/>
          <w:sz w:val="24"/>
          <w:szCs w:val="24"/>
        </w:rPr>
        <w:t>, por ello, p</w:t>
      </w:r>
      <w:r w:rsidRPr="005F2E79">
        <w:rPr>
          <w:rFonts w:ascii="Times New Roman" w:hAnsi="Times New Roman" w:cs="Times New Roman"/>
          <w:b w:val="0"/>
          <w:spacing w:val="-2"/>
          <w:sz w:val="24"/>
          <w:szCs w:val="24"/>
        </w:rPr>
        <w:t xml:space="preserve">ara Alió, </w:t>
      </w:r>
      <w:r w:rsidR="001C2074" w:rsidRPr="005F2E79">
        <w:rPr>
          <w:rFonts w:ascii="Times New Roman" w:hAnsi="Times New Roman" w:cs="Times New Roman"/>
          <w:b w:val="0"/>
          <w:spacing w:val="-2"/>
          <w:sz w:val="24"/>
          <w:szCs w:val="24"/>
        </w:rPr>
        <w:t>se está</w:t>
      </w:r>
      <w:r w:rsidRPr="005F2E79">
        <w:rPr>
          <w:rFonts w:ascii="Times New Roman" w:hAnsi="Times New Roman" w:cs="Times New Roman"/>
          <w:b w:val="0"/>
          <w:spacing w:val="-2"/>
          <w:sz w:val="24"/>
          <w:szCs w:val="24"/>
        </w:rPr>
        <w:t xml:space="preserve"> en una situación de no retorno</w:t>
      </w:r>
      <w:r w:rsidR="009F12A5" w:rsidRPr="005F2E79">
        <w:rPr>
          <w:rFonts w:ascii="Times New Roman" w:hAnsi="Times New Roman" w:cs="Times New Roman"/>
          <w:b w:val="0"/>
          <w:spacing w:val="-2"/>
          <w:sz w:val="24"/>
          <w:szCs w:val="24"/>
        </w:rPr>
        <w:t>, por esto, n</w:t>
      </w:r>
      <w:r w:rsidRPr="005F2E79">
        <w:rPr>
          <w:rFonts w:ascii="Times New Roman" w:hAnsi="Times New Roman" w:cs="Times New Roman"/>
          <w:b w:val="0"/>
          <w:spacing w:val="-2"/>
          <w:sz w:val="24"/>
          <w:szCs w:val="24"/>
        </w:rPr>
        <w:t>o podemos pensar que volveremos cien años atrás</w:t>
      </w:r>
      <w:r w:rsidR="009F12A5" w:rsidRPr="005F2E79">
        <w:rPr>
          <w:rFonts w:ascii="Times New Roman" w:hAnsi="Times New Roman" w:cs="Times New Roman"/>
          <w:b w:val="0"/>
          <w:spacing w:val="-2"/>
          <w:sz w:val="24"/>
          <w:szCs w:val="24"/>
        </w:rPr>
        <w:t>, porque h</w:t>
      </w:r>
      <w:r w:rsidRPr="005F2E79">
        <w:rPr>
          <w:rFonts w:ascii="Times New Roman" w:hAnsi="Times New Roman" w:cs="Times New Roman"/>
          <w:b w:val="0"/>
          <w:spacing w:val="-2"/>
          <w:sz w:val="24"/>
          <w:szCs w:val="24"/>
        </w:rPr>
        <w:t>ay un conjunto de sustancias tóxicas que ya están incorporadas al medio ambiente</w:t>
      </w:r>
      <w:r w:rsidR="009F12A5" w:rsidRPr="005F2E79">
        <w:rPr>
          <w:rFonts w:ascii="Times New Roman" w:hAnsi="Times New Roman" w:cs="Times New Roman"/>
          <w:b w:val="0"/>
          <w:spacing w:val="-2"/>
          <w:sz w:val="24"/>
          <w:szCs w:val="24"/>
        </w:rPr>
        <w:t>, d</w:t>
      </w:r>
      <w:r w:rsidRPr="005F2E79">
        <w:rPr>
          <w:rFonts w:ascii="Times New Roman" w:hAnsi="Times New Roman" w:cs="Times New Roman"/>
          <w:b w:val="0"/>
          <w:spacing w:val="-2"/>
          <w:sz w:val="24"/>
          <w:szCs w:val="24"/>
        </w:rPr>
        <w:t>ebemos encontrar la manera de no emitir tantas ni tan tóxicas</w:t>
      </w:r>
      <w:r w:rsidR="001C2074" w:rsidRPr="005F2E79">
        <w:rPr>
          <w:rFonts w:ascii="Times New Roman" w:hAnsi="Times New Roman" w:cs="Times New Roman"/>
          <w:b w:val="0"/>
          <w:spacing w:val="-2"/>
          <w:sz w:val="24"/>
          <w:szCs w:val="24"/>
        </w:rPr>
        <w:t xml:space="preserve"> (</w:t>
      </w:r>
      <w:r w:rsidR="001C2074" w:rsidRPr="005F2E79">
        <w:rPr>
          <w:rFonts w:ascii="Times New Roman" w:hAnsi="Times New Roman" w:cs="Times New Roman"/>
          <w:b w:val="0"/>
          <w:sz w:val="24"/>
          <w:szCs w:val="24"/>
          <w:shd w:val="clear" w:color="auto" w:fill="FFFFFF"/>
        </w:rPr>
        <w:t>Barraza &amp; Jiménez, 2022)</w:t>
      </w:r>
      <w:r w:rsidRPr="005F2E79">
        <w:rPr>
          <w:rFonts w:ascii="Times New Roman" w:hAnsi="Times New Roman" w:cs="Times New Roman"/>
          <w:b w:val="0"/>
          <w:spacing w:val="-2"/>
          <w:sz w:val="24"/>
          <w:szCs w:val="24"/>
        </w:rPr>
        <w:t>. Para ello, haría falta aplicar medidas de minimización en origen, que consiste en no hacer sustancias en los procesos de fabricación ni de consumir productos co</w:t>
      </w:r>
      <w:r w:rsidRPr="005F2E79">
        <w:rPr>
          <w:rFonts w:ascii="Times New Roman" w:hAnsi="Times New Roman" w:cs="Times New Roman"/>
          <w:b w:val="0"/>
          <w:spacing w:val="-2"/>
          <w:sz w:val="24"/>
          <w:szCs w:val="24"/>
          <w:shd w:val="clear" w:color="auto" w:fill="FFFFFF"/>
        </w:rPr>
        <w:t>n sustancias perjudiciales para el medio ambiente y la salud”</w:t>
      </w:r>
      <w:r w:rsidR="001C2074" w:rsidRPr="005F2E79">
        <w:rPr>
          <w:rFonts w:ascii="Times New Roman" w:hAnsi="Times New Roman" w:cs="Times New Roman"/>
          <w:b w:val="0"/>
          <w:spacing w:val="-2"/>
          <w:sz w:val="24"/>
          <w:szCs w:val="24"/>
          <w:shd w:val="clear" w:color="auto" w:fill="FFFFFF"/>
        </w:rPr>
        <w:t xml:space="preserve"> (ONU, 2022)</w:t>
      </w:r>
      <w:r w:rsidRPr="005F2E79">
        <w:rPr>
          <w:rFonts w:ascii="Times New Roman" w:hAnsi="Times New Roman" w:cs="Times New Roman"/>
          <w:b w:val="0"/>
          <w:spacing w:val="-2"/>
          <w:sz w:val="24"/>
          <w:szCs w:val="24"/>
          <w:shd w:val="clear" w:color="auto" w:fill="FFFFFF"/>
        </w:rPr>
        <w:t xml:space="preserve">. Finalmente, La gestión de la basura en la historia puede ofrecernos pistas sobre cómo deberíamos </w:t>
      </w:r>
      <w:r w:rsidR="00DD14A3" w:rsidRPr="005F2E79">
        <w:rPr>
          <w:rFonts w:ascii="Times New Roman" w:hAnsi="Times New Roman" w:cs="Times New Roman"/>
          <w:b w:val="0"/>
          <w:spacing w:val="-2"/>
          <w:sz w:val="24"/>
          <w:szCs w:val="24"/>
          <w:shd w:val="clear" w:color="auto" w:fill="FFFFFF"/>
        </w:rPr>
        <w:t>hacerlo en adelante</w:t>
      </w:r>
      <w:r w:rsidR="001C2074" w:rsidRPr="005F2E79">
        <w:rPr>
          <w:rFonts w:ascii="Times New Roman" w:hAnsi="Times New Roman" w:cs="Times New Roman"/>
          <w:b w:val="0"/>
          <w:spacing w:val="-2"/>
          <w:sz w:val="24"/>
          <w:szCs w:val="24"/>
          <w:shd w:val="clear" w:color="auto" w:fill="FFFFFF"/>
        </w:rPr>
        <w:t>, p</w:t>
      </w:r>
      <w:r w:rsidR="00DD14A3" w:rsidRPr="005F2E79">
        <w:rPr>
          <w:rFonts w:ascii="Times New Roman" w:hAnsi="Times New Roman" w:cs="Times New Roman"/>
          <w:b w:val="0"/>
          <w:spacing w:val="-2"/>
          <w:sz w:val="24"/>
          <w:szCs w:val="24"/>
          <w:shd w:val="clear" w:color="auto" w:fill="FFFFFF"/>
        </w:rPr>
        <w:t>ara López</w:t>
      </w:r>
      <w:r w:rsidRPr="005F2E79">
        <w:rPr>
          <w:rFonts w:ascii="Times New Roman" w:hAnsi="Times New Roman" w:cs="Times New Roman"/>
          <w:b w:val="0"/>
          <w:spacing w:val="-2"/>
          <w:sz w:val="24"/>
          <w:szCs w:val="24"/>
          <w:shd w:val="clear" w:color="auto" w:fill="FFFFFF"/>
        </w:rPr>
        <w:t xml:space="preserve">, la cuestión está en </w:t>
      </w:r>
      <w:r w:rsidR="001C2074" w:rsidRPr="005F2E79">
        <w:rPr>
          <w:rFonts w:ascii="Times New Roman" w:hAnsi="Times New Roman" w:cs="Times New Roman"/>
          <w:b w:val="0"/>
          <w:spacing w:val="-2"/>
          <w:sz w:val="24"/>
          <w:szCs w:val="24"/>
          <w:shd w:val="clear" w:color="auto" w:fill="FFFFFF"/>
        </w:rPr>
        <w:t>c</w:t>
      </w:r>
      <w:r w:rsidRPr="005F2E79">
        <w:rPr>
          <w:rFonts w:ascii="Times New Roman" w:hAnsi="Times New Roman" w:cs="Times New Roman"/>
          <w:b w:val="0"/>
          <w:spacing w:val="-2"/>
          <w:sz w:val="24"/>
          <w:szCs w:val="24"/>
          <w:shd w:val="clear" w:color="auto" w:fill="FFFFFF"/>
        </w:rPr>
        <w:t>uáles van a ser los residuos del futuro, cuando se generalicen los vehículos eléctricos, de hidrógeno y los paneles solares eficientes</w:t>
      </w:r>
      <w:r w:rsidR="001C2074" w:rsidRPr="005F2E79">
        <w:rPr>
          <w:rFonts w:ascii="Times New Roman" w:hAnsi="Times New Roman" w:cs="Times New Roman"/>
          <w:b w:val="0"/>
          <w:spacing w:val="-2"/>
          <w:sz w:val="24"/>
          <w:szCs w:val="24"/>
          <w:shd w:val="clear" w:color="auto" w:fill="FFFFFF"/>
        </w:rPr>
        <w:t>, c</w:t>
      </w:r>
      <w:r w:rsidRPr="005F2E79">
        <w:rPr>
          <w:rFonts w:ascii="Times New Roman" w:hAnsi="Times New Roman" w:cs="Times New Roman"/>
          <w:b w:val="0"/>
          <w:spacing w:val="-2"/>
          <w:sz w:val="24"/>
          <w:szCs w:val="24"/>
          <w:shd w:val="clear" w:color="auto" w:fill="FFFFFF"/>
        </w:rPr>
        <w:t>on los nuevos productos y nuevos usos, habrán nuevos residuos. En nuestra mano está conservar el planeta a través de un consumo más responsable y de proximidad, con una generación de residuos m</w:t>
      </w:r>
      <w:r w:rsidR="001C2074" w:rsidRPr="005F2E79">
        <w:rPr>
          <w:rFonts w:ascii="Times New Roman" w:hAnsi="Times New Roman" w:cs="Times New Roman"/>
          <w:b w:val="0"/>
          <w:spacing w:val="-2"/>
          <w:sz w:val="24"/>
          <w:szCs w:val="24"/>
          <w:shd w:val="clear" w:color="auto" w:fill="FFFFFF"/>
        </w:rPr>
        <w:t xml:space="preserve">ínima </w:t>
      </w:r>
      <w:r w:rsidR="001C2074" w:rsidRPr="005F2E79">
        <w:rPr>
          <w:rFonts w:ascii="Times New Roman" w:hAnsi="Times New Roman" w:cs="Times New Roman"/>
          <w:b w:val="0"/>
          <w:spacing w:val="-2"/>
          <w:sz w:val="24"/>
          <w:szCs w:val="24"/>
        </w:rPr>
        <w:t>(</w:t>
      </w:r>
      <w:r w:rsidR="001C2074" w:rsidRPr="005F2E79">
        <w:rPr>
          <w:rFonts w:ascii="Times New Roman" w:hAnsi="Times New Roman" w:cs="Times New Roman"/>
          <w:b w:val="0"/>
          <w:sz w:val="24"/>
          <w:szCs w:val="24"/>
          <w:shd w:val="clear" w:color="auto" w:fill="FFFFFF"/>
        </w:rPr>
        <w:t>Barraza &amp; Jiménez, 2022)</w:t>
      </w:r>
      <w:r w:rsidRPr="005F2E79">
        <w:rPr>
          <w:rFonts w:ascii="Times New Roman" w:hAnsi="Times New Roman" w:cs="Times New Roman"/>
          <w:b w:val="0"/>
          <w:spacing w:val="-2"/>
          <w:sz w:val="24"/>
          <w:szCs w:val="24"/>
          <w:shd w:val="clear" w:color="auto" w:fill="FFFFFF"/>
        </w:rPr>
        <w:t>.</w:t>
      </w:r>
    </w:p>
    <w:p w14:paraId="6501E23A" w14:textId="2D967B87" w:rsidR="00C50983" w:rsidRPr="005F2E79" w:rsidRDefault="00BD21AF" w:rsidP="00C50983">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b w:val="0"/>
          <w:sz w:val="24"/>
          <w:szCs w:val="24"/>
        </w:rPr>
        <w:t>En los últimos años, el interés por la calidad del servicio ha aumentado notablemente, tanto en las organizaciones como en el terreno de la investigación científica</w:t>
      </w:r>
      <w:r w:rsidR="007D08C8" w:rsidRPr="005F2E79">
        <w:rPr>
          <w:rFonts w:ascii="Times New Roman" w:eastAsia="Times New Roman" w:hAnsi="Times New Roman" w:cs="Times New Roman"/>
          <w:b w:val="0"/>
          <w:sz w:val="24"/>
          <w:szCs w:val="24"/>
        </w:rPr>
        <w:t>, e</w:t>
      </w:r>
      <w:r w:rsidRPr="005F2E79">
        <w:rPr>
          <w:rFonts w:ascii="Times New Roman" w:eastAsia="Times New Roman" w:hAnsi="Times New Roman" w:cs="Times New Roman"/>
          <w:b w:val="0"/>
          <w:sz w:val="24"/>
          <w:szCs w:val="24"/>
        </w:rPr>
        <w:t xml:space="preserve">ste gran </w:t>
      </w:r>
      <w:r w:rsidRPr="005F2E79">
        <w:rPr>
          <w:rFonts w:ascii="Times New Roman" w:eastAsia="Times New Roman" w:hAnsi="Times New Roman" w:cs="Times New Roman"/>
          <w:b w:val="0"/>
          <w:sz w:val="24"/>
          <w:szCs w:val="24"/>
        </w:rPr>
        <w:lastRenderedPageBreak/>
        <w:t>impulso ha llevado a que los distintos autores centrados en el tema relacionen la calidad con diferentes términos, tales como la rentabilidad económica, la satisfacción del cliente y la lealtad de los usuarios</w:t>
      </w:r>
      <w:r w:rsidR="001C2FF3" w:rsidRPr="005F2E79">
        <w:rPr>
          <w:rFonts w:ascii="Times New Roman" w:eastAsia="Times New Roman" w:hAnsi="Times New Roman" w:cs="Times New Roman"/>
          <w:b w:val="0"/>
          <w:sz w:val="24"/>
          <w:szCs w:val="24"/>
        </w:rPr>
        <w:t xml:space="preserve"> </w:t>
      </w:r>
      <w:r w:rsidR="001C2FF3" w:rsidRPr="005F2E79">
        <w:rPr>
          <w:rFonts w:ascii="Times New Roman" w:hAnsi="Times New Roman" w:cs="Times New Roman"/>
          <w:b w:val="0"/>
          <w:spacing w:val="-2"/>
          <w:sz w:val="24"/>
          <w:szCs w:val="24"/>
          <w:shd w:val="clear" w:color="auto" w:fill="FFFFFF"/>
        </w:rPr>
        <w:t>(ONU, 2022)</w:t>
      </w:r>
      <w:r w:rsidRPr="005F2E79">
        <w:rPr>
          <w:rFonts w:ascii="Times New Roman" w:eastAsia="Times New Roman" w:hAnsi="Times New Roman" w:cs="Times New Roman"/>
          <w:b w:val="0"/>
          <w:sz w:val="24"/>
          <w:szCs w:val="24"/>
        </w:rPr>
        <w:t>. Podría decirse que la evolución de los estudios se articula en torno a dos períodos claramente diferenciados</w:t>
      </w:r>
      <w:r w:rsidR="001C2FF3" w:rsidRPr="005F2E79">
        <w:rPr>
          <w:rFonts w:ascii="Times New Roman" w:eastAsia="Times New Roman" w:hAnsi="Times New Roman" w:cs="Times New Roman"/>
          <w:b w:val="0"/>
          <w:sz w:val="24"/>
          <w:szCs w:val="24"/>
        </w:rPr>
        <w:t xml:space="preserve"> </w:t>
      </w:r>
      <w:r w:rsidR="001C2FF3" w:rsidRPr="005F2E79">
        <w:rPr>
          <w:rFonts w:ascii="Times New Roman" w:hAnsi="Times New Roman" w:cs="Times New Roman"/>
          <w:b w:val="0"/>
          <w:spacing w:val="-2"/>
          <w:sz w:val="24"/>
          <w:szCs w:val="24"/>
          <w:shd w:val="clear" w:color="auto" w:fill="FFFFFF"/>
        </w:rPr>
        <w:t>(ONU, 2022)</w:t>
      </w:r>
      <w:r w:rsidRPr="005F2E79">
        <w:rPr>
          <w:rFonts w:ascii="Times New Roman" w:eastAsia="Times New Roman" w:hAnsi="Times New Roman" w:cs="Times New Roman"/>
          <w:b w:val="0"/>
          <w:sz w:val="24"/>
          <w:szCs w:val="24"/>
        </w:rPr>
        <w:t>.</w:t>
      </w:r>
    </w:p>
    <w:p w14:paraId="0000012F" w14:textId="56A85D6E" w:rsidR="002E6FED" w:rsidRPr="005F2E79" w:rsidRDefault="00BD21AF" w:rsidP="00C50983">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b w:val="0"/>
          <w:sz w:val="24"/>
          <w:szCs w:val="24"/>
        </w:rPr>
        <w:t>Década de los ochenta. Los investigadores comienzan a definir exhaustivamente la frontera de la calidad del servicio</w:t>
      </w:r>
      <w:r w:rsidR="001C2FF3" w:rsidRPr="005F2E79">
        <w:rPr>
          <w:rFonts w:ascii="Times New Roman" w:eastAsia="Times New Roman" w:hAnsi="Times New Roman" w:cs="Times New Roman"/>
          <w:b w:val="0"/>
          <w:sz w:val="24"/>
          <w:szCs w:val="24"/>
        </w:rPr>
        <w:t xml:space="preserve"> </w:t>
      </w:r>
      <w:r w:rsidR="001C2FF3" w:rsidRPr="005F2E79">
        <w:rPr>
          <w:rFonts w:ascii="Times New Roman" w:hAnsi="Times New Roman" w:cs="Times New Roman"/>
          <w:b w:val="0"/>
          <w:spacing w:val="-2"/>
          <w:sz w:val="24"/>
          <w:szCs w:val="24"/>
        </w:rPr>
        <w:t>(</w:t>
      </w:r>
      <w:r w:rsidR="001C2FF3" w:rsidRPr="005F2E79">
        <w:rPr>
          <w:rFonts w:ascii="Times New Roman" w:hAnsi="Times New Roman" w:cs="Times New Roman"/>
          <w:b w:val="0"/>
          <w:sz w:val="24"/>
          <w:szCs w:val="24"/>
        </w:rPr>
        <w:t xml:space="preserve">García, et., </w:t>
      </w:r>
      <w:proofErr w:type="spellStart"/>
      <w:r w:rsidR="001C2FF3" w:rsidRPr="005F2E79">
        <w:rPr>
          <w:rFonts w:ascii="Times New Roman" w:hAnsi="Times New Roman" w:cs="Times New Roman"/>
          <w:b w:val="0"/>
          <w:sz w:val="24"/>
          <w:szCs w:val="24"/>
        </w:rPr>
        <w:t>al</w:t>
      </w:r>
      <w:proofErr w:type="spellEnd"/>
      <w:r w:rsidR="001C2FF3" w:rsidRPr="005F2E79">
        <w:rPr>
          <w:rFonts w:ascii="Times New Roman" w:hAnsi="Times New Roman" w:cs="Times New Roman"/>
          <w:b w:val="0"/>
          <w:sz w:val="24"/>
          <w:szCs w:val="24"/>
        </w:rPr>
        <w:t>., 20</w:t>
      </w:r>
      <w:r w:rsidR="004A1E84" w:rsidRPr="005F2E79">
        <w:rPr>
          <w:rFonts w:ascii="Times New Roman" w:hAnsi="Times New Roman" w:cs="Times New Roman"/>
          <w:b w:val="0"/>
          <w:sz w:val="24"/>
          <w:szCs w:val="24"/>
        </w:rPr>
        <w:t>22</w:t>
      </w:r>
      <w:r w:rsidR="001C2FF3" w:rsidRPr="005F2E79">
        <w:rPr>
          <w:rFonts w:ascii="Times New Roman" w:hAnsi="Times New Roman" w:cs="Times New Roman"/>
          <w:b w:val="0"/>
          <w:sz w:val="24"/>
          <w:szCs w:val="24"/>
        </w:rPr>
        <w:t>)</w:t>
      </w:r>
      <w:r w:rsidRPr="005F2E79">
        <w:rPr>
          <w:rFonts w:ascii="Times New Roman" w:eastAsia="Times New Roman" w:hAnsi="Times New Roman" w:cs="Times New Roman"/>
          <w:b w:val="0"/>
          <w:sz w:val="24"/>
          <w:szCs w:val="24"/>
        </w:rPr>
        <w:t xml:space="preserve">. Los pioneros en este campo son </w:t>
      </w:r>
      <w:proofErr w:type="spellStart"/>
      <w:r w:rsidRPr="005F2E79">
        <w:rPr>
          <w:rFonts w:ascii="Times New Roman" w:eastAsia="Times New Roman" w:hAnsi="Times New Roman" w:cs="Times New Roman"/>
          <w:b w:val="0"/>
          <w:sz w:val="24"/>
          <w:szCs w:val="24"/>
        </w:rPr>
        <w:t>Sasser</w:t>
      </w:r>
      <w:proofErr w:type="spellEnd"/>
      <w:r w:rsidRPr="005F2E79">
        <w:rPr>
          <w:rFonts w:ascii="Times New Roman" w:eastAsia="Times New Roman" w:hAnsi="Times New Roman" w:cs="Times New Roman"/>
          <w:b w:val="0"/>
          <w:sz w:val="24"/>
          <w:szCs w:val="24"/>
        </w:rPr>
        <w:t xml:space="preserve">, </w:t>
      </w:r>
      <w:proofErr w:type="spellStart"/>
      <w:r w:rsidRPr="005F2E79">
        <w:rPr>
          <w:rFonts w:ascii="Times New Roman" w:eastAsia="Times New Roman" w:hAnsi="Times New Roman" w:cs="Times New Roman"/>
          <w:b w:val="0"/>
          <w:sz w:val="24"/>
          <w:szCs w:val="24"/>
        </w:rPr>
        <w:t>Olsen</w:t>
      </w:r>
      <w:proofErr w:type="spellEnd"/>
      <w:r w:rsidRPr="005F2E79">
        <w:rPr>
          <w:rFonts w:ascii="Times New Roman" w:eastAsia="Times New Roman" w:hAnsi="Times New Roman" w:cs="Times New Roman"/>
          <w:b w:val="0"/>
          <w:sz w:val="24"/>
          <w:szCs w:val="24"/>
        </w:rPr>
        <w:t xml:space="preserve"> y </w:t>
      </w:r>
      <w:proofErr w:type="spellStart"/>
      <w:r w:rsidRPr="005F2E79">
        <w:rPr>
          <w:rFonts w:ascii="Times New Roman" w:eastAsia="Times New Roman" w:hAnsi="Times New Roman" w:cs="Times New Roman"/>
          <w:b w:val="0"/>
          <w:sz w:val="24"/>
          <w:szCs w:val="24"/>
        </w:rPr>
        <w:t>Wyckoff</w:t>
      </w:r>
      <w:proofErr w:type="spellEnd"/>
      <w:r w:rsidRPr="005F2E79">
        <w:rPr>
          <w:rFonts w:ascii="Times New Roman" w:eastAsia="Times New Roman" w:hAnsi="Times New Roman" w:cs="Times New Roman"/>
          <w:b w:val="0"/>
          <w:sz w:val="24"/>
          <w:szCs w:val="24"/>
        </w:rPr>
        <w:t>, quienes entienden la calidad en términos de material, facilidades y personal</w:t>
      </w:r>
      <w:r w:rsidR="001C2FF3" w:rsidRPr="005F2E79">
        <w:rPr>
          <w:rFonts w:ascii="Times New Roman" w:eastAsia="Times New Roman" w:hAnsi="Times New Roman" w:cs="Times New Roman"/>
          <w:b w:val="0"/>
          <w:sz w:val="24"/>
          <w:szCs w:val="24"/>
        </w:rPr>
        <w:t xml:space="preserve"> </w:t>
      </w:r>
      <w:r w:rsidR="001C2FF3" w:rsidRPr="005F2E79">
        <w:rPr>
          <w:rFonts w:ascii="Times New Roman" w:hAnsi="Times New Roman" w:cs="Times New Roman"/>
          <w:b w:val="0"/>
          <w:spacing w:val="-2"/>
          <w:sz w:val="24"/>
          <w:szCs w:val="24"/>
        </w:rPr>
        <w:t>(</w:t>
      </w:r>
      <w:r w:rsidR="001C2FF3" w:rsidRPr="005F2E79">
        <w:rPr>
          <w:rFonts w:ascii="Times New Roman" w:hAnsi="Times New Roman" w:cs="Times New Roman"/>
          <w:b w:val="0"/>
          <w:sz w:val="24"/>
          <w:szCs w:val="24"/>
          <w:shd w:val="clear" w:color="auto" w:fill="FFFFFF"/>
        </w:rPr>
        <w:t>Barraza &amp; Jiménez, 2022)</w:t>
      </w:r>
      <w:r w:rsidRPr="005F2E79">
        <w:rPr>
          <w:rFonts w:ascii="Times New Roman" w:eastAsia="Times New Roman" w:hAnsi="Times New Roman" w:cs="Times New Roman"/>
          <w:b w:val="0"/>
          <w:sz w:val="24"/>
          <w:szCs w:val="24"/>
        </w:rPr>
        <w:t xml:space="preserve">. Década de los noventa. Surge una oleada de trabajos interesados no sólo en conocer el número de dimensiones de la calidad, sino también en: (a) el uso de métodos cualitativos que proporcionen información sobre la perspectiva del cliente; (b) el análisis de la calidad desde diversos campos científicos, tales como la psicología, sociología o antropología; (c) el establecimiento de mayores niveles de sofisticación científica y rigor metodológico; y, finalmente, (d) el desarrollo de modelos teóricos cuantitativos </w:t>
      </w:r>
      <w:r w:rsidR="001C2FF3" w:rsidRPr="005F2E79">
        <w:rPr>
          <w:rFonts w:ascii="Times New Roman" w:hAnsi="Times New Roman" w:cs="Times New Roman"/>
          <w:b w:val="0"/>
          <w:spacing w:val="-2"/>
          <w:sz w:val="24"/>
          <w:szCs w:val="24"/>
        </w:rPr>
        <w:t>(</w:t>
      </w:r>
      <w:r w:rsidR="001C2FF3" w:rsidRPr="005F2E79">
        <w:rPr>
          <w:rFonts w:ascii="Times New Roman" w:hAnsi="Times New Roman" w:cs="Times New Roman"/>
          <w:b w:val="0"/>
          <w:sz w:val="24"/>
          <w:szCs w:val="24"/>
        </w:rPr>
        <w:t xml:space="preserve">Meza, et., </w:t>
      </w:r>
      <w:proofErr w:type="spellStart"/>
      <w:r w:rsidR="001C2FF3" w:rsidRPr="005F2E79">
        <w:rPr>
          <w:rFonts w:ascii="Times New Roman" w:hAnsi="Times New Roman" w:cs="Times New Roman"/>
          <w:b w:val="0"/>
          <w:sz w:val="24"/>
          <w:szCs w:val="24"/>
        </w:rPr>
        <w:t>al</w:t>
      </w:r>
      <w:proofErr w:type="spellEnd"/>
      <w:r w:rsidR="001C2FF3" w:rsidRPr="005F2E79">
        <w:rPr>
          <w:rFonts w:ascii="Times New Roman" w:hAnsi="Times New Roman" w:cs="Times New Roman"/>
          <w:b w:val="0"/>
          <w:sz w:val="24"/>
          <w:szCs w:val="24"/>
        </w:rPr>
        <w:t>., 2017)</w:t>
      </w:r>
      <w:r w:rsidRPr="005F2E79">
        <w:rPr>
          <w:rFonts w:ascii="Times New Roman" w:eastAsia="Times New Roman" w:hAnsi="Times New Roman" w:cs="Times New Roman"/>
          <w:b w:val="0"/>
          <w:sz w:val="24"/>
          <w:szCs w:val="24"/>
        </w:rPr>
        <w:t>.</w:t>
      </w:r>
    </w:p>
    <w:p w14:paraId="1EB1E975" w14:textId="0B00D336" w:rsidR="001C2FF3" w:rsidRPr="005F2E79" w:rsidRDefault="001C2FF3" w:rsidP="00DF24D2">
      <w:pPr>
        <w:pStyle w:val="Prrafodelista"/>
        <w:numPr>
          <w:ilvl w:val="2"/>
          <w:numId w:val="2"/>
        </w:numPr>
        <w:spacing w:line="360" w:lineRule="auto"/>
        <w:outlineLvl w:val="2"/>
        <w:rPr>
          <w:rFonts w:ascii="Times New Roman" w:hAnsi="Times New Roman" w:cs="Times New Roman"/>
          <w:b/>
        </w:rPr>
      </w:pPr>
      <w:bookmarkStart w:id="20" w:name="_Toc118391141"/>
      <w:r w:rsidRPr="005F2E79">
        <w:rPr>
          <w:rFonts w:ascii="Times New Roman" w:hAnsi="Times New Roman" w:cs="Times New Roman"/>
          <w:b/>
        </w:rPr>
        <w:t>Historia de los residuos sólidos en Colombia</w:t>
      </w:r>
      <w:r w:rsidR="002B1DB6" w:rsidRPr="005F2E79">
        <w:rPr>
          <w:rFonts w:ascii="Times New Roman" w:hAnsi="Times New Roman" w:cs="Times New Roman"/>
          <w:b/>
        </w:rPr>
        <w:t>.</w:t>
      </w:r>
      <w:bookmarkEnd w:id="20"/>
    </w:p>
    <w:p w14:paraId="3327FCCD" w14:textId="42EFD122" w:rsidR="0082357B" w:rsidRPr="005F2E79" w:rsidRDefault="001C2FF3" w:rsidP="001C2FF3">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En los años sesenta, los residuos sólidos como se le conocen técnicamente, se arrojaban al río Medellín desde los puentes de Guayaquil y Barranquilla</w:t>
      </w:r>
      <w:r w:rsidR="00F2205A"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barrios</w:t>
      </w:r>
      <w:r w:rsidR="00F2205A" w:rsidRPr="005F2E79">
        <w:rPr>
          <w:rFonts w:ascii="Times New Roman" w:hAnsi="Times New Roman" w:cs="Times New Roman"/>
          <w:b w:val="0"/>
          <w:sz w:val="24"/>
          <w:szCs w:val="24"/>
        </w:rPr>
        <w:t xml:space="preserve"> en </w:t>
      </w:r>
      <w:r w:rsidRPr="005F2E79">
        <w:rPr>
          <w:rFonts w:ascii="Times New Roman" w:hAnsi="Times New Roman" w:cs="Times New Roman"/>
          <w:b w:val="0"/>
          <w:sz w:val="24"/>
          <w:szCs w:val="24"/>
        </w:rPr>
        <w:t xml:space="preserve">los </w:t>
      </w:r>
      <w:r w:rsidR="00F2205A" w:rsidRPr="005F2E79">
        <w:rPr>
          <w:rFonts w:ascii="Times New Roman" w:hAnsi="Times New Roman" w:cs="Times New Roman"/>
          <w:b w:val="0"/>
          <w:sz w:val="24"/>
          <w:szCs w:val="24"/>
        </w:rPr>
        <w:t xml:space="preserve">que </w:t>
      </w:r>
      <w:r w:rsidRPr="005F2E79">
        <w:rPr>
          <w:rFonts w:ascii="Times New Roman" w:hAnsi="Times New Roman" w:cs="Times New Roman"/>
          <w:b w:val="0"/>
          <w:sz w:val="24"/>
          <w:szCs w:val="24"/>
        </w:rPr>
        <w:t xml:space="preserve">pobladores conformaban botaderos domésticos en solares </w:t>
      </w:r>
      <w:r w:rsidR="00F2205A" w:rsidRPr="005F2E79">
        <w:rPr>
          <w:rFonts w:ascii="Times New Roman" w:hAnsi="Times New Roman" w:cs="Times New Roman"/>
          <w:b w:val="0"/>
          <w:sz w:val="24"/>
          <w:szCs w:val="24"/>
        </w:rPr>
        <w:t>y</w:t>
      </w:r>
      <w:r w:rsidRPr="005F2E79">
        <w:rPr>
          <w:rFonts w:ascii="Times New Roman" w:hAnsi="Times New Roman" w:cs="Times New Roman"/>
          <w:b w:val="0"/>
          <w:sz w:val="24"/>
          <w:szCs w:val="24"/>
        </w:rPr>
        <w:t xml:space="preserve"> lotes sin construir, o bien, vertían sus desechos a las quebradas que surcaban el territorio</w:t>
      </w:r>
      <w:r w:rsidR="0082357B" w:rsidRPr="005F2E79">
        <w:rPr>
          <w:rFonts w:ascii="Times New Roman" w:hAnsi="Times New Roman" w:cs="Times New Roman"/>
          <w:b w:val="0"/>
          <w:sz w:val="24"/>
          <w:szCs w:val="24"/>
        </w:rPr>
        <w:t xml:space="preserve"> </w:t>
      </w:r>
      <w:r w:rsidR="0082357B" w:rsidRPr="005F2E79">
        <w:rPr>
          <w:rFonts w:ascii="Times New Roman" w:hAnsi="Times New Roman" w:cs="Times New Roman"/>
          <w:b w:val="0"/>
          <w:spacing w:val="-2"/>
          <w:sz w:val="24"/>
          <w:szCs w:val="24"/>
          <w:shd w:val="clear" w:color="auto" w:fill="FFFFFF"/>
        </w:rPr>
        <w:t>(</w:t>
      </w:r>
      <w:r w:rsidR="0082357B" w:rsidRPr="005F2E79">
        <w:rPr>
          <w:rFonts w:ascii="Times New Roman" w:hAnsi="Times New Roman" w:cs="Times New Roman"/>
          <w:b w:val="0"/>
          <w:sz w:val="24"/>
          <w:szCs w:val="24"/>
          <w:shd w:val="clear" w:color="auto" w:fill="FFFFFF"/>
        </w:rPr>
        <w:t>Iraheta, (2022)</w:t>
      </w:r>
      <w:r w:rsidRPr="005F2E79">
        <w:rPr>
          <w:rFonts w:ascii="Times New Roman" w:hAnsi="Times New Roman" w:cs="Times New Roman"/>
          <w:b w:val="0"/>
          <w:sz w:val="24"/>
          <w:szCs w:val="24"/>
        </w:rPr>
        <w:t xml:space="preserve">; era época de bajas coberturas y de un incipiente </w:t>
      </w:r>
      <w:r w:rsidR="00F2205A" w:rsidRPr="005F2E79">
        <w:rPr>
          <w:rFonts w:ascii="Times New Roman" w:hAnsi="Times New Roman" w:cs="Times New Roman"/>
          <w:b w:val="0"/>
          <w:sz w:val="24"/>
          <w:szCs w:val="24"/>
        </w:rPr>
        <w:t xml:space="preserve">de </w:t>
      </w:r>
      <w:r w:rsidRPr="005F2E79">
        <w:rPr>
          <w:rFonts w:ascii="Times New Roman" w:hAnsi="Times New Roman" w:cs="Times New Roman"/>
          <w:b w:val="0"/>
          <w:sz w:val="24"/>
          <w:szCs w:val="24"/>
        </w:rPr>
        <w:t>servicio de aseo</w:t>
      </w:r>
      <w:r w:rsidR="00F2205A" w:rsidRPr="005F2E79">
        <w:rPr>
          <w:rFonts w:ascii="Times New Roman" w:hAnsi="Times New Roman" w:cs="Times New Roman"/>
          <w:b w:val="0"/>
          <w:sz w:val="24"/>
          <w:szCs w:val="24"/>
        </w:rPr>
        <w:t xml:space="preserve">, porque no existía, igualmente </w:t>
      </w:r>
      <w:r w:rsidRPr="005F2E79">
        <w:rPr>
          <w:rFonts w:ascii="Times New Roman" w:hAnsi="Times New Roman" w:cs="Times New Roman"/>
          <w:b w:val="0"/>
          <w:sz w:val="24"/>
          <w:szCs w:val="24"/>
        </w:rPr>
        <w:t xml:space="preserve">ocurría en los </w:t>
      </w:r>
      <w:r w:rsidR="00F2205A" w:rsidRPr="005F2E79">
        <w:rPr>
          <w:rFonts w:ascii="Times New Roman" w:hAnsi="Times New Roman" w:cs="Times New Roman"/>
          <w:b w:val="0"/>
          <w:sz w:val="24"/>
          <w:szCs w:val="24"/>
        </w:rPr>
        <w:t xml:space="preserve">demás </w:t>
      </w:r>
      <w:r w:rsidRPr="005F2E79">
        <w:rPr>
          <w:rFonts w:ascii="Times New Roman" w:hAnsi="Times New Roman" w:cs="Times New Roman"/>
          <w:b w:val="0"/>
          <w:sz w:val="24"/>
          <w:szCs w:val="24"/>
        </w:rPr>
        <w:t>municipios del Valle de Aburrá</w:t>
      </w:r>
      <w:r w:rsidR="0082357B" w:rsidRPr="005F2E79">
        <w:rPr>
          <w:rFonts w:ascii="Times New Roman" w:hAnsi="Times New Roman" w:cs="Times New Roman"/>
          <w:b w:val="0"/>
          <w:sz w:val="24"/>
          <w:szCs w:val="24"/>
        </w:rPr>
        <w:t xml:space="preserve"> (</w:t>
      </w:r>
      <w:r w:rsidR="0082357B" w:rsidRPr="005F2E79">
        <w:rPr>
          <w:rFonts w:ascii="Times New Roman" w:hAnsi="Times New Roman" w:cs="Times New Roman"/>
          <w:b w:val="0"/>
          <w:sz w:val="24"/>
          <w:szCs w:val="24"/>
          <w:shd w:val="clear" w:color="auto" w:fill="FFFFFF"/>
        </w:rPr>
        <w:t>Alvarado, 2018)</w:t>
      </w:r>
      <w:r w:rsidR="0082357B"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Los residuos iban a</w:t>
      </w:r>
      <w:r w:rsidR="0082357B" w:rsidRPr="005F2E79">
        <w:rPr>
          <w:rFonts w:ascii="Times New Roman" w:hAnsi="Times New Roman" w:cs="Times New Roman"/>
          <w:b w:val="0"/>
          <w:sz w:val="24"/>
          <w:szCs w:val="24"/>
        </w:rPr>
        <w:t xml:space="preserve"> parar a las quebradas má</w:t>
      </w:r>
      <w:r w:rsidRPr="005F2E79">
        <w:rPr>
          <w:rFonts w:ascii="Times New Roman" w:hAnsi="Times New Roman" w:cs="Times New Roman"/>
          <w:b w:val="0"/>
          <w:sz w:val="24"/>
          <w:szCs w:val="24"/>
        </w:rPr>
        <w:t>s cercanas</w:t>
      </w:r>
      <w:r w:rsidR="0082357B" w:rsidRPr="005F2E79">
        <w:rPr>
          <w:rFonts w:ascii="Times New Roman" w:hAnsi="Times New Roman" w:cs="Times New Roman"/>
          <w:b w:val="0"/>
          <w:sz w:val="24"/>
          <w:szCs w:val="24"/>
        </w:rPr>
        <w:t>,</w:t>
      </w:r>
      <w:r w:rsidRPr="005F2E79">
        <w:rPr>
          <w:rFonts w:ascii="Times New Roman" w:hAnsi="Times New Roman" w:cs="Times New Roman"/>
          <w:b w:val="0"/>
          <w:sz w:val="24"/>
          <w:szCs w:val="24"/>
        </w:rPr>
        <w:t xml:space="preserve"> incluso hasta finales de lo</w:t>
      </w:r>
      <w:r w:rsidR="0082357B" w:rsidRPr="005F2E79">
        <w:rPr>
          <w:rFonts w:ascii="Times New Roman" w:hAnsi="Times New Roman" w:cs="Times New Roman"/>
          <w:b w:val="0"/>
          <w:sz w:val="24"/>
          <w:szCs w:val="24"/>
        </w:rPr>
        <w:t>s</w:t>
      </w:r>
      <w:r w:rsidRPr="005F2E79">
        <w:rPr>
          <w:rFonts w:ascii="Times New Roman" w:hAnsi="Times New Roman" w:cs="Times New Roman"/>
          <w:b w:val="0"/>
          <w:sz w:val="24"/>
          <w:szCs w:val="24"/>
        </w:rPr>
        <w:t xml:space="preserve"> años ochenta y </w:t>
      </w:r>
      <w:r w:rsidR="0082357B" w:rsidRPr="005F2E79">
        <w:rPr>
          <w:rFonts w:ascii="Times New Roman" w:hAnsi="Times New Roman" w:cs="Times New Roman"/>
          <w:b w:val="0"/>
          <w:sz w:val="24"/>
          <w:szCs w:val="24"/>
        </w:rPr>
        <w:t xml:space="preserve">a </w:t>
      </w:r>
      <w:r w:rsidRPr="005F2E79">
        <w:rPr>
          <w:rFonts w:ascii="Times New Roman" w:hAnsi="Times New Roman" w:cs="Times New Roman"/>
          <w:b w:val="0"/>
          <w:sz w:val="24"/>
          <w:szCs w:val="24"/>
        </w:rPr>
        <w:t>principios de</w:t>
      </w:r>
      <w:r w:rsidR="0082357B"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lo</w:t>
      </w:r>
      <w:r w:rsidR="0082357B" w:rsidRPr="005F2E79">
        <w:rPr>
          <w:rFonts w:ascii="Times New Roman" w:hAnsi="Times New Roman" w:cs="Times New Roman"/>
          <w:b w:val="0"/>
          <w:sz w:val="24"/>
          <w:szCs w:val="24"/>
        </w:rPr>
        <w:t>s</w:t>
      </w:r>
      <w:r w:rsidRPr="005F2E79">
        <w:rPr>
          <w:rFonts w:ascii="Times New Roman" w:hAnsi="Times New Roman" w:cs="Times New Roman"/>
          <w:b w:val="0"/>
          <w:sz w:val="24"/>
          <w:szCs w:val="24"/>
        </w:rPr>
        <w:t xml:space="preserve"> 90, gran parte de </w:t>
      </w:r>
      <w:r w:rsidR="0082357B" w:rsidRPr="005F2E79">
        <w:rPr>
          <w:rFonts w:ascii="Times New Roman" w:hAnsi="Times New Roman" w:cs="Times New Roman"/>
          <w:b w:val="0"/>
          <w:sz w:val="24"/>
          <w:szCs w:val="24"/>
        </w:rPr>
        <w:t>esto</w:t>
      </w:r>
      <w:r w:rsidRPr="005F2E79">
        <w:rPr>
          <w:rFonts w:ascii="Times New Roman" w:hAnsi="Times New Roman" w:cs="Times New Roman"/>
          <w:b w:val="0"/>
          <w:sz w:val="24"/>
          <w:szCs w:val="24"/>
        </w:rPr>
        <w:t>s residuos de municipios como Caldas, Barbosa, Girardota y Copacabana, se arrojaban al río Medellín</w:t>
      </w:r>
      <w:r w:rsidR="0082357B" w:rsidRPr="005F2E79">
        <w:rPr>
          <w:rFonts w:ascii="Times New Roman" w:hAnsi="Times New Roman" w:cs="Times New Roman"/>
          <w:b w:val="0"/>
          <w:sz w:val="24"/>
          <w:szCs w:val="24"/>
        </w:rPr>
        <w:t>, e</w:t>
      </w:r>
      <w:r w:rsidRPr="005F2E79">
        <w:rPr>
          <w:rFonts w:ascii="Times New Roman" w:hAnsi="Times New Roman" w:cs="Times New Roman"/>
          <w:b w:val="0"/>
          <w:sz w:val="24"/>
          <w:szCs w:val="24"/>
        </w:rPr>
        <w:t>ran tiempos en los que las rutas de recolección no se estructuraban siguiendo los preceptos ordenados desde la ingeniería</w:t>
      </w:r>
      <w:r w:rsidR="0082357B" w:rsidRPr="005F2E79">
        <w:rPr>
          <w:rFonts w:ascii="Times New Roman" w:hAnsi="Times New Roman" w:cs="Times New Roman"/>
          <w:b w:val="0"/>
          <w:sz w:val="24"/>
          <w:szCs w:val="24"/>
        </w:rPr>
        <w:t xml:space="preserve"> (Agudelo, 2022).</w:t>
      </w:r>
    </w:p>
    <w:p w14:paraId="1D0A1217" w14:textId="5AAF9917" w:rsidR="00540E1E" w:rsidRPr="005F2E79" w:rsidRDefault="00540E1E" w:rsidP="001C2FF3">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En esos tiempo </w:t>
      </w:r>
      <w:r w:rsidR="001C2FF3" w:rsidRPr="005F2E79">
        <w:rPr>
          <w:rFonts w:ascii="Times New Roman" w:hAnsi="Times New Roman" w:cs="Times New Roman"/>
          <w:b w:val="0"/>
          <w:sz w:val="24"/>
          <w:szCs w:val="24"/>
        </w:rPr>
        <w:t>existía</w:t>
      </w:r>
      <w:r w:rsidRPr="005F2E79">
        <w:rPr>
          <w:rFonts w:ascii="Times New Roman" w:hAnsi="Times New Roman" w:cs="Times New Roman"/>
          <w:b w:val="0"/>
          <w:sz w:val="24"/>
          <w:szCs w:val="24"/>
        </w:rPr>
        <w:t xml:space="preserve"> u</w:t>
      </w:r>
      <w:r w:rsidR="001C2FF3" w:rsidRPr="005F2E79">
        <w:rPr>
          <w:rFonts w:ascii="Times New Roman" w:hAnsi="Times New Roman" w:cs="Times New Roman"/>
          <w:b w:val="0"/>
          <w:sz w:val="24"/>
          <w:szCs w:val="24"/>
        </w:rPr>
        <w:t>n</w:t>
      </w:r>
      <w:r w:rsidRPr="005F2E79">
        <w:rPr>
          <w:rFonts w:ascii="Times New Roman" w:hAnsi="Times New Roman" w:cs="Times New Roman"/>
          <w:b w:val="0"/>
          <w:sz w:val="24"/>
          <w:szCs w:val="24"/>
        </w:rPr>
        <w:t>a</w:t>
      </w:r>
      <w:r w:rsidR="001C2FF3" w:rsidRPr="005F2E79">
        <w:rPr>
          <w:rFonts w:ascii="Times New Roman" w:hAnsi="Times New Roman" w:cs="Times New Roman"/>
          <w:b w:val="0"/>
          <w:sz w:val="24"/>
          <w:szCs w:val="24"/>
        </w:rPr>
        <w:t xml:space="preserve"> bajas coberturas viales en acceso y pavimentación, inexistencia de puentes en quebradas y ausencia de coberturas</w:t>
      </w:r>
      <w:r w:rsidRPr="005F2E79">
        <w:rPr>
          <w:rFonts w:ascii="Times New Roman" w:hAnsi="Times New Roman" w:cs="Times New Roman"/>
          <w:b w:val="0"/>
          <w:sz w:val="24"/>
          <w:szCs w:val="24"/>
        </w:rPr>
        <w:t>,</w:t>
      </w:r>
      <w:r w:rsidR="001C2FF3" w:rsidRPr="005F2E79">
        <w:rPr>
          <w:rFonts w:ascii="Times New Roman" w:hAnsi="Times New Roman" w:cs="Times New Roman"/>
          <w:b w:val="0"/>
          <w:sz w:val="24"/>
          <w:szCs w:val="24"/>
        </w:rPr>
        <w:t xml:space="preserve"> lo que hacía que las </w:t>
      </w:r>
      <w:r w:rsidR="001C2FF3" w:rsidRPr="005F2E79">
        <w:rPr>
          <w:rFonts w:ascii="Times New Roman" w:hAnsi="Times New Roman" w:cs="Times New Roman"/>
          <w:b w:val="0"/>
          <w:sz w:val="24"/>
          <w:szCs w:val="24"/>
        </w:rPr>
        <w:lastRenderedPageBreak/>
        <w:t>coberturas del servicio fuesen bajas y proliferaran los botaderos a cielo abierto y la</w:t>
      </w:r>
      <w:r w:rsidRPr="005F2E79">
        <w:rPr>
          <w:rFonts w:ascii="Times New Roman" w:hAnsi="Times New Roman" w:cs="Times New Roman"/>
          <w:b w:val="0"/>
          <w:sz w:val="24"/>
          <w:szCs w:val="24"/>
        </w:rPr>
        <w:t>s quemas, en solares, quebradas y</w:t>
      </w:r>
      <w:r w:rsidR="001C2FF3" w:rsidRPr="005F2E79">
        <w:rPr>
          <w:rFonts w:ascii="Times New Roman" w:hAnsi="Times New Roman" w:cs="Times New Roman"/>
          <w:b w:val="0"/>
          <w:sz w:val="24"/>
          <w:szCs w:val="24"/>
        </w:rPr>
        <w:t xml:space="preserve"> esquinas</w:t>
      </w:r>
      <w:r w:rsidRPr="005F2E79">
        <w:rPr>
          <w:rFonts w:ascii="Times New Roman" w:hAnsi="Times New Roman" w:cs="Times New Roman"/>
          <w:b w:val="0"/>
          <w:sz w:val="24"/>
          <w:szCs w:val="24"/>
        </w:rPr>
        <w:t>,</w:t>
      </w:r>
      <w:r w:rsidR="001C2FF3"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 xml:space="preserve">todo esto en </w:t>
      </w:r>
      <w:r w:rsidR="001C2FF3" w:rsidRPr="005F2E79">
        <w:rPr>
          <w:rFonts w:ascii="Times New Roman" w:hAnsi="Times New Roman" w:cs="Times New Roman"/>
          <w:b w:val="0"/>
          <w:sz w:val="24"/>
          <w:szCs w:val="24"/>
        </w:rPr>
        <w:t xml:space="preserve">los años sesenta con contenedores colocados en las zonas de interrupción vial y esquinas como referentes de barrio, como también era el sonido de la campana del carro recolector, lo que anunciaba el paso de la basura, o también los carros arrastrados por </w:t>
      </w:r>
      <w:r w:rsidRPr="005F2E79">
        <w:rPr>
          <w:rFonts w:ascii="Times New Roman" w:hAnsi="Times New Roman" w:cs="Times New Roman"/>
          <w:b w:val="0"/>
          <w:sz w:val="24"/>
          <w:szCs w:val="24"/>
        </w:rPr>
        <w:t xml:space="preserve">animales </w:t>
      </w:r>
      <w:r w:rsidR="001C2FF3" w:rsidRPr="005F2E79">
        <w:rPr>
          <w:rFonts w:ascii="Times New Roman" w:hAnsi="Times New Roman" w:cs="Times New Roman"/>
          <w:b w:val="0"/>
          <w:sz w:val="24"/>
          <w:szCs w:val="24"/>
        </w:rPr>
        <w:t xml:space="preserve">(carros de tracción animal) en la que se recogía la basura y </w:t>
      </w:r>
      <w:r w:rsidRPr="005F2E79">
        <w:rPr>
          <w:rFonts w:ascii="Times New Roman" w:hAnsi="Times New Roman" w:cs="Times New Roman"/>
          <w:b w:val="0"/>
          <w:sz w:val="24"/>
          <w:szCs w:val="24"/>
        </w:rPr>
        <w:t xml:space="preserve">llevándose </w:t>
      </w:r>
      <w:r w:rsidR="001C2FF3" w:rsidRPr="005F2E79">
        <w:rPr>
          <w:rFonts w:ascii="Times New Roman" w:hAnsi="Times New Roman" w:cs="Times New Roman"/>
          <w:b w:val="0"/>
          <w:sz w:val="24"/>
          <w:szCs w:val="24"/>
        </w:rPr>
        <w:t>en canecas hasta las partes bajas de las quebradas en zonas no habitadas o hasta el propio río o hasta el barrio Palermo</w:t>
      </w:r>
      <w:r w:rsidRPr="005F2E79">
        <w:rPr>
          <w:rFonts w:ascii="Times New Roman" w:hAnsi="Times New Roman" w:cs="Times New Roman"/>
          <w:b w:val="0"/>
          <w:sz w:val="24"/>
          <w:szCs w:val="24"/>
        </w:rPr>
        <w:t xml:space="preserve"> (Agudelo, 2022).</w:t>
      </w:r>
      <w:r w:rsidR="001C2FF3" w:rsidRPr="005F2E79">
        <w:rPr>
          <w:rFonts w:ascii="Times New Roman" w:hAnsi="Times New Roman" w:cs="Times New Roman"/>
          <w:b w:val="0"/>
          <w:sz w:val="24"/>
          <w:szCs w:val="24"/>
        </w:rPr>
        <w:t xml:space="preserve"> </w:t>
      </w:r>
    </w:p>
    <w:p w14:paraId="68643E72" w14:textId="77777777" w:rsidR="00540E1E" w:rsidRPr="005F2E79" w:rsidRDefault="00540E1E" w:rsidP="001C2FF3">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Además </w:t>
      </w:r>
      <w:r w:rsidR="001C2FF3" w:rsidRPr="005F2E79">
        <w:rPr>
          <w:rFonts w:ascii="Times New Roman" w:hAnsi="Times New Roman" w:cs="Times New Roman"/>
          <w:b w:val="0"/>
          <w:sz w:val="24"/>
          <w:szCs w:val="24"/>
        </w:rPr>
        <w:t xml:space="preserve">en ese entonces, los trabajadores </w:t>
      </w:r>
      <w:r w:rsidRPr="005F2E79">
        <w:rPr>
          <w:rFonts w:ascii="Times New Roman" w:hAnsi="Times New Roman" w:cs="Times New Roman"/>
          <w:b w:val="0"/>
          <w:sz w:val="24"/>
          <w:szCs w:val="24"/>
        </w:rPr>
        <w:t xml:space="preserve">de recolección de residuo solidos </w:t>
      </w:r>
      <w:r w:rsidR="001C2FF3" w:rsidRPr="005F2E79">
        <w:rPr>
          <w:rFonts w:ascii="Times New Roman" w:hAnsi="Times New Roman" w:cs="Times New Roman"/>
          <w:b w:val="0"/>
          <w:sz w:val="24"/>
          <w:szCs w:val="24"/>
        </w:rPr>
        <w:t>entraban hasta las casas</w:t>
      </w:r>
      <w:r w:rsidRPr="005F2E79">
        <w:rPr>
          <w:rFonts w:ascii="Times New Roman" w:hAnsi="Times New Roman" w:cs="Times New Roman"/>
          <w:b w:val="0"/>
          <w:sz w:val="24"/>
          <w:szCs w:val="24"/>
        </w:rPr>
        <w:t xml:space="preserve"> con </w:t>
      </w:r>
      <w:r w:rsidR="001C2FF3" w:rsidRPr="005F2E79">
        <w:rPr>
          <w:rFonts w:ascii="Times New Roman" w:hAnsi="Times New Roman" w:cs="Times New Roman"/>
          <w:b w:val="0"/>
          <w:sz w:val="24"/>
          <w:szCs w:val="24"/>
        </w:rPr>
        <w:t xml:space="preserve"> g</w:t>
      </w:r>
      <w:r w:rsidRPr="005F2E79">
        <w:rPr>
          <w:rFonts w:ascii="Times New Roman" w:hAnsi="Times New Roman" w:cs="Times New Roman"/>
          <w:b w:val="0"/>
          <w:sz w:val="24"/>
          <w:szCs w:val="24"/>
        </w:rPr>
        <w:t>u</w:t>
      </w:r>
      <w:r w:rsidR="001C2FF3" w:rsidRPr="005F2E79">
        <w:rPr>
          <w:rFonts w:ascii="Times New Roman" w:hAnsi="Times New Roman" w:cs="Times New Roman"/>
          <w:b w:val="0"/>
          <w:sz w:val="24"/>
          <w:szCs w:val="24"/>
        </w:rPr>
        <w:t>antes, costales, cajas de madera, bolsas de papel</w:t>
      </w:r>
      <w:r w:rsidRPr="005F2E79">
        <w:rPr>
          <w:rFonts w:ascii="Times New Roman" w:hAnsi="Times New Roman" w:cs="Times New Roman"/>
          <w:b w:val="0"/>
          <w:sz w:val="24"/>
          <w:szCs w:val="24"/>
        </w:rPr>
        <w:t>,</w:t>
      </w:r>
      <w:r w:rsidR="001C2FF3" w:rsidRPr="005F2E79">
        <w:rPr>
          <w:rFonts w:ascii="Times New Roman" w:hAnsi="Times New Roman" w:cs="Times New Roman"/>
          <w:b w:val="0"/>
          <w:sz w:val="24"/>
          <w:szCs w:val="24"/>
        </w:rPr>
        <w:t xml:space="preserve"> </w:t>
      </w:r>
      <w:proofErr w:type="spellStart"/>
      <w:r w:rsidR="001C2FF3" w:rsidRPr="005F2E79">
        <w:rPr>
          <w:rFonts w:ascii="Times New Roman" w:hAnsi="Times New Roman" w:cs="Times New Roman"/>
          <w:b w:val="0"/>
          <w:sz w:val="24"/>
          <w:szCs w:val="24"/>
        </w:rPr>
        <w:t>craft</w:t>
      </w:r>
      <w:proofErr w:type="spellEnd"/>
      <w:r w:rsidRPr="005F2E79">
        <w:rPr>
          <w:rFonts w:ascii="Times New Roman" w:hAnsi="Times New Roman" w:cs="Times New Roman"/>
          <w:b w:val="0"/>
          <w:sz w:val="24"/>
          <w:szCs w:val="24"/>
        </w:rPr>
        <w:t>,</w:t>
      </w:r>
      <w:r w:rsidR="001C2FF3"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 xml:space="preserve">entre otro, </w:t>
      </w:r>
      <w:r w:rsidR="001C2FF3" w:rsidRPr="005F2E79">
        <w:rPr>
          <w:rFonts w:ascii="Times New Roman" w:hAnsi="Times New Roman" w:cs="Times New Roman"/>
          <w:b w:val="0"/>
          <w:sz w:val="24"/>
          <w:szCs w:val="24"/>
        </w:rPr>
        <w:t>hasta los solares y cocinas de las casa, disfrutaban de su tinto o chocolate como recompensa, era</w:t>
      </w:r>
      <w:r w:rsidRPr="005F2E79">
        <w:rPr>
          <w:rFonts w:ascii="Times New Roman" w:hAnsi="Times New Roman" w:cs="Times New Roman"/>
          <w:b w:val="0"/>
          <w:sz w:val="24"/>
          <w:szCs w:val="24"/>
        </w:rPr>
        <w:t>n</w:t>
      </w:r>
      <w:r w:rsidR="001C2FF3" w:rsidRPr="005F2E79">
        <w:rPr>
          <w:rFonts w:ascii="Times New Roman" w:hAnsi="Times New Roman" w:cs="Times New Roman"/>
          <w:b w:val="0"/>
          <w:sz w:val="24"/>
          <w:szCs w:val="24"/>
        </w:rPr>
        <w:t xml:space="preserve"> época</w:t>
      </w:r>
      <w:r w:rsidRPr="005F2E79">
        <w:rPr>
          <w:rFonts w:ascii="Times New Roman" w:hAnsi="Times New Roman" w:cs="Times New Roman"/>
          <w:b w:val="0"/>
          <w:sz w:val="24"/>
          <w:szCs w:val="24"/>
        </w:rPr>
        <w:t>s</w:t>
      </w:r>
      <w:r w:rsidR="001C2FF3" w:rsidRPr="005F2E79">
        <w:rPr>
          <w:rFonts w:ascii="Times New Roman" w:hAnsi="Times New Roman" w:cs="Times New Roman"/>
          <w:b w:val="0"/>
          <w:sz w:val="24"/>
          <w:szCs w:val="24"/>
        </w:rPr>
        <w:t xml:space="preserve"> de la compra de huesos, de latoneros</w:t>
      </w:r>
      <w:r w:rsidRPr="005F2E79">
        <w:rPr>
          <w:rFonts w:ascii="Times New Roman" w:hAnsi="Times New Roman" w:cs="Times New Roman"/>
          <w:b w:val="0"/>
          <w:sz w:val="24"/>
          <w:szCs w:val="24"/>
        </w:rPr>
        <w:t>,</w:t>
      </w:r>
      <w:r w:rsidR="001C2FF3" w:rsidRPr="005F2E79">
        <w:rPr>
          <w:rFonts w:ascii="Times New Roman" w:hAnsi="Times New Roman" w:cs="Times New Roman"/>
          <w:b w:val="0"/>
          <w:sz w:val="24"/>
          <w:szCs w:val="24"/>
        </w:rPr>
        <w:t xml:space="preserve"> que reparaban ollas y utensilios de cobre y aluminio, de compra de periódico y hueso, de venta de leche en litros retornables, de casa donde se remallaban medias, de los bombillos que servían para remendar las medias de los hombres de las casas, del concepto de la ropa remendada pero limpia, de los zapateros remendones, de los talleres de enderezada y pintura para los carros de los ricos, de las llaves de cerradura que se podía reutilizar con una simple limada a mano y allí se obtenía la llave nueva, cuando todo se podía reparar y el t</w:t>
      </w:r>
      <w:r w:rsidRPr="005F2E79">
        <w:rPr>
          <w:rFonts w:ascii="Times New Roman" w:hAnsi="Times New Roman" w:cs="Times New Roman"/>
          <w:b w:val="0"/>
          <w:sz w:val="24"/>
          <w:szCs w:val="24"/>
        </w:rPr>
        <w:t>érmino desechable no existía, má</w:t>
      </w:r>
      <w:r w:rsidR="001C2FF3" w:rsidRPr="005F2E79">
        <w:rPr>
          <w:rFonts w:ascii="Times New Roman" w:hAnsi="Times New Roman" w:cs="Times New Roman"/>
          <w:b w:val="0"/>
          <w:sz w:val="24"/>
          <w:szCs w:val="24"/>
        </w:rPr>
        <w:t xml:space="preserve">s remoto aún era la paradoja de valor que lo desechable </w:t>
      </w:r>
      <w:r w:rsidRPr="005F2E79">
        <w:rPr>
          <w:rFonts w:ascii="Times New Roman" w:hAnsi="Times New Roman" w:cs="Times New Roman"/>
          <w:b w:val="0"/>
          <w:sz w:val="24"/>
          <w:szCs w:val="24"/>
        </w:rPr>
        <w:t>(</w:t>
      </w:r>
      <w:r w:rsidRPr="005F2E79">
        <w:rPr>
          <w:rFonts w:ascii="Times New Roman" w:hAnsi="Times New Roman" w:cs="Times New Roman"/>
          <w:b w:val="0"/>
          <w:sz w:val="24"/>
          <w:szCs w:val="24"/>
          <w:shd w:val="clear" w:color="auto" w:fill="FFFFFF"/>
        </w:rPr>
        <w:t>Alvarado, 2018)</w:t>
      </w:r>
      <w:r w:rsidR="001C2FF3" w:rsidRPr="005F2E79">
        <w:rPr>
          <w:rFonts w:ascii="Times New Roman" w:hAnsi="Times New Roman" w:cs="Times New Roman"/>
          <w:b w:val="0"/>
          <w:sz w:val="24"/>
          <w:szCs w:val="24"/>
        </w:rPr>
        <w:t>.</w:t>
      </w:r>
    </w:p>
    <w:p w14:paraId="45AC5B1B" w14:textId="77777777" w:rsidR="00B5087C" w:rsidRPr="005F2E79" w:rsidRDefault="001C2FF3" w:rsidP="00B5087C">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Con la evolución urbana, cambia también el manejo de los residuos</w:t>
      </w:r>
      <w:r w:rsidR="00540E1E" w:rsidRPr="005F2E79">
        <w:rPr>
          <w:rFonts w:ascii="Times New Roman" w:hAnsi="Times New Roman" w:cs="Times New Roman"/>
          <w:b w:val="0"/>
          <w:sz w:val="24"/>
          <w:szCs w:val="24"/>
        </w:rPr>
        <w:t>, e</w:t>
      </w:r>
      <w:r w:rsidRPr="005F2E79">
        <w:rPr>
          <w:rFonts w:ascii="Times New Roman" w:hAnsi="Times New Roman" w:cs="Times New Roman"/>
          <w:b w:val="0"/>
          <w:sz w:val="24"/>
          <w:szCs w:val="24"/>
        </w:rPr>
        <w:t>n el período comprendido entre 1972 y 1984, los desechos</w:t>
      </w:r>
      <w:r w:rsidR="00540E1E" w:rsidRPr="005F2E79">
        <w:rPr>
          <w:rFonts w:ascii="Times New Roman" w:hAnsi="Times New Roman" w:cs="Times New Roman"/>
          <w:b w:val="0"/>
          <w:sz w:val="24"/>
          <w:szCs w:val="24"/>
        </w:rPr>
        <w:t>,</w:t>
      </w:r>
      <w:r w:rsidRPr="005F2E79">
        <w:rPr>
          <w:rFonts w:ascii="Times New Roman" w:hAnsi="Times New Roman" w:cs="Times New Roman"/>
          <w:b w:val="0"/>
          <w:sz w:val="24"/>
          <w:szCs w:val="24"/>
        </w:rPr>
        <w:t xml:space="preserve"> se vertían en depresiones de terrenos de áreas bajas de la llanura de inundación del río Medellín, en concreto, en un sector de la Zona Nororiental de la ciudad, conocido como Moravia</w:t>
      </w:r>
      <w:r w:rsidR="0046217C" w:rsidRPr="005F2E79">
        <w:rPr>
          <w:rFonts w:ascii="Times New Roman" w:hAnsi="Times New Roman" w:cs="Times New Roman"/>
          <w:b w:val="0"/>
          <w:sz w:val="24"/>
          <w:szCs w:val="24"/>
        </w:rPr>
        <w:t xml:space="preserve"> (</w:t>
      </w:r>
      <w:r w:rsidR="0046217C" w:rsidRPr="005F2E79">
        <w:rPr>
          <w:rFonts w:ascii="Times New Roman" w:hAnsi="Times New Roman" w:cs="Times New Roman"/>
          <w:b w:val="0"/>
          <w:sz w:val="24"/>
          <w:szCs w:val="24"/>
          <w:shd w:val="clear" w:color="auto" w:fill="FFFFFF"/>
        </w:rPr>
        <w:t>Alvarado, 2018)</w:t>
      </w:r>
      <w:r w:rsidRPr="005F2E79">
        <w:rPr>
          <w:rFonts w:ascii="Times New Roman" w:hAnsi="Times New Roman" w:cs="Times New Roman"/>
          <w:b w:val="0"/>
          <w:sz w:val="24"/>
          <w:szCs w:val="24"/>
        </w:rPr>
        <w:t>. En la fase inicial de operación de este vertedero, se depositaban allí unas cien toneladas diarias de basura, cantidad que con el tiempo iba en aumento, sin que ello fuese óbice para impedir la proliferación de múltiples botaderos clandestinos en inmediaciones de las quebradas de la ciudad, y aún, adyacentes</w:t>
      </w:r>
      <w:r w:rsidR="0046217C" w:rsidRPr="005F2E79">
        <w:rPr>
          <w:rFonts w:ascii="Times New Roman" w:hAnsi="Times New Roman" w:cs="Times New Roman"/>
          <w:b w:val="0"/>
          <w:sz w:val="24"/>
          <w:szCs w:val="24"/>
        </w:rPr>
        <w:t xml:space="preserve"> al río Medellín, la indisciplina social, ligada al incremento en la disposición inadecuada, es consecuencia de las bajas coberturas de recolección del servicio de aseo, con lo cual todos los sectores de difícil acceso quedaban marginados de las rutas </w:t>
      </w:r>
      <w:r w:rsidR="0046217C" w:rsidRPr="005F2E79">
        <w:rPr>
          <w:rFonts w:ascii="Times New Roman" w:hAnsi="Times New Roman" w:cs="Times New Roman"/>
          <w:b w:val="0"/>
          <w:sz w:val="24"/>
          <w:szCs w:val="24"/>
        </w:rPr>
        <w:lastRenderedPageBreak/>
        <w:t>de recolección, no se contaba con estrategias alternativas que asegurasen el saneamiento básico en lo relativo a residuos (Agudelo, 2022).</w:t>
      </w:r>
    </w:p>
    <w:p w14:paraId="74300294" w14:textId="099AD1A7" w:rsidR="00B5087C" w:rsidRPr="005F2E79" w:rsidRDefault="00B5087C" w:rsidP="00B5087C">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Con la intención de dar respuesta a los problemas de manejo de las basuras, la Administración Municipal adquirió una planta de transformación de residuos hacia finales de la década de los setenta, con esta planta, mediante procesos mecánicos y manuales, se separaban los residuos mezclados, y luego, se sometía la fracción orgánica a un proceso de estabilización, la planta funcionó por algunos meses con unos rendimientos aproximados de 200 toneladas diarias de basura procesada y luego, quedó abandonada, convirtiéndose en chatarra</w:t>
      </w:r>
      <w:r w:rsidR="001620E6" w:rsidRPr="005F2E79">
        <w:rPr>
          <w:rFonts w:ascii="Times New Roman" w:hAnsi="Times New Roman" w:cs="Times New Roman"/>
          <w:b w:val="0"/>
          <w:sz w:val="24"/>
          <w:szCs w:val="24"/>
        </w:rPr>
        <w:t xml:space="preserve"> (Agudelo, 2022)</w:t>
      </w:r>
      <w:r w:rsidRPr="005F2E79">
        <w:rPr>
          <w:rFonts w:ascii="Times New Roman" w:hAnsi="Times New Roman" w:cs="Times New Roman"/>
          <w:b w:val="0"/>
          <w:sz w:val="24"/>
          <w:szCs w:val="24"/>
        </w:rPr>
        <w:t>. En los terrenos donde operó la planta se construyó, a finales del decenio de 1990, la sede administrativa y operativa de EEVVM E.P.S. Muchas fueron las razones del fracaso de la planta y, acaso, la más importante radique en su carácter de proyecto moderno para la época, apuntalado en tecnologías que marchaban en contravía de las ondas del contexto</w:t>
      </w:r>
      <w:r w:rsidR="001620E6" w:rsidRPr="005F2E79">
        <w:rPr>
          <w:rFonts w:ascii="Times New Roman" w:hAnsi="Times New Roman" w:cs="Times New Roman"/>
          <w:b w:val="0"/>
          <w:sz w:val="24"/>
          <w:szCs w:val="24"/>
        </w:rPr>
        <w:t xml:space="preserve"> (</w:t>
      </w:r>
      <w:r w:rsidR="001620E6" w:rsidRPr="005F2E79">
        <w:rPr>
          <w:rFonts w:ascii="Times New Roman" w:hAnsi="Times New Roman" w:cs="Times New Roman"/>
          <w:b w:val="0"/>
          <w:sz w:val="24"/>
          <w:szCs w:val="24"/>
          <w:shd w:val="clear" w:color="auto" w:fill="FFFFFF"/>
        </w:rPr>
        <w:t>Alvarado, 2018)</w:t>
      </w:r>
      <w:r w:rsidRPr="005F2E79">
        <w:rPr>
          <w:rFonts w:ascii="Times New Roman" w:hAnsi="Times New Roman" w:cs="Times New Roman"/>
          <w:b w:val="0"/>
          <w:sz w:val="24"/>
          <w:szCs w:val="24"/>
        </w:rPr>
        <w:t xml:space="preserve">. </w:t>
      </w:r>
    </w:p>
    <w:p w14:paraId="1369B695" w14:textId="200BE4A2" w:rsidR="001620E6" w:rsidRPr="005F2E79" w:rsidRDefault="00B5087C" w:rsidP="00B5087C">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El hecho de no separar los residuos en la fuente hizo que los productos obtenidos en los procesos de estabilización no cumplieran con estándares de calidad y aparecieran en el compost materiales inconvenientes como plásticos, metales y vidrios que lo hacían inutilizable</w:t>
      </w:r>
      <w:r w:rsidR="001620E6" w:rsidRPr="005F2E79">
        <w:rPr>
          <w:rFonts w:ascii="Times New Roman" w:hAnsi="Times New Roman" w:cs="Times New Roman"/>
          <w:b w:val="0"/>
          <w:sz w:val="24"/>
          <w:szCs w:val="24"/>
        </w:rPr>
        <w:t>, por ello, e</w:t>
      </w:r>
      <w:r w:rsidRPr="005F2E79">
        <w:rPr>
          <w:rFonts w:ascii="Times New Roman" w:hAnsi="Times New Roman" w:cs="Times New Roman"/>
          <w:b w:val="0"/>
          <w:sz w:val="24"/>
          <w:szCs w:val="24"/>
        </w:rPr>
        <w:t>n el año 1981 se dio un primer paso hacia el m</w:t>
      </w:r>
      <w:r w:rsidR="001620E6" w:rsidRPr="005F2E79">
        <w:rPr>
          <w:rFonts w:ascii="Times New Roman" w:hAnsi="Times New Roman" w:cs="Times New Roman"/>
          <w:b w:val="0"/>
          <w:sz w:val="24"/>
          <w:szCs w:val="24"/>
        </w:rPr>
        <w:t xml:space="preserve">anejo adecuado de los residuos, </w:t>
      </w:r>
      <w:r w:rsidRPr="005F2E79">
        <w:rPr>
          <w:rFonts w:ascii="Times New Roman" w:hAnsi="Times New Roman" w:cs="Times New Roman"/>
          <w:b w:val="0"/>
          <w:sz w:val="24"/>
          <w:szCs w:val="24"/>
        </w:rPr>
        <w:t>contrat</w:t>
      </w:r>
      <w:r w:rsidR="001620E6" w:rsidRPr="005F2E79">
        <w:rPr>
          <w:rFonts w:ascii="Times New Roman" w:hAnsi="Times New Roman" w:cs="Times New Roman"/>
          <w:b w:val="0"/>
          <w:sz w:val="24"/>
          <w:szCs w:val="24"/>
        </w:rPr>
        <w:t>ando</w:t>
      </w:r>
      <w:r w:rsidRPr="005F2E79">
        <w:rPr>
          <w:rFonts w:ascii="Times New Roman" w:hAnsi="Times New Roman" w:cs="Times New Roman"/>
          <w:b w:val="0"/>
          <w:sz w:val="24"/>
          <w:szCs w:val="24"/>
        </w:rPr>
        <w:t xml:space="preserve"> </w:t>
      </w:r>
      <w:r w:rsidR="00037566">
        <w:rPr>
          <w:rFonts w:ascii="Times New Roman" w:hAnsi="Times New Roman" w:cs="Times New Roman"/>
          <w:b w:val="0"/>
          <w:sz w:val="24"/>
          <w:szCs w:val="24"/>
        </w:rPr>
        <w:t xml:space="preserve">investigaciones con </w:t>
      </w:r>
      <w:r w:rsidRPr="005F2E79">
        <w:rPr>
          <w:rFonts w:ascii="Times New Roman" w:hAnsi="Times New Roman" w:cs="Times New Roman"/>
          <w:b w:val="0"/>
          <w:sz w:val="24"/>
          <w:szCs w:val="24"/>
        </w:rPr>
        <w:t>disposici</w:t>
      </w:r>
      <w:r w:rsidR="00037566">
        <w:rPr>
          <w:rFonts w:ascii="Times New Roman" w:hAnsi="Times New Roman" w:cs="Times New Roman"/>
          <w:b w:val="0"/>
          <w:sz w:val="24"/>
          <w:szCs w:val="24"/>
        </w:rPr>
        <w:t>o</w:t>
      </w:r>
      <w:r w:rsidRPr="005F2E79">
        <w:rPr>
          <w:rFonts w:ascii="Times New Roman" w:hAnsi="Times New Roman" w:cs="Times New Roman"/>
          <w:b w:val="0"/>
          <w:sz w:val="24"/>
          <w:szCs w:val="24"/>
        </w:rPr>
        <w:t>n</w:t>
      </w:r>
      <w:r w:rsidR="00037566">
        <w:rPr>
          <w:rFonts w:ascii="Times New Roman" w:hAnsi="Times New Roman" w:cs="Times New Roman"/>
          <w:b w:val="0"/>
          <w:sz w:val="24"/>
          <w:szCs w:val="24"/>
        </w:rPr>
        <w:t>es</w:t>
      </w:r>
      <w:r w:rsidRPr="005F2E79">
        <w:rPr>
          <w:rFonts w:ascii="Times New Roman" w:hAnsi="Times New Roman" w:cs="Times New Roman"/>
          <w:b w:val="0"/>
          <w:sz w:val="24"/>
          <w:szCs w:val="24"/>
        </w:rPr>
        <w:t xml:space="preserve"> final</w:t>
      </w:r>
      <w:r w:rsidR="00037566">
        <w:rPr>
          <w:rFonts w:ascii="Times New Roman" w:hAnsi="Times New Roman" w:cs="Times New Roman"/>
          <w:b w:val="0"/>
          <w:sz w:val="24"/>
          <w:szCs w:val="24"/>
        </w:rPr>
        <w:t>es</w:t>
      </w:r>
      <w:r w:rsidRPr="005F2E79">
        <w:rPr>
          <w:rFonts w:ascii="Times New Roman" w:hAnsi="Times New Roman" w:cs="Times New Roman"/>
          <w:b w:val="0"/>
          <w:sz w:val="24"/>
          <w:szCs w:val="24"/>
        </w:rPr>
        <w:t xml:space="preserve"> para Medellín y su Área Metropolitana, el cual fue desarrollado por Planeación Departamental y la Universidad de Lausana (Suiza)</w:t>
      </w:r>
      <w:r w:rsidR="001620E6" w:rsidRPr="005F2E79">
        <w:rPr>
          <w:rFonts w:ascii="Times New Roman" w:hAnsi="Times New Roman" w:cs="Times New Roman"/>
          <w:b w:val="0"/>
          <w:sz w:val="24"/>
          <w:szCs w:val="24"/>
        </w:rPr>
        <w:t>, t</w:t>
      </w:r>
      <w:r w:rsidRPr="005F2E79">
        <w:rPr>
          <w:rFonts w:ascii="Times New Roman" w:hAnsi="Times New Roman" w:cs="Times New Roman"/>
          <w:b w:val="0"/>
          <w:sz w:val="24"/>
          <w:szCs w:val="24"/>
        </w:rPr>
        <w:t>odo mientras el botadero a cielo abierto de Moravia, que funcionó entre 1972 y 1983, llegaba a su máxima capacidad de almacenamiento</w:t>
      </w:r>
      <w:r w:rsidR="001620E6" w:rsidRPr="005F2E79">
        <w:rPr>
          <w:rFonts w:ascii="Times New Roman" w:hAnsi="Times New Roman" w:cs="Times New Roman"/>
          <w:b w:val="0"/>
          <w:sz w:val="24"/>
          <w:szCs w:val="24"/>
        </w:rPr>
        <w:t xml:space="preserve"> p</w:t>
      </w:r>
      <w:r w:rsidRPr="005F2E79">
        <w:rPr>
          <w:rFonts w:ascii="Times New Roman" w:hAnsi="Times New Roman" w:cs="Times New Roman"/>
          <w:b w:val="0"/>
          <w:sz w:val="24"/>
          <w:szCs w:val="24"/>
        </w:rPr>
        <w:t>ara el año de 1984, en respuesta a las protestas de varios sectores poblacionales de la zona</w:t>
      </w:r>
      <w:r w:rsidR="00C22488">
        <w:rPr>
          <w:rFonts w:ascii="Times New Roman" w:hAnsi="Times New Roman" w:cs="Times New Roman"/>
          <w:b w:val="0"/>
          <w:sz w:val="24"/>
          <w:szCs w:val="24"/>
        </w:rPr>
        <w:t>,</w:t>
      </w:r>
      <w:r w:rsidRPr="005F2E79">
        <w:rPr>
          <w:rFonts w:ascii="Times New Roman" w:hAnsi="Times New Roman" w:cs="Times New Roman"/>
          <w:b w:val="0"/>
          <w:sz w:val="24"/>
          <w:szCs w:val="24"/>
        </w:rPr>
        <w:t xml:space="preserve"> que se</w:t>
      </w:r>
      <w:r w:rsidR="00C22488">
        <w:rPr>
          <w:rFonts w:ascii="Times New Roman" w:hAnsi="Times New Roman" w:cs="Times New Roman"/>
          <w:b w:val="0"/>
          <w:sz w:val="24"/>
          <w:szCs w:val="24"/>
        </w:rPr>
        <w:t>,</w:t>
      </w:r>
      <w:r w:rsidRPr="005F2E79">
        <w:rPr>
          <w:rFonts w:ascii="Times New Roman" w:hAnsi="Times New Roman" w:cs="Times New Roman"/>
          <w:b w:val="0"/>
          <w:sz w:val="24"/>
          <w:szCs w:val="24"/>
        </w:rPr>
        <w:t xml:space="preserve"> oponían al funcionamiento </w:t>
      </w:r>
      <w:r w:rsidR="00C22488">
        <w:rPr>
          <w:rFonts w:ascii="Times New Roman" w:hAnsi="Times New Roman" w:cs="Times New Roman"/>
          <w:b w:val="0"/>
          <w:sz w:val="24"/>
          <w:szCs w:val="24"/>
        </w:rPr>
        <w:t xml:space="preserve">dentro de la zona </w:t>
      </w:r>
      <w:r w:rsidRPr="005F2E79">
        <w:rPr>
          <w:rFonts w:ascii="Times New Roman" w:hAnsi="Times New Roman" w:cs="Times New Roman"/>
          <w:b w:val="0"/>
          <w:sz w:val="24"/>
          <w:szCs w:val="24"/>
        </w:rPr>
        <w:t>urban</w:t>
      </w:r>
      <w:r w:rsidR="00C22488">
        <w:rPr>
          <w:rFonts w:ascii="Times New Roman" w:hAnsi="Times New Roman" w:cs="Times New Roman"/>
          <w:b w:val="0"/>
          <w:sz w:val="24"/>
          <w:szCs w:val="24"/>
        </w:rPr>
        <w:t>a</w:t>
      </w:r>
      <w:r w:rsidRPr="005F2E79">
        <w:rPr>
          <w:rFonts w:ascii="Times New Roman" w:hAnsi="Times New Roman" w:cs="Times New Roman"/>
          <w:b w:val="0"/>
          <w:sz w:val="24"/>
          <w:szCs w:val="24"/>
        </w:rPr>
        <w:t xml:space="preserve"> </w:t>
      </w:r>
      <w:r w:rsidR="00C22488">
        <w:rPr>
          <w:rFonts w:ascii="Times New Roman" w:hAnsi="Times New Roman" w:cs="Times New Roman"/>
          <w:b w:val="0"/>
          <w:sz w:val="24"/>
          <w:szCs w:val="24"/>
        </w:rPr>
        <w:t>con el nombre de Cerro de la Vergüenza</w:t>
      </w:r>
      <w:r w:rsidRPr="005F2E79">
        <w:rPr>
          <w:rFonts w:ascii="Times New Roman" w:hAnsi="Times New Roman" w:cs="Times New Roman"/>
          <w:b w:val="0"/>
          <w:sz w:val="24"/>
          <w:szCs w:val="24"/>
        </w:rPr>
        <w:t xml:space="preserve">, </w:t>
      </w:r>
      <w:r w:rsidR="00C22488" w:rsidRPr="005F2E79">
        <w:rPr>
          <w:rFonts w:ascii="Times New Roman" w:hAnsi="Times New Roman" w:cs="Times New Roman"/>
          <w:b w:val="0"/>
          <w:sz w:val="24"/>
          <w:szCs w:val="24"/>
        </w:rPr>
        <w:t>tom</w:t>
      </w:r>
      <w:r w:rsidR="00C22488">
        <w:rPr>
          <w:rFonts w:ascii="Times New Roman" w:hAnsi="Times New Roman" w:cs="Times New Roman"/>
          <w:b w:val="0"/>
          <w:sz w:val="24"/>
          <w:szCs w:val="24"/>
        </w:rPr>
        <w:t>ánd</w:t>
      </w:r>
      <w:r w:rsidR="00C22488" w:rsidRPr="005F2E79">
        <w:rPr>
          <w:rFonts w:ascii="Times New Roman" w:hAnsi="Times New Roman" w:cs="Times New Roman"/>
          <w:b w:val="0"/>
          <w:sz w:val="24"/>
          <w:szCs w:val="24"/>
        </w:rPr>
        <w:t>o</w:t>
      </w:r>
      <w:r w:rsidR="00C22488">
        <w:rPr>
          <w:rFonts w:ascii="Times New Roman" w:hAnsi="Times New Roman" w:cs="Times New Roman"/>
          <w:b w:val="0"/>
          <w:sz w:val="24"/>
          <w:szCs w:val="24"/>
        </w:rPr>
        <w:t>se</w:t>
      </w:r>
      <w:r w:rsidRPr="005F2E79">
        <w:rPr>
          <w:rFonts w:ascii="Times New Roman" w:hAnsi="Times New Roman" w:cs="Times New Roman"/>
          <w:b w:val="0"/>
          <w:sz w:val="24"/>
          <w:szCs w:val="24"/>
        </w:rPr>
        <w:t xml:space="preserve"> la decisión de construir un relleno sanitario, como medida de contingencia, en un lote de la Feria de Ganados de Medellín</w:t>
      </w:r>
      <w:r w:rsidR="00C22488">
        <w:rPr>
          <w:rFonts w:ascii="Times New Roman" w:hAnsi="Times New Roman" w:cs="Times New Roman"/>
          <w:b w:val="0"/>
          <w:sz w:val="24"/>
          <w:szCs w:val="24"/>
        </w:rPr>
        <w:t xml:space="preserve"> de </w:t>
      </w:r>
      <w:r w:rsidRPr="005F2E79">
        <w:rPr>
          <w:rFonts w:ascii="Times New Roman" w:hAnsi="Times New Roman" w:cs="Times New Roman"/>
          <w:b w:val="0"/>
          <w:sz w:val="24"/>
          <w:szCs w:val="24"/>
        </w:rPr>
        <w:t xml:space="preserve">las EEVVM E.S.P. </w:t>
      </w:r>
      <w:r w:rsidR="001620E6" w:rsidRPr="005F2E79">
        <w:rPr>
          <w:rFonts w:ascii="Times New Roman" w:hAnsi="Times New Roman" w:cs="Times New Roman"/>
          <w:b w:val="0"/>
          <w:sz w:val="24"/>
          <w:szCs w:val="24"/>
        </w:rPr>
        <w:t>(</w:t>
      </w:r>
      <w:r w:rsidR="001620E6" w:rsidRPr="005F2E79">
        <w:rPr>
          <w:rFonts w:ascii="Times New Roman" w:hAnsi="Times New Roman" w:cs="Times New Roman"/>
          <w:b w:val="0"/>
          <w:sz w:val="24"/>
          <w:szCs w:val="24"/>
          <w:shd w:val="clear" w:color="auto" w:fill="FFFFFF"/>
        </w:rPr>
        <w:t>Alvarado, 2018).</w:t>
      </w:r>
    </w:p>
    <w:p w14:paraId="1A558A76" w14:textId="456F839C" w:rsidR="002D70CB" w:rsidRPr="005F2E79" w:rsidRDefault="00B5087C" w:rsidP="00B5087C">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Dicho relleno de contingencia operó por un lapso de siete meses</w:t>
      </w:r>
      <w:r w:rsidR="002D70CB" w:rsidRPr="005F2E79">
        <w:rPr>
          <w:rFonts w:ascii="Times New Roman" w:hAnsi="Times New Roman" w:cs="Times New Roman"/>
          <w:b w:val="0"/>
          <w:sz w:val="24"/>
          <w:szCs w:val="24"/>
        </w:rPr>
        <w:t>,</w:t>
      </w:r>
      <w:r w:rsidRPr="005F2E79">
        <w:rPr>
          <w:rFonts w:ascii="Times New Roman" w:hAnsi="Times New Roman" w:cs="Times New Roman"/>
          <w:b w:val="0"/>
          <w:sz w:val="24"/>
          <w:szCs w:val="24"/>
        </w:rPr>
        <w:t xml:space="preserve"> </w:t>
      </w:r>
      <w:r w:rsidR="002D70CB" w:rsidRPr="005F2E79">
        <w:rPr>
          <w:rFonts w:ascii="Times New Roman" w:hAnsi="Times New Roman" w:cs="Times New Roman"/>
          <w:b w:val="0"/>
          <w:sz w:val="24"/>
          <w:szCs w:val="24"/>
        </w:rPr>
        <w:t>e</w:t>
      </w:r>
      <w:r w:rsidRPr="005F2E79">
        <w:rPr>
          <w:rFonts w:ascii="Times New Roman" w:hAnsi="Times New Roman" w:cs="Times New Roman"/>
          <w:b w:val="0"/>
          <w:sz w:val="24"/>
          <w:szCs w:val="24"/>
        </w:rPr>
        <w:t xml:space="preserve">ntre las consecuencias afortunadas del cierre del botadero de Moravia se tiene la conformación de la Cooperativa RECUPERAR, en el año 1983, con la participación de los trabajadores </w:t>
      </w:r>
      <w:r w:rsidRPr="005F2E79">
        <w:rPr>
          <w:rFonts w:ascii="Times New Roman" w:hAnsi="Times New Roman" w:cs="Times New Roman"/>
          <w:b w:val="0"/>
          <w:sz w:val="24"/>
          <w:szCs w:val="24"/>
        </w:rPr>
        <w:lastRenderedPageBreak/>
        <w:t>informales dedicados a la separación y comercialización de las basuras (cerca de 250 personas), de la Alcaldía de Medellín, de las Empresas Varias y del Programa de Microempresas de Antioquia</w:t>
      </w:r>
      <w:r w:rsidR="002D70CB" w:rsidRPr="005F2E79">
        <w:rPr>
          <w:rFonts w:ascii="Times New Roman" w:hAnsi="Times New Roman" w:cs="Times New Roman"/>
          <w:b w:val="0"/>
          <w:sz w:val="24"/>
          <w:szCs w:val="24"/>
        </w:rPr>
        <w:t xml:space="preserve"> (</w:t>
      </w:r>
      <w:r w:rsidR="002D70CB" w:rsidRPr="005F2E79">
        <w:rPr>
          <w:rFonts w:ascii="Times New Roman" w:hAnsi="Times New Roman" w:cs="Times New Roman"/>
          <w:b w:val="0"/>
          <w:sz w:val="24"/>
          <w:szCs w:val="24"/>
          <w:shd w:val="clear" w:color="auto" w:fill="FFFFFF"/>
        </w:rPr>
        <w:t>Alvarado, 2018)</w:t>
      </w:r>
      <w:r w:rsidRPr="005F2E79">
        <w:rPr>
          <w:rFonts w:ascii="Times New Roman" w:hAnsi="Times New Roman" w:cs="Times New Roman"/>
          <w:b w:val="0"/>
          <w:sz w:val="24"/>
          <w:szCs w:val="24"/>
        </w:rPr>
        <w:t>. Es importante anotar que desde muchos años atrás existían en la ciudad personas dedicadas labores de recuperación de materiales aprovechables y se contaba con sitios con altos niveles de organización</w:t>
      </w:r>
      <w:r w:rsidR="002D70CB" w:rsidRPr="005F2E79">
        <w:rPr>
          <w:rFonts w:ascii="Times New Roman" w:hAnsi="Times New Roman" w:cs="Times New Roman"/>
          <w:b w:val="0"/>
          <w:sz w:val="24"/>
          <w:szCs w:val="24"/>
        </w:rPr>
        <w:t>, porque,</w:t>
      </w:r>
      <w:r w:rsidRPr="005F2E79">
        <w:rPr>
          <w:rFonts w:ascii="Times New Roman" w:hAnsi="Times New Roman" w:cs="Times New Roman"/>
          <w:b w:val="0"/>
          <w:sz w:val="24"/>
          <w:szCs w:val="24"/>
        </w:rPr>
        <w:t xml:space="preserve"> </w:t>
      </w:r>
      <w:r w:rsidR="002D70CB" w:rsidRPr="005F2E79">
        <w:rPr>
          <w:rFonts w:ascii="Times New Roman" w:hAnsi="Times New Roman" w:cs="Times New Roman"/>
          <w:b w:val="0"/>
          <w:sz w:val="24"/>
          <w:szCs w:val="24"/>
        </w:rPr>
        <w:t>e</w:t>
      </w:r>
      <w:r w:rsidRPr="005F2E79">
        <w:rPr>
          <w:rFonts w:ascii="Times New Roman" w:hAnsi="Times New Roman" w:cs="Times New Roman"/>
          <w:b w:val="0"/>
          <w:sz w:val="24"/>
          <w:szCs w:val="24"/>
        </w:rPr>
        <w:t>l Relleno Sanitario de la Curva de Rodas surgió del estudio contrata</w:t>
      </w:r>
      <w:r w:rsidR="002D70CB" w:rsidRPr="005F2E79">
        <w:rPr>
          <w:rFonts w:ascii="Times New Roman" w:hAnsi="Times New Roman" w:cs="Times New Roman"/>
          <w:b w:val="0"/>
          <w:sz w:val="24"/>
          <w:szCs w:val="24"/>
        </w:rPr>
        <w:t>do por Planeación Departamental,</w:t>
      </w:r>
      <w:r w:rsidRPr="005F2E79">
        <w:rPr>
          <w:rFonts w:ascii="Times New Roman" w:hAnsi="Times New Roman" w:cs="Times New Roman"/>
          <w:b w:val="0"/>
          <w:sz w:val="24"/>
          <w:szCs w:val="24"/>
        </w:rPr>
        <w:t xml:space="preserve"> </w:t>
      </w:r>
      <w:r w:rsidR="002D70CB" w:rsidRPr="005F2E79">
        <w:rPr>
          <w:rFonts w:ascii="Times New Roman" w:hAnsi="Times New Roman" w:cs="Times New Roman"/>
          <w:b w:val="0"/>
          <w:sz w:val="24"/>
          <w:szCs w:val="24"/>
        </w:rPr>
        <w:t>e</w:t>
      </w:r>
      <w:r w:rsidRPr="005F2E79">
        <w:rPr>
          <w:rFonts w:ascii="Times New Roman" w:hAnsi="Times New Roman" w:cs="Times New Roman"/>
          <w:b w:val="0"/>
          <w:sz w:val="24"/>
          <w:szCs w:val="24"/>
        </w:rPr>
        <w:t>n el contexto temporal y espacial de la región, dicho estudió se consideró como un hito para la gestión de los residuos sólidos, en razón de su perfil visionario y de la seriedad de sus propuestas</w:t>
      </w:r>
      <w:r w:rsidR="002D70CB" w:rsidRPr="005F2E79">
        <w:rPr>
          <w:rFonts w:ascii="Times New Roman" w:hAnsi="Times New Roman" w:cs="Times New Roman"/>
          <w:b w:val="0"/>
          <w:sz w:val="24"/>
          <w:szCs w:val="24"/>
        </w:rPr>
        <w:t xml:space="preserve"> (Agudelo, 2022)</w:t>
      </w:r>
      <w:r w:rsidRPr="005F2E79">
        <w:rPr>
          <w:rFonts w:ascii="Times New Roman" w:hAnsi="Times New Roman" w:cs="Times New Roman"/>
          <w:b w:val="0"/>
          <w:sz w:val="24"/>
          <w:szCs w:val="24"/>
        </w:rPr>
        <w:t>.</w:t>
      </w:r>
    </w:p>
    <w:p w14:paraId="249B07EE" w14:textId="097AC58B" w:rsidR="002D70CB" w:rsidRPr="005F2E79" w:rsidRDefault="00B5087C" w:rsidP="00B5087C">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Se podría decir que, para la época, es el único proyecto que se planeó y buscó, realmente, apuntar a la ordenación del sector en figura del servicio de aseo, independientemente de los resultados posteriores</w:t>
      </w:r>
      <w:r w:rsidR="002D70CB" w:rsidRPr="005F2E79">
        <w:rPr>
          <w:rFonts w:ascii="Times New Roman" w:hAnsi="Times New Roman" w:cs="Times New Roman"/>
          <w:b w:val="0"/>
          <w:sz w:val="24"/>
          <w:szCs w:val="24"/>
        </w:rPr>
        <w:t>, e</w:t>
      </w:r>
      <w:r w:rsidRPr="005F2E79">
        <w:rPr>
          <w:rFonts w:ascii="Times New Roman" w:hAnsi="Times New Roman" w:cs="Times New Roman"/>
          <w:b w:val="0"/>
          <w:sz w:val="24"/>
          <w:szCs w:val="24"/>
        </w:rPr>
        <w:t>l diseño, montaje, y operación del Relleno Sanitario Curva de Rodas fue un proceso enriquecedor, cuyo desarrollo ha dejado múltiples aprendizajes que, incluso, es preciso recopilar y sistematizar en aras de estructurar la memoria histórica del manejo de los residuos en la ciudad y en la zona</w:t>
      </w:r>
      <w:r w:rsidR="002D70CB" w:rsidRPr="005F2E79">
        <w:rPr>
          <w:rFonts w:ascii="Times New Roman" w:hAnsi="Times New Roman" w:cs="Times New Roman"/>
          <w:b w:val="0"/>
          <w:sz w:val="24"/>
          <w:szCs w:val="24"/>
        </w:rPr>
        <w:t xml:space="preserve">, bajo condiciones angustiantes derivadas de presiones sociales y políticas muy similares a las que catalizaron el cierre de Moravia y la apertura de Rodas, se diseñó y acondicionó el Parque Ambiental La Pradera (Agudelo, 2022). </w:t>
      </w:r>
    </w:p>
    <w:p w14:paraId="34BE3873" w14:textId="19ABD3FE" w:rsidR="00B5087C" w:rsidRDefault="002D70CB" w:rsidP="00B5087C">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Con este proyecto, licenciado temporalmente por CORANTIOQUIA en 2001, se pretendía realizar el tratamiento y aprovechamiento de parte de la fracción orgánica contenida en los residuos, la recuperación de materiales reciclables y la disposición de los residuos de rechazo y los materiales mezclados</w:t>
      </w:r>
      <w:r w:rsidR="007708B8" w:rsidRPr="005F2E79">
        <w:rPr>
          <w:rFonts w:ascii="Times New Roman" w:hAnsi="Times New Roman" w:cs="Times New Roman"/>
          <w:b w:val="0"/>
          <w:sz w:val="24"/>
          <w:szCs w:val="24"/>
        </w:rPr>
        <w:t>;</w:t>
      </w:r>
      <w:r w:rsidRPr="005F2E79">
        <w:rPr>
          <w:rFonts w:ascii="Times New Roman" w:hAnsi="Times New Roman" w:cs="Times New Roman"/>
          <w:b w:val="0"/>
          <w:sz w:val="24"/>
          <w:szCs w:val="24"/>
        </w:rPr>
        <w:t xml:space="preserve"> Hoy por hoy, esta infraestructura funciona como el sitio de disposición final de los residuos sólidos de todos los municipios de la zona metropolitana y de algunos otros municipios del Oriente Cercano y del Sur del Valle de Aburrá</w:t>
      </w:r>
      <w:r w:rsidR="007708B8" w:rsidRPr="005F2E79">
        <w:rPr>
          <w:rFonts w:ascii="Times New Roman" w:hAnsi="Times New Roman" w:cs="Times New Roman"/>
          <w:b w:val="0"/>
          <w:sz w:val="24"/>
          <w:szCs w:val="24"/>
        </w:rPr>
        <w:t>,</w:t>
      </w:r>
      <w:r w:rsidRPr="005F2E79">
        <w:rPr>
          <w:rFonts w:ascii="Times New Roman" w:hAnsi="Times New Roman" w:cs="Times New Roman"/>
          <w:b w:val="0"/>
          <w:sz w:val="24"/>
          <w:szCs w:val="24"/>
        </w:rPr>
        <w:t xml:space="preserve"> De esta circunstancia se deriva el carácter de regional del Relleno Sanitario de La Pradera</w:t>
      </w:r>
      <w:r w:rsidR="007708B8" w:rsidRPr="005F2E79">
        <w:rPr>
          <w:rFonts w:ascii="Times New Roman" w:hAnsi="Times New Roman" w:cs="Times New Roman"/>
          <w:b w:val="0"/>
          <w:sz w:val="24"/>
          <w:szCs w:val="24"/>
        </w:rPr>
        <w:t xml:space="preserve"> (</w:t>
      </w:r>
      <w:r w:rsidR="007708B8" w:rsidRPr="005F2E79">
        <w:rPr>
          <w:rFonts w:ascii="Times New Roman" w:hAnsi="Times New Roman" w:cs="Times New Roman"/>
          <w:b w:val="0"/>
          <w:sz w:val="24"/>
          <w:szCs w:val="24"/>
          <w:shd w:val="clear" w:color="auto" w:fill="FFFFFF"/>
        </w:rPr>
        <w:t>Alvarado, 2018)</w:t>
      </w:r>
      <w:r w:rsidRPr="005F2E79">
        <w:rPr>
          <w:rFonts w:ascii="Times New Roman" w:hAnsi="Times New Roman" w:cs="Times New Roman"/>
          <w:b w:val="0"/>
          <w:sz w:val="24"/>
          <w:szCs w:val="24"/>
        </w:rPr>
        <w:t>.</w:t>
      </w:r>
    </w:p>
    <w:p w14:paraId="034ED53A" w14:textId="77777777" w:rsidR="00C22488" w:rsidRDefault="00C22488" w:rsidP="00C22488"/>
    <w:p w14:paraId="0256B24B" w14:textId="77777777" w:rsidR="00C22488" w:rsidRPr="00C22488" w:rsidRDefault="00C22488" w:rsidP="00C22488"/>
    <w:p w14:paraId="282E25F0" w14:textId="5CED78CC" w:rsidR="00410183" w:rsidRPr="000B5F22" w:rsidRDefault="00410183" w:rsidP="00DF24D2">
      <w:pPr>
        <w:pStyle w:val="Prrafodelista"/>
        <w:numPr>
          <w:ilvl w:val="2"/>
          <w:numId w:val="2"/>
        </w:numPr>
        <w:outlineLvl w:val="2"/>
        <w:rPr>
          <w:rFonts w:ascii="Times New Roman" w:hAnsi="Times New Roman" w:cs="Times New Roman"/>
          <w:b/>
        </w:rPr>
      </w:pPr>
      <w:bookmarkStart w:id="21" w:name="_Toc118391142"/>
      <w:r w:rsidRPr="000B5F22">
        <w:rPr>
          <w:rFonts w:ascii="Times New Roman" w:hAnsi="Times New Roman" w:cs="Times New Roman"/>
          <w:b/>
        </w:rPr>
        <w:lastRenderedPageBreak/>
        <w:t>Historia de la empresa Veolia.</w:t>
      </w:r>
      <w:bookmarkEnd w:id="21"/>
    </w:p>
    <w:p w14:paraId="3F84753B" w14:textId="77777777" w:rsidR="00A9698C" w:rsidRDefault="00A9698C" w:rsidP="00A9698C">
      <w:pPr>
        <w:pStyle w:val="Ttulo"/>
        <w:spacing w:line="360" w:lineRule="auto"/>
        <w:ind w:firstLine="284"/>
        <w:contextualSpacing w:val="0"/>
        <w:jc w:val="both"/>
        <w:rPr>
          <w:rFonts w:ascii="Times New Roman" w:hAnsi="Times New Roman" w:cs="Times New Roman"/>
          <w:b w:val="0"/>
          <w:sz w:val="24"/>
          <w:szCs w:val="24"/>
        </w:rPr>
      </w:pPr>
      <w:r w:rsidRPr="00A9698C">
        <w:rPr>
          <w:rFonts w:ascii="Times New Roman" w:hAnsi="Times New Roman" w:cs="Times New Roman"/>
          <w:b w:val="0"/>
          <w:sz w:val="24"/>
          <w:szCs w:val="24"/>
        </w:rPr>
        <w:t xml:space="preserve">Veolia S.A., con el nombre de Veolia, es una empresa multinacional francesa con actividades en tres áreas principales de servicios y servicios que tradicionalmente administran las autoridades públicas: gestión del agua, gestión de residuos y servicios energéticos. Anteriormente, también gestionaba los servicios de transporte a través de su filial Veolia </w:t>
      </w:r>
      <w:proofErr w:type="spellStart"/>
      <w:r w:rsidRPr="00A9698C">
        <w:rPr>
          <w:rFonts w:ascii="Times New Roman" w:hAnsi="Times New Roman" w:cs="Times New Roman"/>
          <w:b w:val="0"/>
          <w:sz w:val="24"/>
          <w:szCs w:val="24"/>
        </w:rPr>
        <w:t>Transport</w:t>
      </w:r>
      <w:proofErr w:type="spellEnd"/>
      <w:r w:rsidRPr="00A9698C">
        <w:rPr>
          <w:rFonts w:ascii="Times New Roman" w:hAnsi="Times New Roman" w:cs="Times New Roman"/>
          <w:b w:val="0"/>
          <w:sz w:val="24"/>
          <w:szCs w:val="24"/>
        </w:rPr>
        <w:t xml:space="preserve"> (más tarde </w:t>
      </w:r>
      <w:proofErr w:type="spellStart"/>
      <w:r w:rsidRPr="00A9698C">
        <w:rPr>
          <w:rFonts w:ascii="Times New Roman" w:hAnsi="Times New Roman" w:cs="Times New Roman"/>
          <w:b w:val="0"/>
          <w:sz w:val="24"/>
          <w:szCs w:val="24"/>
        </w:rPr>
        <w:t>Transdev</w:t>
      </w:r>
      <w:proofErr w:type="spellEnd"/>
      <w:r w:rsidRPr="00A9698C">
        <w:rPr>
          <w:rFonts w:ascii="Times New Roman" w:hAnsi="Times New Roman" w:cs="Times New Roman"/>
          <w:b w:val="0"/>
          <w:sz w:val="24"/>
          <w:szCs w:val="24"/>
        </w:rPr>
        <w:t xml:space="preserve">) hasta enero de 2019. En 2012, Veolia empleaba a 318,376 empleados en 48 países. Sus ingresos en ese año se registraron en 29.400 millones de euros. Se cotiza en </w:t>
      </w:r>
      <w:proofErr w:type="spellStart"/>
      <w:r w:rsidRPr="00A9698C">
        <w:rPr>
          <w:rFonts w:ascii="Times New Roman" w:hAnsi="Times New Roman" w:cs="Times New Roman"/>
          <w:b w:val="0"/>
          <w:sz w:val="24"/>
          <w:szCs w:val="24"/>
        </w:rPr>
        <w:t>Euronext</w:t>
      </w:r>
      <w:proofErr w:type="spellEnd"/>
      <w:r w:rsidRPr="00A9698C">
        <w:rPr>
          <w:rFonts w:ascii="Times New Roman" w:hAnsi="Times New Roman" w:cs="Times New Roman"/>
          <w:b w:val="0"/>
          <w:sz w:val="24"/>
          <w:szCs w:val="24"/>
        </w:rPr>
        <w:t xml:space="preserve"> París. Tiene su sede en </w:t>
      </w:r>
      <w:proofErr w:type="spellStart"/>
      <w:r w:rsidRPr="00A9698C">
        <w:rPr>
          <w:rFonts w:ascii="Times New Roman" w:hAnsi="Times New Roman" w:cs="Times New Roman"/>
          <w:b w:val="0"/>
          <w:sz w:val="24"/>
          <w:szCs w:val="24"/>
        </w:rPr>
        <w:t>Aubervilliers</w:t>
      </w:r>
      <w:proofErr w:type="spellEnd"/>
      <w:r w:rsidRPr="00A9698C">
        <w:rPr>
          <w:rFonts w:ascii="Times New Roman" w:hAnsi="Times New Roman" w:cs="Times New Roman"/>
          <w:b w:val="0"/>
          <w:sz w:val="24"/>
          <w:szCs w:val="24"/>
        </w:rPr>
        <w:t xml:space="preserve">.​ Entre 1998 y 2003, la compañía fue conocida como Vivendi </w:t>
      </w:r>
      <w:proofErr w:type="spellStart"/>
      <w:r w:rsidRPr="00A9698C">
        <w:rPr>
          <w:rFonts w:ascii="Times New Roman" w:hAnsi="Times New Roman" w:cs="Times New Roman"/>
          <w:b w:val="0"/>
          <w:sz w:val="24"/>
          <w:szCs w:val="24"/>
        </w:rPr>
        <w:t>Environnement</w:t>
      </w:r>
      <w:proofErr w:type="spellEnd"/>
      <w:r w:rsidRPr="00A9698C">
        <w:rPr>
          <w:rFonts w:ascii="Times New Roman" w:hAnsi="Times New Roman" w:cs="Times New Roman"/>
          <w:b w:val="0"/>
          <w:sz w:val="24"/>
          <w:szCs w:val="24"/>
        </w:rPr>
        <w:t xml:space="preserve">, ya que se separó del conglomerado Vivendi, y la mayoría del resto se convirtió en Vivendi. Antes de 1998, Vivendi era conocida como </w:t>
      </w:r>
      <w:proofErr w:type="spellStart"/>
      <w:r w:rsidRPr="00A9698C">
        <w:rPr>
          <w:rFonts w:ascii="Times New Roman" w:hAnsi="Times New Roman" w:cs="Times New Roman"/>
          <w:b w:val="0"/>
          <w:sz w:val="24"/>
          <w:szCs w:val="24"/>
        </w:rPr>
        <w:t>Compagnie</w:t>
      </w:r>
      <w:proofErr w:type="spellEnd"/>
      <w:r w:rsidRPr="00A9698C">
        <w:rPr>
          <w:rFonts w:ascii="Times New Roman" w:hAnsi="Times New Roman" w:cs="Times New Roman"/>
          <w:b w:val="0"/>
          <w:sz w:val="24"/>
          <w:szCs w:val="24"/>
        </w:rPr>
        <w:t xml:space="preserve"> Générale des </w:t>
      </w:r>
      <w:proofErr w:type="spellStart"/>
      <w:r w:rsidRPr="00A9698C">
        <w:rPr>
          <w:rFonts w:ascii="Times New Roman" w:hAnsi="Times New Roman" w:cs="Times New Roman"/>
          <w:b w:val="0"/>
          <w:sz w:val="24"/>
          <w:szCs w:val="24"/>
        </w:rPr>
        <w:t>Eaux</w:t>
      </w:r>
      <w:proofErr w:type="spellEnd"/>
      <w:r w:rsidRPr="00A9698C">
        <w:rPr>
          <w:rFonts w:ascii="Times New Roman" w:hAnsi="Times New Roman" w:cs="Times New Roman"/>
          <w:b w:val="0"/>
          <w:sz w:val="24"/>
          <w:szCs w:val="24"/>
        </w:rPr>
        <w:t>. En 2014, luego de una importante reestructuración, la compañía adoptó el nombre de Veolia sin compañía en todos sus negocios</w:t>
      </w:r>
      <w:r>
        <w:rPr>
          <w:rFonts w:ascii="Times New Roman" w:hAnsi="Times New Roman" w:cs="Times New Roman"/>
          <w:b w:val="0"/>
          <w:sz w:val="24"/>
          <w:szCs w:val="24"/>
        </w:rPr>
        <w:t xml:space="preserve"> (Empresa Veolia, 2022)</w:t>
      </w:r>
      <w:r w:rsidRPr="00A9698C">
        <w:rPr>
          <w:rFonts w:ascii="Times New Roman" w:hAnsi="Times New Roman" w:cs="Times New Roman"/>
          <w:b w:val="0"/>
          <w:sz w:val="24"/>
          <w:szCs w:val="24"/>
        </w:rPr>
        <w:t>.</w:t>
      </w:r>
    </w:p>
    <w:p w14:paraId="10FFE4C7" w14:textId="4CF2723A" w:rsidR="00A9698C" w:rsidRPr="00A9698C" w:rsidRDefault="00A9698C" w:rsidP="00A9698C">
      <w:pPr>
        <w:pStyle w:val="Ttulo"/>
        <w:spacing w:line="360" w:lineRule="auto"/>
        <w:ind w:firstLine="284"/>
        <w:contextualSpacing w:val="0"/>
        <w:jc w:val="both"/>
        <w:rPr>
          <w:rFonts w:ascii="Times New Roman" w:hAnsi="Times New Roman" w:cs="Times New Roman"/>
          <w:b w:val="0"/>
          <w:sz w:val="24"/>
          <w:szCs w:val="24"/>
        </w:rPr>
      </w:pPr>
      <w:r w:rsidRPr="00A9698C">
        <w:rPr>
          <w:rFonts w:ascii="Times New Roman" w:hAnsi="Times New Roman" w:cs="Times New Roman"/>
          <w:b w:val="0"/>
          <w:sz w:val="24"/>
          <w:szCs w:val="24"/>
        </w:rPr>
        <w:t xml:space="preserve">El 14 de diciembre de 1853, una compañía de agua llamada </w:t>
      </w:r>
      <w:proofErr w:type="spellStart"/>
      <w:r w:rsidRPr="00A9698C">
        <w:rPr>
          <w:rFonts w:ascii="Times New Roman" w:hAnsi="Times New Roman" w:cs="Times New Roman"/>
          <w:b w:val="0"/>
          <w:sz w:val="24"/>
          <w:szCs w:val="24"/>
        </w:rPr>
        <w:t>Compagnie</w:t>
      </w:r>
      <w:proofErr w:type="spellEnd"/>
      <w:r w:rsidRPr="00A9698C">
        <w:rPr>
          <w:rFonts w:ascii="Times New Roman" w:hAnsi="Times New Roman" w:cs="Times New Roman"/>
          <w:b w:val="0"/>
          <w:sz w:val="24"/>
          <w:szCs w:val="24"/>
        </w:rPr>
        <w:t xml:space="preserve"> Générale des </w:t>
      </w:r>
      <w:proofErr w:type="spellStart"/>
      <w:r w:rsidRPr="00A9698C">
        <w:rPr>
          <w:rFonts w:ascii="Times New Roman" w:hAnsi="Times New Roman" w:cs="Times New Roman"/>
          <w:b w:val="0"/>
          <w:sz w:val="24"/>
          <w:szCs w:val="24"/>
        </w:rPr>
        <w:t>Eaux</w:t>
      </w:r>
      <w:proofErr w:type="spellEnd"/>
      <w:r w:rsidRPr="00A9698C">
        <w:rPr>
          <w:rFonts w:ascii="Times New Roman" w:hAnsi="Times New Roman" w:cs="Times New Roman"/>
          <w:b w:val="0"/>
          <w:sz w:val="24"/>
          <w:szCs w:val="24"/>
        </w:rPr>
        <w:t xml:space="preserve"> (CGE) fue creada por un decreto imperial de Napoleón III. En 1853, CGE obtuvo una concesión para suministrar agua al público en Lyon, sirviendo en esta capacidad durante más de cien años. En 1860, obtuvo una concesión de 50 años con la Ciudad de París.​ Durante cien años, </w:t>
      </w:r>
      <w:proofErr w:type="spellStart"/>
      <w:r w:rsidRPr="00A9698C">
        <w:rPr>
          <w:rFonts w:ascii="Times New Roman" w:hAnsi="Times New Roman" w:cs="Times New Roman"/>
          <w:b w:val="0"/>
          <w:sz w:val="24"/>
          <w:szCs w:val="24"/>
        </w:rPr>
        <w:t>Compagnie</w:t>
      </w:r>
      <w:proofErr w:type="spellEnd"/>
      <w:r w:rsidRPr="00A9698C">
        <w:rPr>
          <w:rFonts w:ascii="Times New Roman" w:hAnsi="Times New Roman" w:cs="Times New Roman"/>
          <w:b w:val="0"/>
          <w:sz w:val="24"/>
          <w:szCs w:val="24"/>
        </w:rPr>
        <w:t xml:space="preserve"> Générale des </w:t>
      </w:r>
      <w:proofErr w:type="spellStart"/>
      <w:r w:rsidRPr="00A9698C">
        <w:rPr>
          <w:rFonts w:ascii="Times New Roman" w:hAnsi="Times New Roman" w:cs="Times New Roman"/>
          <w:b w:val="0"/>
          <w:sz w:val="24"/>
          <w:szCs w:val="24"/>
        </w:rPr>
        <w:t>Eaux</w:t>
      </w:r>
      <w:proofErr w:type="spellEnd"/>
      <w:r w:rsidRPr="00A9698C">
        <w:rPr>
          <w:rFonts w:ascii="Times New Roman" w:hAnsi="Times New Roman" w:cs="Times New Roman"/>
          <w:b w:val="0"/>
          <w:sz w:val="24"/>
          <w:szCs w:val="24"/>
        </w:rPr>
        <w:t xml:space="preserve"> se mantuvo en gran medida centrada en el sector del agua. Sin embargo, tras el nombramiento de </w:t>
      </w:r>
      <w:proofErr w:type="spellStart"/>
      <w:r w:rsidRPr="00A9698C">
        <w:rPr>
          <w:rFonts w:ascii="Times New Roman" w:hAnsi="Times New Roman" w:cs="Times New Roman"/>
          <w:b w:val="0"/>
          <w:sz w:val="24"/>
          <w:szCs w:val="24"/>
        </w:rPr>
        <w:t>Guy</w:t>
      </w:r>
      <w:proofErr w:type="spellEnd"/>
      <w:r w:rsidRPr="00A9698C">
        <w:rPr>
          <w:rFonts w:ascii="Times New Roman" w:hAnsi="Times New Roman" w:cs="Times New Roman"/>
          <w:b w:val="0"/>
          <w:sz w:val="24"/>
          <w:szCs w:val="24"/>
        </w:rPr>
        <w:t xml:space="preserve"> </w:t>
      </w:r>
      <w:proofErr w:type="spellStart"/>
      <w:r w:rsidRPr="00A9698C">
        <w:rPr>
          <w:rFonts w:ascii="Times New Roman" w:hAnsi="Times New Roman" w:cs="Times New Roman"/>
          <w:b w:val="0"/>
          <w:sz w:val="24"/>
          <w:szCs w:val="24"/>
        </w:rPr>
        <w:t>Dejouany</w:t>
      </w:r>
      <w:proofErr w:type="spellEnd"/>
      <w:r w:rsidRPr="00A9698C">
        <w:rPr>
          <w:rFonts w:ascii="Times New Roman" w:hAnsi="Times New Roman" w:cs="Times New Roman"/>
          <w:b w:val="0"/>
          <w:sz w:val="24"/>
          <w:szCs w:val="24"/>
        </w:rPr>
        <w:t xml:space="preserve"> como CEO en 1976, CGE extendió sus actividades a otros sectores con una serie de adquisiciones. A partir de 1980, CGE comenzó a diversificar sus operaciones de agua a gestión de residuos, energía, servicios de transporte y construcción y propiedades</w:t>
      </w:r>
      <w:r>
        <w:rPr>
          <w:rFonts w:ascii="Times New Roman" w:hAnsi="Times New Roman" w:cs="Times New Roman"/>
          <w:b w:val="0"/>
          <w:sz w:val="24"/>
          <w:szCs w:val="24"/>
        </w:rPr>
        <w:t xml:space="preserve"> (Empresa Veolia, 2022)</w:t>
      </w:r>
      <w:r w:rsidRPr="00A9698C">
        <w:rPr>
          <w:rFonts w:ascii="Times New Roman" w:hAnsi="Times New Roman" w:cs="Times New Roman"/>
          <w:b w:val="0"/>
          <w:sz w:val="24"/>
          <w:szCs w:val="24"/>
        </w:rPr>
        <w:t>. Lo hizo adquiriendo:</w:t>
      </w:r>
    </w:p>
    <w:p w14:paraId="7C1249C3" w14:textId="1E03DDCA" w:rsidR="00A9698C" w:rsidRPr="00A9698C" w:rsidRDefault="00A9698C" w:rsidP="00A9698C">
      <w:pPr>
        <w:pStyle w:val="Ttulo"/>
        <w:spacing w:line="360" w:lineRule="auto"/>
        <w:ind w:firstLine="284"/>
        <w:contextualSpacing w:val="0"/>
        <w:jc w:val="both"/>
        <w:rPr>
          <w:rFonts w:ascii="Times New Roman" w:hAnsi="Times New Roman" w:cs="Times New Roman"/>
          <w:b w:val="0"/>
          <w:sz w:val="24"/>
          <w:szCs w:val="24"/>
        </w:rPr>
      </w:pPr>
      <w:proofErr w:type="spellStart"/>
      <w:r w:rsidRPr="00A9698C">
        <w:rPr>
          <w:rFonts w:ascii="Times New Roman" w:hAnsi="Times New Roman" w:cs="Times New Roman"/>
          <w:b w:val="0"/>
          <w:sz w:val="24"/>
          <w:szCs w:val="24"/>
        </w:rPr>
        <w:t>Compagnie</w:t>
      </w:r>
      <w:proofErr w:type="spellEnd"/>
      <w:r w:rsidRPr="00A9698C">
        <w:rPr>
          <w:rFonts w:ascii="Times New Roman" w:hAnsi="Times New Roman" w:cs="Times New Roman"/>
          <w:b w:val="0"/>
          <w:sz w:val="24"/>
          <w:szCs w:val="24"/>
        </w:rPr>
        <w:t xml:space="preserve"> </w:t>
      </w:r>
      <w:proofErr w:type="spellStart"/>
      <w:r w:rsidRPr="00A9698C">
        <w:rPr>
          <w:rFonts w:ascii="Times New Roman" w:hAnsi="Times New Roman" w:cs="Times New Roman"/>
          <w:b w:val="0"/>
          <w:sz w:val="24"/>
          <w:szCs w:val="24"/>
        </w:rPr>
        <w:t>générale</w:t>
      </w:r>
      <w:proofErr w:type="spellEnd"/>
      <w:r w:rsidRPr="00A9698C">
        <w:rPr>
          <w:rFonts w:ascii="Times New Roman" w:hAnsi="Times New Roman" w:cs="Times New Roman"/>
          <w:b w:val="0"/>
          <w:sz w:val="24"/>
          <w:szCs w:val="24"/>
        </w:rPr>
        <w:t xml:space="preserve"> </w:t>
      </w:r>
      <w:proofErr w:type="spellStart"/>
      <w:r w:rsidRPr="00A9698C">
        <w:rPr>
          <w:rFonts w:ascii="Times New Roman" w:hAnsi="Times New Roman" w:cs="Times New Roman"/>
          <w:b w:val="0"/>
          <w:sz w:val="24"/>
          <w:szCs w:val="24"/>
        </w:rPr>
        <w:t>française</w:t>
      </w:r>
      <w:proofErr w:type="spellEnd"/>
      <w:r w:rsidRPr="00A9698C">
        <w:rPr>
          <w:rFonts w:ascii="Times New Roman" w:hAnsi="Times New Roman" w:cs="Times New Roman"/>
          <w:b w:val="0"/>
          <w:sz w:val="24"/>
          <w:szCs w:val="24"/>
        </w:rPr>
        <w:t xml:space="preserve"> des Transporta et </w:t>
      </w:r>
      <w:proofErr w:type="spellStart"/>
      <w:r w:rsidRPr="00A9698C">
        <w:rPr>
          <w:rFonts w:ascii="Times New Roman" w:hAnsi="Times New Roman" w:cs="Times New Roman"/>
          <w:b w:val="0"/>
          <w:sz w:val="24"/>
          <w:szCs w:val="24"/>
        </w:rPr>
        <w:t>entreprises</w:t>
      </w:r>
      <w:proofErr w:type="spellEnd"/>
      <w:r w:rsidRPr="00A9698C">
        <w:rPr>
          <w:rFonts w:ascii="Times New Roman" w:hAnsi="Times New Roman" w:cs="Times New Roman"/>
          <w:b w:val="0"/>
          <w:sz w:val="24"/>
          <w:szCs w:val="24"/>
        </w:rPr>
        <w:t xml:space="preserve"> (CGFTE), creada a partir de la </w:t>
      </w:r>
      <w:proofErr w:type="spellStart"/>
      <w:r w:rsidRPr="00A9698C">
        <w:rPr>
          <w:rFonts w:ascii="Times New Roman" w:hAnsi="Times New Roman" w:cs="Times New Roman"/>
          <w:b w:val="0"/>
          <w:sz w:val="24"/>
          <w:szCs w:val="24"/>
        </w:rPr>
        <w:t>Compagnie</w:t>
      </w:r>
      <w:proofErr w:type="spellEnd"/>
      <w:r w:rsidRPr="00A9698C">
        <w:rPr>
          <w:rFonts w:ascii="Times New Roman" w:hAnsi="Times New Roman" w:cs="Times New Roman"/>
          <w:b w:val="0"/>
          <w:sz w:val="24"/>
          <w:szCs w:val="24"/>
        </w:rPr>
        <w:t xml:space="preserve"> Générale </w:t>
      </w:r>
      <w:proofErr w:type="spellStart"/>
      <w:r w:rsidRPr="00A9698C">
        <w:rPr>
          <w:rFonts w:ascii="Times New Roman" w:hAnsi="Times New Roman" w:cs="Times New Roman"/>
          <w:b w:val="0"/>
          <w:sz w:val="24"/>
          <w:szCs w:val="24"/>
        </w:rPr>
        <w:t>Française</w:t>
      </w:r>
      <w:proofErr w:type="spellEnd"/>
      <w:r w:rsidRPr="00A9698C">
        <w:rPr>
          <w:rFonts w:ascii="Times New Roman" w:hAnsi="Times New Roman" w:cs="Times New Roman"/>
          <w:b w:val="0"/>
          <w:sz w:val="24"/>
          <w:szCs w:val="24"/>
        </w:rPr>
        <w:t xml:space="preserve"> de </w:t>
      </w:r>
      <w:proofErr w:type="spellStart"/>
      <w:r w:rsidRPr="00A9698C">
        <w:rPr>
          <w:rFonts w:ascii="Times New Roman" w:hAnsi="Times New Roman" w:cs="Times New Roman"/>
          <w:b w:val="0"/>
          <w:sz w:val="24"/>
          <w:szCs w:val="24"/>
        </w:rPr>
        <w:t>Tramways</w:t>
      </w:r>
      <w:proofErr w:type="spellEnd"/>
      <w:r w:rsidRPr="00A9698C">
        <w:rPr>
          <w:rFonts w:ascii="Times New Roman" w:hAnsi="Times New Roman" w:cs="Times New Roman"/>
          <w:b w:val="0"/>
          <w:sz w:val="24"/>
          <w:szCs w:val="24"/>
        </w:rPr>
        <w:t xml:space="preserve"> (CGFT) (fundada originalmente en 1875) en 1953. Fue absorbida por CGEA </w:t>
      </w:r>
      <w:proofErr w:type="spellStart"/>
      <w:r w:rsidRPr="00A9698C">
        <w:rPr>
          <w:rFonts w:ascii="Times New Roman" w:hAnsi="Times New Roman" w:cs="Times New Roman"/>
          <w:b w:val="0"/>
          <w:sz w:val="24"/>
          <w:szCs w:val="24"/>
        </w:rPr>
        <w:t>Transport</w:t>
      </w:r>
      <w:proofErr w:type="spellEnd"/>
      <w:r w:rsidRPr="00A9698C">
        <w:rPr>
          <w:rFonts w:ascii="Times New Roman" w:hAnsi="Times New Roman" w:cs="Times New Roman"/>
          <w:b w:val="0"/>
          <w:sz w:val="24"/>
          <w:szCs w:val="24"/>
        </w:rPr>
        <w:t xml:space="preserve"> (más tarde </w:t>
      </w:r>
      <w:proofErr w:type="spellStart"/>
      <w:r w:rsidRPr="00A9698C">
        <w:rPr>
          <w:rFonts w:ascii="Times New Roman" w:hAnsi="Times New Roman" w:cs="Times New Roman"/>
          <w:b w:val="0"/>
          <w:sz w:val="24"/>
          <w:szCs w:val="24"/>
        </w:rPr>
        <w:t>Connex</w:t>
      </w:r>
      <w:proofErr w:type="spellEnd"/>
      <w:r w:rsidRPr="00A9698C">
        <w:rPr>
          <w:rFonts w:ascii="Times New Roman" w:hAnsi="Times New Roman" w:cs="Times New Roman"/>
          <w:b w:val="0"/>
          <w:sz w:val="24"/>
          <w:szCs w:val="24"/>
        </w:rPr>
        <w:t>)</w:t>
      </w:r>
      <w:r>
        <w:rPr>
          <w:rFonts w:ascii="Times New Roman" w:hAnsi="Times New Roman" w:cs="Times New Roman"/>
          <w:b w:val="0"/>
          <w:sz w:val="24"/>
          <w:szCs w:val="24"/>
        </w:rPr>
        <w:t xml:space="preserve"> (Empresa Veolia, 2022)</w:t>
      </w:r>
      <w:r w:rsidRPr="00A9698C">
        <w:rPr>
          <w:rFonts w:ascii="Times New Roman" w:hAnsi="Times New Roman" w:cs="Times New Roman"/>
          <w:b w:val="0"/>
          <w:sz w:val="24"/>
          <w:szCs w:val="24"/>
        </w:rPr>
        <w:t>.​</w:t>
      </w:r>
    </w:p>
    <w:p w14:paraId="188B5E59" w14:textId="2A8EB24B" w:rsidR="00A9698C" w:rsidRPr="00A9698C" w:rsidRDefault="00A9698C" w:rsidP="00A9698C">
      <w:pPr>
        <w:pStyle w:val="Ttulo"/>
        <w:spacing w:line="360" w:lineRule="auto"/>
        <w:ind w:firstLine="284"/>
        <w:contextualSpacing w:val="0"/>
        <w:jc w:val="both"/>
        <w:rPr>
          <w:rFonts w:ascii="Times New Roman" w:hAnsi="Times New Roman" w:cs="Times New Roman"/>
          <w:b w:val="0"/>
          <w:sz w:val="24"/>
          <w:szCs w:val="24"/>
        </w:rPr>
      </w:pPr>
      <w:proofErr w:type="spellStart"/>
      <w:r w:rsidRPr="00A9698C">
        <w:rPr>
          <w:rFonts w:ascii="Times New Roman" w:hAnsi="Times New Roman" w:cs="Times New Roman"/>
          <w:b w:val="0"/>
          <w:sz w:val="24"/>
          <w:szCs w:val="24"/>
        </w:rPr>
        <w:t>Compagnie</w:t>
      </w:r>
      <w:proofErr w:type="spellEnd"/>
      <w:r w:rsidRPr="00A9698C">
        <w:rPr>
          <w:rFonts w:ascii="Times New Roman" w:hAnsi="Times New Roman" w:cs="Times New Roman"/>
          <w:b w:val="0"/>
          <w:sz w:val="24"/>
          <w:szCs w:val="24"/>
        </w:rPr>
        <w:t xml:space="preserve"> Générale </w:t>
      </w:r>
      <w:proofErr w:type="spellStart"/>
      <w:r w:rsidRPr="00A9698C">
        <w:rPr>
          <w:rFonts w:ascii="Times New Roman" w:hAnsi="Times New Roman" w:cs="Times New Roman"/>
          <w:b w:val="0"/>
          <w:sz w:val="24"/>
          <w:szCs w:val="24"/>
        </w:rPr>
        <w:t>d'Entreprises</w:t>
      </w:r>
      <w:proofErr w:type="spellEnd"/>
      <w:r w:rsidRPr="00A9698C">
        <w:rPr>
          <w:rFonts w:ascii="Times New Roman" w:hAnsi="Times New Roman" w:cs="Times New Roman"/>
          <w:b w:val="0"/>
          <w:sz w:val="24"/>
          <w:szCs w:val="24"/>
        </w:rPr>
        <w:t xml:space="preserve"> Automóviles (CGEA), que se especializó en vehículos industriales y luego se dividió en dos ramas: la división de transporte se </w:t>
      </w:r>
      <w:r w:rsidRPr="00A9698C">
        <w:rPr>
          <w:rFonts w:ascii="Times New Roman" w:hAnsi="Times New Roman" w:cs="Times New Roman"/>
          <w:b w:val="0"/>
          <w:sz w:val="24"/>
          <w:szCs w:val="24"/>
        </w:rPr>
        <w:lastRenderedPageBreak/>
        <w:t xml:space="preserve">convirtió en </w:t>
      </w:r>
      <w:proofErr w:type="spellStart"/>
      <w:r w:rsidRPr="00A9698C">
        <w:rPr>
          <w:rFonts w:ascii="Times New Roman" w:hAnsi="Times New Roman" w:cs="Times New Roman"/>
          <w:b w:val="0"/>
          <w:sz w:val="24"/>
          <w:szCs w:val="24"/>
        </w:rPr>
        <w:t>Connex</w:t>
      </w:r>
      <w:proofErr w:type="spellEnd"/>
      <w:r w:rsidRPr="00A9698C">
        <w:rPr>
          <w:rFonts w:ascii="Times New Roman" w:hAnsi="Times New Roman" w:cs="Times New Roman"/>
          <w:b w:val="0"/>
          <w:sz w:val="24"/>
          <w:szCs w:val="24"/>
        </w:rPr>
        <w:t xml:space="preserve"> en 1999 y los servicios ambientales y de gestión de residuos se convirtieron en Onyx </w:t>
      </w:r>
      <w:proofErr w:type="spellStart"/>
      <w:r w:rsidRPr="00A9698C">
        <w:rPr>
          <w:rFonts w:ascii="Times New Roman" w:hAnsi="Times New Roman" w:cs="Times New Roman"/>
          <w:b w:val="0"/>
          <w:sz w:val="24"/>
          <w:szCs w:val="24"/>
        </w:rPr>
        <w:t>Environnement</w:t>
      </w:r>
      <w:proofErr w:type="spellEnd"/>
      <w:r w:rsidRPr="00A9698C">
        <w:rPr>
          <w:rFonts w:ascii="Times New Roman" w:hAnsi="Times New Roman" w:cs="Times New Roman"/>
          <w:b w:val="0"/>
          <w:sz w:val="24"/>
          <w:szCs w:val="24"/>
        </w:rPr>
        <w:t xml:space="preserve"> en 1989. CGEA se creó en 1912</w:t>
      </w:r>
      <w:r>
        <w:rPr>
          <w:rFonts w:ascii="Times New Roman" w:hAnsi="Times New Roman" w:cs="Times New Roman"/>
          <w:b w:val="0"/>
          <w:sz w:val="24"/>
          <w:szCs w:val="24"/>
        </w:rPr>
        <w:t xml:space="preserve"> (Empresa Veolia, 2022)</w:t>
      </w:r>
      <w:r w:rsidRPr="00A9698C">
        <w:rPr>
          <w:rFonts w:ascii="Times New Roman" w:hAnsi="Times New Roman" w:cs="Times New Roman"/>
          <w:b w:val="0"/>
          <w:sz w:val="24"/>
          <w:szCs w:val="24"/>
        </w:rPr>
        <w:t>.</w:t>
      </w:r>
    </w:p>
    <w:p w14:paraId="6E23D04E" w14:textId="12A394BC" w:rsidR="00A9698C" w:rsidRDefault="00A9698C" w:rsidP="00A9698C">
      <w:pPr>
        <w:pStyle w:val="Ttulo"/>
        <w:spacing w:line="360" w:lineRule="auto"/>
        <w:ind w:firstLine="284"/>
        <w:contextualSpacing w:val="0"/>
        <w:jc w:val="both"/>
        <w:rPr>
          <w:rFonts w:ascii="Times New Roman" w:hAnsi="Times New Roman" w:cs="Times New Roman"/>
          <w:b w:val="0"/>
          <w:sz w:val="24"/>
          <w:szCs w:val="24"/>
        </w:rPr>
      </w:pPr>
      <w:proofErr w:type="spellStart"/>
      <w:r w:rsidRPr="00A9698C">
        <w:rPr>
          <w:rFonts w:ascii="Times New Roman" w:hAnsi="Times New Roman" w:cs="Times New Roman"/>
          <w:b w:val="0"/>
          <w:sz w:val="24"/>
          <w:szCs w:val="24"/>
        </w:rPr>
        <w:t>Compagnie</w:t>
      </w:r>
      <w:proofErr w:type="spellEnd"/>
      <w:r w:rsidRPr="00A9698C">
        <w:rPr>
          <w:rFonts w:ascii="Times New Roman" w:hAnsi="Times New Roman" w:cs="Times New Roman"/>
          <w:b w:val="0"/>
          <w:sz w:val="24"/>
          <w:szCs w:val="24"/>
        </w:rPr>
        <w:t xml:space="preserve"> Générale de </w:t>
      </w:r>
      <w:proofErr w:type="spellStart"/>
      <w:r w:rsidRPr="00A9698C">
        <w:rPr>
          <w:rFonts w:ascii="Times New Roman" w:hAnsi="Times New Roman" w:cs="Times New Roman"/>
          <w:b w:val="0"/>
          <w:sz w:val="24"/>
          <w:szCs w:val="24"/>
        </w:rPr>
        <w:t>Chauffe</w:t>
      </w:r>
      <w:proofErr w:type="spellEnd"/>
      <w:r w:rsidRPr="00A9698C">
        <w:rPr>
          <w:rFonts w:ascii="Times New Roman" w:hAnsi="Times New Roman" w:cs="Times New Roman"/>
          <w:b w:val="0"/>
          <w:sz w:val="24"/>
          <w:szCs w:val="24"/>
        </w:rPr>
        <w:t xml:space="preserve"> (CGC) (y también más tarde el grupo </w:t>
      </w:r>
      <w:proofErr w:type="spellStart"/>
      <w:r w:rsidRPr="00A9698C">
        <w:rPr>
          <w:rFonts w:ascii="Times New Roman" w:hAnsi="Times New Roman" w:cs="Times New Roman"/>
          <w:b w:val="0"/>
          <w:sz w:val="24"/>
          <w:szCs w:val="24"/>
        </w:rPr>
        <w:t>Montenay</w:t>
      </w:r>
      <w:proofErr w:type="spellEnd"/>
      <w:r w:rsidRPr="00A9698C">
        <w:rPr>
          <w:rFonts w:ascii="Times New Roman" w:hAnsi="Times New Roman" w:cs="Times New Roman"/>
          <w:b w:val="0"/>
          <w:sz w:val="24"/>
          <w:szCs w:val="24"/>
        </w:rPr>
        <w:t xml:space="preserve"> en 1986), con estas compañías que luego se convirtieron en la división de Servicios Energéticos de CGE, y más tarde renombraron "</w:t>
      </w:r>
      <w:proofErr w:type="spellStart"/>
      <w:r w:rsidRPr="00A9698C">
        <w:rPr>
          <w:rFonts w:ascii="Times New Roman" w:hAnsi="Times New Roman" w:cs="Times New Roman"/>
          <w:b w:val="0"/>
          <w:sz w:val="24"/>
          <w:szCs w:val="24"/>
        </w:rPr>
        <w:t>Dalkia</w:t>
      </w:r>
      <w:proofErr w:type="spellEnd"/>
      <w:r w:rsidRPr="00A9698C">
        <w:rPr>
          <w:rFonts w:ascii="Times New Roman" w:hAnsi="Times New Roman" w:cs="Times New Roman"/>
          <w:b w:val="0"/>
          <w:sz w:val="24"/>
          <w:szCs w:val="24"/>
        </w:rPr>
        <w:t>" en 1998. CGC se creó en 1935</w:t>
      </w:r>
      <w:r>
        <w:rPr>
          <w:rFonts w:ascii="Times New Roman" w:hAnsi="Times New Roman" w:cs="Times New Roman"/>
          <w:b w:val="0"/>
          <w:sz w:val="24"/>
          <w:szCs w:val="24"/>
        </w:rPr>
        <w:t xml:space="preserve"> (Empresa Veolia, 2022)</w:t>
      </w:r>
      <w:r w:rsidRPr="00A9698C">
        <w:rPr>
          <w:rFonts w:ascii="Times New Roman" w:hAnsi="Times New Roman" w:cs="Times New Roman"/>
          <w:b w:val="0"/>
          <w:sz w:val="24"/>
          <w:szCs w:val="24"/>
        </w:rPr>
        <w:t>.</w:t>
      </w:r>
    </w:p>
    <w:p w14:paraId="2971358C" w14:textId="4E155D28" w:rsidR="00A9698C" w:rsidRDefault="00A9698C" w:rsidP="00C45F89">
      <w:pPr>
        <w:pStyle w:val="Ttulo"/>
        <w:spacing w:line="360" w:lineRule="auto"/>
        <w:ind w:firstLine="284"/>
        <w:contextualSpacing w:val="0"/>
        <w:jc w:val="both"/>
        <w:rPr>
          <w:rFonts w:ascii="Times New Roman" w:hAnsi="Times New Roman" w:cs="Times New Roman"/>
          <w:b w:val="0"/>
          <w:sz w:val="24"/>
          <w:szCs w:val="24"/>
        </w:rPr>
      </w:pPr>
      <w:r w:rsidRPr="00A9698C">
        <w:rPr>
          <w:rFonts w:ascii="Times New Roman" w:hAnsi="Times New Roman" w:cs="Times New Roman"/>
          <w:b w:val="0"/>
          <w:sz w:val="24"/>
          <w:szCs w:val="24"/>
        </w:rPr>
        <w:t xml:space="preserve">En 1998, CGE cambió su nombre a "Vivendi" y vendió sus divisiones de propiedad y construcción al año siguiente. Vivendi </w:t>
      </w:r>
      <w:proofErr w:type="spellStart"/>
      <w:r w:rsidRPr="00A9698C">
        <w:rPr>
          <w:rFonts w:ascii="Times New Roman" w:hAnsi="Times New Roman" w:cs="Times New Roman"/>
          <w:b w:val="0"/>
          <w:sz w:val="24"/>
          <w:szCs w:val="24"/>
        </w:rPr>
        <w:t>Environnement</w:t>
      </w:r>
      <w:proofErr w:type="spellEnd"/>
      <w:r w:rsidRPr="00A9698C">
        <w:rPr>
          <w:rFonts w:ascii="Times New Roman" w:hAnsi="Times New Roman" w:cs="Times New Roman"/>
          <w:b w:val="0"/>
          <w:sz w:val="24"/>
          <w:szCs w:val="24"/>
        </w:rPr>
        <w:t xml:space="preserve"> se formó en 1999 para consolidar sus divisiones ambientales</w:t>
      </w:r>
      <w:r>
        <w:rPr>
          <w:rFonts w:ascii="Times New Roman" w:hAnsi="Times New Roman" w:cs="Times New Roman"/>
          <w:b w:val="0"/>
          <w:sz w:val="24"/>
          <w:szCs w:val="24"/>
        </w:rPr>
        <w:t xml:space="preserve"> (Empresa Veolia, 2022)</w:t>
      </w:r>
      <w:r w:rsidRPr="00A9698C">
        <w:rPr>
          <w:rFonts w:ascii="Times New Roman" w:hAnsi="Times New Roman" w:cs="Times New Roman"/>
          <w:b w:val="0"/>
          <w:sz w:val="24"/>
          <w:szCs w:val="24"/>
        </w:rPr>
        <w:t xml:space="preserve">. Sus divisiones en la formación de Vivendi </w:t>
      </w:r>
      <w:proofErr w:type="spellStart"/>
      <w:r w:rsidRPr="00A9698C">
        <w:rPr>
          <w:rFonts w:ascii="Times New Roman" w:hAnsi="Times New Roman" w:cs="Times New Roman"/>
          <w:b w:val="0"/>
          <w:sz w:val="24"/>
          <w:szCs w:val="24"/>
        </w:rPr>
        <w:t>Environment</w:t>
      </w:r>
      <w:proofErr w:type="spellEnd"/>
      <w:r w:rsidRPr="00A9698C">
        <w:rPr>
          <w:rFonts w:ascii="Times New Roman" w:hAnsi="Times New Roman" w:cs="Times New Roman"/>
          <w:b w:val="0"/>
          <w:sz w:val="24"/>
          <w:szCs w:val="24"/>
        </w:rPr>
        <w:t xml:space="preserve"> fueron:</w:t>
      </w:r>
      <w:r w:rsidR="00C45F89">
        <w:rPr>
          <w:rFonts w:ascii="Times New Roman" w:hAnsi="Times New Roman" w:cs="Times New Roman"/>
          <w:b w:val="0"/>
          <w:sz w:val="24"/>
          <w:szCs w:val="24"/>
        </w:rPr>
        <w:t xml:space="preserve"> </w:t>
      </w:r>
      <w:r w:rsidRPr="00A9698C">
        <w:rPr>
          <w:rFonts w:ascii="Times New Roman" w:hAnsi="Times New Roman" w:cs="Times New Roman"/>
          <w:b w:val="0"/>
          <w:sz w:val="24"/>
          <w:szCs w:val="24"/>
        </w:rPr>
        <w:t xml:space="preserve">Vivendi </w:t>
      </w:r>
      <w:proofErr w:type="spellStart"/>
      <w:r w:rsidRPr="00A9698C">
        <w:rPr>
          <w:rFonts w:ascii="Times New Roman" w:hAnsi="Times New Roman" w:cs="Times New Roman"/>
          <w:b w:val="0"/>
          <w:sz w:val="24"/>
          <w:szCs w:val="24"/>
        </w:rPr>
        <w:t>Water</w:t>
      </w:r>
      <w:proofErr w:type="spellEnd"/>
      <w:r w:rsidRPr="00A9698C">
        <w:rPr>
          <w:rFonts w:ascii="Times New Roman" w:hAnsi="Times New Roman" w:cs="Times New Roman"/>
          <w:b w:val="0"/>
          <w:sz w:val="24"/>
          <w:szCs w:val="24"/>
        </w:rPr>
        <w:t xml:space="preserve"> (solo renombrado en 1999)</w:t>
      </w:r>
      <w:r>
        <w:rPr>
          <w:rFonts w:ascii="Times New Roman" w:hAnsi="Times New Roman" w:cs="Times New Roman"/>
          <w:b w:val="0"/>
          <w:sz w:val="24"/>
          <w:szCs w:val="24"/>
        </w:rPr>
        <w:t xml:space="preserve"> (Empresa Veolia, 2022).</w:t>
      </w:r>
      <w:r w:rsidR="00C45F89">
        <w:rPr>
          <w:rFonts w:ascii="Times New Roman" w:hAnsi="Times New Roman" w:cs="Times New Roman"/>
          <w:b w:val="0"/>
          <w:sz w:val="24"/>
          <w:szCs w:val="24"/>
        </w:rPr>
        <w:t xml:space="preserve"> </w:t>
      </w:r>
      <w:proofErr w:type="spellStart"/>
      <w:r w:rsidRPr="00A9698C">
        <w:rPr>
          <w:rFonts w:ascii="Times New Roman" w:hAnsi="Times New Roman" w:cs="Times New Roman"/>
          <w:b w:val="0"/>
          <w:sz w:val="24"/>
          <w:szCs w:val="24"/>
        </w:rPr>
        <w:t>Dalkia</w:t>
      </w:r>
      <w:proofErr w:type="spellEnd"/>
      <w:r w:rsidRPr="00A9698C">
        <w:rPr>
          <w:rFonts w:ascii="Times New Roman" w:hAnsi="Times New Roman" w:cs="Times New Roman"/>
          <w:b w:val="0"/>
          <w:sz w:val="24"/>
          <w:szCs w:val="24"/>
        </w:rPr>
        <w:t xml:space="preserve"> (originalmente CGC y ya renombrado desde 1998)</w:t>
      </w:r>
      <w:r>
        <w:rPr>
          <w:rFonts w:ascii="Times New Roman" w:hAnsi="Times New Roman" w:cs="Times New Roman"/>
          <w:b w:val="0"/>
          <w:sz w:val="24"/>
          <w:szCs w:val="24"/>
        </w:rPr>
        <w:t xml:space="preserve"> (Empresa Veolia, 2022)</w:t>
      </w:r>
      <w:r w:rsidR="00C45F89">
        <w:rPr>
          <w:rFonts w:ascii="Times New Roman" w:hAnsi="Times New Roman" w:cs="Times New Roman"/>
          <w:b w:val="0"/>
          <w:sz w:val="24"/>
          <w:szCs w:val="24"/>
        </w:rPr>
        <w:t xml:space="preserve">. </w:t>
      </w:r>
      <w:r w:rsidRPr="00A9698C">
        <w:rPr>
          <w:rFonts w:ascii="Times New Roman" w:hAnsi="Times New Roman" w:cs="Times New Roman"/>
          <w:b w:val="0"/>
          <w:sz w:val="24"/>
          <w:szCs w:val="24"/>
        </w:rPr>
        <w:t xml:space="preserve">Onyx </w:t>
      </w:r>
      <w:proofErr w:type="spellStart"/>
      <w:r w:rsidRPr="00A9698C">
        <w:rPr>
          <w:rFonts w:ascii="Times New Roman" w:hAnsi="Times New Roman" w:cs="Times New Roman"/>
          <w:b w:val="0"/>
          <w:sz w:val="24"/>
          <w:szCs w:val="24"/>
        </w:rPr>
        <w:t>Environnement</w:t>
      </w:r>
      <w:proofErr w:type="spellEnd"/>
      <w:r w:rsidRPr="00A9698C">
        <w:rPr>
          <w:rFonts w:ascii="Times New Roman" w:hAnsi="Times New Roman" w:cs="Times New Roman"/>
          <w:b w:val="0"/>
          <w:sz w:val="24"/>
          <w:szCs w:val="24"/>
        </w:rPr>
        <w:t xml:space="preserve"> (Originalmente parte de CGEA y ya </w:t>
      </w:r>
      <w:proofErr w:type="spellStart"/>
      <w:r w:rsidRPr="00A9698C">
        <w:rPr>
          <w:rFonts w:ascii="Times New Roman" w:hAnsi="Times New Roman" w:cs="Times New Roman"/>
          <w:b w:val="0"/>
          <w:sz w:val="24"/>
          <w:szCs w:val="24"/>
        </w:rPr>
        <w:t>branded</w:t>
      </w:r>
      <w:proofErr w:type="spellEnd"/>
      <w:r w:rsidRPr="00A9698C">
        <w:rPr>
          <w:rFonts w:ascii="Times New Roman" w:hAnsi="Times New Roman" w:cs="Times New Roman"/>
          <w:b w:val="0"/>
          <w:sz w:val="24"/>
          <w:szCs w:val="24"/>
        </w:rPr>
        <w:t xml:space="preserve"> desde entonces 1989)</w:t>
      </w:r>
      <w:r>
        <w:rPr>
          <w:rFonts w:ascii="Times New Roman" w:hAnsi="Times New Roman" w:cs="Times New Roman"/>
          <w:b w:val="0"/>
          <w:sz w:val="24"/>
          <w:szCs w:val="24"/>
        </w:rPr>
        <w:t xml:space="preserve"> (Empresa Veolia, 2022).</w:t>
      </w:r>
      <w:r w:rsidR="00C45F89">
        <w:rPr>
          <w:rFonts w:ascii="Times New Roman" w:hAnsi="Times New Roman" w:cs="Times New Roman"/>
          <w:b w:val="0"/>
          <w:sz w:val="24"/>
          <w:szCs w:val="24"/>
        </w:rPr>
        <w:t xml:space="preserve"> </w:t>
      </w:r>
      <w:proofErr w:type="spellStart"/>
      <w:r w:rsidRPr="00A9698C">
        <w:rPr>
          <w:rFonts w:ascii="Times New Roman" w:hAnsi="Times New Roman" w:cs="Times New Roman"/>
          <w:b w:val="0"/>
          <w:sz w:val="24"/>
          <w:szCs w:val="24"/>
        </w:rPr>
        <w:t>Connex</w:t>
      </w:r>
      <w:proofErr w:type="spellEnd"/>
      <w:r w:rsidRPr="00A9698C">
        <w:rPr>
          <w:rFonts w:ascii="Times New Roman" w:hAnsi="Times New Roman" w:cs="Times New Roman"/>
          <w:b w:val="0"/>
          <w:sz w:val="24"/>
          <w:szCs w:val="24"/>
        </w:rPr>
        <w:t xml:space="preserve"> (parte restante de CGEA)</w:t>
      </w:r>
      <w:r>
        <w:rPr>
          <w:rFonts w:ascii="Times New Roman" w:hAnsi="Times New Roman" w:cs="Times New Roman"/>
          <w:b w:val="0"/>
          <w:sz w:val="24"/>
          <w:szCs w:val="24"/>
        </w:rPr>
        <w:t xml:space="preserve"> (Empresa Veolia, 2022).</w:t>
      </w:r>
      <w:r w:rsidR="00C45F89">
        <w:rPr>
          <w:rFonts w:ascii="Times New Roman" w:hAnsi="Times New Roman" w:cs="Times New Roman"/>
          <w:b w:val="0"/>
          <w:sz w:val="24"/>
          <w:szCs w:val="24"/>
        </w:rPr>
        <w:t xml:space="preserve"> </w:t>
      </w:r>
      <w:r w:rsidRPr="00A9698C">
        <w:rPr>
          <w:rFonts w:ascii="Times New Roman" w:hAnsi="Times New Roman" w:cs="Times New Roman"/>
          <w:b w:val="0"/>
          <w:sz w:val="24"/>
          <w:szCs w:val="24"/>
        </w:rPr>
        <w:t xml:space="preserve">Vivendi pasó a cotizar en la Bolsa de Nueva York (como "V"), y en diciembre anunció una importante fusión con Canal + y </w:t>
      </w:r>
      <w:proofErr w:type="spellStart"/>
      <w:r w:rsidRPr="00A9698C">
        <w:rPr>
          <w:rFonts w:ascii="Times New Roman" w:hAnsi="Times New Roman" w:cs="Times New Roman"/>
          <w:b w:val="0"/>
          <w:sz w:val="24"/>
          <w:szCs w:val="24"/>
        </w:rPr>
        <w:t>Seagram</w:t>
      </w:r>
      <w:proofErr w:type="spellEnd"/>
      <w:r w:rsidRPr="00A9698C">
        <w:rPr>
          <w:rFonts w:ascii="Times New Roman" w:hAnsi="Times New Roman" w:cs="Times New Roman"/>
          <w:b w:val="0"/>
          <w:sz w:val="24"/>
          <w:szCs w:val="24"/>
        </w:rPr>
        <w:t xml:space="preserve">, el dueño de la compañía cinematográfica Universal </w:t>
      </w:r>
      <w:proofErr w:type="spellStart"/>
      <w:r w:rsidRPr="00A9698C">
        <w:rPr>
          <w:rFonts w:ascii="Times New Roman" w:hAnsi="Times New Roman" w:cs="Times New Roman"/>
          <w:b w:val="0"/>
          <w:sz w:val="24"/>
          <w:szCs w:val="24"/>
        </w:rPr>
        <w:t>Studios</w:t>
      </w:r>
      <w:proofErr w:type="spellEnd"/>
      <w:r w:rsidRPr="00A9698C">
        <w:rPr>
          <w:rFonts w:ascii="Times New Roman" w:hAnsi="Times New Roman" w:cs="Times New Roman"/>
          <w:b w:val="0"/>
          <w:sz w:val="24"/>
          <w:szCs w:val="24"/>
        </w:rPr>
        <w:t>, para convertirse en Vivendi Universal y ahora llamada Vivendi</w:t>
      </w:r>
      <w:r>
        <w:rPr>
          <w:rFonts w:ascii="Times New Roman" w:hAnsi="Times New Roman" w:cs="Times New Roman"/>
          <w:b w:val="0"/>
          <w:sz w:val="24"/>
          <w:szCs w:val="24"/>
        </w:rPr>
        <w:t xml:space="preserve"> (Empresa Veolia, 2022)</w:t>
      </w:r>
      <w:r w:rsidRPr="00A9698C">
        <w:rPr>
          <w:rFonts w:ascii="Times New Roman" w:hAnsi="Times New Roman" w:cs="Times New Roman"/>
          <w:b w:val="0"/>
          <w:sz w:val="24"/>
          <w:szCs w:val="24"/>
        </w:rPr>
        <w:t>.</w:t>
      </w:r>
    </w:p>
    <w:p w14:paraId="5ACBF95A" w14:textId="6B216AFF" w:rsidR="00A9698C" w:rsidRPr="00A9698C" w:rsidRDefault="00A9698C" w:rsidP="00A9698C">
      <w:pPr>
        <w:pStyle w:val="Ttulo"/>
        <w:spacing w:line="360" w:lineRule="auto"/>
        <w:ind w:firstLine="284"/>
        <w:contextualSpacing w:val="0"/>
        <w:jc w:val="both"/>
        <w:rPr>
          <w:rFonts w:ascii="Times New Roman" w:hAnsi="Times New Roman" w:cs="Times New Roman"/>
          <w:b w:val="0"/>
          <w:sz w:val="24"/>
          <w:szCs w:val="24"/>
        </w:rPr>
      </w:pPr>
      <w:r w:rsidRPr="00A9698C">
        <w:rPr>
          <w:rFonts w:ascii="Times New Roman" w:hAnsi="Times New Roman" w:cs="Times New Roman"/>
          <w:b w:val="0"/>
          <w:sz w:val="24"/>
          <w:szCs w:val="24"/>
        </w:rPr>
        <w:t xml:space="preserve">En julio de 2000, Vivendi </w:t>
      </w:r>
      <w:proofErr w:type="spellStart"/>
      <w:r w:rsidRPr="00A9698C">
        <w:rPr>
          <w:rFonts w:ascii="Times New Roman" w:hAnsi="Times New Roman" w:cs="Times New Roman"/>
          <w:b w:val="0"/>
          <w:sz w:val="24"/>
          <w:szCs w:val="24"/>
        </w:rPr>
        <w:t>Environnement</w:t>
      </w:r>
      <w:proofErr w:type="spellEnd"/>
      <w:r w:rsidRPr="00A9698C">
        <w:rPr>
          <w:rFonts w:ascii="Times New Roman" w:hAnsi="Times New Roman" w:cs="Times New Roman"/>
          <w:b w:val="0"/>
          <w:sz w:val="24"/>
          <w:szCs w:val="24"/>
        </w:rPr>
        <w:t xml:space="preserve"> se vendió a través de IPO en París y luego en Nueva York en octubre de 2001. Inicialmente, Vivendi Universal retuvo una participación del 70% en Vivendi </w:t>
      </w:r>
      <w:proofErr w:type="spellStart"/>
      <w:r w:rsidRPr="00A9698C">
        <w:rPr>
          <w:rFonts w:ascii="Times New Roman" w:hAnsi="Times New Roman" w:cs="Times New Roman"/>
          <w:b w:val="0"/>
          <w:sz w:val="24"/>
          <w:szCs w:val="24"/>
        </w:rPr>
        <w:t>Environnement</w:t>
      </w:r>
      <w:proofErr w:type="spellEnd"/>
      <w:r w:rsidRPr="00A9698C">
        <w:rPr>
          <w:rFonts w:ascii="Times New Roman" w:hAnsi="Times New Roman" w:cs="Times New Roman"/>
          <w:b w:val="0"/>
          <w:sz w:val="24"/>
          <w:szCs w:val="24"/>
        </w:rPr>
        <w:t xml:space="preserve"> en 2000, pero en diciembre de 2002, se redujo al 20,4%.7​ En 2003, Vivendi </w:t>
      </w:r>
      <w:proofErr w:type="spellStart"/>
      <w:r w:rsidRPr="00A9698C">
        <w:rPr>
          <w:rFonts w:ascii="Times New Roman" w:hAnsi="Times New Roman" w:cs="Times New Roman"/>
          <w:b w:val="0"/>
          <w:sz w:val="24"/>
          <w:szCs w:val="24"/>
        </w:rPr>
        <w:t>Environnement</w:t>
      </w:r>
      <w:proofErr w:type="spellEnd"/>
      <w:r w:rsidRPr="00A9698C">
        <w:rPr>
          <w:rFonts w:ascii="Times New Roman" w:hAnsi="Times New Roman" w:cs="Times New Roman"/>
          <w:b w:val="0"/>
          <w:sz w:val="24"/>
          <w:szCs w:val="24"/>
        </w:rPr>
        <w:t xml:space="preserve"> pasó a llamarse Veolia </w:t>
      </w:r>
      <w:proofErr w:type="spellStart"/>
      <w:r w:rsidRPr="00A9698C">
        <w:rPr>
          <w:rFonts w:ascii="Times New Roman" w:hAnsi="Times New Roman" w:cs="Times New Roman"/>
          <w:b w:val="0"/>
          <w:sz w:val="24"/>
          <w:szCs w:val="24"/>
        </w:rPr>
        <w:t>Environnement</w:t>
      </w:r>
      <w:proofErr w:type="spellEnd"/>
      <w:r w:rsidRPr="00A9698C">
        <w:rPr>
          <w:rFonts w:ascii="Times New Roman" w:hAnsi="Times New Roman" w:cs="Times New Roman"/>
          <w:b w:val="0"/>
          <w:sz w:val="24"/>
          <w:szCs w:val="24"/>
        </w:rPr>
        <w:t xml:space="preserve">. Como resultado de la escisión de Vivendi </w:t>
      </w:r>
      <w:proofErr w:type="spellStart"/>
      <w:r w:rsidRPr="00A9698C">
        <w:rPr>
          <w:rFonts w:ascii="Times New Roman" w:hAnsi="Times New Roman" w:cs="Times New Roman"/>
          <w:b w:val="0"/>
          <w:sz w:val="24"/>
          <w:szCs w:val="24"/>
        </w:rPr>
        <w:t>Environnement</w:t>
      </w:r>
      <w:proofErr w:type="spellEnd"/>
      <w:r w:rsidRPr="00A9698C">
        <w:rPr>
          <w:rFonts w:ascii="Times New Roman" w:hAnsi="Times New Roman" w:cs="Times New Roman"/>
          <w:b w:val="0"/>
          <w:sz w:val="24"/>
          <w:szCs w:val="24"/>
        </w:rPr>
        <w:t xml:space="preserve"> de su matriz Vivendi en 2002, en 2003, Vivendi </w:t>
      </w:r>
      <w:proofErr w:type="spellStart"/>
      <w:r w:rsidRPr="00A9698C">
        <w:rPr>
          <w:rFonts w:ascii="Times New Roman" w:hAnsi="Times New Roman" w:cs="Times New Roman"/>
          <w:b w:val="0"/>
          <w:sz w:val="24"/>
          <w:szCs w:val="24"/>
        </w:rPr>
        <w:t>Environnement</w:t>
      </w:r>
      <w:proofErr w:type="spellEnd"/>
      <w:r w:rsidRPr="00A9698C">
        <w:rPr>
          <w:rFonts w:ascii="Times New Roman" w:hAnsi="Times New Roman" w:cs="Times New Roman"/>
          <w:b w:val="0"/>
          <w:sz w:val="24"/>
          <w:szCs w:val="24"/>
        </w:rPr>
        <w:t xml:space="preserve"> pasó a llamarse Veolia </w:t>
      </w:r>
      <w:proofErr w:type="spellStart"/>
      <w:r w:rsidRPr="00A9698C">
        <w:rPr>
          <w:rFonts w:ascii="Times New Roman" w:hAnsi="Times New Roman" w:cs="Times New Roman"/>
          <w:b w:val="0"/>
          <w:sz w:val="24"/>
          <w:szCs w:val="24"/>
        </w:rPr>
        <w:t>Environnement</w:t>
      </w:r>
      <w:proofErr w:type="spellEnd"/>
      <w:r w:rsidRPr="00A9698C">
        <w:rPr>
          <w:rFonts w:ascii="Times New Roman" w:hAnsi="Times New Roman" w:cs="Times New Roman"/>
          <w:b w:val="0"/>
          <w:sz w:val="24"/>
          <w:szCs w:val="24"/>
        </w:rPr>
        <w:t>. En 2005, se estableció el nombre "Veolia" como marca paraguas para todas las divisiones del Grupo (agua, servicios ambientales, servicios de energía y transporte) y se creó un nuevo logotipo</w:t>
      </w:r>
      <w:r>
        <w:rPr>
          <w:rFonts w:ascii="Times New Roman" w:hAnsi="Times New Roman" w:cs="Times New Roman"/>
          <w:b w:val="0"/>
          <w:sz w:val="24"/>
          <w:szCs w:val="24"/>
        </w:rPr>
        <w:t xml:space="preserve"> (Empresa Veolia, 2022)</w:t>
      </w:r>
      <w:r w:rsidRPr="00A9698C">
        <w:rPr>
          <w:rFonts w:ascii="Times New Roman" w:hAnsi="Times New Roman" w:cs="Times New Roman"/>
          <w:b w:val="0"/>
          <w:sz w:val="24"/>
          <w:szCs w:val="24"/>
        </w:rPr>
        <w:t>.​ Los nombres de las divisiones en el momento del cambio de marca eran:</w:t>
      </w:r>
    </w:p>
    <w:p w14:paraId="58922019" w14:textId="6DF7900B" w:rsidR="00A9698C" w:rsidRPr="00A9698C" w:rsidRDefault="00A9698C" w:rsidP="00A9698C">
      <w:pPr>
        <w:pStyle w:val="Ttulo"/>
        <w:spacing w:line="360" w:lineRule="auto"/>
        <w:ind w:firstLine="284"/>
        <w:contextualSpacing w:val="0"/>
        <w:jc w:val="both"/>
        <w:rPr>
          <w:rFonts w:ascii="Times New Roman" w:hAnsi="Times New Roman" w:cs="Times New Roman"/>
          <w:b w:val="0"/>
          <w:sz w:val="24"/>
          <w:szCs w:val="24"/>
        </w:rPr>
      </w:pPr>
      <w:r w:rsidRPr="00A9698C">
        <w:rPr>
          <w:rFonts w:ascii="Times New Roman" w:hAnsi="Times New Roman" w:cs="Times New Roman"/>
          <w:b w:val="0"/>
          <w:sz w:val="24"/>
          <w:szCs w:val="24"/>
        </w:rPr>
        <w:lastRenderedPageBreak/>
        <w:t xml:space="preserve">Veolia </w:t>
      </w:r>
      <w:proofErr w:type="spellStart"/>
      <w:r w:rsidRPr="00A9698C">
        <w:rPr>
          <w:rFonts w:ascii="Times New Roman" w:hAnsi="Times New Roman" w:cs="Times New Roman"/>
          <w:b w:val="0"/>
          <w:sz w:val="24"/>
          <w:szCs w:val="24"/>
        </w:rPr>
        <w:t>Water</w:t>
      </w:r>
      <w:proofErr w:type="spellEnd"/>
      <w:r w:rsidRPr="00A9698C">
        <w:rPr>
          <w:rFonts w:ascii="Times New Roman" w:hAnsi="Times New Roman" w:cs="Times New Roman"/>
          <w:b w:val="0"/>
          <w:sz w:val="24"/>
          <w:szCs w:val="24"/>
        </w:rPr>
        <w:t xml:space="preserve"> (originalmente Vivendi </w:t>
      </w:r>
      <w:proofErr w:type="spellStart"/>
      <w:r w:rsidRPr="00A9698C">
        <w:rPr>
          <w:rFonts w:ascii="Times New Roman" w:hAnsi="Times New Roman" w:cs="Times New Roman"/>
          <w:b w:val="0"/>
          <w:sz w:val="24"/>
          <w:szCs w:val="24"/>
        </w:rPr>
        <w:t>Water</w:t>
      </w:r>
      <w:proofErr w:type="spellEnd"/>
      <w:r w:rsidRPr="00A9698C">
        <w:rPr>
          <w:rFonts w:ascii="Times New Roman" w:hAnsi="Times New Roman" w:cs="Times New Roman"/>
          <w:b w:val="0"/>
          <w:sz w:val="24"/>
          <w:szCs w:val="24"/>
        </w:rPr>
        <w:t>)</w:t>
      </w:r>
      <w:r>
        <w:rPr>
          <w:rFonts w:ascii="Times New Roman" w:hAnsi="Times New Roman" w:cs="Times New Roman"/>
          <w:b w:val="0"/>
          <w:sz w:val="24"/>
          <w:szCs w:val="24"/>
        </w:rPr>
        <w:t xml:space="preserve"> (Empresa Veolia, 2022).</w:t>
      </w:r>
      <w:r w:rsidR="00842AC6">
        <w:rPr>
          <w:rFonts w:ascii="Times New Roman" w:hAnsi="Times New Roman" w:cs="Times New Roman"/>
          <w:b w:val="0"/>
          <w:sz w:val="24"/>
          <w:szCs w:val="24"/>
        </w:rPr>
        <w:t xml:space="preserve"> </w:t>
      </w:r>
      <w:proofErr w:type="spellStart"/>
      <w:r w:rsidRPr="00A9698C">
        <w:rPr>
          <w:rFonts w:ascii="Times New Roman" w:hAnsi="Times New Roman" w:cs="Times New Roman"/>
          <w:b w:val="0"/>
          <w:sz w:val="24"/>
          <w:szCs w:val="24"/>
        </w:rPr>
        <w:t>Dalkia</w:t>
      </w:r>
      <w:proofErr w:type="spellEnd"/>
      <w:r w:rsidRPr="00A9698C">
        <w:rPr>
          <w:rFonts w:ascii="Times New Roman" w:hAnsi="Times New Roman" w:cs="Times New Roman"/>
          <w:b w:val="0"/>
          <w:sz w:val="24"/>
          <w:szCs w:val="24"/>
        </w:rPr>
        <w:t xml:space="preserve"> (sin cambio de nombre, pero se convirtió en una empresa conjunta con </w:t>
      </w:r>
      <w:proofErr w:type="spellStart"/>
      <w:r w:rsidRPr="00A9698C">
        <w:rPr>
          <w:rFonts w:ascii="Times New Roman" w:hAnsi="Times New Roman" w:cs="Times New Roman"/>
          <w:b w:val="0"/>
          <w:sz w:val="24"/>
          <w:szCs w:val="24"/>
        </w:rPr>
        <w:t>Électricité</w:t>
      </w:r>
      <w:proofErr w:type="spellEnd"/>
      <w:r w:rsidRPr="00A9698C">
        <w:rPr>
          <w:rFonts w:ascii="Times New Roman" w:hAnsi="Times New Roman" w:cs="Times New Roman"/>
          <w:b w:val="0"/>
          <w:sz w:val="24"/>
          <w:szCs w:val="24"/>
        </w:rPr>
        <w:t xml:space="preserve"> de Francia (EDF) en 2000)</w:t>
      </w:r>
      <w:r>
        <w:rPr>
          <w:rFonts w:ascii="Times New Roman" w:hAnsi="Times New Roman" w:cs="Times New Roman"/>
          <w:b w:val="0"/>
          <w:sz w:val="24"/>
          <w:szCs w:val="24"/>
        </w:rPr>
        <w:t xml:space="preserve"> (Empresa Veolia, 2022)</w:t>
      </w:r>
      <w:r w:rsidRPr="00A9698C">
        <w:rPr>
          <w:rFonts w:ascii="Times New Roman" w:hAnsi="Times New Roman" w:cs="Times New Roman"/>
          <w:b w:val="0"/>
          <w:sz w:val="24"/>
          <w:szCs w:val="24"/>
        </w:rPr>
        <w:t>.</w:t>
      </w:r>
      <w:r w:rsidR="00842AC6">
        <w:rPr>
          <w:rFonts w:ascii="Times New Roman" w:hAnsi="Times New Roman" w:cs="Times New Roman"/>
          <w:b w:val="0"/>
          <w:sz w:val="24"/>
          <w:szCs w:val="24"/>
        </w:rPr>
        <w:t xml:space="preserve"> </w:t>
      </w:r>
      <w:r w:rsidRPr="00A9698C">
        <w:rPr>
          <w:rFonts w:ascii="Times New Roman" w:hAnsi="Times New Roman" w:cs="Times New Roman"/>
          <w:b w:val="0"/>
          <w:sz w:val="24"/>
          <w:szCs w:val="24"/>
        </w:rPr>
        <w:t xml:space="preserve">Veolia </w:t>
      </w:r>
      <w:proofErr w:type="spellStart"/>
      <w:r w:rsidRPr="00A9698C">
        <w:rPr>
          <w:rFonts w:ascii="Times New Roman" w:hAnsi="Times New Roman" w:cs="Times New Roman"/>
          <w:b w:val="0"/>
          <w:sz w:val="24"/>
          <w:szCs w:val="24"/>
        </w:rPr>
        <w:t>Environmental</w:t>
      </w:r>
      <w:proofErr w:type="spellEnd"/>
      <w:r w:rsidRPr="00A9698C">
        <w:rPr>
          <w:rFonts w:ascii="Times New Roman" w:hAnsi="Times New Roman" w:cs="Times New Roman"/>
          <w:b w:val="0"/>
          <w:sz w:val="24"/>
          <w:szCs w:val="24"/>
        </w:rPr>
        <w:t xml:space="preserve"> </w:t>
      </w:r>
      <w:proofErr w:type="spellStart"/>
      <w:r w:rsidRPr="00A9698C">
        <w:rPr>
          <w:rFonts w:ascii="Times New Roman" w:hAnsi="Times New Roman" w:cs="Times New Roman"/>
          <w:b w:val="0"/>
          <w:sz w:val="24"/>
          <w:szCs w:val="24"/>
        </w:rPr>
        <w:t>Services</w:t>
      </w:r>
      <w:proofErr w:type="spellEnd"/>
      <w:r w:rsidRPr="00A9698C">
        <w:rPr>
          <w:rFonts w:ascii="Times New Roman" w:hAnsi="Times New Roman" w:cs="Times New Roman"/>
          <w:b w:val="0"/>
          <w:sz w:val="24"/>
          <w:szCs w:val="24"/>
        </w:rPr>
        <w:t xml:space="preserve"> (originalmente Onyx </w:t>
      </w:r>
      <w:proofErr w:type="spellStart"/>
      <w:r w:rsidRPr="00A9698C">
        <w:rPr>
          <w:rFonts w:ascii="Times New Roman" w:hAnsi="Times New Roman" w:cs="Times New Roman"/>
          <w:b w:val="0"/>
          <w:sz w:val="24"/>
          <w:szCs w:val="24"/>
        </w:rPr>
        <w:t>Environnement</w:t>
      </w:r>
      <w:proofErr w:type="spellEnd"/>
      <w:r w:rsidRPr="00A9698C">
        <w:rPr>
          <w:rFonts w:ascii="Times New Roman" w:hAnsi="Times New Roman" w:cs="Times New Roman"/>
          <w:b w:val="0"/>
          <w:sz w:val="24"/>
          <w:szCs w:val="24"/>
        </w:rPr>
        <w:t>)</w:t>
      </w:r>
      <w:r>
        <w:rPr>
          <w:rFonts w:ascii="Times New Roman" w:hAnsi="Times New Roman" w:cs="Times New Roman"/>
          <w:b w:val="0"/>
          <w:sz w:val="24"/>
          <w:szCs w:val="24"/>
        </w:rPr>
        <w:t xml:space="preserve"> (Empresa Veolia, 2022)</w:t>
      </w:r>
      <w:r w:rsidRPr="00A9698C">
        <w:rPr>
          <w:rFonts w:ascii="Times New Roman" w:hAnsi="Times New Roman" w:cs="Times New Roman"/>
          <w:b w:val="0"/>
          <w:sz w:val="24"/>
          <w:szCs w:val="24"/>
        </w:rPr>
        <w:t>.</w:t>
      </w:r>
      <w:r w:rsidR="00842AC6">
        <w:rPr>
          <w:rFonts w:ascii="Times New Roman" w:hAnsi="Times New Roman" w:cs="Times New Roman"/>
          <w:b w:val="0"/>
          <w:sz w:val="24"/>
          <w:szCs w:val="24"/>
        </w:rPr>
        <w:t xml:space="preserve"> </w:t>
      </w:r>
      <w:r w:rsidRPr="00A9698C">
        <w:rPr>
          <w:rFonts w:ascii="Times New Roman" w:hAnsi="Times New Roman" w:cs="Times New Roman"/>
          <w:b w:val="0"/>
          <w:sz w:val="24"/>
          <w:szCs w:val="24"/>
        </w:rPr>
        <w:t xml:space="preserve">Veolia </w:t>
      </w:r>
      <w:proofErr w:type="spellStart"/>
      <w:r w:rsidRPr="00A9698C">
        <w:rPr>
          <w:rFonts w:ascii="Times New Roman" w:hAnsi="Times New Roman" w:cs="Times New Roman"/>
          <w:b w:val="0"/>
          <w:sz w:val="24"/>
          <w:szCs w:val="24"/>
        </w:rPr>
        <w:t>Transport</w:t>
      </w:r>
      <w:proofErr w:type="spellEnd"/>
      <w:r w:rsidRPr="00A9698C">
        <w:rPr>
          <w:rFonts w:ascii="Times New Roman" w:hAnsi="Times New Roman" w:cs="Times New Roman"/>
          <w:b w:val="0"/>
          <w:sz w:val="24"/>
          <w:szCs w:val="24"/>
        </w:rPr>
        <w:t xml:space="preserve"> (originalmente </w:t>
      </w:r>
      <w:proofErr w:type="spellStart"/>
      <w:r w:rsidRPr="00A9698C">
        <w:rPr>
          <w:rFonts w:ascii="Times New Roman" w:hAnsi="Times New Roman" w:cs="Times New Roman"/>
          <w:b w:val="0"/>
          <w:sz w:val="24"/>
          <w:szCs w:val="24"/>
        </w:rPr>
        <w:t>Connex</w:t>
      </w:r>
      <w:proofErr w:type="spellEnd"/>
      <w:r w:rsidRPr="00A9698C">
        <w:rPr>
          <w:rFonts w:ascii="Times New Roman" w:hAnsi="Times New Roman" w:cs="Times New Roman"/>
          <w:b w:val="0"/>
          <w:sz w:val="24"/>
          <w:szCs w:val="24"/>
        </w:rPr>
        <w:t>)</w:t>
      </w:r>
      <w:r>
        <w:rPr>
          <w:rFonts w:ascii="Times New Roman" w:hAnsi="Times New Roman" w:cs="Times New Roman"/>
          <w:b w:val="0"/>
          <w:sz w:val="24"/>
          <w:szCs w:val="24"/>
        </w:rPr>
        <w:t xml:space="preserve"> (Empresa Veolia, 2022)</w:t>
      </w:r>
      <w:r w:rsidRPr="00A9698C">
        <w:rPr>
          <w:rFonts w:ascii="Times New Roman" w:hAnsi="Times New Roman" w:cs="Times New Roman"/>
          <w:b w:val="0"/>
          <w:sz w:val="24"/>
          <w:szCs w:val="24"/>
        </w:rPr>
        <w:t>.</w:t>
      </w:r>
    </w:p>
    <w:p w14:paraId="43D41A2F" w14:textId="48DC92F3" w:rsidR="00A9698C" w:rsidRPr="00A9698C" w:rsidRDefault="00A9698C" w:rsidP="00A9698C">
      <w:pPr>
        <w:pStyle w:val="Ttulo"/>
        <w:spacing w:line="360" w:lineRule="auto"/>
        <w:ind w:firstLine="284"/>
        <w:contextualSpacing w:val="0"/>
        <w:jc w:val="both"/>
        <w:rPr>
          <w:rFonts w:ascii="Times New Roman" w:hAnsi="Times New Roman" w:cs="Times New Roman"/>
          <w:b w:val="0"/>
          <w:sz w:val="24"/>
          <w:szCs w:val="24"/>
        </w:rPr>
      </w:pPr>
      <w:r w:rsidRPr="00A9698C">
        <w:rPr>
          <w:rFonts w:ascii="Times New Roman" w:hAnsi="Times New Roman" w:cs="Times New Roman"/>
          <w:b w:val="0"/>
          <w:sz w:val="24"/>
          <w:szCs w:val="24"/>
        </w:rPr>
        <w:t xml:space="preserve">En noviembre de 2009, </w:t>
      </w:r>
      <w:proofErr w:type="spellStart"/>
      <w:r w:rsidRPr="00A9698C">
        <w:rPr>
          <w:rFonts w:ascii="Times New Roman" w:hAnsi="Times New Roman" w:cs="Times New Roman"/>
          <w:b w:val="0"/>
          <w:sz w:val="24"/>
          <w:szCs w:val="24"/>
        </w:rPr>
        <w:t>Antoine</w:t>
      </w:r>
      <w:proofErr w:type="spellEnd"/>
      <w:r w:rsidRPr="00A9698C">
        <w:rPr>
          <w:rFonts w:ascii="Times New Roman" w:hAnsi="Times New Roman" w:cs="Times New Roman"/>
          <w:b w:val="0"/>
          <w:sz w:val="24"/>
          <w:szCs w:val="24"/>
        </w:rPr>
        <w:t xml:space="preserve"> </w:t>
      </w:r>
      <w:proofErr w:type="spellStart"/>
      <w:r w:rsidRPr="00A9698C">
        <w:rPr>
          <w:rFonts w:ascii="Times New Roman" w:hAnsi="Times New Roman" w:cs="Times New Roman"/>
          <w:b w:val="0"/>
          <w:sz w:val="24"/>
          <w:szCs w:val="24"/>
        </w:rPr>
        <w:t>Frérot</w:t>
      </w:r>
      <w:proofErr w:type="spellEnd"/>
      <w:r w:rsidRPr="00A9698C">
        <w:rPr>
          <w:rFonts w:ascii="Times New Roman" w:hAnsi="Times New Roman" w:cs="Times New Roman"/>
          <w:b w:val="0"/>
          <w:sz w:val="24"/>
          <w:szCs w:val="24"/>
        </w:rPr>
        <w:t xml:space="preserve"> se convirtió en presidente y consejero delegado del Grupo tras suceder a Henri </w:t>
      </w:r>
      <w:proofErr w:type="spellStart"/>
      <w:r w:rsidRPr="00A9698C">
        <w:rPr>
          <w:rFonts w:ascii="Times New Roman" w:hAnsi="Times New Roman" w:cs="Times New Roman"/>
          <w:b w:val="0"/>
          <w:sz w:val="24"/>
          <w:szCs w:val="24"/>
        </w:rPr>
        <w:t>Proglio</w:t>
      </w:r>
      <w:proofErr w:type="spellEnd"/>
      <w:r w:rsidRPr="00A9698C">
        <w:rPr>
          <w:rFonts w:ascii="Times New Roman" w:hAnsi="Times New Roman" w:cs="Times New Roman"/>
          <w:b w:val="0"/>
          <w:sz w:val="24"/>
          <w:szCs w:val="24"/>
        </w:rPr>
        <w:t xml:space="preserve">, que ha sido nombrado consejero delegado de </w:t>
      </w:r>
      <w:proofErr w:type="spellStart"/>
      <w:r w:rsidRPr="00A9698C">
        <w:rPr>
          <w:rFonts w:ascii="Times New Roman" w:hAnsi="Times New Roman" w:cs="Times New Roman"/>
          <w:b w:val="0"/>
          <w:sz w:val="24"/>
          <w:szCs w:val="24"/>
        </w:rPr>
        <w:t>Électricité</w:t>
      </w:r>
      <w:proofErr w:type="spellEnd"/>
      <w:r w:rsidRPr="00A9698C">
        <w:rPr>
          <w:rFonts w:ascii="Times New Roman" w:hAnsi="Times New Roman" w:cs="Times New Roman"/>
          <w:b w:val="0"/>
          <w:sz w:val="24"/>
          <w:szCs w:val="24"/>
        </w:rPr>
        <w:t xml:space="preserve"> de France. El cambio ha sido parte de un gran escándalo político-financiero en Francia ya que </w:t>
      </w:r>
      <w:proofErr w:type="spellStart"/>
      <w:r w:rsidRPr="00A9698C">
        <w:rPr>
          <w:rFonts w:ascii="Times New Roman" w:hAnsi="Times New Roman" w:cs="Times New Roman"/>
          <w:b w:val="0"/>
          <w:sz w:val="24"/>
          <w:szCs w:val="24"/>
        </w:rPr>
        <w:t>Proglio</w:t>
      </w:r>
      <w:proofErr w:type="spellEnd"/>
      <w:r w:rsidRPr="00A9698C">
        <w:rPr>
          <w:rFonts w:ascii="Times New Roman" w:hAnsi="Times New Roman" w:cs="Times New Roman"/>
          <w:b w:val="0"/>
          <w:sz w:val="24"/>
          <w:szCs w:val="24"/>
        </w:rPr>
        <w:t xml:space="preserve"> mantuvo puestos ejecutivos -y el salario posterior- en ambas compañías hasta que las críticas públicas lo obligaron a renunciar a sus ingresos de Veolia. Su división Veolia </w:t>
      </w:r>
      <w:proofErr w:type="spellStart"/>
      <w:r w:rsidRPr="00A9698C">
        <w:rPr>
          <w:rFonts w:ascii="Times New Roman" w:hAnsi="Times New Roman" w:cs="Times New Roman"/>
          <w:b w:val="0"/>
          <w:sz w:val="24"/>
          <w:szCs w:val="24"/>
        </w:rPr>
        <w:t>Water</w:t>
      </w:r>
      <w:proofErr w:type="spellEnd"/>
      <w:r w:rsidRPr="00A9698C">
        <w:rPr>
          <w:rFonts w:ascii="Times New Roman" w:hAnsi="Times New Roman" w:cs="Times New Roman"/>
          <w:b w:val="0"/>
          <w:sz w:val="24"/>
          <w:szCs w:val="24"/>
        </w:rPr>
        <w:t xml:space="preserve"> sigue siendo el mayor operador privado de servicios de agua del mundo. En marzo de 2011, la empresa anunció la formación de Veolia </w:t>
      </w:r>
      <w:proofErr w:type="spellStart"/>
      <w:r w:rsidRPr="00A9698C">
        <w:rPr>
          <w:rFonts w:ascii="Times New Roman" w:hAnsi="Times New Roman" w:cs="Times New Roman"/>
          <w:b w:val="0"/>
          <w:sz w:val="24"/>
          <w:szCs w:val="24"/>
        </w:rPr>
        <w:t>Transdev</w:t>
      </w:r>
      <w:proofErr w:type="spellEnd"/>
      <w:r w:rsidRPr="00A9698C">
        <w:rPr>
          <w:rFonts w:ascii="Times New Roman" w:hAnsi="Times New Roman" w:cs="Times New Roman"/>
          <w:b w:val="0"/>
          <w:sz w:val="24"/>
          <w:szCs w:val="24"/>
        </w:rPr>
        <w:t xml:space="preserve">, resultado de la combinación de su filial de transporte Veolia </w:t>
      </w:r>
      <w:proofErr w:type="spellStart"/>
      <w:r w:rsidRPr="00A9698C">
        <w:rPr>
          <w:rFonts w:ascii="Times New Roman" w:hAnsi="Times New Roman" w:cs="Times New Roman"/>
          <w:b w:val="0"/>
          <w:sz w:val="24"/>
          <w:szCs w:val="24"/>
        </w:rPr>
        <w:t>Transport</w:t>
      </w:r>
      <w:proofErr w:type="spellEnd"/>
      <w:r w:rsidRPr="00A9698C">
        <w:rPr>
          <w:rFonts w:ascii="Times New Roman" w:hAnsi="Times New Roman" w:cs="Times New Roman"/>
          <w:b w:val="0"/>
          <w:sz w:val="24"/>
          <w:szCs w:val="24"/>
        </w:rPr>
        <w:t xml:space="preserve"> con </w:t>
      </w:r>
      <w:proofErr w:type="spellStart"/>
      <w:r w:rsidRPr="00A9698C">
        <w:rPr>
          <w:rFonts w:ascii="Times New Roman" w:hAnsi="Times New Roman" w:cs="Times New Roman"/>
          <w:b w:val="0"/>
          <w:sz w:val="24"/>
          <w:szCs w:val="24"/>
        </w:rPr>
        <w:t>Transdev</w:t>
      </w:r>
      <w:proofErr w:type="spellEnd"/>
      <w:r w:rsidRPr="00A9698C">
        <w:rPr>
          <w:rFonts w:ascii="Times New Roman" w:hAnsi="Times New Roman" w:cs="Times New Roman"/>
          <w:b w:val="0"/>
          <w:sz w:val="24"/>
          <w:szCs w:val="24"/>
        </w:rPr>
        <w:t xml:space="preserve">, filial de </w:t>
      </w:r>
      <w:proofErr w:type="spellStart"/>
      <w:r w:rsidRPr="00A9698C">
        <w:rPr>
          <w:rFonts w:ascii="Times New Roman" w:hAnsi="Times New Roman" w:cs="Times New Roman"/>
          <w:b w:val="0"/>
          <w:sz w:val="24"/>
          <w:szCs w:val="24"/>
        </w:rPr>
        <w:t>Caisse</w:t>
      </w:r>
      <w:proofErr w:type="spellEnd"/>
      <w:r w:rsidRPr="00A9698C">
        <w:rPr>
          <w:rFonts w:ascii="Times New Roman" w:hAnsi="Times New Roman" w:cs="Times New Roman"/>
          <w:b w:val="0"/>
          <w:sz w:val="24"/>
          <w:szCs w:val="24"/>
        </w:rPr>
        <w:t xml:space="preserve"> des </w:t>
      </w:r>
      <w:proofErr w:type="spellStart"/>
      <w:r w:rsidRPr="00A9698C">
        <w:rPr>
          <w:rFonts w:ascii="Times New Roman" w:hAnsi="Times New Roman" w:cs="Times New Roman"/>
          <w:b w:val="0"/>
          <w:sz w:val="24"/>
          <w:szCs w:val="24"/>
        </w:rPr>
        <w:t>Dépôts</w:t>
      </w:r>
      <w:proofErr w:type="spellEnd"/>
      <w:r w:rsidRPr="00A9698C">
        <w:rPr>
          <w:rFonts w:ascii="Times New Roman" w:hAnsi="Times New Roman" w:cs="Times New Roman"/>
          <w:b w:val="0"/>
          <w:sz w:val="24"/>
          <w:szCs w:val="24"/>
        </w:rPr>
        <w:t xml:space="preserve">. Veolia </w:t>
      </w:r>
      <w:proofErr w:type="spellStart"/>
      <w:r w:rsidRPr="00A9698C">
        <w:rPr>
          <w:rFonts w:ascii="Times New Roman" w:hAnsi="Times New Roman" w:cs="Times New Roman"/>
          <w:b w:val="0"/>
          <w:sz w:val="24"/>
          <w:szCs w:val="24"/>
        </w:rPr>
        <w:t>Transdev</w:t>
      </w:r>
      <w:proofErr w:type="spellEnd"/>
      <w:r w:rsidRPr="00A9698C">
        <w:rPr>
          <w:rFonts w:ascii="Times New Roman" w:hAnsi="Times New Roman" w:cs="Times New Roman"/>
          <w:b w:val="0"/>
          <w:sz w:val="24"/>
          <w:szCs w:val="24"/>
        </w:rPr>
        <w:t xml:space="preserve"> es el líder mundial del sector privado en movilidad sostenible con más de 110.000 empleados en 28 países</w:t>
      </w:r>
      <w:r>
        <w:rPr>
          <w:rFonts w:ascii="Times New Roman" w:hAnsi="Times New Roman" w:cs="Times New Roman"/>
          <w:b w:val="0"/>
          <w:sz w:val="24"/>
          <w:szCs w:val="24"/>
        </w:rPr>
        <w:t xml:space="preserve"> (Empresa Veolia, 2022)</w:t>
      </w:r>
      <w:r w:rsidRPr="00A9698C">
        <w:rPr>
          <w:rFonts w:ascii="Times New Roman" w:hAnsi="Times New Roman" w:cs="Times New Roman"/>
          <w:b w:val="0"/>
          <w:sz w:val="24"/>
          <w:szCs w:val="24"/>
        </w:rPr>
        <w:t>.</w:t>
      </w:r>
    </w:p>
    <w:p w14:paraId="459757FD" w14:textId="4832991F" w:rsidR="00A9698C" w:rsidRDefault="00A9698C" w:rsidP="00A9698C">
      <w:pPr>
        <w:pStyle w:val="Ttulo"/>
        <w:spacing w:line="360" w:lineRule="auto"/>
        <w:ind w:firstLine="284"/>
        <w:contextualSpacing w:val="0"/>
        <w:jc w:val="both"/>
        <w:rPr>
          <w:rFonts w:ascii="Times New Roman" w:hAnsi="Times New Roman" w:cs="Times New Roman"/>
          <w:b w:val="0"/>
          <w:sz w:val="24"/>
          <w:szCs w:val="24"/>
        </w:rPr>
      </w:pPr>
      <w:r w:rsidRPr="00A9698C">
        <w:rPr>
          <w:rFonts w:ascii="Times New Roman" w:hAnsi="Times New Roman" w:cs="Times New Roman"/>
          <w:b w:val="0"/>
          <w:sz w:val="24"/>
          <w:szCs w:val="24"/>
        </w:rPr>
        <w:t xml:space="preserve">En julio de 2011, en medio de unos resultados financieros decepcionantes, la empresa anunció el lanzamiento de nuevos planes de reestructuración y reasignación de activos y negocios. En diciembre de 2011, Veolia anunció un programa de desinversión de 5.000 millones de euros durante el período 2012-2013.​ La empresa comprendería solo tres divisiones (Agua, Servicios Ambientales y Servicios Energéticos). Se cederían las empresas de transporte Veolia </w:t>
      </w:r>
      <w:proofErr w:type="spellStart"/>
      <w:r w:rsidRPr="00A9698C">
        <w:rPr>
          <w:rFonts w:ascii="Times New Roman" w:hAnsi="Times New Roman" w:cs="Times New Roman"/>
          <w:b w:val="0"/>
          <w:sz w:val="24"/>
          <w:szCs w:val="24"/>
        </w:rPr>
        <w:t>Transdev</w:t>
      </w:r>
      <w:proofErr w:type="spellEnd"/>
      <w:r w:rsidRPr="00A9698C">
        <w:rPr>
          <w:rFonts w:ascii="Times New Roman" w:hAnsi="Times New Roman" w:cs="Times New Roman"/>
          <w:b w:val="0"/>
          <w:sz w:val="24"/>
          <w:szCs w:val="24"/>
        </w:rPr>
        <w:t xml:space="preserve">. Veolia vendió una participación del 20% de Veolia </w:t>
      </w:r>
      <w:proofErr w:type="spellStart"/>
      <w:r w:rsidRPr="00A9698C">
        <w:rPr>
          <w:rFonts w:ascii="Times New Roman" w:hAnsi="Times New Roman" w:cs="Times New Roman"/>
          <w:b w:val="0"/>
          <w:sz w:val="24"/>
          <w:szCs w:val="24"/>
        </w:rPr>
        <w:t>Transdev</w:t>
      </w:r>
      <w:proofErr w:type="spellEnd"/>
      <w:r w:rsidRPr="00A9698C">
        <w:rPr>
          <w:rFonts w:ascii="Times New Roman" w:hAnsi="Times New Roman" w:cs="Times New Roman"/>
          <w:b w:val="0"/>
          <w:sz w:val="24"/>
          <w:szCs w:val="24"/>
        </w:rPr>
        <w:t xml:space="preserve"> (ahora llamada </w:t>
      </w:r>
      <w:proofErr w:type="spellStart"/>
      <w:r w:rsidRPr="00A9698C">
        <w:rPr>
          <w:rFonts w:ascii="Times New Roman" w:hAnsi="Times New Roman" w:cs="Times New Roman"/>
          <w:b w:val="0"/>
          <w:sz w:val="24"/>
          <w:szCs w:val="24"/>
        </w:rPr>
        <w:t>Transdev</w:t>
      </w:r>
      <w:proofErr w:type="spellEnd"/>
      <w:r w:rsidRPr="00A9698C">
        <w:rPr>
          <w:rFonts w:ascii="Times New Roman" w:hAnsi="Times New Roman" w:cs="Times New Roman"/>
          <w:b w:val="0"/>
          <w:sz w:val="24"/>
          <w:szCs w:val="24"/>
        </w:rPr>
        <w:t xml:space="preserve">) a </w:t>
      </w:r>
      <w:proofErr w:type="spellStart"/>
      <w:r w:rsidRPr="00A9698C">
        <w:rPr>
          <w:rFonts w:ascii="Times New Roman" w:hAnsi="Times New Roman" w:cs="Times New Roman"/>
          <w:b w:val="0"/>
          <w:sz w:val="24"/>
          <w:szCs w:val="24"/>
        </w:rPr>
        <w:t>Caisse</w:t>
      </w:r>
      <w:proofErr w:type="spellEnd"/>
      <w:r w:rsidRPr="00A9698C">
        <w:rPr>
          <w:rFonts w:ascii="Times New Roman" w:hAnsi="Times New Roman" w:cs="Times New Roman"/>
          <w:b w:val="0"/>
          <w:sz w:val="24"/>
          <w:szCs w:val="24"/>
        </w:rPr>
        <w:t xml:space="preserve"> des </w:t>
      </w:r>
      <w:proofErr w:type="spellStart"/>
      <w:r w:rsidRPr="00A9698C">
        <w:rPr>
          <w:rFonts w:ascii="Times New Roman" w:hAnsi="Times New Roman" w:cs="Times New Roman"/>
          <w:b w:val="0"/>
          <w:sz w:val="24"/>
          <w:szCs w:val="24"/>
        </w:rPr>
        <w:t>Dépôts</w:t>
      </w:r>
      <w:proofErr w:type="spellEnd"/>
      <w:r w:rsidRPr="00A9698C">
        <w:rPr>
          <w:rFonts w:ascii="Times New Roman" w:hAnsi="Times New Roman" w:cs="Times New Roman"/>
          <w:b w:val="0"/>
          <w:sz w:val="24"/>
          <w:szCs w:val="24"/>
        </w:rPr>
        <w:t xml:space="preserve"> en diciembre de 2016 y siguió teniendo una participación del 30%.En enero de 2019, la participación del 30% se vendió al Grupo </w:t>
      </w:r>
      <w:proofErr w:type="spellStart"/>
      <w:r w:rsidRPr="00A9698C">
        <w:rPr>
          <w:rFonts w:ascii="Times New Roman" w:hAnsi="Times New Roman" w:cs="Times New Roman"/>
          <w:b w:val="0"/>
          <w:sz w:val="24"/>
          <w:szCs w:val="24"/>
        </w:rPr>
        <w:t>Rethmann</w:t>
      </w:r>
      <w:proofErr w:type="spellEnd"/>
      <w:r w:rsidRPr="00A9698C">
        <w:rPr>
          <w:rFonts w:ascii="Times New Roman" w:hAnsi="Times New Roman" w:cs="Times New Roman"/>
          <w:b w:val="0"/>
          <w:sz w:val="24"/>
          <w:szCs w:val="24"/>
        </w:rPr>
        <w:t xml:space="preserve">, propietario de </w:t>
      </w:r>
      <w:proofErr w:type="spellStart"/>
      <w:r w:rsidRPr="00A9698C">
        <w:rPr>
          <w:rFonts w:ascii="Times New Roman" w:hAnsi="Times New Roman" w:cs="Times New Roman"/>
          <w:b w:val="0"/>
          <w:sz w:val="24"/>
          <w:szCs w:val="24"/>
        </w:rPr>
        <w:t>Rhenus</w:t>
      </w:r>
      <w:proofErr w:type="spellEnd"/>
      <w:r>
        <w:rPr>
          <w:rFonts w:ascii="Times New Roman" w:hAnsi="Times New Roman" w:cs="Times New Roman"/>
          <w:b w:val="0"/>
          <w:sz w:val="24"/>
          <w:szCs w:val="24"/>
        </w:rPr>
        <w:t xml:space="preserve"> (Empresa Veolia, 2022)</w:t>
      </w:r>
      <w:r w:rsidRPr="00A9698C">
        <w:rPr>
          <w:rFonts w:ascii="Times New Roman" w:hAnsi="Times New Roman" w:cs="Times New Roman"/>
          <w:b w:val="0"/>
          <w:sz w:val="24"/>
          <w:szCs w:val="24"/>
        </w:rPr>
        <w:t>.</w:t>
      </w:r>
    </w:p>
    <w:p w14:paraId="1644C64D" w14:textId="39E6C746" w:rsidR="00A9698C" w:rsidRDefault="00A9698C" w:rsidP="00A9698C">
      <w:pPr>
        <w:pStyle w:val="Ttulo"/>
        <w:spacing w:line="360" w:lineRule="auto"/>
        <w:ind w:firstLine="284"/>
        <w:contextualSpacing w:val="0"/>
        <w:jc w:val="both"/>
        <w:rPr>
          <w:rFonts w:ascii="Times New Roman" w:hAnsi="Times New Roman" w:cs="Times New Roman"/>
          <w:b w:val="0"/>
          <w:sz w:val="24"/>
          <w:szCs w:val="24"/>
        </w:rPr>
      </w:pPr>
      <w:r w:rsidRPr="00A9698C">
        <w:rPr>
          <w:rFonts w:ascii="Times New Roman" w:hAnsi="Times New Roman" w:cs="Times New Roman"/>
          <w:b w:val="0"/>
          <w:sz w:val="24"/>
          <w:szCs w:val="24"/>
        </w:rPr>
        <w:t xml:space="preserve">Hoy, Veolia en Colombia atiende las necesidades de las diferentes regiones del territorio nacional en las que opera siendo un grupo líder a nivel mundial en servicios medioambientales, presente en América Latina y el mundo, poniendo a disposición las mejores y más sofisticadas tecnologías para la protección del medio ambiente. Iniciamos </w:t>
      </w:r>
      <w:r w:rsidRPr="00A9698C">
        <w:rPr>
          <w:rFonts w:ascii="Times New Roman" w:hAnsi="Times New Roman" w:cs="Times New Roman"/>
          <w:b w:val="0"/>
          <w:sz w:val="24"/>
          <w:szCs w:val="24"/>
        </w:rPr>
        <w:lastRenderedPageBreak/>
        <w:t>operaciones en el año 2000 en Cúcuta para prestar los servicios de recolección, transporte de residuos sólidos urbanos, barrido y limpieza de áreas pública a través de Organizaciones filiales al grupo empresarial (Proactiva Oriente S.A E.S.P y Aseo Urbano S.A.S E.S.P). En este año también suscribimos el contrato para ejecutar el diseño, construcción y operación del Relleno Sanitario Guayabal, el cual entró en operación en el 2001</w:t>
      </w:r>
      <w:r>
        <w:rPr>
          <w:rFonts w:ascii="Times New Roman" w:hAnsi="Times New Roman" w:cs="Times New Roman"/>
          <w:b w:val="0"/>
          <w:sz w:val="24"/>
          <w:szCs w:val="24"/>
        </w:rPr>
        <w:t xml:space="preserve"> (Empresa Veolia, 2022)</w:t>
      </w:r>
      <w:r w:rsidRPr="00A9698C">
        <w:rPr>
          <w:rFonts w:ascii="Times New Roman" w:hAnsi="Times New Roman" w:cs="Times New Roman"/>
          <w:b w:val="0"/>
          <w:sz w:val="24"/>
          <w:szCs w:val="24"/>
        </w:rPr>
        <w:t xml:space="preserve">. </w:t>
      </w:r>
    </w:p>
    <w:p w14:paraId="656FD0FE" w14:textId="3A177D0C" w:rsidR="00A9698C" w:rsidRDefault="00A9698C" w:rsidP="00A9698C">
      <w:pPr>
        <w:pStyle w:val="Ttulo"/>
        <w:spacing w:line="360" w:lineRule="auto"/>
        <w:ind w:firstLine="284"/>
        <w:contextualSpacing w:val="0"/>
        <w:jc w:val="both"/>
        <w:rPr>
          <w:rFonts w:ascii="Times New Roman" w:hAnsi="Times New Roman" w:cs="Times New Roman"/>
          <w:b w:val="0"/>
          <w:sz w:val="24"/>
          <w:szCs w:val="24"/>
        </w:rPr>
      </w:pPr>
      <w:r w:rsidRPr="00A9698C">
        <w:rPr>
          <w:rFonts w:ascii="Times New Roman" w:hAnsi="Times New Roman" w:cs="Times New Roman"/>
          <w:b w:val="0"/>
          <w:sz w:val="24"/>
          <w:szCs w:val="24"/>
        </w:rPr>
        <w:t>En 2002 incursionamos en el manejo integral de residuos peligrosos. Un año más tarde ampliamos nuestro campo de acción iniciando como operador único para la prestación del servicio en el municipio de Los Patios (Norte de Santander) y consolidándonos como la empresa líder de aseo del Oriente Colombiano, llegando también a Casanare. En 2004 comenzamos labores en Villa del Rosario, fortaleciéndonos en el área metropolitana de Cúcuta y en el año 2007 iniciamos la prestación del servicio de aseo en el municipio de Aguachica (Cesar)</w:t>
      </w:r>
      <w:r>
        <w:rPr>
          <w:rFonts w:ascii="Times New Roman" w:hAnsi="Times New Roman" w:cs="Times New Roman"/>
          <w:b w:val="0"/>
          <w:sz w:val="24"/>
          <w:szCs w:val="24"/>
        </w:rPr>
        <w:t xml:space="preserve"> (Empresa Veolia, 2022)</w:t>
      </w:r>
      <w:r w:rsidRPr="00A9698C">
        <w:rPr>
          <w:rFonts w:ascii="Times New Roman" w:hAnsi="Times New Roman" w:cs="Times New Roman"/>
          <w:b w:val="0"/>
          <w:sz w:val="24"/>
          <w:szCs w:val="24"/>
        </w:rPr>
        <w:t>.</w:t>
      </w:r>
    </w:p>
    <w:p w14:paraId="4800A201" w14:textId="544617DE" w:rsidR="00A9698C" w:rsidRPr="00A9698C" w:rsidRDefault="00A9698C" w:rsidP="00A9698C">
      <w:pPr>
        <w:pStyle w:val="Ttulo"/>
        <w:spacing w:line="360" w:lineRule="auto"/>
        <w:ind w:firstLine="284"/>
        <w:contextualSpacing w:val="0"/>
        <w:jc w:val="both"/>
        <w:rPr>
          <w:rFonts w:ascii="Times New Roman" w:hAnsi="Times New Roman" w:cs="Times New Roman"/>
          <w:b w:val="0"/>
          <w:sz w:val="24"/>
          <w:szCs w:val="24"/>
        </w:rPr>
      </w:pPr>
      <w:r w:rsidRPr="00A9698C">
        <w:rPr>
          <w:rFonts w:ascii="Times New Roman" w:hAnsi="Times New Roman" w:cs="Times New Roman"/>
          <w:b w:val="0"/>
          <w:sz w:val="24"/>
          <w:szCs w:val="24"/>
        </w:rPr>
        <w:t>En el año 2009 participamos como operador de los servicios de barrido y limpieza de vías y áreas públicas al igual que en la prestación de los servicios de recolección y transporte de residuos sólidos ordinarios para Aguas del Cesar en diez municipios de ese departamento.  En este mismo año se licenció y construyó el relleno sanitario Las Bateas en el Municipio de Aguachica. En estos últimos años hemos logrado la expansión de las operaciones hasta Pelaya-Cesar y la ampliación de nuestro portafolio de servicios al ofrecer la experiencia, tecnologías, profesionales e instalaciones para el tratamiento y disposición temporal y final de los residuos y desechos generados por las diferentes industrias incluyendo el sector petrolero, todo ello en garantía de cumplimiento de las normas ambientales Nacionales e internacionales</w:t>
      </w:r>
      <w:r>
        <w:rPr>
          <w:rFonts w:ascii="Times New Roman" w:hAnsi="Times New Roman" w:cs="Times New Roman"/>
          <w:b w:val="0"/>
          <w:sz w:val="24"/>
          <w:szCs w:val="24"/>
        </w:rPr>
        <w:t xml:space="preserve"> (Empresa Veolia, 2022)</w:t>
      </w:r>
      <w:r w:rsidRPr="00A9698C">
        <w:rPr>
          <w:rFonts w:ascii="Times New Roman" w:hAnsi="Times New Roman" w:cs="Times New Roman"/>
          <w:b w:val="0"/>
          <w:sz w:val="24"/>
          <w:szCs w:val="24"/>
        </w:rPr>
        <w:t>.</w:t>
      </w:r>
    </w:p>
    <w:p w14:paraId="00000130" w14:textId="77777777" w:rsidR="002E6FED" w:rsidRPr="005F2E79" w:rsidRDefault="00BD21AF">
      <w:pPr>
        <w:pStyle w:val="Ttulo3"/>
        <w:numPr>
          <w:ilvl w:val="2"/>
          <w:numId w:val="2"/>
        </w:numPr>
        <w:spacing w:before="280" w:line="360" w:lineRule="auto"/>
        <w:rPr>
          <w:rFonts w:ascii="Times New Roman" w:hAnsi="Times New Roman" w:cs="Times New Roman"/>
        </w:rPr>
      </w:pPr>
      <w:bookmarkStart w:id="22" w:name="_Toc118391143"/>
      <w:r w:rsidRPr="005F2E79">
        <w:rPr>
          <w:rFonts w:ascii="Times New Roman" w:hAnsi="Times New Roman" w:cs="Times New Roman"/>
        </w:rPr>
        <w:t>Antecedentes investigativos.</w:t>
      </w:r>
      <w:bookmarkEnd w:id="22"/>
      <w:r w:rsidRPr="005F2E79">
        <w:rPr>
          <w:rFonts w:ascii="Times New Roman" w:hAnsi="Times New Roman" w:cs="Times New Roman"/>
        </w:rPr>
        <w:t xml:space="preserve"> </w:t>
      </w:r>
    </w:p>
    <w:p w14:paraId="00000131" w14:textId="77777777" w:rsidR="002E6FED" w:rsidRPr="005F2E79" w:rsidRDefault="00BD21AF">
      <w:pPr>
        <w:pStyle w:val="Ttulo4"/>
        <w:numPr>
          <w:ilvl w:val="3"/>
          <w:numId w:val="2"/>
        </w:numPr>
        <w:spacing w:after="240"/>
        <w:rPr>
          <w:rFonts w:ascii="Times New Roman" w:eastAsia="Times New Roman" w:hAnsi="Times New Roman" w:cs="Times New Roman"/>
          <w:color w:val="auto"/>
        </w:rPr>
      </w:pPr>
      <w:bookmarkStart w:id="23" w:name="_Toc118391144"/>
      <w:r w:rsidRPr="005F2E79">
        <w:rPr>
          <w:rFonts w:ascii="Times New Roman" w:eastAsia="Times New Roman" w:hAnsi="Times New Roman" w:cs="Times New Roman"/>
          <w:color w:val="auto"/>
        </w:rPr>
        <w:t>Del orden internacional.</w:t>
      </w:r>
      <w:bookmarkEnd w:id="23"/>
    </w:p>
    <w:p w14:paraId="781267A4" w14:textId="374F85CC" w:rsidR="009E09B4" w:rsidRPr="005F2E79" w:rsidRDefault="003C38AE" w:rsidP="009E09B4">
      <w:pPr>
        <w:pStyle w:val="Ttulo"/>
        <w:spacing w:line="360" w:lineRule="auto"/>
        <w:ind w:firstLine="284"/>
        <w:contextualSpacing w:val="0"/>
        <w:jc w:val="both"/>
        <w:rPr>
          <w:rFonts w:ascii="Times New Roman" w:hAnsi="Times New Roman" w:cs="Times New Roman"/>
          <w:b w:val="0"/>
          <w:sz w:val="24"/>
          <w:szCs w:val="24"/>
          <w:shd w:val="clear" w:color="auto" w:fill="FFFFFF"/>
        </w:rPr>
      </w:pPr>
      <w:r w:rsidRPr="005F2E79">
        <w:rPr>
          <w:rFonts w:ascii="Times New Roman" w:hAnsi="Times New Roman" w:cs="Times New Roman"/>
          <w:b w:val="0"/>
          <w:sz w:val="24"/>
          <w:szCs w:val="24"/>
        </w:rPr>
        <w:t>Daniel</w:t>
      </w:r>
      <w:r w:rsidRPr="005F2E79">
        <w:rPr>
          <w:rFonts w:ascii="Times New Roman" w:hAnsi="Times New Roman" w:cs="Times New Roman"/>
          <w:b w:val="0"/>
          <w:sz w:val="24"/>
          <w:szCs w:val="24"/>
          <w:shd w:val="clear" w:color="auto" w:fill="FFFFFF"/>
        </w:rPr>
        <w:t xml:space="preserve"> Tagle Zamora, Juan Antonio Rodríguez González y Alex Ricardo Caldera Ortega, en el año, 2021, en la Universidad Autónoma de Ciudad Juárez. I El objetivo de esta investigación consistió en captar la percepción social del usuario del servicio </w:t>
      </w:r>
      <w:r w:rsidRPr="005F2E79">
        <w:rPr>
          <w:rFonts w:ascii="Times New Roman" w:hAnsi="Times New Roman" w:cs="Times New Roman"/>
          <w:b w:val="0"/>
          <w:sz w:val="24"/>
          <w:szCs w:val="24"/>
          <w:shd w:val="clear" w:color="auto" w:fill="FFFFFF"/>
        </w:rPr>
        <w:lastRenderedPageBreak/>
        <w:t>municipal de recolección de residuos sólidos urbanos (RSU) en el municipio de León, Guanajuato, el cual es uno de los municipios más poblados de México con 1.7 millones de habitantes. En León, el Sistema Integral de Aseo Público de León (SIAP) es un ente público descentralizado responsable de atender los distintos procesos de la Gestión Integral de Residuos Sólidos Urbanos (GIRSU). Una de las actividades fundamentales del SIAP es la recolección de residuos sólidos, la cual tiene implicaciones para la salud pública y el medio ambiente del municipio</w:t>
      </w:r>
      <w:r w:rsidR="009E09B4" w:rsidRPr="005F2E79">
        <w:rPr>
          <w:rFonts w:ascii="Times New Roman" w:hAnsi="Times New Roman" w:cs="Times New Roman"/>
          <w:b w:val="0"/>
          <w:sz w:val="24"/>
          <w:szCs w:val="24"/>
          <w:shd w:val="clear" w:color="auto" w:fill="FFFFFF"/>
        </w:rPr>
        <w:t xml:space="preserve"> (Tagle, Rodríguez &amp; Caldera, 2021)</w:t>
      </w:r>
      <w:r w:rsidRPr="005F2E79">
        <w:rPr>
          <w:rFonts w:ascii="Times New Roman" w:hAnsi="Times New Roman" w:cs="Times New Roman"/>
          <w:b w:val="0"/>
          <w:sz w:val="24"/>
          <w:szCs w:val="24"/>
          <w:shd w:val="clear" w:color="auto" w:fill="FFFFFF"/>
        </w:rPr>
        <w:t xml:space="preserve">. </w:t>
      </w:r>
    </w:p>
    <w:p w14:paraId="26B0728E" w14:textId="09BDF325" w:rsidR="003C38AE" w:rsidRPr="005F2E79" w:rsidRDefault="003C38AE" w:rsidP="009E09B4">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hAnsi="Times New Roman" w:cs="Times New Roman"/>
          <w:b w:val="0"/>
          <w:sz w:val="24"/>
          <w:szCs w:val="24"/>
          <w:shd w:val="clear" w:color="auto" w:fill="FFFFFF"/>
        </w:rPr>
        <w:t>El SIAP se apoya en el sector privado a través de la modalidad de concesión, lo que hace necesario conocer la percepción que el ciudadano tiene sobre la prestación del servicio</w:t>
      </w:r>
      <w:r w:rsidR="00BB04E2" w:rsidRPr="005F2E79">
        <w:rPr>
          <w:rFonts w:ascii="Times New Roman" w:hAnsi="Times New Roman" w:cs="Times New Roman"/>
          <w:b w:val="0"/>
          <w:sz w:val="24"/>
          <w:szCs w:val="24"/>
          <w:shd w:val="clear" w:color="auto" w:fill="FFFFFF"/>
        </w:rPr>
        <w:t>,</w:t>
      </w:r>
      <w:r w:rsidRPr="005F2E79">
        <w:rPr>
          <w:rFonts w:ascii="Times New Roman" w:hAnsi="Times New Roman" w:cs="Times New Roman"/>
          <w:b w:val="0"/>
          <w:sz w:val="24"/>
          <w:szCs w:val="24"/>
          <w:shd w:val="clear" w:color="auto" w:fill="FFFFFF"/>
        </w:rPr>
        <w:t xml:space="preserve"> </w:t>
      </w:r>
      <w:r w:rsidR="00BB04E2" w:rsidRPr="005F2E79">
        <w:rPr>
          <w:rFonts w:ascii="Times New Roman" w:hAnsi="Times New Roman" w:cs="Times New Roman"/>
          <w:b w:val="0"/>
          <w:sz w:val="24"/>
          <w:szCs w:val="24"/>
          <w:shd w:val="clear" w:color="auto" w:fill="FFFFFF"/>
        </w:rPr>
        <w:t>l</w:t>
      </w:r>
      <w:r w:rsidRPr="005F2E79">
        <w:rPr>
          <w:rFonts w:ascii="Times New Roman" w:hAnsi="Times New Roman" w:cs="Times New Roman"/>
          <w:b w:val="0"/>
          <w:sz w:val="24"/>
          <w:szCs w:val="24"/>
          <w:shd w:val="clear" w:color="auto" w:fill="FFFFFF"/>
        </w:rPr>
        <w:t>a investigación fue de tipo mixto, cualitativo-cuantitativo. Se aplicó una encuesta bajo una variante del modelo SERVQUAL para captar la percepción social de los usuarios que reciben el servicio de recolección dentro de la mancha urbana de León. Los resultados señalan que el ciudadano se encuentra muy satisfecho con este servicio público dando confianza a la continuidad del prestador municipal</w:t>
      </w:r>
      <w:r w:rsidR="00BB04E2" w:rsidRPr="005F2E79">
        <w:rPr>
          <w:rFonts w:ascii="Times New Roman" w:hAnsi="Times New Roman" w:cs="Times New Roman"/>
          <w:b w:val="0"/>
          <w:sz w:val="24"/>
          <w:szCs w:val="24"/>
          <w:shd w:val="clear" w:color="auto" w:fill="FFFFFF"/>
        </w:rPr>
        <w:t>,</w:t>
      </w:r>
      <w:r w:rsidRPr="005F2E79">
        <w:rPr>
          <w:rFonts w:ascii="Times New Roman" w:hAnsi="Times New Roman" w:cs="Times New Roman"/>
          <w:b w:val="0"/>
          <w:sz w:val="24"/>
          <w:szCs w:val="24"/>
          <w:shd w:val="clear" w:color="auto" w:fill="FFFFFF"/>
        </w:rPr>
        <w:t xml:space="preserve"> </w:t>
      </w:r>
      <w:r w:rsidR="00BB04E2" w:rsidRPr="005F2E79">
        <w:rPr>
          <w:rFonts w:ascii="Times New Roman" w:hAnsi="Times New Roman" w:cs="Times New Roman"/>
          <w:b w:val="0"/>
          <w:sz w:val="24"/>
          <w:szCs w:val="24"/>
          <w:shd w:val="clear" w:color="auto" w:fill="FFFFFF"/>
        </w:rPr>
        <w:t>n</w:t>
      </w:r>
      <w:r w:rsidRPr="005F2E79">
        <w:rPr>
          <w:rFonts w:ascii="Times New Roman" w:hAnsi="Times New Roman" w:cs="Times New Roman"/>
          <w:b w:val="0"/>
          <w:sz w:val="24"/>
          <w:szCs w:val="24"/>
          <w:shd w:val="clear" w:color="auto" w:fill="FFFFFF"/>
        </w:rPr>
        <w:t>o obstante, la revisión de la literatura permite identificar que el servicio brindado presenta sesgo con respecto a la GIRSU, destacando que el modelo en León atiende la recolección de basura y no de residuos. Se concluye que es necesario plantear esfuerzos financieros municipales para alinear dicha prestación dentro del esquema de la GIRSU aprovechando la satisfacción del usuario municipal (Tagle, Rodríguez</w:t>
      </w:r>
      <w:r w:rsidR="00753081" w:rsidRPr="005F2E79">
        <w:rPr>
          <w:rFonts w:ascii="Times New Roman" w:hAnsi="Times New Roman" w:cs="Times New Roman"/>
          <w:b w:val="0"/>
          <w:sz w:val="24"/>
          <w:szCs w:val="24"/>
          <w:shd w:val="clear" w:color="auto" w:fill="FFFFFF"/>
        </w:rPr>
        <w:t xml:space="preserve"> &amp;</w:t>
      </w:r>
      <w:r w:rsidRPr="005F2E79">
        <w:rPr>
          <w:rFonts w:ascii="Times New Roman" w:hAnsi="Times New Roman" w:cs="Times New Roman"/>
          <w:b w:val="0"/>
          <w:sz w:val="24"/>
          <w:szCs w:val="24"/>
          <w:shd w:val="clear" w:color="auto" w:fill="FFFFFF"/>
        </w:rPr>
        <w:t xml:space="preserve"> </w:t>
      </w:r>
      <w:r w:rsidR="00753081" w:rsidRPr="005F2E79">
        <w:rPr>
          <w:rFonts w:ascii="Times New Roman" w:hAnsi="Times New Roman" w:cs="Times New Roman"/>
          <w:b w:val="0"/>
          <w:sz w:val="24"/>
          <w:szCs w:val="24"/>
          <w:shd w:val="clear" w:color="auto" w:fill="FFFFFF"/>
        </w:rPr>
        <w:t>Caldera, 2021)</w:t>
      </w:r>
      <w:r w:rsidRPr="005F2E79">
        <w:rPr>
          <w:rFonts w:ascii="Times New Roman" w:hAnsi="Times New Roman" w:cs="Times New Roman"/>
          <w:b w:val="0"/>
          <w:sz w:val="24"/>
          <w:szCs w:val="24"/>
          <w:shd w:val="clear" w:color="auto" w:fill="FFFFFF"/>
        </w:rPr>
        <w:t>.</w:t>
      </w:r>
      <w:r w:rsidRPr="005F2E79">
        <w:rPr>
          <w:rFonts w:ascii="Times New Roman" w:eastAsia="Times New Roman" w:hAnsi="Times New Roman" w:cs="Times New Roman"/>
          <w:b w:val="0"/>
          <w:sz w:val="24"/>
          <w:szCs w:val="24"/>
        </w:rPr>
        <w:t xml:space="preserve">   </w:t>
      </w:r>
    </w:p>
    <w:p w14:paraId="5219EAE0" w14:textId="54CF6496" w:rsidR="007F39D3" w:rsidRPr="005F2E79" w:rsidRDefault="00B735B6" w:rsidP="007F39D3">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Quinche </w:t>
      </w:r>
      <w:r w:rsidRPr="005F2E79">
        <w:rPr>
          <w:rFonts w:ascii="Times New Roman" w:hAnsi="Times New Roman" w:cs="Times New Roman"/>
          <w:b w:val="0"/>
          <w:sz w:val="24"/>
          <w:szCs w:val="24"/>
          <w:shd w:val="clear" w:color="auto" w:fill="FFFFFF"/>
        </w:rPr>
        <w:t>Monserrate</w:t>
      </w:r>
      <w:r w:rsidRPr="005F2E79">
        <w:rPr>
          <w:rFonts w:ascii="Times New Roman" w:hAnsi="Times New Roman" w:cs="Times New Roman"/>
          <w:b w:val="0"/>
          <w:sz w:val="24"/>
          <w:szCs w:val="24"/>
        </w:rPr>
        <w:t xml:space="preserve"> Loor Vélez y Helem Marisol Macías Intriago, en el año 2022, en la Escuela superior politécnica agropecuaria de Manabí Manuel Félix López, en el programa de administración pública, del país de ecuador de la ciudad de Calceta realizaron una investigación con el nombre evaluación del servicio de recolección de desechos sólidos que brinda la dirección de gestión ambiental del gobierno autónomo descentralizado cantón </w:t>
      </w:r>
      <w:r w:rsidR="007F39D3" w:rsidRPr="005F2E79">
        <w:rPr>
          <w:rFonts w:ascii="Times New Roman" w:hAnsi="Times New Roman" w:cs="Times New Roman"/>
          <w:b w:val="0"/>
          <w:sz w:val="24"/>
          <w:szCs w:val="24"/>
        </w:rPr>
        <w:t>Chone, la metodología aplicada fue el método inductivo, deductivo y analítico, se utilizó la investigación bibliográfica, de campo y descriptiva que facilitaron el desarrollo y ejecución de la indagación, se destacaron diferentes epígrafes que son el sustento bibliográfico de la parte operativa del trabajo (Loor &amp; Macías, 2022).</w:t>
      </w:r>
    </w:p>
    <w:p w14:paraId="07D0AAAE" w14:textId="77777777" w:rsidR="00DF76D1" w:rsidRPr="005F2E79" w:rsidRDefault="007F39D3" w:rsidP="007F39D3">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lastRenderedPageBreak/>
        <w:t>Asimismo, se emplearon técnicas como la observación, entrevista y la encuesta para obtener datos e información relevante sobre el servicio de recolección de desechos sólidos. Se identificó que el 52% de la población urbana desconoce los servicios que brinda el departamento de Gestión Ambiental del GAD, así también se detectó que el 85% de las personas de la ciudad no tienen conocimiento sobre los desechos sólidos y de qué manera afecta a la vida humana y el deterioro del medio ambiente. De tal modo, que existe insatisfacción e inconformidad por los servicios ofrecidos por parte de la municipalidad, por lo que se plantea un plan de mejora como una propuesta idónea para el cumplimiento de metas y objetivos institucionales y el mejoramiento de los servicios de recolección de desechos sólidos que se brinda a la ciudadanía (Loor &amp; Macías, 2022).</w:t>
      </w:r>
    </w:p>
    <w:p w14:paraId="632F2E80" w14:textId="7BFC3198" w:rsidR="000D0A78" w:rsidRPr="005F2E79" w:rsidRDefault="00DF76D1" w:rsidP="007F39D3">
      <w:pPr>
        <w:pStyle w:val="Ttulo"/>
        <w:spacing w:line="360" w:lineRule="auto"/>
        <w:ind w:firstLine="284"/>
        <w:contextualSpacing w:val="0"/>
        <w:jc w:val="both"/>
        <w:rPr>
          <w:rFonts w:ascii="Times New Roman" w:eastAsia="Arial" w:hAnsi="Times New Roman" w:cs="Times New Roman"/>
          <w:b w:val="0"/>
          <w:sz w:val="24"/>
          <w:szCs w:val="24"/>
        </w:rPr>
      </w:pPr>
      <w:r w:rsidRPr="005F2E79">
        <w:rPr>
          <w:rFonts w:ascii="Times New Roman" w:hAnsi="Times New Roman" w:cs="Times New Roman"/>
          <w:b w:val="0"/>
          <w:sz w:val="24"/>
          <w:szCs w:val="24"/>
        </w:rPr>
        <w:t>Carlos Paolo Aliaga Contreras, en el año 2021, en la Universidad Privada del Norte, en la facultad de ingeniería del programa de ingeniería ambiental, del país de Perú en la ciudad de Cajamarca, realizó una con el nombre</w:t>
      </w:r>
      <w:r w:rsidR="00B735B6"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la gestión de residuos sólidos en tiempos del covid-19 en las familias de los estudiantes de la IE. Rafael Olascoga, Cajamarca, para lo cual se utilizó dentro de la metodología un diseño de investigación descriptiva, desde un enfoque cuantitativo, empleando como instrumento de investigación la encuesta; para ser aplicada a un muestra de 171 estudiantes cuyos resultados fueron procesados mediante la estadística descriptiva, para obtener como conclusión general; que el nivel de gestión de los residuos sólidos en sólidos en tiempos del COVID-19, en las familias de los estudiantes de la I.E. Rafael Olascoaga, Cajamarca, es bajo porque el 55.6% tiene un conocimiento bajo, el 42.1% un nivel de conocimiento regular o medio, solamente el 2.3% tiene el nivel de conocimiento óptimo, con lo cual se demostró la hipótesis formulada (Aliaga, 2021)</w:t>
      </w:r>
    </w:p>
    <w:p w14:paraId="00000138" w14:textId="77777777" w:rsidR="002E6FED" w:rsidRPr="005F2E79" w:rsidRDefault="00BD21AF" w:rsidP="00825BEE">
      <w:pPr>
        <w:pStyle w:val="Ttulo4"/>
        <w:numPr>
          <w:ilvl w:val="3"/>
          <w:numId w:val="2"/>
        </w:numPr>
        <w:spacing w:before="0" w:after="400" w:line="360" w:lineRule="auto"/>
        <w:ind w:left="862" w:hanging="862"/>
        <w:rPr>
          <w:rFonts w:ascii="Times New Roman" w:eastAsia="Times New Roman" w:hAnsi="Times New Roman" w:cs="Times New Roman"/>
          <w:color w:val="auto"/>
        </w:rPr>
      </w:pPr>
      <w:bookmarkStart w:id="24" w:name="_Toc118391145"/>
      <w:r w:rsidRPr="005F2E79">
        <w:rPr>
          <w:rFonts w:ascii="Times New Roman" w:eastAsia="Times New Roman" w:hAnsi="Times New Roman" w:cs="Times New Roman"/>
          <w:color w:val="auto"/>
        </w:rPr>
        <w:t>Del orden nacional.</w:t>
      </w:r>
      <w:bookmarkEnd w:id="24"/>
      <w:r w:rsidRPr="005F2E79">
        <w:rPr>
          <w:rFonts w:ascii="Times New Roman" w:eastAsia="Times New Roman" w:hAnsi="Times New Roman" w:cs="Times New Roman"/>
          <w:color w:val="auto"/>
        </w:rPr>
        <w:t xml:space="preserve"> </w:t>
      </w:r>
    </w:p>
    <w:p w14:paraId="5087560B" w14:textId="5A17F167" w:rsidR="00077406" w:rsidRPr="005F2E79" w:rsidRDefault="00825BEE" w:rsidP="00077406">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Liceth Aviuth Alvarado Montenegro</w:t>
      </w:r>
      <w:r w:rsidR="00361776" w:rsidRPr="005F2E79">
        <w:rPr>
          <w:rFonts w:ascii="Times New Roman" w:hAnsi="Times New Roman" w:cs="Times New Roman"/>
          <w:b w:val="0"/>
          <w:sz w:val="24"/>
          <w:szCs w:val="24"/>
        </w:rPr>
        <w:t>, en el año 2018, Universidad Nacional Abierta y a distancia UNAD escuela de ciencias agrícolas, pecuarias y del medio ambiente ECAPMA programa ingeniería ambiental, en Colombia en la ciudad de dos quebradas Risaralda</w:t>
      </w:r>
      <w:r w:rsidR="00077406" w:rsidRPr="005F2E79">
        <w:rPr>
          <w:rFonts w:ascii="Times New Roman" w:hAnsi="Times New Roman" w:cs="Times New Roman"/>
          <w:b w:val="0"/>
          <w:sz w:val="24"/>
          <w:szCs w:val="24"/>
        </w:rPr>
        <w:t xml:space="preserve">, con el nombre educación ambiental como estrategia para una adecuada gestión de los residuos sólidos generados en el territorio ancestral del resguardo indígena escopetera y PIRZA, </w:t>
      </w:r>
      <w:r w:rsidR="00077406" w:rsidRPr="005F2E79">
        <w:rPr>
          <w:rFonts w:ascii="Times New Roman" w:hAnsi="Times New Roman" w:cs="Times New Roman"/>
          <w:b w:val="0"/>
          <w:sz w:val="24"/>
          <w:szCs w:val="24"/>
        </w:rPr>
        <w:lastRenderedPageBreak/>
        <w:t xml:space="preserve">centro poblado de Bonafont en el municipio de rio sucio caldas, la metodología utilizada fue de carácter cuantitativa con un diseño descriptivo, los resultado del Proyecto Educativo de Desarrollo Social y Comunitario, está direccionado en ofrecer una propuesta que promueva y fortalezcan las relaciones amigables entre la sociedad y el medio ambiente, favoreciendo el progreso del corregimiento y la estabilidad socio ambiental. </w:t>
      </w:r>
      <w:proofErr w:type="gramStart"/>
      <w:r w:rsidR="00077406" w:rsidRPr="005F2E79">
        <w:rPr>
          <w:rFonts w:ascii="Times New Roman" w:hAnsi="Times New Roman" w:cs="Times New Roman"/>
          <w:b w:val="0"/>
          <w:sz w:val="24"/>
          <w:szCs w:val="24"/>
        </w:rPr>
        <w:t>a</w:t>
      </w:r>
      <w:proofErr w:type="gramEnd"/>
      <w:r w:rsidR="00077406" w:rsidRPr="005F2E79">
        <w:rPr>
          <w:rFonts w:ascii="Times New Roman" w:hAnsi="Times New Roman" w:cs="Times New Roman"/>
          <w:b w:val="0"/>
          <w:sz w:val="24"/>
          <w:szCs w:val="24"/>
        </w:rPr>
        <w:t xml:space="preserve"> través de la aplicación de la herramienta para la adecuada gestión de los residuos sólidos en el centro poblado de Bonafont (Alvarado, 2018).</w:t>
      </w:r>
    </w:p>
    <w:p w14:paraId="37A98B5A" w14:textId="686FBB4A" w:rsidR="00BB0292" w:rsidRPr="005F2E79" w:rsidRDefault="00077406" w:rsidP="00077406">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Además, basado en la integración principalmente de la organización indígena del territorio ancestral, administración municipal, empresa prestadora de servicio de aseo público domiciliario, instituciones privadas y públicas y la comunidad, para que la estrategia propuesta como plan educativo ambiental basado en práctica de manejo integral de los residuos sólidos como elementos y recurso que garanticen una eficiente labor de las etapas del PGIR, generación, separación y almacenamiento, recolección y transporte, tratamiento y disposición final. </w:t>
      </w:r>
      <w:proofErr w:type="gramStart"/>
      <w:r w:rsidRPr="005F2E79">
        <w:rPr>
          <w:rFonts w:ascii="Times New Roman" w:hAnsi="Times New Roman" w:cs="Times New Roman"/>
          <w:b w:val="0"/>
          <w:sz w:val="24"/>
          <w:szCs w:val="24"/>
        </w:rPr>
        <w:t>se</w:t>
      </w:r>
      <w:proofErr w:type="gramEnd"/>
      <w:r w:rsidRPr="005F2E79">
        <w:rPr>
          <w:rFonts w:ascii="Times New Roman" w:hAnsi="Times New Roman" w:cs="Times New Roman"/>
          <w:b w:val="0"/>
          <w:sz w:val="24"/>
          <w:szCs w:val="24"/>
        </w:rPr>
        <w:t xml:space="preserve"> busca identificar mecanismos que desde la educación ambiental pueda contribuir a la adopción de hábitos saludables que ayuden a mitigar el problema central de gestión inadecuado de residuos sólidos, que enfrenta el centro poblado, con el objetivo de mitigar los impactos negativos al medio ambiente y a los comuneros del territorio ancestral a causa de la contaminación que estos generan en su mal manejo, impactos negativos de salud pública</w:t>
      </w:r>
      <w:r w:rsidR="00BB0292" w:rsidRPr="005F2E79">
        <w:rPr>
          <w:rFonts w:ascii="Times New Roman" w:hAnsi="Times New Roman" w:cs="Times New Roman"/>
          <w:b w:val="0"/>
          <w:sz w:val="24"/>
          <w:szCs w:val="24"/>
        </w:rPr>
        <w:t xml:space="preserve"> (Alvarado, 2018).</w:t>
      </w:r>
    </w:p>
    <w:p w14:paraId="677E966B" w14:textId="3AFEA831" w:rsidR="00F31538" w:rsidRPr="005F2E79" w:rsidRDefault="00F31538" w:rsidP="00F31538">
      <w:pPr>
        <w:pStyle w:val="Ttulo"/>
        <w:spacing w:line="360" w:lineRule="auto"/>
        <w:ind w:firstLine="284"/>
        <w:contextualSpacing w:val="0"/>
        <w:jc w:val="both"/>
        <w:rPr>
          <w:rFonts w:ascii="Times New Roman" w:hAnsi="Times New Roman" w:cs="Times New Roman"/>
          <w:b w:val="0"/>
          <w:sz w:val="24"/>
          <w:szCs w:val="24"/>
          <w:shd w:val="clear" w:color="auto" w:fill="FFFFFF"/>
        </w:rPr>
      </w:pPr>
      <w:proofErr w:type="spellStart"/>
      <w:r w:rsidRPr="005F2E79">
        <w:rPr>
          <w:rFonts w:ascii="Times New Roman" w:eastAsia="Times New Roman" w:hAnsi="Times New Roman" w:cs="Times New Roman"/>
          <w:b w:val="0"/>
          <w:sz w:val="24"/>
          <w:szCs w:val="24"/>
          <w:lang w:eastAsia="es-CO"/>
        </w:rPr>
        <w:t>Marlith</w:t>
      </w:r>
      <w:proofErr w:type="spellEnd"/>
      <w:r w:rsidRPr="005F2E79">
        <w:rPr>
          <w:rFonts w:ascii="Times New Roman" w:eastAsia="Times New Roman" w:hAnsi="Times New Roman" w:cs="Times New Roman"/>
          <w:b w:val="0"/>
          <w:sz w:val="24"/>
          <w:szCs w:val="24"/>
          <w:lang w:eastAsia="es-CO"/>
        </w:rPr>
        <w:t xml:space="preserve"> Díaz </w:t>
      </w:r>
      <w:proofErr w:type="spellStart"/>
      <w:r w:rsidRPr="005F2E79">
        <w:rPr>
          <w:rFonts w:ascii="Times New Roman" w:eastAsia="Times New Roman" w:hAnsi="Times New Roman" w:cs="Times New Roman"/>
          <w:b w:val="0"/>
          <w:sz w:val="24"/>
          <w:szCs w:val="24"/>
          <w:lang w:eastAsia="es-CO"/>
        </w:rPr>
        <w:t>Shupingahua</w:t>
      </w:r>
      <w:proofErr w:type="spellEnd"/>
      <w:r w:rsidRPr="005F2E79">
        <w:rPr>
          <w:rFonts w:ascii="Times New Roman" w:eastAsia="Times New Roman" w:hAnsi="Times New Roman" w:cs="Times New Roman"/>
          <w:b w:val="0"/>
          <w:sz w:val="24"/>
          <w:szCs w:val="24"/>
          <w:lang w:eastAsia="es-CO"/>
        </w:rPr>
        <w:t xml:space="preserve"> y Katherine Del Pilar Pinedo Fasanando, en el año 2022, en la </w:t>
      </w:r>
      <w:r w:rsidRPr="005F2E79">
        <w:rPr>
          <w:rFonts w:ascii="Times New Roman" w:hAnsi="Times New Roman" w:cs="Times New Roman"/>
          <w:b w:val="0"/>
          <w:sz w:val="24"/>
          <w:szCs w:val="24"/>
        </w:rPr>
        <w:t>universidad</w:t>
      </w:r>
      <w:r w:rsidRPr="005F2E79">
        <w:rPr>
          <w:rFonts w:ascii="Times New Roman" w:eastAsia="Times New Roman" w:hAnsi="Times New Roman" w:cs="Times New Roman"/>
          <w:b w:val="0"/>
          <w:sz w:val="24"/>
          <w:szCs w:val="24"/>
          <w:lang w:eastAsia="es-CO"/>
        </w:rPr>
        <w:t xml:space="preserve"> nacional de San Martin, en Colombia en el Municipio en el San Martin, realizó una investigación con nombre </w:t>
      </w:r>
      <w:r w:rsidRPr="005F2E79">
        <w:rPr>
          <w:rFonts w:ascii="Times New Roman" w:hAnsi="Times New Roman" w:cs="Times New Roman"/>
          <w:b w:val="0"/>
          <w:sz w:val="24"/>
          <w:szCs w:val="24"/>
          <w:shd w:val="clear" w:color="auto" w:fill="FFFFFF"/>
        </w:rPr>
        <w:t>“Inversión pública en la gestión integral de residuos sólidos y su impacto en la calidad de vida de la región San Martin 2016 – 2018”. Planteó como objetivo: Determinar el impacto de la inversión pública en la gestión integral de residuos sólidos en la calidad de vida de la región San Martin 2016 – 2018. Metodología: Se aplicaron guías de análisis documental considerando la información proporcionada por el Ministerio de Economía y Finanzas y el Ministerio de Desarrollo e Inclusión Social, siendo un estudio aplicado, descriptivo-relacional, no experimental y longitudinal (</w:t>
      </w:r>
      <w:r w:rsidRPr="005F2E79">
        <w:rPr>
          <w:rFonts w:ascii="Times New Roman" w:eastAsia="Times New Roman" w:hAnsi="Times New Roman" w:cs="Times New Roman"/>
          <w:b w:val="0"/>
          <w:sz w:val="24"/>
          <w:szCs w:val="24"/>
          <w:lang w:eastAsia="es-CO"/>
        </w:rPr>
        <w:t>Díaz &amp; Pinedo, 2022)</w:t>
      </w:r>
      <w:r w:rsidRPr="005F2E79">
        <w:rPr>
          <w:rFonts w:ascii="Times New Roman" w:hAnsi="Times New Roman" w:cs="Times New Roman"/>
          <w:b w:val="0"/>
          <w:sz w:val="24"/>
          <w:szCs w:val="24"/>
          <w:shd w:val="clear" w:color="auto" w:fill="FFFFFF"/>
        </w:rPr>
        <w:t>.</w:t>
      </w:r>
    </w:p>
    <w:p w14:paraId="377CFB64" w14:textId="26900D29" w:rsidR="000B5F22" w:rsidRPr="00842AC6" w:rsidRDefault="00F31538" w:rsidP="00842AC6">
      <w:pPr>
        <w:pStyle w:val="Ttulo"/>
        <w:spacing w:line="360" w:lineRule="auto"/>
        <w:ind w:firstLine="284"/>
        <w:contextualSpacing w:val="0"/>
        <w:jc w:val="both"/>
        <w:rPr>
          <w:rFonts w:ascii="Times New Roman" w:eastAsia="Times New Roman" w:hAnsi="Times New Roman" w:cs="Times New Roman"/>
          <w:b w:val="0"/>
          <w:sz w:val="24"/>
          <w:szCs w:val="24"/>
          <w:lang w:eastAsia="es-CO"/>
        </w:rPr>
      </w:pPr>
      <w:r w:rsidRPr="005F2E79">
        <w:rPr>
          <w:rFonts w:ascii="Times New Roman" w:hAnsi="Times New Roman" w:cs="Times New Roman"/>
          <w:b w:val="0"/>
          <w:sz w:val="24"/>
          <w:szCs w:val="24"/>
          <w:shd w:val="clear" w:color="auto" w:fill="FFFFFF"/>
        </w:rPr>
        <w:lastRenderedPageBreak/>
        <w:t xml:space="preserve">Resultado principal: Se encontró una correlación negativa considerable entre la inversión pública y la proporción de menores de cinco años con desnutrición crónica, además, correlaciones positivas muy fuertes con los indicadores de educación, una correlación negativa muy fuerte con la incidencia de pobreza monetaria extrema y una correlación positiva muy fuerte con el porcentaje de hogares con acceso a 4 servicios básicos. </w:t>
      </w:r>
      <w:r w:rsidR="006E60A7" w:rsidRPr="005F2E79">
        <w:rPr>
          <w:rFonts w:ascii="Times New Roman" w:hAnsi="Times New Roman" w:cs="Times New Roman"/>
          <w:b w:val="0"/>
          <w:sz w:val="24"/>
          <w:szCs w:val="24"/>
          <w:shd w:val="clear" w:color="auto" w:fill="FFFFFF"/>
        </w:rPr>
        <w:t>Como c</w:t>
      </w:r>
      <w:r w:rsidRPr="005F2E79">
        <w:rPr>
          <w:rFonts w:ascii="Times New Roman" w:hAnsi="Times New Roman" w:cs="Times New Roman"/>
          <w:b w:val="0"/>
          <w:sz w:val="24"/>
          <w:szCs w:val="24"/>
          <w:shd w:val="clear" w:color="auto" w:fill="FFFFFF"/>
        </w:rPr>
        <w:t>onclusión principal: La inversión pública en la gestión integral de residuos sólidos tuvo un impacto significativo en la calidad de vida de los pobladores de la región San Martín durante el periodo 2016-108 (</w:t>
      </w:r>
      <w:r w:rsidRPr="005F2E79">
        <w:rPr>
          <w:rFonts w:ascii="Times New Roman" w:eastAsia="Times New Roman" w:hAnsi="Times New Roman" w:cs="Times New Roman"/>
          <w:b w:val="0"/>
          <w:sz w:val="24"/>
          <w:szCs w:val="24"/>
          <w:lang w:eastAsia="es-CO"/>
        </w:rPr>
        <w:t>Díaz &amp; Pinedo, 2022)</w:t>
      </w:r>
      <w:r w:rsidRPr="005F2E79">
        <w:rPr>
          <w:rFonts w:ascii="Times New Roman" w:hAnsi="Times New Roman" w:cs="Times New Roman"/>
          <w:b w:val="0"/>
          <w:sz w:val="24"/>
          <w:szCs w:val="24"/>
          <w:shd w:val="clear" w:color="auto" w:fill="FFFFFF"/>
        </w:rPr>
        <w:t>.</w:t>
      </w:r>
    </w:p>
    <w:p w14:paraId="00000145" w14:textId="77777777" w:rsidR="002E6FED" w:rsidRPr="005F2E79" w:rsidRDefault="00BD21AF" w:rsidP="00D951ED">
      <w:pPr>
        <w:pStyle w:val="Ttulo2"/>
        <w:numPr>
          <w:ilvl w:val="1"/>
          <w:numId w:val="2"/>
        </w:numPr>
        <w:spacing w:before="0" w:after="400" w:line="360" w:lineRule="auto"/>
        <w:ind w:left="578" w:hanging="578"/>
        <w:rPr>
          <w:rFonts w:ascii="Times New Roman" w:hAnsi="Times New Roman" w:cs="Times New Roman"/>
          <w:b w:val="0"/>
          <w:sz w:val="24"/>
          <w:szCs w:val="24"/>
        </w:rPr>
      </w:pPr>
      <w:bookmarkStart w:id="25" w:name="_Toc118391146"/>
      <w:r w:rsidRPr="005F2E79">
        <w:rPr>
          <w:rFonts w:ascii="Times New Roman" w:hAnsi="Times New Roman" w:cs="Times New Roman"/>
          <w:sz w:val="24"/>
          <w:szCs w:val="24"/>
        </w:rPr>
        <w:t>Marco Teórico</w:t>
      </w:r>
      <w:bookmarkEnd w:id="25"/>
    </w:p>
    <w:p w14:paraId="6140812D" w14:textId="6318FCF1" w:rsidR="005B44B8" w:rsidRPr="005F2E79" w:rsidRDefault="00C77161" w:rsidP="005B44B8">
      <w:pPr>
        <w:pStyle w:val="Prrafodelista"/>
        <w:numPr>
          <w:ilvl w:val="2"/>
          <w:numId w:val="2"/>
        </w:numPr>
        <w:spacing w:line="360" w:lineRule="auto"/>
        <w:rPr>
          <w:rFonts w:ascii="Times New Roman" w:eastAsia="Times New Roman" w:hAnsi="Times New Roman" w:cs="Times New Roman"/>
          <w:b/>
        </w:rPr>
      </w:pPr>
      <w:r w:rsidRPr="005F2E79">
        <w:rPr>
          <w:rFonts w:ascii="Times New Roman" w:eastAsia="Times New Roman" w:hAnsi="Times New Roman" w:cs="Times New Roman"/>
          <w:b/>
        </w:rPr>
        <w:t xml:space="preserve">Los </w:t>
      </w:r>
      <w:r w:rsidR="005B44B8" w:rsidRPr="005F2E79">
        <w:rPr>
          <w:rFonts w:ascii="Times New Roman" w:eastAsia="Times New Roman" w:hAnsi="Times New Roman" w:cs="Times New Roman"/>
          <w:b/>
        </w:rPr>
        <w:t xml:space="preserve">proceso de gestión de la recolección de los residuos solidos </w:t>
      </w:r>
    </w:p>
    <w:p w14:paraId="30A55E40" w14:textId="21D86E11" w:rsidR="009C428B" w:rsidRPr="005F2E79" w:rsidRDefault="009839E1" w:rsidP="009C428B">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En el </w:t>
      </w:r>
      <w:r w:rsidRPr="005F2E79">
        <w:rPr>
          <w:rFonts w:ascii="Times New Roman" w:hAnsi="Times New Roman" w:cs="Times New Roman"/>
          <w:b w:val="0"/>
          <w:sz w:val="24"/>
          <w:szCs w:val="24"/>
          <w:shd w:val="clear" w:color="auto" w:fill="FFFFFF"/>
        </w:rPr>
        <w:t>mundo</w:t>
      </w:r>
      <w:r w:rsidRPr="005F2E79">
        <w:rPr>
          <w:rFonts w:ascii="Times New Roman" w:hAnsi="Times New Roman" w:cs="Times New Roman"/>
          <w:b w:val="0"/>
          <w:sz w:val="24"/>
          <w:szCs w:val="24"/>
        </w:rPr>
        <w:t xml:space="preserve"> las gestiones administrativas están llenas de  un conjunto de procesos, evaluaciones, nociones, técnicas e instrumentos que proporcionan información de la situación actual de las organizaciones empresariales, eventualidad que lleva a la toma de decisiones exitosas, una de las más usas, es </w:t>
      </w:r>
      <w:r w:rsidR="00482F3C" w:rsidRPr="005F2E79">
        <w:rPr>
          <w:rFonts w:ascii="Times New Roman" w:hAnsi="Times New Roman" w:cs="Times New Roman"/>
          <w:b w:val="0"/>
          <w:sz w:val="24"/>
          <w:szCs w:val="24"/>
        </w:rPr>
        <w:t xml:space="preserve">la </w:t>
      </w:r>
      <w:r w:rsidRPr="005F2E79">
        <w:rPr>
          <w:rFonts w:ascii="Times New Roman" w:hAnsi="Times New Roman" w:cs="Times New Roman"/>
          <w:b w:val="0"/>
          <w:sz w:val="24"/>
          <w:szCs w:val="24"/>
        </w:rPr>
        <w:t>DOFA donde se describen las Debilidades, Oportunidades, Fortalezas y Amenazas, por ello, es una gran herramienta</w:t>
      </w:r>
      <w:r w:rsidR="00482F3C" w:rsidRPr="005F2E79">
        <w:rPr>
          <w:rFonts w:ascii="Times New Roman" w:hAnsi="Times New Roman" w:cs="Times New Roman"/>
          <w:b w:val="0"/>
          <w:sz w:val="24"/>
          <w:szCs w:val="24"/>
        </w:rPr>
        <w:t>,</w:t>
      </w:r>
      <w:r w:rsidRPr="005F2E79">
        <w:rPr>
          <w:rFonts w:ascii="Times New Roman" w:hAnsi="Times New Roman" w:cs="Times New Roman"/>
          <w:b w:val="0"/>
          <w:sz w:val="24"/>
          <w:szCs w:val="24"/>
        </w:rPr>
        <w:t xml:space="preserve"> porque genera una buena utilidad para conocer el desempeño de los participantes de empresa</w:t>
      </w:r>
      <w:r w:rsidR="00EC1237" w:rsidRPr="005F2E79">
        <w:rPr>
          <w:rFonts w:ascii="Times New Roman" w:hAnsi="Times New Roman" w:cs="Times New Roman"/>
          <w:b w:val="0"/>
          <w:sz w:val="24"/>
          <w:szCs w:val="24"/>
        </w:rPr>
        <w:t xml:space="preserve"> (</w:t>
      </w:r>
      <w:r w:rsidR="00EC1237" w:rsidRPr="005F2E79">
        <w:rPr>
          <w:rStyle w:val="nfasis"/>
          <w:rFonts w:ascii="Times New Roman" w:hAnsi="Times New Roman" w:cs="Times New Roman"/>
          <w:b w:val="0"/>
          <w:i w:val="0"/>
          <w:sz w:val="24"/>
          <w:szCs w:val="24"/>
          <w:shd w:val="clear" w:color="auto" w:fill="FFFFFF"/>
        </w:rPr>
        <w:t>Balanzategui</w:t>
      </w:r>
      <w:r w:rsidR="00EC1237" w:rsidRPr="005F2E79">
        <w:rPr>
          <w:rStyle w:val="nfasis"/>
          <w:rFonts w:ascii="Times New Roman" w:hAnsi="Times New Roman" w:cs="Times New Roman"/>
          <w:b w:val="0"/>
          <w:sz w:val="24"/>
          <w:szCs w:val="24"/>
          <w:shd w:val="clear" w:color="auto" w:fill="FFFFFF"/>
        </w:rPr>
        <w:t>,</w:t>
      </w:r>
      <w:r w:rsidR="005B33C2" w:rsidRPr="005F2E79">
        <w:rPr>
          <w:rStyle w:val="nfasis"/>
          <w:rFonts w:ascii="Times New Roman" w:hAnsi="Times New Roman" w:cs="Times New Roman"/>
          <w:b w:val="0"/>
          <w:i w:val="0"/>
          <w:sz w:val="24"/>
          <w:szCs w:val="24"/>
          <w:shd w:val="clear" w:color="auto" w:fill="FFFFFF"/>
        </w:rPr>
        <w:t xml:space="preserve"> et, al,</w:t>
      </w:r>
      <w:r w:rsidR="00EC1237" w:rsidRPr="005F2E79">
        <w:rPr>
          <w:rStyle w:val="nfasis"/>
          <w:rFonts w:ascii="Times New Roman" w:hAnsi="Times New Roman" w:cs="Times New Roman"/>
          <w:b w:val="0"/>
          <w:sz w:val="24"/>
          <w:szCs w:val="24"/>
          <w:shd w:val="clear" w:color="auto" w:fill="FFFFFF"/>
        </w:rPr>
        <w:t xml:space="preserve"> </w:t>
      </w:r>
      <w:r w:rsidR="00EC1237" w:rsidRPr="005F2E79">
        <w:rPr>
          <w:rStyle w:val="nfasis"/>
          <w:rFonts w:ascii="Times New Roman" w:hAnsi="Times New Roman" w:cs="Times New Roman"/>
          <w:b w:val="0"/>
          <w:i w:val="0"/>
          <w:sz w:val="24"/>
          <w:szCs w:val="24"/>
          <w:shd w:val="clear" w:color="auto" w:fill="FFFFFF"/>
        </w:rPr>
        <w:t>2022)</w:t>
      </w:r>
      <w:r w:rsidRPr="005F2E79">
        <w:rPr>
          <w:rFonts w:ascii="Times New Roman" w:hAnsi="Times New Roman" w:cs="Times New Roman"/>
          <w:b w:val="0"/>
          <w:sz w:val="24"/>
          <w:szCs w:val="24"/>
        </w:rPr>
        <w:t xml:space="preserve">. </w:t>
      </w:r>
      <w:r w:rsidR="00482F3C" w:rsidRPr="005F2E79">
        <w:rPr>
          <w:rFonts w:ascii="Times New Roman" w:hAnsi="Times New Roman" w:cs="Times New Roman"/>
          <w:b w:val="0"/>
          <w:sz w:val="24"/>
          <w:szCs w:val="24"/>
        </w:rPr>
        <w:t>Además se le agrega el proceso administrativo lleno de 4 variables importantes como son la planeación, organización, dirección y control cada uno de ellos son tan relevantes</w:t>
      </w:r>
      <w:r w:rsidR="009C428B" w:rsidRPr="005F2E79">
        <w:rPr>
          <w:rFonts w:ascii="Times New Roman" w:hAnsi="Times New Roman" w:cs="Times New Roman"/>
          <w:b w:val="0"/>
          <w:sz w:val="24"/>
          <w:szCs w:val="24"/>
        </w:rPr>
        <w:t>,</w:t>
      </w:r>
      <w:r w:rsidR="00482F3C" w:rsidRPr="005F2E79">
        <w:rPr>
          <w:rFonts w:ascii="Times New Roman" w:hAnsi="Times New Roman" w:cs="Times New Roman"/>
          <w:b w:val="0"/>
          <w:sz w:val="24"/>
          <w:szCs w:val="24"/>
        </w:rPr>
        <w:t xml:space="preserve"> que tienen funcionalidades </w:t>
      </w:r>
      <w:r w:rsidR="009C428B" w:rsidRPr="005F2E79">
        <w:rPr>
          <w:rFonts w:ascii="Times New Roman" w:hAnsi="Times New Roman" w:cs="Times New Roman"/>
          <w:b w:val="0"/>
          <w:sz w:val="24"/>
          <w:szCs w:val="24"/>
        </w:rPr>
        <w:t xml:space="preserve">diferentes pero sincronizadas, por ello, termina en la evaluación, que </w:t>
      </w:r>
      <w:r w:rsidRPr="005F2E79">
        <w:rPr>
          <w:rFonts w:ascii="Times New Roman" w:hAnsi="Times New Roman" w:cs="Times New Roman"/>
          <w:b w:val="0"/>
          <w:sz w:val="24"/>
          <w:szCs w:val="24"/>
        </w:rPr>
        <w:t>se ejecuta para diversos propósitos</w:t>
      </w:r>
      <w:r w:rsidR="009C428B" w:rsidRPr="005F2E79">
        <w:rPr>
          <w:rFonts w:ascii="Times New Roman" w:hAnsi="Times New Roman" w:cs="Times New Roman"/>
          <w:b w:val="0"/>
          <w:sz w:val="24"/>
          <w:szCs w:val="24"/>
        </w:rPr>
        <w:t xml:space="preserve">, los cuales ayuda a </w:t>
      </w:r>
      <w:r w:rsidRPr="005F2E79">
        <w:rPr>
          <w:rFonts w:ascii="Times New Roman" w:hAnsi="Times New Roman" w:cs="Times New Roman"/>
          <w:b w:val="0"/>
          <w:sz w:val="24"/>
          <w:szCs w:val="24"/>
        </w:rPr>
        <w:t>comprender cuáles son las ineficiencias y mejora</w:t>
      </w:r>
      <w:r w:rsidR="009C428B" w:rsidRPr="005F2E79">
        <w:rPr>
          <w:rFonts w:ascii="Times New Roman" w:hAnsi="Times New Roman" w:cs="Times New Roman"/>
          <w:b w:val="0"/>
          <w:sz w:val="24"/>
          <w:szCs w:val="24"/>
        </w:rPr>
        <w:t>s</w:t>
      </w:r>
      <w:r w:rsidRPr="005F2E79">
        <w:rPr>
          <w:rFonts w:ascii="Times New Roman" w:hAnsi="Times New Roman" w:cs="Times New Roman"/>
          <w:b w:val="0"/>
          <w:sz w:val="24"/>
          <w:szCs w:val="24"/>
        </w:rPr>
        <w:t xml:space="preserve"> </w:t>
      </w:r>
      <w:r w:rsidR="009C428B" w:rsidRPr="005F2E79">
        <w:rPr>
          <w:rFonts w:ascii="Times New Roman" w:hAnsi="Times New Roman" w:cs="Times New Roman"/>
          <w:b w:val="0"/>
          <w:sz w:val="24"/>
          <w:szCs w:val="24"/>
        </w:rPr>
        <w:t xml:space="preserve">de </w:t>
      </w:r>
      <w:r w:rsidRPr="005F2E79">
        <w:rPr>
          <w:rFonts w:ascii="Times New Roman" w:hAnsi="Times New Roman" w:cs="Times New Roman"/>
          <w:b w:val="0"/>
          <w:sz w:val="24"/>
          <w:szCs w:val="24"/>
        </w:rPr>
        <w:t>las práctic</w:t>
      </w:r>
      <w:r w:rsidR="009C428B" w:rsidRPr="005F2E79">
        <w:rPr>
          <w:rFonts w:ascii="Times New Roman" w:hAnsi="Times New Roman" w:cs="Times New Roman"/>
          <w:b w:val="0"/>
          <w:sz w:val="24"/>
          <w:szCs w:val="24"/>
        </w:rPr>
        <w:t>as, que se abordan dentro de los procedimientos en las empresas</w:t>
      </w:r>
      <w:r w:rsidR="005E2F52" w:rsidRPr="005F2E79">
        <w:rPr>
          <w:rFonts w:ascii="Times New Roman" w:hAnsi="Times New Roman" w:cs="Times New Roman"/>
          <w:b w:val="0"/>
          <w:sz w:val="24"/>
          <w:szCs w:val="24"/>
        </w:rPr>
        <w:t xml:space="preserve"> (</w:t>
      </w:r>
      <w:r w:rsidR="005E2F52" w:rsidRPr="005F2E79">
        <w:rPr>
          <w:rFonts w:ascii="Times New Roman" w:hAnsi="Times New Roman" w:cs="Times New Roman"/>
          <w:b w:val="0"/>
          <w:sz w:val="24"/>
          <w:szCs w:val="24"/>
          <w:shd w:val="clear" w:color="auto" w:fill="FFFFFF"/>
        </w:rPr>
        <w:t>Amboya &amp; Muñoz, (2018)</w:t>
      </w:r>
      <w:r w:rsidRPr="005F2E79">
        <w:rPr>
          <w:rFonts w:ascii="Times New Roman" w:hAnsi="Times New Roman" w:cs="Times New Roman"/>
          <w:b w:val="0"/>
          <w:sz w:val="24"/>
          <w:szCs w:val="24"/>
        </w:rPr>
        <w:t xml:space="preserve">. </w:t>
      </w:r>
    </w:p>
    <w:p w14:paraId="68D5A445" w14:textId="2139CFF7" w:rsidR="00C77161" w:rsidRPr="005F2E79" w:rsidRDefault="005C23C2" w:rsidP="009C428B">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La</w:t>
      </w:r>
      <w:r w:rsidR="00AF0C3A" w:rsidRPr="005F2E79">
        <w:rPr>
          <w:rFonts w:ascii="Times New Roman" w:hAnsi="Times New Roman" w:cs="Times New Roman"/>
          <w:b w:val="0"/>
          <w:sz w:val="24"/>
          <w:szCs w:val="24"/>
        </w:rPr>
        <w:t>s</w:t>
      </w:r>
      <w:r w:rsidRPr="005F2E79">
        <w:rPr>
          <w:rFonts w:ascii="Times New Roman" w:hAnsi="Times New Roman" w:cs="Times New Roman"/>
          <w:b w:val="0"/>
          <w:sz w:val="24"/>
          <w:szCs w:val="24"/>
        </w:rPr>
        <w:t xml:space="preserve"> empresas de recolección de residuos sólidos, están regidas l</w:t>
      </w:r>
      <w:r w:rsidR="009839E1" w:rsidRPr="005F2E79">
        <w:rPr>
          <w:rFonts w:ascii="Times New Roman" w:hAnsi="Times New Roman" w:cs="Times New Roman"/>
          <w:b w:val="0"/>
          <w:sz w:val="24"/>
          <w:szCs w:val="24"/>
        </w:rPr>
        <w:t>ey</w:t>
      </w:r>
      <w:r w:rsidRPr="005F2E79">
        <w:rPr>
          <w:rFonts w:ascii="Times New Roman" w:hAnsi="Times New Roman" w:cs="Times New Roman"/>
          <w:b w:val="0"/>
          <w:sz w:val="24"/>
          <w:szCs w:val="24"/>
        </w:rPr>
        <w:t>es</w:t>
      </w:r>
      <w:r w:rsidR="009839E1" w:rsidRPr="005F2E79">
        <w:rPr>
          <w:rFonts w:ascii="Times New Roman" w:hAnsi="Times New Roman" w:cs="Times New Roman"/>
          <w:b w:val="0"/>
          <w:sz w:val="24"/>
          <w:szCs w:val="24"/>
        </w:rPr>
        <w:t xml:space="preserve"> de Servicio Público </w:t>
      </w:r>
      <w:r w:rsidRPr="005F2E79">
        <w:rPr>
          <w:rFonts w:ascii="Times New Roman" w:hAnsi="Times New Roman" w:cs="Times New Roman"/>
          <w:b w:val="0"/>
          <w:sz w:val="24"/>
          <w:szCs w:val="24"/>
        </w:rPr>
        <w:t xml:space="preserve">a nivel de latino América, en donde se </w:t>
      </w:r>
      <w:r w:rsidR="009839E1" w:rsidRPr="005F2E79">
        <w:rPr>
          <w:rFonts w:ascii="Times New Roman" w:hAnsi="Times New Roman" w:cs="Times New Roman"/>
          <w:b w:val="0"/>
          <w:sz w:val="24"/>
          <w:szCs w:val="24"/>
        </w:rPr>
        <w:t xml:space="preserve">establecen evaluación </w:t>
      </w:r>
      <w:r w:rsidR="0062369F" w:rsidRPr="005F2E79">
        <w:rPr>
          <w:rFonts w:ascii="Times New Roman" w:hAnsi="Times New Roman" w:cs="Times New Roman"/>
          <w:b w:val="0"/>
          <w:sz w:val="24"/>
          <w:szCs w:val="24"/>
        </w:rPr>
        <w:t xml:space="preserve">como </w:t>
      </w:r>
      <w:r w:rsidR="009839E1" w:rsidRPr="005F2E79">
        <w:rPr>
          <w:rFonts w:ascii="Times New Roman" w:hAnsi="Times New Roman" w:cs="Times New Roman"/>
          <w:b w:val="0"/>
          <w:sz w:val="24"/>
          <w:szCs w:val="24"/>
        </w:rPr>
        <w:t>normas técnicas</w:t>
      </w:r>
      <w:r w:rsidR="0062369F" w:rsidRPr="005F2E79">
        <w:rPr>
          <w:rFonts w:ascii="Times New Roman" w:hAnsi="Times New Roman" w:cs="Times New Roman"/>
          <w:b w:val="0"/>
          <w:sz w:val="24"/>
          <w:szCs w:val="24"/>
        </w:rPr>
        <w:t xml:space="preserve"> llenas de </w:t>
      </w:r>
      <w:r w:rsidR="009839E1" w:rsidRPr="005F2E79">
        <w:rPr>
          <w:rFonts w:ascii="Times New Roman" w:hAnsi="Times New Roman" w:cs="Times New Roman"/>
          <w:b w:val="0"/>
          <w:sz w:val="24"/>
          <w:szCs w:val="24"/>
        </w:rPr>
        <w:t xml:space="preserve">métodos, protocolos y arbitrariedad que sistemáticamente orienta </w:t>
      </w:r>
      <w:r w:rsidR="0062369F" w:rsidRPr="005F2E79">
        <w:rPr>
          <w:rFonts w:ascii="Times New Roman" w:hAnsi="Times New Roman" w:cs="Times New Roman"/>
          <w:b w:val="0"/>
          <w:sz w:val="24"/>
          <w:szCs w:val="24"/>
        </w:rPr>
        <w:t>l</w:t>
      </w:r>
      <w:r w:rsidR="009839E1" w:rsidRPr="005F2E79">
        <w:rPr>
          <w:rFonts w:ascii="Times New Roman" w:hAnsi="Times New Roman" w:cs="Times New Roman"/>
          <w:b w:val="0"/>
          <w:sz w:val="24"/>
          <w:szCs w:val="24"/>
        </w:rPr>
        <w:t>o</w:t>
      </w:r>
      <w:r w:rsidR="0062369F" w:rsidRPr="005F2E79">
        <w:rPr>
          <w:rFonts w:ascii="Times New Roman" w:hAnsi="Times New Roman" w:cs="Times New Roman"/>
          <w:b w:val="0"/>
          <w:sz w:val="24"/>
          <w:szCs w:val="24"/>
        </w:rPr>
        <w:t>s</w:t>
      </w:r>
      <w:r w:rsidR="009839E1" w:rsidRPr="005F2E79">
        <w:rPr>
          <w:rFonts w:ascii="Times New Roman" w:hAnsi="Times New Roman" w:cs="Times New Roman"/>
          <w:b w:val="0"/>
          <w:sz w:val="24"/>
          <w:szCs w:val="24"/>
        </w:rPr>
        <w:t xml:space="preserve"> parámetros </w:t>
      </w:r>
      <w:r w:rsidR="0062369F" w:rsidRPr="005F2E79">
        <w:rPr>
          <w:rFonts w:ascii="Times New Roman" w:hAnsi="Times New Roman" w:cs="Times New Roman"/>
          <w:b w:val="0"/>
          <w:sz w:val="24"/>
          <w:szCs w:val="24"/>
        </w:rPr>
        <w:t xml:space="preserve">como </w:t>
      </w:r>
      <w:r w:rsidR="009839E1" w:rsidRPr="005F2E79">
        <w:rPr>
          <w:rFonts w:ascii="Times New Roman" w:hAnsi="Times New Roman" w:cs="Times New Roman"/>
          <w:b w:val="0"/>
          <w:sz w:val="24"/>
          <w:szCs w:val="24"/>
        </w:rPr>
        <w:t xml:space="preserve">objetivos </w:t>
      </w:r>
      <w:r w:rsidR="0062369F" w:rsidRPr="005F2E79">
        <w:rPr>
          <w:rFonts w:ascii="Times New Roman" w:hAnsi="Times New Roman" w:cs="Times New Roman"/>
          <w:b w:val="0"/>
          <w:sz w:val="24"/>
          <w:szCs w:val="24"/>
        </w:rPr>
        <w:t xml:space="preserve">en </w:t>
      </w:r>
      <w:r w:rsidR="009839E1" w:rsidRPr="005F2E79">
        <w:rPr>
          <w:rFonts w:ascii="Times New Roman" w:hAnsi="Times New Roman" w:cs="Times New Roman"/>
          <w:b w:val="0"/>
          <w:sz w:val="24"/>
          <w:szCs w:val="24"/>
        </w:rPr>
        <w:t xml:space="preserve">las funciones, responsabilidades y </w:t>
      </w:r>
      <w:r w:rsidR="0062369F" w:rsidRPr="005F2E79">
        <w:rPr>
          <w:rFonts w:ascii="Times New Roman" w:hAnsi="Times New Roman" w:cs="Times New Roman"/>
          <w:b w:val="0"/>
          <w:sz w:val="24"/>
          <w:szCs w:val="24"/>
        </w:rPr>
        <w:t xml:space="preserve">los </w:t>
      </w:r>
      <w:r w:rsidR="009839E1" w:rsidRPr="005F2E79">
        <w:rPr>
          <w:rFonts w:ascii="Times New Roman" w:hAnsi="Times New Roman" w:cs="Times New Roman"/>
          <w:b w:val="0"/>
          <w:sz w:val="24"/>
          <w:szCs w:val="24"/>
        </w:rPr>
        <w:t xml:space="preserve">perfiles del </w:t>
      </w:r>
      <w:r w:rsidR="0062369F" w:rsidRPr="005F2E79">
        <w:rPr>
          <w:rFonts w:ascii="Times New Roman" w:hAnsi="Times New Roman" w:cs="Times New Roman"/>
          <w:b w:val="0"/>
          <w:sz w:val="24"/>
          <w:szCs w:val="24"/>
        </w:rPr>
        <w:t>cargo</w:t>
      </w:r>
      <w:r w:rsidR="005E2F52" w:rsidRPr="005F2E79">
        <w:rPr>
          <w:rFonts w:ascii="Times New Roman" w:hAnsi="Times New Roman" w:cs="Times New Roman"/>
          <w:b w:val="0"/>
          <w:sz w:val="24"/>
          <w:szCs w:val="24"/>
        </w:rPr>
        <w:t xml:space="preserve"> (</w:t>
      </w:r>
      <w:r w:rsidR="005E2F52" w:rsidRPr="005F2E79">
        <w:rPr>
          <w:rStyle w:val="nfasis"/>
          <w:rFonts w:ascii="Times New Roman" w:hAnsi="Times New Roman" w:cs="Times New Roman"/>
          <w:b w:val="0"/>
          <w:i w:val="0"/>
          <w:sz w:val="24"/>
          <w:szCs w:val="24"/>
          <w:shd w:val="clear" w:color="auto" w:fill="FFFFFF"/>
        </w:rPr>
        <w:t>Balanzategui</w:t>
      </w:r>
      <w:r w:rsidR="005E2F52" w:rsidRPr="005F2E79">
        <w:rPr>
          <w:rStyle w:val="nfasis"/>
          <w:rFonts w:ascii="Times New Roman" w:hAnsi="Times New Roman" w:cs="Times New Roman"/>
          <w:b w:val="0"/>
          <w:sz w:val="24"/>
          <w:szCs w:val="24"/>
          <w:shd w:val="clear" w:color="auto" w:fill="FFFFFF"/>
        </w:rPr>
        <w:t>,</w:t>
      </w:r>
      <w:r w:rsidR="005E2F52" w:rsidRPr="005F2E79">
        <w:rPr>
          <w:rStyle w:val="nfasis"/>
          <w:rFonts w:ascii="Times New Roman" w:hAnsi="Times New Roman" w:cs="Times New Roman"/>
          <w:b w:val="0"/>
          <w:i w:val="0"/>
          <w:sz w:val="24"/>
          <w:szCs w:val="24"/>
          <w:shd w:val="clear" w:color="auto" w:fill="FFFFFF"/>
        </w:rPr>
        <w:t xml:space="preserve"> et, al,</w:t>
      </w:r>
      <w:r w:rsidR="005E2F52" w:rsidRPr="005F2E79">
        <w:rPr>
          <w:rStyle w:val="nfasis"/>
          <w:rFonts w:ascii="Times New Roman" w:hAnsi="Times New Roman" w:cs="Times New Roman"/>
          <w:b w:val="0"/>
          <w:sz w:val="24"/>
          <w:szCs w:val="24"/>
          <w:shd w:val="clear" w:color="auto" w:fill="FFFFFF"/>
        </w:rPr>
        <w:t xml:space="preserve"> </w:t>
      </w:r>
      <w:r w:rsidR="005E2F52" w:rsidRPr="005F2E79">
        <w:rPr>
          <w:rStyle w:val="nfasis"/>
          <w:rFonts w:ascii="Times New Roman" w:hAnsi="Times New Roman" w:cs="Times New Roman"/>
          <w:b w:val="0"/>
          <w:i w:val="0"/>
          <w:sz w:val="24"/>
          <w:szCs w:val="24"/>
          <w:shd w:val="clear" w:color="auto" w:fill="FFFFFF"/>
        </w:rPr>
        <w:t>2022)</w:t>
      </w:r>
      <w:r w:rsidR="009839E1" w:rsidRPr="005F2E79">
        <w:rPr>
          <w:rFonts w:ascii="Times New Roman" w:hAnsi="Times New Roman" w:cs="Times New Roman"/>
          <w:b w:val="0"/>
          <w:sz w:val="24"/>
          <w:szCs w:val="24"/>
        </w:rPr>
        <w:t xml:space="preserve">. </w:t>
      </w:r>
      <w:r w:rsidR="0062369F" w:rsidRPr="005F2E79">
        <w:rPr>
          <w:rFonts w:ascii="Times New Roman" w:hAnsi="Times New Roman" w:cs="Times New Roman"/>
          <w:b w:val="0"/>
          <w:sz w:val="24"/>
          <w:szCs w:val="24"/>
        </w:rPr>
        <w:t xml:space="preserve">Desde </w:t>
      </w:r>
      <w:r w:rsidR="00B550B8" w:rsidRPr="005F2E79">
        <w:rPr>
          <w:rFonts w:ascii="Times New Roman" w:hAnsi="Times New Roman" w:cs="Times New Roman"/>
          <w:b w:val="0"/>
          <w:sz w:val="24"/>
          <w:szCs w:val="24"/>
        </w:rPr>
        <w:t>aquí,</w:t>
      </w:r>
      <w:r w:rsidR="0062369F" w:rsidRPr="005F2E79">
        <w:rPr>
          <w:rFonts w:ascii="Times New Roman" w:hAnsi="Times New Roman" w:cs="Times New Roman"/>
          <w:b w:val="0"/>
          <w:sz w:val="24"/>
          <w:szCs w:val="24"/>
        </w:rPr>
        <w:t xml:space="preserve"> se enmarcan </w:t>
      </w:r>
      <w:r w:rsidR="009839E1" w:rsidRPr="005F2E79">
        <w:rPr>
          <w:rFonts w:ascii="Times New Roman" w:hAnsi="Times New Roman" w:cs="Times New Roman"/>
          <w:b w:val="0"/>
          <w:sz w:val="24"/>
          <w:szCs w:val="24"/>
        </w:rPr>
        <w:t>valoraciones man</w:t>
      </w:r>
      <w:r w:rsidR="0062369F" w:rsidRPr="005F2E79">
        <w:rPr>
          <w:rFonts w:ascii="Times New Roman" w:hAnsi="Times New Roman" w:cs="Times New Roman"/>
          <w:b w:val="0"/>
          <w:sz w:val="24"/>
          <w:szCs w:val="24"/>
        </w:rPr>
        <w:t>if</w:t>
      </w:r>
      <w:r w:rsidR="009839E1" w:rsidRPr="005F2E79">
        <w:rPr>
          <w:rFonts w:ascii="Times New Roman" w:hAnsi="Times New Roman" w:cs="Times New Roman"/>
          <w:b w:val="0"/>
          <w:sz w:val="24"/>
          <w:szCs w:val="24"/>
        </w:rPr>
        <w:t>esta</w:t>
      </w:r>
      <w:r w:rsidR="0062369F" w:rsidRPr="005F2E79">
        <w:rPr>
          <w:rFonts w:ascii="Times New Roman" w:hAnsi="Times New Roman" w:cs="Times New Roman"/>
          <w:b w:val="0"/>
          <w:sz w:val="24"/>
          <w:szCs w:val="24"/>
        </w:rPr>
        <w:t xml:space="preserve">das </w:t>
      </w:r>
      <w:r w:rsidR="009839E1" w:rsidRPr="005F2E79">
        <w:rPr>
          <w:rFonts w:ascii="Times New Roman" w:hAnsi="Times New Roman" w:cs="Times New Roman"/>
          <w:b w:val="0"/>
          <w:sz w:val="24"/>
          <w:szCs w:val="24"/>
        </w:rPr>
        <w:t>a través del proceso evaluativo</w:t>
      </w:r>
      <w:r w:rsidR="0062369F" w:rsidRPr="005F2E79">
        <w:rPr>
          <w:rFonts w:ascii="Times New Roman" w:hAnsi="Times New Roman" w:cs="Times New Roman"/>
          <w:b w:val="0"/>
          <w:sz w:val="24"/>
          <w:szCs w:val="24"/>
        </w:rPr>
        <w:t>,</w:t>
      </w:r>
      <w:r w:rsidR="009839E1" w:rsidRPr="005F2E79">
        <w:rPr>
          <w:rFonts w:ascii="Times New Roman" w:hAnsi="Times New Roman" w:cs="Times New Roman"/>
          <w:b w:val="0"/>
          <w:sz w:val="24"/>
          <w:szCs w:val="24"/>
        </w:rPr>
        <w:t xml:space="preserve"> </w:t>
      </w:r>
      <w:r w:rsidR="00B550B8" w:rsidRPr="005F2E79">
        <w:rPr>
          <w:rFonts w:ascii="Times New Roman" w:hAnsi="Times New Roman" w:cs="Times New Roman"/>
          <w:b w:val="0"/>
          <w:sz w:val="24"/>
          <w:szCs w:val="24"/>
        </w:rPr>
        <w:lastRenderedPageBreak/>
        <w:t xml:space="preserve">para </w:t>
      </w:r>
      <w:r w:rsidR="009839E1" w:rsidRPr="005F2E79">
        <w:rPr>
          <w:rFonts w:ascii="Times New Roman" w:hAnsi="Times New Roman" w:cs="Times New Roman"/>
          <w:b w:val="0"/>
          <w:sz w:val="24"/>
          <w:szCs w:val="24"/>
        </w:rPr>
        <w:t>conocer el desempeño y proporcionar mejoras dentro de las organizaciones</w:t>
      </w:r>
      <w:r w:rsidR="0062369F" w:rsidRPr="005F2E79">
        <w:rPr>
          <w:rFonts w:ascii="Times New Roman" w:hAnsi="Times New Roman" w:cs="Times New Roman"/>
          <w:b w:val="0"/>
          <w:sz w:val="24"/>
          <w:szCs w:val="24"/>
        </w:rPr>
        <w:t xml:space="preserve">, para ayudar </w:t>
      </w:r>
      <w:r w:rsidR="009839E1" w:rsidRPr="005F2E79">
        <w:rPr>
          <w:rFonts w:ascii="Times New Roman" w:hAnsi="Times New Roman" w:cs="Times New Roman"/>
          <w:b w:val="0"/>
          <w:sz w:val="24"/>
          <w:szCs w:val="24"/>
        </w:rPr>
        <w:t xml:space="preserve">a incentivar la excelencia, aprendizaje, </w:t>
      </w:r>
      <w:r w:rsidR="0062369F" w:rsidRPr="005F2E79">
        <w:rPr>
          <w:rFonts w:ascii="Times New Roman" w:hAnsi="Times New Roman" w:cs="Times New Roman"/>
          <w:b w:val="0"/>
          <w:sz w:val="24"/>
          <w:szCs w:val="24"/>
        </w:rPr>
        <w:t>el bien</w:t>
      </w:r>
      <w:r w:rsidR="009839E1" w:rsidRPr="005F2E79">
        <w:rPr>
          <w:rFonts w:ascii="Times New Roman" w:hAnsi="Times New Roman" w:cs="Times New Roman"/>
          <w:b w:val="0"/>
          <w:sz w:val="24"/>
          <w:szCs w:val="24"/>
        </w:rPr>
        <w:t xml:space="preserve"> común, confianza y cualidades de </w:t>
      </w:r>
      <w:r w:rsidR="0062369F" w:rsidRPr="005F2E79">
        <w:rPr>
          <w:rFonts w:ascii="Times New Roman" w:hAnsi="Times New Roman" w:cs="Times New Roman"/>
          <w:b w:val="0"/>
          <w:sz w:val="24"/>
          <w:szCs w:val="24"/>
        </w:rPr>
        <w:t>los participantes</w:t>
      </w:r>
      <w:r w:rsidR="005E2F52" w:rsidRPr="005F2E79">
        <w:rPr>
          <w:rFonts w:ascii="Times New Roman" w:hAnsi="Times New Roman" w:cs="Times New Roman"/>
          <w:b w:val="0"/>
          <w:sz w:val="24"/>
          <w:szCs w:val="24"/>
        </w:rPr>
        <w:t xml:space="preserve"> (</w:t>
      </w:r>
      <w:r w:rsidR="005E2F52" w:rsidRPr="005F2E79">
        <w:rPr>
          <w:rFonts w:ascii="Times New Roman" w:hAnsi="Times New Roman" w:cs="Times New Roman"/>
          <w:b w:val="0"/>
          <w:sz w:val="24"/>
          <w:szCs w:val="24"/>
          <w:shd w:val="clear" w:color="auto" w:fill="FFFFFF"/>
        </w:rPr>
        <w:t>Amboya &amp; Muñoz, (2018)</w:t>
      </w:r>
      <w:r w:rsidR="009839E1" w:rsidRPr="005F2E79">
        <w:rPr>
          <w:rFonts w:ascii="Times New Roman" w:hAnsi="Times New Roman" w:cs="Times New Roman"/>
          <w:b w:val="0"/>
          <w:sz w:val="24"/>
          <w:szCs w:val="24"/>
        </w:rPr>
        <w:t xml:space="preserve">. Por </w:t>
      </w:r>
      <w:r w:rsidR="0062369F" w:rsidRPr="005F2E79">
        <w:rPr>
          <w:rFonts w:ascii="Times New Roman" w:hAnsi="Times New Roman" w:cs="Times New Roman"/>
          <w:b w:val="0"/>
          <w:sz w:val="24"/>
          <w:szCs w:val="24"/>
        </w:rPr>
        <w:t xml:space="preserve">ello, es necesario </w:t>
      </w:r>
      <w:r w:rsidR="009839E1" w:rsidRPr="005F2E79">
        <w:rPr>
          <w:rFonts w:ascii="Times New Roman" w:hAnsi="Times New Roman" w:cs="Times New Roman"/>
          <w:b w:val="0"/>
          <w:sz w:val="24"/>
          <w:szCs w:val="24"/>
        </w:rPr>
        <w:t>metodologías</w:t>
      </w:r>
      <w:r w:rsidR="009C702C" w:rsidRPr="005F2E79">
        <w:rPr>
          <w:rFonts w:ascii="Times New Roman" w:hAnsi="Times New Roman" w:cs="Times New Roman"/>
          <w:b w:val="0"/>
          <w:sz w:val="24"/>
          <w:szCs w:val="24"/>
        </w:rPr>
        <w:t>,</w:t>
      </w:r>
      <w:r w:rsidR="009839E1" w:rsidRPr="005F2E79">
        <w:rPr>
          <w:rFonts w:ascii="Times New Roman" w:hAnsi="Times New Roman" w:cs="Times New Roman"/>
          <w:b w:val="0"/>
          <w:sz w:val="24"/>
          <w:szCs w:val="24"/>
        </w:rPr>
        <w:t xml:space="preserve"> </w:t>
      </w:r>
      <w:r w:rsidR="009C702C" w:rsidRPr="005F2E79">
        <w:rPr>
          <w:rFonts w:ascii="Times New Roman" w:hAnsi="Times New Roman" w:cs="Times New Roman"/>
          <w:b w:val="0"/>
          <w:sz w:val="24"/>
          <w:szCs w:val="24"/>
        </w:rPr>
        <w:t>que se</w:t>
      </w:r>
      <w:r w:rsidR="009839E1" w:rsidRPr="005F2E79">
        <w:rPr>
          <w:rFonts w:ascii="Times New Roman" w:hAnsi="Times New Roman" w:cs="Times New Roman"/>
          <w:b w:val="0"/>
          <w:sz w:val="24"/>
          <w:szCs w:val="24"/>
        </w:rPr>
        <w:t xml:space="preserve"> </w:t>
      </w:r>
      <w:r w:rsidR="009C702C" w:rsidRPr="005F2E79">
        <w:rPr>
          <w:rFonts w:ascii="Times New Roman" w:hAnsi="Times New Roman" w:cs="Times New Roman"/>
          <w:b w:val="0"/>
          <w:sz w:val="24"/>
          <w:szCs w:val="24"/>
        </w:rPr>
        <w:t xml:space="preserve">puedan </w:t>
      </w:r>
      <w:r w:rsidR="009839E1" w:rsidRPr="005F2E79">
        <w:rPr>
          <w:rFonts w:ascii="Times New Roman" w:hAnsi="Times New Roman" w:cs="Times New Roman"/>
          <w:b w:val="0"/>
          <w:sz w:val="24"/>
          <w:szCs w:val="24"/>
        </w:rPr>
        <w:t>utiliza</w:t>
      </w:r>
      <w:r w:rsidR="009C702C" w:rsidRPr="005F2E79">
        <w:rPr>
          <w:rFonts w:ascii="Times New Roman" w:hAnsi="Times New Roman" w:cs="Times New Roman"/>
          <w:b w:val="0"/>
          <w:sz w:val="24"/>
          <w:szCs w:val="24"/>
        </w:rPr>
        <w:t>r</w:t>
      </w:r>
      <w:r w:rsidR="009839E1" w:rsidRPr="005F2E79">
        <w:rPr>
          <w:rFonts w:ascii="Times New Roman" w:hAnsi="Times New Roman" w:cs="Times New Roman"/>
          <w:b w:val="0"/>
          <w:sz w:val="24"/>
          <w:szCs w:val="24"/>
        </w:rPr>
        <w:t xml:space="preserve"> para comprobar el conocimiento y desempeño </w:t>
      </w:r>
      <w:r w:rsidR="009C702C" w:rsidRPr="005F2E79">
        <w:rPr>
          <w:rFonts w:ascii="Times New Roman" w:hAnsi="Times New Roman" w:cs="Times New Roman"/>
          <w:b w:val="0"/>
          <w:sz w:val="24"/>
          <w:szCs w:val="24"/>
        </w:rPr>
        <w:t xml:space="preserve">de los mimos, otra cosa, que se debe también reconocer en el proceso es el </w:t>
      </w:r>
      <w:r w:rsidR="009839E1" w:rsidRPr="005F2E79">
        <w:rPr>
          <w:rFonts w:ascii="Times New Roman" w:hAnsi="Times New Roman" w:cs="Times New Roman"/>
          <w:b w:val="0"/>
          <w:sz w:val="24"/>
          <w:szCs w:val="24"/>
        </w:rPr>
        <w:t xml:space="preserve">esfuerzo y </w:t>
      </w:r>
      <w:r w:rsidR="009C702C" w:rsidRPr="005F2E79">
        <w:rPr>
          <w:rFonts w:ascii="Times New Roman" w:hAnsi="Times New Roman" w:cs="Times New Roman"/>
          <w:b w:val="0"/>
          <w:sz w:val="24"/>
          <w:szCs w:val="24"/>
        </w:rPr>
        <w:t xml:space="preserve">la </w:t>
      </w:r>
      <w:r w:rsidR="009839E1" w:rsidRPr="005F2E79">
        <w:rPr>
          <w:rFonts w:ascii="Times New Roman" w:hAnsi="Times New Roman" w:cs="Times New Roman"/>
          <w:b w:val="0"/>
          <w:sz w:val="24"/>
          <w:szCs w:val="24"/>
        </w:rPr>
        <w:t xml:space="preserve">dedicación </w:t>
      </w:r>
      <w:r w:rsidR="009C702C" w:rsidRPr="005F2E79">
        <w:rPr>
          <w:rFonts w:ascii="Times New Roman" w:hAnsi="Times New Roman" w:cs="Times New Roman"/>
          <w:b w:val="0"/>
          <w:sz w:val="24"/>
          <w:szCs w:val="24"/>
        </w:rPr>
        <w:t xml:space="preserve">para </w:t>
      </w:r>
      <w:r w:rsidR="009839E1" w:rsidRPr="005F2E79">
        <w:rPr>
          <w:rFonts w:ascii="Times New Roman" w:hAnsi="Times New Roman" w:cs="Times New Roman"/>
          <w:b w:val="0"/>
          <w:sz w:val="24"/>
          <w:szCs w:val="24"/>
        </w:rPr>
        <w:t>logra</w:t>
      </w:r>
      <w:r w:rsidR="009C702C" w:rsidRPr="005F2E79">
        <w:rPr>
          <w:rFonts w:ascii="Times New Roman" w:hAnsi="Times New Roman" w:cs="Times New Roman"/>
          <w:b w:val="0"/>
          <w:sz w:val="24"/>
          <w:szCs w:val="24"/>
        </w:rPr>
        <w:t>r</w:t>
      </w:r>
      <w:r w:rsidR="009839E1" w:rsidRPr="005F2E79">
        <w:rPr>
          <w:rFonts w:ascii="Times New Roman" w:hAnsi="Times New Roman" w:cs="Times New Roman"/>
          <w:b w:val="0"/>
          <w:sz w:val="24"/>
          <w:szCs w:val="24"/>
        </w:rPr>
        <w:t xml:space="preserve"> el éxito dentro de las actividades asignadas en la ejecución de las responsabilidades, funciones y acciones propias del cargo que </w:t>
      </w:r>
      <w:r w:rsidR="009C702C" w:rsidRPr="005F2E79">
        <w:rPr>
          <w:rFonts w:ascii="Times New Roman" w:hAnsi="Times New Roman" w:cs="Times New Roman"/>
          <w:b w:val="0"/>
          <w:sz w:val="24"/>
          <w:szCs w:val="24"/>
        </w:rPr>
        <w:t>ejercen</w:t>
      </w:r>
      <w:r w:rsidR="00B550B8" w:rsidRPr="005F2E79">
        <w:rPr>
          <w:rFonts w:ascii="Times New Roman" w:hAnsi="Times New Roman" w:cs="Times New Roman"/>
          <w:b w:val="0"/>
          <w:sz w:val="24"/>
          <w:szCs w:val="24"/>
        </w:rPr>
        <w:t xml:space="preserve"> (</w:t>
      </w:r>
      <w:r w:rsidR="00734396" w:rsidRPr="005F2E79">
        <w:rPr>
          <w:rFonts w:ascii="Times New Roman" w:hAnsi="Times New Roman" w:cs="Times New Roman"/>
          <w:b w:val="0"/>
          <w:sz w:val="24"/>
          <w:szCs w:val="24"/>
          <w:shd w:val="clear" w:color="auto" w:fill="FFFFFF"/>
        </w:rPr>
        <w:t>Vásquez &amp; Escalante, 2019)</w:t>
      </w:r>
      <w:r w:rsidR="009839E1" w:rsidRPr="005F2E79">
        <w:rPr>
          <w:rFonts w:ascii="Times New Roman" w:hAnsi="Times New Roman" w:cs="Times New Roman"/>
          <w:b w:val="0"/>
          <w:sz w:val="24"/>
          <w:szCs w:val="24"/>
        </w:rPr>
        <w:t xml:space="preserve">. </w:t>
      </w:r>
    </w:p>
    <w:p w14:paraId="443E2FF4" w14:textId="5715229A" w:rsidR="009D422E" w:rsidRPr="005F2E79" w:rsidRDefault="009839E1" w:rsidP="009D422E">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hAnsi="Times New Roman" w:cs="Times New Roman"/>
          <w:b w:val="0"/>
          <w:sz w:val="24"/>
          <w:szCs w:val="24"/>
        </w:rPr>
        <w:t xml:space="preserve">Es por ello, la necesidad de utilizar la valoración dentro de una </w:t>
      </w:r>
      <w:r w:rsidR="00494CD9" w:rsidRPr="005F2E79">
        <w:rPr>
          <w:rFonts w:ascii="Times New Roman" w:hAnsi="Times New Roman" w:cs="Times New Roman"/>
          <w:b w:val="0"/>
          <w:sz w:val="24"/>
          <w:szCs w:val="24"/>
        </w:rPr>
        <w:t>empresa</w:t>
      </w:r>
      <w:r w:rsidRPr="005F2E79">
        <w:rPr>
          <w:rFonts w:ascii="Times New Roman" w:hAnsi="Times New Roman" w:cs="Times New Roman"/>
          <w:b w:val="0"/>
          <w:sz w:val="24"/>
          <w:szCs w:val="24"/>
        </w:rPr>
        <w:t xml:space="preserve">, </w:t>
      </w:r>
      <w:r w:rsidR="00494CD9" w:rsidRPr="005F2E79">
        <w:rPr>
          <w:rFonts w:ascii="Times New Roman" w:hAnsi="Times New Roman" w:cs="Times New Roman"/>
          <w:b w:val="0"/>
          <w:sz w:val="24"/>
          <w:szCs w:val="24"/>
        </w:rPr>
        <w:t>debido a que p</w:t>
      </w:r>
      <w:r w:rsidRPr="005F2E79">
        <w:rPr>
          <w:rFonts w:ascii="Times New Roman" w:hAnsi="Times New Roman" w:cs="Times New Roman"/>
          <w:b w:val="0"/>
          <w:sz w:val="24"/>
          <w:szCs w:val="24"/>
        </w:rPr>
        <w:t>ermite conocer la productividad de personal y si alcanzará perfeccionar su rendimiento en un tiempo determinado</w:t>
      </w:r>
      <w:r w:rsidR="007811BF" w:rsidRPr="005F2E79">
        <w:rPr>
          <w:rFonts w:ascii="Times New Roman" w:hAnsi="Times New Roman" w:cs="Times New Roman"/>
          <w:b w:val="0"/>
          <w:sz w:val="24"/>
          <w:szCs w:val="24"/>
        </w:rPr>
        <w:t xml:space="preserve"> (</w:t>
      </w:r>
      <w:r w:rsidR="007811BF" w:rsidRPr="005F2E79">
        <w:rPr>
          <w:rFonts w:ascii="Times New Roman" w:hAnsi="Times New Roman" w:cs="Times New Roman"/>
          <w:b w:val="0"/>
          <w:sz w:val="24"/>
          <w:szCs w:val="24"/>
          <w:shd w:val="clear" w:color="auto" w:fill="FFFFFF"/>
        </w:rPr>
        <w:t>Vásquez &amp; Escalante, 2019)</w:t>
      </w:r>
      <w:r w:rsidRPr="005F2E79">
        <w:rPr>
          <w:rFonts w:ascii="Times New Roman" w:hAnsi="Times New Roman" w:cs="Times New Roman"/>
          <w:b w:val="0"/>
          <w:sz w:val="24"/>
          <w:szCs w:val="24"/>
        </w:rPr>
        <w:t>.</w:t>
      </w:r>
      <w:r w:rsidR="00494CD9" w:rsidRPr="005F2E79">
        <w:rPr>
          <w:rFonts w:ascii="Times New Roman" w:hAnsi="Times New Roman" w:cs="Times New Roman"/>
          <w:b w:val="0"/>
          <w:sz w:val="24"/>
          <w:szCs w:val="24"/>
        </w:rPr>
        <w:t xml:space="preserve"> En Colombia </w:t>
      </w:r>
      <w:r w:rsidR="00BD21AF" w:rsidRPr="005F2E79">
        <w:rPr>
          <w:rFonts w:ascii="Times New Roman" w:eastAsia="Times New Roman" w:hAnsi="Times New Roman" w:cs="Times New Roman"/>
          <w:b w:val="0"/>
          <w:sz w:val="24"/>
          <w:szCs w:val="24"/>
        </w:rPr>
        <w:t>l</w:t>
      </w:r>
      <w:r w:rsidR="00494CD9" w:rsidRPr="005F2E79">
        <w:rPr>
          <w:rFonts w:ascii="Times New Roman" w:eastAsia="Times New Roman" w:hAnsi="Times New Roman" w:cs="Times New Roman"/>
          <w:b w:val="0"/>
          <w:sz w:val="24"/>
          <w:szCs w:val="24"/>
        </w:rPr>
        <w:t>os</w:t>
      </w:r>
      <w:r w:rsidR="00BD21AF" w:rsidRPr="005F2E79">
        <w:rPr>
          <w:rFonts w:ascii="Times New Roman" w:eastAsia="Times New Roman" w:hAnsi="Times New Roman" w:cs="Times New Roman"/>
          <w:b w:val="0"/>
          <w:sz w:val="24"/>
          <w:szCs w:val="24"/>
        </w:rPr>
        <w:t xml:space="preserve"> servicio</w:t>
      </w:r>
      <w:r w:rsidR="00494CD9" w:rsidRPr="005F2E79">
        <w:rPr>
          <w:rFonts w:ascii="Times New Roman" w:eastAsia="Times New Roman" w:hAnsi="Times New Roman" w:cs="Times New Roman"/>
          <w:b w:val="0"/>
          <w:sz w:val="24"/>
          <w:szCs w:val="24"/>
        </w:rPr>
        <w:t>s</w:t>
      </w:r>
      <w:r w:rsidR="00BD21AF" w:rsidRPr="005F2E79">
        <w:rPr>
          <w:rFonts w:ascii="Times New Roman" w:eastAsia="Times New Roman" w:hAnsi="Times New Roman" w:cs="Times New Roman"/>
          <w:b w:val="0"/>
          <w:sz w:val="24"/>
          <w:szCs w:val="24"/>
        </w:rPr>
        <w:t xml:space="preserve"> público</w:t>
      </w:r>
      <w:r w:rsidR="00494CD9" w:rsidRPr="005F2E79">
        <w:rPr>
          <w:rFonts w:ascii="Times New Roman" w:eastAsia="Times New Roman" w:hAnsi="Times New Roman" w:cs="Times New Roman"/>
          <w:b w:val="0"/>
          <w:sz w:val="24"/>
          <w:szCs w:val="24"/>
        </w:rPr>
        <w:t>s</w:t>
      </w:r>
      <w:r w:rsidR="00BD21AF" w:rsidRPr="005F2E79">
        <w:rPr>
          <w:rFonts w:ascii="Times New Roman" w:eastAsia="Times New Roman" w:hAnsi="Times New Roman" w:cs="Times New Roman"/>
          <w:b w:val="0"/>
          <w:sz w:val="24"/>
          <w:szCs w:val="24"/>
        </w:rPr>
        <w:t xml:space="preserve"> domiciliario</w:t>
      </w:r>
      <w:r w:rsidR="00494CD9" w:rsidRPr="005F2E79">
        <w:rPr>
          <w:rFonts w:ascii="Times New Roman" w:eastAsia="Times New Roman" w:hAnsi="Times New Roman" w:cs="Times New Roman"/>
          <w:b w:val="0"/>
          <w:sz w:val="24"/>
          <w:szCs w:val="24"/>
        </w:rPr>
        <w:t xml:space="preserve">s como el </w:t>
      </w:r>
      <w:r w:rsidR="00BD21AF" w:rsidRPr="005F2E79">
        <w:rPr>
          <w:rFonts w:ascii="Times New Roman" w:eastAsia="Times New Roman" w:hAnsi="Times New Roman" w:cs="Times New Roman"/>
          <w:b w:val="0"/>
          <w:sz w:val="24"/>
          <w:szCs w:val="24"/>
        </w:rPr>
        <w:t xml:space="preserve"> de aseo, es l</w:t>
      </w:r>
      <w:r w:rsidR="00494CD9" w:rsidRPr="005F2E79">
        <w:rPr>
          <w:rFonts w:ascii="Times New Roman" w:eastAsia="Times New Roman" w:hAnsi="Times New Roman" w:cs="Times New Roman"/>
          <w:b w:val="0"/>
          <w:sz w:val="24"/>
          <w:szCs w:val="24"/>
        </w:rPr>
        <w:t>a</w:t>
      </w:r>
      <w:r w:rsidR="00BD21AF" w:rsidRPr="005F2E79">
        <w:rPr>
          <w:rFonts w:ascii="Times New Roman" w:eastAsia="Times New Roman" w:hAnsi="Times New Roman" w:cs="Times New Roman"/>
          <w:b w:val="0"/>
          <w:sz w:val="24"/>
          <w:szCs w:val="24"/>
        </w:rPr>
        <w:t xml:space="preserve"> recolección municipal de residuos, principalmente sólidos que incluye las actividades complementarias de transporte, tratamiento, aprovechamiento y disposición final de tales residuos</w:t>
      </w:r>
      <w:r w:rsidR="00494CD9" w:rsidRPr="005F2E79">
        <w:rPr>
          <w:rFonts w:ascii="Times New Roman" w:eastAsia="Times New Roman" w:hAnsi="Times New Roman" w:cs="Times New Roman"/>
          <w:b w:val="0"/>
          <w:sz w:val="24"/>
          <w:szCs w:val="24"/>
        </w:rPr>
        <w:t xml:space="preserve"> sólidos</w:t>
      </w:r>
      <w:r w:rsidR="007811BF" w:rsidRPr="005F2E79">
        <w:rPr>
          <w:rFonts w:ascii="Times New Roman" w:eastAsia="Times New Roman" w:hAnsi="Times New Roman" w:cs="Times New Roman"/>
          <w:b w:val="0"/>
          <w:sz w:val="24"/>
          <w:szCs w:val="24"/>
        </w:rPr>
        <w:t xml:space="preserve"> (Sánchez, 2022)</w:t>
      </w:r>
      <w:r w:rsidR="00BD21AF" w:rsidRPr="005F2E79">
        <w:rPr>
          <w:rFonts w:ascii="Times New Roman" w:eastAsia="Times New Roman" w:hAnsi="Times New Roman" w:cs="Times New Roman"/>
          <w:b w:val="0"/>
          <w:sz w:val="24"/>
          <w:szCs w:val="24"/>
        </w:rPr>
        <w:t xml:space="preserve">. </w:t>
      </w:r>
      <w:r w:rsidR="00494CD9" w:rsidRPr="005F2E79">
        <w:rPr>
          <w:rFonts w:ascii="Times New Roman" w:eastAsia="Times New Roman" w:hAnsi="Times New Roman" w:cs="Times New Roman"/>
          <w:b w:val="0"/>
          <w:sz w:val="24"/>
          <w:szCs w:val="24"/>
        </w:rPr>
        <w:t>De aquí la f</w:t>
      </w:r>
      <w:r w:rsidR="00BD21AF" w:rsidRPr="005F2E79">
        <w:rPr>
          <w:rFonts w:ascii="Times New Roman" w:eastAsia="Times New Roman" w:hAnsi="Times New Roman" w:cs="Times New Roman"/>
          <w:b w:val="0"/>
          <w:sz w:val="24"/>
          <w:szCs w:val="24"/>
        </w:rPr>
        <w:t>ormul</w:t>
      </w:r>
      <w:r w:rsidR="00494CD9" w:rsidRPr="005F2E79">
        <w:rPr>
          <w:rFonts w:ascii="Times New Roman" w:eastAsia="Times New Roman" w:hAnsi="Times New Roman" w:cs="Times New Roman"/>
          <w:b w:val="0"/>
          <w:sz w:val="24"/>
          <w:szCs w:val="24"/>
        </w:rPr>
        <w:t>aci</w:t>
      </w:r>
      <w:r w:rsidR="00BD21AF" w:rsidRPr="005F2E79">
        <w:rPr>
          <w:rFonts w:ascii="Times New Roman" w:eastAsia="Times New Roman" w:hAnsi="Times New Roman" w:cs="Times New Roman"/>
          <w:b w:val="0"/>
          <w:sz w:val="24"/>
          <w:szCs w:val="24"/>
        </w:rPr>
        <w:t>ó</w:t>
      </w:r>
      <w:r w:rsidR="00494CD9" w:rsidRPr="005F2E79">
        <w:rPr>
          <w:rFonts w:ascii="Times New Roman" w:eastAsia="Times New Roman" w:hAnsi="Times New Roman" w:cs="Times New Roman"/>
          <w:b w:val="0"/>
          <w:sz w:val="24"/>
          <w:szCs w:val="24"/>
        </w:rPr>
        <w:t>n</w:t>
      </w:r>
      <w:r w:rsidR="00BD21AF" w:rsidRPr="005F2E79">
        <w:rPr>
          <w:rFonts w:ascii="Times New Roman" w:eastAsia="Times New Roman" w:hAnsi="Times New Roman" w:cs="Times New Roman"/>
          <w:b w:val="0"/>
          <w:sz w:val="24"/>
          <w:szCs w:val="24"/>
        </w:rPr>
        <w:t xml:space="preserve"> </w:t>
      </w:r>
      <w:r w:rsidR="00494CD9" w:rsidRPr="005F2E79">
        <w:rPr>
          <w:rFonts w:ascii="Times New Roman" w:eastAsia="Times New Roman" w:hAnsi="Times New Roman" w:cs="Times New Roman"/>
          <w:b w:val="0"/>
          <w:sz w:val="24"/>
          <w:szCs w:val="24"/>
        </w:rPr>
        <w:t xml:space="preserve">de </w:t>
      </w:r>
      <w:r w:rsidR="00BD21AF" w:rsidRPr="005F2E79">
        <w:rPr>
          <w:rFonts w:ascii="Times New Roman" w:eastAsia="Times New Roman" w:hAnsi="Times New Roman" w:cs="Times New Roman"/>
          <w:b w:val="0"/>
          <w:sz w:val="24"/>
          <w:szCs w:val="24"/>
        </w:rPr>
        <w:t xml:space="preserve">modelo de </w:t>
      </w:r>
      <w:r w:rsidR="00BD11C6" w:rsidRPr="005F2E79">
        <w:rPr>
          <w:rFonts w:ascii="Times New Roman" w:eastAsia="Times New Roman" w:hAnsi="Times New Roman" w:cs="Times New Roman"/>
          <w:b w:val="0"/>
          <w:sz w:val="24"/>
          <w:szCs w:val="24"/>
        </w:rPr>
        <w:t>calidad</w:t>
      </w:r>
      <w:r w:rsidR="00BD21AF" w:rsidRPr="005F2E79">
        <w:rPr>
          <w:rFonts w:ascii="Times New Roman" w:eastAsia="Times New Roman" w:hAnsi="Times New Roman" w:cs="Times New Roman"/>
          <w:b w:val="0"/>
          <w:sz w:val="24"/>
          <w:szCs w:val="24"/>
        </w:rPr>
        <w:t>, donde</w:t>
      </w:r>
      <w:r w:rsidR="00BD11C6" w:rsidRPr="005F2E79">
        <w:rPr>
          <w:rFonts w:ascii="Times New Roman" w:eastAsia="Times New Roman" w:hAnsi="Times New Roman" w:cs="Times New Roman"/>
          <w:b w:val="0"/>
          <w:sz w:val="24"/>
          <w:szCs w:val="24"/>
        </w:rPr>
        <w:t>,</w:t>
      </w:r>
      <w:r w:rsidR="00BD21AF" w:rsidRPr="005F2E79">
        <w:rPr>
          <w:rFonts w:ascii="Times New Roman" w:eastAsia="Times New Roman" w:hAnsi="Times New Roman" w:cs="Times New Roman"/>
          <w:b w:val="0"/>
          <w:sz w:val="24"/>
          <w:szCs w:val="24"/>
        </w:rPr>
        <w:t xml:space="preserve"> se supone que los clientes comparan sus expectativas con sus percepciones para cada una  de las dimensiones considerados clave la</w:t>
      </w:r>
      <w:r w:rsidR="00BD11C6" w:rsidRPr="005F2E79">
        <w:rPr>
          <w:rFonts w:ascii="Times New Roman" w:eastAsia="Times New Roman" w:hAnsi="Times New Roman" w:cs="Times New Roman"/>
          <w:b w:val="0"/>
          <w:sz w:val="24"/>
          <w:szCs w:val="24"/>
        </w:rPr>
        <w:t>s</w:t>
      </w:r>
      <w:r w:rsidR="00BD21AF" w:rsidRPr="005F2E79">
        <w:rPr>
          <w:rFonts w:ascii="Times New Roman" w:eastAsia="Times New Roman" w:hAnsi="Times New Roman" w:cs="Times New Roman"/>
          <w:b w:val="0"/>
          <w:sz w:val="24"/>
          <w:szCs w:val="24"/>
        </w:rPr>
        <w:t xml:space="preserve"> experiencia</w:t>
      </w:r>
      <w:r w:rsidR="00BD11C6" w:rsidRPr="005F2E79">
        <w:rPr>
          <w:rFonts w:ascii="Times New Roman" w:eastAsia="Times New Roman" w:hAnsi="Times New Roman" w:cs="Times New Roman"/>
          <w:b w:val="0"/>
          <w:sz w:val="24"/>
          <w:szCs w:val="24"/>
        </w:rPr>
        <w:t>s</w:t>
      </w:r>
      <w:r w:rsidR="00BD21AF" w:rsidRPr="005F2E79">
        <w:rPr>
          <w:rFonts w:ascii="Times New Roman" w:eastAsia="Times New Roman" w:hAnsi="Times New Roman" w:cs="Times New Roman"/>
          <w:b w:val="0"/>
          <w:sz w:val="24"/>
          <w:szCs w:val="24"/>
        </w:rPr>
        <w:t xml:space="preserve"> de tangibilidad, confiabilidad, capacidad de respuesta, seguridad y empatía a este</w:t>
      </w:r>
      <w:r w:rsidR="00BD11C6" w:rsidRPr="005F2E79">
        <w:rPr>
          <w:rFonts w:ascii="Times New Roman" w:eastAsia="Times New Roman" w:hAnsi="Times New Roman" w:cs="Times New Roman"/>
          <w:b w:val="0"/>
          <w:sz w:val="24"/>
          <w:szCs w:val="24"/>
        </w:rPr>
        <w:t>,</w:t>
      </w:r>
      <w:r w:rsidR="00BD21AF" w:rsidRPr="005F2E79">
        <w:rPr>
          <w:rFonts w:ascii="Times New Roman" w:eastAsia="Times New Roman" w:hAnsi="Times New Roman" w:cs="Times New Roman"/>
          <w:b w:val="0"/>
          <w:sz w:val="24"/>
          <w:szCs w:val="24"/>
        </w:rPr>
        <w:t xml:space="preserve"> </w:t>
      </w:r>
      <w:r w:rsidR="00BD11C6" w:rsidRPr="005F2E79">
        <w:rPr>
          <w:rFonts w:ascii="Times New Roman" w:eastAsia="Times New Roman" w:hAnsi="Times New Roman" w:cs="Times New Roman"/>
          <w:b w:val="0"/>
          <w:sz w:val="24"/>
          <w:szCs w:val="24"/>
        </w:rPr>
        <w:t xml:space="preserve">denominándose </w:t>
      </w:r>
      <w:proofErr w:type="spellStart"/>
      <w:r w:rsidR="00BD21AF" w:rsidRPr="005F2E79">
        <w:rPr>
          <w:rFonts w:ascii="Times New Roman" w:eastAsia="Times New Roman" w:hAnsi="Times New Roman" w:cs="Times New Roman"/>
          <w:b w:val="0"/>
          <w:sz w:val="24"/>
          <w:szCs w:val="24"/>
        </w:rPr>
        <w:t>ServQual</w:t>
      </w:r>
      <w:proofErr w:type="spellEnd"/>
      <w:r w:rsidR="007F1021" w:rsidRPr="005F2E79">
        <w:rPr>
          <w:rFonts w:ascii="Times New Roman" w:eastAsia="Times New Roman" w:hAnsi="Times New Roman" w:cs="Times New Roman"/>
          <w:b w:val="0"/>
          <w:sz w:val="24"/>
          <w:szCs w:val="24"/>
        </w:rPr>
        <w:t>,</w:t>
      </w:r>
      <w:r w:rsidR="00BD21AF" w:rsidRPr="005F2E79">
        <w:rPr>
          <w:rFonts w:ascii="Times New Roman" w:eastAsia="Times New Roman" w:hAnsi="Times New Roman" w:cs="Times New Roman"/>
          <w:b w:val="0"/>
          <w:sz w:val="24"/>
          <w:szCs w:val="24"/>
        </w:rPr>
        <w:t xml:space="preserve"> que es el instrumento que ha sido más ut</w:t>
      </w:r>
      <w:r w:rsidR="007F1021" w:rsidRPr="005F2E79">
        <w:rPr>
          <w:rFonts w:ascii="Times New Roman" w:eastAsia="Times New Roman" w:hAnsi="Times New Roman" w:cs="Times New Roman"/>
          <w:b w:val="0"/>
          <w:sz w:val="24"/>
          <w:szCs w:val="24"/>
        </w:rPr>
        <w:t>ilizado para evaluar la calidad</w:t>
      </w:r>
      <w:r w:rsidR="00592231" w:rsidRPr="005F2E79">
        <w:rPr>
          <w:rFonts w:ascii="Times New Roman" w:eastAsia="Times New Roman" w:hAnsi="Times New Roman" w:cs="Times New Roman"/>
          <w:b w:val="0"/>
          <w:sz w:val="24"/>
          <w:szCs w:val="24"/>
        </w:rPr>
        <w:t xml:space="preserve"> (Rosas, 2022)</w:t>
      </w:r>
      <w:r w:rsidR="007F1021" w:rsidRPr="005F2E79">
        <w:rPr>
          <w:rFonts w:ascii="Times New Roman" w:eastAsia="Times New Roman" w:hAnsi="Times New Roman" w:cs="Times New Roman"/>
          <w:b w:val="0"/>
          <w:sz w:val="24"/>
          <w:szCs w:val="24"/>
        </w:rPr>
        <w:t>.</w:t>
      </w:r>
    </w:p>
    <w:p w14:paraId="7718A90C" w14:textId="26BEC5E5" w:rsidR="002E7258" w:rsidRPr="005F2E79" w:rsidRDefault="009D422E" w:rsidP="009D422E">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La gestión conlleva que en cada periodo de tiempo debe existir una valoración, porque, es el método que permite conocer el desempeño y la forma de llevar los procesos generados dentro de las organizaciones, por eso, su finalidad, es implementar modelos administrativos en cumplimiento de las metas en ese determinado tiempo</w:t>
      </w:r>
      <w:r w:rsidR="00C84415" w:rsidRPr="005F2E79">
        <w:rPr>
          <w:rFonts w:ascii="Times New Roman" w:hAnsi="Times New Roman" w:cs="Times New Roman"/>
          <w:b w:val="0"/>
          <w:sz w:val="24"/>
          <w:szCs w:val="24"/>
        </w:rPr>
        <w:t xml:space="preserve"> </w:t>
      </w:r>
      <w:r w:rsidR="00C84415" w:rsidRPr="005F2E79">
        <w:rPr>
          <w:rFonts w:ascii="Times New Roman" w:eastAsia="Times New Roman" w:hAnsi="Times New Roman" w:cs="Times New Roman"/>
          <w:b w:val="0"/>
          <w:sz w:val="24"/>
          <w:szCs w:val="24"/>
        </w:rPr>
        <w:t>(Rosas, 2022)</w:t>
      </w:r>
      <w:r w:rsidRPr="005F2E79">
        <w:rPr>
          <w:rFonts w:ascii="Times New Roman" w:hAnsi="Times New Roman" w:cs="Times New Roman"/>
          <w:b w:val="0"/>
          <w:sz w:val="24"/>
          <w:szCs w:val="24"/>
        </w:rPr>
        <w:t>. De aquí, se destaca la información genera</w:t>
      </w:r>
      <w:r w:rsidR="002E7258" w:rsidRPr="005F2E79">
        <w:rPr>
          <w:rFonts w:ascii="Times New Roman" w:hAnsi="Times New Roman" w:cs="Times New Roman"/>
          <w:b w:val="0"/>
          <w:sz w:val="24"/>
          <w:szCs w:val="24"/>
        </w:rPr>
        <w:t>da</w:t>
      </w:r>
      <w:r w:rsidRPr="005F2E79">
        <w:rPr>
          <w:rFonts w:ascii="Times New Roman" w:hAnsi="Times New Roman" w:cs="Times New Roman"/>
          <w:b w:val="0"/>
          <w:sz w:val="24"/>
          <w:szCs w:val="24"/>
        </w:rPr>
        <w:t xml:space="preserve"> </w:t>
      </w:r>
      <w:r w:rsidR="002E7258" w:rsidRPr="005F2E79">
        <w:rPr>
          <w:rFonts w:ascii="Times New Roman" w:hAnsi="Times New Roman" w:cs="Times New Roman"/>
          <w:b w:val="0"/>
          <w:sz w:val="24"/>
          <w:szCs w:val="24"/>
        </w:rPr>
        <w:t xml:space="preserve"> para </w:t>
      </w:r>
      <w:r w:rsidRPr="005F2E79">
        <w:rPr>
          <w:rFonts w:ascii="Times New Roman" w:hAnsi="Times New Roman" w:cs="Times New Roman"/>
          <w:b w:val="0"/>
          <w:sz w:val="24"/>
          <w:szCs w:val="24"/>
        </w:rPr>
        <w:t xml:space="preserve">la toma de decisiones </w:t>
      </w:r>
      <w:r w:rsidR="002E7258" w:rsidRPr="005F2E79">
        <w:rPr>
          <w:rFonts w:ascii="Times New Roman" w:hAnsi="Times New Roman" w:cs="Times New Roman"/>
          <w:b w:val="0"/>
          <w:sz w:val="24"/>
          <w:szCs w:val="24"/>
        </w:rPr>
        <w:t xml:space="preserve">y </w:t>
      </w:r>
      <w:r w:rsidRPr="005F2E79">
        <w:rPr>
          <w:rFonts w:ascii="Times New Roman" w:hAnsi="Times New Roman" w:cs="Times New Roman"/>
          <w:b w:val="0"/>
          <w:sz w:val="24"/>
          <w:szCs w:val="24"/>
        </w:rPr>
        <w:t>ajust</w:t>
      </w:r>
      <w:r w:rsidR="002E7258" w:rsidRPr="005F2E79">
        <w:rPr>
          <w:rFonts w:ascii="Times New Roman" w:hAnsi="Times New Roman" w:cs="Times New Roman"/>
          <w:b w:val="0"/>
          <w:sz w:val="24"/>
          <w:szCs w:val="24"/>
        </w:rPr>
        <w:t>es</w:t>
      </w:r>
      <w:r w:rsidRPr="005F2E79">
        <w:rPr>
          <w:rFonts w:ascii="Times New Roman" w:hAnsi="Times New Roman" w:cs="Times New Roman"/>
          <w:b w:val="0"/>
          <w:sz w:val="24"/>
          <w:szCs w:val="24"/>
        </w:rPr>
        <w:t xml:space="preserve"> </w:t>
      </w:r>
      <w:r w:rsidR="002E7258" w:rsidRPr="005F2E79">
        <w:rPr>
          <w:rFonts w:ascii="Times New Roman" w:hAnsi="Times New Roman" w:cs="Times New Roman"/>
          <w:b w:val="0"/>
          <w:sz w:val="24"/>
          <w:szCs w:val="24"/>
        </w:rPr>
        <w:t xml:space="preserve">en </w:t>
      </w:r>
      <w:r w:rsidRPr="005F2E79">
        <w:rPr>
          <w:rFonts w:ascii="Times New Roman" w:hAnsi="Times New Roman" w:cs="Times New Roman"/>
          <w:b w:val="0"/>
          <w:sz w:val="24"/>
          <w:szCs w:val="24"/>
        </w:rPr>
        <w:t>las intervenciones, amplias, recorta</w:t>
      </w:r>
      <w:r w:rsidR="002E7258" w:rsidRPr="005F2E79">
        <w:rPr>
          <w:rFonts w:ascii="Times New Roman" w:hAnsi="Times New Roman" w:cs="Times New Roman"/>
          <w:b w:val="0"/>
          <w:sz w:val="24"/>
          <w:szCs w:val="24"/>
        </w:rPr>
        <w:t>d</w:t>
      </w:r>
      <w:r w:rsidRPr="005F2E79">
        <w:rPr>
          <w:rFonts w:ascii="Times New Roman" w:hAnsi="Times New Roman" w:cs="Times New Roman"/>
          <w:b w:val="0"/>
          <w:sz w:val="24"/>
          <w:szCs w:val="24"/>
        </w:rPr>
        <w:t xml:space="preserve">as </w:t>
      </w:r>
      <w:r w:rsidR="002E7258" w:rsidRPr="005F2E79">
        <w:rPr>
          <w:rFonts w:ascii="Times New Roman" w:hAnsi="Times New Roman" w:cs="Times New Roman"/>
          <w:b w:val="0"/>
          <w:sz w:val="24"/>
          <w:szCs w:val="24"/>
        </w:rPr>
        <w:t>y</w:t>
      </w:r>
      <w:r w:rsidRPr="005F2E79">
        <w:rPr>
          <w:rFonts w:ascii="Times New Roman" w:hAnsi="Times New Roman" w:cs="Times New Roman"/>
          <w:b w:val="0"/>
          <w:sz w:val="24"/>
          <w:szCs w:val="24"/>
        </w:rPr>
        <w:t xml:space="preserve"> sustitui</w:t>
      </w:r>
      <w:r w:rsidR="002E7258" w:rsidRPr="005F2E79">
        <w:rPr>
          <w:rFonts w:ascii="Times New Roman" w:hAnsi="Times New Roman" w:cs="Times New Roman"/>
          <w:b w:val="0"/>
          <w:sz w:val="24"/>
          <w:szCs w:val="24"/>
        </w:rPr>
        <w:t>d</w:t>
      </w:r>
      <w:r w:rsidRPr="005F2E79">
        <w:rPr>
          <w:rFonts w:ascii="Times New Roman" w:hAnsi="Times New Roman" w:cs="Times New Roman"/>
          <w:b w:val="0"/>
          <w:sz w:val="24"/>
          <w:szCs w:val="24"/>
        </w:rPr>
        <w:t>as contribu</w:t>
      </w:r>
      <w:r w:rsidR="002E7258" w:rsidRPr="005F2E79">
        <w:rPr>
          <w:rFonts w:ascii="Times New Roman" w:hAnsi="Times New Roman" w:cs="Times New Roman"/>
          <w:b w:val="0"/>
          <w:sz w:val="24"/>
          <w:szCs w:val="24"/>
        </w:rPr>
        <w:t xml:space="preserve">yendo en </w:t>
      </w:r>
      <w:r w:rsidRPr="005F2E79">
        <w:rPr>
          <w:rFonts w:ascii="Times New Roman" w:hAnsi="Times New Roman" w:cs="Times New Roman"/>
          <w:b w:val="0"/>
          <w:sz w:val="24"/>
          <w:szCs w:val="24"/>
        </w:rPr>
        <w:t xml:space="preserve">la creación de mejores sistemas de </w:t>
      </w:r>
      <w:r w:rsidR="002E7258" w:rsidRPr="005F2E79">
        <w:rPr>
          <w:rFonts w:ascii="Times New Roman" w:hAnsi="Times New Roman" w:cs="Times New Roman"/>
          <w:b w:val="0"/>
          <w:sz w:val="24"/>
          <w:szCs w:val="24"/>
        </w:rPr>
        <w:t>aplicación y coordinación,</w:t>
      </w:r>
      <w:r w:rsidRPr="005F2E79">
        <w:rPr>
          <w:rFonts w:ascii="Times New Roman" w:hAnsi="Times New Roman" w:cs="Times New Roman"/>
          <w:b w:val="0"/>
          <w:sz w:val="24"/>
          <w:szCs w:val="24"/>
        </w:rPr>
        <w:t xml:space="preserve"> </w:t>
      </w:r>
      <w:r w:rsidR="002E7258" w:rsidRPr="005F2E79">
        <w:rPr>
          <w:rFonts w:ascii="Times New Roman" w:hAnsi="Times New Roman" w:cs="Times New Roman"/>
          <w:b w:val="0"/>
          <w:sz w:val="24"/>
          <w:szCs w:val="24"/>
        </w:rPr>
        <w:t xml:space="preserve">a través </w:t>
      </w:r>
      <w:r w:rsidRPr="005F2E79">
        <w:rPr>
          <w:rFonts w:ascii="Times New Roman" w:hAnsi="Times New Roman" w:cs="Times New Roman"/>
          <w:b w:val="0"/>
          <w:sz w:val="24"/>
          <w:szCs w:val="24"/>
        </w:rPr>
        <w:t xml:space="preserve">de conocer las razones del porqué existen ineficiencias en </w:t>
      </w:r>
      <w:r w:rsidR="002E7258" w:rsidRPr="005F2E79">
        <w:rPr>
          <w:rFonts w:ascii="Times New Roman" w:hAnsi="Times New Roman" w:cs="Times New Roman"/>
          <w:b w:val="0"/>
          <w:sz w:val="24"/>
          <w:szCs w:val="24"/>
        </w:rPr>
        <w:t xml:space="preserve">los procesos empresariales y la falta de empoderamiento de </w:t>
      </w:r>
      <w:r w:rsidRPr="005F2E79">
        <w:rPr>
          <w:rFonts w:ascii="Times New Roman" w:hAnsi="Times New Roman" w:cs="Times New Roman"/>
          <w:b w:val="0"/>
          <w:sz w:val="24"/>
          <w:szCs w:val="24"/>
        </w:rPr>
        <w:t xml:space="preserve">las personas </w:t>
      </w:r>
      <w:r w:rsidR="002E7258" w:rsidRPr="005F2E79">
        <w:rPr>
          <w:rFonts w:ascii="Times New Roman" w:hAnsi="Times New Roman" w:cs="Times New Roman"/>
          <w:b w:val="0"/>
          <w:sz w:val="24"/>
          <w:szCs w:val="24"/>
        </w:rPr>
        <w:t xml:space="preserve">que laboran allí, </w:t>
      </w:r>
      <w:r w:rsidRPr="005F2E79">
        <w:rPr>
          <w:rFonts w:ascii="Times New Roman" w:hAnsi="Times New Roman" w:cs="Times New Roman"/>
          <w:b w:val="0"/>
          <w:sz w:val="24"/>
          <w:szCs w:val="24"/>
        </w:rPr>
        <w:t xml:space="preserve">de </w:t>
      </w:r>
      <w:r w:rsidR="002E7258" w:rsidRPr="005F2E79">
        <w:rPr>
          <w:rFonts w:ascii="Times New Roman" w:hAnsi="Times New Roman" w:cs="Times New Roman"/>
          <w:b w:val="0"/>
          <w:sz w:val="24"/>
          <w:szCs w:val="24"/>
        </w:rPr>
        <w:t xml:space="preserve">esta </w:t>
      </w:r>
      <w:r w:rsidRPr="005F2E79">
        <w:rPr>
          <w:rFonts w:ascii="Times New Roman" w:hAnsi="Times New Roman" w:cs="Times New Roman"/>
          <w:b w:val="0"/>
          <w:sz w:val="24"/>
          <w:szCs w:val="24"/>
        </w:rPr>
        <w:t>manera utilizar estrategias que sean accesibles a la metodología del trabajo</w:t>
      </w:r>
      <w:r w:rsidR="002E7258" w:rsidRPr="005F2E79">
        <w:rPr>
          <w:rFonts w:ascii="Times New Roman" w:hAnsi="Times New Roman" w:cs="Times New Roman"/>
          <w:b w:val="0"/>
          <w:sz w:val="24"/>
          <w:szCs w:val="24"/>
        </w:rPr>
        <w:t xml:space="preserve"> y de la calidad del mismo</w:t>
      </w:r>
      <w:r w:rsidR="00C84415" w:rsidRPr="005F2E79">
        <w:rPr>
          <w:rFonts w:ascii="Times New Roman" w:hAnsi="Times New Roman" w:cs="Times New Roman"/>
          <w:b w:val="0"/>
          <w:sz w:val="24"/>
          <w:szCs w:val="24"/>
        </w:rPr>
        <w:t xml:space="preserve"> </w:t>
      </w:r>
      <w:r w:rsidR="00C84415" w:rsidRPr="005F2E79">
        <w:rPr>
          <w:rFonts w:ascii="Times New Roman" w:eastAsia="Times New Roman" w:hAnsi="Times New Roman" w:cs="Times New Roman"/>
          <w:b w:val="0"/>
          <w:sz w:val="24"/>
          <w:szCs w:val="24"/>
        </w:rPr>
        <w:t>(Sánchez, 2022)</w:t>
      </w:r>
      <w:r w:rsidRPr="005F2E79">
        <w:rPr>
          <w:rFonts w:ascii="Times New Roman" w:hAnsi="Times New Roman" w:cs="Times New Roman"/>
          <w:b w:val="0"/>
          <w:sz w:val="24"/>
          <w:szCs w:val="24"/>
        </w:rPr>
        <w:t xml:space="preserve">. </w:t>
      </w:r>
    </w:p>
    <w:p w14:paraId="07BD8311" w14:textId="72BEC5CC" w:rsidR="00A220DD" w:rsidRPr="005F2E79" w:rsidRDefault="009D422E" w:rsidP="00A220DD">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lastRenderedPageBreak/>
        <w:t xml:space="preserve">En la actualidad </w:t>
      </w:r>
      <w:r w:rsidR="00AF0C3A" w:rsidRPr="005F2E79">
        <w:rPr>
          <w:rFonts w:ascii="Times New Roman" w:hAnsi="Times New Roman" w:cs="Times New Roman"/>
          <w:b w:val="0"/>
          <w:sz w:val="24"/>
          <w:szCs w:val="24"/>
        </w:rPr>
        <w:t xml:space="preserve">en el mundo empresarial </w:t>
      </w:r>
      <w:r w:rsidRPr="005F2E79">
        <w:rPr>
          <w:rFonts w:ascii="Times New Roman" w:hAnsi="Times New Roman" w:cs="Times New Roman"/>
          <w:b w:val="0"/>
          <w:sz w:val="24"/>
          <w:szCs w:val="24"/>
        </w:rPr>
        <w:t xml:space="preserve">los procesos evaluativos perfeccionan la eficacia de los servicios </w:t>
      </w:r>
      <w:r w:rsidR="00AF0C3A" w:rsidRPr="005F2E79">
        <w:rPr>
          <w:rFonts w:ascii="Times New Roman" w:hAnsi="Times New Roman" w:cs="Times New Roman"/>
          <w:b w:val="0"/>
          <w:sz w:val="24"/>
          <w:szCs w:val="24"/>
        </w:rPr>
        <w:t xml:space="preserve">públicos prestados </w:t>
      </w:r>
      <w:r w:rsidRPr="005F2E79">
        <w:rPr>
          <w:rFonts w:ascii="Times New Roman" w:hAnsi="Times New Roman" w:cs="Times New Roman"/>
          <w:b w:val="0"/>
          <w:sz w:val="24"/>
          <w:szCs w:val="24"/>
        </w:rPr>
        <w:t>obteniendo mejoras continuas y el bienestar de los usuarios</w:t>
      </w:r>
      <w:r w:rsidR="00AF0C3A" w:rsidRPr="005F2E79">
        <w:rPr>
          <w:rFonts w:ascii="Times New Roman" w:hAnsi="Times New Roman" w:cs="Times New Roman"/>
          <w:b w:val="0"/>
          <w:sz w:val="24"/>
          <w:szCs w:val="24"/>
        </w:rPr>
        <w:t xml:space="preserve"> y colaboradores de la compañía</w:t>
      </w:r>
      <w:r w:rsidR="00C84415" w:rsidRPr="005F2E79">
        <w:rPr>
          <w:rFonts w:ascii="Times New Roman" w:hAnsi="Times New Roman" w:cs="Times New Roman"/>
          <w:b w:val="0"/>
          <w:sz w:val="24"/>
          <w:szCs w:val="24"/>
        </w:rPr>
        <w:t xml:space="preserve"> (Rivero &amp; Espinoza, 2022)</w:t>
      </w:r>
      <w:r w:rsidRPr="005F2E79">
        <w:rPr>
          <w:rFonts w:ascii="Times New Roman" w:hAnsi="Times New Roman" w:cs="Times New Roman"/>
          <w:b w:val="0"/>
          <w:sz w:val="24"/>
          <w:szCs w:val="24"/>
        </w:rPr>
        <w:t xml:space="preserve">. </w:t>
      </w:r>
      <w:r w:rsidR="00AF0C3A" w:rsidRPr="005F2E79">
        <w:rPr>
          <w:rFonts w:ascii="Times New Roman" w:hAnsi="Times New Roman" w:cs="Times New Roman"/>
          <w:b w:val="0"/>
          <w:sz w:val="24"/>
          <w:szCs w:val="24"/>
        </w:rPr>
        <w:t>De esta manera, l</w:t>
      </w:r>
      <w:r w:rsidRPr="005F2E79">
        <w:rPr>
          <w:rFonts w:ascii="Times New Roman" w:hAnsi="Times New Roman" w:cs="Times New Roman"/>
          <w:b w:val="0"/>
          <w:sz w:val="24"/>
          <w:szCs w:val="24"/>
        </w:rPr>
        <w:t xml:space="preserve">a valoración puede ejecutarse de diferentes maneras, siendo una actividad que ayuda a la recolección de información y </w:t>
      </w:r>
      <w:r w:rsidR="00AF0C3A" w:rsidRPr="005F2E79">
        <w:rPr>
          <w:rFonts w:ascii="Times New Roman" w:hAnsi="Times New Roman" w:cs="Times New Roman"/>
          <w:b w:val="0"/>
          <w:sz w:val="24"/>
          <w:szCs w:val="24"/>
        </w:rPr>
        <w:t xml:space="preserve">los </w:t>
      </w:r>
      <w:r w:rsidRPr="005F2E79">
        <w:rPr>
          <w:rFonts w:ascii="Times New Roman" w:hAnsi="Times New Roman" w:cs="Times New Roman"/>
          <w:b w:val="0"/>
          <w:sz w:val="24"/>
          <w:szCs w:val="24"/>
        </w:rPr>
        <w:t xml:space="preserve">datos sobre elementos que surgen en distintas áreas, bien sea </w:t>
      </w:r>
      <w:r w:rsidR="00AF0C3A" w:rsidRPr="005F2E79">
        <w:rPr>
          <w:rFonts w:ascii="Times New Roman" w:hAnsi="Times New Roman" w:cs="Times New Roman"/>
          <w:b w:val="0"/>
          <w:sz w:val="24"/>
          <w:szCs w:val="24"/>
        </w:rPr>
        <w:t xml:space="preserve">de </w:t>
      </w:r>
      <w:r w:rsidRPr="005F2E79">
        <w:rPr>
          <w:rFonts w:ascii="Times New Roman" w:hAnsi="Times New Roman" w:cs="Times New Roman"/>
          <w:b w:val="0"/>
          <w:sz w:val="24"/>
          <w:szCs w:val="24"/>
        </w:rPr>
        <w:t>trabajo, educación</w:t>
      </w:r>
      <w:r w:rsidR="00AF0C3A" w:rsidRPr="005F2E79">
        <w:rPr>
          <w:rFonts w:ascii="Times New Roman" w:hAnsi="Times New Roman" w:cs="Times New Roman"/>
          <w:b w:val="0"/>
          <w:sz w:val="24"/>
          <w:szCs w:val="24"/>
        </w:rPr>
        <w:t>,</w:t>
      </w:r>
      <w:r w:rsidRPr="005F2E79">
        <w:rPr>
          <w:rFonts w:ascii="Times New Roman" w:hAnsi="Times New Roman" w:cs="Times New Roman"/>
          <w:b w:val="0"/>
          <w:sz w:val="24"/>
          <w:szCs w:val="24"/>
        </w:rPr>
        <w:t xml:space="preserve"> </w:t>
      </w:r>
      <w:r w:rsidR="00AF0C3A" w:rsidRPr="005F2E79">
        <w:rPr>
          <w:rFonts w:ascii="Times New Roman" w:hAnsi="Times New Roman" w:cs="Times New Roman"/>
          <w:b w:val="0"/>
          <w:sz w:val="24"/>
          <w:szCs w:val="24"/>
        </w:rPr>
        <w:t xml:space="preserve">social, </w:t>
      </w:r>
      <w:r w:rsidRPr="005F2E79">
        <w:rPr>
          <w:rFonts w:ascii="Times New Roman" w:hAnsi="Times New Roman" w:cs="Times New Roman"/>
          <w:b w:val="0"/>
          <w:sz w:val="24"/>
          <w:szCs w:val="24"/>
        </w:rPr>
        <w:t>entre otras</w:t>
      </w:r>
      <w:r w:rsidR="00AF0C3A"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estima</w:t>
      </w:r>
      <w:r w:rsidR="00AF0C3A" w:rsidRPr="005F2E79">
        <w:rPr>
          <w:rFonts w:ascii="Times New Roman" w:hAnsi="Times New Roman" w:cs="Times New Roman"/>
          <w:b w:val="0"/>
          <w:sz w:val="24"/>
          <w:szCs w:val="24"/>
        </w:rPr>
        <w:t xml:space="preserve">ndo </w:t>
      </w:r>
      <w:r w:rsidRPr="005F2E79">
        <w:rPr>
          <w:rFonts w:ascii="Times New Roman" w:hAnsi="Times New Roman" w:cs="Times New Roman"/>
          <w:b w:val="0"/>
          <w:sz w:val="24"/>
          <w:szCs w:val="24"/>
        </w:rPr>
        <w:t xml:space="preserve">juicios de valores </w:t>
      </w:r>
      <w:r w:rsidR="00AF0C3A" w:rsidRPr="005F2E79">
        <w:rPr>
          <w:rFonts w:ascii="Times New Roman" w:hAnsi="Times New Roman" w:cs="Times New Roman"/>
          <w:b w:val="0"/>
          <w:sz w:val="24"/>
          <w:szCs w:val="24"/>
        </w:rPr>
        <w:t>que o</w:t>
      </w:r>
      <w:r w:rsidRPr="005F2E79">
        <w:rPr>
          <w:rFonts w:ascii="Times New Roman" w:hAnsi="Times New Roman" w:cs="Times New Roman"/>
          <w:b w:val="0"/>
          <w:sz w:val="24"/>
          <w:szCs w:val="24"/>
        </w:rPr>
        <w:t xml:space="preserve">rientan la toma de decisiones </w:t>
      </w:r>
      <w:r w:rsidR="00AF0C3A" w:rsidRPr="005F2E79">
        <w:rPr>
          <w:rFonts w:ascii="Times New Roman" w:hAnsi="Times New Roman" w:cs="Times New Roman"/>
          <w:b w:val="0"/>
          <w:sz w:val="24"/>
          <w:szCs w:val="24"/>
        </w:rPr>
        <w:t>en los servicios de recolección de RS</w:t>
      </w:r>
      <w:r w:rsidR="00466655" w:rsidRPr="005F2E79">
        <w:rPr>
          <w:rFonts w:ascii="Times New Roman" w:hAnsi="Times New Roman" w:cs="Times New Roman"/>
          <w:b w:val="0"/>
          <w:sz w:val="24"/>
          <w:szCs w:val="24"/>
        </w:rPr>
        <w:t>, como son las herramientas, instrumentos y técnicas que se programan para nivelar el acierto y el error  (</w:t>
      </w:r>
      <w:r w:rsidR="00466655" w:rsidRPr="005F2E79">
        <w:rPr>
          <w:rFonts w:ascii="Times New Roman" w:hAnsi="Times New Roman" w:cs="Times New Roman"/>
          <w:b w:val="0"/>
          <w:sz w:val="24"/>
          <w:szCs w:val="24"/>
          <w:shd w:val="clear" w:color="auto" w:fill="FFFFFF"/>
        </w:rPr>
        <w:t>Guerrero</w:t>
      </w:r>
      <w:r w:rsidR="00466655" w:rsidRPr="005F2E79">
        <w:rPr>
          <w:rFonts w:ascii="Times New Roman" w:hAnsi="Times New Roman" w:cs="Times New Roman"/>
          <w:b w:val="0"/>
          <w:sz w:val="24"/>
          <w:szCs w:val="24"/>
        </w:rPr>
        <w:t xml:space="preserve"> &amp;</w:t>
      </w:r>
      <w:r w:rsidR="00466655" w:rsidRPr="005F2E79">
        <w:rPr>
          <w:rFonts w:ascii="Times New Roman" w:hAnsi="Times New Roman" w:cs="Times New Roman"/>
          <w:b w:val="0"/>
          <w:sz w:val="24"/>
          <w:szCs w:val="24"/>
        </w:rPr>
        <w:br/>
      </w:r>
      <w:r w:rsidR="00466655" w:rsidRPr="005F2E79">
        <w:rPr>
          <w:rFonts w:ascii="Times New Roman" w:hAnsi="Times New Roman" w:cs="Times New Roman"/>
          <w:b w:val="0"/>
          <w:sz w:val="24"/>
          <w:szCs w:val="24"/>
          <w:shd w:val="clear" w:color="auto" w:fill="FFFFFF"/>
        </w:rPr>
        <w:t>Reyes</w:t>
      </w:r>
      <w:r w:rsidR="00466655" w:rsidRPr="005F2E79">
        <w:rPr>
          <w:rFonts w:ascii="Times New Roman" w:hAnsi="Times New Roman" w:cs="Times New Roman"/>
          <w:b w:val="0"/>
          <w:sz w:val="24"/>
          <w:szCs w:val="24"/>
        </w:rPr>
        <w:t>, 2022)</w:t>
      </w:r>
      <w:r w:rsidRPr="005F2E79">
        <w:rPr>
          <w:rFonts w:ascii="Times New Roman" w:hAnsi="Times New Roman" w:cs="Times New Roman"/>
          <w:b w:val="0"/>
          <w:sz w:val="24"/>
          <w:szCs w:val="24"/>
        </w:rPr>
        <w:t>.</w:t>
      </w:r>
    </w:p>
    <w:p w14:paraId="71EDA388" w14:textId="7678F69B" w:rsidR="00A220DD" w:rsidRPr="005F2E79" w:rsidRDefault="00A220DD" w:rsidP="00A220DD">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Finalmente, los proceso y su evaluación administrativas, son ópticas que proporciona diferentes conocimientos y habilidades antes y después al sujeto con relación a su utilidad, la cuales deben estar llena de facilidad, adaptaciones constructivas de funciones, satisfacción ciudadana, entre otras, ayudando al cumplimiento d</w:t>
      </w:r>
      <w:r w:rsidR="003C14A4" w:rsidRPr="005F2E79">
        <w:rPr>
          <w:rFonts w:ascii="Times New Roman" w:hAnsi="Times New Roman" w:cs="Times New Roman"/>
          <w:b w:val="0"/>
          <w:sz w:val="24"/>
          <w:szCs w:val="24"/>
        </w:rPr>
        <w:t xml:space="preserve">e las funciones administrativas, que son </w:t>
      </w:r>
      <w:r w:rsidRPr="005F2E79">
        <w:rPr>
          <w:rFonts w:ascii="Times New Roman" w:hAnsi="Times New Roman" w:cs="Times New Roman"/>
          <w:b w:val="0"/>
          <w:sz w:val="24"/>
          <w:szCs w:val="24"/>
        </w:rPr>
        <w:t>necesari</w:t>
      </w:r>
      <w:r w:rsidR="003C14A4" w:rsidRPr="005F2E79">
        <w:rPr>
          <w:rFonts w:ascii="Times New Roman" w:hAnsi="Times New Roman" w:cs="Times New Roman"/>
          <w:b w:val="0"/>
          <w:sz w:val="24"/>
          <w:szCs w:val="24"/>
        </w:rPr>
        <w:t>as</w:t>
      </w:r>
      <w:r w:rsidRPr="005F2E79">
        <w:rPr>
          <w:rFonts w:ascii="Times New Roman" w:hAnsi="Times New Roman" w:cs="Times New Roman"/>
          <w:b w:val="0"/>
          <w:sz w:val="24"/>
          <w:szCs w:val="24"/>
        </w:rPr>
        <w:t xml:space="preserve"> </w:t>
      </w:r>
      <w:r w:rsidR="003C14A4" w:rsidRPr="005F2E79">
        <w:rPr>
          <w:rFonts w:ascii="Times New Roman" w:hAnsi="Times New Roman" w:cs="Times New Roman"/>
          <w:b w:val="0"/>
          <w:sz w:val="24"/>
          <w:szCs w:val="24"/>
        </w:rPr>
        <w:t xml:space="preserve">con estos </w:t>
      </w:r>
      <w:r w:rsidRPr="005F2E79">
        <w:rPr>
          <w:rFonts w:ascii="Times New Roman" w:hAnsi="Times New Roman" w:cs="Times New Roman"/>
          <w:b w:val="0"/>
          <w:sz w:val="24"/>
          <w:szCs w:val="24"/>
        </w:rPr>
        <w:t xml:space="preserve">instrumentos para determinar </w:t>
      </w:r>
      <w:r w:rsidR="003C14A4" w:rsidRPr="005F2E79">
        <w:rPr>
          <w:rFonts w:ascii="Times New Roman" w:hAnsi="Times New Roman" w:cs="Times New Roman"/>
          <w:b w:val="0"/>
          <w:sz w:val="24"/>
          <w:szCs w:val="24"/>
        </w:rPr>
        <w:t>cada una de las variables d</w:t>
      </w:r>
      <w:r w:rsidRPr="005F2E79">
        <w:rPr>
          <w:rFonts w:ascii="Times New Roman" w:hAnsi="Times New Roman" w:cs="Times New Roman"/>
          <w:b w:val="0"/>
          <w:sz w:val="24"/>
          <w:szCs w:val="24"/>
        </w:rPr>
        <w:t>el desempeño y priorizar el cumplimiento de los objetivos organizacionales</w:t>
      </w:r>
      <w:r w:rsidR="005B092E"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 xml:space="preserve">destacan </w:t>
      </w:r>
      <w:r w:rsidR="005B092E" w:rsidRPr="005F2E79">
        <w:rPr>
          <w:rFonts w:ascii="Times New Roman" w:hAnsi="Times New Roman" w:cs="Times New Roman"/>
          <w:b w:val="0"/>
          <w:sz w:val="24"/>
          <w:szCs w:val="24"/>
        </w:rPr>
        <w:t xml:space="preserve">así, la </w:t>
      </w:r>
      <w:r w:rsidRPr="005F2E79">
        <w:rPr>
          <w:rFonts w:ascii="Times New Roman" w:hAnsi="Times New Roman" w:cs="Times New Roman"/>
          <w:b w:val="0"/>
          <w:sz w:val="24"/>
          <w:szCs w:val="24"/>
        </w:rPr>
        <w:t>reflexi</w:t>
      </w:r>
      <w:r w:rsidR="005B092E" w:rsidRPr="005F2E79">
        <w:rPr>
          <w:rFonts w:ascii="Times New Roman" w:hAnsi="Times New Roman" w:cs="Times New Roman"/>
          <w:b w:val="0"/>
          <w:sz w:val="24"/>
          <w:szCs w:val="24"/>
        </w:rPr>
        <w:t>ó</w:t>
      </w:r>
      <w:r w:rsidRPr="005F2E79">
        <w:rPr>
          <w:rFonts w:ascii="Times New Roman" w:hAnsi="Times New Roman" w:cs="Times New Roman"/>
          <w:b w:val="0"/>
          <w:sz w:val="24"/>
          <w:szCs w:val="24"/>
        </w:rPr>
        <w:t>n como la igualación de síntesis para conocer lo que es correcto o incorrecto</w:t>
      </w:r>
      <w:r w:rsidR="00466655" w:rsidRPr="005F2E79">
        <w:rPr>
          <w:rFonts w:ascii="Times New Roman" w:hAnsi="Times New Roman" w:cs="Times New Roman"/>
          <w:b w:val="0"/>
          <w:sz w:val="24"/>
          <w:szCs w:val="24"/>
        </w:rPr>
        <w:t xml:space="preserve"> (Rivero &amp; Espinoza, 2022)</w:t>
      </w:r>
      <w:r w:rsidRPr="005F2E79">
        <w:rPr>
          <w:rFonts w:ascii="Times New Roman" w:hAnsi="Times New Roman" w:cs="Times New Roman"/>
          <w:b w:val="0"/>
          <w:sz w:val="24"/>
          <w:szCs w:val="24"/>
        </w:rPr>
        <w:t xml:space="preserve">. </w:t>
      </w:r>
      <w:r w:rsidR="005B092E" w:rsidRPr="005F2E79">
        <w:rPr>
          <w:rFonts w:ascii="Times New Roman" w:hAnsi="Times New Roman" w:cs="Times New Roman"/>
          <w:b w:val="0"/>
          <w:sz w:val="24"/>
          <w:szCs w:val="24"/>
        </w:rPr>
        <w:t>Por esto</w:t>
      </w:r>
      <w:r w:rsidRPr="005F2E79">
        <w:rPr>
          <w:rFonts w:ascii="Times New Roman" w:hAnsi="Times New Roman" w:cs="Times New Roman"/>
          <w:b w:val="0"/>
          <w:sz w:val="24"/>
          <w:szCs w:val="24"/>
        </w:rPr>
        <w:t xml:space="preserve">, </w:t>
      </w:r>
      <w:r w:rsidR="005B092E" w:rsidRPr="005F2E79">
        <w:rPr>
          <w:rFonts w:ascii="Times New Roman" w:hAnsi="Times New Roman" w:cs="Times New Roman"/>
          <w:b w:val="0"/>
          <w:sz w:val="24"/>
          <w:szCs w:val="24"/>
        </w:rPr>
        <w:t xml:space="preserve">las </w:t>
      </w:r>
      <w:r w:rsidRPr="005F2E79">
        <w:rPr>
          <w:rFonts w:ascii="Times New Roman" w:hAnsi="Times New Roman" w:cs="Times New Roman"/>
          <w:b w:val="0"/>
          <w:sz w:val="24"/>
          <w:szCs w:val="24"/>
        </w:rPr>
        <w:t xml:space="preserve">técnicas utilizadas para conocer el desempeño laboral y facilitar la toma de </w:t>
      </w:r>
      <w:r w:rsidR="005B092E" w:rsidRPr="005F2E79">
        <w:rPr>
          <w:rFonts w:ascii="Times New Roman" w:hAnsi="Times New Roman" w:cs="Times New Roman"/>
          <w:b w:val="0"/>
          <w:sz w:val="24"/>
          <w:szCs w:val="24"/>
        </w:rPr>
        <w:t>decisiones</w:t>
      </w:r>
      <w:r w:rsidRPr="005F2E79">
        <w:rPr>
          <w:rFonts w:ascii="Times New Roman" w:hAnsi="Times New Roman" w:cs="Times New Roman"/>
          <w:b w:val="0"/>
          <w:sz w:val="24"/>
          <w:szCs w:val="24"/>
        </w:rPr>
        <w:t xml:space="preserve">, se mencionan </w:t>
      </w:r>
      <w:r w:rsidR="005B092E" w:rsidRPr="005F2E79">
        <w:rPr>
          <w:rFonts w:ascii="Times New Roman" w:hAnsi="Times New Roman" w:cs="Times New Roman"/>
          <w:b w:val="0"/>
          <w:sz w:val="24"/>
          <w:szCs w:val="24"/>
        </w:rPr>
        <w:t xml:space="preserve">con </w:t>
      </w:r>
      <w:r w:rsidRPr="005F2E79">
        <w:rPr>
          <w:rFonts w:ascii="Times New Roman" w:hAnsi="Times New Roman" w:cs="Times New Roman"/>
          <w:b w:val="0"/>
          <w:sz w:val="24"/>
          <w:szCs w:val="24"/>
        </w:rPr>
        <w:t xml:space="preserve">los tipos de evaluación y </w:t>
      </w:r>
      <w:r w:rsidR="005B092E" w:rsidRPr="005F2E79">
        <w:rPr>
          <w:rFonts w:ascii="Times New Roman" w:hAnsi="Times New Roman" w:cs="Times New Roman"/>
          <w:b w:val="0"/>
          <w:sz w:val="24"/>
          <w:szCs w:val="24"/>
        </w:rPr>
        <w:t xml:space="preserve">se </w:t>
      </w:r>
      <w:r w:rsidRPr="005F2E79">
        <w:rPr>
          <w:rFonts w:ascii="Times New Roman" w:hAnsi="Times New Roman" w:cs="Times New Roman"/>
          <w:b w:val="0"/>
          <w:sz w:val="24"/>
          <w:szCs w:val="24"/>
        </w:rPr>
        <w:t>da</w:t>
      </w:r>
      <w:r w:rsidR="005B092E" w:rsidRPr="005F2E79">
        <w:rPr>
          <w:rFonts w:ascii="Times New Roman" w:hAnsi="Times New Roman" w:cs="Times New Roman"/>
          <w:b w:val="0"/>
          <w:sz w:val="24"/>
          <w:szCs w:val="24"/>
        </w:rPr>
        <w:t>n</w:t>
      </w:r>
      <w:r w:rsidRPr="005F2E79">
        <w:rPr>
          <w:rFonts w:ascii="Times New Roman" w:hAnsi="Times New Roman" w:cs="Times New Roman"/>
          <w:b w:val="0"/>
          <w:sz w:val="24"/>
          <w:szCs w:val="24"/>
        </w:rPr>
        <w:t xml:space="preserve"> a conocer los procesos que se ejecutan en efecto, </w:t>
      </w:r>
      <w:r w:rsidR="005B092E" w:rsidRPr="005F2E79">
        <w:rPr>
          <w:rFonts w:ascii="Times New Roman" w:hAnsi="Times New Roman" w:cs="Times New Roman"/>
          <w:b w:val="0"/>
          <w:sz w:val="24"/>
          <w:szCs w:val="24"/>
        </w:rPr>
        <w:t>las e</w:t>
      </w:r>
      <w:r w:rsidRPr="005F2E79">
        <w:rPr>
          <w:rFonts w:ascii="Times New Roman" w:hAnsi="Times New Roman" w:cs="Times New Roman"/>
          <w:b w:val="0"/>
          <w:sz w:val="24"/>
          <w:szCs w:val="24"/>
        </w:rPr>
        <w:t>scalas de calificaciones, la síntesis que se</w:t>
      </w:r>
      <w:r w:rsidR="005B092E" w:rsidRPr="005F2E79">
        <w:rPr>
          <w:rFonts w:ascii="Times New Roman" w:hAnsi="Times New Roman" w:cs="Times New Roman"/>
          <w:b w:val="0"/>
          <w:sz w:val="24"/>
          <w:szCs w:val="24"/>
        </w:rPr>
        <w:t xml:space="preserve"> establecieron en el desarrollo</w:t>
      </w:r>
      <w:r w:rsidRPr="005F2E79">
        <w:rPr>
          <w:rFonts w:ascii="Times New Roman" w:hAnsi="Times New Roman" w:cs="Times New Roman"/>
          <w:b w:val="0"/>
          <w:sz w:val="24"/>
          <w:szCs w:val="24"/>
        </w:rPr>
        <w:t>.</w:t>
      </w:r>
    </w:p>
    <w:p w14:paraId="33FF8ED0" w14:textId="2E55CA72" w:rsidR="005B44B8" w:rsidRPr="005F2E79" w:rsidRDefault="009D422E" w:rsidP="008722CE">
      <w:pPr>
        <w:pStyle w:val="Prrafodelista"/>
        <w:numPr>
          <w:ilvl w:val="2"/>
          <w:numId w:val="2"/>
        </w:numPr>
        <w:spacing w:line="360" w:lineRule="auto"/>
        <w:rPr>
          <w:rFonts w:ascii="Times New Roman" w:eastAsia="Times New Roman" w:hAnsi="Times New Roman" w:cs="Times New Roman"/>
          <w:b/>
        </w:rPr>
      </w:pPr>
      <w:r w:rsidRPr="005F2E79">
        <w:rPr>
          <w:rFonts w:ascii="Times New Roman" w:eastAsia="Times New Roman" w:hAnsi="Times New Roman" w:cs="Times New Roman"/>
          <w:b/>
        </w:rPr>
        <w:t xml:space="preserve">La </w:t>
      </w:r>
      <w:r w:rsidR="008722CE" w:rsidRPr="005F2E79">
        <w:rPr>
          <w:rFonts w:ascii="Times New Roman" w:eastAsia="Times New Roman" w:hAnsi="Times New Roman" w:cs="Times New Roman"/>
          <w:b/>
        </w:rPr>
        <w:t xml:space="preserve">reingeniería </w:t>
      </w:r>
      <w:r w:rsidR="005B44B8" w:rsidRPr="005F2E79">
        <w:rPr>
          <w:rFonts w:ascii="Times New Roman" w:eastAsia="Times New Roman" w:hAnsi="Times New Roman" w:cs="Times New Roman"/>
          <w:b/>
        </w:rPr>
        <w:t>adminis</w:t>
      </w:r>
      <w:r w:rsidR="008722CE" w:rsidRPr="005F2E79">
        <w:rPr>
          <w:rFonts w:ascii="Times New Roman" w:eastAsia="Times New Roman" w:hAnsi="Times New Roman" w:cs="Times New Roman"/>
          <w:b/>
        </w:rPr>
        <w:t>trativas en</w:t>
      </w:r>
      <w:r w:rsidR="005B44B8" w:rsidRPr="005F2E79">
        <w:rPr>
          <w:rFonts w:ascii="Times New Roman" w:eastAsia="Times New Roman" w:hAnsi="Times New Roman" w:cs="Times New Roman"/>
          <w:b/>
        </w:rPr>
        <w:t xml:space="preserve"> los procedimientos de la recolección </w:t>
      </w:r>
      <w:r w:rsidRPr="005F2E79">
        <w:rPr>
          <w:rFonts w:ascii="Times New Roman" w:eastAsia="Times New Roman" w:hAnsi="Times New Roman" w:cs="Times New Roman"/>
          <w:b/>
        </w:rPr>
        <w:t>RS</w:t>
      </w:r>
      <w:r w:rsidR="008722CE" w:rsidRPr="005F2E79">
        <w:rPr>
          <w:rFonts w:ascii="Times New Roman" w:eastAsia="Times New Roman" w:hAnsi="Times New Roman" w:cs="Times New Roman"/>
          <w:b/>
        </w:rPr>
        <w:t>.</w:t>
      </w:r>
    </w:p>
    <w:p w14:paraId="7AB38AD6" w14:textId="2649E5C7" w:rsidR="00B901B6" w:rsidRPr="005F2E79" w:rsidRDefault="00C41294" w:rsidP="00B73317">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Las empresas en l</w:t>
      </w:r>
      <w:r w:rsidR="00B73317" w:rsidRPr="005F2E79">
        <w:rPr>
          <w:rFonts w:ascii="Times New Roman" w:hAnsi="Times New Roman" w:cs="Times New Roman"/>
          <w:b w:val="0"/>
          <w:sz w:val="24"/>
          <w:szCs w:val="24"/>
        </w:rPr>
        <w:t xml:space="preserve">a administración de los recursos integran un radical </w:t>
      </w:r>
      <w:r w:rsidRPr="005F2E79">
        <w:rPr>
          <w:rFonts w:ascii="Times New Roman" w:hAnsi="Times New Roman" w:cs="Times New Roman"/>
          <w:b w:val="0"/>
          <w:sz w:val="24"/>
          <w:szCs w:val="24"/>
        </w:rPr>
        <w:t xml:space="preserve">y </w:t>
      </w:r>
      <w:r w:rsidR="00B73317" w:rsidRPr="005F2E79">
        <w:rPr>
          <w:rFonts w:ascii="Times New Roman" w:hAnsi="Times New Roman" w:cs="Times New Roman"/>
          <w:b w:val="0"/>
          <w:sz w:val="24"/>
          <w:szCs w:val="24"/>
        </w:rPr>
        <w:t>buen funcionamiento intervin</w:t>
      </w:r>
      <w:r w:rsidRPr="005F2E79">
        <w:rPr>
          <w:rFonts w:ascii="Times New Roman" w:hAnsi="Times New Roman" w:cs="Times New Roman"/>
          <w:b w:val="0"/>
          <w:sz w:val="24"/>
          <w:szCs w:val="24"/>
        </w:rPr>
        <w:t>i</w:t>
      </w:r>
      <w:r w:rsidR="00B73317" w:rsidRPr="005F2E79">
        <w:rPr>
          <w:rFonts w:ascii="Times New Roman" w:hAnsi="Times New Roman" w:cs="Times New Roman"/>
          <w:b w:val="0"/>
          <w:sz w:val="24"/>
          <w:szCs w:val="24"/>
        </w:rPr>
        <w:t>e</w:t>
      </w:r>
      <w:r w:rsidRPr="005F2E79">
        <w:rPr>
          <w:rFonts w:ascii="Times New Roman" w:hAnsi="Times New Roman" w:cs="Times New Roman"/>
          <w:b w:val="0"/>
          <w:sz w:val="24"/>
          <w:szCs w:val="24"/>
        </w:rPr>
        <w:t>ndo con</w:t>
      </w:r>
      <w:r w:rsidR="00B73317" w:rsidRPr="005F2E79">
        <w:rPr>
          <w:rFonts w:ascii="Times New Roman" w:hAnsi="Times New Roman" w:cs="Times New Roman"/>
          <w:b w:val="0"/>
          <w:sz w:val="24"/>
          <w:szCs w:val="24"/>
        </w:rPr>
        <w:t xml:space="preserve"> la gestión administrativa planifica</w:t>
      </w:r>
      <w:r w:rsidRPr="005F2E79">
        <w:rPr>
          <w:rFonts w:ascii="Times New Roman" w:hAnsi="Times New Roman" w:cs="Times New Roman"/>
          <w:b w:val="0"/>
          <w:sz w:val="24"/>
          <w:szCs w:val="24"/>
        </w:rPr>
        <w:t>da</w:t>
      </w:r>
      <w:r w:rsidR="00B73317" w:rsidRPr="005F2E79">
        <w:rPr>
          <w:rFonts w:ascii="Times New Roman" w:hAnsi="Times New Roman" w:cs="Times New Roman"/>
          <w:b w:val="0"/>
          <w:sz w:val="24"/>
          <w:szCs w:val="24"/>
        </w:rPr>
        <w:t>, organiza</w:t>
      </w:r>
      <w:r w:rsidRPr="005F2E79">
        <w:rPr>
          <w:rFonts w:ascii="Times New Roman" w:hAnsi="Times New Roman" w:cs="Times New Roman"/>
          <w:b w:val="0"/>
          <w:sz w:val="24"/>
          <w:szCs w:val="24"/>
        </w:rPr>
        <w:t>da</w:t>
      </w:r>
      <w:r w:rsidR="00B73317" w:rsidRPr="005F2E79">
        <w:rPr>
          <w:rFonts w:ascii="Times New Roman" w:hAnsi="Times New Roman" w:cs="Times New Roman"/>
          <w:b w:val="0"/>
          <w:sz w:val="24"/>
          <w:szCs w:val="24"/>
        </w:rPr>
        <w:t>, direcciona</w:t>
      </w:r>
      <w:r w:rsidRPr="005F2E79">
        <w:rPr>
          <w:rFonts w:ascii="Times New Roman" w:hAnsi="Times New Roman" w:cs="Times New Roman"/>
          <w:b w:val="0"/>
          <w:sz w:val="24"/>
          <w:szCs w:val="24"/>
        </w:rPr>
        <w:t>da</w:t>
      </w:r>
      <w:r w:rsidR="00B73317" w:rsidRPr="005F2E79">
        <w:rPr>
          <w:rFonts w:ascii="Times New Roman" w:hAnsi="Times New Roman" w:cs="Times New Roman"/>
          <w:b w:val="0"/>
          <w:sz w:val="24"/>
          <w:szCs w:val="24"/>
        </w:rPr>
        <w:t xml:space="preserve"> y controla</w:t>
      </w:r>
      <w:r w:rsidRPr="005F2E79">
        <w:rPr>
          <w:rFonts w:ascii="Times New Roman" w:hAnsi="Times New Roman" w:cs="Times New Roman"/>
          <w:b w:val="0"/>
          <w:sz w:val="24"/>
          <w:szCs w:val="24"/>
        </w:rPr>
        <w:t>da</w:t>
      </w:r>
      <w:r w:rsidR="00B73317" w:rsidRPr="005F2E79">
        <w:rPr>
          <w:rFonts w:ascii="Times New Roman" w:hAnsi="Times New Roman" w:cs="Times New Roman"/>
          <w:b w:val="0"/>
          <w:sz w:val="24"/>
          <w:szCs w:val="24"/>
        </w:rPr>
        <w:t xml:space="preserve"> elementos </w:t>
      </w:r>
      <w:r w:rsidRPr="005F2E79">
        <w:rPr>
          <w:rFonts w:ascii="Times New Roman" w:hAnsi="Times New Roman" w:cs="Times New Roman"/>
          <w:b w:val="0"/>
          <w:sz w:val="24"/>
          <w:szCs w:val="24"/>
        </w:rPr>
        <w:t xml:space="preserve">componente </w:t>
      </w:r>
      <w:r w:rsidR="00B73317" w:rsidRPr="005F2E79">
        <w:rPr>
          <w:rFonts w:ascii="Times New Roman" w:hAnsi="Times New Roman" w:cs="Times New Roman"/>
          <w:b w:val="0"/>
          <w:sz w:val="24"/>
          <w:szCs w:val="24"/>
        </w:rPr>
        <w:t xml:space="preserve">en la dirección de </w:t>
      </w:r>
      <w:r w:rsidR="00054D6F" w:rsidRPr="005F2E79">
        <w:rPr>
          <w:rFonts w:ascii="Times New Roman" w:hAnsi="Times New Roman" w:cs="Times New Roman"/>
          <w:b w:val="0"/>
          <w:sz w:val="24"/>
          <w:szCs w:val="24"/>
        </w:rPr>
        <w:t xml:space="preserve">los </w:t>
      </w:r>
      <w:r w:rsidR="00B73317" w:rsidRPr="005F2E79">
        <w:rPr>
          <w:rFonts w:ascii="Times New Roman" w:hAnsi="Times New Roman" w:cs="Times New Roman"/>
          <w:b w:val="0"/>
          <w:sz w:val="24"/>
          <w:szCs w:val="24"/>
        </w:rPr>
        <w:t>servicios públicos</w:t>
      </w:r>
      <w:r w:rsidR="00054D6F" w:rsidRPr="005F2E79">
        <w:rPr>
          <w:rFonts w:ascii="Times New Roman" w:hAnsi="Times New Roman" w:cs="Times New Roman"/>
          <w:b w:val="0"/>
          <w:sz w:val="24"/>
          <w:szCs w:val="24"/>
        </w:rPr>
        <w:t xml:space="preserve">, para </w:t>
      </w:r>
      <w:r w:rsidR="00B73317" w:rsidRPr="005F2E79">
        <w:rPr>
          <w:rFonts w:ascii="Times New Roman" w:hAnsi="Times New Roman" w:cs="Times New Roman"/>
          <w:b w:val="0"/>
          <w:sz w:val="24"/>
          <w:szCs w:val="24"/>
        </w:rPr>
        <w:t xml:space="preserve">administrar y </w:t>
      </w:r>
      <w:r w:rsidR="00054D6F" w:rsidRPr="005F2E79">
        <w:rPr>
          <w:rFonts w:ascii="Times New Roman" w:hAnsi="Times New Roman" w:cs="Times New Roman"/>
          <w:b w:val="0"/>
          <w:sz w:val="24"/>
          <w:szCs w:val="24"/>
        </w:rPr>
        <w:t xml:space="preserve">hacer </w:t>
      </w:r>
      <w:r w:rsidR="00B73317" w:rsidRPr="005F2E79">
        <w:rPr>
          <w:rFonts w:ascii="Times New Roman" w:hAnsi="Times New Roman" w:cs="Times New Roman"/>
          <w:b w:val="0"/>
          <w:sz w:val="24"/>
          <w:szCs w:val="24"/>
        </w:rPr>
        <w:t xml:space="preserve">seguimiento a los procesos que se ejecutan en un lapso de tiempo, con el propósito de cumplir con la misión, </w:t>
      </w:r>
      <w:r w:rsidR="00054D6F" w:rsidRPr="005F2E79">
        <w:rPr>
          <w:rFonts w:ascii="Times New Roman" w:hAnsi="Times New Roman" w:cs="Times New Roman"/>
          <w:b w:val="0"/>
          <w:sz w:val="24"/>
          <w:szCs w:val="24"/>
        </w:rPr>
        <w:t>visión, metas,</w:t>
      </w:r>
      <w:r w:rsidR="00B73317" w:rsidRPr="005F2E79">
        <w:rPr>
          <w:rFonts w:ascii="Times New Roman" w:hAnsi="Times New Roman" w:cs="Times New Roman"/>
          <w:b w:val="0"/>
          <w:sz w:val="24"/>
          <w:szCs w:val="24"/>
        </w:rPr>
        <w:t xml:space="preserve"> </w:t>
      </w:r>
      <w:r w:rsidR="00054D6F" w:rsidRPr="005F2E79">
        <w:rPr>
          <w:rFonts w:ascii="Times New Roman" w:hAnsi="Times New Roman" w:cs="Times New Roman"/>
          <w:b w:val="0"/>
          <w:sz w:val="24"/>
          <w:szCs w:val="24"/>
        </w:rPr>
        <w:t>principios</w:t>
      </w:r>
      <w:r w:rsidR="00304FCF" w:rsidRPr="005F2E79">
        <w:rPr>
          <w:rFonts w:ascii="Times New Roman" w:hAnsi="Times New Roman" w:cs="Times New Roman"/>
          <w:b w:val="0"/>
          <w:sz w:val="24"/>
          <w:szCs w:val="24"/>
        </w:rPr>
        <w:t xml:space="preserve"> (Castillo, 2022)</w:t>
      </w:r>
      <w:r w:rsidR="00B73317" w:rsidRPr="005F2E79">
        <w:rPr>
          <w:rFonts w:ascii="Times New Roman" w:hAnsi="Times New Roman" w:cs="Times New Roman"/>
          <w:b w:val="0"/>
          <w:sz w:val="24"/>
          <w:szCs w:val="24"/>
        </w:rPr>
        <w:t>.</w:t>
      </w:r>
      <w:r w:rsidR="00054D6F" w:rsidRPr="005F2E79">
        <w:rPr>
          <w:rFonts w:ascii="Times New Roman" w:hAnsi="Times New Roman" w:cs="Times New Roman"/>
          <w:b w:val="0"/>
          <w:sz w:val="24"/>
          <w:szCs w:val="24"/>
        </w:rPr>
        <w:t xml:space="preserve"> </w:t>
      </w:r>
      <w:r w:rsidR="00B73317" w:rsidRPr="005F2E79">
        <w:rPr>
          <w:rFonts w:ascii="Times New Roman" w:hAnsi="Times New Roman" w:cs="Times New Roman"/>
          <w:b w:val="0"/>
          <w:sz w:val="24"/>
          <w:szCs w:val="24"/>
        </w:rPr>
        <w:t xml:space="preserve">Todo servicio público conlleva </w:t>
      </w:r>
      <w:r w:rsidR="00054D6F" w:rsidRPr="005F2E79">
        <w:rPr>
          <w:rFonts w:ascii="Times New Roman" w:hAnsi="Times New Roman" w:cs="Times New Roman"/>
          <w:b w:val="0"/>
          <w:sz w:val="24"/>
          <w:szCs w:val="24"/>
        </w:rPr>
        <w:t xml:space="preserve">a </w:t>
      </w:r>
      <w:r w:rsidR="00B73317" w:rsidRPr="005F2E79">
        <w:rPr>
          <w:rFonts w:ascii="Times New Roman" w:hAnsi="Times New Roman" w:cs="Times New Roman"/>
          <w:b w:val="0"/>
          <w:sz w:val="24"/>
          <w:szCs w:val="24"/>
        </w:rPr>
        <w:t xml:space="preserve">responsabilidades </w:t>
      </w:r>
      <w:r w:rsidR="00054D6F" w:rsidRPr="005F2E79">
        <w:rPr>
          <w:rFonts w:ascii="Times New Roman" w:hAnsi="Times New Roman" w:cs="Times New Roman"/>
          <w:b w:val="0"/>
          <w:sz w:val="24"/>
          <w:szCs w:val="24"/>
        </w:rPr>
        <w:t xml:space="preserve">hacia ella misma y </w:t>
      </w:r>
      <w:r w:rsidR="00B73317" w:rsidRPr="005F2E79">
        <w:rPr>
          <w:rFonts w:ascii="Times New Roman" w:hAnsi="Times New Roman" w:cs="Times New Roman"/>
          <w:b w:val="0"/>
          <w:sz w:val="24"/>
          <w:szCs w:val="24"/>
        </w:rPr>
        <w:t>la ciudadanía de forma equitativa, transparente y justa</w:t>
      </w:r>
      <w:r w:rsidR="00054D6F" w:rsidRPr="005F2E79">
        <w:rPr>
          <w:rFonts w:ascii="Times New Roman" w:hAnsi="Times New Roman" w:cs="Times New Roman"/>
          <w:b w:val="0"/>
          <w:sz w:val="24"/>
          <w:szCs w:val="24"/>
        </w:rPr>
        <w:t xml:space="preserve"> </w:t>
      </w:r>
      <w:r w:rsidR="00B73317" w:rsidRPr="005F2E79">
        <w:rPr>
          <w:rFonts w:ascii="Times New Roman" w:hAnsi="Times New Roman" w:cs="Times New Roman"/>
          <w:b w:val="0"/>
          <w:sz w:val="24"/>
          <w:szCs w:val="24"/>
        </w:rPr>
        <w:t>señala</w:t>
      </w:r>
      <w:r w:rsidR="00054D6F" w:rsidRPr="005F2E79">
        <w:rPr>
          <w:rFonts w:ascii="Times New Roman" w:hAnsi="Times New Roman" w:cs="Times New Roman"/>
          <w:b w:val="0"/>
          <w:sz w:val="24"/>
          <w:szCs w:val="24"/>
        </w:rPr>
        <w:t>ndo</w:t>
      </w:r>
      <w:r w:rsidR="00B73317" w:rsidRPr="005F2E79">
        <w:rPr>
          <w:rFonts w:ascii="Times New Roman" w:hAnsi="Times New Roman" w:cs="Times New Roman"/>
          <w:b w:val="0"/>
          <w:sz w:val="24"/>
          <w:szCs w:val="24"/>
        </w:rPr>
        <w:t xml:space="preserve"> </w:t>
      </w:r>
      <w:r w:rsidR="00054D6F" w:rsidRPr="005F2E79">
        <w:rPr>
          <w:rFonts w:ascii="Times New Roman" w:hAnsi="Times New Roman" w:cs="Times New Roman"/>
          <w:b w:val="0"/>
          <w:sz w:val="24"/>
          <w:szCs w:val="24"/>
        </w:rPr>
        <w:t xml:space="preserve">y </w:t>
      </w:r>
      <w:r w:rsidR="00B73317" w:rsidRPr="005F2E79">
        <w:rPr>
          <w:rFonts w:ascii="Times New Roman" w:hAnsi="Times New Roman" w:cs="Times New Roman"/>
          <w:b w:val="0"/>
          <w:sz w:val="24"/>
          <w:szCs w:val="24"/>
        </w:rPr>
        <w:t>crean</w:t>
      </w:r>
      <w:r w:rsidR="00054D6F" w:rsidRPr="005F2E79">
        <w:rPr>
          <w:rFonts w:ascii="Times New Roman" w:hAnsi="Times New Roman" w:cs="Times New Roman"/>
          <w:b w:val="0"/>
          <w:sz w:val="24"/>
          <w:szCs w:val="24"/>
        </w:rPr>
        <w:t>do</w:t>
      </w:r>
      <w:r w:rsidR="00B73317" w:rsidRPr="005F2E79">
        <w:rPr>
          <w:rFonts w:ascii="Times New Roman" w:hAnsi="Times New Roman" w:cs="Times New Roman"/>
          <w:b w:val="0"/>
          <w:sz w:val="24"/>
          <w:szCs w:val="24"/>
        </w:rPr>
        <w:t xml:space="preserve"> un ambiente saludable que motive a</w:t>
      </w:r>
      <w:r w:rsidR="00054D6F" w:rsidRPr="005F2E79">
        <w:rPr>
          <w:rFonts w:ascii="Times New Roman" w:hAnsi="Times New Roman" w:cs="Times New Roman"/>
          <w:b w:val="0"/>
          <w:sz w:val="24"/>
          <w:szCs w:val="24"/>
        </w:rPr>
        <w:t xml:space="preserve"> </w:t>
      </w:r>
      <w:r w:rsidR="00054D6F" w:rsidRPr="005F2E79">
        <w:rPr>
          <w:rFonts w:ascii="Times New Roman" w:hAnsi="Times New Roman" w:cs="Times New Roman"/>
          <w:b w:val="0"/>
          <w:sz w:val="24"/>
          <w:szCs w:val="24"/>
        </w:rPr>
        <w:lastRenderedPageBreak/>
        <w:t xml:space="preserve">todo el </w:t>
      </w:r>
      <w:r w:rsidR="00B73317" w:rsidRPr="005F2E79">
        <w:rPr>
          <w:rFonts w:ascii="Times New Roman" w:hAnsi="Times New Roman" w:cs="Times New Roman"/>
          <w:b w:val="0"/>
          <w:sz w:val="24"/>
          <w:szCs w:val="24"/>
        </w:rPr>
        <w:t xml:space="preserve">personal a realizar cada actividad establecida </w:t>
      </w:r>
      <w:r w:rsidR="00054D6F" w:rsidRPr="005F2E79">
        <w:rPr>
          <w:rFonts w:ascii="Times New Roman" w:hAnsi="Times New Roman" w:cs="Times New Roman"/>
          <w:b w:val="0"/>
          <w:sz w:val="24"/>
          <w:szCs w:val="24"/>
        </w:rPr>
        <w:t>dentro y fuera</w:t>
      </w:r>
      <w:r w:rsidR="006A52BE" w:rsidRPr="005F2E79">
        <w:rPr>
          <w:rFonts w:ascii="Times New Roman" w:hAnsi="Times New Roman" w:cs="Times New Roman"/>
          <w:b w:val="0"/>
          <w:sz w:val="24"/>
          <w:szCs w:val="24"/>
        </w:rPr>
        <w:t xml:space="preserve"> (</w:t>
      </w:r>
      <w:r w:rsidR="006A52BE" w:rsidRPr="005F2E79">
        <w:rPr>
          <w:rFonts w:ascii="Times New Roman" w:hAnsi="Times New Roman" w:cs="Times New Roman"/>
          <w:b w:val="0"/>
          <w:sz w:val="24"/>
          <w:szCs w:val="24"/>
          <w:shd w:val="clear" w:color="auto" w:fill="FFFFFF"/>
        </w:rPr>
        <w:t>Huamaní</w:t>
      </w:r>
      <w:r w:rsidR="006A52BE" w:rsidRPr="005F2E79">
        <w:rPr>
          <w:rFonts w:ascii="Times New Roman" w:hAnsi="Times New Roman" w:cs="Times New Roman"/>
          <w:b w:val="0"/>
          <w:sz w:val="24"/>
          <w:szCs w:val="24"/>
        </w:rPr>
        <w:t>, 2022)</w:t>
      </w:r>
      <w:r w:rsidR="00B73317" w:rsidRPr="005F2E79">
        <w:rPr>
          <w:rFonts w:ascii="Times New Roman" w:hAnsi="Times New Roman" w:cs="Times New Roman"/>
          <w:b w:val="0"/>
          <w:sz w:val="24"/>
          <w:szCs w:val="24"/>
        </w:rPr>
        <w:t xml:space="preserve">. </w:t>
      </w:r>
      <w:r w:rsidR="00B901B6" w:rsidRPr="005F2E79">
        <w:rPr>
          <w:rFonts w:ascii="Times New Roman" w:hAnsi="Times New Roman" w:cs="Times New Roman"/>
          <w:b w:val="0"/>
          <w:sz w:val="24"/>
          <w:szCs w:val="24"/>
        </w:rPr>
        <w:t>De aquí, l</w:t>
      </w:r>
      <w:r w:rsidR="00B73317" w:rsidRPr="005F2E79">
        <w:rPr>
          <w:rFonts w:ascii="Times New Roman" w:hAnsi="Times New Roman" w:cs="Times New Roman"/>
          <w:b w:val="0"/>
          <w:sz w:val="24"/>
          <w:szCs w:val="24"/>
        </w:rPr>
        <w:t xml:space="preserve">a </w:t>
      </w:r>
      <w:r w:rsidR="00B901B6" w:rsidRPr="005F2E79">
        <w:rPr>
          <w:rFonts w:ascii="Times New Roman" w:hAnsi="Times New Roman" w:cs="Times New Roman"/>
          <w:b w:val="0"/>
          <w:sz w:val="24"/>
          <w:szCs w:val="24"/>
        </w:rPr>
        <w:t xml:space="preserve">reingeniería como </w:t>
      </w:r>
      <w:r w:rsidR="00B73317" w:rsidRPr="005F2E79">
        <w:rPr>
          <w:rFonts w:ascii="Times New Roman" w:hAnsi="Times New Roman" w:cs="Times New Roman"/>
          <w:b w:val="0"/>
          <w:sz w:val="24"/>
          <w:szCs w:val="24"/>
        </w:rPr>
        <w:t xml:space="preserve">una herramienta fundamental que ayuda a mejorar el </w:t>
      </w:r>
      <w:r w:rsidR="00B901B6" w:rsidRPr="005F2E79">
        <w:rPr>
          <w:rFonts w:ascii="Times New Roman" w:hAnsi="Times New Roman" w:cs="Times New Roman"/>
          <w:b w:val="0"/>
          <w:sz w:val="24"/>
          <w:szCs w:val="24"/>
        </w:rPr>
        <w:t>funcionamiento de la compañía, p</w:t>
      </w:r>
      <w:r w:rsidR="00B73317" w:rsidRPr="005F2E79">
        <w:rPr>
          <w:rFonts w:ascii="Times New Roman" w:hAnsi="Times New Roman" w:cs="Times New Roman"/>
          <w:b w:val="0"/>
          <w:sz w:val="24"/>
          <w:szCs w:val="24"/>
        </w:rPr>
        <w:t>or ello, es necesario establecer direccio</w:t>
      </w:r>
      <w:r w:rsidR="00B901B6" w:rsidRPr="005F2E79">
        <w:rPr>
          <w:rFonts w:ascii="Times New Roman" w:hAnsi="Times New Roman" w:cs="Times New Roman"/>
          <w:b w:val="0"/>
          <w:sz w:val="24"/>
          <w:szCs w:val="24"/>
        </w:rPr>
        <w:t>nes en cada área para llevar un</w:t>
      </w:r>
      <w:r w:rsidR="00B73317" w:rsidRPr="005F2E79">
        <w:rPr>
          <w:rFonts w:ascii="Times New Roman" w:hAnsi="Times New Roman" w:cs="Times New Roman"/>
          <w:b w:val="0"/>
          <w:sz w:val="24"/>
          <w:szCs w:val="24"/>
        </w:rPr>
        <w:t xml:space="preserve"> adecuad</w:t>
      </w:r>
      <w:r w:rsidR="00B901B6" w:rsidRPr="005F2E79">
        <w:rPr>
          <w:rFonts w:ascii="Times New Roman" w:hAnsi="Times New Roman" w:cs="Times New Roman"/>
          <w:b w:val="0"/>
          <w:sz w:val="24"/>
          <w:szCs w:val="24"/>
        </w:rPr>
        <w:t>o</w:t>
      </w:r>
      <w:r w:rsidR="00B73317" w:rsidRPr="005F2E79">
        <w:rPr>
          <w:rFonts w:ascii="Times New Roman" w:hAnsi="Times New Roman" w:cs="Times New Roman"/>
          <w:b w:val="0"/>
          <w:sz w:val="24"/>
          <w:szCs w:val="24"/>
        </w:rPr>
        <w:t xml:space="preserve"> </w:t>
      </w:r>
      <w:r w:rsidR="00B901B6" w:rsidRPr="005F2E79">
        <w:rPr>
          <w:rFonts w:ascii="Times New Roman" w:hAnsi="Times New Roman" w:cs="Times New Roman"/>
          <w:b w:val="0"/>
          <w:sz w:val="24"/>
          <w:szCs w:val="24"/>
        </w:rPr>
        <w:t xml:space="preserve">seguimiento en </w:t>
      </w:r>
      <w:r w:rsidR="00B73317" w:rsidRPr="005F2E79">
        <w:rPr>
          <w:rFonts w:ascii="Times New Roman" w:hAnsi="Times New Roman" w:cs="Times New Roman"/>
          <w:b w:val="0"/>
          <w:sz w:val="24"/>
          <w:szCs w:val="24"/>
        </w:rPr>
        <w:t>las acciones que se realizan</w:t>
      </w:r>
      <w:r w:rsidR="00FD4C89" w:rsidRPr="005F2E79">
        <w:rPr>
          <w:rFonts w:ascii="Times New Roman" w:hAnsi="Times New Roman" w:cs="Times New Roman"/>
          <w:b w:val="0"/>
          <w:sz w:val="24"/>
          <w:szCs w:val="24"/>
        </w:rPr>
        <w:t xml:space="preserve"> (Nolasco, 2022)</w:t>
      </w:r>
      <w:r w:rsidR="00B73317" w:rsidRPr="005F2E79">
        <w:rPr>
          <w:rFonts w:ascii="Times New Roman" w:hAnsi="Times New Roman" w:cs="Times New Roman"/>
          <w:b w:val="0"/>
          <w:sz w:val="24"/>
          <w:szCs w:val="24"/>
        </w:rPr>
        <w:t xml:space="preserve">. </w:t>
      </w:r>
    </w:p>
    <w:p w14:paraId="29DAEE50" w14:textId="5A35E167" w:rsidR="0065704C" w:rsidRPr="005F2E79" w:rsidRDefault="007710DE" w:rsidP="00B73317">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La </w:t>
      </w:r>
      <w:r w:rsidR="00B73317" w:rsidRPr="005F2E79">
        <w:rPr>
          <w:rFonts w:ascii="Times New Roman" w:hAnsi="Times New Roman" w:cs="Times New Roman"/>
          <w:b w:val="0"/>
          <w:sz w:val="24"/>
          <w:szCs w:val="24"/>
        </w:rPr>
        <w:t xml:space="preserve">administración </w:t>
      </w:r>
      <w:r w:rsidR="00B901B6" w:rsidRPr="005F2E79">
        <w:rPr>
          <w:rFonts w:ascii="Times New Roman" w:hAnsi="Times New Roman" w:cs="Times New Roman"/>
          <w:b w:val="0"/>
          <w:sz w:val="24"/>
          <w:szCs w:val="24"/>
        </w:rPr>
        <w:t xml:space="preserve">de los proceso, </w:t>
      </w:r>
      <w:r w:rsidRPr="005F2E79">
        <w:rPr>
          <w:rFonts w:ascii="Times New Roman" w:hAnsi="Times New Roman" w:cs="Times New Roman"/>
          <w:b w:val="0"/>
          <w:sz w:val="24"/>
          <w:szCs w:val="24"/>
        </w:rPr>
        <w:t xml:space="preserve">se convierte en puntos </w:t>
      </w:r>
      <w:r w:rsidR="00B73317" w:rsidRPr="005F2E79">
        <w:rPr>
          <w:rFonts w:ascii="Times New Roman" w:hAnsi="Times New Roman" w:cs="Times New Roman"/>
          <w:b w:val="0"/>
          <w:sz w:val="24"/>
          <w:szCs w:val="24"/>
        </w:rPr>
        <w:t>clave</w:t>
      </w:r>
      <w:r w:rsidRPr="005F2E79">
        <w:rPr>
          <w:rFonts w:ascii="Times New Roman" w:hAnsi="Times New Roman" w:cs="Times New Roman"/>
          <w:b w:val="0"/>
          <w:sz w:val="24"/>
          <w:szCs w:val="24"/>
        </w:rPr>
        <w:t>s</w:t>
      </w:r>
      <w:r w:rsidR="00B73317" w:rsidRPr="005F2E79">
        <w:rPr>
          <w:rFonts w:ascii="Times New Roman" w:hAnsi="Times New Roman" w:cs="Times New Roman"/>
          <w:b w:val="0"/>
          <w:sz w:val="24"/>
          <w:szCs w:val="24"/>
        </w:rPr>
        <w:t xml:space="preserve"> en el cumplimiento </w:t>
      </w:r>
      <w:r w:rsidRPr="005F2E79">
        <w:rPr>
          <w:rFonts w:ascii="Times New Roman" w:hAnsi="Times New Roman" w:cs="Times New Roman"/>
          <w:b w:val="0"/>
          <w:sz w:val="24"/>
          <w:szCs w:val="24"/>
        </w:rPr>
        <w:t xml:space="preserve">de la planificación estratégica, donde, </w:t>
      </w:r>
      <w:r w:rsidR="00B73317" w:rsidRPr="005F2E79">
        <w:rPr>
          <w:rFonts w:ascii="Times New Roman" w:hAnsi="Times New Roman" w:cs="Times New Roman"/>
          <w:b w:val="0"/>
          <w:sz w:val="24"/>
          <w:szCs w:val="24"/>
        </w:rPr>
        <w:t>el organigrama funcional</w:t>
      </w:r>
      <w:r w:rsidRPr="005F2E79">
        <w:rPr>
          <w:rFonts w:ascii="Times New Roman" w:hAnsi="Times New Roman" w:cs="Times New Roman"/>
          <w:b w:val="0"/>
          <w:sz w:val="24"/>
          <w:szCs w:val="24"/>
        </w:rPr>
        <w:t>,</w:t>
      </w:r>
      <w:r w:rsidR="00B73317" w:rsidRPr="005F2E79">
        <w:rPr>
          <w:rFonts w:ascii="Times New Roman" w:hAnsi="Times New Roman" w:cs="Times New Roman"/>
          <w:b w:val="0"/>
          <w:sz w:val="24"/>
          <w:szCs w:val="24"/>
        </w:rPr>
        <w:t xml:space="preserve"> es de vital importancia de forma eficiente para lograr </w:t>
      </w:r>
      <w:r w:rsidRPr="005F2E79">
        <w:rPr>
          <w:rFonts w:ascii="Times New Roman" w:hAnsi="Times New Roman" w:cs="Times New Roman"/>
          <w:b w:val="0"/>
          <w:sz w:val="24"/>
          <w:szCs w:val="24"/>
        </w:rPr>
        <w:t xml:space="preserve">su </w:t>
      </w:r>
      <w:r w:rsidR="00B73317" w:rsidRPr="005F2E79">
        <w:rPr>
          <w:rFonts w:ascii="Times New Roman" w:hAnsi="Times New Roman" w:cs="Times New Roman"/>
          <w:b w:val="0"/>
          <w:sz w:val="24"/>
          <w:szCs w:val="24"/>
        </w:rPr>
        <w:t>crecimiento productivo y</w:t>
      </w:r>
      <w:r w:rsidRPr="005F2E79">
        <w:rPr>
          <w:rFonts w:ascii="Times New Roman" w:hAnsi="Times New Roman" w:cs="Times New Roman"/>
          <w:b w:val="0"/>
          <w:sz w:val="24"/>
          <w:szCs w:val="24"/>
        </w:rPr>
        <w:t xml:space="preserve"> la satisfacción de la sociedad, es por ello, que no se pueden convertir en estáticos, </w:t>
      </w:r>
      <w:r w:rsidR="00B73317"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porque, se vuelven repetitivo secuencialmente y no existe esa motivación innovadora, que permita mejorar y en muchas ocasiones seguir, de allí, que algunos empleados o clientes dejan la compañía, debido a que, siente que no les encuentra sentido a sus funciones o servicios o productos</w:t>
      </w:r>
      <w:r w:rsidR="00FD4C89" w:rsidRPr="005F2E79">
        <w:rPr>
          <w:rFonts w:ascii="Times New Roman" w:hAnsi="Times New Roman" w:cs="Times New Roman"/>
          <w:b w:val="0"/>
          <w:sz w:val="24"/>
          <w:szCs w:val="24"/>
        </w:rPr>
        <w:t xml:space="preserve"> (Farro, 2022)</w:t>
      </w:r>
      <w:r w:rsidR="00B73317"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 xml:space="preserve">También a que su funcionamiento es lineal, por ello, la reingeniería organiza </w:t>
      </w:r>
      <w:r w:rsidR="00B73317" w:rsidRPr="005F2E79">
        <w:rPr>
          <w:rFonts w:ascii="Times New Roman" w:hAnsi="Times New Roman" w:cs="Times New Roman"/>
          <w:b w:val="0"/>
          <w:sz w:val="24"/>
          <w:szCs w:val="24"/>
        </w:rPr>
        <w:t xml:space="preserve">los recursos </w:t>
      </w:r>
      <w:r w:rsidRPr="005F2E79">
        <w:rPr>
          <w:rFonts w:ascii="Times New Roman" w:hAnsi="Times New Roman" w:cs="Times New Roman"/>
          <w:b w:val="0"/>
          <w:sz w:val="24"/>
          <w:szCs w:val="24"/>
        </w:rPr>
        <w:t xml:space="preserve">integrándolos en su </w:t>
      </w:r>
      <w:r w:rsidR="00B73317" w:rsidRPr="005F2E79">
        <w:rPr>
          <w:rFonts w:ascii="Times New Roman" w:hAnsi="Times New Roman" w:cs="Times New Roman"/>
          <w:b w:val="0"/>
          <w:sz w:val="24"/>
          <w:szCs w:val="24"/>
        </w:rPr>
        <w:t xml:space="preserve">gestión administrativa </w:t>
      </w:r>
      <w:r w:rsidRPr="005F2E79">
        <w:rPr>
          <w:rFonts w:ascii="Times New Roman" w:hAnsi="Times New Roman" w:cs="Times New Roman"/>
          <w:b w:val="0"/>
          <w:sz w:val="24"/>
          <w:szCs w:val="24"/>
        </w:rPr>
        <w:t xml:space="preserve">mediante el </w:t>
      </w:r>
      <w:r w:rsidR="00B73317" w:rsidRPr="005F2E79">
        <w:rPr>
          <w:rFonts w:ascii="Times New Roman" w:hAnsi="Times New Roman" w:cs="Times New Roman"/>
          <w:b w:val="0"/>
          <w:sz w:val="24"/>
          <w:szCs w:val="24"/>
        </w:rPr>
        <w:t>proceso de planificación, organización, dirección y control</w:t>
      </w:r>
      <w:r w:rsidR="00542816" w:rsidRPr="005F2E79">
        <w:rPr>
          <w:rFonts w:ascii="Times New Roman" w:hAnsi="Times New Roman" w:cs="Times New Roman"/>
          <w:b w:val="0"/>
          <w:sz w:val="24"/>
          <w:szCs w:val="24"/>
        </w:rPr>
        <w:t xml:space="preserve"> (Mejía, 2022)</w:t>
      </w:r>
      <w:r w:rsidR="00B73317" w:rsidRPr="005F2E79">
        <w:rPr>
          <w:rFonts w:ascii="Times New Roman" w:hAnsi="Times New Roman" w:cs="Times New Roman"/>
          <w:b w:val="0"/>
          <w:sz w:val="24"/>
          <w:szCs w:val="24"/>
        </w:rPr>
        <w:t xml:space="preserve">. </w:t>
      </w:r>
    </w:p>
    <w:p w14:paraId="7DD3C112" w14:textId="330F4E32" w:rsidR="00B73317" w:rsidRPr="005F2E79" w:rsidRDefault="00B73317" w:rsidP="00B73317">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Por tal razón, </w:t>
      </w:r>
      <w:r w:rsidR="0065704C" w:rsidRPr="005F2E79">
        <w:rPr>
          <w:rFonts w:ascii="Times New Roman" w:hAnsi="Times New Roman" w:cs="Times New Roman"/>
          <w:b w:val="0"/>
          <w:sz w:val="24"/>
          <w:szCs w:val="24"/>
        </w:rPr>
        <w:t>lo</w:t>
      </w:r>
      <w:r w:rsidRPr="005F2E79">
        <w:rPr>
          <w:rFonts w:ascii="Times New Roman" w:hAnsi="Times New Roman" w:cs="Times New Roman"/>
          <w:b w:val="0"/>
          <w:sz w:val="24"/>
          <w:szCs w:val="24"/>
        </w:rPr>
        <w:t xml:space="preserve">s </w:t>
      </w:r>
      <w:r w:rsidR="0065704C" w:rsidRPr="005F2E79">
        <w:rPr>
          <w:rFonts w:ascii="Times New Roman" w:hAnsi="Times New Roman" w:cs="Times New Roman"/>
          <w:b w:val="0"/>
          <w:sz w:val="24"/>
          <w:szCs w:val="24"/>
        </w:rPr>
        <w:t>servicios públicos de empresa Veolia, tiene como funcionalidad la recolección de l</w:t>
      </w:r>
      <w:r w:rsidR="00D02C6D" w:rsidRPr="005F2E79">
        <w:rPr>
          <w:rFonts w:ascii="Times New Roman" w:hAnsi="Times New Roman" w:cs="Times New Roman"/>
          <w:b w:val="0"/>
          <w:sz w:val="24"/>
          <w:szCs w:val="24"/>
        </w:rPr>
        <w:t xml:space="preserve">os </w:t>
      </w:r>
      <w:r w:rsidR="006E60A7" w:rsidRPr="005F2E79">
        <w:rPr>
          <w:rFonts w:ascii="Times New Roman" w:hAnsi="Times New Roman" w:cs="Times New Roman"/>
          <w:b w:val="0"/>
          <w:sz w:val="24"/>
          <w:szCs w:val="24"/>
        </w:rPr>
        <w:t>RS,</w:t>
      </w:r>
      <w:r w:rsidR="00D02C6D" w:rsidRPr="005F2E79">
        <w:rPr>
          <w:rFonts w:ascii="Times New Roman" w:hAnsi="Times New Roman" w:cs="Times New Roman"/>
          <w:b w:val="0"/>
          <w:sz w:val="24"/>
          <w:szCs w:val="24"/>
        </w:rPr>
        <w:t xml:space="preserve"> al no tener una adecuada gestión, son convertidos en una problemática para la estabilidad del medio ambiente, </w:t>
      </w:r>
      <w:r w:rsidR="00334222" w:rsidRPr="005F2E79">
        <w:rPr>
          <w:rFonts w:ascii="Times New Roman" w:hAnsi="Times New Roman" w:cs="Times New Roman"/>
          <w:b w:val="0"/>
          <w:sz w:val="24"/>
          <w:szCs w:val="24"/>
        </w:rPr>
        <w:t>bajo</w:t>
      </w:r>
      <w:r w:rsidR="0065704C" w:rsidRPr="005F2E79">
        <w:rPr>
          <w:rFonts w:ascii="Times New Roman" w:hAnsi="Times New Roman" w:cs="Times New Roman"/>
          <w:b w:val="0"/>
          <w:sz w:val="24"/>
          <w:szCs w:val="24"/>
        </w:rPr>
        <w:t>,</w:t>
      </w:r>
      <w:r w:rsidR="00D02C6D" w:rsidRPr="005F2E79">
        <w:rPr>
          <w:rFonts w:ascii="Times New Roman" w:hAnsi="Times New Roman" w:cs="Times New Roman"/>
          <w:b w:val="0"/>
          <w:sz w:val="24"/>
          <w:szCs w:val="24"/>
        </w:rPr>
        <w:t xml:space="preserve"> su descomposición aerobia generadores de gases contaminantes como el Metano y el Gas Carbónico, unos de los contaminantes atmosféricos responsables de aumentar la capacidad de retención de calor </w:t>
      </w:r>
      <w:r w:rsidR="00334222" w:rsidRPr="005F2E79">
        <w:rPr>
          <w:rFonts w:ascii="Times New Roman" w:hAnsi="Times New Roman" w:cs="Times New Roman"/>
          <w:b w:val="0"/>
          <w:sz w:val="24"/>
          <w:szCs w:val="24"/>
        </w:rPr>
        <w:t xml:space="preserve">en </w:t>
      </w:r>
      <w:r w:rsidR="00D02C6D" w:rsidRPr="005F2E79">
        <w:rPr>
          <w:rFonts w:ascii="Times New Roman" w:hAnsi="Times New Roman" w:cs="Times New Roman"/>
          <w:b w:val="0"/>
          <w:sz w:val="24"/>
          <w:szCs w:val="24"/>
        </w:rPr>
        <w:t>la atmosfera, son gases de efecto invernadero, calentamiento global, declive ambiental e impactos en la sociedad por la exposición vulnerable ante sus efectos naturales</w:t>
      </w:r>
      <w:r w:rsidR="00304F99" w:rsidRPr="005F2E79">
        <w:rPr>
          <w:rFonts w:ascii="Times New Roman" w:hAnsi="Times New Roman" w:cs="Times New Roman"/>
          <w:b w:val="0"/>
          <w:sz w:val="24"/>
          <w:szCs w:val="24"/>
        </w:rPr>
        <w:t xml:space="preserve"> (Delgado &amp; Bobadilla, 2022)</w:t>
      </w:r>
      <w:r w:rsidR="00D02C6D" w:rsidRPr="005F2E79">
        <w:rPr>
          <w:rFonts w:ascii="Times New Roman" w:hAnsi="Times New Roman" w:cs="Times New Roman"/>
          <w:b w:val="0"/>
          <w:sz w:val="24"/>
          <w:szCs w:val="24"/>
        </w:rPr>
        <w:t xml:space="preserve">; </w:t>
      </w:r>
      <w:r w:rsidR="00304F99" w:rsidRPr="005F2E79">
        <w:rPr>
          <w:rFonts w:ascii="Times New Roman" w:hAnsi="Times New Roman" w:cs="Times New Roman"/>
          <w:b w:val="0"/>
          <w:sz w:val="24"/>
          <w:szCs w:val="24"/>
        </w:rPr>
        <w:t>Además</w:t>
      </w:r>
      <w:r w:rsidR="0065704C" w:rsidRPr="005F2E79">
        <w:rPr>
          <w:rFonts w:ascii="Times New Roman" w:hAnsi="Times New Roman" w:cs="Times New Roman"/>
          <w:b w:val="0"/>
          <w:sz w:val="24"/>
          <w:szCs w:val="24"/>
        </w:rPr>
        <w:t xml:space="preserve">, </w:t>
      </w:r>
      <w:r w:rsidR="00D02C6D" w:rsidRPr="005F2E79">
        <w:rPr>
          <w:rFonts w:ascii="Times New Roman" w:hAnsi="Times New Roman" w:cs="Times New Roman"/>
          <w:b w:val="0"/>
          <w:sz w:val="24"/>
          <w:szCs w:val="24"/>
        </w:rPr>
        <w:t xml:space="preserve">es relevante </w:t>
      </w:r>
      <w:r w:rsidR="0065704C" w:rsidRPr="005F2E79">
        <w:rPr>
          <w:rFonts w:ascii="Times New Roman" w:hAnsi="Times New Roman" w:cs="Times New Roman"/>
          <w:b w:val="0"/>
          <w:sz w:val="24"/>
          <w:szCs w:val="24"/>
        </w:rPr>
        <w:t xml:space="preserve">por </w:t>
      </w:r>
      <w:r w:rsidR="00D02C6D" w:rsidRPr="005F2E79">
        <w:rPr>
          <w:rFonts w:ascii="Times New Roman" w:hAnsi="Times New Roman" w:cs="Times New Roman"/>
          <w:b w:val="0"/>
          <w:sz w:val="24"/>
          <w:szCs w:val="24"/>
        </w:rPr>
        <w:t>la producción de lixiviados con un alto porcentaje de contaminantes y sustancias nocivas para los recursos naturales, como son las aguas superficiales, acuíferos, suelo, fauna, flora y aire</w:t>
      </w:r>
      <w:r w:rsidR="006E60A7" w:rsidRPr="005F2E79">
        <w:rPr>
          <w:rFonts w:ascii="Times New Roman" w:hAnsi="Times New Roman" w:cs="Times New Roman"/>
          <w:b w:val="0"/>
          <w:sz w:val="24"/>
          <w:szCs w:val="24"/>
        </w:rPr>
        <w:t xml:space="preserve"> (Suasto, </w:t>
      </w:r>
      <w:r w:rsidR="00334222" w:rsidRPr="005F2E79">
        <w:rPr>
          <w:rFonts w:ascii="Times New Roman" w:hAnsi="Times New Roman" w:cs="Times New Roman"/>
          <w:b w:val="0"/>
          <w:sz w:val="24"/>
          <w:szCs w:val="24"/>
        </w:rPr>
        <w:t xml:space="preserve">et., </w:t>
      </w:r>
      <w:proofErr w:type="spellStart"/>
      <w:r w:rsidR="00334222" w:rsidRPr="005F2E79">
        <w:rPr>
          <w:rFonts w:ascii="Times New Roman" w:hAnsi="Times New Roman" w:cs="Times New Roman"/>
          <w:b w:val="0"/>
          <w:sz w:val="24"/>
          <w:szCs w:val="24"/>
        </w:rPr>
        <w:t>al</w:t>
      </w:r>
      <w:proofErr w:type="spellEnd"/>
      <w:r w:rsidR="00334222" w:rsidRPr="005F2E79">
        <w:rPr>
          <w:rFonts w:ascii="Times New Roman" w:hAnsi="Times New Roman" w:cs="Times New Roman"/>
          <w:b w:val="0"/>
          <w:sz w:val="24"/>
          <w:szCs w:val="24"/>
        </w:rPr>
        <w:t xml:space="preserve">., </w:t>
      </w:r>
      <w:r w:rsidR="006E60A7" w:rsidRPr="005F2E79">
        <w:rPr>
          <w:rFonts w:ascii="Times New Roman" w:hAnsi="Times New Roman" w:cs="Times New Roman"/>
          <w:b w:val="0"/>
          <w:sz w:val="24"/>
          <w:szCs w:val="24"/>
        </w:rPr>
        <w:t>2019)</w:t>
      </w:r>
      <w:r w:rsidR="00D02C6D" w:rsidRPr="005F2E79">
        <w:rPr>
          <w:rFonts w:ascii="Times New Roman" w:hAnsi="Times New Roman" w:cs="Times New Roman"/>
          <w:b w:val="0"/>
          <w:sz w:val="24"/>
          <w:szCs w:val="24"/>
        </w:rPr>
        <w:t>.</w:t>
      </w:r>
    </w:p>
    <w:p w14:paraId="57E8E47D" w14:textId="068AFCFC" w:rsidR="004416BC" w:rsidRPr="005F2E79" w:rsidRDefault="00A34B8F" w:rsidP="00B73317">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Por otro lado, e</w:t>
      </w:r>
      <w:r w:rsidR="00B73317" w:rsidRPr="005F2E79">
        <w:rPr>
          <w:rFonts w:ascii="Times New Roman" w:hAnsi="Times New Roman" w:cs="Times New Roman"/>
          <w:b w:val="0"/>
          <w:sz w:val="24"/>
          <w:szCs w:val="24"/>
        </w:rPr>
        <w:t xml:space="preserve">l gobierno a través de sus funcionarios con el propósito de satisfacer las necesidades de la </w:t>
      </w:r>
      <w:r w:rsidRPr="005F2E79">
        <w:rPr>
          <w:rFonts w:ascii="Times New Roman" w:hAnsi="Times New Roman" w:cs="Times New Roman"/>
          <w:b w:val="0"/>
          <w:sz w:val="24"/>
          <w:szCs w:val="24"/>
        </w:rPr>
        <w:t>sociedad</w:t>
      </w:r>
      <w:r w:rsidR="00B73317" w:rsidRPr="005F2E79">
        <w:rPr>
          <w:rFonts w:ascii="Times New Roman" w:hAnsi="Times New Roman" w:cs="Times New Roman"/>
          <w:b w:val="0"/>
          <w:sz w:val="24"/>
          <w:szCs w:val="24"/>
        </w:rPr>
        <w:t>, b</w:t>
      </w:r>
      <w:r w:rsidRPr="005F2E79">
        <w:rPr>
          <w:rFonts w:ascii="Times New Roman" w:hAnsi="Times New Roman" w:cs="Times New Roman"/>
          <w:b w:val="0"/>
          <w:sz w:val="24"/>
          <w:szCs w:val="24"/>
        </w:rPr>
        <w:t>usc</w:t>
      </w:r>
      <w:r w:rsidR="00B73317" w:rsidRPr="005F2E79">
        <w:rPr>
          <w:rFonts w:ascii="Times New Roman" w:hAnsi="Times New Roman" w:cs="Times New Roman"/>
          <w:b w:val="0"/>
          <w:sz w:val="24"/>
          <w:szCs w:val="24"/>
        </w:rPr>
        <w:t xml:space="preserve">a reglas </w:t>
      </w:r>
      <w:r w:rsidRPr="005F2E79">
        <w:rPr>
          <w:rFonts w:ascii="Times New Roman" w:hAnsi="Times New Roman" w:cs="Times New Roman"/>
          <w:b w:val="0"/>
          <w:sz w:val="24"/>
          <w:szCs w:val="24"/>
        </w:rPr>
        <w:t xml:space="preserve">de aplicación </w:t>
      </w:r>
      <w:r w:rsidR="00B73317" w:rsidRPr="005F2E79">
        <w:rPr>
          <w:rFonts w:ascii="Times New Roman" w:hAnsi="Times New Roman" w:cs="Times New Roman"/>
          <w:b w:val="0"/>
          <w:sz w:val="24"/>
          <w:szCs w:val="24"/>
        </w:rPr>
        <w:t xml:space="preserve">municipal y enmarcado en la Constitución </w:t>
      </w:r>
      <w:r w:rsidRPr="005F2E79">
        <w:rPr>
          <w:rFonts w:ascii="Times New Roman" w:hAnsi="Times New Roman" w:cs="Times New Roman"/>
          <w:b w:val="0"/>
          <w:sz w:val="24"/>
          <w:szCs w:val="24"/>
        </w:rPr>
        <w:t xml:space="preserve">política de Colombia, como </w:t>
      </w:r>
      <w:r w:rsidR="00B73317" w:rsidRPr="005F2E79">
        <w:rPr>
          <w:rFonts w:ascii="Times New Roman" w:hAnsi="Times New Roman" w:cs="Times New Roman"/>
          <w:b w:val="0"/>
          <w:sz w:val="24"/>
          <w:szCs w:val="24"/>
        </w:rPr>
        <w:t xml:space="preserve">un servicio </w:t>
      </w:r>
      <w:r w:rsidRPr="005F2E79">
        <w:rPr>
          <w:rFonts w:ascii="Times New Roman" w:hAnsi="Times New Roman" w:cs="Times New Roman"/>
          <w:b w:val="0"/>
          <w:sz w:val="24"/>
          <w:szCs w:val="24"/>
        </w:rPr>
        <w:t xml:space="preserve">público, pero con regulación </w:t>
      </w:r>
      <w:r w:rsidR="00B73317" w:rsidRPr="005F2E79">
        <w:rPr>
          <w:rFonts w:ascii="Times New Roman" w:hAnsi="Times New Roman" w:cs="Times New Roman"/>
          <w:b w:val="0"/>
          <w:sz w:val="24"/>
          <w:szCs w:val="24"/>
        </w:rPr>
        <w:t>estatal</w:t>
      </w:r>
      <w:r w:rsidRPr="005F2E79">
        <w:rPr>
          <w:rFonts w:ascii="Times New Roman" w:hAnsi="Times New Roman" w:cs="Times New Roman"/>
          <w:b w:val="0"/>
          <w:sz w:val="24"/>
          <w:szCs w:val="24"/>
        </w:rPr>
        <w:t xml:space="preserve">, </w:t>
      </w:r>
      <w:r w:rsidR="00B73317" w:rsidRPr="005F2E79">
        <w:rPr>
          <w:rFonts w:ascii="Times New Roman" w:hAnsi="Times New Roman" w:cs="Times New Roman"/>
          <w:b w:val="0"/>
          <w:sz w:val="24"/>
          <w:szCs w:val="24"/>
        </w:rPr>
        <w:t>consist</w:t>
      </w:r>
      <w:r w:rsidRPr="005F2E79">
        <w:rPr>
          <w:rFonts w:ascii="Times New Roman" w:hAnsi="Times New Roman" w:cs="Times New Roman"/>
          <w:b w:val="0"/>
          <w:sz w:val="24"/>
          <w:szCs w:val="24"/>
        </w:rPr>
        <w:t>i</w:t>
      </w:r>
      <w:r w:rsidR="00B73317" w:rsidRPr="005F2E79">
        <w:rPr>
          <w:rFonts w:ascii="Times New Roman" w:hAnsi="Times New Roman" w:cs="Times New Roman"/>
          <w:b w:val="0"/>
          <w:sz w:val="24"/>
          <w:szCs w:val="24"/>
        </w:rPr>
        <w:t>e</w:t>
      </w:r>
      <w:r w:rsidRPr="005F2E79">
        <w:rPr>
          <w:rFonts w:ascii="Times New Roman" w:hAnsi="Times New Roman" w:cs="Times New Roman"/>
          <w:b w:val="0"/>
          <w:sz w:val="24"/>
          <w:szCs w:val="24"/>
        </w:rPr>
        <w:t>ndo</w:t>
      </w:r>
      <w:r w:rsidR="00B73317" w:rsidRPr="005F2E79">
        <w:rPr>
          <w:rFonts w:ascii="Times New Roman" w:hAnsi="Times New Roman" w:cs="Times New Roman"/>
          <w:b w:val="0"/>
          <w:sz w:val="24"/>
          <w:szCs w:val="24"/>
        </w:rPr>
        <w:t xml:space="preserve"> en </w:t>
      </w:r>
      <w:r w:rsidRPr="005F2E79">
        <w:rPr>
          <w:rFonts w:ascii="Times New Roman" w:hAnsi="Times New Roman" w:cs="Times New Roman"/>
          <w:b w:val="0"/>
          <w:sz w:val="24"/>
          <w:szCs w:val="24"/>
        </w:rPr>
        <w:t>l</w:t>
      </w:r>
      <w:r w:rsidR="00B73317" w:rsidRPr="005F2E79">
        <w:rPr>
          <w:rFonts w:ascii="Times New Roman" w:hAnsi="Times New Roman" w:cs="Times New Roman"/>
          <w:b w:val="0"/>
          <w:sz w:val="24"/>
          <w:szCs w:val="24"/>
        </w:rPr>
        <w:t xml:space="preserve">a actividad directa </w:t>
      </w:r>
      <w:r w:rsidRPr="005F2E79">
        <w:rPr>
          <w:rFonts w:ascii="Times New Roman" w:hAnsi="Times New Roman" w:cs="Times New Roman"/>
          <w:b w:val="0"/>
          <w:sz w:val="24"/>
          <w:szCs w:val="24"/>
        </w:rPr>
        <w:t>e</w:t>
      </w:r>
      <w:r w:rsidR="00B73317" w:rsidRPr="005F2E79">
        <w:rPr>
          <w:rFonts w:ascii="Times New Roman" w:hAnsi="Times New Roman" w:cs="Times New Roman"/>
          <w:b w:val="0"/>
          <w:sz w:val="24"/>
          <w:szCs w:val="24"/>
        </w:rPr>
        <w:t xml:space="preserve"> indirecta de la </w:t>
      </w:r>
      <w:r w:rsidRPr="005F2E79">
        <w:rPr>
          <w:rFonts w:ascii="Times New Roman" w:hAnsi="Times New Roman" w:cs="Times New Roman"/>
          <w:b w:val="0"/>
          <w:sz w:val="24"/>
          <w:szCs w:val="24"/>
        </w:rPr>
        <w:t xml:space="preserve">gestión empresarial privada </w:t>
      </w:r>
      <w:r w:rsidR="00B73317" w:rsidRPr="005F2E79">
        <w:rPr>
          <w:rFonts w:ascii="Times New Roman" w:hAnsi="Times New Roman" w:cs="Times New Roman"/>
          <w:b w:val="0"/>
          <w:sz w:val="24"/>
          <w:szCs w:val="24"/>
        </w:rPr>
        <w:t>regulad</w:t>
      </w:r>
      <w:r w:rsidRPr="005F2E79">
        <w:rPr>
          <w:rFonts w:ascii="Times New Roman" w:hAnsi="Times New Roman" w:cs="Times New Roman"/>
          <w:b w:val="0"/>
          <w:sz w:val="24"/>
          <w:szCs w:val="24"/>
        </w:rPr>
        <w:t>a</w:t>
      </w:r>
      <w:r w:rsidR="00B73317" w:rsidRPr="005F2E79">
        <w:rPr>
          <w:rFonts w:ascii="Times New Roman" w:hAnsi="Times New Roman" w:cs="Times New Roman"/>
          <w:b w:val="0"/>
          <w:sz w:val="24"/>
          <w:szCs w:val="24"/>
        </w:rPr>
        <w:t xml:space="preserve"> </w:t>
      </w:r>
      <w:r w:rsidR="00B73317" w:rsidRPr="005F2E79">
        <w:rPr>
          <w:rFonts w:ascii="Times New Roman" w:hAnsi="Times New Roman" w:cs="Times New Roman"/>
          <w:b w:val="0"/>
          <w:sz w:val="24"/>
          <w:szCs w:val="24"/>
        </w:rPr>
        <w:lastRenderedPageBreak/>
        <w:t xml:space="preserve">por la </w:t>
      </w:r>
      <w:r w:rsidRPr="005F2E79">
        <w:rPr>
          <w:rFonts w:ascii="Times New Roman" w:hAnsi="Times New Roman" w:cs="Times New Roman"/>
          <w:b w:val="0"/>
          <w:sz w:val="24"/>
          <w:szCs w:val="24"/>
        </w:rPr>
        <w:t>Ley 142</w:t>
      </w:r>
      <w:r w:rsidR="006756C7" w:rsidRPr="005F2E79">
        <w:rPr>
          <w:rFonts w:ascii="Times New Roman" w:hAnsi="Times New Roman" w:cs="Times New Roman"/>
          <w:b w:val="0"/>
          <w:sz w:val="24"/>
          <w:szCs w:val="24"/>
        </w:rPr>
        <w:t xml:space="preserve"> (Ley, 142)</w:t>
      </w:r>
      <w:r w:rsidR="00B73317" w:rsidRPr="005F2E79">
        <w:rPr>
          <w:rFonts w:ascii="Times New Roman" w:hAnsi="Times New Roman" w:cs="Times New Roman"/>
          <w:b w:val="0"/>
          <w:sz w:val="24"/>
          <w:szCs w:val="24"/>
        </w:rPr>
        <w:t>, cuyo objetivo esencial</w:t>
      </w:r>
      <w:r w:rsidRPr="005F2E79">
        <w:rPr>
          <w:rFonts w:ascii="Times New Roman" w:hAnsi="Times New Roman" w:cs="Times New Roman"/>
          <w:b w:val="0"/>
          <w:sz w:val="24"/>
          <w:szCs w:val="24"/>
        </w:rPr>
        <w:t>,</w:t>
      </w:r>
      <w:r w:rsidR="00B73317" w:rsidRPr="005F2E79">
        <w:rPr>
          <w:rFonts w:ascii="Times New Roman" w:hAnsi="Times New Roman" w:cs="Times New Roman"/>
          <w:b w:val="0"/>
          <w:sz w:val="24"/>
          <w:szCs w:val="24"/>
        </w:rPr>
        <w:t xml:space="preserve"> es la satisfacción continua de la </w:t>
      </w:r>
      <w:r w:rsidRPr="005F2E79">
        <w:rPr>
          <w:rFonts w:ascii="Times New Roman" w:hAnsi="Times New Roman" w:cs="Times New Roman"/>
          <w:b w:val="0"/>
          <w:sz w:val="24"/>
          <w:szCs w:val="24"/>
        </w:rPr>
        <w:t xml:space="preserve">población donde realiza sus labores, situación que pone en riesgo la empresa Veolia, </w:t>
      </w:r>
      <w:r w:rsidR="00B73317" w:rsidRPr="005F2E79">
        <w:rPr>
          <w:rFonts w:ascii="Times New Roman" w:hAnsi="Times New Roman" w:cs="Times New Roman"/>
          <w:b w:val="0"/>
          <w:sz w:val="24"/>
          <w:szCs w:val="24"/>
        </w:rPr>
        <w:t>señalan</w:t>
      </w:r>
      <w:r w:rsidRPr="005F2E79">
        <w:rPr>
          <w:rFonts w:ascii="Times New Roman" w:hAnsi="Times New Roman" w:cs="Times New Roman"/>
          <w:b w:val="0"/>
          <w:sz w:val="24"/>
          <w:szCs w:val="24"/>
        </w:rPr>
        <w:t>do así</w:t>
      </w:r>
      <w:r w:rsidR="00B73317"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 xml:space="preserve">la sociedad </w:t>
      </w:r>
      <w:r w:rsidR="00B73317" w:rsidRPr="005F2E79">
        <w:rPr>
          <w:rFonts w:ascii="Times New Roman" w:hAnsi="Times New Roman" w:cs="Times New Roman"/>
          <w:b w:val="0"/>
          <w:sz w:val="24"/>
          <w:szCs w:val="24"/>
        </w:rPr>
        <w:t xml:space="preserve">que, los servicios públicos </w:t>
      </w:r>
      <w:r w:rsidRPr="005F2E79">
        <w:rPr>
          <w:rFonts w:ascii="Times New Roman" w:hAnsi="Times New Roman" w:cs="Times New Roman"/>
          <w:b w:val="0"/>
          <w:sz w:val="24"/>
          <w:szCs w:val="24"/>
        </w:rPr>
        <w:t xml:space="preserve">no </w:t>
      </w:r>
      <w:r w:rsidR="00B73317" w:rsidRPr="005F2E79">
        <w:rPr>
          <w:rFonts w:ascii="Times New Roman" w:hAnsi="Times New Roman" w:cs="Times New Roman"/>
          <w:b w:val="0"/>
          <w:sz w:val="24"/>
          <w:szCs w:val="24"/>
        </w:rPr>
        <w:t xml:space="preserve">alcanzan a crear valores de gobernabilidad, social, sostenibilidad circunstancial y </w:t>
      </w:r>
      <w:r w:rsidRPr="005F2E79">
        <w:rPr>
          <w:rFonts w:ascii="Times New Roman" w:hAnsi="Times New Roman" w:cs="Times New Roman"/>
          <w:b w:val="0"/>
          <w:sz w:val="24"/>
          <w:szCs w:val="24"/>
        </w:rPr>
        <w:t>de</w:t>
      </w:r>
      <w:r w:rsidR="00B73317" w:rsidRPr="005F2E79">
        <w:rPr>
          <w:rFonts w:ascii="Times New Roman" w:hAnsi="Times New Roman" w:cs="Times New Roman"/>
          <w:b w:val="0"/>
          <w:sz w:val="24"/>
          <w:szCs w:val="24"/>
        </w:rPr>
        <w:t xml:space="preserve"> cooperación ciudadana. </w:t>
      </w:r>
      <w:r w:rsidRPr="005F2E79">
        <w:rPr>
          <w:rFonts w:ascii="Times New Roman" w:hAnsi="Times New Roman" w:cs="Times New Roman"/>
          <w:b w:val="0"/>
          <w:sz w:val="24"/>
          <w:szCs w:val="24"/>
        </w:rPr>
        <w:t xml:space="preserve">Esto porque </w:t>
      </w:r>
      <w:r w:rsidR="00B73317" w:rsidRPr="005F2E79">
        <w:rPr>
          <w:rFonts w:ascii="Times New Roman" w:hAnsi="Times New Roman" w:cs="Times New Roman"/>
          <w:b w:val="0"/>
          <w:sz w:val="24"/>
          <w:szCs w:val="24"/>
        </w:rPr>
        <w:t>son bienes insustituibles y su prestación</w:t>
      </w:r>
      <w:r w:rsidRPr="005F2E79">
        <w:rPr>
          <w:rFonts w:ascii="Times New Roman" w:hAnsi="Times New Roman" w:cs="Times New Roman"/>
          <w:b w:val="0"/>
          <w:sz w:val="24"/>
          <w:szCs w:val="24"/>
        </w:rPr>
        <w:t>,</w:t>
      </w:r>
      <w:r w:rsidR="00B73317" w:rsidRPr="005F2E79">
        <w:rPr>
          <w:rFonts w:ascii="Times New Roman" w:hAnsi="Times New Roman" w:cs="Times New Roman"/>
          <w:b w:val="0"/>
          <w:sz w:val="24"/>
          <w:szCs w:val="24"/>
        </w:rPr>
        <w:t xml:space="preserve"> es una actividad económica, que debe buscar la satisfacción de la </w:t>
      </w:r>
      <w:r w:rsidR="006B1D38" w:rsidRPr="005F2E79">
        <w:rPr>
          <w:rFonts w:ascii="Times New Roman" w:hAnsi="Times New Roman" w:cs="Times New Roman"/>
          <w:b w:val="0"/>
          <w:sz w:val="24"/>
          <w:szCs w:val="24"/>
        </w:rPr>
        <w:t>comunidad</w:t>
      </w:r>
      <w:r w:rsidR="00B73317" w:rsidRPr="005F2E79">
        <w:rPr>
          <w:rFonts w:ascii="Times New Roman" w:hAnsi="Times New Roman" w:cs="Times New Roman"/>
          <w:b w:val="0"/>
          <w:sz w:val="24"/>
          <w:szCs w:val="24"/>
        </w:rPr>
        <w:t xml:space="preserve">, en beneficio del mejoramiento de calidad de vida y de </w:t>
      </w:r>
      <w:r w:rsidR="006B1D38" w:rsidRPr="005F2E79">
        <w:rPr>
          <w:rFonts w:ascii="Times New Roman" w:hAnsi="Times New Roman" w:cs="Times New Roman"/>
          <w:b w:val="0"/>
          <w:sz w:val="24"/>
          <w:szCs w:val="24"/>
        </w:rPr>
        <w:t>lo</w:t>
      </w:r>
      <w:r w:rsidR="00B73317" w:rsidRPr="005F2E79">
        <w:rPr>
          <w:rFonts w:ascii="Times New Roman" w:hAnsi="Times New Roman" w:cs="Times New Roman"/>
          <w:b w:val="0"/>
          <w:sz w:val="24"/>
          <w:szCs w:val="24"/>
        </w:rPr>
        <w:t>s derechos</w:t>
      </w:r>
      <w:r w:rsidR="006B1D38" w:rsidRPr="005F2E79">
        <w:rPr>
          <w:rFonts w:ascii="Times New Roman" w:hAnsi="Times New Roman" w:cs="Times New Roman"/>
          <w:b w:val="0"/>
          <w:sz w:val="24"/>
          <w:szCs w:val="24"/>
        </w:rPr>
        <w:t xml:space="preserve"> de los colombianos</w:t>
      </w:r>
      <w:r w:rsidR="00334222" w:rsidRPr="005F2E79">
        <w:rPr>
          <w:rFonts w:ascii="Times New Roman" w:hAnsi="Times New Roman" w:cs="Times New Roman"/>
          <w:b w:val="0"/>
          <w:sz w:val="24"/>
          <w:szCs w:val="24"/>
        </w:rPr>
        <w:t xml:space="preserve"> (</w:t>
      </w:r>
      <w:r w:rsidR="006756C7" w:rsidRPr="005F2E79">
        <w:rPr>
          <w:rFonts w:ascii="Times New Roman" w:hAnsi="Times New Roman" w:cs="Times New Roman"/>
          <w:b w:val="0"/>
          <w:sz w:val="24"/>
          <w:szCs w:val="24"/>
        </w:rPr>
        <w:t xml:space="preserve">Puell, et., </w:t>
      </w:r>
      <w:proofErr w:type="spellStart"/>
      <w:r w:rsidR="006756C7" w:rsidRPr="005F2E79">
        <w:rPr>
          <w:rFonts w:ascii="Times New Roman" w:hAnsi="Times New Roman" w:cs="Times New Roman"/>
          <w:b w:val="0"/>
          <w:sz w:val="24"/>
          <w:szCs w:val="24"/>
        </w:rPr>
        <w:t>al</w:t>
      </w:r>
      <w:proofErr w:type="spellEnd"/>
      <w:r w:rsidR="006756C7" w:rsidRPr="005F2E79">
        <w:rPr>
          <w:rFonts w:ascii="Times New Roman" w:hAnsi="Times New Roman" w:cs="Times New Roman"/>
          <w:b w:val="0"/>
          <w:sz w:val="24"/>
          <w:szCs w:val="24"/>
        </w:rPr>
        <w:t>., 2022)</w:t>
      </w:r>
      <w:r w:rsidR="00B73317" w:rsidRPr="005F2E79">
        <w:rPr>
          <w:rFonts w:ascii="Times New Roman" w:hAnsi="Times New Roman" w:cs="Times New Roman"/>
          <w:b w:val="0"/>
          <w:sz w:val="24"/>
          <w:szCs w:val="24"/>
        </w:rPr>
        <w:t xml:space="preserve">. </w:t>
      </w:r>
    </w:p>
    <w:p w14:paraId="75B6D80B" w14:textId="75BE5395" w:rsidR="00563C8F" w:rsidRPr="005F2E79" w:rsidRDefault="00343230" w:rsidP="00B73317">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Por todo lo anterior</w:t>
      </w:r>
      <w:r w:rsidR="00B73317"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 xml:space="preserve">el servicio público, está sujeto a procesos de reingeniería con </w:t>
      </w:r>
      <w:r w:rsidR="00B73317" w:rsidRPr="005F2E79">
        <w:rPr>
          <w:rFonts w:ascii="Times New Roman" w:hAnsi="Times New Roman" w:cs="Times New Roman"/>
          <w:b w:val="0"/>
          <w:sz w:val="24"/>
          <w:szCs w:val="24"/>
        </w:rPr>
        <w:t xml:space="preserve">vínculo de acciones </w:t>
      </w:r>
      <w:r w:rsidRPr="005F2E79">
        <w:rPr>
          <w:rFonts w:ascii="Times New Roman" w:hAnsi="Times New Roman" w:cs="Times New Roman"/>
          <w:b w:val="0"/>
          <w:sz w:val="24"/>
          <w:szCs w:val="24"/>
        </w:rPr>
        <w:t xml:space="preserve">para </w:t>
      </w:r>
      <w:r w:rsidR="00B73317" w:rsidRPr="005F2E79">
        <w:rPr>
          <w:rFonts w:ascii="Times New Roman" w:hAnsi="Times New Roman" w:cs="Times New Roman"/>
          <w:b w:val="0"/>
          <w:sz w:val="24"/>
          <w:szCs w:val="24"/>
        </w:rPr>
        <w:t xml:space="preserve">satisfacer </w:t>
      </w:r>
      <w:r w:rsidRPr="005F2E79">
        <w:rPr>
          <w:rFonts w:ascii="Times New Roman" w:hAnsi="Times New Roman" w:cs="Times New Roman"/>
          <w:b w:val="0"/>
          <w:sz w:val="24"/>
          <w:szCs w:val="24"/>
        </w:rPr>
        <w:t xml:space="preserve">las </w:t>
      </w:r>
      <w:r w:rsidR="00B73317" w:rsidRPr="005F2E79">
        <w:rPr>
          <w:rFonts w:ascii="Times New Roman" w:hAnsi="Times New Roman" w:cs="Times New Roman"/>
          <w:b w:val="0"/>
          <w:sz w:val="24"/>
          <w:szCs w:val="24"/>
        </w:rPr>
        <w:t xml:space="preserve">necesidades colectivas </w:t>
      </w:r>
      <w:r w:rsidRPr="005F2E79">
        <w:rPr>
          <w:rFonts w:ascii="Times New Roman" w:hAnsi="Times New Roman" w:cs="Times New Roman"/>
          <w:b w:val="0"/>
          <w:sz w:val="24"/>
          <w:szCs w:val="24"/>
        </w:rPr>
        <w:t>de</w:t>
      </w:r>
      <w:r w:rsidR="00B73317" w:rsidRPr="005F2E79">
        <w:rPr>
          <w:rFonts w:ascii="Times New Roman" w:hAnsi="Times New Roman" w:cs="Times New Roman"/>
          <w:b w:val="0"/>
          <w:sz w:val="24"/>
          <w:szCs w:val="24"/>
        </w:rPr>
        <w:t xml:space="preserve"> la población</w:t>
      </w:r>
      <w:r w:rsidRPr="005F2E79">
        <w:rPr>
          <w:rFonts w:ascii="Times New Roman" w:hAnsi="Times New Roman" w:cs="Times New Roman"/>
          <w:b w:val="0"/>
          <w:sz w:val="24"/>
          <w:szCs w:val="24"/>
        </w:rPr>
        <w:t xml:space="preserve"> y sus propios empleados, porque, </w:t>
      </w:r>
      <w:r w:rsidR="00B73317" w:rsidRPr="005F2E79">
        <w:rPr>
          <w:rFonts w:ascii="Times New Roman" w:hAnsi="Times New Roman" w:cs="Times New Roman"/>
          <w:b w:val="0"/>
          <w:sz w:val="24"/>
          <w:szCs w:val="24"/>
        </w:rPr>
        <w:t xml:space="preserve">todas </w:t>
      </w:r>
      <w:r w:rsidRPr="005F2E79">
        <w:rPr>
          <w:rFonts w:ascii="Times New Roman" w:hAnsi="Times New Roman" w:cs="Times New Roman"/>
          <w:b w:val="0"/>
          <w:sz w:val="24"/>
          <w:szCs w:val="24"/>
        </w:rPr>
        <w:t xml:space="preserve">estas actividades, </w:t>
      </w:r>
      <w:r w:rsidR="00B73317" w:rsidRPr="005F2E79">
        <w:rPr>
          <w:rFonts w:ascii="Times New Roman" w:hAnsi="Times New Roman" w:cs="Times New Roman"/>
          <w:b w:val="0"/>
          <w:sz w:val="24"/>
          <w:szCs w:val="24"/>
        </w:rPr>
        <w:t xml:space="preserve">se componen dentro de </w:t>
      </w:r>
      <w:r w:rsidRPr="005F2E79">
        <w:rPr>
          <w:rFonts w:ascii="Times New Roman" w:hAnsi="Times New Roman" w:cs="Times New Roman"/>
          <w:b w:val="0"/>
          <w:sz w:val="24"/>
          <w:szCs w:val="24"/>
        </w:rPr>
        <w:t xml:space="preserve">ella misma, </w:t>
      </w:r>
      <w:r w:rsidR="00B73317" w:rsidRPr="005F2E79">
        <w:rPr>
          <w:rFonts w:ascii="Times New Roman" w:hAnsi="Times New Roman" w:cs="Times New Roman"/>
          <w:b w:val="0"/>
          <w:sz w:val="24"/>
          <w:szCs w:val="24"/>
        </w:rPr>
        <w:t xml:space="preserve">utilizando estándares de control con el propósito de </w:t>
      </w:r>
      <w:r w:rsidRPr="005F2E79">
        <w:rPr>
          <w:rFonts w:ascii="Times New Roman" w:hAnsi="Times New Roman" w:cs="Times New Roman"/>
          <w:b w:val="0"/>
          <w:sz w:val="24"/>
          <w:szCs w:val="24"/>
        </w:rPr>
        <w:t xml:space="preserve">buscar la </w:t>
      </w:r>
      <w:r w:rsidR="00B73317" w:rsidRPr="005F2E79">
        <w:rPr>
          <w:rFonts w:ascii="Times New Roman" w:hAnsi="Times New Roman" w:cs="Times New Roman"/>
          <w:b w:val="0"/>
          <w:sz w:val="24"/>
          <w:szCs w:val="24"/>
        </w:rPr>
        <w:t>satisfac</w:t>
      </w:r>
      <w:r w:rsidRPr="005F2E79">
        <w:rPr>
          <w:rFonts w:ascii="Times New Roman" w:hAnsi="Times New Roman" w:cs="Times New Roman"/>
          <w:b w:val="0"/>
          <w:sz w:val="24"/>
          <w:szCs w:val="24"/>
        </w:rPr>
        <w:t xml:space="preserve">ción </w:t>
      </w:r>
      <w:r w:rsidR="00B73317" w:rsidRPr="005F2E79">
        <w:rPr>
          <w:rFonts w:ascii="Times New Roman" w:hAnsi="Times New Roman" w:cs="Times New Roman"/>
          <w:b w:val="0"/>
          <w:sz w:val="24"/>
          <w:szCs w:val="24"/>
        </w:rPr>
        <w:t>de los usuarios</w:t>
      </w:r>
      <w:r w:rsidRPr="005F2E79">
        <w:rPr>
          <w:rFonts w:ascii="Times New Roman" w:hAnsi="Times New Roman" w:cs="Times New Roman"/>
          <w:b w:val="0"/>
          <w:sz w:val="24"/>
          <w:szCs w:val="24"/>
        </w:rPr>
        <w:t xml:space="preserve"> y del mismo modo </w:t>
      </w:r>
      <w:r w:rsidR="00B73317" w:rsidRPr="005F2E79">
        <w:rPr>
          <w:rFonts w:ascii="Times New Roman" w:hAnsi="Times New Roman" w:cs="Times New Roman"/>
          <w:b w:val="0"/>
          <w:sz w:val="24"/>
          <w:szCs w:val="24"/>
        </w:rPr>
        <w:t>garantiza</w:t>
      </w:r>
      <w:r w:rsidRPr="005F2E79">
        <w:rPr>
          <w:rFonts w:ascii="Times New Roman" w:hAnsi="Times New Roman" w:cs="Times New Roman"/>
          <w:b w:val="0"/>
          <w:sz w:val="24"/>
          <w:szCs w:val="24"/>
        </w:rPr>
        <w:t>r</w:t>
      </w:r>
      <w:r w:rsidR="00B73317"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la</w:t>
      </w:r>
      <w:r w:rsidR="00B73317" w:rsidRPr="005F2E79">
        <w:rPr>
          <w:rFonts w:ascii="Times New Roman" w:hAnsi="Times New Roman" w:cs="Times New Roman"/>
          <w:b w:val="0"/>
          <w:sz w:val="24"/>
          <w:szCs w:val="24"/>
        </w:rPr>
        <w:t xml:space="preserve"> eficacia resguarda</w:t>
      </w:r>
      <w:r w:rsidRPr="005F2E79">
        <w:rPr>
          <w:rFonts w:ascii="Times New Roman" w:hAnsi="Times New Roman" w:cs="Times New Roman"/>
          <w:b w:val="0"/>
          <w:sz w:val="24"/>
          <w:szCs w:val="24"/>
        </w:rPr>
        <w:t>ndo</w:t>
      </w:r>
      <w:r w:rsidR="00B73317" w:rsidRPr="005F2E79">
        <w:rPr>
          <w:rFonts w:ascii="Times New Roman" w:hAnsi="Times New Roman" w:cs="Times New Roman"/>
          <w:b w:val="0"/>
          <w:sz w:val="24"/>
          <w:szCs w:val="24"/>
        </w:rPr>
        <w:t xml:space="preserve"> los derechos de igualdad entre </w:t>
      </w:r>
      <w:r w:rsidRPr="005F2E79">
        <w:rPr>
          <w:rFonts w:ascii="Times New Roman" w:hAnsi="Times New Roman" w:cs="Times New Roman"/>
          <w:b w:val="0"/>
          <w:sz w:val="24"/>
          <w:szCs w:val="24"/>
        </w:rPr>
        <w:t xml:space="preserve">toda </w:t>
      </w:r>
      <w:r w:rsidR="00B73317" w:rsidRPr="005F2E79">
        <w:rPr>
          <w:rFonts w:ascii="Times New Roman" w:hAnsi="Times New Roman" w:cs="Times New Roman"/>
          <w:b w:val="0"/>
          <w:sz w:val="24"/>
          <w:szCs w:val="24"/>
        </w:rPr>
        <w:t xml:space="preserve">la </w:t>
      </w:r>
      <w:r w:rsidRPr="005F2E79">
        <w:rPr>
          <w:rFonts w:ascii="Times New Roman" w:hAnsi="Times New Roman" w:cs="Times New Roman"/>
          <w:b w:val="0"/>
          <w:sz w:val="24"/>
          <w:szCs w:val="24"/>
        </w:rPr>
        <w:t xml:space="preserve">población </w:t>
      </w:r>
      <w:r w:rsidR="00B73317" w:rsidRPr="005F2E79">
        <w:rPr>
          <w:rFonts w:ascii="Times New Roman" w:hAnsi="Times New Roman" w:cs="Times New Roman"/>
          <w:b w:val="0"/>
          <w:sz w:val="24"/>
          <w:szCs w:val="24"/>
        </w:rPr>
        <w:t>estableciendo el cumplimento de las normativas Constituci</w:t>
      </w:r>
      <w:r w:rsidRPr="005F2E79">
        <w:rPr>
          <w:rFonts w:ascii="Times New Roman" w:hAnsi="Times New Roman" w:cs="Times New Roman"/>
          <w:b w:val="0"/>
          <w:sz w:val="24"/>
          <w:szCs w:val="24"/>
        </w:rPr>
        <w:t>o</w:t>
      </w:r>
      <w:r w:rsidR="00B73317" w:rsidRPr="005F2E79">
        <w:rPr>
          <w:rFonts w:ascii="Times New Roman" w:hAnsi="Times New Roman" w:cs="Times New Roman"/>
          <w:b w:val="0"/>
          <w:sz w:val="24"/>
          <w:szCs w:val="24"/>
        </w:rPr>
        <w:t>n</w:t>
      </w:r>
      <w:r w:rsidRPr="005F2E79">
        <w:rPr>
          <w:rFonts w:ascii="Times New Roman" w:hAnsi="Times New Roman" w:cs="Times New Roman"/>
          <w:b w:val="0"/>
          <w:sz w:val="24"/>
          <w:szCs w:val="24"/>
        </w:rPr>
        <w:t>al</w:t>
      </w:r>
      <w:r w:rsidR="00B73317" w:rsidRPr="005F2E79">
        <w:rPr>
          <w:rFonts w:ascii="Times New Roman" w:hAnsi="Times New Roman" w:cs="Times New Roman"/>
          <w:b w:val="0"/>
          <w:sz w:val="24"/>
          <w:szCs w:val="24"/>
        </w:rPr>
        <w:t xml:space="preserve"> de la República </w:t>
      </w:r>
      <w:r w:rsidRPr="005F2E79">
        <w:rPr>
          <w:rFonts w:ascii="Times New Roman" w:hAnsi="Times New Roman" w:cs="Times New Roman"/>
          <w:b w:val="0"/>
          <w:sz w:val="24"/>
          <w:szCs w:val="24"/>
        </w:rPr>
        <w:t>colombiana</w:t>
      </w:r>
      <w:r w:rsidR="00506711" w:rsidRPr="005F2E79">
        <w:rPr>
          <w:rFonts w:ascii="Times New Roman" w:hAnsi="Times New Roman" w:cs="Times New Roman"/>
          <w:b w:val="0"/>
          <w:sz w:val="24"/>
          <w:szCs w:val="24"/>
        </w:rPr>
        <w:t xml:space="preserve"> (Cabrera, 2022)</w:t>
      </w:r>
      <w:r w:rsidR="00B73317"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 xml:space="preserve">De esta forma, el </w:t>
      </w:r>
      <w:r w:rsidR="00B73317" w:rsidRPr="005F2E79">
        <w:rPr>
          <w:rFonts w:ascii="Times New Roman" w:hAnsi="Times New Roman" w:cs="Times New Roman"/>
          <w:b w:val="0"/>
          <w:sz w:val="24"/>
          <w:szCs w:val="24"/>
        </w:rPr>
        <w:t>disfrut</w:t>
      </w:r>
      <w:r w:rsidRPr="005F2E79">
        <w:rPr>
          <w:rFonts w:ascii="Times New Roman" w:hAnsi="Times New Roman" w:cs="Times New Roman"/>
          <w:b w:val="0"/>
          <w:sz w:val="24"/>
          <w:szCs w:val="24"/>
        </w:rPr>
        <w:t>e</w:t>
      </w:r>
      <w:r w:rsidR="00B73317" w:rsidRPr="005F2E79">
        <w:rPr>
          <w:rFonts w:ascii="Times New Roman" w:hAnsi="Times New Roman" w:cs="Times New Roman"/>
          <w:b w:val="0"/>
          <w:sz w:val="24"/>
          <w:szCs w:val="24"/>
        </w:rPr>
        <w:t xml:space="preserve"> de </w:t>
      </w:r>
      <w:r w:rsidRPr="005F2E79">
        <w:rPr>
          <w:rFonts w:ascii="Times New Roman" w:hAnsi="Times New Roman" w:cs="Times New Roman"/>
          <w:b w:val="0"/>
          <w:sz w:val="24"/>
          <w:szCs w:val="24"/>
        </w:rPr>
        <w:t xml:space="preserve">las </w:t>
      </w:r>
      <w:r w:rsidR="00B73317" w:rsidRPr="005F2E79">
        <w:rPr>
          <w:rFonts w:ascii="Times New Roman" w:hAnsi="Times New Roman" w:cs="Times New Roman"/>
          <w:b w:val="0"/>
          <w:sz w:val="24"/>
          <w:szCs w:val="24"/>
        </w:rPr>
        <w:t>características propias, proporcionad</w:t>
      </w:r>
      <w:r w:rsidRPr="005F2E79">
        <w:rPr>
          <w:rFonts w:ascii="Times New Roman" w:hAnsi="Times New Roman" w:cs="Times New Roman"/>
          <w:b w:val="0"/>
          <w:sz w:val="24"/>
          <w:szCs w:val="24"/>
        </w:rPr>
        <w:t>a</w:t>
      </w:r>
      <w:r w:rsidR="00B73317"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 xml:space="preserve">por las </w:t>
      </w:r>
      <w:r w:rsidR="00B73317" w:rsidRPr="005F2E79">
        <w:rPr>
          <w:rFonts w:ascii="Times New Roman" w:hAnsi="Times New Roman" w:cs="Times New Roman"/>
          <w:b w:val="0"/>
          <w:sz w:val="24"/>
          <w:szCs w:val="24"/>
        </w:rPr>
        <w:t xml:space="preserve">acciones </w:t>
      </w:r>
      <w:r w:rsidRPr="005F2E79">
        <w:rPr>
          <w:rFonts w:ascii="Times New Roman" w:hAnsi="Times New Roman" w:cs="Times New Roman"/>
          <w:b w:val="0"/>
          <w:sz w:val="24"/>
          <w:szCs w:val="24"/>
        </w:rPr>
        <w:t xml:space="preserve">y </w:t>
      </w:r>
      <w:r w:rsidR="00B73317" w:rsidRPr="005F2E79">
        <w:rPr>
          <w:rFonts w:ascii="Times New Roman" w:hAnsi="Times New Roman" w:cs="Times New Roman"/>
          <w:b w:val="0"/>
          <w:sz w:val="24"/>
          <w:szCs w:val="24"/>
        </w:rPr>
        <w:t>actividades que se ejecutan e</w:t>
      </w:r>
      <w:r w:rsidRPr="005F2E79">
        <w:rPr>
          <w:rFonts w:ascii="Times New Roman" w:hAnsi="Times New Roman" w:cs="Times New Roman"/>
          <w:b w:val="0"/>
          <w:sz w:val="24"/>
          <w:szCs w:val="24"/>
        </w:rPr>
        <w:t>st</w:t>
      </w:r>
      <w:r w:rsidR="00B73317" w:rsidRPr="005F2E79">
        <w:rPr>
          <w:rFonts w:ascii="Times New Roman" w:hAnsi="Times New Roman" w:cs="Times New Roman"/>
          <w:b w:val="0"/>
          <w:sz w:val="24"/>
          <w:szCs w:val="24"/>
        </w:rPr>
        <w:t xml:space="preserve">as </w:t>
      </w:r>
      <w:r w:rsidRPr="005F2E79">
        <w:rPr>
          <w:rFonts w:ascii="Times New Roman" w:hAnsi="Times New Roman" w:cs="Times New Roman"/>
          <w:b w:val="0"/>
          <w:sz w:val="24"/>
          <w:szCs w:val="24"/>
        </w:rPr>
        <w:t xml:space="preserve">en la </w:t>
      </w:r>
      <w:r w:rsidR="00B73317" w:rsidRPr="005F2E79">
        <w:rPr>
          <w:rFonts w:ascii="Times New Roman" w:hAnsi="Times New Roman" w:cs="Times New Roman"/>
          <w:b w:val="0"/>
          <w:sz w:val="24"/>
          <w:szCs w:val="24"/>
        </w:rPr>
        <w:t>presta</w:t>
      </w:r>
      <w:r w:rsidRPr="005F2E79">
        <w:rPr>
          <w:rFonts w:ascii="Times New Roman" w:hAnsi="Times New Roman" w:cs="Times New Roman"/>
          <w:b w:val="0"/>
          <w:sz w:val="24"/>
          <w:szCs w:val="24"/>
        </w:rPr>
        <w:t xml:space="preserve">ción de </w:t>
      </w:r>
      <w:r w:rsidR="00B73317" w:rsidRPr="005F2E79">
        <w:rPr>
          <w:rFonts w:ascii="Times New Roman" w:hAnsi="Times New Roman" w:cs="Times New Roman"/>
          <w:b w:val="0"/>
          <w:sz w:val="24"/>
          <w:szCs w:val="24"/>
        </w:rPr>
        <w:t>un b</w:t>
      </w:r>
      <w:r w:rsidRPr="005F2E79">
        <w:rPr>
          <w:rFonts w:ascii="Times New Roman" w:hAnsi="Times New Roman" w:cs="Times New Roman"/>
          <w:b w:val="0"/>
          <w:sz w:val="24"/>
          <w:szCs w:val="24"/>
        </w:rPr>
        <w:t>u</w:t>
      </w:r>
      <w:r w:rsidR="00B73317" w:rsidRPr="005F2E79">
        <w:rPr>
          <w:rFonts w:ascii="Times New Roman" w:hAnsi="Times New Roman" w:cs="Times New Roman"/>
          <w:b w:val="0"/>
          <w:sz w:val="24"/>
          <w:szCs w:val="24"/>
        </w:rPr>
        <w:t xml:space="preserve">en servicio a la </w:t>
      </w:r>
      <w:r w:rsidR="00563C8F" w:rsidRPr="005F2E79">
        <w:rPr>
          <w:rFonts w:ascii="Times New Roman" w:hAnsi="Times New Roman" w:cs="Times New Roman"/>
          <w:b w:val="0"/>
          <w:sz w:val="24"/>
          <w:szCs w:val="24"/>
        </w:rPr>
        <w:t xml:space="preserve">sociedad, </w:t>
      </w:r>
      <w:r w:rsidR="00B73317" w:rsidRPr="005F2E79">
        <w:rPr>
          <w:rFonts w:ascii="Times New Roman" w:hAnsi="Times New Roman" w:cs="Times New Roman"/>
          <w:b w:val="0"/>
          <w:sz w:val="24"/>
          <w:szCs w:val="24"/>
        </w:rPr>
        <w:t>persona</w:t>
      </w:r>
      <w:r w:rsidR="00563C8F" w:rsidRPr="005F2E79">
        <w:rPr>
          <w:rFonts w:ascii="Times New Roman" w:hAnsi="Times New Roman" w:cs="Times New Roman"/>
          <w:b w:val="0"/>
          <w:sz w:val="24"/>
          <w:szCs w:val="24"/>
        </w:rPr>
        <w:t>s</w:t>
      </w:r>
      <w:r w:rsidR="00B73317" w:rsidRPr="005F2E79">
        <w:rPr>
          <w:rFonts w:ascii="Times New Roman" w:hAnsi="Times New Roman" w:cs="Times New Roman"/>
          <w:b w:val="0"/>
          <w:sz w:val="24"/>
          <w:szCs w:val="24"/>
        </w:rPr>
        <w:t xml:space="preserve"> o grupo</w:t>
      </w:r>
      <w:r w:rsidR="00563C8F" w:rsidRPr="005F2E79">
        <w:rPr>
          <w:rFonts w:ascii="Times New Roman" w:hAnsi="Times New Roman" w:cs="Times New Roman"/>
          <w:b w:val="0"/>
          <w:sz w:val="24"/>
          <w:szCs w:val="24"/>
        </w:rPr>
        <w:t xml:space="preserve">s empresariales, entre otros, debido a </w:t>
      </w:r>
      <w:r w:rsidR="00B73317" w:rsidRPr="005F2E79">
        <w:rPr>
          <w:rFonts w:ascii="Times New Roman" w:hAnsi="Times New Roman" w:cs="Times New Roman"/>
          <w:b w:val="0"/>
          <w:sz w:val="24"/>
          <w:szCs w:val="24"/>
        </w:rPr>
        <w:t>una necesidad</w:t>
      </w:r>
      <w:r w:rsidR="00563C8F" w:rsidRPr="005F2E79">
        <w:rPr>
          <w:rFonts w:ascii="Times New Roman" w:hAnsi="Times New Roman" w:cs="Times New Roman"/>
          <w:b w:val="0"/>
          <w:sz w:val="24"/>
          <w:szCs w:val="24"/>
        </w:rPr>
        <w:t xml:space="preserve"> </w:t>
      </w:r>
      <w:r w:rsidR="00B73317" w:rsidRPr="005F2E79">
        <w:rPr>
          <w:rFonts w:ascii="Times New Roman" w:hAnsi="Times New Roman" w:cs="Times New Roman"/>
          <w:b w:val="0"/>
          <w:sz w:val="24"/>
          <w:szCs w:val="24"/>
        </w:rPr>
        <w:t>comprende la satisfacción de los usuarios brinda</w:t>
      </w:r>
      <w:r w:rsidR="00563C8F" w:rsidRPr="005F2E79">
        <w:rPr>
          <w:rFonts w:ascii="Times New Roman" w:hAnsi="Times New Roman" w:cs="Times New Roman"/>
          <w:b w:val="0"/>
          <w:sz w:val="24"/>
          <w:szCs w:val="24"/>
        </w:rPr>
        <w:t xml:space="preserve">ndo </w:t>
      </w:r>
      <w:r w:rsidR="00B73317" w:rsidRPr="005F2E79">
        <w:rPr>
          <w:rFonts w:ascii="Times New Roman" w:hAnsi="Times New Roman" w:cs="Times New Roman"/>
          <w:b w:val="0"/>
          <w:sz w:val="24"/>
          <w:szCs w:val="24"/>
        </w:rPr>
        <w:t>calidad a los beneficiarios</w:t>
      </w:r>
      <w:r w:rsidR="00563C8F" w:rsidRPr="005F2E79">
        <w:rPr>
          <w:rFonts w:ascii="Times New Roman" w:hAnsi="Times New Roman" w:cs="Times New Roman"/>
          <w:b w:val="0"/>
          <w:sz w:val="24"/>
          <w:szCs w:val="24"/>
        </w:rPr>
        <w:t xml:space="preserve"> y esto se hace regenerando las actividades que viene realizando</w:t>
      </w:r>
      <w:r w:rsidR="00542816" w:rsidRPr="005F2E79">
        <w:rPr>
          <w:rFonts w:ascii="Times New Roman" w:hAnsi="Times New Roman" w:cs="Times New Roman"/>
          <w:b w:val="0"/>
          <w:sz w:val="24"/>
          <w:szCs w:val="24"/>
        </w:rPr>
        <w:t xml:space="preserve"> (Farro, 2022)</w:t>
      </w:r>
      <w:r w:rsidR="00B73317" w:rsidRPr="005F2E79">
        <w:rPr>
          <w:rFonts w:ascii="Times New Roman" w:hAnsi="Times New Roman" w:cs="Times New Roman"/>
          <w:b w:val="0"/>
          <w:sz w:val="24"/>
          <w:szCs w:val="24"/>
        </w:rPr>
        <w:t xml:space="preserve">. </w:t>
      </w:r>
    </w:p>
    <w:p w14:paraId="70C39646" w14:textId="1EF83DC8" w:rsidR="00D94D78" w:rsidRPr="005F2E79" w:rsidRDefault="001A5FD1" w:rsidP="00B73317">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De otra forma, también se debe reflexionar sobre</w:t>
      </w:r>
      <w:r w:rsidR="00B73317" w:rsidRPr="005F2E79">
        <w:rPr>
          <w:rFonts w:ascii="Times New Roman" w:hAnsi="Times New Roman" w:cs="Times New Roman"/>
          <w:b w:val="0"/>
          <w:sz w:val="24"/>
          <w:szCs w:val="24"/>
        </w:rPr>
        <w:t xml:space="preserve"> las características principales del individuo </w:t>
      </w:r>
      <w:r w:rsidRPr="005F2E79">
        <w:rPr>
          <w:rFonts w:ascii="Times New Roman" w:hAnsi="Times New Roman" w:cs="Times New Roman"/>
          <w:b w:val="0"/>
          <w:sz w:val="24"/>
          <w:szCs w:val="24"/>
        </w:rPr>
        <w:t xml:space="preserve">como </w:t>
      </w:r>
      <w:r w:rsidR="00B73317" w:rsidRPr="005F2E79">
        <w:rPr>
          <w:rFonts w:ascii="Times New Roman" w:hAnsi="Times New Roman" w:cs="Times New Roman"/>
          <w:b w:val="0"/>
          <w:sz w:val="24"/>
          <w:szCs w:val="24"/>
        </w:rPr>
        <w:t>son</w:t>
      </w:r>
      <w:r w:rsidRPr="005F2E79">
        <w:rPr>
          <w:rFonts w:ascii="Times New Roman" w:hAnsi="Times New Roman" w:cs="Times New Roman"/>
          <w:b w:val="0"/>
          <w:sz w:val="24"/>
          <w:szCs w:val="24"/>
        </w:rPr>
        <w:t xml:space="preserve">, los </w:t>
      </w:r>
      <w:r w:rsidR="00B73317" w:rsidRPr="005F2E79">
        <w:rPr>
          <w:rFonts w:ascii="Times New Roman" w:hAnsi="Times New Roman" w:cs="Times New Roman"/>
          <w:b w:val="0"/>
          <w:sz w:val="24"/>
          <w:szCs w:val="24"/>
        </w:rPr>
        <w:t>principios culturales, sociales y ambientales</w:t>
      </w:r>
      <w:r w:rsidRPr="005F2E79">
        <w:rPr>
          <w:rFonts w:ascii="Times New Roman" w:hAnsi="Times New Roman" w:cs="Times New Roman"/>
          <w:b w:val="0"/>
          <w:sz w:val="24"/>
          <w:szCs w:val="24"/>
        </w:rPr>
        <w:t xml:space="preserve">, que son </w:t>
      </w:r>
      <w:r w:rsidR="00B73317" w:rsidRPr="005F2E79">
        <w:rPr>
          <w:rFonts w:ascii="Times New Roman" w:hAnsi="Times New Roman" w:cs="Times New Roman"/>
          <w:b w:val="0"/>
          <w:sz w:val="24"/>
          <w:szCs w:val="24"/>
        </w:rPr>
        <w:t xml:space="preserve">el resultado de </w:t>
      </w:r>
      <w:r w:rsidRPr="005F2E79">
        <w:rPr>
          <w:rFonts w:ascii="Times New Roman" w:hAnsi="Times New Roman" w:cs="Times New Roman"/>
          <w:b w:val="0"/>
          <w:sz w:val="24"/>
          <w:szCs w:val="24"/>
        </w:rPr>
        <w:t xml:space="preserve">los </w:t>
      </w:r>
      <w:r w:rsidR="00B73317" w:rsidRPr="005F2E79">
        <w:rPr>
          <w:rFonts w:ascii="Times New Roman" w:hAnsi="Times New Roman" w:cs="Times New Roman"/>
          <w:b w:val="0"/>
          <w:sz w:val="24"/>
          <w:szCs w:val="24"/>
        </w:rPr>
        <w:t>hecho</w:t>
      </w:r>
      <w:r w:rsidRPr="005F2E79">
        <w:rPr>
          <w:rFonts w:ascii="Times New Roman" w:hAnsi="Times New Roman" w:cs="Times New Roman"/>
          <w:b w:val="0"/>
          <w:sz w:val="24"/>
          <w:szCs w:val="24"/>
        </w:rPr>
        <w:t>s</w:t>
      </w:r>
      <w:r w:rsidR="00B73317"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c</w:t>
      </w:r>
      <w:r w:rsidR="00B73317" w:rsidRPr="005F2E79">
        <w:rPr>
          <w:rFonts w:ascii="Times New Roman" w:hAnsi="Times New Roman" w:cs="Times New Roman"/>
          <w:b w:val="0"/>
          <w:sz w:val="24"/>
          <w:szCs w:val="24"/>
        </w:rPr>
        <w:t>o</w:t>
      </w:r>
      <w:r w:rsidRPr="005F2E79">
        <w:rPr>
          <w:rFonts w:ascii="Times New Roman" w:hAnsi="Times New Roman" w:cs="Times New Roman"/>
          <w:b w:val="0"/>
          <w:sz w:val="24"/>
          <w:szCs w:val="24"/>
        </w:rPr>
        <w:t xml:space="preserve">mo </w:t>
      </w:r>
      <w:r w:rsidR="00B73317" w:rsidRPr="005F2E79">
        <w:rPr>
          <w:rFonts w:ascii="Times New Roman" w:hAnsi="Times New Roman" w:cs="Times New Roman"/>
          <w:b w:val="0"/>
          <w:sz w:val="24"/>
          <w:szCs w:val="24"/>
        </w:rPr>
        <w:t>proceso</w:t>
      </w:r>
      <w:r w:rsidRPr="005F2E79">
        <w:rPr>
          <w:rFonts w:ascii="Times New Roman" w:hAnsi="Times New Roman" w:cs="Times New Roman"/>
          <w:b w:val="0"/>
          <w:sz w:val="24"/>
          <w:szCs w:val="24"/>
        </w:rPr>
        <w:t>s,</w:t>
      </w:r>
      <w:r w:rsidR="00B73317" w:rsidRPr="005F2E79">
        <w:rPr>
          <w:rFonts w:ascii="Times New Roman" w:hAnsi="Times New Roman" w:cs="Times New Roman"/>
          <w:b w:val="0"/>
          <w:sz w:val="24"/>
          <w:szCs w:val="24"/>
        </w:rPr>
        <w:t xml:space="preserve"> que se ejecutan en las </w:t>
      </w:r>
      <w:r w:rsidRPr="005F2E79">
        <w:rPr>
          <w:rFonts w:ascii="Times New Roman" w:hAnsi="Times New Roman" w:cs="Times New Roman"/>
          <w:b w:val="0"/>
          <w:sz w:val="24"/>
          <w:szCs w:val="24"/>
        </w:rPr>
        <w:t xml:space="preserve">acciones </w:t>
      </w:r>
      <w:r w:rsidR="00B73317" w:rsidRPr="005F2E79">
        <w:rPr>
          <w:rFonts w:ascii="Times New Roman" w:hAnsi="Times New Roman" w:cs="Times New Roman"/>
          <w:b w:val="0"/>
          <w:sz w:val="24"/>
          <w:szCs w:val="24"/>
        </w:rPr>
        <w:t xml:space="preserve">públicas </w:t>
      </w:r>
      <w:r w:rsidRPr="005F2E79">
        <w:rPr>
          <w:rFonts w:ascii="Times New Roman" w:hAnsi="Times New Roman" w:cs="Times New Roman"/>
          <w:b w:val="0"/>
          <w:sz w:val="24"/>
          <w:szCs w:val="24"/>
        </w:rPr>
        <w:t>de l</w:t>
      </w:r>
      <w:r w:rsidR="00B73317" w:rsidRPr="005F2E79">
        <w:rPr>
          <w:rFonts w:ascii="Times New Roman" w:hAnsi="Times New Roman" w:cs="Times New Roman"/>
          <w:b w:val="0"/>
          <w:sz w:val="24"/>
          <w:szCs w:val="24"/>
        </w:rPr>
        <w:t>o</w:t>
      </w:r>
      <w:r w:rsidRPr="005F2E79">
        <w:rPr>
          <w:rFonts w:ascii="Times New Roman" w:hAnsi="Times New Roman" w:cs="Times New Roman"/>
          <w:b w:val="0"/>
          <w:sz w:val="24"/>
          <w:szCs w:val="24"/>
        </w:rPr>
        <w:t>s</w:t>
      </w:r>
      <w:r w:rsidR="00B73317"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 xml:space="preserve">habitantes de la región, por ello, se </w:t>
      </w:r>
      <w:r w:rsidR="00B73317" w:rsidRPr="005F2E79">
        <w:rPr>
          <w:rFonts w:ascii="Times New Roman" w:hAnsi="Times New Roman" w:cs="Times New Roman"/>
          <w:b w:val="0"/>
          <w:sz w:val="24"/>
          <w:szCs w:val="24"/>
        </w:rPr>
        <w:t>determinan que</w:t>
      </w:r>
      <w:r w:rsidR="009D5FB8" w:rsidRPr="005F2E79">
        <w:rPr>
          <w:rFonts w:ascii="Times New Roman" w:hAnsi="Times New Roman" w:cs="Times New Roman"/>
          <w:b w:val="0"/>
          <w:sz w:val="24"/>
          <w:szCs w:val="24"/>
        </w:rPr>
        <w:t>,</w:t>
      </w:r>
      <w:r w:rsidR="00B73317" w:rsidRPr="005F2E79">
        <w:rPr>
          <w:rFonts w:ascii="Times New Roman" w:hAnsi="Times New Roman" w:cs="Times New Roman"/>
          <w:b w:val="0"/>
          <w:sz w:val="24"/>
          <w:szCs w:val="24"/>
        </w:rPr>
        <w:t xml:space="preserve"> las personas</w:t>
      </w:r>
      <w:r w:rsidR="009D5FB8" w:rsidRPr="005F2E79">
        <w:rPr>
          <w:rFonts w:ascii="Times New Roman" w:hAnsi="Times New Roman" w:cs="Times New Roman"/>
          <w:b w:val="0"/>
          <w:sz w:val="24"/>
          <w:szCs w:val="24"/>
        </w:rPr>
        <w:t xml:space="preserve"> deben percibir </w:t>
      </w:r>
      <w:r w:rsidR="00B73317" w:rsidRPr="005F2E79">
        <w:rPr>
          <w:rFonts w:ascii="Times New Roman" w:hAnsi="Times New Roman" w:cs="Times New Roman"/>
          <w:b w:val="0"/>
          <w:sz w:val="24"/>
          <w:szCs w:val="24"/>
        </w:rPr>
        <w:t xml:space="preserve">la calidad de </w:t>
      </w:r>
      <w:r w:rsidR="009D5FB8" w:rsidRPr="005F2E79">
        <w:rPr>
          <w:rFonts w:ascii="Times New Roman" w:hAnsi="Times New Roman" w:cs="Times New Roman"/>
          <w:b w:val="0"/>
          <w:sz w:val="24"/>
          <w:szCs w:val="24"/>
        </w:rPr>
        <w:t>vida desd</w:t>
      </w:r>
      <w:r w:rsidR="00B73317" w:rsidRPr="005F2E79">
        <w:rPr>
          <w:rFonts w:ascii="Times New Roman" w:hAnsi="Times New Roman" w:cs="Times New Roman"/>
          <w:b w:val="0"/>
          <w:sz w:val="24"/>
          <w:szCs w:val="24"/>
        </w:rPr>
        <w:t>e</w:t>
      </w:r>
      <w:r w:rsidR="009D5FB8" w:rsidRPr="005F2E79">
        <w:rPr>
          <w:rFonts w:ascii="Times New Roman" w:hAnsi="Times New Roman" w:cs="Times New Roman"/>
          <w:b w:val="0"/>
          <w:sz w:val="24"/>
          <w:szCs w:val="24"/>
        </w:rPr>
        <w:t xml:space="preserve"> la </w:t>
      </w:r>
      <w:r w:rsidR="00B73317" w:rsidRPr="005F2E79">
        <w:rPr>
          <w:rFonts w:ascii="Times New Roman" w:hAnsi="Times New Roman" w:cs="Times New Roman"/>
          <w:b w:val="0"/>
          <w:sz w:val="24"/>
          <w:szCs w:val="24"/>
        </w:rPr>
        <w:t xml:space="preserve">elección </w:t>
      </w:r>
      <w:r w:rsidR="009D5FB8" w:rsidRPr="005F2E79">
        <w:rPr>
          <w:rFonts w:ascii="Times New Roman" w:hAnsi="Times New Roman" w:cs="Times New Roman"/>
          <w:b w:val="0"/>
          <w:sz w:val="24"/>
          <w:szCs w:val="24"/>
        </w:rPr>
        <w:t xml:space="preserve">de </w:t>
      </w:r>
      <w:r w:rsidR="00B73317" w:rsidRPr="005F2E79">
        <w:rPr>
          <w:rFonts w:ascii="Times New Roman" w:hAnsi="Times New Roman" w:cs="Times New Roman"/>
          <w:b w:val="0"/>
          <w:sz w:val="24"/>
          <w:szCs w:val="24"/>
        </w:rPr>
        <w:t xml:space="preserve">las empresas </w:t>
      </w:r>
      <w:r w:rsidR="009D5FB8" w:rsidRPr="005F2E79">
        <w:rPr>
          <w:rFonts w:ascii="Times New Roman" w:hAnsi="Times New Roman" w:cs="Times New Roman"/>
          <w:b w:val="0"/>
          <w:sz w:val="24"/>
          <w:szCs w:val="24"/>
        </w:rPr>
        <w:t xml:space="preserve">que </w:t>
      </w:r>
      <w:r w:rsidR="00B73317" w:rsidRPr="005F2E79">
        <w:rPr>
          <w:rFonts w:ascii="Times New Roman" w:hAnsi="Times New Roman" w:cs="Times New Roman"/>
          <w:b w:val="0"/>
          <w:sz w:val="24"/>
          <w:szCs w:val="24"/>
        </w:rPr>
        <w:t xml:space="preserve">puedan alcanzar una superioridad competitiva y sostenible en </w:t>
      </w:r>
      <w:r w:rsidR="009D5FB8" w:rsidRPr="005F2E79">
        <w:rPr>
          <w:rFonts w:ascii="Times New Roman" w:hAnsi="Times New Roman" w:cs="Times New Roman"/>
          <w:b w:val="0"/>
          <w:sz w:val="24"/>
          <w:szCs w:val="24"/>
        </w:rPr>
        <w:t xml:space="preserve">el </w:t>
      </w:r>
      <w:r w:rsidR="00B73317" w:rsidRPr="005F2E79">
        <w:rPr>
          <w:rFonts w:ascii="Times New Roman" w:hAnsi="Times New Roman" w:cs="Times New Roman"/>
          <w:b w:val="0"/>
          <w:sz w:val="24"/>
          <w:szCs w:val="24"/>
        </w:rPr>
        <w:t>entorno social y económico</w:t>
      </w:r>
      <w:r w:rsidR="00506711" w:rsidRPr="005F2E79">
        <w:rPr>
          <w:rFonts w:ascii="Times New Roman" w:hAnsi="Times New Roman" w:cs="Times New Roman"/>
          <w:b w:val="0"/>
          <w:sz w:val="24"/>
          <w:szCs w:val="24"/>
        </w:rPr>
        <w:t xml:space="preserve"> (Cabrera, 2022)</w:t>
      </w:r>
      <w:r w:rsidR="00B73317" w:rsidRPr="005F2E79">
        <w:rPr>
          <w:rFonts w:ascii="Times New Roman" w:hAnsi="Times New Roman" w:cs="Times New Roman"/>
          <w:b w:val="0"/>
          <w:sz w:val="24"/>
          <w:szCs w:val="24"/>
        </w:rPr>
        <w:t xml:space="preserve">. Las organizaciones </w:t>
      </w:r>
      <w:r w:rsidR="00260610" w:rsidRPr="005F2E79">
        <w:rPr>
          <w:rFonts w:ascii="Times New Roman" w:hAnsi="Times New Roman" w:cs="Times New Roman"/>
          <w:b w:val="0"/>
          <w:sz w:val="24"/>
          <w:szCs w:val="24"/>
        </w:rPr>
        <w:t xml:space="preserve">de servicio público </w:t>
      </w:r>
      <w:r w:rsidR="00B73317" w:rsidRPr="005F2E79">
        <w:rPr>
          <w:rFonts w:ascii="Times New Roman" w:hAnsi="Times New Roman" w:cs="Times New Roman"/>
          <w:b w:val="0"/>
          <w:sz w:val="24"/>
          <w:szCs w:val="24"/>
        </w:rPr>
        <w:t>deben ofrecer una mayor satisfacción a los usuarios para dar cumplimiento a las proyecciones futuras</w:t>
      </w:r>
      <w:r w:rsidR="00260610" w:rsidRPr="005F2E79">
        <w:rPr>
          <w:rFonts w:ascii="Times New Roman" w:hAnsi="Times New Roman" w:cs="Times New Roman"/>
          <w:b w:val="0"/>
          <w:sz w:val="24"/>
          <w:szCs w:val="24"/>
        </w:rPr>
        <w:t xml:space="preserve"> para </w:t>
      </w:r>
      <w:r w:rsidR="00B73317" w:rsidRPr="005F2E79">
        <w:rPr>
          <w:rFonts w:ascii="Times New Roman" w:hAnsi="Times New Roman" w:cs="Times New Roman"/>
          <w:b w:val="0"/>
          <w:sz w:val="24"/>
          <w:szCs w:val="24"/>
        </w:rPr>
        <w:t xml:space="preserve">adquirir </w:t>
      </w:r>
      <w:r w:rsidR="00260610" w:rsidRPr="005F2E79">
        <w:rPr>
          <w:rFonts w:ascii="Times New Roman" w:hAnsi="Times New Roman" w:cs="Times New Roman"/>
          <w:b w:val="0"/>
          <w:sz w:val="24"/>
          <w:szCs w:val="24"/>
        </w:rPr>
        <w:t xml:space="preserve">su </w:t>
      </w:r>
      <w:r w:rsidR="00B73317" w:rsidRPr="005F2E79">
        <w:rPr>
          <w:rFonts w:ascii="Times New Roman" w:hAnsi="Times New Roman" w:cs="Times New Roman"/>
          <w:b w:val="0"/>
          <w:sz w:val="24"/>
          <w:szCs w:val="24"/>
        </w:rPr>
        <w:t>preferencia</w:t>
      </w:r>
      <w:r w:rsidR="00D94D78" w:rsidRPr="005F2E79">
        <w:rPr>
          <w:rFonts w:ascii="Times New Roman" w:hAnsi="Times New Roman" w:cs="Times New Roman"/>
          <w:b w:val="0"/>
          <w:sz w:val="24"/>
          <w:szCs w:val="24"/>
        </w:rPr>
        <w:t xml:space="preserve"> bajo las </w:t>
      </w:r>
      <w:r w:rsidR="00B73317" w:rsidRPr="005F2E79">
        <w:rPr>
          <w:rFonts w:ascii="Times New Roman" w:hAnsi="Times New Roman" w:cs="Times New Roman"/>
          <w:b w:val="0"/>
          <w:sz w:val="24"/>
          <w:szCs w:val="24"/>
        </w:rPr>
        <w:t xml:space="preserve">características propias </w:t>
      </w:r>
      <w:r w:rsidR="00D94D78" w:rsidRPr="005F2E79">
        <w:rPr>
          <w:rFonts w:ascii="Times New Roman" w:hAnsi="Times New Roman" w:cs="Times New Roman"/>
          <w:b w:val="0"/>
          <w:sz w:val="24"/>
          <w:szCs w:val="24"/>
        </w:rPr>
        <w:t>puntualizando</w:t>
      </w:r>
      <w:r w:rsidR="00B73317" w:rsidRPr="005F2E79">
        <w:rPr>
          <w:rFonts w:ascii="Times New Roman" w:hAnsi="Times New Roman" w:cs="Times New Roman"/>
          <w:b w:val="0"/>
          <w:sz w:val="24"/>
          <w:szCs w:val="24"/>
        </w:rPr>
        <w:t xml:space="preserve"> como aquellas acciones que se efectúan intrínsecamente </w:t>
      </w:r>
      <w:r w:rsidR="00D94D78" w:rsidRPr="005F2E79">
        <w:rPr>
          <w:rFonts w:ascii="Times New Roman" w:hAnsi="Times New Roman" w:cs="Times New Roman"/>
          <w:b w:val="0"/>
          <w:sz w:val="24"/>
          <w:szCs w:val="24"/>
        </w:rPr>
        <w:t xml:space="preserve">al </w:t>
      </w:r>
      <w:r w:rsidR="00B73317" w:rsidRPr="005F2E79">
        <w:rPr>
          <w:rFonts w:ascii="Times New Roman" w:hAnsi="Times New Roman" w:cs="Times New Roman"/>
          <w:b w:val="0"/>
          <w:sz w:val="24"/>
          <w:szCs w:val="24"/>
        </w:rPr>
        <w:t>satisfacer las necesidades de los usuarios proporcionando soluci</w:t>
      </w:r>
      <w:r w:rsidR="00D94D78" w:rsidRPr="005F2E79">
        <w:rPr>
          <w:rFonts w:ascii="Times New Roman" w:hAnsi="Times New Roman" w:cs="Times New Roman"/>
          <w:b w:val="0"/>
          <w:sz w:val="24"/>
          <w:szCs w:val="24"/>
        </w:rPr>
        <w:t>ones</w:t>
      </w:r>
      <w:r w:rsidR="00B73317" w:rsidRPr="005F2E79">
        <w:rPr>
          <w:rFonts w:ascii="Times New Roman" w:hAnsi="Times New Roman" w:cs="Times New Roman"/>
          <w:b w:val="0"/>
          <w:sz w:val="24"/>
          <w:szCs w:val="24"/>
        </w:rPr>
        <w:t xml:space="preserve"> a las problemáticas presenta</w:t>
      </w:r>
      <w:r w:rsidR="00D94D78" w:rsidRPr="005F2E79">
        <w:rPr>
          <w:rFonts w:ascii="Times New Roman" w:hAnsi="Times New Roman" w:cs="Times New Roman"/>
          <w:b w:val="0"/>
          <w:sz w:val="24"/>
          <w:szCs w:val="24"/>
        </w:rPr>
        <w:t xml:space="preserve">das </w:t>
      </w:r>
      <w:r w:rsidR="00B73317" w:rsidRPr="005F2E79">
        <w:rPr>
          <w:rFonts w:ascii="Times New Roman" w:hAnsi="Times New Roman" w:cs="Times New Roman"/>
          <w:b w:val="0"/>
          <w:sz w:val="24"/>
          <w:szCs w:val="24"/>
        </w:rPr>
        <w:t>de forma continua</w:t>
      </w:r>
      <w:r w:rsidR="00D94D78" w:rsidRPr="005F2E79">
        <w:rPr>
          <w:rFonts w:ascii="Times New Roman" w:hAnsi="Times New Roman" w:cs="Times New Roman"/>
          <w:b w:val="0"/>
          <w:sz w:val="24"/>
          <w:szCs w:val="24"/>
        </w:rPr>
        <w:t xml:space="preserve"> como se presenta en la empresa Veolia de Aguachica</w:t>
      </w:r>
      <w:r w:rsidR="00542816" w:rsidRPr="005F2E79">
        <w:rPr>
          <w:rFonts w:ascii="Times New Roman" w:hAnsi="Times New Roman" w:cs="Times New Roman"/>
          <w:b w:val="0"/>
          <w:sz w:val="24"/>
          <w:szCs w:val="24"/>
        </w:rPr>
        <w:t xml:space="preserve"> (Mejía, 2022)</w:t>
      </w:r>
      <w:r w:rsidR="00B73317" w:rsidRPr="005F2E79">
        <w:rPr>
          <w:rFonts w:ascii="Times New Roman" w:hAnsi="Times New Roman" w:cs="Times New Roman"/>
          <w:b w:val="0"/>
          <w:sz w:val="24"/>
          <w:szCs w:val="24"/>
        </w:rPr>
        <w:t xml:space="preserve">. </w:t>
      </w:r>
    </w:p>
    <w:p w14:paraId="443557A2" w14:textId="0A65E78E" w:rsidR="0021093D" w:rsidRPr="005F2E79" w:rsidRDefault="00951421" w:rsidP="00B73317">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lastRenderedPageBreak/>
        <w:t xml:space="preserve">En conclusión, la reingeniería se </w:t>
      </w:r>
      <w:r w:rsidR="00B73317" w:rsidRPr="005F2E79">
        <w:rPr>
          <w:rFonts w:ascii="Times New Roman" w:hAnsi="Times New Roman" w:cs="Times New Roman"/>
          <w:b w:val="0"/>
          <w:sz w:val="24"/>
          <w:szCs w:val="24"/>
        </w:rPr>
        <w:t>considera</w:t>
      </w:r>
      <w:r w:rsidRPr="005F2E79">
        <w:rPr>
          <w:rFonts w:ascii="Times New Roman" w:hAnsi="Times New Roman" w:cs="Times New Roman"/>
          <w:b w:val="0"/>
          <w:sz w:val="24"/>
          <w:szCs w:val="24"/>
        </w:rPr>
        <w:t xml:space="preserve"> las mejoras d</w:t>
      </w:r>
      <w:r w:rsidR="00B73317" w:rsidRPr="005F2E79">
        <w:rPr>
          <w:rFonts w:ascii="Times New Roman" w:hAnsi="Times New Roman" w:cs="Times New Roman"/>
          <w:b w:val="0"/>
          <w:sz w:val="24"/>
          <w:szCs w:val="24"/>
        </w:rPr>
        <w:t xml:space="preserve">el conjunto de actividades que se desarrollan </w:t>
      </w:r>
      <w:r w:rsidRPr="005F2E79">
        <w:rPr>
          <w:rFonts w:ascii="Times New Roman" w:hAnsi="Times New Roman" w:cs="Times New Roman"/>
          <w:b w:val="0"/>
          <w:sz w:val="24"/>
          <w:szCs w:val="24"/>
        </w:rPr>
        <w:t xml:space="preserve">en </w:t>
      </w:r>
      <w:r w:rsidR="00B73317" w:rsidRPr="005F2E79">
        <w:rPr>
          <w:rFonts w:ascii="Times New Roman" w:hAnsi="Times New Roman" w:cs="Times New Roman"/>
          <w:b w:val="0"/>
          <w:sz w:val="24"/>
          <w:szCs w:val="24"/>
        </w:rPr>
        <w:t>la</w:t>
      </w:r>
      <w:r w:rsidRPr="005F2E79">
        <w:rPr>
          <w:rFonts w:ascii="Times New Roman" w:hAnsi="Times New Roman" w:cs="Times New Roman"/>
          <w:b w:val="0"/>
          <w:sz w:val="24"/>
          <w:szCs w:val="24"/>
        </w:rPr>
        <w:t>s</w:t>
      </w:r>
      <w:r w:rsidR="00B73317"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compañías c</w:t>
      </w:r>
      <w:r w:rsidR="00B73317" w:rsidRPr="005F2E79">
        <w:rPr>
          <w:rFonts w:ascii="Times New Roman" w:hAnsi="Times New Roman" w:cs="Times New Roman"/>
          <w:b w:val="0"/>
          <w:sz w:val="24"/>
          <w:szCs w:val="24"/>
        </w:rPr>
        <w:t xml:space="preserve">on la intención de determinar la relación entre el personal y el </w:t>
      </w:r>
      <w:r w:rsidRPr="005F2E79">
        <w:rPr>
          <w:rFonts w:ascii="Times New Roman" w:hAnsi="Times New Roman" w:cs="Times New Roman"/>
          <w:b w:val="0"/>
          <w:sz w:val="24"/>
          <w:szCs w:val="24"/>
        </w:rPr>
        <w:t xml:space="preserve">usuario, </w:t>
      </w:r>
      <w:r w:rsidR="00B73317" w:rsidRPr="005F2E79">
        <w:rPr>
          <w:rFonts w:ascii="Times New Roman" w:hAnsi="Times New Roman" w:cs="Times New Roman"/>
          <w:b w:val="0"/>
          <w:sz w:val="24"/>
          <w:szCs w:val="24"/>
        </w:rPr>
        <w:t xml:space="preserve">descrito </w:t>
      </w:r>
      <w:r w:rsidRPr="005F2E79">
        <w:rPr>
          <w:rFonts w:ascii="Times New Roman" w:hAnsi="Times New Roman" w:cs="Times New Roman"/>
          <w:b w:val="0"/>
          <w:sz w:val="24"/>
          <w:szCs w:val="24"/>
        </w:rPr>
        <w:t xml:space="preserve">mediante la </w:t>
      </w:r>
      <w:r w:rsidR="00B73317" w:rsidRPr="005F2E79">
        <w:rPr>
          <w:rFonts w:ascii="Times New Roman" w:hAnsi="Times New Roman" w:cs="Times New Roman"/>
          <w:b w:val="0"/>
          <w:sz w:val="24"/>
          <w:szCs w:val="24"/>
        </w:rPr>
        <w:t>necesidad de</w:t>
      </w:r>
      <w:r w:rsidRPr="005F2E79">
        <w:rPr>
          <w:rFonts w:ascii="Times New Roman" w:hAnsi="Times New Roman" w:cs="Times New Roman"/>
          <w:b w:val="0"/>
          <w:sz w:val="24"/>
          <w:szCs w:val="24"/>
        </w:rPr>
        <w:t xml:space="preserve"> </w:t>
      </w:r>
      <w:r w:rsidR="00B73317" w:rsidRPr="005F2E79">
        <w:rPr>
          <w:rFonts w:ascii="Times New Roman" w:hAnsi="Times New Roman" w:cs="Times New Roman"/>
          <w:b w:val="0"/>
          <w:sz w:val="24"/>
          <w:szCs w:val="24"/>
        </w:rPr>
        <w:t xml:space="preserve">la importancia de brindar </w:t>
      </w:r>
      <w:r w:rsidRPr="005F2E79">
        <w:rPr>
          <w:rFonts w:ascii="Times New Roman" w:hAnsi="Times New Roman" w:cs="Times New Roman"/>
          <w:b w:val="0"/>
          <w:sz w:val="24"/>
          <w:szCs w:val="24"/>
        </w:rPr>
        <w:t xml:space="preserve">una buena </w:t>
      </w:r>
      <w:r w:rsidR="00B73317" w:rsidRPr="005F2E79">
        <w:rPr>
          <w:rFonts w:ascii="Times New Roman" w:hAnsi="Times New Roman" w:cs="Times New Roman"/>
          <w:b w:val="0"/>
          <w:sz w:val="24"/>
          <w:szCs w:val="24"/>
        </w:rPr>
        <w:t xml:space="preserve">calidad </w:t>
      </w:r>
      <w:r w:rsidRPr="005F2E79">
        <w:rPr>
          <w:rFonts w:ascii="Times New Roman" w:hAnsi="Times New Roman" w:cs="Times New Roman"/>
          <w:b w:val="0"/>
          <w:sz w:val="24"/>
          <w:szCs w:val="24"/>
        </w:rPr>
        <w:t xml:space="preserve">de servicio </w:t>
      </w:r>
      <w:r w:rsidR="00B73317" w:rsidRPr="005F2E79">
        <w:rPr>
          <w:rFonts w:ascii="Times New Roman" w:hAnsi="Times New Roman" w:cs="Times New Roman"/>
          <w:b w:val="0"/>
          <w:sz w:val="24"/>
          <w:szCs w:val="24"/>
        </w:rPr>
        <w:t>qu</w:t>
      </w:r>
      <w:r w:rsidRPr="005F2E79">
        <w:rPr>
          <w:rFonts w:ascii="Times New Roman" w:hAnsi="Times New Roman" w:cs="Times New Roman"/>
          <w:b w:val="0"/>
          <w:sz w:val="24"/>
          <w:szCs w:val="24"/>
        </w:rPr>
        <w:t>e conduzca la satisfacción de los mismos</w:t>
      </w:r>
      <w:r w:rsidR="0021093D" w:rsidRPr="005F2E79">
        <w:rPr>
          <w:rFonts w:ascii="Times New Roman" w:hAnsi="Times New Roman" w:cs="Times New Roman"/>
          <w:b w:val="0"/>
          <w:sz w:val="24"/>
          <w:szCs w:val="24"/>
        </w:rPr>
        <w:t>, siendo un</w:t>
      </w:r>
      <w:r w:rsidR="00B73317" w:rsidRPr="005F2E79">
        <w:rPr>
          <w:rFonts w:ascii="Times New Roman" w:hAnsi="Times New Roman" w:cs="Times New Roman"/>
          <w:b w:val="0"/>
          <w:sz w:val="24"/>
          <w:szCs w:val="24"/>
        </w:rPr>
        <w:t xml:space="preserve"> desafío que enfrentan </w:t>
      </w:r>
      <w:r w:rsidR="0021093D" w:rsidRPr="005F2E79">
        <w:rPr>
          <w:rFonts w:ascii="Times New Roman" w:hAnsi="Times New Roman" w:cs="Times New Roman"/>
          <w:b w:val="0"/>
          <w:sz w:val="24"/>
          <w:szCs w:val="24"/>
        </w:rPr>
        <w:t xml:space="preserve">a diario acogido con </w:t>
      </w:r>
      <w:r w:rsidR="00B73317" w:rsidRPr="005F2E79">
        <w:rPr>
          <w:rFonts w:ascii="Times New Roman" w:hAnsi="Times New Roman" w:cs="Times New Roman"/>
          <w:b w:val="0"/>
          <w:sz w:val="24"/>
          <w:szCs w:val="24"/>
        </w:rPr>
        <w:t>cordialidad, respeto, amabilidad, transparencia, entre otros</w:t>
      </w:r>
      <w:r w:rsidR="0021093D" w:rsidRPr="005F2E79">
        <w:rPr>
          <w:rFonts w:ascii="Times New Roman" w:hAnsi="Times New Roman" w:cs="Times New Roman"/>
          <w:b w:val="0"/>
          <w:sz w:val="24"/>
          <w:szCs w:val="24"/>
        </w:rPr>
        <w:t>,</w:t>
      </w:r>
      <w:r w:rsidR="00B73317" w:rsidRPr="005F2E79">
        <w:rPr>
          <w:rFonts w:ascii="Times New Roman" w:hAnsi="Times New Roman" w:cs="Times New Roman"/>
          <w:b w:val="0"/>
          <w:sz w:val="24"/>
          <w:szCs w:val="24"/>
        </w:rPr>
        <w:t xml:space="preserve"> que son clave para efectuar</w:t>
      </w:r>
      <w:r w:rsidR="0021093D" w:rsidRPr="005F2E79">
        <w:rPr>
          <w:rFonts w:ascii="Times New Roman" w:hAnsi="Times New Roman" w:cs="Times New Roman"/>
          <w:b w:val="0"/>
          <w:sz w:val="24"/>
          <w:szCs w:val="24"/>
        </w:rPr>
        <w:t xml:space="preserve">las </w:t>
      </w:r>
      <w:r w:rsidR="00B73317" w:rsidRPr="005F2E79">
        <w:rPr>
          <w:rFonts w:ascii="Times New Roman" w:hAnsi="Times New Roman" w:cs="Times New Roman"/>
          <w:b w:val="0"/>
          <w:sz w:val="24"/>
          <w:szCs w:val="24"/>
        </w:rPr>
        <w:t>con base a l</w:t>
      </w:r>
      <w:r w:rsidR="0021093D" w:rsidRPr="005F2E79">
        <w:rPr>
          <w:rFonts w:ascii="Times New Roman" w:hAnsi="Times New Roman" w:cs="Times New Roman"/>
          <w:b w:val="0"/>
          <w:sz w:val="24"/>
          <w:szCs w:val="24"/>
        </w:rPr>
        <w:t xml:space="preserve">as </w:t>
      </w:r>
      <w:r w:rsidR="00B73317" w:rsidRPr="005F2E79">
        <w:rPr>
          <w:rFonts w:ascii="Times New Roman" w:hAnsi="Times New Roman" w:cs="Times New Roman"/>
          <w:b w:val="0"/>
          <w:sz w:val="24"/>
          <w:szCs w:val="24"/>
        </w:rPr>
        <w:t>necesi</w:t>
      </w:r>
      <w:r w:rsidR="0021093D" w:rsidRPr="005F2E79">
        <w:rPr>
          <w:rFonts w:ascii="Times New Roman" w:hAnsi="Times New Roman" w:cs="Times New Roman"/>
          <w:b w:val="0"/>
          <w:sz w:val="24"/>
          <w:szCs w:val="24"/>
        </w:rPr>
        <w:t>dades d</w:t>
      </w:r>
      <w:r w:rsidR="00B73317" w:rsidRPr="005F2E79">
        <w:rPr>
          <w:rFonts w:ascii="Times New Roman" w:hAnsi="Times New Roman" w:cs="Times New Roman"/>
          <w:b w:val="0"/>
          <w:sz w:val="24"/>
          <w:szCs w:val="24"/>
        </w:rPr>
        <w:t>e la población en general</w:t>
      </w:r>
      <w:r w:rsidR="00506711" w:rsidRPr="005F2E79">
        <w:rPr>
          <w:rFonts w:ascii="Times New Roman" w:hAnsi="Times New Roman" w:cs="Times New Roman"/>
          <w:b w:val="0"/>
          <w:sz w:val="24"/>
          <w:szCs w:val="24"/>
        </w:rPr>
        <w:t xml:space="preserve"> (Puell, et., </w:t>
      </w:r>
      <w:proofErr w:type="spellStart"/>
      <w:r w:rsidR="00506711" w:rsidRPr="005F2E79">
        <w:rPr>
          <w:rFonts w:ascii="Times New Roman" w:hAnsi="Times New Roman" w:cs="Times New Roman"/>
          <w:b w:val="0"/>
          <w:sz w:val="24"/>
          <w:szCs w:val="24"/>
        </w:rPr>
        <w:t>al</w:t>
      </w:r>
      <w:proofErr w:type="spellEnd"/>
      <w:r w:rsidR="00506711" w:rsidRPr="005F2E79">
        <w:rPr>
          <w:rFonts w:ascii="Times New Roman" w:hAnsi="Times New Roman" w:cs="Times New Roman"/>
          <w:b w:val="0"/>
          <w:sz w:val="24"/>
          <w:szCs w:val="24"/>
        </w:rPr>
        <w:t>., 2022)</w:t>
      </w:r>
      <w:r w:rsidR="00B73317" w:rsidRPr="005F2E79">
        <w:rPr>
          <w:rFonts w:ascii="Times New Roman" w:hAnsi="Times New Roman" w:cs="Times New Roman"/>
          <w:b w:val="0"/>
          <w:sz w:val="24"/>
          <w:szCs w:val="24"/>
        </w:rPr>
        <w:t>.</w:t>
      </w:r>
      <w:r w:rsidR="0021093D" w:rsidRPr="005F2E79">
        <w:rPr>
          <w:rFonts w:ascii="Times New Roman" w:hAnsi="Times New Roman" w:cs="Times New Roman"/>
          <w:b w:val="0"/>
          <w:sz w:val="24"/>
          <w:szCs w:val="24"/>
        </w:rPr>
        <w:t xml:space="preserve"> Por ello, se </w:t>
      </w:r>
      <w:r w:rsidR="00B73317" w:rsidRPr="005F2E79">
        <w:rPr>
          <w:rFonts w:ascii="Times New Roman" w:hAnsi="Times New Roman" w:cs="Times New Roman"/>
          <w:b w:val="0"/>
          <w:sz w:val="24"/>
          <w:szCs w:val="24"/>
        </w:rPr>
        <w:t>indica que</w:t>
      </w:r>
      <w:r w:rsidR="0021093D" w:rsidRPr="005F2E79">
        <w:rPr>
          <w:rFonts w:ascii="Times New Roman" w:hAnsi="Times New Roman" w:cs="Times New Roman"/>
          <w:b w:val="0"/>
          <w:sz w:val="24"/>
          <w:szCs w:val="24"/>
        </w:rPr>
        <w:t xml:space="preserve">, la eficiencia es </w:t>
      </w:r>
      <w:r w:rsidR="00B73317" w:rsidRPr="005F2E79">
        <w:rPr>
          <w:rFonts w:ascii="Times New Roman" w:hAnsi="Times New Roman" w:cs="Times New Roman"/>
          <w:b w:val="0"/>
          <w:sz w:val="24"/>
          <w:szCs w:val="24"/>
        </w:rPr>
        <w:t xml:space="preserve">alcanzar los objetivos planteados y lograr la optimización de los recursos utilizados para </w:t>
      </w:r>
      <w:r w:rsidR="0021093D" w:rsidRPr="005F2E79">
        <w:rPr>
          <w:rFonts w:ascii="Times New Roman" w:hAnsi="Times New Roman" w:cs="Times New Roman"/>
          <w:b w:val="0"/>
          <w:sz w:val="24"/>
          <w:szCs w:val="24"/>
        </w:rPr>
        <w:t xml:space="preserve">realizar </w:t>
      </w:r>
      <w:r w:rsidR="00B73317" w:rsidRPr="005F2E79">
        <w:rPr>
          <w:rFonts w:ascii="Times New Roman" w:hAnsi="Times New Roman" w:cs="Times New Roman"/>
          <w:b w:val="0"/>
          <w:sz w:val="24"/>
          <w:szCs w:val="24"/>
        </w:rPr>
        <w:t>e</w:t>
      </w:r>
      <w:r w:rsidR="0021093D" w:rsidRPr="005F2E79">
        <w:rPr>
          <w:rFonts w:ascii="Times New Roman" w:hAnsi="Times New Roman" w:cs="Times New Roman"/>
          <w:b w:val="0"/>
          <w:sz w:val="24"/>
          <w:szCs w:val="24"/>
        </w:rPr>
        <w:t>l</w:t>
      </w:r>
      <w:r w:rsidR="00B73317" w:rsidRPr="005F2E79">
        <w:rPr>
          <w:rFonts w:ascii="Times New Roman" w:hAnsi="Times New Roman" w:cs="Times New Roman"/>
          <w:b w:val="0"/>
          <w:sz w:val="24"/>
          <w:szCs w:val="24"/>
        </w:rPr>
        <w:t xml:space="preserve"> servicio sintetizan</w:t>
      </w:r>
      <w:r w:rsidR="0021093D" w:rsidRPr="005F2E79">
        <w:rPr>
          <w:rFonts w:ascii="Times New Roman" w:hAnsi="Times New Roman" w:cs="Times New Roman"/>
          <w:b w:val="0"/>
          <w:sz w:val="24"/>
          <w:szCs w:val="24"/>
        </w:rPr>
        <w:t>do</w:t>
      </w:r>
      <w:r w:rsidR="00B73317" w:rsidRPr="005F2E79">
        <w:rPr>
          <w:rFonts w:ascii="Times New Roman" w:hAnsi="Times New Roman" w:cs="Times New Roman"/>
          <w:b w:val="0"/>
          <w:sz w:val="24"/>
          <w:szCs w:val="24"/>
        </w:rPr>
        <w:t xml:space="preserve"> como la administración de capitales </w:t>
      </w:r>
      <w:r w:rsidR="0021093D" w:rsidRPr="005F2E79">
        <w:rPr>
          <w:rFonts w:ascii="Times New Roman" w:hAnsi="Times New Roman" w:cs="Times New Roman"/>
          <w:b w:val="0"/>
          <w:sz w:val="24"/>
          <w:szCs w:val="24"/>
        </w:rPr>
        <w:t xml:space="preserve">alcanza </w:t>
      </w:r>
      <w:r w:rsidR="00B73317" w:rsidRPr="005F2E79">
        <w:rPr>
          <w:rFonts w:ascii="Times New Roman" w:hAnsi="Times New Roman" w:cs="Times New Roman"/>
          <w:b w:val="0"/>
          <w:sz w:val="24"/>
          <w:szCs w:val="24"/>
        </w:rPr>
        <w:t>los resultados, permit</w:t>
      </w:r>
      <w:r w:rsidR="0021093D" w:rsidRPr="005F2E79">
        <w:rPr>
          <w:rFonts w:ascii="Times New Roman" w:hAnsi="Times New Roman" w:cs="Times New Roman"/>
          <w:b w:val="0"/>
          <w:sz w:val="24"/>
          <w:szCs w:val="24"/>
        </w:rPr>
        <w:t>i</w:t>
      </w:r>
      <w:r w:rsidR="00B73317" w:rsidRPr="005F2E79">
        <w:rPr>
          <w:rFonts w:ascii="Times New Roman" w:hAnsi="Times New Roman" w:cs="Times New Roman"/>
          <w:b w:val="0"/>
          <w:sz w:val="24"/>
          <w:szCs w:val="24"/>
        </w:rPr>
        <w:t>e</w:t>
      </w:r>
      <w:r w:rsidR="0021093D" w:rsidRPr="005F2E79">
        <w:rPr>
          <w:rFonts w:ascii="Times New Roman" w:hAnsi="Times New Roman" w:cs="Times New Roman"/>
          <w:b w:val="0"/>
          <w:sz w:val="24"/>
          <w:szCs w:val="24"/>
        </w:rPr>
        <w:t>ndo</w:t>
      </w:r>
      <w:r w:rsidR="00B73317" w:rsidRPr="005F2E79">
        <w:rPr>
          <w:rFonts w:ascii="Times New Roman" w:hAnsi="Times New Roman" w:cs="Times New Roman"/>
          <w:b w:val="0"/>
          <w:sz w:val="24"/>
          <w:szCs w:val="24"/>
        </w:rPr>
        <w:t xml:space="preserve"> </w:t>
      </w:r>
      <w:r w:rsidR="0021093D" w:rsidRPr="005F2E79">
        <w:rPr>
          <w:rFonts w:ascii="Times New Roman" w:hAnsi="Times New Roman" w:cs="Times New Roman"/>
          <w:b w:val="0"/>
          <w:sz w:val="24"/>
          <w:szCs w:val="24"/>
        </w:rPr>
        <w:t xml:space="preserve">ver </w:t>
      </w:r>
      <w:r w:rsidR="00B73317" w:rsidRPr="005F2E79">
        <w:rPr>
          <w:rFonts w:ascii="Times New Roman" w:hAnsi="Times New Roman" w:cs="Times New Roman"/>
          <w:b w:val="0"/>
          <w:sz w:val="24"/>
          <w:szCs w:val="24"/>
        </w:rPr>
        <w:t>a la humanidad cada una de las acciones que se asignan en un determinado lugar de trabajo</w:t>
      </w:r>
      <w:r w:rsidR="0021093D" w:rsidRPr="005F2E79">
        <w:rPr>
          <w:rFonts w:ascii="Times New Roman" w:hAnsi="Times New Roman" w:cs="Times New Roman"/>
          <w:b w:val="0"/>
          <w:sz w:val="24"/>
          <w:szCs w:val="24"/>
        </w:rPr>
        <w:t xml:space="preserve"> solucionando </w:t>
      </w:r>
      <w:r w:rsidR="00B73317" w:rsidRPr="005F2E79">
        <w:rPr>
          <w:rFonts w:ascii="Times New Roman" w:hAnsi="Times New Roman" w:cs="Times New Roman"/>
          <w:b w:val="0"/>
          <w:sz w:val="24"/>
          <w:szCs w:val="24"/>
        </w:rPr>
        <w:t>las necesidades</w:t>
      </w:r>
      <w:r w:rsidR="0021093D" w:rsidRPr="005F2E79">
        <w:rPr>
          <w:rFonts w:ascii="Times New Roman" w:hAnsi="Times New Roman" w:cs="Times New Roman"/>
          <w:b w:val="0"/>
          <w:sz w:val="24"/>
          <w:szCs w:val="24"/>
        </w:rPr>
        <w:t>,</w:t>
      </w:r>
      <w:r w:rsidR="00B73317" w:rsidRPr="005F2E79">
        <w:rPr>
          <w:rFonts w:ascii="Times New Roman" w:hAnsi="Times New Roman" w:cs="Times New Roman"/>
          <w:b w:val="0"/>
          <w:sz w:val="24"/>
          <w:szCs w:val="24"/>
        </w:rPr>
        <w:t xml:space="preserve"> que conforman </w:t>
      </w:r>
      <w:r w:rsidR="0021093D" w:rsidRPr="005F2E79">
        <w:rPr>
          <w:rFonts w:ascii="Times New Roman" w:hAnsi="Times New Roman" w:cs="Times New Roman"/>
          <w:b w:val="0"/>
          <w:sz w:val="24"/>
          <w:szCs w:val="24"/>
        </w:rPr>
        <w:t xml:space="preserve">a </w:t>
      </w:r>
      <w:r w:rsidR="00B73317" w:rsidRPr="005F2E79">
        <w:rPr>
          <w:rFonts w:ascii="Times New Roman" w:hAnsi="Times New Roman" w:cs="Times New Roman"/>
          <w:b w:val="0"/>
          <w:sz w:val="24"/>
          <w:szCs w:val="24"/>
        </w:rPr>
        <w:t xml:space="preserve">la </w:t>
      </w:r>
      <w:r w:rsidR="0021093D" w:rsidRPr="005F2E79">
        <w:rPr>
          <w:rFonts w:ascii="Times New Roman" w:hAnsi="Times New Roman" w:cs="Times New Roman"/>
          <w:b w:val="0"/>
          <w:sz w:val="24"/>
          <w:szCs w:val="24"/>
        </w:rPr>
        <w:t>sociedad</w:t>
      </w:r>
      <w:r w:rsidR="00FD4C89" w:rsidRPr="005F2E79">
        <w:rPr>
          <w:rFonts w:ascii="Times New Roman" w:hAnsi="Times New Roman" w:cs="Times New Roman"/>
          <w:b w:val="0"/>
          <w:sz w:val="24"/>
          <w:szCs w:val="24"/>
        </w:rPr>
        <w:t xml:space="preserve"> (Nolasco, 2022)</w:t>
      </w:r>
      <w:r w:rsidR="00B73317" w:rsidRPr="005F2E79">
        <w:rPr>
          <w:rFonts w:ascii="Times New Roman" w:hAnsi="Times New Roman" w:cs="Times New Roman"/>
          <w:b w:val="0"/>
          <w:sz w:val="24"/>
          <w:szCs w:val="24"/>
        </w:rPr>
        <w:t xml:space="preserve">. </w:t>
      </w:r>
    </w:p>
    <w:p w14:paraId="5B2973C1" w14:textId="1A40C598" w:rsidR="00B73317" w:rsidRPr="005F2E79" w:rsidRDefault="00B73317" w:rsidP="00C731B2">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La </w:t>
      </w:r>
      <w:r w:rsidR="00C731B2" w:rsidRPr="005F2E79">
        <w:rPr>
          <w:rFonts w:ascii="Times New Roman" w:hAnsi="Times New Roman" w:cs="Times New Roman"/>
          <w:b w:val="0"/>
          <w:sz w:val="24"/>
          <w:szCs w:val="24"/>
        </w:rPr>
        <w:t xml:space="preserve">reingeniería busca la </w:t>
      </w:r>
      <w:r w:rsidRPr="005F2E79">
        <w:rPr>
          <w:rFonts w:ascii="Times New Roman" w:hAnsi="Times New Roman" w:cs="Times New Roman"/>
          <w:b w:val="0"/>
          <w:sz w:val="24"/>
          <w:szCs w:val="24"/>
        </w:rPr>
        <w:t xml:space="preserve">eficiencia </w:t>
      </w:r>
      <w:r w:rsidR="00C731B2" w:rsidRPr="005F2E79">
        <w:rPr>
          <w:rFonts w:ascii="Times New Roman" w:hAnsi="Times New Roman" w:cs="Times New Roman"/>
          <w:b w:val="0"/>
          <w:sz w:val="24"/>
          <w:szCs w:val="24"/>
        </w:rPr>
        <w:t xml:space="preserve">y </w:t>
      </w:r>
      <w:r w:rsidRPr="005F2E79">
        <w:rPr>
          <w:rFonts w:ascii="Times New Roman" w:hAnsi="Times New Roman" w:cs="Times New Roman"/>
          <w:b w:val="0"/>
          <w:sz w:val="24"/>
          <w:szCs w:val="24"/>
        </w:rPr>
        <w:t xml:space="preserve">la puntualiza </w:t>
      </w:r>
      <w:r w:rsidR="00C731B2" w:rsidRPr="005F2E79">
        <w:rPr>
          <w:rFonts w:ascii="Times New Roman" w:hAnsi="Times New Roman" w:cs="Times New Roman"/>
          <w:b w:val="0"/>
          <w:sz w:val="24"/>
          <w:szCs w:val="24"/>
        </w:rPr>
        <w:t>de los procesos empresariales para llegar a</w:t>
      </w:r>
      <w:r w:rsidRPr="005F2E79">
        <w:rPr>
          <w:rFonts w:ascii="Times New Roman" w:hAnsi="Times New Roman" w:cs="Times New Roman"/>
          <w:b w:val="0"/>
          <w:sz w:val="24"/>
          <w:szCs w:val="24"/>
        </w:rPr>
        <w:t xml:space="preserve">l cumplimiento de </w:t>
      </w:r>
      <w:r w:rsidR="00C731B2" w:rsidRPr="005F2E79">
        <w:rPr>
          <w:rFonts w:ascii="Times New Roman" w:hAnsi="Times New Roman" w:cs="Times New Roman"/>
          <w:b w:val="0"/>
          <w:sz w:val="24"/>
          <w:szCs w:val="24"/>
        </w:rPr>
        <w:t xml:space="preserve">los </w:t>
      </w:r>
      <w:r w:rsidRPr="005F2E79">
        <w:rPr>
          <w:rFonts w:ascii="Times New Roman" w:hAnsi="Times New Roman" w:cs="Times New Roman"/>
          <w:b w:val="0"/>
          <w:sz w:val="24"/>
          <w:szCs w:val="24"/>
        </w:rPr>
        <w:t>objetivo</w:t>
      </w:r>
      <w:r w:rsidR="00C731B2" w:rsidRPr="005F2E79">
        <w:rPr>
          <w:rFonts w:ascii="Times New Roman" w:hAnsi="Times New Roman" w:cs="Times New Roman"/>
          <w:b w:val="0"/>
          <w:sz w:val="24"/>
          <w:szCs w:val="24"/>
        </w:rPr>
        <w:t>s</w:t>
      </w:r>
      <w:r w:rsidRPr="005F2E79">
        <w:rPr>
          <w:rFonts w:ascii="Times New Roman" w:hAnsi="Times New Roman" w:cs="Times New Roman"/>
          <w:b w:val="0"/>
          <w:sz w:val="24"/>
          <w:szCs w:val="24"/>
        </w:rPr>
        <w:t xml:space="preserve"> en el </w:t>
      </w:r>
      <w:r w:rsidR="00C731B2" w:rsidRPr="005F2E79">
        <w:rPr>
          <w:rFonts w:ascii="Times New Roman" w:hAnsi="Times New Roman" w:cs="Times New Roman"/>
          <w:b w:val="0"/>
          <w:sz w:val="24"/>
          <w:szCs w:val="24"/>
        </w:rPr>
        <w:t>menor t</w:t>
      </w:r>
      <w:r w:rsidRPr="005F2E79">
        <w:rPr>
          <w:rFonts w:ascii="Times New Roman" w:hAnsi="Times New Roman" w:cs="Times New Roman"/>
          <w:b w:val="0"/>
          <w:sz w:val="24"/>
          <w:szCs w:val="24"/>
        </w:rPr>
        <w:t>iempo y con recursos reducidos, por lo tanto, esta característica</w:t>
      </w:r>
      <w:r w:rsidR="00C731B2" w:rsidRPr="005F2E79">
        <w:rPr>
          <w:rFonts w:ascii="Times New Roman" w:hAnsi="Times New Roman" w:cs="Times New Roman"/>
          <w:b w:val="0"/>
          <w:sz w:val="24"/>
          <w:szCs w:val="24"/>
        </w:rPr>
        <w:t>,</w:t>
      </w:r>
      <w:r w:rsidRPr="005F2E79">
        <w:rPr>
          <w:rFonts w:ascii="Times New Roman" w:hAnsi="Times New Roman" w:cs="Times New Roman"/>
          <w:b w:val="0"/>
          <w:sz w:val="24"/>
          <w:szCs w:val="24"/>
        </w:rPr>
        <w:t xml:space="preserve"> es valorada en los establecimientos </w:t>
      </w:r>
      <w:r w:rsidR="00C731B2" w:rsidRPr="005F2E79">
        <w:rPr>
          <w:rFonts w:ascii="Times New Roman" w:hAnsi="Times New Roman" w:cs="Times New Roman"/>
          <w:b w:val="0"/>
          <w:sz w:val="24"/>
          <w:szCs w:val="24"/>
        </w:rPr>
        <w:t xml:space="preserve">como </w:t>
      </w:r>
      <w:r w:rsidRPr="005F2E79">
        <w:rPr>
          <w:rFonts w:ascii="Times New Roman" w:hAnsi="Times New Roman" w:cs="Times New Roman"/>
          <w:b w:val="0"/>
          <w:sz w:val="24"/>
          <w:szCs w:val="24"/>
        </w:rPr>
        <w:t>la expresión que mide la capacidad o cualidad de la</w:t>
      </w:r>
      <w:r w:rsidR="00C731B2" w:rsidRPr="005F2E79">
        <w:rPr>
          <w:rFonts w:ascii="Times New Roman" w:hAnsi="Times New Roman" w:cs="Times New Roman"/>
          <w:b w:val="0"/>
          <w:sz w:val="24"/>
          <w:szCs w:val="24"/>
        </w:rPr>
        <w:t>s</w:t>
      </w:r>
      <w:r w:rsidRPr="005F2E79">
        <w:rPr>
          <w:rFonts w:ascii="Times New Roman" w:hAnsi="Times New Roman" w:cs="Times New Roman"/>
          <w:b w:val="0"/>
          <w:sz w:val="24"/>
          <w:szCs w:val="24"/>
        </w:rPr>
        <w:t xml:space="preserve"> actuaci</w:t>
      </w:r>
      <w:r w:rsidR="00C731B2" w:rsidRPr="005F2E79">
        <w:rPr>
          <w:rFonts w:ascii="Times New Roman" w:hAnsi="Times New Roman" w:cs="Times New Roman"/>
          <w:b w:val="0"/>
          <w:sz w:val="24"/>
          <w:szCs w:val="24"/>
        </w:rPr>
        <w:t>o</w:t>
      </w:r>
      <w:r w:rsidRPr="005F2E79">
        <w:rPr>
          <w:rFonts w:ascii="Times New Roman" w:hAnsi="Times New Roman" w:cs="Times New Roman"/>
          <w:b w:val="0"/>
          <w:sz w:val="24"/>
          <w:szCs w:val="24"/>
        </w:rPr>
        <w:t>n</w:t>
      </w:r>
      <w:r w:rsidR="00C731B2" w:rsidRPr="005F2E79">
        <w:rPr>
          <w:rFonts w:ascii="Times New Roman" w:hAnsi="Times New Roman" w:cs="Times New Roman"/>
          <w:b w:val="0"/>
          <w:sz w:val="24"/>
          <w:szCs w:val="24"/>
        </w:rPr>
        <w:t>es</w:t>
      </w:r>
      <w:r w:rsidRPr="005F2E79">
        <w:rPr>
          <w:rFonts w:ascii="Times New Roman" w:hAnsi="Times New Roman" w:cs="Times New Roman"/>
          <w:b w:val="0"/>
          <w:sz w:val="24"/>
          <w:szCs w:val="24"/>
        </w:rPr>
        <w:t xml:space="preserve"> de</w:t>
      </w:r>
      <w:r w:rsidR="00C731B2" w:rsidRPr="005F2E79">
        <w:rPr>
          <w:rFonts w:ascii="Times New Roman" w:hAnsi="Times New Roman" w:cs="Times New Roman"/>
          <w:b w:val="0"/>
          <w:sz w:val="24"/>
          <w:szCs w:val="24"/>
        </w:rPr>
        <w:t>l</w:t>
      </w:r>
      <w:r w:rsidRPr="005F2E79">
        <w:rPr>
          <w:rFonts w:ascii="Times New Roman" w:hAnsi="Times New Roman" w:cs="Times New Roman"/>
          <w:b w:val="0"/>
          <w:sz w:val="24"/>
          <w:szCs w:val="24"/>
        </w:rPr>
        <w:t xml:space="preserve"> sistema o sujeto económico para lograr el </w:t>
      </w:r>
      <w:r w:rsidR="00C731B2" w:rsidRPr="005F2E79">
        <w:rPr>
          <w:rFonts w:ascii="Times New Roman" w:hAnsi="Times New Roman" w:cs="Times New Roman"/>
          <w:b w:val="0"/>
          <w:sz w:val="24"/>
          <w:szCs w:val="24"/>
        </w:rPr>
        <w:t xml:space="preserve">éxito </w:t>
      </w:r>
      <w:r w:rsidRPr="005F2E79">
        <w:rPr>
          <w:rFonts w:ascii="Times New Roman" w:hAnsi="Times New Roman" w:cs="Times New Roman"/>
          <w:b w:val="0"/>
          <w:sz w:val="24"/>
          <w:szCs w:val="24"/>
        </w:rPr>
        <w:t>minimizando el empleo de recursos</w:t>
      </w:r>
      <w:r w:rsidR="00C731B2" w:rsidRPr="005F2E79">
        <w:rPr>
          <w:rFonts w:ascii="Times New Roman" w:hAnsi="Times New Roman" w:cs="Times New Roman"/>
          <w:b w:val="0"/>
          <w:sz w:val="24"/>
          <w:szCs w:val="24"/>
        </w:rPr>
        <w:t>, p</w:t>
      </w:r>
      <w:r w:rsidRPr="005F2E79">
        <w:rPr>
          <w:rFonts w:ascii="Times New Roman" w:hAnsi="Times New Roman" w:cs="Times New Roman"/>
          <w:b w:val="0"/>
          <w:sz w:val="24"/>
          <w:szCs w:val="24"/>
        </w:rPr>
        <w:t xml:space="preserve">or </w:t>
      </w:r>
      <w:r w:rsidR="00C731B2" w:rsidRPr="005F2E79">
        <w:rPr>
          <w:rFonts w:ascii="Times New Roman" w:hAnsi="Times New Roman" w:cs="Times New Roman"/>
          <w:b w:val="0"/>
          <w:sz w:val="24"/>
          <w:szCs w:val="24"/>
        </w:rPr>
        <w:t xml:space="preserve">ello, </w:t>
      </w:r>
      <w:r w:rsidRPr="005F2E79">
        <w:rPr>
          <w:rFonts w:ascii="Times New Roman" w:hAnsi="Times New Roman" w:cs="Times New Roman"/>
          <w:b w:val="0"/>
          <w:sz w:val="24"/>
          <w:szCs w:val="24"/>
        </w:rPr>
        <w:t xml:space="preserve">la eficiencia está relacionada con el desempeño y el grado </w:t>
      </w:r>
      <w:r w:rsidR="00C731B2" w:rsidRPr="005F2E79">
        <w:rPr>
          <w:rFonts w:ascii="Times New Roman" w:hAnsi="Times New Roman" w:cs="Times New Roman"/>
          <w:b w:val="0"/>
          <w:sz w:val="24"/>
          <w:szCs w:val="24"/>
        </w:rPr>
        <w:t xml:space="preserve">en </w:t>
      </w:r>
      <w:r w:rsidRPr="005F2E79">
        <w:rPr>
          <w:rFonts w:ascii="Times New Roman" w:hAnsi="Times New Roman" w:cs="Times New Roman"/>
          <w:b w:val="0"/>
          <w:sz w:val="24"/>
          <w:szCs w:val="24"/>
        </w:rPr>
        <w:t xml:space="preserve">que se efectúa la máxima contribución a metas dados los </w:t>
      </w:r>
      <w:r w:rsidR="00C731B2" w:rsidRPr="005F2E79">
        <w:rPr>
          <w:rFonts w:ascii="Times New Roman" w:hAnsi="Times New Roman" w:cs="Times New Roman"/>
          <w:b w:val="0"/>
          <w:sz w:val="24"/>
          <w:szCs w:val="24"/>
        </w:rPr>
        <w:t xml:space="preserve">instrumentos </w:t>
      </w:r>
      <w:r w:rsidRPr="005F2E79">
        <w:rPr>
          <w:rFonts w:ascii="Times New Roman" w:hAnsi="Times New Roman" w:cs="Times New Roman"/>
          <w:b w:val="0"/>
          <w:sz w:val="24"/>
          <w:szCs w:val="24"/>
        </w:rPr>
        <w:t>disponibles</w:t>
      </w:r>
      <w:r w:rsidR="00C731B2" w:rsidRPr="005F2E79">
        <w:rPr>
          <w:rFonts w:ascii="Times New Roman" w:hAnsi="Times New Roman" w:cs="Times New Roman"/>
          <w:b w:val="0"/>
          <w:sz w:val="24"/>
          <w:szCs w:val="24"/>
        </w:rPr>
        <w:t xml:space="preserve"> para </w:t>
      </w:r>
      <w:r w:rsidRPr="005F2E79">
        <w:rPr>
          <w:rFonts w:ascii="Times New Roman" w:hAnsi="Times New Roman" w:cs="Times New Roman"/>
          <w:b w:val="0"/>
          <w:sz w:val="24"/>
          <w:szCs w:val="24"/>
        </w:rPr>
        <w:t>obtene</w:t>
      </w:r>
      <w:r w:rsidR="00C731B2" w:rsidRPr="005F2E79">
        <w:rPr>
          <w:rFonts w:ascii="Times New Roman" w:hAnsi="Times New Roman" w:cs="Times New Roman"/>
          <w:b w:val="0"/>
          <w:sz w:val="24"/>
          <w:szCs w:val="24"/>
        </w:rPr>
        <w:t>r los</w:t>
      </w:r>
      <w:r w:rsidRPr="005F2E79">
        <w:rPr>
          <w:rFonts w:ascii="Times New Roman" w:hAnsi="Times New Roman" w:cs="Times New Roman"/>
          <w:b w:val="0"/>
          <w:sz w:val="24"/>
          <w:szCs w:val="24"/>
        </w:rPr>
        <w:t xml:space="preserve"> mejores resultados con esfuerzos</w:t>
      </w:r>
      <w:r w:rsidR="00C731B2" w:rsidRPr="005F2E79">
        <w:rPr>
          <w:rFonts w:ascii="Times New Roman" w:hAnsi="Times New Roman" w:cs="Times New Roman"/>
          <w:b w:val="0"/>
          <w:sz w:val="24"/>
          <w:szCs w:val="24"/>
        </w:rPr>
        <w:t xml:space="preserve"> y </w:t>
      </w:r>
      <w:r w:rsidRPr="005F2E79">
        <w:rPr>
          <w:rFonts w:ascii="Times New Roman" w:hAnsi="Times New Roman" w:cs="Times New Roman"/>
          <w:b w:val="0"/>
          <w:sz w:val="24"/>
          <w:szCs w:val="24"/>
        </w:rPr>
        <w:t>trabajando con validez</w:t>
      </w:r>
      <w:r w:rsidR="00C731B2" w:rsidRPr="005F2E79">
        <w:rPr>
          <w:rFonts w:ascii="Times New Roman" w:hAnsi="Times New Roman" w:cs="Times New Roman"/>
          <w:b w:val="0"/>
          <w:sz w:val="24"/>
          <w:szCs w:val="24"/>
        </w:rPr>
        <w:t xml:space="preserve">, por esto, </w:t>
      </w:r>
      <w:r w:rsidRPr="005F2E79">
        <w:rPr>
          <w:rFonts w:ascii="Times New Roman" w:hAnsi="Times New Roman" w:cs="Times New Roman"/>
          <w:b w:val="0"/>
          <w:sz w:val="24"/>
          <w:szCs w:val="24"/>
        </w:rPr>
        <w:t>definir la eficiencia como una relación entre los resultados obtenidos llamados (outputs) y los recursos utilizados llamados (inputs) establece</w:t>
      </w:r>
      <w:r w:rsidR="00C731B2" w:rsidRPr="005F2E79">
        <w:rPr>
          <w:rFonts w:ascii="Times New Roman" w:hAnsi="Times New Roman" w:cs="Times New Roman"/>
          <w:b w:val="0"/>
          <w:sz w:val="24"/>
          <w:szCs w:val="24"/>
        </w:rPr>
        <w:t>n</w:t>
      </w:r>
      <w:r w:rsidRPr="005F2E79">
        <w:rPr>
          <w:rFonts w:ascii="Times New Roman" w:hAnsi="Times New Roman" w:cs="Times New Roman"/>
          <w:b w:val="0"/>
          <w:sz w:val="24"/>
          <w:szCs w:val="24"/>
        </w:rPr>
        <w:t xml:space="preserve"> la capacidad de utilizar propósito englobado</w:t>
      </w:r>
      <w:r w:rsidR="00C731B2" w:rsidRPr="005F2E79">
        <w:rPr>
          <w:rFonts w:ascii="Times New Roman" w:hAnsi="Times New Roman" w:cs="Times New Roman"/>
          <w:b w:val="0"/>
          <w:sz w:val="24"/>
          <w:szCs w:val="24"/>
        </w:rPr>
        <w:t>s</w:t>
      </w:r>
      <w:r w:rsidRPr="005F2E79">
        <w:rPr>
          <w:rFonts w:ascii="Times New Roman" w:hAnsi="Times New Roman" w:cs="Times New Roman"/>
          <w:b w:val="0"/>
          <w:sz w:val="24"/>
          <w:szCs w:val="24"/>
        </w:rPr>
        <w:t xml:space="preserve"> </w:t>
      </w:r>
      <w:r w:rsidR="00C731B2" w:rsidRPr="005F2E79">
        <w:rPr>
          <w:rFonts w:ascii="Times New Roman" w:hAnsi="Times New Roman" w:cs="Times New Roman"/>
          <w:b w:val="0"/>
          <w:sz w:val="24"/>
          <w:szCs w:val="24"/>
        </w:rPr>
        <w:t xml:space="preserve">y </w:t>
      </w:r>
      <w:r w:rsidRPr="005F2E79">
        <w:rPr>
          <w:rFonts w:ascii="Times New Roman" w:hAnsi="Times New Roman" w:cs="Times New Roman"/>
          <w:b w:val="0"/>
          <w:sz w:val="24"/>
          <w:szCs w:val="24"/>
        </w:rPr>
        <w:t xml:space="preserve">expuesto </w:t>
      </w:r>
      <w:r w:rsidR="00C731B2" w:rsidRPr="005F2E79">
        <w:rPr>
          <w:rFonts w:ascii="Times New Roman" w:hAnsi="Times New Roman" w:cs="Times New Roman"/>
          <w:b w:val="0"/>
          <w:sz w:val="24"/>
          <w:szCs w:val="24"/>
        </w:rPr>
        <w:t xml:space="preserve">de forma </w:t>
      </w:r>
      <w:r w:rsidRPr="005F2E79">
        <w:rPr>
          <w:rFonts w:ascii="Times New Roman" w:hAnsi="Times New Roman" w:cs="Times New Roman"/>
          <w:b w:val="0"/>
          <w:sz w:val="24"/>
          <w:szCs w:val="24"/>
        </w:rPr>
        <w:t>optimiza</w:t>
      </w:r>
      <w:r w:rsidR="00C731B2" w:rsidRPr="005F2E79">
        <w:rPr>
          <w:rFonts w:ascii="Times New Roman" w:hAnsi="Times New Roman" w:cs="Times New Roman"/>
          <w:b w:val="0"/>
          <w:sz w:val="24"/>
          <w:szCs w:val="24"/>
        </w:rPr>
        <w:t xml:space="preserve">ndo </w:t>
      </w:r>
      <w:r w:rsidRPr="005F2E79">
        <w:rPr>
          <w:rFonts w:ascii="Times New Roman" w:hAnsi="Times New Roman" w:cs="Times New Roman"/>
          <w:b w:val="0"/>
          <w:sz w:val="24"/>
          <w:szCs w:val="24"/>
        </w:rPr>
        <w:t xml:space="preserve">la realización de </w:t>
      </w:r>
      <w:r w:rsidR="00C731B2" w:rsidRPr="005F2E79">
        <w:rPr>
          <w:rFonts w:ascii="Times New Roman" w:hAnsi="Times New Roman" w:cs="Times New Roman"/>
          <w:b w:val="0"/>
          <w:sz w:val="24"/>
          <w:szCs w:val="24"/>
        </w:rPr>
        <w:t>l</w:t>
      </w:r>
      <w:r w:rsidRPr="005F2E79">
        <w:rPr>
          <w:rFonts w:ascii="Times New Roman" w:hAnsi="Times New Roman" w:cs="Times New Roman"/>
          <w:b w:val="0"/>
          <w:sz w:val="24"/>
          <w:szCs w:val="24"/>
        </w:rPr>
        <w:t>a</w:t>
      </w:r>
      <w:r w:rsidR="00C731B2" w:rsidRPr="005F2E79">
        <w:rPr>
          <w:rFonts w:ascii="Times New Roman" w:hAnsi="Times New Roman" w:cs="Times New Roman"/>
          <w:b w:val="0"/>
          <w:sz w:val="24"/>
          <w:szCs w:val="24"/>
        </w:rPr>
        <w:t>s</w:t>
      </w:r>
      <w:r w:rsidRPr="005F2E79">
        <w:rPr>
          <w:rFonts w:ascii="Times New Roman" w:hAnsi="Times New Roman" w:cs="Times New Roman"/>
          <w:b w:val="0"/>
          <w:sz w:val="24"/>
          <w:szCs w:val="24"/>
        </w:rPr>
        <w:t xml:space="preserve"> actividad</w:t>
      </w:r>
      <w:r w:rsidR="00C731B2" w:rsidRPr="005F2E79">
        <w:rPr>
          <w:rFonts w:ascii="Times New Roman" w:hAnsi="Times New Roman" w:cs="Times New Roman"/>
          <w:b w:val="0"/>
          <w:sz w:val="24"/>
          <w:szCs w:val="24"/>
        </w:rPr>
        <w:t>es</w:t>
      </w:r>
      <w:r w:rsidRPr="005F2E79">
        <w:rPr>
          <w:rFonts w:ascii="Times New Roman" w:hAnsi="Times New Roman" w:cs="Times New Roman"/>
          <w:b w:val="0"/>
          <w:sz w:val="24"/>
          <w:szCs w:val="24"/>
        </w:rPr>
        <w:t xml:space="preserve"> correspond</w:t>
      </w:r>
      <w:r w:rsidR="00C731B2" w:rsidRPr="005F2E79">
        <w:rPr>
          <w:rFonts w:ascii="Times New Roman" w:hAnsi="Times New Roman" w:cs="Times New Roman"/>
          <w:b w:val="0"/>
          <w:sz w:val="24"/>
          <w:szCs w:val="24"/>
        </w:rPr>
        <w:t>i</w:t>
      </w:r>
      <w:r w:rsidRPr="005F2E79">
        <w:rPr>
          <w:rFonts w:ascii="Times New Roman" w:hAnsi="Times New Roman" w:cs="Times New Roman"/>
          <w:b w:val="0"/>
          <w:sz w:val="24"/>
          <w:szCs w:val="24"/>
        </w:rPr>
        <w:t>en</w:t>
      </w:r>
      <w:r w:rsidR="00C731B2" w:rsidRPr="005F2E79">
        <w:rPr>
          <w:rFonts w:ascii="Times New Roman" w:hAnsi="Times New Roman" w:cs="Times New Roman"/>
          <w:b w:val="0"/>
          <w:sz w:val="24"/>
          <w:szCs w:val="24"/>
        </w:rPr>
        <w:t>te</w:t>
      </w:r>
      <w:r w:rsidRPr="005F2E79">
        <w:rPr>
          <w:rFonts w:ascii="Times New Roman" w:hAnsi="Times New Roman" w:cs="Times New Roman"/>
          <w:b w:val="0"/>
          <w:sz w:val="24"/>
          <w:szCs w:val="24"/>
        </w:rPr>
        <w:t xml:space="preserve"> a cada personal</w:t>
      </w:r>
      <w:r w:rsidR="00C731B2" w:rsidRPr="005F2E79">
        <w:rPr>
          <w:rFonts w:ascii="Times New Roman" w:hAnsi="Times New Roman" w:cs="Times New Roman"/>
          <w:b w:val="0"/>
          <w:sz w:val="24"/>
          <w:szCs w:val="24"/>
        </w:rPr>
        <w:t xml:space="preserve"> frente a los usuarios</w:t>
      </w:r>
      <w:r w:rsidR="006A52BE" w:rsidRPr="005F2E79">
        <w:rPr>
          <w:rFonts w:ascii="Times New Roman" w:hAnsi="Times New Roman" w:cs="Times New Roman"/>
          <w:b w:val="0"/>
          <w:sz w:val="24"/>
          <w:szCs w:val="24"/>
        </w:rPr>
        <w:t xml:space="preserve"> (</w:t>
      </w:r>
      <w:r w:rsidR="006A52BE" w:rsidRPr="005F2E79">
        <w:rPr>
          <w:rFonts w:ascii="Times New Roman" w:hAnsi="Times New Roman" w:cs="Times New Roman"/>
          <w:b w:val="0"/>
          <w:sz w:val="24"/>
          <w:szCs w:val="24"/>
          <w:shd w:val="clear" w:color="auto" w:fill="FFFFFF"/>
        </w:rPr>
        <w:t>Huamaní</w:t>
      </w:r>
      <w:r w:rsidR="006A52BE" w:rsidRPr="005F2E79">
        <w:rPr>
          <w:rFonts w:ascii="Times New Roman" w:hAnsi="Times New Roman" w:cs="Times New Roman"/>
          <w:b w:val="0"/>
          <w:sz w:val="24"/>
          <w:szCs w:val="24"/>
        </w:rPr>
        <w:t>, 2022)</w:t>
      </w:r>
      <w:r w:rsidRPr="005F2E79">
        <w:rPr>
          <w:rFonts w:ascii="Times New Roman" w:hAnsi="Times New Roman" w:cs="Times New Roman"/>
          <w:b w:val="0"/>
          <w:sz w:val="24"/>
          <w:szCs w:val="24"/>
        </w:rPr>
        <w:t>.</w:t>
      </w:r>
    </w:p>
    <w:p w14:paraId="505E2CA7" w14:textId="7734B3C5" w:rsidR="00B73317" w:rsidRPr="005F2E79" w:rsidRDefault="00D14BB3" w:rsidP="00B73317">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Finalmente,</w:t>
      </w:r>
      <w:r w:rsidR="00A96935" w:rsidRPr="005F2E79">
        <w:rPr>
          <w:rFonts w:ascii="Times New Roman" w:hAnsi="Times New Roman" w:cs="Times New Roman"/>
          <w:b w:val="0"/>
          <w:sz w:val="24"/>
          <w:szCs w:val="24"/>
        </w:rPr>
        <w:t xml:space="preserve"> </w:t>
      </w:r>
      <w:r w:rsidR="00883C6B" w:rsidRPr="005F2E79">
        <w:rPr>
          <w:rFonts w:ascii="Times New Roman" w:hAnsi="Times New Roman" w:cs="Times New Roman"/>
          <w:b w:val="0"/>
          <w:sz w:val="24"/>
          <w:szCs w:val="24"/>
        </w:rPr>
        <w:t>l</w:t>
      </w:r>
      <w:r w:rsidR="00B73317" w:rsidRPr="005F2E79">
        <w:rPr>
          <w:rFonts w:ascii="Times New Roman" w:hAnsi="Times New Roman" w:cs="Times New Roman"/>
          <w:b w:val="0"/>
          <w:sz w:val="24"/>
          <w:szCs w:val="24"/>
        </w:rPr>
        <w:t>a satisfacción ciudadana depende de las características de los servicios que</w:t>
      </w:r>
      <w:r w:rsidR="00883C6B" w:rsidRPr="005F2E79">
        <w:rPr>
          <w:rFonts w:ascii="Times New Roman" w:hAnsi="Times New Roman" w:cs="Times New Roman"/>
          <w:b w:val="0"/>
          <w:sz w:val="24"/>
          <w:szCs w:val="24"/>
        </w:rPr>
        <w:t xml:space="preserve"> se prestan</w:t>
      </w:r>
      <w:r w:rsidR="0080357A" w:rsidRPr="005F2E79">
        <w:rPr>
          <w:rFonts w:ascii="Times New Roman" w:hAnsi="Times New Roman" w:cs="Times New Roman"/>
          <w:b w:val="0"/>
          <w:sz w:val="24"/>
          <w:szCs w:val="24"/>
        </w:rPr>
        <w:t xml:space="preserve"> (Suasto,</w:t>
      </w:r>
      <w:r w:rsidR="00334222" w:rsidRPr="005F2E79">
        <w:rPr>
          <w:rFonts w:ascii="Times New Roman" w:hAnsi="Times New Roman" w:cs="Times New Roman"/>
          <w:b w:val="0"/>
          <w:sz w:val="24"/>
          <w:szCs w:val="24"/>
        </w:rPr>
        <w:t xml:space="preserve"> et., </w:t>
      </w:r>
      <w:proofErr w:type="spellStart"/>
      <w:r w:rsidR="00334222" w:rsidRPr="005F2E79">
        <w:rPr>
          <w:rFonts w:ascii="Times New Roman" w:hAnsi="Times New Roman" w:cs="Times New Roman"/>
          <w:b w:val="0"/>
          <w:sz w:val="24"/>
          <w:szCs w:val="24"/>
        </w:rPr>
        <w:t>al</w:t>
      </w:r>
      <w:proofErr w:type="spellEnd"/>
      <w:r w:rsidR="00334222" w:rsidRPr="005F2E79">
        <w:rPr>
          <w:rFonts w:ascii="Times New Roman" w:hAnsi="Times New Roman" w:cs="Times New Roman"/>
          <w:b w:val="0"/>
          <w:sz w:val="24"/>
          <w:szCs w:val="24"/>
        </w:rPr>
        <w:t>.,</w:t>
      </w:r>
      <w:r w:rsidR="0080357A" w:rsidRPr="005F2E79">
        <w:rPr>
          <w:rFonts w:ascii="Times New Roman" w:hAnsi="Times New Roman" w:cs="Times New Roman"/>
          <w:b w:val="0"/>
          <w:sz w:val="24"/>
          <w:szCs w:val="24"/>
        </w:rPr>
        <w:t xml:space="preserve"> 2019)</w:t>
      </w:r>
      <w:r w:rsidR="00B73317" w:rsidRPr="005F2E79">
        <w:rPr>
          <w:rFonts w:ascii="Times New Roman" w:hAnsi="Times New Roman" w:cs="Times New Roman"/>
          <w:b w:val="0"/>
          <w:sz w:val="24"/>
          <w:szCs w:val="24"/>
        </w:rPr>
        <w:t>. Por tanto, en la actualidad las organizaciones utilizan técnicas de mejoras que ayudan a brindar calidad a la población, logrando efectuar los derechos de igualdad y el bienestar a cada persona que de</w:t>
      </w:r>
      <w:r w:rsidR="00883C6B" w:rsidRPr="005F2E79">
        <w:rPr>
          <w:rFonts w:ascii="Times New Roman" w:hAnsi="Times New Roman" w:cs="Times New Roman"/>
          <w:b w:val="0"/>
          <w:sz w:val="24"/>
          <w:szCs w:val="24"/>
        </w:rPr>
        <w:t xml:space="preserve"> una u otra manera se favorecen, de esta forma, l</w:t>
      </w:r>
      <w:r w:rsidR="00B73317" w:rsidRPr="005F2E79">
        <w:rPr>
          <w:rFonts w:ascii="Times New Roman" w:hAnsi="Times New Roman" w:cs="Times New Roman"/>
          <w:b w:val="0"/>
          <w:sz w:val="24"/>
          <w:szCs w:val="24"/>
        </w:rPr>
        <w:t>os servicios</w:t>
      </w:r>
      <w:r w:rsidR="00883C6B" w:rsidRPr="005F2E79">
        <w:rPr>
          <w:rFonts w:ascii="Times New Roman" w:hAnsi="Times New Roman" w:cs="Times New Roman"/>
          <w:b w:val="0"/>
          <w:sz w:val="24"/>
          <w:szCs w:val="24"/>
        </w:rPr>
        <w:t>,</w:t>
      </w:r>
      <w:r w:rsidR="00B73317" w:rsidRPr="005F2E79">
        <w:rPr>
          <w:rFonts w:ascii="Times New Roman" w:hAnsi="Times New Roman" w:cs="Times New Roman"/>
          <w:b w:val="0"/>
          <w:sz w:val="24"/>
          <w:szCs w:val="24"/>
        </w:rPr>
        <w:t xml:space="preserve"> son una necesidad que </w:t>
      </w:r>
      <w:r w:rsidR="00883C6B" w:rsidRPr="005F2E79">
        <w:rPr>
          <w:rFonts w:ascii="Times New Roman" w:hAnsi="Times New Roman" w:cs="Times New Roman"/>
          <w:b w:val="0"/>
          <w:sz w:val="24"/>
          <w:szCs w:val="24"/>
        </w:rPr>
        <w:t xml:space="preserve">no </w:t>
      </w:r>
      <w:r w:rsidR="00B73317" w:rsidRPr="005F2E79">
        <w:rPr>
          <w:rFonts w:ascii="Times New Roman" w:hAnsi="Times New Roman" w:cs="Times New Roman"/>
          <w:b w:val="0"/>
          <w:sz w:val="24"/>
          <w:szCs w:val="24"/>
        </w:rPr>
        <w:t xml:space="preserve">son solicitados por los usuarios, </w:t>
      </w:r>
      <w:r w:rsidR="00883C6B" w:rsidRPr="005F2E79">
        <w:rPr>
          <w:rFonts w:ascii="Times New Roman" w:hAnsi="Times New Roman" w:cs="Times New Roman"/>
          <w:b w:val="0"/>
          <w:sz w:val="24"/>
          <w:szCs w:val="24"/>
        </w:rPr>
        <w:t xml:space="preserve">pero, que </w:t>
      </w:r>
      <w:r w:rsidR="00B73317" w:rsidRPr="005F2E79">
        <w:rPr>
          <w:rFonts w:ascii="Times New Roman" w:hAnsi="Times New Roman" w:cs="Times New Roman"/>
          <w:b w:val="0"/>
          <w:sz w:val="24"/>
          <w:szCs w:val="24"/>
        </w:rPr>
        <w:t xml:space="preserve">se identifican por el cumplimiento de la satisfacción </w:t>
      </w:r>
      <w:r w:rsidR="00883C6B" w:rsidRPr="005F2E79">
        <w:rPr>
          <w:rFonts w:ascii="Times New Roman" w:hAnsi="Times New Roman" w:cs="Times New Roman"/>
          <w:b w:val="0"/>
          <w:sz w:val="24"/>
          <w:szCs w:val="24"/>
        </w:rPr>
        <w:t xml:space="preserve">humana y </w:t>
      </w:r>
      <w:r w:rsidR="00B73317" w:rsidRPr="005F2E79">
        <w:rPr>
          <w:rFonts w:ascii="Times New Roman" w:hAnsi="Times New Roman" w:cs="Times New Roman"/>
          <w:b w:val="0"/>
          <w:sz w:val="24"/>
          <w:szCs w:val="24"/>
        </w:rPr>
        <w:t xml:space="preserve">logran conseguir la excelencia a través de los requerimientos de los </w:t>
      </w:r>
      <w:r w:rsidR="00883C6B" w:rsidRPr="005F2E79">
        <w:rPr>
          <w:rFonts w:ascii="Times New Roman" w:hAnsi="Times New Roman" w:cs="Times New Roman"/>
          <w:b w:val="0"/>
          <w:sz w:val="24"/>
          <w:szCs w:val="24"/>
        </w:rPr>
        <w:t xml:space="preserve">usuarios, que con hoy día </w:t>
      </w:r>
      <w:r w:rsidR="00B73317" w:rsidRPr="005F2E79">
        <w:rPr>
          <w:rFonts w:ascii="Times New Roman" w:hAnsi="Times New Roman" w:cs="Times New Roman"/>
          <w:b w:val="0"/>
          <w:sz w:val="24"/>
          <w:szCs w:val="24"/>
        </w:rPr>
        <w:t xml:space="preserve">inevitable </w:t>
      </w:r>
      <w:r w:rsidR="00883C6B" w:rsidRPr="005F2E79">
        <w:rPr>
          <w:rFonts w:ascii="Times New Roman" w:hAnsi="Times New Roman" w:cs="Times New Roman"/>
          <w:b w:val="0"/>
          <w:sz w:val="24"/>
          <w:szCs w:val="24"/>
        </w:rPr>
        <w:t xml:space="preserve">por </w:t>
      </w:r>
      <w:r w:rsidR="00883C6B" w:rsidRPr="005F2E79">
        <w:rPr>
          <w:rFonts w:ascii="Times New Roman" w:hAnsi="Times New Roman" w:cs="Times New Roman"/>
          <w:b w:val="0"/>
          <w:sz w:val="24"/>
          <w:szCs w:val="24"/>
        </w:rPr>
        <w:lastRenderedPageBreak/>
        <w:t xml:space="preserve">las leyes colombianas, ayudando a las empresas </w:t>
      </w:r>
      <w:r w:rsidR="00B73317" w:rsidRPr="005F2E79">
        <w:rPr>
          <w:rFonts w:ascii="Times New Roman" w:hAnsi="Times New Roman" w:cs="Times New Roman"/>
          <w:b w:val="0"/>
          <w:sz w:val="24"/>
          <w:szCs w:val="24"/>
        </w:rPr>
        <w:t xml:space="preserve">a </w:t>
      </w:r>
      <w:r w:rsidR="00883C6B" w:rsidRPr="005F2E79">
        <w:rPr>
          <w:rFonts w:ascii="Times New Roman" w:hAnsi="Times New Roman" w:cs="Times New Roman"/>
          <w:b w:val="0"/>
          <w:sz w:val="24"/>
          <w:szCs w:val="24"/>
        </w:rPr>
        <w:t>cumplir metas, programas, proyectos, principios, estrategias, planes, entre otros</w:t>
      </w:r>
      <w:r w:rsidR="001249A4" w:rsidRPr="005F2E79">
        <w:rPr>
          <w:rFonts w:ascii="Times New Roman" w:hAnsi="Times New Roman" w:cs="Times New Roman"/>
          <w:b w:val="0"/>
          <w:sz w:val="24"/>
          <w:szCs w:val="24"/>
        </w:rPr>
        <w:t xml:space="preserve"> (Castillo, 2022)</w:t>
      </w:r>
      <w:r w:rsidR="00883C6B" w:rsidRPr="005F2E79">
        <w:rPr>
          <w:rFonts w:ascii="Times New Roman" w:hAnsi="Times New Roman" w:cs="Times New Roman"/>
          <w:b w:val="0"/>
          <w:sz w:val="24"/>
          <w:szCs w:val="24"/>
        </w:rPr>
        <w:t>.</w:t>
      </w:r>
    </w:p>
    <w:p w14:paraId="5392A056" w14:textId="5592C2BA" w:rsidR="008722CE" w:rsidRPr="005F2E79" w:rsidRDefault="008722CE" w:rsidP="008722CE">
      <w:pPr>
        <w:pStyle w:val="Prrafodelista"/>
        <w:numPr>
          <w:ilvl w:val="2"/>
          <w:numId w:val="2"/>
        </w:numPr>
        <w:spacing w:line="360" w:lineRule="auto"/>
        <w:rPr>
          <w:rFonts w:ascii="Times New Roman" w:eastAsia="Times New Roman" w:hAnsi="Times New Roman" w:cs="Times New Roman"/>
          <w:b/>
        </w:rPr>
      </w:pPr>
      <w:r w:rsidRPr="005F2E79">
        <w:rPr>
          <w:rFonts w:ascii="Times New Roman" w:eastAsia="Times New Roman" w:hAnsi="Times New Roman" w:cs="Times New Roman"/>
          <w:b/>
        </w:rPr>
        <w:t xml:space="preserve">La calidad de los servicios en el proceso de la recolección de los </w:t>
      </w:r>
      <w:r w:rsidR="009D422E" w:rsidRPr="005F2E79">
        <w:rPr>
          <w:rFonts w:ascii="Times New Roman" w:eastAsia="Times New Roman" w:hAnsi="Times New Roman" w:cs="Times New Roman"/>
          <w:b/>
        </w:rPr>
        <w:t>RS.</w:t>
      </w:r>
    </w:p>
    <w:p w14:paraId="59C1ECE3" w14:textId="3DAEE2C8" w:rsidR="000956A9" w:rsidRPr="005F2E79" w:rsidRDefault="000E46FE" w:rsidP="000956A9">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Las </w:t>
      </w:r>
      <w:r w:rsidR="00B73317" w:rsidRPr="005F2E79">
        <w:rPr>
          <w:rFonts w:ascii="Times New Roman" w:hAnsi="Times New Roman" w:cs="Times New Roman"/>
          <w:b w:val="0"/>
          <w:sz w:val="24"/>
          <w:szCs w:val="24"/>
        </w:rPr>
        <w:t>personas tienen derecho a disponer de bienes y servicios de óptima calidad y a elegirlos con libertad, así como a una información precisa y no engañosa sobre su contenido y características</w:t>
      </w:r>
      <w:r w:rsidRPr="005F2E79">
        <w:rPr>
          <w:rFonts w:ascii="Times New Roman" w:hAnsi="Times New Roman" w:cs="Times New Roman"/>
          <w:b w:val="0"/>
          <w:sz w:val="24"/>
          <w:szCs w:val="24"/>
        </w:rPr>
        <w:t xml:space="preserve">, que debe estar </w:t>
      </w:r>
      <w:r w:rsidR="00B73317" w:rsidRPr="005F2E79">
        <w:rPr>
          <w:rFonts w:ascii="Times New Roman" w:hAnsi="Times New Roman" w:cs="Times New Roman"/>
          <w:b w:val="0"/>
          <w:sz w:val="24"/>
          <w:szCs w:val="24"/>
        </w:rPr>
        <w:t>constitui</w:t>
      </w:r>
      <w:r w:rsidRPr="005F2E79">
        <w:rPr>
          <w:rFonts w:ascii="Times New Roman" w:hAnsi="Times New Roman" w:cs="Times New Roman"/>
          <w:b w:val="0"/>
          <w:sz w:val="24"/>
          <w:szCs w:val="24"/>
        </w:rPr>
        <w:t>da</w:t>
      </w:r>
      <w:r w:rsidR="00B73317"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 xml:space="preserve">por </w:t>
      </w:r>
      <w:r w:rsidR="00B73317" w:rsidRPr="005F2E79">
        <w:rPr>
          <w:rFonts w:ascii="Times New Roman" w:hAnsi="Times New Roman" w:cs="Times New Roman"/>
          <w:b w:val="0"/>
          <w:sz w:val="24"/>
          <w:szCs w:val="24"/>
        </w:rPr>
        <w:t>componentes</w:t>
      </w:r>
      <w:r w:rsidRPr="005F2E79">
        <w:rPr>
          <w:rFonts w:ascii="Times New Roman" w:hAnsi="Times New Roman" w:cs="Times New Roman"/>
          <w:b w:val="0"/>
          <w:sz w:val="24"/>
          <w:szCs w:val="24"/>
        </w:rPr>
        <w:t xml:space="preserve"> de c</w:t>
      </w:r>
      <w:r w:rsidR="00B73317" w:rsidRPr="005F2E79">
        <w:rPr>
          <w:rFonts w:ascii="Times New Roman" w:hAnsi="Times New Roman" w:cs="Times New Roman"/>
          <w:b w:val="0"/>
          <w:sz w:val="24"/>
          <w:szCs w:val="24"/>
        </w:rPr>
        <w:t xml:space="preserve">ontrol y procedimientos </w:t>
      </w:r>
      <w:r w:rsidRPr="005F2E79">
        <w:rPr>
          <w:rFonts w:ascii="Times New Roman" w:hAnsi="Times New Roman" w:cs="Times New Roman"/>
          <w:b w:val="0"/>
          <w:sz w:val="24"/>
          <w:szCs w:val="24"/>
        </w:rPr>
        <w:t>como también</w:t>
      </w:r>
      <w:r w:rsidR="00B73317" w:rsidRPr="005F2E79">
        <w:rPr>
          <w:rFonts w:ascii="Times New Roman" w:hAnsi="Times New Roman" w:cs="Times New Roman"/>
          <w:b w:val="0"/>
          <w:sz w:val="24"/>
          <w:szCs w:val="24"/>
        </w:rPr>
        <w:t xml:space="preserve"> las sanciones por vulneraci</w:t>
      </w:r>
      <w:r w:rsidRPr="005F2E79">
        <w:rPr>
          <w:rFonts w:ascii="Times New Roman" w:hAnsi="Times New Roman" w:cs="Times New Roman"/>
          <w:b w:val="0"/>
          <w:sz w:val="24"/>
          <w:szCs w:val="24"/>
        </w:rPr>
        <w:t>o</w:t>
      </w:r>
      <w:r w:rsidR="00B73317" w:rsidRPr="005F2E79">
        <w:rPr>
          <w:rFonts w:ascii="Times New Roman" w:hAnsi="Times New Roman" w:cs="Times New Roman"/>
          <w:b w:val="0"/>
          <w:sz w:val="24"/>
          <w:szCs w:val="24"/>
        </w:rPr>
        <w:t>n</w:t>
      </w:r>
      <w:r w:rsidRPr="005F2E79">
        <w:rPr>
          <w:rFonts w:ascii="Times New Roman" w:hAnsi="Times New Roman" w:cs="Times New Roman"/>
          <w:b w:val="0"/>
          <w:sz w:val="24"/>
          <w:szCs w:val="24"/>
        </w:rPr>
        <w:t>es</w:t>
      </w:r>
      <w:r w:rsidR="00B73317"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 xml:space="preserve">y </w:t>
      </w:r>
      <w:r w:rsidR="00B73317" w:rsidRPr="005F2E79">
        <w:rPr>
          <w:rFonts w:ascii="Times New Roman" w:hAnsi="Times New Roman" w:cs="Times New Roman"/>
          <w:b w:val="0"/>
          <w:sz w:val="24"/>
          <w:szCs w:val="24"/>
        </w:rPr>
        <w:t>la reparaci</w:t>
      </w:r>
      <w:r w:rsidRPr="005F2E79">
        <w:rPr>
          <w:rFonts w:ascii="Times New Roman" w:hAnsi="Times New Roman" w:cs="Times New Roman"/>
          <w:b w:val="0"/>
          <w:sz w:val="24"/>
          <w:szCs w:val="24"/>
        </w:rPr>
        <w:t>o</w:t>
      </w:r>
      <w:r w:rsidR="00B73317" w:rsidRPr="005F2E79">
        <w:rPr>
          <w:rFonts w:ascii="Times New Roman" w:hAnsi="Times New Roman" w:cs="Times New Roman"/>
          <w:b w:val="0"/>
          <w:sz w:val="24"/>
          <w:szCs w:val="24"/>
        </w:rPr>
        <w:t>n</w:t>
      </w:r>
      <w:r w:rsidRPr="005F2E79">
        <w:rPr>
          <w:rFonts w:ascii="Times New Roman" w:hAnsi="Times New Roman" w:cs="Times New Roman"/>
          <w:b w:val="0"/>
          <w:sz w:val="24"/>
          <w:szCs w:val="24"/>
        </w:rPr>
        <w:t>es</w:t>
      </w:r>
      <w:r w:rsidR="00B73317"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d</w:t>
      </w:r>
      <w:r w:rsidR="00B73317" w:rsidRPr="005F2E79">
        <w:rPr>
          <w:rFonts w:ascii="Times New Roman" w:hAnsi="Times New Roman" w:cs="Times New Roman"/>
          <w:b w:val="0"/>
          <w:sz w:val="24"/>
          <w:szCs w:val="24"/>
        </w:rPr>
        <w:t xml:space="preserve">e indemnización por </w:t>
      </w:r>
      <w:r w:rsidRPr="005F2E79">
        <w:rPr>
          <w:rFonts w:ascii="Times New Roman" w:hAnsi="Times New Roman" w:cs="Times New Roman"/>
          <w:b w:val="0"/>
          <w:sz w:val="24"/>
          <w:szCs w:val="24"/>
        </w:rPr>
        <w:t xml:space="preserve">las </w:t>
      </w:r>
      <w:r w:rsidR="00B73317" w:rsidRPr="005F2E79">
        <w:rPr>
          <w:rFonts w:ascii="Times New Roman" w:hAnsi="Times New Roman" w:cs="Times New Roman"/>
          <w:b w:val="0"/>
          <w:sz w:val="24"/>
          <w:szCs w:val="24"/>
        </w:rPr>
        <w:t xml:space="preserve">deficiencias, daños o mala calidad de bienes y servicios, por </w:t>
      </w:r>
      <w:r w:rsidR="00AC0853" w:rsidRPr="005F2E79">
        <w:rPr>
          <w:rFonts w:ascii="Times New Roman" w:hAnsi="Times New Roman" w:cs="Times New Roman"/>
          <w:b w:val="0"/>
          <w:sz w:val="24"/>
          <w:szCs w:val="24"/>
        </w:rPr>
        <w:t>el</w:t>
      </w:r>
      <w:r w:rsidR="00B73317" w:rsidRPr="005F2E79">
        <w:rPr>
          <w:rFonts w:ascii="Times New Roman" w:hAnsi="Times New Roman" w:cs="Times New Roman"/>
          <w:b w:val="0"/>
          <w:sz w:val="24"/>
          <w:szCs w:val="24"/>
        </w:rPr>
        <w:t>l</w:t>
      </w:r>
      <w:r w:rsidR="00AC0853" w:rsidRPr="005F2E79">
        <w:rPr>
          <w:rFonts w:ascii="Times New Roman" w:hAnsi="Times New Roman" w:cs="Times New Roman"/>
          <w:b w:val="0"/>
          <w:sz w:val="24"/>
          <w:szCs w:val="24"/>
        </w:rPr>
        <w:t>o,</w:t>
      </w:r>
      <w:r w:rsidR="00B73317" w:rsidRPr="005F2E79">
        <w:rPr>
          <w:rFonts w:ascii="Times New Roman" w:hAnsi="Times New Roman" w:cs="Times New Roman"/>
          <w:b w:val="0"/>
          <w:sz w:val="24"/>
          <w:szCs w:val="24"/>
        </w:rPr>
        <w:t xml:space="preserve"> </w:t>
      </w:r>
      <w:r w:rsidR="00AC0853" w:rsidRPr="005F2E79">
        <w:rPr>
          <w:rFonts w:ascii="Times New Roman" w:hAnsi="Times New Roman" w:cs="Times New Roman"/>
          <w:b w:val="0"/>
          <w:sz w:val="24"/>
          <w:szCs w:val="24"/>
        </w:rPr>
        <w:t xml:space="preserve">la </w:t>
      </w:r>
      <w:r w:rsidR="00B73317" w:rsidRPr="005F2E79">
        <w:rPr>
          <w:rFonts w:ascii="Times New Roman" w:hAnsi="Times New Roman" w:cs="Times New Roman"/>
          <w:b w:val="0"/>
          <w:sz w:val="24"/>
          <w:szCs w:val="24"/>
        </w:rPr>
        <w:t>interrupción de los servicios públicos que no fuera ocasionada p</w:t>
      </w:r>
      <w:r w:rsidR="0079343A" w:rsidRPr="005F2E79">
        <w:rPr>
          <w:rFonts w:ascii="Times New Roman" w:hAnsi="Times New Roman" w:cs="Times New Roman"/>
          <w:b w:val="0"/>
          <w:sz w:val="24"/>
          <w:szCs w:val="24"/>
        </w:rPr>
        <w:t>or caso fortuito o fuerza mayor</w:t>
      </w:r>
      <w:r w:rsidR="009F0268" w:rsidRPr="005F2E79">
        <w:rPr>
          <w:rFonts w:ascii="Times New Roman" w:hAnsi="Times New Roman" w:cs="Times New Roman"/>
          <w:b w:val="0"/>
          <w:sz w:val="24"/>
          <w:szCs w:val="24"/>
        </w:rPr>
        <w:t xml:space="preserve"> (Espinoza &amp; Torres, 2022)</w:t>
      </w:r>
      <w:r w:rsidR="00B73317" w:rsidRPr="005F2E79">
        <w:rPr>
          <w:rFonts w:ascii="Times New Roman" w:hAnsi="Times New Roman" w:cs="Times New Roman"/>
          <w:b w:val="0"/>
          <w:sz w:val="24"/>
          <w:szCs w:val="24"/>
        </w:rPr>
        <w:t xml:space="preserve">. </w:t>
      </w:r>
      <w:r w:rsidR="0079343A" w:rsidRPr="005F2E79">
        <w:rPr>
          <w:rFonts w:ascii="Times New Roman" w:hAnsi="Times New Roman" w:cs="Times New Roman"/>
          <w:b w:val="0"/>
          <w:sz w:val="24"/>
          <w:szCs w:val="24"/>
        </w:rPr>
        <w:t>De esta forma, l</w:t>
      </w:r>
      <w:r w:rsidR="00B73317" w:rsidRPr="005F2E79">
        <w:rPr>
          <w:rFonts w:ascii="Times New Roman" w:hAnsi="Times New Roman" w:cs="Times New Roman"/>
          <w:b w:val="0"/>
          <w:sz w:val="24"/>
          <w:szCs w:val="24"/>
        </w:rPr>
        <w:t xml:space="preserve">a calidad está delimitada bajo diferentes aspectos y apoyadas </w:t>
      </w:r>
      <w:r w:rsidR="0079343A" w:rsidRPr="005F2E79">
        <w:rPr>
          <w:rFonts w:ascii="Times New Roman" w:hAnsi="Times New Roman" w:cs="Times New Roman"/>
          <w:b w:val="0"/>
          <w:sz w:val="24"/>
          <w:szCs w:val="24"/>
        </w:rPr>
        <w:t xml:space="preserve">por </w:t>
      </w:r>
      <w:r w:rsidR="00B73317" w:rsidRPr="005F2E79">
        <w:rPr>
          <w:rFonts w:ascii="Times New Roman" w:hAnsi="Times New Roman" w:cs="Times New Roman"/>
          <w:b w:val="0"/>
          <w:sz w:val="24"/>
          <w:szCs w:val="24"/>
        </w:rPr>
        <w:t xml:space="preserve">perspectivas de los usuarios y el adecuado rendimiento del personal de </w:t>
      </w:r>
      <w:r w:rsidR="0079343A" w:rsidRPr="005F2E79">
        <w:rPr>
          <w:rFonts w:ascii="Times New Roman" w:hAnsi="Times New Roman" w:cs="Times New Roman"/>
          <w:b w:val="0"/>
          <w:sz w:val="24"/>
          <w:szCs w:val="24"/>
        </w:rPr>
        <w:t>las empresas como en este caso Veolia</w:t>
      </w:r>
      <w:r w:rsidR="00B73317" w:rsidRPr="005F2E79">
        <w:rPr>
          <w:rFonts w:ascii="Times New Roman" w:hAnsi="Times New Roman" w:cs="Times New Roman"/>
          <w:b w:val="0"/>
          <w:sz w:val="24"/>
          <w:szCs w:val="24"/>
        </w:rPr>
        <w:t xml:space="preserve">, </w:t>
      </w:r>
      <w:r w:rsidR="0079343A" w:rsidRPr="005F2E79">
        <w:rPr>
          <w:rFonts w:ascii="Times New Roman" w:hAnsi="Times New Roman" w:cs="Times New Roman"/>
          <w:b w:val="0"/>
          <w:sz w:val="24"/>
          <w:szCs w:val="24"/>
        </w:rPr>
        <w:t xml:space="preserve">por esto, </w:t>
      </w:r>
      <w:r w:rsidR="00B73317" w:rsidRPr="005F2E79">
        <w:rPr>
          <w:rFonts w:ascii="Times New Roman" w:hAnsi="Times New Roman" w:cs="Times New Roman"/>
          <w:b w:val="0"/>
          <w:sz w:val="24"/>
          <w:szCs w:val="24"/>
        </w:rPr>
        <w:t>la importancia radica en conocer las necesidades y particularidades que favorecen de manera efectiva los servicios que brindan</w:t>
      </w:r>
      <w:r w:rsidR="000956A9" w:rsidRPr="005F2E79">
        <w:rPr>
          <w:rFonts w:ascii="Times New Roman" w:hAnsi="Times New Roman" w:cs="Times New Roman"/>
          <w:b w:val="0"/>
          <w:sz w:val="24"/>
          <w:szCs w:val="24"/>
        </w:rPr>
        <w:t xml:space="preserve"> a los habitantes</w:t>
      </w:r>
      <w:r w:rsidR="00BE1EA4" w:rsidRPr="005F2E79">
        <w:rPr>
          <w:rFonts w:ascii="Times New Roman" w:hAnsi="Times New Roman" w:cs="Times New Roman"/>
          <w:b w:val="0"/>
          <w:sz w:val="24"/>
          <w:szCs w:val="24"/>
        </w:rPr>
        <w:t xml:space="preserve"> (Ríos, 2022)</w:t>
      </w:r>
      <w:r w:rsidR="000956A9" w:rsidRPr="005F2E79">
        <w:rPr>
          <w:rFonts w:ascii="Times New Roman" w:hAnsi="Times New Roman" w:cs="Times New Roman"/>
          <w:b w:val="0"/>
          <w:sz w:val="24"/>
          <w:szCs w:val="24"/>
        </w:rPr>
        <w:t xml:space="preserve">. </w:t>
      </w:r>
    </w:p>
    <w:p w14:paraId="4DEB3F08" w14:textId="1416061A" w:rsidR="00E068D8" w:rsidRPr="005F2E79" w:rsidRDefault="000956A9" w:rsidP="00E068D8">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L</w:t>
      </w:r>
      <w:r w:rsidR="00B73317" w:rsidRPr="005F2E79">
        <w:rPr>
          <w:rFonts w:ascii="Times New Roman" w:hAnsi="Times New Roman" w:cs="Times New Roman"/>
          <w:b w:val="0"/>
          <w:sz w:val="24"/>
          <w:szCs w:val="24"/>
        </w:rPr>
        <w:t xml:space="preserve">a Sociedad menciona la calidad de los servicios </w:t>
      </w:r>
      <w:r w:rsidRPr="005F2E79">
        <w:rPr>
          <w:rFonts w:ascii="Times New Roman" w:hAnsi="Times New Roman" w:cs="Times New Roman"/>
          <w:b w:val="0"/>
          <w:sz w:val="24"/>
          <w:szCs w:val="24"/>
        </w:rPr>
        <w:t>como el desarrollo organizacional y</w:t>
      </w:r>
      <w:r w:rsidR="00B73317" w:rsidRPr="005F2E79">
        <w:rPr>
          <w:rFonts w:ascii="Times New Roman" w:hAnsi="Times New Roman" w:cs="Times New Roman"/>
          <w:b w:val="0"/>
          <w:sz w:val="24"/>
          <w:szCs w:val="24"/>
        </w:rPr>
        <w:t xml:space="preserve"> las actividades que se efectúan considera</w:t>
      </w:r>
      <w:r w:rsidRPr="005F2E79">
        <w:rPr>
          <w:rFonts w:ascii="Times New Roman" w:hAnsi="Times New Roman" w:cs="Times New Roman"/>
          <w:b w:val="0"/>
          <w:sz w:val="24"/>
          <w:szCs w:val="24"/>
        </w:rPr>
        <w:t>das</w:t>
      </w:r>
      <w:r w:rsidR="00B73317" w:rsidRPr="005F2E79">
        <w:rPr>
          <w:rFonts w:ascii="Times New Roman" w:hAnsi="Times New Roman" w:cs="Times New Roman"/>
          <w:b w:val="0"/>
          <w:sz w:val="24"/>
          <w:szCs w:val="24"/>
        </w:rPr>
        <w:t xml:space="preserve"> un constituyente esencial para diversificar l</w:t>
      </w:r>
      <w:r w:rsidRPr="005F2E79">
        <w:rPr>
          <w:rFonts w:ascii="Times New Roman" w:hAnsi="Times New Roman" w:cs="Times New Roman"/>
          <w:b w:val="0"/>
          <w:sz w:val="24"/>
          <w:szCs w:val="24"/>
        </w:rPr>
        <w:t xml:space="preserve">os aspectos </w:t>
      </w:r>
      <w:r w:rsidR="00B73317" w:rsidRPr="005F2E79">
        <w:rPr>
          <w:rFonts w:ascii="Times New Roman" w:hAnsi="Times New Roman" w:cs="Times New Roman"/>
          <w:b w:val="0"/>
          <w:sz w:val="24"/>
          <w:szCs w:val="24"/>
        </w:rPr>
        <w:t>competitiv</w:t>
      </w:r>
      <w:r w:rsidRPr="005F2E79">
        <w:rPr>
          <w:rFonts w:ascii="Times New Roman" w:hAnsi="Times New Roman" w:cs="Times New Roman"/>
          <w:b w:val="0"/>
          <w:sz w:val="24"/>
          <w:szCs w:val="24"/>
        </w:rPr>
        <w:t>o</w:t>
      </w:r>
      <w:r w:rsidR="00B73317" w:rsidRPr="005F2E79">
        <w:rPr>
          <w:rFonts w:ascii="Times New Roman" w:hAnsi="Times New Roman" w:cs="Times New Roman"/>
          <w:b w:val="0"/>
          <w:sz w:val="24"/>
          <w:szCs w:val="24"/>
        </w:rPr>
        <w:t>s</w:t>
      </w:r>
      <w:r w:rsidRPr="005F2E79">
        <w:rPr>
          <w:rFonts w:ascii="Times New Roman" w:hAnsi="Times New Roman" w:cs="Times New Roman"/>
          <w:b w:val="0"/>
          <w:sz w:val="24"/>
          <w:szCs w:val="24"/>
        </w:rPr>
        <w:t xml:space="preserve"> con </w:t>
      </w:r>
      <w:r w:rsidR="00B73317" w:rsidRPr="005F2E79">
        <w:rPr>
          <w:rFonts w:ascii="Times New Roman" w:hAnsi="Times New Roman" w:cs="Times New Roman"/>
          <w:b w:val="0"/>
          <w:sz w:val="24"/>
          <w:szCs w:val="24"/>
        </w:rPr>
        <w:t>diseño y cumplimiento de carácter positivo para alcanzar la satisfacción de los usuarios</w:t>
      </w:r>
      <w:r w:rsidR="00445D3D" w:rsidRPr="005F2E79">
        <w:rPr>
          <w:rFonts w:ascii="Times New Roman" w:hAnsi="Times New Roman" w:cs="Times New Roman"/>
          <w:b w:val="0"/>
          <w:sz w:val="24"/>
          <w:szCs w:val="24"/>
        </w:rPr>
        <w:t xml:space="preserve"> (Idrogo, 2022)</w:t>
      </w:r>
      <w:r w:rsidR="00B73317" w:rsidRPr="005F2E79">
        <w:rPr>
          <w:rFonts w:ascii="Times New Roman" w:hAnsi="Times New Roman" w:cs="Times New Roman"/>
          <w:b w:val="0"/>
          <w:sz w:val="24"/>
          <w:szCs w:val="24"/>
        </w:rPr>
        <w:t xml:space="preserve">. Desde </w:t>
      </w:r>
      <w:r w:rsidRPr="005F2E79">
        <w:rPr>
          <w:rFonts w:ascii="Times New Roman" w:hAnsi="Times New Roman" w:cs="Times New Roman"/>
          <w:b w:val="0"/>
          <w:sz w:val="24"/>
          <w:szCs w:val="24"/>
        </w:rPr>
        <w:t xml:space="preserve">esta </w:t>
      </w:r>
      <w:r w:rsidR="00B73317" w:rsidRPr="005F2E79">
        <w:rPr>
          <w:rFonts w:ascii="Times New Roman" w:hAnsi="Times New Roman" w:cs="Times New Roman"/>
          <w:b w:val="0"/>
          <w:sz w:val="24"/>
          <w:szCs w:val="24"/>
        </w:rPr>
        <w:t xml:space="preserve">perspectiva, </w:t>
      </w:r>
      <w:r w:rsidRPr="005F2E79">
        <w:rPr>
          <w:rFonts w:ascii="Times New Roman" w:hAnsi="Times New Roman" w:cs="Times New Roman"/>
          <w:b w:val="0"/>
          <w:sz w:val="24"/>
          <w:szCs w:val="24"/>
        </w:rPr>
        <w:t xml:space="preserve">se </w:t>
      </w:r>
      <w:r w:rsidR="00B73317" w:rsidRPr="005F2E79">
        <w:rPr>
          <w:rFonts w:ascii="Times New Roman" w:hAnsi="Times New Roman" w:cs="Times New Roman"/>
          <w:b w:val="0"/>
          <w:sz w:val="24"/>
          <w:szCs w:val="24"/>
        </w:rPr>
        <w:t xml:space="preserve">expresa la calidad </w:t>
      </w:r>
      <w:r w:rsidRPr="005F2E79">
        <w:rPr>
          <w:rFonts w:ascii="Times New Roman" w:hAnsi="Times New Roman" w:cs="Times New Roman"/>
          <w:b w:val="0"/>
          <w:sz w:val="24"/>
          <w:szCs w:val="24"/>
        </w:rPr>
        <w:t xml:space="preserve">como </w:t>
      </w:r>
      <w:r w:rsidR="00B73317" w:rsidRPr="005F2E79">
        <w:rPr>
          <w:rFonts w:ascii="Times New Roman" w:hAnsi="Times New Roman" w:cs="Times New Roman"/>
          <w:b w:val="0"/>
          <w:sz w:val="24"/>
          <w:szCs w:val="24"/>
        </w:rPr>
        <w:t>componente</w:t>
      </w:r>
      <w:r w:rsidRPr="005F2E79">
        <w:rPr>
          <w:rFonts w:ascii="Times New Roman" w:hAnsi="Times New Roman" w:cs="Times New Roman"/>
          <w:b w:val="0"/>
          <w:sz w:val="24"/>
          <w:szCs w:val="24"/>
        </w:rPr>
        <w:t>s</w:t>
      </w:r>
      <w:r w:rsidR="00B73317" w:rsidRPr="005F2E79">
        <w:rPr>
          <w:rFonts w:ascii="Times New Roman" w:hAnsi="Times New Roman" w:cs="Times New Roman"/>
          <w:b w:val="0"/>
          <w:sz w:val="24"/>
          <w:szCs w:val="24"/>
        </w:rPr>
        <w:t xml:space="preserve"> transcendental </w:t>
      </w:r>
      <w:r w:rsidRPr="005F2E79">
        <w:rPr>
          <w:rFonts w:ascii="Times New Roman" w:hAnsi="Times New Roman" w:cs="Times New Roman"/>
          <w:b w:val="0"/>
          <w:sz w:val="24"/>
          <w:szCs w:val="24"/>
        </w:rPr>
        <w:t xml:space="preserve">para </w:t>
      </w:r>
      <w:r w:rsidR="00B73317" w:rsidRPr="005F2E79">
        <w:rPr>
          <w:rFonts w:ascii="Times New Roman" w:hAnsi="Times New Roman" w:cs="Times New Roman"/>
          <w:b w:val="0"/>
          <w:sz w:val="24"/>
          <w:szCs w:val="24"/>
        </w:rPr>
        <w:t>obtener ventaja</w:t>
      </w:r>
      <w:r w:rsidRPr="005F2E79">
        <w:rPr>
          <w:rFonts w:ascii="Times New Roman" w:hAnsi="Times New Roman" w:cs="Times New Roman"/>
          <w:b w:val="0"/>
          <w:sz w:val="24"/>
          <w:szCs w:val="24"/>
        </w:rPr>
        <w:t>s</w:t>
      </w:r>
      <w:r w:rsidR="00B73317" w:rsidRPr="005F2E79">
        <w:rPr>
          <w:rFonts w:ascii="Times New Roman" w:hAnsi="Times New Roman" w:cs="Times New Roman"/>
          <w:b w:val="0"/>
          <w:sz w:val="24"/>
          <w:szCs w:val="24"/>
        </w:rPr>
        <w:t xml:space="preserve"> diferencial</w:t>
      </w:r>
      <w:r w:rsidRPr="005F2E79">
        <w:rPr>
          <w:rFonts w:ascii="Times New Roman" w:hAnsi="Times New Roman" w:cs="Times New Roman"/>
          <w:b w:val="0"/>
          <w:sz w:val="24"/>
          <w:szCs w:val="24"/>
        </w:rPr>
        <w:t xml:space="preserve">es con base en la </w:t>
      </w:r>
      <w:r w:rsidR="00B73317" w:rsidRPr="005F2E79">
        <w:rPr>
          <w:rFonts w:ascii="Times New Roman" w:hAnsi="Times New Roman" w:cs="Times New Roman"/>
          <w:b w:val="0"/>
          <w:sz w:val="24"/>
          <w:szCs w:val="24"/>
        </w:rPr>
        <w:t>estabilidad y perfeccionamiento de las organizaciones</w:t>
      </w:r>
      <w:r w:rsidRPr="005F2E79">
        <w:rPr>
          <w:rFonts w:ascii="Times New Roman" w:hAnsi="Times New Roman" w:cs="Times New Roman"/>
          <w:b w:val="0"/>
          <w:sz w:val="24"/>
          <w:szCs w:val="24"/>
        </w:rPr>
        <w:t xml:space="preserve"> en la </w:t>
      </w:r>
      <w:r w:rsidR="00B73317" w:rsidRPr="005F2E79">
        <w:rPr>
          <w:rFonts w:ascii="Times New Roman" w:hAnsi="Times New Roman" w:cs="Times New Roman"/>
          <w:b w:val="0"/>
          <w:sz w:val="24"/>
          <w:szCs w:val="24"/>
        </w:rPr>
        <w:t>importancia</w:t>
      </w:r>
      <w:r w:rsidRPr="005F2E79">
        <w:rPr>
          <w:rFonts w:ascii="Times New Roman" w:hAnsi="Times New Roman" w:cs="Times New Roman"/>
          <w:b w:val="0"/>
          <w:sz w:val="24"/>
          <w:szCs w:val="24"/>
        </w:rPr>
        <w:t xml:space="preserve">, teniendo en cuenta </w:t>
      </w:r>
      <w:r w:rsidR="00B73317" w:rsidRPr="005F2E79">
        <w:rPr>
          <w:rFonts w:ascii="Times New Roman" w:hAnsi="Times New Roman" w:cs="Times New Roman"/>
          <w:b w:val="0"/>
          <w:sz w:val="24"/>
          <w:szCs w:val="24"/>
        </w:rPr>
        <w:t>la eficacia alcanza</w:t>
      </w:r>
      <w:r w:rsidRPr="005F2E79">
        <w:rPr>
          <w:rFonts w:ascii="Times New Roman" w:hAnsi="Times New Roman" w:cs="Times New Roman"/>
          <w:b w:val="0"/>
          <w:sz w:val="24"/>
          <w:szCs w:val="24"/>
        </w:rPr>
        <w:t xml:space="preserve">ndo a </w:t>
      </w:r>
      <w:r w:rsidR="00B73317" w:rsidRPr="005F2E79">
        <w:rPr>
          <w:rFonts w:ascii="Times New Roman" w:hAnsi="Times New Roman" w:cs="Times New Roman"/>
          <w:b w:val="0"/>
          <w:sz w:val="24"/>
          <w:szCs w:val="24"/>
        </w:rPr>
        <w:t xml:space="preserve">comprender el </w:t>
      </w:r>
      <w:r w:rsidRPr="005F2E79">
        <w:rPr>
          <w:rFonts w:ascii="Times New Roman" w:hAnsi="Times New Roman" w:cs="Times New Roman"/>
          <w:b w:val="0"/>
          <w:sz w:val="24"/>
          <w:szCs w:val="24"/>
        </w:rPr>
        <w:t>correcto</w:t>
      </w:r>
      <w:r w:rsidR="00B73317" w:rsidRPr="005F2E79">
        <w:rPr>
          <w:rFonts w:ascii="Times New Roman" w:hAnsi="Times New Roman" w:cs="Times New Roman"/>
          <w:b w:val="0"/>
          <w:sz w:val="24"/>
          <w:szCs w:val="24"/>
        </w:rPr>
        <w:t xml:space="preserve"> funcionamiento</w:t>
      </w:r>
      <w:r w:rsidRPr="005F2E79">
        <w:rPr>
          <w:rFonts w:ascii="Times New Roman" w:hAnsi="Times New Roman" w:cs="Times New Roman"/>
          <w:b w:val="0"/>
          <w:sz w:val="24"/>
          <w:szCs w:val="24"/>
        </w:rPr>
        <w:t>,</w:t>
      </w:r>
      <w:r w:rsidR="00B73317" w:rsidRPr="005F2E79">
        <w:rPr>
          <w:rFonts w:ascii="Times New Roman" w:hAnsi="Times New Roman" w:cs="Times New Roman"/>
          <w:b w:val="0"/>
          <w:sz w:val="24"/>
          <w:szCs w:val="24"/>
        </w:rPr>
        <w:t xml:space="preserve"> que existe en las expectativas </w:t>
      </w:r>
      <w:r w:rsidRPr="005F2E79">
        <w:rPr>
          <w:rFonts w:ascii="Times New Roman" w:hAnsi="Times New Roman" w:cs="Times New Roman"/>
          <w:b w:val="0"/>
          <w:sz w:val="24"/>
          <w:szCs w:val="24"/>
        </w:rPr>
        <w:t>y</w:t>
      </w:r>
      <w:r w:rsidR="00B73317" w:rsidRPr="005F2E79">
        <w:rPr>
          <w:rFonts w:ascii="Times New Roman" w:hAnsi="Times New Roman" w:cs="Times New Roman"/>
          <w:b w:val="0"/>
          <w:sz w:val="24"/>
          <w:szCs w:val="24"/>
        </w:rPr>
        <w:t xml:space="preserve"> características </w:t>
      </w:r>
      <w:r w:rsidRPr="005F2E79">
        <w:rPr>
          <w:rFonts w:ascii="Times New Roman" w:hAnsi="Times New Roman" w:cs="Times New Roman"/>
          <w:b w:val="0"/>
          <w:sz w:val="24"/>
          <w:szCs w:val="24"/>
        </w:rPr>
        <w:t>de l</w:t>
      </w:r>
      <w:r w:rsidR="00B73317" w:rsidRPr="005F2E79">
        <w:rPr>
          <w:rFonts w:ascii="Times New Roman" w:hAnsi="Times New Roman" w:cs="Times New Roman"/>
          <w:b w:val="0"/>
          <w:sz w:val="24"/>
          <w:szCs w:val="24"/>
        </w:rPr>
        <w:t>o</w:t>
      </w:r>
      <w:r w:rsidRPr="005F2E79">
        <w:rPr>
          <w:rFonts w:ascii="Times New Roman" w:hAnsi="Times New Roman" w:cs="Times New Roman"/>
          <w:b w:val="0"/>
          <w:sz w:val="24"/>
          <w:szCs w:val="24"/>
        </w:rPr>
        <w:t>s</w:t>
      </w:r>
      <w:r w:rsidR="00B73317" w:rsidRPr="005F2E79">
        <w:rPr>
          <w:rFonts w:ascii="Times New Roman" w:hAnsi="Times New Roman" w:cs="Times New Roman"/>
          <w:b w:val="0"/>
          <w:sz w:val="24"/>
          <w:szCs w:val="24"/>
        </w:rPr>
        <w:t xml:space="preserve"> procesos necesarios para dar cumplimiento a las exigencias de los clientes y </w:t>
      </w:r>
      <w:r w:rsidRPr="005F2E79">
        <w:rPr>
          <w:rFonts w:ascii="Times New Roman" w:hAnsi="Times New Roman" w:cs="Times New Roman"/>
          <w:b w:val="0"/>
          <w:sz w:val="24"/>
          <w:szCs w:val="24"/>
        </w:rPr>
        <w:t xml:space="preserve">los </w:t>
      </w:r>
      <w:r w:rsidR="00B73317" w:rsidRPr="005F2E79">
        <w:rPr>
          <w:rFonts w:ascii="Times New Roman" w:hAnsi="Times New Roman" w:cs="Times New Roman"/>
          <w:b w:val="0"/>
          <w:sz w:val="24"/>
          <w:szCs w:val="24"/>
        </w:rPr>
        <w:t>demás interesad</w:t>
      </w:r>
      <w:r w:rsidRPr="005F2E79">
        <w:rPr>
          <w:rFonts w:ascii="Times New Roman" w:hAnsi="Times New Roman" w:cs="Times New Roman"/>
          <w:b w:val="0"/>
          <w:sz w:val="24"/>
          <w:szCs w:val="24"/>
        </w:rPr>
        <w:t>o</w:t>
      </w:r>
      <w:r w:rsidR="00E068D8" w:rsidRPr="005F2E79">
        <w:rPr>
          <w:rFonts w:ascii="Times New Roman" w:hAnsi="Times New Roman" w:cs="Times New Roman"/>
          <w:b w:val="0"/>
          <w:sz w:val="24"/>
          <w:szCs w:val="24"/>
        </w:rPr>
        <w:t>s</w:t>
      </w:r>
      <w:r w:rsidR="00DE203E" w:rsidRPr="005F2E79">
        <w:rPr>
          <w:rFonts w:ascii="Times New Roman" w:hAnsi="Times New Roman" w:cs="Times New Roman"/>
          <w:b w:val="0"/>
          <w:sz w:val="24"/>
          <w:szCs w:val="24"/>
        </w:rPr>
        <w:t xml:space="preserve"> (Salvador, 2022)</w:t>
      </w:r>
      <w:r w:rsidR="00E068D8" w:rsidRPr="005F2E79">
        <w:rPr>
          <w:rFonts w:ascii="Times New Roman" w:hAnsi="Times New Roman" w:cs="Times New Roman"/>
          <w:b w:val="0"/>
          <w:sz w:val="24"/>
          <w:szCs w:val="24"/>
        </w:rPr>
        <w:t>.</w:t>
      </w:r>
    </w:p>
    <w:p w14:paraId="7F02583E" w14:textId="38BC58D0" w:rsidR="00E068D8" w:rsidRPr="005F2E79" w:rsidRDefault="00E068D8" w:rsidP="00E068D8">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La </w:t>
      </w:r>
      <w:r w:rsidR="00B73317" w:rsidRPr="005F2E79">
        <w:rPr>
          <w:rFonts w:ascii="Times New Roman" w:hAnsi="Times New Roman" w:cs="Times New Roman"/>
          <w:b w:val="0"/>
          <w:sz w:val="24"/>
          <w:szCs w:val="24"/>
        </w:rPr>
        <w:t xml:space="preserve">satisfacción </w:t>
      </w:r>
      <w:r w:rsidRPr="005F2E79">
        <w:rPr>
          <w:rFonts w:ascii="Times New Roman" w:hAnsi="Times New Roman" w:cs="Times New Roman"/>
          <w:b w:val="0"/>
          <w:sz w:val="24"/>
          <w:szCs w:val="24"/>
        </w:rPr>
        <w:t xml:space="preserve">de la población </w:t>
      </w:r>
      <w:r w:rsidR="00B73317" w:rsidRPr="005F2E79">
        <w:rPr>
          <w:rFonts w:ascii="Times New Roman" w:hAnsi="Times New Roman" w:cs="Times New Roman"/>
          <w:b w:val="0"/>
          <w:sz w:val="24"/>
          <w:szCs w:val="24"/>
        </w:rPr>
        <w:t xml:space="preserve">con el tiempo ha </w:t>
      </w:r>
      <w:r w:rsidRPr="005F2E79">
        <w:rPr>
          <w:rFonts w:ascii="Times New Roman" w:hAnsi="Times New Roman" w:cs="Times New Roman"/>
          <w:b w:val="0"/>
          <w:sz w:val="24"/>
          <w:szCs w:val="24"/>
        </w:rPr>
        <w:t xml:space="preserve">tenido </w:t>
      </w:r>
      <w:r w:rsidR="00B73317" w:rsidRPr="005F2E79">
        <w:rPr>
          <w:rFonts w:ascii="Times New Roman" w:hAnsi="Times New Roman" w:cs="Times New Roman"/>
          <w:b w:val="0"/>
          <w:sz w:val="24"/>
          <w:szCs w:val="24"/>
        </w:rPr>
        <w:t>diversas metodologías para comprender la situación</w:t>
      </w:r>
      <w:r w:rsidRPr="005F2E79">
        <w:rPr>
          <w:rFonts w:ascii="Times New Roman" w:hAnsi="Times New Roman" w:cs="Times New Roman"/>
          <w:b w:val="0"/>
          <w:sz w:val="24"/>
          <w:szCs w:val="24"/>
        </w:rPr>
        <w:t>,</w:t>
      </w:r>
      <w:r w:rsidR="00B73317" w:rsidRPr="005F2E79">
        <w:rPr>
          <w:rFonts w:ascii="Times New Roman" w:hAnsi="Times New Roman" w:cs="Times New Roman"/>
          <w:b w:val="0"/>
          <w:sz w:val="24"/>
          <w:szCs w:val="24"/>
        </w:rPr>
        <w:t xml:space="preserve"> que atraviesa cada organización </w:t>
      </w:r>
      <w:r w:rsidRPr="005F2E79">
        <w:rPr>
          <w:rFonts w:ascii="Times New Roman" w:hAnsi="Times New Roman" w:cs="Times New Roman"/>
          <w:b w:val="0"/>
          <w:sz w:val="24"/>
          <w:szCs w:val="24"/>
        </w:rPr>
        <w:t>empresarial, a partir</w:t>
      </w:r>
      <w:r w:rsidR="00B73317"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 xml:space="preserve">de </w:t>
      </w:r>
      <w:r w:rsidR="00B73317" w:rsidRPr="005F2E79">
        <w:rPr>
          <w:rFonts w:ascii="Times New Roman" w:hAnsi="Times New Roman" w:cs="Times New Roman"/>
          <w:b w:val="0"/>
          <w:sz w:val="24"/>
          <w:szCs w:val="24"/>
        </w:rPr>
        <w:t xml:space="preserve">distintas perspectivas y acciones </w:t>
      </w:r>
      <w:r w:rsidRPr="005F2E79">
        <w:rPr>
          <w:rFonts w:ascii="Times New Roman" w:hAnsi="Times New Roman" w:cs="Times New Roman"/>
          <w:b w:val="0"/>
          <w:sz w:val="24"/>
          <w:szCs w:val="24"/>
        </w:rPr>
        <w:t xml:space="preserve">puntuales para </w:t>
      </w:r>
      <w:r w:rsidR="00B73317" w:rsidRPr="005F2E79">
        <w:rPr>
          <w:rFonts w:ascii="Times New Roman" w:hAnsi="Times New Roman" w:cs="Times New Roman"/>
          <w:b w:val="0"/>
          <w:sz w:val="24"/>
          <w:szCs w:val="24"/>
        </w:rPr>
        <w:t xml:space="preserve">implementar el progreso de las </w:t>
      </w:r>
      <w:r w:rsidRPr="005F2E79">
        <w:rPr>
          <w:rFonts w:ascii="Times New Roman" w:hAnsi="Times New Roman" w:cs="Times New Roman"/>
          <w:b w:val="0"/>
          <w:sz w:val="24"/>
          <w:szCs w:val="24"/>
        </w:rPr>
        <w:t>mismas</w:t>
      </w:r>
      <w:r w:rsidR="00B73317" w:rsidRPr="005F2E79">
        <w:rPr>
          <w:rFonts w:ascii="Times New Roman" w:hAnsi="Times New Roman" w:cs="Times New Roman"/>
          <w:b w:val="0"/>
          <w:sz w:val="24"/>
          <w:szCs w:val="24"/>
        </w:rPr>
        <w:t>, permit</w:t>
      </w:r>
      <w:r w:rsidRPr="005F2E79">
        <w:rPr>
          <w:rFonts w:ascii="Times New Roman" w:hAnsi="Times New Roman" w:cs="Times New Roman"/>
          <w:b w:val="0"/>
          <w:sz w:val="24"/>
          <w:szCs w:val="24"/>
        </w:rPr>
        <w:t>i</w:t>
      </w:r>
      <w:r w:rsidR="00B73317" w:rsidRPr="005F2E79">
        <w:rPr>
          <w:rFonts w:ascii="Times New Roman" w:hAnsi="Times New Roman" w:cs="Times New Roman"/>
          <w:b w:val="0"/>
          <w:sz w:val="24"/>
          <w:szCs w:val="24"/>
        </w:rPr>
        <w:t>e</w:t>
      </w:r>
      <w:r w:rsidRPr="005F2E79">
        <w:rPr>
          <w:rFonts w:ascii="Times New Roman" w:hAnsi="Times New Roman" w:cs="Times New Roman"/>
          <w:b w:val="0"/>
          <w:sz w:val="24"/>
          <w:szCs w:val="24"/>
        </w:rPr>
        <w:t>ndo</w:t>
      </w:r>
      <w:r w:rsidR="00B73317"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ob</w:t>
      </w:r>
      <w:r w:rsidR="00B73317" w:rsidRPr="005F2E79">
        <w:rPr>
          <w:rFonts w:ascii="Times New Roman" w:hAnsi="Times New Roman" w:cs="Times New Roman"/>
          <w:b w:val="0"/>
          <w:sz w:val="24"/>
          <w:szCs w:val="24"/>
        </w:rPr>
        <w:t xml:space="preserve">tener conocimiento preciso de las necesidades para brindar un servicio de </w:t>
      </w:r>
      <w:r w:rsidR="00B73317" w:rsidRPr="005F2E79">
        <w:rPr>
          <w:rFonts w:ascii="Times New Roman" w:hAnsi="Times New Roman" w:cs="Times New Roman"/>
          <w:b w:val="0"/>
          <w:sz w:val="24"/>
          <w:szCs w:val="24"/>
        </w:rPr>
        <w:lastRenderedPageBreak/>
        <w:t>calidad</w:t>
      </w:r>
      <w:r w:rsidRPr="005F2E79">
        <w:rPr>
          <w:rFonts w:ascii="Times New Roman" w:hAnsi="Times New Roman" w:cs="Times New Roman"/>
          <w:b w:val="0"/>
          <w:sz w:val="24"/>
          <w:szCs w:val="24"/>
        </w:rPr>
        <w:t xml:space="preserve"> como </w:t>
      </w:r>
      <w:r w:rsidR="00B73317" w:rsidRPr="005F2E79">
        <w:rPr>
          <w:rFonts w:ascii="Times New Roman" w:hAnsi="Times New Roman" w:cs="Times New Roman"/>
          <w:b w:val="0"/>
          <w:sz w:val="24"/>
          <w:szCs w:val="24"/>
        </w:rPr>
        <w:t>propiedad ofrecid</w:t>
      </w:r>
      <w:r w:rsidRPr="005F2E79">
        <w:rPr>
          <w:rFonts w:ascii="Times New Roman" w:hAnsi="Times New Roman" w:cs="Times New Roman"/>
          <w:b w:val="0"/>
          <w:sz w:val="24"/>
          <w:szCs w:val="24"/>
        </w:rPr>
        <w:t>a</w:t>
      </w:r>
      <w:r w:rsidR="006D1CFE" w:rsidRPr="005F2E79">
        <w:rPr>
          <w:rFonts w:ascii="Times New Roman" w:hAnsi="Times New Roman" w:cs="Times New Roman"/>
          <w:b w:val="0"/>
          <w:sz w:val="24"/>
          <w:szCs w:val="24"/>
        </w:rPr>
        <w:t xml:space="preserve"> (Lindo &amp; Montañez, 2022)</w:t>
      </w:r>
      <w:r w:rsidRPr="005F2E79">
        <w:rPr>
          <w:rFonts w:ascii="Times New Roman" w:hAnsi="Times New Roman" w:cs="Times New Roman"/>
          <w:b w:val="0"/>
          <w:sz w:val="24"/>
          <w:szCs w:val="24"/>
        </w:rPr>
        <w:t xml:space="preserve">. Por esto, </w:t>
      </w:r>
      <w:r w:rsidR="00B73317" w:rsidRPr="005F2E79">
        <w:rPr>
          <w:rFonts w:ascii="Times New Roman" w:hAnsi="Times New Roman" w:cs="Times New Roman"/>
          <w:b w:val="0"/>
          <w:sz w:val="24"/>
          <w:szCs w:val="24"/>
        </w:rPr>
        <w:t xml:space="preserve">la población dentro </w:t>
      </w:r>
      <w:r w:rsidRPr="005F2E79">
        <w:rPr>
          <w:rFonts w:ascii="Times New Roman" w:hAnsi="Times New Roman" w:cs="Times New Roman"/>
          <w:b w:val="0"/>
          <w:sz w:val="24"/>
          <w:szCs w:val="24"/>
        </w:rPr>
        <w:t xml:space="preserve">de los </w:t>
      </w:r>
      <w:r w:rsidR="00B73317" w:rsidRPr="005F2E79">
        <w:rPr>
          <w:rFonts w:ascii="Times New Roman" w:hAnsi="Times New Roman" w:cs="Times New Roman"/>
          <w:b w:val="0"/>
          <w:sz w:val="24"/>
          <w:szCs w:val="24"/>
        </w:rPr>
        <w:t xml:space="preserve">estándares de gestión </w:t>
      </w:r>
      <w:r w:rsidRPr="005F2E79">
        <w:rPr>
          <w:rFonts w:ascii="Times New Roman" w:hAnsi="Times New Roman" w:cs="Times New Roman"/>
          <w:b w:val="0"/>
          <w:sz w:val="24"/>
          <w:szCs w:val="24"/>
        </w:rPr>
        <w:t xml:space="preserve">piden </w:t>
      </w:r>
      <w:r w:rsidR="00B73317" w:rsidRPr="005F2E79">
        <w:rPr>
          <w:rFonts w:ascii="Times New Roman" w:hAnsi="Times New Roman" w:cs="Times New Roman"/>
          <w:b w:val="0"/>
          <w:sz w:val="24"/>
          <w:szCs w:val="24"/>
        </w:rPr>
        <w:t xml:space="preserve">mayor grado de </w:t>
      </w:r>
      <w:r w:rsidRPr="005F2E79">
        <w:rPr>
          <w:rFonts w:ascii="Times New Roman" w:hAnsi="Times New Roman" w:cs="Times New Roman"/>
          <w:b w:val="0"/>
          <w:sz w:val="24"/>
          <w:szCs w:val="24"/>
        </w:rPr>
        <w:t xml:space="preserve">cumplimiento para tener </w:t>
      </w:r>
      <w:r w:rsidR="00B73317" w:rsidRPr="005F2E79">
        <w:rPr>
          <w:rFonts w:ascii="Times New Roman" w:hAnsi="Times New Roman" w:cs="Times New Roman"/>
          <w:b w:val="0"/>
          <w:sz w:val="24"/>
          <w:szCs w:val="24"/>
        </w:rPr>
        <w:t>satisfacción</w:t>
      </w:r>
      <w:r w:rsidRPr="005F2E79">
        <w:rPr>
          <w:rFonts w:ascii="Times New Roman" w:hAnsi="Times New Roman" w:cs="Times New Roman"/>
          <w:b w:val="0"/>
          <w:sz w:val="24"/>
          <w:szCs w:val="24"/>
        </w:rPr>
        <w:t xml:space="preserve"> y de esta manera a</w:t>
      </w:r>
      <w:r w:rsidR="00B73317" w:rsidRPr="005F2E79">
        <w:rPr>
          <w:rFonts w:ascii="Times New Roman" w:hAnsi="Times New Roman" w:cs="Times New Roman"/>
          <w:b w:val="0"/>
          <w:sz w:val="24"/>
          <w:szCs w:val="24"/>
        </w:rPr>
        <w:t xml:space="preserve">yudan </w:t>
      </w:r>
      <w:r w:rsidRPr="005F2E79">
        <w:rPr>
          <w:rFonts w:ascii="Times New Roman" w:hAnsi="Times New Roman" w:cs="Times New Roman"/>
          <w:b w:val="0"/>
          <w:sz w:val="24"/>
          <w:szCs w:val="24"/>
        </w:rPr>
        <w:t>par</w:t>
      </w:r>
      <w:r w:rsidR="00B73317" w:rsidRPr="005F2E79">
        <w:rPr>
          <w:rFonts w:ascii="Times New Roman" w:hAnsi="Times New Roman" w:cs="Times New Roman"/>
          <w:b w:val="0"/>
          <w:sz w:val="24"/>
          <w:szCs w:val="24"/>
        </w:rPr>
        <w:t xml:space="preserve">a </w:t>
      </w:r>
      <w:r w:rsidRPr="005F2E79">
        <w:rPr>
          <w:rFonts w:ascii="Times New Roman" w:hAnsi="Times New Roman" w:cs="Times New Roman"/>
          <w:b w:val="0"/>
          <w:sz w:val="24"/>
          <w:szCs w:val="24"/>
        </w:rPr>
        <w:t xml:space="preserve">que </w:t>
      </w:r>
      <w:r w:rsidR="00B73317" w:rsidRPr="005F2E79">
        <w:rPr>
          <w:rFonts w:ascii="Times New Roman" w:hAnsi="Times New Roman" w:cs="Times New Roman"/>
          <w:b w:val="0"/>
          <w:sz w:val="24"/>
          <w:szCs w:val="24"/>
        </w:rPr>
        <w:t>proporcion</w:t>
      </w:r>
      <w:r w:rsidRPr="005F2E79">
        <w:rPr>
          <w:rFonts w:ascii="Times New Roman" w:hAnsi="Times New Roman" w:cs="Times New Roman"/>
          <w:b w:val="0"/>
          <w:sz w:val="24"/>
          <w:szCs w:val="24"/>
        </w:rPr>
        <w:t>en</w:t>
      </w:r>
      <w:r w:rsidR="00B73317" w:rsidRPr="005F2E79">
        <w:rPr>
          <w:rFonts w:ascii="Times New Roman" w:hAnsi="Times New Roman" w:cs="Times New Roman"/>
          <w:b w:val="0"/>
          <w:sz w:val="24"/>
          <w:szCs w:val="24"/>
        </w:rPr>
        <w:t xml:space="preserve"> un adecuado control </w:t>
      </w:r>
      <w:r w:rsidRPr="005F2E79">
        <w:rPr>
          <w:rFonts w:ascii="Times New Roman" w:hAnsi="Times New Roman" w:cs="Times New Roman"/>
          <w:b w:val="0"/>
          <w:sz w:val="24"/>
          <w:szCs w:val="24"/>
        </w:rPr>
        <w:t xml:space="preserve">y así evitar falencias, llevándolos a </w:t>
      </w:r>
      <w:r w:rsidR="00B73317" w:rsidRPr="005F2E79">
        <w:rPr>
          <w:rFonts w:ascii="Times New Roman" w:hAnsi="Times New Roman" w:cs="Times New Roman"/>
          <w:b w:val="0"/>
          <w:sz w:val="24"/>
          <w:szCs w:val="24"/>
        </w:rPr>
        <w:t xml:space="preserve">facilitar </w:t>
      </w:r>
      <w:r w:rsidRPr="005F2E79">
        <w:rPr>
          <w:rFonts w:ascii="Times New Roman" w:hAnsi="Times New Roman" w:cs="Times New Roman"/>
          <w:b w:val="0"/>
          <w:sz w:val="24"/>
          <w:szCs w:val="24"/>
        </w:rPr>
        <w:t xml:space="preserve">las </w:t>
      </w:r>
      <w:r w:rsidR="00B73317" w:rsidRPr="005F2E79">
        <w:rPr>
          <w:rFonts w:ascii="Times New Roman" w:hAnsi="Times New Roman" w:cs="Times New Roman"/>
          <w:b w:val="0"/>
          <w:sz w:val="24"/>
          <w:szCs w:val="24"/>
        </w:rPr>
        <w:t>mejoras que contribuy</w:t>
      </w:r>
      <w:r w:rsidRPr="005F2E79">
        <w:rPr>
          <w:rFonts w:ascii="Times New Roman" w:hAnsi="Times New Roman" w:cs="Times New Roman"/>
          <w:b w:val="0"/>
          <w:sz w:val="24"/>
          <w:szCs w:val="24"/>
        </w:rPr>
        <w:t>a</w:t>
      </w:r>
      <w:r w:rsidR="00B73317" w:rsidRPr="005F2E79">
        <w:rPr>
          <w:rFonts w:ascii="Times New Roman" w:hAnsi="Times New Roman" w:cs="Times New Roman"/>
          <w:b w:val="0"/>
          <w:sz w:val="24"/>
          <w:szCs w:val="24"/>
        </w:rPr>
        <w:t xml:space="preserve">n a la eficiencia del personal </w:t>
      </w:r>
      <w:r w:rsidRPr="005F2E79">
        <w:rPr>
          <w:rFonts w:ascii="Times New Roman" w:hAnsi="Times New Roman" w:cs="Times New Roman"/>
          <w:b w:val="0"/>
          <w:sz w:val="24"/>
          <w:szCs w:val="24"/>
        </w:rPr>
        <w:t xml:space="preserve">y usuarios, que pertenecen a las empresas en el </w:t>
      </w:r>
      <w:r w:rsidR="00B73317" w:rsidRPr="005F2E79">
        <w:rPr>
          <w:rFonts w:ascii="Times New Roman" w:hAnsi="Times New Roman" w:cs="Times New Roman"/>
          <w:b w:val="0"/>
          <w:sz w:val="24"/>
          <w:szCs w:val="24"/>
        </w:rPr>
        <w:t xml:space="preserve">esquema estructural general </w:t>
      </w:r>
      <w:r w:rsidRPr="005F2E79">
        <w:rPr>
          <w:rFonts w:ascii="Times New Roman" w:hAnsi="Times New Roman" w:cs="Times New Roman"/>
          <w:b w:val="0"/>
          <w:sz w:val="24"/>
          <w:szCs w:val="24"/>
        </w:rPr>
        <w:t xml:space="preserve">y de </w:t>
      </w:r>
      <w:r w:rsidR="00B73317" w:rsidRPr="005F2E79">
        <w:rPr>
          <w:rFonts w:ascii="Times New Roman" w:hAnsi="Times New Roman" w:cs="Times New Roman"/>
          <w:b w:val="0"/>
          <w:sz w:val="24"/>
          <w:szCs w:val="24"/>
        </w:rPr>
        <w:t>la</w:t>
      </w:r>
      <w:r w:rsidRPr="005F2E79">
        <w:rPr>
          <w:rFonts w:ascii="Times New Roman" w:hAnsi="Times New Roman" w:cs="Times New Roman"/>
          <w:b w:val="0"/>
          <w:sz w:val="24"/>
          <w:szCs w:val="24"/>
        </w:rPr>
        <w:t>s</w:t>
      </w:r>
      <w:r w:rsidR="00B73317" w:rsidRPr="005F2E79">
        <w:rPr>
          <w:rFonts w:ascii="Times New Roman" w:hAnsi="Times New Roman" w:cs="Times New Roman"/>
          <w:b w:val="0"/>
          <w:sz w:val="24"/>
          <w:szCs w:val="24"/>
        </w:rPr>
        <w:t xml:space="preserve"> evaluación de la eficacia representa</w:t>
      </w:r>
      <w:r w:rsidRPr="005F2E79">
        <w:rPr>
          <w:rFonts w:ascii="Times New Roman" w:hAnsi="Times New Roman" w:cs="Times New Roman"/>
          <w:b w:val="0"/>
          <w:sz w:val="24"/>
          <w:szCs w:val="24"/>
        </w:rPr>
        <w:t xml:space="preserve">das en las </w:t>
      </w:r>
      <w:r w:rsidR="00B73317" w:rsidRPr="005F2E79">
        <w:rPr>
          <w:rFonts w:ascii="Times New Roman" w:hAnsi="Times New Roman" w:cs="Times New Roman"/>
          <w:b w:val="0"/>
          <w:sz w:val="24"/>
          <w:szCs w:val="24"/>
        </w:rPr>
        <w:t xml:space="preserve">relaciones causales </w:t>
      </w:r>
      <w:r w:rsidRPr="005F2E79">
        <w:rPr>
          <w:rFonts w:ascii="Times New Roman" w:hAnsi="Times New Roman" w:cs="Times New Roman"/>
          <w:b w:val="0"/>
          <w:sz w:val="24"/>
          <w:szCs w:val="24"/>
        </w:rPr>
        <w:t xml:space="preserve">de </w:t>
      </w:r>
      <w:r w:rsidR="00B73317" w:rsidRPr="005F2E79">
        <w:rPr>
          <w:rFonts w:ascii="Times New Roman" w:hAnsi="Times New Roman" w:cs="Times New Roman"/>
          <w:b w:val="0"/>
          <w:sz w:val="24"/>
          <w:szCs w:val="24"/>
        </w:rPr>
        <w:t>percepción y satisfacción</w:t>
      </w:r>
      <w:r w:rsidR="00DC670E" w:rsidRPr="005F2E79">
        <w:rPr>
          <w:rFonts w:ascii="Times New Roman" w:hAnsi="Times New Roman" w:cs="Times New Roman"/>
          <w:b w:val="0"/>
          <w:sz w:val="24"/>
          <w:szCs w:val="24"/>
        </w:rPr>
        <w:t xml:space="preserve"> (Tang, 2022)</w:t>
      </w:r>
      <w:r w:rsidR="00B73317" w:rsidRPr="005F2E79">
        <w:rPr>
          <w:rFonts w:ascii="Times New Roman" w:hAnsi="Times New Roman" w:cs="Times New Roman"/>
          <w:b w:val="0"/>
          <w:sz w:val="24"/>
          <w:szCs w:val="24"/>
        </w:rPr>
        <w:t xml:space="preserve">. </w:t>
      </w:r>
    </w:p>
    <w:p w14:paraId="061526C6" w14:textId="2015E637" w:rsidR="00950DEA" w:rsidRPr="005F2E79" w:rsidRDefault="00C45D88" w:rsidP="00786B8E">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E</w:t>
      </w:r>
      <w:r w:rsidR="00B73317" w:rsidRPr="005F2E79">
        <w:rPr>
          <w:rFonts w:ascii="Times New Roman" w:hAnsi="Times New Roman" w:cs="Times New Roman"/>
          <w:b w:val="0"/>
          <w:sz w:val="24"/>
          <w:szCs w:val="24"/>
        </w:rPr>
        <w:t>sta perspectiva</w:t>
      </w:r>
      <w:r w:rsidRPr="005F2E79">
        <w:rPr>
          <w:rFonts w:ascii="Times New Roman" w:hAnsi="Times New Roman" w:cs="Times New Roman"/>
          <w:b w:val="0"/>
          <w:sz w:val="24"/>
          <w:szCs w:val="24"/>
        </w:rPr>
        <w:t xml:space="preserve"> anterior</w:t>
      </w:r>
      <w:r w:rsidR="00B73317" w:rsidRPr="005F2E79">
        <w:rPr>
          <w:rFonts w:ascii="Times New Roman" w:hAnsi="Times New Roman" w:cs="Times New Roman"/>
          <w:b w:val="0"/>
          <w:sz w:val="24"/>
          <w:szCs w:val="24"/>
        </w:rPr>
        <w:t xml:space="preserve">, </w:t>
      </w:r>
      <w:r w:rsidR="00786B8E" w:rsidRPr="005F2E79">
        <w:rPr>
          <w:rFonts w:ascii="Times New Roman" w:hAnsi="Times New Roman" w:cs="Times New Roman"/>
          <w:b w:val="0"/>
          <w:sz w:val="24"/>
          <w:szCs w:val="24"/>
        </w:rPr>
        <w:t xml:space="preserve">obliga a que </w:t>
      </w:r>
      <w:r w:rsidR="00B73317" w:rsidRPr="005F2E79">
        <w:rPr>
          <w:rFonts w:ascii="Times New Roman" w:hAnsi="Times New Roman" w:cs="Times New Roman"/>
          <w:b w:val="0"/>
          <w:sz w:val="24"/>
          <w:szCs w:val="24"/>
        </w:rPr>
        <w:t xml:space="preserve">las organizaciones </w:t>
      </w:r>
      <w:r w:rsidR="00786B8E" w:rsidRPr="005F2E79">
        <w:rPr>
          <w:rFonts w:ascii="Times New Roman" w:hAnsi="Times New Roman" w:cs="Times New Roman"/>
          <w:b w:val="0"/>
          <w:sz w:val="24"/>
          <w:szCs w:val="24"/>
        </w:rPr>
        <w:t xml:space="preserve">sean eficiente y </w:t>
      </w:r>
      <w:r w:rsidR="00B73317" w:rsidRPr="005F2E79">
        <w:rPr>
          <w:rFonts w:ascii="Times New Roman" w:hAnsi="Times New Roman" w:cs="Times New Roman"/>
          <w:b w:val="0"/>
          <w:sz w:val="24"/>
          <w:szCs w:val="24"/>
        </w:rPr>
        <w:t xml:space="preserve">eficaces </w:t>
      </w:r>
      <w:r w:rsidR="00786B8E" w:rsidRPr="005F2E79">
        <w:rPr>
          <w:rFonts w:ascii="Times New Roman" w:hAnsi="Times New Roman" w:cs="Times New Roman"/>
          <w:b w:val="0"/>
          <w:sz w:val="24"/>
          <w:szCs w:val="24"/>
        </w:rPr>
        <w:t xml:space="preserve">mediante la </w:t>
      </w:r>
      <w:r w:rsidR="00B73317" w:rsidRPr="005F2E79">
        <w:rPr>
          <w:rFonts w:ascii="Times New Roman" w:hAnsi="Times New Roman" w:cs="Times New Roman"/>
          <w:b w:val="0"/>
          <w:sz w:val="24"/>
          <w:szCs w:val="24"/>
        </w:rPr>
        <w:t>capac</w:t>
      </w:r>
      <w:r w:rsidR="00786B8E" w:rsidRPr="005F2E79">
        <w:rPr>
          <w:rFonts w:ascii="Times New Roman" w:hAnsi="Times New Roman" w:cs="Times New Roman"/>
          <w:b w:val="0"/>
          <w:sz w:val="24"/>
          <w:szCs w:val="24"/>
        </w:rPr>
        <w:t xml:space="preserve">idad </w:t>
      </w:r>
      <w:r w:rsidR="00B73317" w:rsidRPr="005F2E79">
        <w:rPr>
          <w:rFonts w:ascii="Times New Roman" w:hAnsi="Times New Roman" w:cs="Times New Roman"/>
          <w:b w:val="0"/>
          <w:sz w:val="24"/>
          <w:szCs w:val="24"/>
        </w:rPr>
        <w:t xml:space="preserve">de aprender y adaptarse a los </w:t>
      </w:r>
      <w:r w:rsidR="00786B8E" w:rsidRPr="005F2E79">
        <w:rPr>
          <w:rFonts w:ascii="Times New Roman" w:hAnsi="Times New Roman" w:cs="Times New Roman"/>
          <w:b w:val="0"/>
          <w:sz w:val="24"/>
          <w:szCs w:val="24"/>
        </w:rPr>
        <w:t xml:space="preserve">derechos de los colombianos, desde el </w:t>
      </w:r>
      <w:r w:rsidR="00B73317" w:rsidRPr="005F2E79">
        <w:rPr>
          <w:rFonts w:ascii="Times New Roman" w:hAnsi="Times New Roman" w:cs="Times New Roman"/>
          <w:b w:val="0"/>
          <w:sz w:val="24"/>
          <w:szCs w:val="24"/>
        </w:rPr>
        <w:t>deseos de los usuarios</w:t>
      </w:r>
      <w:r w:rsidR="00786B8E" w:rsidRPr="005F2E79">
        <w:rPr>
          <w:rFonts w:ascii="Times New Roman" w:hAnsi="Times New Roman" w:cs="Times New Roman"/>
          <w:b w:val="0"/>
          <w:sz w:val="24"/>
          <w:szCs w:val="24"/>
        </w:rPr>
        <w:t>,</w:t>
      </w:r>
      <w:r w:rsidR="00B73317" w:rsidRPr="005F2E79">
        <w:rPr>
          <w:rFonts w:ascii="Times New Roman" w:hAnsi="Times New Roman" w:cs="Times New Roman"/>
          <w:b w:val="0"/>
          <w:sz w:val="24"/>
          <w:szCs w:val="24"/>
        </w:rPr>
        <w:t xml:space="preserve"> brindando bienes</w:t>
      </w:r>
      <w:r w:rsidR="00950DEA" w:rsidRPr="005F2E79">
        <w:rPr>
          <w:rFonts w:ascii="Times New Roman" w:hAnsi="Times New Roman" w:cs="Times New Roman"/>
          <w:b w:val="0"/>
          <w:sz w:val="24"/>
          <w:szCs w:val="24"/>
        </w:rPr>
        <w:t xml:space="preserve"> y servicios</w:t>
      </w:r>
      <w:r w:rsidR="00786B8E" w:rsidRPr="005F2E79">
        <w:rPr>
          <w:rFonts w:ascii="Times New Roman" w:hAnsi="Times New Roman" w:cs="Times New Roman"/>
          <w:b w:val="0"/>
          <w:sz w:val="24"/>
          <w:szCs w:val="24"/>
        </w:rPr>
        <w:t>,</w:t>
      </w:r>
      <w:r w:rsidR="00B73317" w:rsidRPr="005F2E79">
        <w:rPr>
          <w:rFonts w:ascii="Times New Roman" w:hAnsi="Times New Roman" w:cs="Times New Roman"/>
          <w:b w:val="0"/>
          <w:sz w:val="24"/>
          <w:szCs w:val="24"/>
        </w:rPr>
        <w:t xml:space="preserve"> que se ajustan a </w:t>
      </w:r>
      <w:r w:rsidR="00786B8E" w:rsidRPr="005F2E79">
        <w:rPr>
          <w:rFonts w:ascii="Times New Roman" w:hAnsi="Times New Roman" w:cs="Times New Roman"/>
          <w:b w:val="0"/>
          <w:sz w:val="24"/>
          <w:szCs w:val="24"/>
        </w:rPr>
        <w:t xml:space="preserve">la </w:t>
      </w:r>
      <w:r w:rsidR="00B73317" w:rsidRPr="005F2E79">
        <w:rPr>
          <w:rFonts w:ascii="Times New Roman" w:hAnsi="Times New Roman" w:cs="Times New Roman"/>
          <w:b w:val="0"/>
          <w:sz w:val="24"/>
          <w:szCs w:val="24"/>
        </w:rPr>
        <w:t>genera</w:t>
      </w:r>
      <w:r w:rsidR="00786B8E" w:rsidRPr="005F2E79">
        <w:rPr>
          <w:rFonts w:ascii="Times New Roman" w:hAnsi="Times New Roman" w:cs="Times New Roman"/>
          <w:b w:val="0"/>
          <w:sz w:val="24"/>
          <w:szCs w:val="24"/>
        </w:rPr>
        <w:t>ció</w:t>
      </w:r>
      <w:r w:rsidR="00B73317" w:rsidRPr="005F2E79">
        <w:rPr>
          <w:rFonts w:ascii="Times New Roman" w:hAnsi="Times New Roman" w:cs="Times New Roman"/>
          <w:b w:val="0"/>
          <w:sz w:val="24"/>
          <w:szCs w:val="24"/>
        </w:rPr>
        <w:t xml:space="preserve">n </w:t>
      </w:r>
      <w:r w:rsidR="00786B8E" w:rsidRPr="005F2E79">
        <w:rPr>
          <w:rFonts w:ascii="Times New Roman" w:hAnsi="Times New Roman" w:cs="Times New Roman"/>
          <w:b w:val="0"/>
          <w:sz w:val="24"/>
          <w:szCs w:val="24"/>
        </w:rPr>
        <w:t xml:space="preserve">de </w:t>
      </w:r>
      <w:r w:rsidR="00B73317" w:rsidRPr="005F2E79">
        <w:rPr>
          <w:rFonts w:ascii="Times New Roman" w:hAnsi="Times New Roman" w:cs="Times New Roman"/>
          <w:b w:val="0"/>
          <w:sz w:val="24"/>
          <w:szCs w:val="24"/>
        </w:rPr>
        <w:t>beneficios y recursos que sirven para el crecimiento económico</w:t>
      </w:r>
      <w:r w:rsidR="00950DEA" w:rsidRPr="005F2E79">
        <w:rPr>
          <w:rFonts w:ascii="Times New Roman" w:hAnsi="Times New Roman" w:cs="Times New Roman"/>
          <w:b w:val="0"/>
          <w:sz w:val="24"/>
          <w:szCs w:val="24"/>
        </w:rPr>
        <w:t xml:space="preserve">, de esta forma, la </w:t>
      </w:r>
      <w:r w:rsidR="00B73317" w:rsidRPr="005F2E79">
        <w:rPr>
          <w:rFonts w:ascii="Times New Roman" w:hAnsi="Times New Roman" w:cs="Times New Roman"/>
          <w:b w:val="0"/>
          <w:sz w:val="24"/>
          <w:szCs w:val="24"/>
        </w:rPr>
        <w:t>valoración de la satisfacción ciudadana muestra que los habitantes se sienten agradados</w:t>
      </w:r>
      <w:r w:rsidR="00DC670E" w:rsidRPr="005F2E79">
        <w:rPr>
          <w:rFonts w:ascii="Times New Roman" w:hAnsi="Times New Roman" w:cs="Times New Roman"/>
          <w:b w:val="0"/>
          <w:sz w:val="24"/>
          <w:szCs w:val="24"/>
        </w:rPr>
        <w:t xml:space="preserve"> (García, 2022)</w:t>
      </w:r>
      <w:r w:rsidR="00B73317" w:rsidRPr="005F2E79">
        <w:rPr>
          <w:rFonts w:ascii="Times New Roman" w:hAnsi="Times New Roman" w:cs="Times New Roman"/>
          <w:b w:val="0"/>
          <w:sz w:val="24"/>
          <w:szCs w:val="24"/>
        </w:rPr>
        <w:t xml:space="preserve">. </w:t>
      </w:r>
      <w:r w:rsidR="00950DEA" w:rsidRPr="005F2E79">
        <w:rPr>
          <w:rFonts w:ascii="Times New Roman" w:hAnsi="Times New Roman" w:cs="Times New Roman"/>
          <w:b w:val="0"/>
          <w:sz w:val="24"/>
          <w:szCs w:val="24"/>
        </w:rPr>
        <w:t xml:space="preserve">Además que son </w:t>
      </w:r>
      <w:r w:rsidR="00B73317" w:rsidRPr="005F2E79">
        <w:rPr>
          <w:rFonts w:ascii="Times New Roman" w:hAnsi="Times New Roman" w:cs="Times New Roman"/>
          <w:b w:val="0"/>
          <w:sz w:val="24"/>
          <w:szCs w:val="24"/>
        </w:rPr>
        <w:t xml:space="preserve">técnicas comunes para tener criterio preciso mediante </w:t>
      </w:r>
      <w:r w:rsidR="00950DEA" w:rsidRPr="005F2E79">
        <w:rPr>
          <w:rFonts w:ascii="Times New Roman" w:hAnsi="Times New Roman" w:cs="Times New Roman"/>
          <w:b w:val="0"/>
          <w:sz w:val="24"/>
          <w:szCs w:val="24"/>
        </w:rPr>
        <w:t xml:space="preserve">su </w:t>
      </w:r>
      <w:r w:rsidR="00B73317" w:rsidRPr="005F2E79">
        <w:rPr>
          <w:rFonts w:ascii="Times New Roman" w:hAnsi="Times New Roman" w:cs="Times New Roman"/>
          <w:b w:val="0"/>
          <w:sz w:val="24"/>
          <w:szCs w:val="24"/>
        </w:rPr>
        <w:t xml:space="preserve">utilización </w:t>
      </w:r>
      <w:r w:rsidR="00950DEA" w:rsidRPr="005F2E79">
        <w:rPr>
          <w:rFonts w:ascii="Times New Roman" w:hAnsi="Times New Roman" w:cs="Times New Roman"/>
          <w:b w:val="0"/>
          <w:sz w:val="24"/>
          <w:szCs w:val="24"/>
        </w:rPr>
        <w:t xml:space="preserve">y con </w:t>
      </w:r>
      <w:r w:rsidR="00B73317" w:rsidRPr="005F2E79">
        <w:rPr>
          <w:rFonts w:ascii="Times New Roman" w:hAnsi="Times New Roman" w:cs="Times New Roman"/>
          <w:b w:val="0"/>
          <w:sz w:val="24"/>
          <w:szCs w:val="24"/>
        </w:rPr>
        <w:t xml:space="preserve">metodologías </w:t>
      </w:r>
      <w:r w:rsidR="00950DEA" w:rsidRPr="005F2E79">
        <w:rPr>
          <w:rFonts w:ascii="Times New Roman" w:hAnsi="Times New Roman" w:cs="Times New Roman"/>
          <w:b w:val="0"/>
          <w:sz w:val="24"/>
          <w:szCs w:val="24"/>
        </w:rPr>
        <w:t xml:space="preserve">que </w:t>
      </w:r>
      <w:r w:rsidR="00B73317" w:rsidRPr="005F2E79">
        <w:rPr>
          <w:rFonts w:ascii="Times New Roman" w:hAnsi="Times New Roman" w:cs="Times New Roman"/>
          <w:b w:val="0"/>
          <w:sz w:val="24"/>
          <w:szCs w:val="24"/>
        </w:rPr>
        <w:t>se pued</w:t>
      </w:r>
      <w:r w:rsidR="00950DEA" w:rsidRPr="005F2E79">
        <w:rPr>
          <w:rFonts w:ascii="Times New Roman" w:hAnsi="Times New Roman" w:cs="Times New Roman"/>
          <w:b w:val="0"/>
          <w:sz w:val="24"/>
          <w:szCs w:val="24"/>
        </w:rPr>
        <w:t xml:space="preserve">an </w:t>
      </w:r>
      <w:r w:rsidR="00B73317" w:rsidRPr="005F2E79">
        <w:rPr>
          <w:rFonts w:ascii="Times New Roman" w:hAnsi="Times New Roman" w:cs="Times New Roman"/>
          <w:b w:val="0"/>
          <w:sz w:val="24"/>
          <w:szCs w:val="24"/>
        </w:rPr>
        <w:t>utilizar para lograr cambios positivos</w:t>
      </w:r>
      <w:r w:rsidR="00950DEA" w:rsidRPr="005F2E79">
        <w:rPr>
          <w:rFonts w:ascii="Times New Roman" w:hAnsi="Times New Roman" w:cs="Times New Roman"/>
          <w:b w:val="0"/>
          <w:sz w:val="24"/>
          <w:szCs w:val="24"/>
        </w:rPr>
        <w:t xml:space="preserve"> y generadores de progreso con perspectivas de desarrollo</w:t>
      </w:r>
      <w:r w:rsidR="00850EF7" w:rsidRPr="005F2E79">
        <w:rPr>
          <w:rFonts w:ascii="Times New Roman" w:hAnsi="Times New Roman" w:cs="Times New Roman"/>
          <w:b w:val="0"/>
          <w:sz w:val="24"/>
          <w:szCs w:val="24"/>
        </w:rPr>
        <w:t xml:space="preserve"> (Espinoza &amp; Torres, 2022)</w:t>
      </w:r>
      <w:r w:rsidR="00B73317" w:rsidRPr="005F2E79">
        <w:rPr>
          <w:rFonts w:ascii="Times New Roman" w:hAnsi="Times New Roman" w:cs="Times New Roman"/>
          <w:b w:val="0"/>
          <w:sz w:val="24"/>
          <w:szCs w:val="24"/>
        </w:rPr>
        <w:t>.</w:t>
      </w:r>
      <w:r w:rsidR="00786B8E" w:rsidRPr="005F2E79">
        <w:rPr>
          <w:rFonts w:ascii="Times New Roman" w:hAnsi="Times New Roman" w:cs="Times New Roman"/>
          <w:b w:val="0"/>
          <w:sz w:val="24"/>
          <w:szCs w:val="24"/>
        </w:rPr>
        <w:t xml:space="preserve"> </w:t>
      </w:r>
      <w:r w:rsidR="00950DEA" w:rsidRPr="005F2E79">
        <w:rPr>
          <w:rFonts w:ascii="Times New Roman" w:hAnsi="Times New Roman" w:cs="Times New Roman"/>
          <w:b w:val="0"/>
          <w:sz w:val="24"/>
          <w:szCs w:val="24"/>
        </w:rPr>
        <w:t xml:space="preserve">Por ello, </w:t>
      </w:r>
      <w:r w:rsidR="00B73317" w:rsidRPr="005F2E79">
        <w:rPr>
          <w:rFonts w:ascii="Times New Roman" w:hAnsi="Times New Roman" w:cs="Times New Roman"/>
          <w:b w:val="0"/>
          <w:sz w:val="24"/>
          <w:szCs w:val="24"/>
        </w:rPr>
        <w:t xml:space="preserve">los </w:t>
      </w:r>
      <w:r w:rsidR="00950DEA" w:rsidRPr="005F2E79">
        <w:rPr>
          <w:rFonts w:ascii="Times New Roman" w:hAnsi="Times New Roman" w:cs="Times New Roman"/>
          <w:b w:val="0"/>
          <w:sz w:val="24"/>
          <w:szCs w:val="24"/>
        </w:rPr>
        <w:t>RS</w:t>
      </w:r>
      <w:r w:rsidR="00B73317" w:rsidRPr="005F2E79">
        <w:rPr>
          <w:rFonts w:ascii="Times New Roman" w:hAnsi="Times New Roman" w:cs="Times New Roman"/>
          <w:b w:val="0"/>
          <w:sz w:val="24"/>
          <w:szCs w:val="24"/>
        </w:rPr>
        <w:t xml:space="preserve"> </w:t>
      </w:r>
      <w:r w:rsidR="00950DEA" w:rsidRPr="005F2E79">
        <w:rPr>
          <w:rFonts w:ascii="Times New Roman" w:hAnsi="Times New Roman" w:cs="Times New Roman"/>
          <w:b w:val="0"/>
          <w:sz w:val="24"/>
          <w:szCs w:val="24"/>
        </w:rPr>
        <w:t xml:space="preserve">son </w:t>
      </w:r>
      <w:r w:rsidR="00B73317" w:rsidRPr="005F2E79">
        <w:rPr>
          <w:rFonts w:ascii="Times New Roman" w:hAnsi="Times New Roman" w:cs="Times New Roman"/>
          <w:b w:val="0"/>
          <w:sz w:val="24"/>
          <w:szCs w:val="24"/>
        </w:rPr>
        <w:t xml:space="preserve">todos aquellos materiales en estado sólido o semisólido que </w:t>
      </w:r>
      <w:r w:rsidR="00950DEA" w:rsidRPr="005F2E79">
        <w:rPr>
          <w:rFonts w:ascii="Times New Roman" w:hAnsi="Times New Roman" w:cs="Times New Roman"/>
          <w:b w:val="0"/>
          <w:sz w:val="24"/>
          <w:szCs w:val="24"/>
        </w:rPr>
        <w:t xml:space="preserve">se </w:t>
      </w:r>
      <w:r w:rsidR="00B73317" w:rsidRPr="005F2E79">
        <w:rPr>
          <w:rFonts w:ascii="Times New Roman" w:hAnsi="Times New Roman" w:cs="Times New Roman"/>
          <w:b w:val="0"/>
          <w:sz w:val="24"/>
          <w:szCs w:val="24"/>
        </w:rPr>
        <w:t xml:space="preserve">han desechado </w:t>
      </w:r>
      <w:r w:rsidR="00950DEA" w:rsidRPr="005F2E79">
        <w:rPr>
          <w:rFonts w:ascii="Times New Roman" w:hAnsi="Times New Roman" w:cs="Times New Roman"/>
          <w:b w:val="0"/>
          <w:sz w:val="24"/>
          <w:szCs w:val="24"/>
        </w:rPr>
        <w:t xml:space="preserve">después de </w:t>
      </w:r>
      <w:r w:rsidR="00B73317" w:rsidRPr="005F2E79">
        <w:rPr>
          <w:rFonts w:ascii="Times New Roman" w:hAnsi="Times New Roman" w:cs="Times New Roman"/>
          <w:b w:val="0"/>
          <w:sz w:val="24"/>
          <w:szCs w:val="24"/>
        </w:rPr>
        <w:t xml:space="preserve">su vida útil procedentes de </w:t>
      </w:r>
      <w:r w:rsidR="00950DEA" w:rsidRPr="005F2E79">
        <w:rPr>
          <w:rFonts w:ascii="Times New Roman" w:hAnsi="Times New Roman" w:cs="Times New Roman"/>
          <w:b w:val="0"/>
          <w:sz w:val="24"/>
          <w:szCs w:val="24"/>
        </w:rPr>
        <w:t>la fabricación, transformación y</w:t>
      </w:r>
      <w:r w:rsidR="00B73317" w:rsidRPr="005F2E79">
        <w:rPr>
          <w:rFonts w:ascii="Times New Roman" w:hAnsi="Times New Roman" w:cs="Times New Roman"/>
          <w:b w:val="0"/>
          <w:sz w:val="24"/>
          <w:szCs w:val="24"/>
        </w:rPr>
        <w:t xml:space="preserve"> utilización como bienes de consumo</w:t>
      </w:r>
      <w:r w:rsidR="00950DEA" w:rsidRPr="005F2E79">
        <w:rPr>
          <w:rFonts w:ascii="Times New Roman" w:hAnsi="Times New Roman" w:cs="Times New Roman"/>
          <w:b w:val="0"/>
          <w:sz w:val="24"/>
          <w:szCs w:val="24"/>
        </w:rPr>
        <w:t xml:space="preserve">, que </w:t>
      </w:r>
      <w:r w:rsidR="00B73317" w:rsidRPr="005F2E79">
        <w:rPr>
          <w:rFonts w:ascii="Times New Roman" w:hAnsi="Times New Roman" w:cs="Times New Roman"/>
          <w:b w:val="0"/>
          <w:sz w:val="24"/>
          <w:szCs w:val="24"/>
        </w:rPr>
        <w:t xml:space="preserve">ocupan un porcentaje </w:t>
      </w:r>
      <w:r w:rsidR="00950DEA" w:rsidRPr="005F2E79">
        <w:rPr>
          <w:rFonts w:ascii="Times New Roman" w:hAnsi="Times New Roman" w:cs="Times New Roman"/>
          <w:b w:val="0"/>
          <w:sz w:val="24"/>
          <w:szCs w:val="24"/>
        </w:rPr>
        <w:t xml:space="preserve">alto </w:t>
      </w:r>
      <w:r w:rsidR="00B73317" w:rsidRPr="005F2E79">
        <w:rPr>
          <w:rFonts w:ascii="Times New Roman" w:hAnsi="Times New Roman" w:cs="Times New Roman"/>
          <w:b w:val="0"/>
          <w:sz w:val="24"/>
          <w:szCs w:val="24"/>
        </w:rPr>
        <w:t>desfavorable en la sociedad</w:t>
      </w:r>
      <w:r w:rsidR="00950DEA" w:rsidRPr="005F2E79">
        <w:rPr>
          <w:rFonts w:ascii="Times New Roman" w:hAnsi="Times New Roman" w:cs="Times New Roman"/>
          <w:b w:val="0"/>
          <w:sz w:val="24"/>
          <w:szCs w:val="24"/>
        </w:rPr>
        <w:t xml:space="preserve">, siendo </w:t>
      </w:r>
      <w:r w:rsidR="00B73317" w:rsidRPr="005F2E79">
        <w:rPr>
          <w:rFonts w:ascii="Times New Roman" w:hAnsi="Times New Roman" w:cs="Times New Roman"/>
          <w:b w:val="0"/>
          <w:sz w:val="24"/>
          <w:szCs w:val="24"/>
        </w:rPr>
        <w:t>dañinos para la salud humana y el medio ambiente</w:t>
      </w:r>
      <w:r w:rsidR="00850EF7" w:rsidRPr="005F2E79">
        <w:rPr>
          <w:rFonts w:ascii="Times New Roman" w:hAnsi="Times New Roman" w:cs="Times New Roman"/>
          <w:b w:val="0"/>
          <w:sz w:val="24"/>
          <w:szCs w:val="24"/>
        </w:rPr>
        <w:t xml:space="preserve"> </w:t>
      </w:r>
      <w:r w:rsidR="00D857E6" w:rsidRPr="005F2E79">
        <w:rPr>
          <w:rFonts w:ascii="Times New Roman" w:hAnsi="Times New Roman" w:cs="Times New Roman"/>
          <w:b w:val="0"/>
          <w:sz w:val="24"/>
          <w:szCs w:val="24"/>
        </w:rPr>
        <w:t xml:space="preserve">(Alvares, </w:t>
      </w:r>
      <w:r w:rsidR="00F06064" w:rsidRPr="005F2E79">
        <w:rPr>
          <w:rFonts w:ascii="Times New Roman" w:hAnsi="Times New Roman" w:cs="Times New Roman"/>
          <w:b w:val="0"/>
          <w:sz w:val="24"/>
          <w:szCs w:val="24"/>
        </w:rPr>
        <w:t>Fabiani</w:t>
      </w:r>
      <w:r w:rsidR="00D857E6" w:rsidRPr="005F2E79">
        <w:rPr>
          <w:rFonts w:ascii="Times New Roman" w:hAnsi="Times New Roman" w:cs="Times New Roman"/>
          <w:b w:val="0"/>
          <w:sz w:val="24"/>
          <w:szCs w:val="24"/>
        </w:rPr>
        <w:t xml:space="preserve"> &amp; León, 2019)</w:t>
      </w:r>
      <w:r w:rsidR="00B73317" w:rsidRPr="005F2E79">
        <w:rPr>
          <w:rFonts w:ascii="Times New Roman" w:hAnsi="Times New Roman" w:cs="Times New Roman"/>
          <w:b w:val="0"/>
          <w:sz w:val="24"/>
          <w:szCs w:val="24"/>
        </w:rPr>
        <w:t xml:space="preserve">. </w:t>
      </w:r>
    </w:p>
    <w:p w14:paraId="1587BDD5" w14:textId="0943B4EC" w:rsidR="00543F16" w:rsidRPr="005F2E79" w:rsidRDefault="005E693E" w:rsidP="00867FE0">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L</w:t>
      </w:r>
      <w:r w:rsidR="00B73317" w:rsidRPr="005F2E79">
        <w:rPr>
          <w:rFonts w:ascii="Times New Roman" w:hAnsi="Times New Roman" w:cs="Times New Roman"/>
          <w:b w:val="0"/>
          <w:sz w:val="24"/>
          <w:szCs w:val="24"/>
        </w:rPr>
        <w:t xml:space="preserve">os </w:t>
      </w:r>
      <w:r w:rsidR="00867FE0" w:rsidRPr="005F2E79">
        <w:rPr>
          <w:rFonts w:ascii="Times New Roman" w:hAnsi="Times New Roman" w:cs="Times New Roman"/>
          <w:b w:val="0"/>
          <w:sz w:val="24"/>
          <w:szCs w:val="24"/>
        </w:rPr>
        <w:t>RS</w:t>
      </w:r>
      <w:r w:rsidRPr="005F2E79">
        <w:rPr>
          <w:rFonts w:ascii="Times New Roman" w:hAnsi="Times New Roman" w:cs="Times New Roman"/>
          <w:b w:val="0"/>
          <w:sz w:val="24"/>
          <w:szCs w:val="24"/>
        </w:rPr>
        <w:t>,</w:t>
      </w:r>
      <w:r w:rsidR="00B73317" w:rsidRPr="005F2E79">
        <w:rPr>
          <w:rFonts w:ascii="Times New Roman" w:hAnsi="Times New Roman" w:cs="Times New Roman"/>
          <w:b w:val="0"/>
          <w:sz w:val="24"/>
          <w:szCs w:val="24"/>
        </w:rPr>
        <w:t xml:space="preserve"> son cualquier forma de material o energía descargada al medio ambiente por el hombre y susceptible de producir la contaminación</w:t>
      </w:r>
      <w:r w:rsidRPr="005F2E79">
        <w:rPr>
          <w:rFonts w:ascii="Times New Roman" w:hAnsi="Times New Roman" w:cs="Times New Roman"/>
          <w:b w:val="0"/>
          <w:sz w:val="24"/>
          <w:szCs w:val="24"/>
        </w:rPr>
        <w:t xml:space="preserve"> ambiental y </w:t>
      </w:r>
      <w:r w:rsidR="00B73317" w:rsidRPr="005F2E79">
        <w:rPr>
          <w:rFonts w:ascii="Times New Roman" w:hAnsi="Times New Roman" w:cs="Times New Roman"/>
          <w:b w:val="0"/>
          <w:sz w:val="24"/>
          <w:szCs w:val="24"/>
        </w:rPr>
        <w:t xml:space="preserve">que </w:t>
      </w:r>
      <w:r w:rsidRPr="005F2E79">
        <w:rPr>
          <w:rFonts w:ascii="Times New Roman" w:hAnsi="Times New Roman" w:cs="Times New Roman"/>
          <w:b w:val="0"/>
          <w:sz w:val="24"/>
          <w:szCs w:val="24"/>
        </w:rPr>
        <w:t>son</w:t>
      </w:r>
      <w:r w:rsidR="00B73317" w:rsidRPr="005F2E79">
        <w:rPr>
          <w:rFonts w:ascii="Times New Roman" w:hAnsi="Times New Roman" w:cs="Times New Roman"/>
          <w:b w:val="0"/>
          <w:sz w:val="24"/>
          <w:szCs w:val="24"/>
        </w:rPr>
        <w:t xml:space="preserve"> material</w:t>
      </w:r>
      <w:r w:rsidRPr="005F2E79">
        <w:rPr>
          <w:rFonts w:ascii="Times New Roman" w:hAnsi="Times New Roman" w:cs="Times New Roman"/>
          <w:b w:val="0"/>
          <w:sz w:val="24"/>
          <w:szCs w:val="24"/>
        </w:rPr>
        <w:t>es</w:t>
      </w:r>
      <w:r w:rsidR="00B73317" w:rsidRPr="005F2E79">
        <w:rPr>
          <w:rFonts w:ascii="Times New Roman" w:hAnsi="Times New Roman" w:cs="Times New Roman"/>
          <w:b w:val="0"/>
          <w:sz w:val="24"/>
          <w:szCs w:val="24"/>
        </w:rPr>
        <w:t xml:space="preserve"> generado</w:t>
      </w:r>
      <w:r w:rsidRPr="005F2E79">
        <w:rPr>
          <w:rFonts w:ascii="Times New Roman" w:hAnsi="Times New Roman" w:cs="Times New Roman"/>
          <w:b w:val="0"/>
          <w:sz w:val="24"/>
          <w:szCs w:val="24"/>
        </w:rPr>
        <w:t>res</w:t>
      </w:r>
      <w:r w:rsidR="00B73317"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d</w:t>
      </w:r>
      <w:r w:rsidR="00B73317" w:rsidRPr="005F2E79">
        <w:rPr>
          <w:rFonts w:ascii="Times New Roman" w:hAnsi="Times New Roman" w:cs="Times New Roman"/>
          <w:b w:val="0"/>
          <w:sz w:val="24"/>
          <w:szCs w:val="24"/>
        </w:rPr>
        <w:t>e procesos de extracción, beneficio, transformación, producción</w:t>
      </w:r>
      <w:r w:rsidRPr="005F2E79">
        <w:rPr>
          <w:rFonts w:ascii="Times New Roman" w:hAnsi="Times New Roman" w:cs="Times New Roman"/>
          <w:b w:val="0"/>
          <w:sz w:val="24"/>
          <w:szCs w:val="24"/>
        </w:rPr>
        <w:t xml:space="preserve">, consumo, utilización, control, </w:t>
      </w:r>
      <w:r w:rsidR="00B73317" w:rsidRPr="005F2E79">
        <w:rPr>
          <w:rFonts w:ascii="Times New Roman" w:hAnsi="Times New Roman" w:cs="Times New Roman"/>
          <w:b w:val="0"/>
          <w:sz w:val="24"/>
          <w:szCs w:val="24"/>
        </w:rPr>
        <w:t xml:space="preserve">tratamiento, </w:t>
      </w:r>
      <w:r w:rsidRPr="005F2E79">
        <w:rPr>
          <w:rFonts w:ascii="Times New Roman" w:hAnsi="Times New Roman" w:cs="Times New Roman"/>
          <w:b w:val="0"/>
          <w:sz w:val="24"/>
          <w:szCs w:val="24"/>
        </w:rPr>
        <w:t xml:space="preserve">entre otros, donde la </w:t>
      </w:r>
      <w:r w:rsidR="00B73317" w:rsidRPr="005F2E79">
        <w:rPr>
          <w:rFonts w:ascii="Times New Roman" w:hAnsi="Times New Roman" w:cs="Times New Roman"/>
          <w:b w:val="0"/>
          <w:sz w:val="24"/>
          <w:szCs w:val="24"/>
        </w:rPr>
        <w:t xml:space="preserve">calidad </w:t>
      </w:r>
      <w:r w:rsidRPr="005F2E79">
        <w:rPr>
          <w:rFonts w:ascii="Times New Roman" w:hAnsi="Times New Roman" w:cs="Times New Roman"/>
          <w:b w:val="0"/>
          <w:sz w:val="24"/>
          <w:szCs w:val="24"/>
        </w:rPr>
        <w:t xml:space="preserve">original </w:t>
      </w:r>
      <w:r w:rsidR="00B73317" w:rsidRPr="005F2E79">
        <w:rPr>
          <w:rFonts w:ascii="Times New Roman" w:hAnsi="Times New Roman" w:cs="Times New Roman"/>
          <w:b w:val="0"/>
          <w:sz w:val="24"/>
          <w:szCs w:val="24"/>
        </w:rPr>
        <w:t xml:space="preserve">no permite usarlo nuevamente en el </w:t>
      </w:r>
      <w:r w:rsidRPr="005F2E79">
        <w:rPr>
          <w:rFonts w:ascii="Times New Roman" w:hAnsi="Times New Roman" w:cs="Times New Roman"/>
          <w:b w:val="0"/>
          <w:sz w:val="24"/>
          <w:szCs w:val="24"/>
        </w:rPr>
        <w:t>mismo sentido para el que fue adquirido</w:t>
      </w:r>
      <w:r w:rsidR="00F06064" w:rsidRPr="005F2E79">
        <w:rPr>
          <w:rFonts w:ascii="Times New Roman" w:hAnsi="Times New Roman" w:cs="Times New Roman"/>
          <w:b w:val="0"/>
          <w:sz w:val="24"/>
          <w:szCs w:val="24"/>
        </w:rPr>
        <w:t xml:space="preserve"> (Mendoza &amp; Vele, 2019)</w:t>
      </w:r>
      <w:r w:rsidR="00B73317" w:rsidRPr="005F2E79">
        <w:rPr>
          <w:rFonts w:ascii="Times New Roman" w:hAnsi="Times New Roman" w:cs="Times New Roman"/>
          <w:b w:val="0"/>
          <w:sz w:val="24"/>
          <w:szCs w:val="24"/>
        </w:rPr>
        <w:t>.</w:t>
      </w:r>
      <w:r w:rsidR="002505DD" w:rsidRPr="005F2E79">
        <w:rPr>
          <w:rFonts w:ascii="Times New Roman" w:hAnsi="Times New Roman" w:cs="Times New Roman"/>
          <w:b w:val="0"/>
          <w:sz w:val="24"/>
          <w:szCs w:val="24"/>
        </w:rPr>
        <w:t xml:space="preserve"> Por esto, </w:t>
      </w:r>
      <w:r w:rsidR="00B73317" w:rsidRPr="005F2E79">
        <w:rPr>
          <w:rFonts w:ascii="Times New Roman" w:hAnsi="Times New Roman" w:cs="Times New Roman"/>
          <w:b w:val="0"/>
          <w:sz w:val="24"/>
          <w:szCs w:val="24"/>
        </w:rPr>
        <w:t>en la actualidad encontramos diversos compuestos que amenazan a la salud humana por su manufactura excesiva e incontrolada gestión</w:t>
      </w:r>
      <w:r w:rsidR="00867FE0" w:rsidRPr="005F2E79">
        <w:rPr>
          <w:rFonts w:ascii="Times New Roman" w:hAnsi="Times New Roman" w:cs="Times New Roman"/>
          <w:b w:val="0"/>
          <w:sz w:val="24"/>
          <w:szCs w:val="24"/>
        </w:rPr>
        <w:t xml:space="preserve"> administrativa</w:t>
      </w:r>
      <w:r w:rsidR="00F06064" w:rsidRPr="005F2E79">
        <w:rPr>
          <w:rFonts w:ascii="Times New Roman" w:hAnsi="Times New Roman" w:cs="Times New Roman"/>
          <w:b w:val="0"/>
          <w:sz w:val="24"/>
          <w:szCs w:val="24"/>
        </w:rPr>
        <w:t xml:space="preserve"> (Ríos, 2022)</w:t>
      </w:r>
      <w:r w:rsidR="00B73317" w:rsidRPr="005F2E79">
        <w:rPr>
          <w:rFonts w:ascii="Times New Roman" w:hAnsi="Times New Roman" w:cs="Times New Roman"/>
          <w:b w:val="0"/>
          <w:sz w:val="24"/>
          <w:szCs w:val="24"/>
        </w:rPr>
        <w:t>.</w:t>
      </w:r>
      <w:r w:rsidR="00867FE0" w:rsidRPr="005F2E79">
        <w:rPr>
          <w:rFonts w:ascii="Times New Roman" w:hAnsi="Times New Roman" w:cs="Times New Roman"/>
          <w:b w:val="0"/>
          <w:sz w:val="24"/>
          <w:szCs w:val="24"/>
        </w:rPr>
        <w:t xml:space="preserve"> Esto, debido a que, </w:t>
      </w:r>
      <w:r w:rsidR="00B73317" w:rsidRPr="005F2E79">
        <w:rPr>
          <w:rFonts w:ascii="Times New Roman" w:hAnsi="Times New Roman" w:cs="Times New Roman"/>
          <w:b w:val="0"/>
          <w:sz w:val="24"/>
          <w:szCs w:val="24"/>
        </w:rPr>
        <w:t xml:space="preserve">los </w:t>
      </w:r>
      <w:r w:rsidR="00867FE0" w:rsidRPr="005F2E79">
        <w:rPr>
          <w:rFonts w:ascii="Times New Roman" w:hAnsi="Times New Roman" w:cs="Times New Roman"/>
          <w:b w:val="0"/>
          <w:sz w:val="24"/>
          <w:szCs w:val="24"/>
        </w:rPr>
        <w:t xml:space="preserve">RS </w:t>
      </w:r>
      <w:r w:rsidR="00F6405B" w:rsidRPr="005F2E79">
        <w:rPr>
          <w:rFonts w:ascii="Times New Roman" w:hAnsi="Times New Roman" w:cs="Times New Roman"/>
          <w:b w:val="0"/>
          <w:sz w:val="24"/>
          <w:szCs w:val="24"/>
        </w:rPr>
        <w:t xml:space="preserve">en muchas ocasiones </w:t>
      </w:r>
      <w:r w:rsidR="00B73317" w:rsidRPr="005F2E79">
        <w:rPr>
          <w:rFonts w:ascii="Times New Roman" w:hAnsi="Times New Roman" w:cs="Times New Roman"/>
          <w:b w:val="0"/>
          <w:sz w:val="24"/>
          <w:szCs w:val="24"/>
        </w:rPr>
        <w:t>son materias primas o sustancias producidas por el consumo o uso de un bien</w:t>
      </w:r>
      <w:r w:rsidR="00F6405B" w:rsidRPr="005F2E79">
        <w:rPr>
          <w:rFonts w:ascii="Times New Roman" w:hAnsi="Times New Roman" w:cs="Times New Roman"/>
          <w:b w:val="0"/>
          <w:sz w:val="24"/>
          <w:szCs w:val="24"/>
        </w:rPr>
        <w:t>,</w:t>
      </w:r>
      <w:r w:rsidR="00B73317" w:rsidRPr="005F2E79">
        <w:rPr>
          <w:rFonts w:ascii="Times New Roman" w:hAnsi="Times New Roman" w:cs="Times New Roman"/>
          <w:b w:val="0"/>
          <w:sz w:val="24"/>
          <w:szCs w:val="24"/>
        </w:rPr>
        <w:t xml:space="preserve"> </w:t>
      </w:r>
      <w:r w:rsidR="00543F16" w:rsidRPr="005F2E79">
        <w:rPr>
          <w:rFonts w:ascii="Times New Roman" w:hAnsi="Times New Roman" w:cs="Times New Roman"/>
          <w:b w:val="0"/>
          <w:sz w:val="24"/>
          <w:szCs w:val="24"/>
        </w:rPr>
        <w:t>que habitualmente son,</w:t>
      </w:r>
      <w:r w:rsidR="00B73317" w:rsidRPr="005F2E79">
        <w:rPr>
          <w:rFonts w:ascii="Times New Roman" w:hAnsi="Times New Roman" w:cs="Times New Roman"/>
          <w:b w:val="0"/>
          <w:sz w:val="24"/>
          <w:szCs w:val="24"/>
        </w:rPr>
        <w:t xml:space="preserve"> domésticas o pertenecientes a empresas que no logran llevar un adecuado protocolo y control del cuidado ambiental. En </w:t>
      </w:r>
      <w:r w:rsidR="00543F16" w:rsidRPr="005F2E79">
        <w:rPr>
          <w:rFonts w:ascii="Times New Roman" w:hAnsi="Times New Roman" w:cs="Times New Roman"/>
          <w:b w:val="0"/>
          <w:sz w:val="24"/>
          <w:szCs w:val="24"/>
        </w:rPr>
        <w:lastRenderedPageBreak/>
        <w:t>otras palabras</w:t>
      </w:r>
      <w:r w:rsidR="00B73317" w:rsidRPr="005F2E79">
        <w:rPr>
          <w:rFonts w:ascii="Times New Roman" w:hAnsi="Times New Roman" w:cs="Times New Roman"/>
          <w:b w:val="0"/>
          <w:sz w:val="24"/>
          <w:szCs w:val="24"/>
        </w:rPr>
        <w:t>, es cualquier objeto que ya no podemos utilizar y optamos por deshacer</w:t>
      </w:r>
      <w:r w:rsidR="00543F16" w:rsidRPr="005F2E79">
        <w:rPr>
          <w:rFonts w:ascii="Times New Roman" w:hAnsi="Times New Roman" w:cs="Times New Roman"/>
          <w:b w:val="0"/>
          <w:sz w:val="24"/>
          <w:szCs w:val="24"/>
        </w:rPr>
        <w:t>l</w:t>
      </w:r>
      <w:r w:rsidR="00B73317" w:rsidRPr="005F2E79">
        <w:rPr>
          <w:rFonts w:ascii="Times New Roman" w:hAnsi="Times New Roman" w:cs="Times New Roman"/>
          <w:b w:val="0"/>
          <w:sz w:val="24"/>
          <w:szCs w:val="24"/>
        </w:rPr>
        <w:t>o</w:t>
      </w:r>
      <w:r w:rsidR="00F06064" w:rsidRPr="005F2E79">
        <w:rPr>
          <w:rFonts w:ascii="Times New Roman" w:hAnsi="Times New Roman" w:cs="Times New Roman"/>
          <w:b w:val="0"/>
          <w:sz w:val="24"/>
          <w:szCs w:val="24"/>
        </w:rPr>
        <w:t xml:space="preserve"> (Idrogo, 2022)</w:t>
      </w:r>
      <w:r w:rsidR="00B73317" w:rsidRPr="005F2E79">
        <w:rPr>
          <w:rFonts w:ascii="Times New Roman" w:hAnsi="Times New Roman" w:cs="Times New Roman"/>
          <w:b w:val="0"/>
          <w:sz w:val="24"/>
          <w:szCs w:val="24"/>
        </w:rPr>
        <w:t xml:space="preserve">. </w:t>
      </w:r>
    </w:p>
    <w:p w14:paraId="673C1280" w14:textId="45A3740D" w:rsidR="001C0324" w:rsidRPr="005F2E79" w:rsidRDefault="00B73317" w:rsidP="001C0324">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E</w:t>
      </w:r>
      <w:r w:rsidR="00EE3F53" w:rsidRPr="005F2E79">
        <w:rPr>
          <w:rFonts w:ascii="Times New Roman" w:hAnsi="Times New Roman" w:cs="Times New Roman"/>
          <w:b w:val="0"/>
          <w:sz w:val="24"/>
          <w:szCs w:val="24"/>
        </w:rPr>
        <w:t>n conclusión, e</w:t>
      </w:r>
      <w:r w:rsidRPr="005F2E79">
        <w:rPr>
          <w:rFonts w:ascii="Times New Roman" w:hAnsi="Times New Roman" w:cs="Times New Roman"/>
          <w:b w:val="0"/>
          <w:sz w:val="24"/>
          <w:szCs w:val="24"/>
        </w:rPr>
        <w:t>l medio ambiente está perjudicado por las irresponsabilidades</w:t>
      </w:r>
      <w:r w:rsidR="00EE3F53" w:rsidRPr="005F2E79">
        <w:rPr>
          <w:rFonts w:ascii="Times New Roman" w:hAnsi="Times New Roman" w:cs="Times New Roman"/>
          <w:b w:val="0"/>
          <w:sz w:val="24"/>
          <w:szCs w:val="24"/>
        </w:rPr>
        <w:t xml:space="preserve"> en </w:t>
      </w:r>
      <w:r w:rsidRPr="005F2E79">
        <w:rPr>
          <w:rFonts w:ascii="Times New Roman" w:hAnsi="Times New Roman" w:cs="Times New Roman"/>
          <w:b w:val="0"/>
          <w:sz w:val="24"/>
          <w:szCs w:val="24"/>
        </w:rPr>
        <w:t>contaminación que</w:t>
      </w:r>
      <w:r w:rsidR="00EE3F53" w:rsidRPr="005F2E79">
        <w:rPr>
          <w:rFonts w:ascii="Times New Roman" w:hAnsi="Times New Roman" w:cs="Times New Roman"/>
          <w:b w:val="0"/>
          <w:sz w:val="24"/>
          <w:szCs w:val="24"/>
        </w:rPr>
        <w:t>,</w:t>
      </w:r>
      <w:r w:rsidRPr="005F2E79">
        <w:rPr>
          <w:rFonts w:ascii="Times New Roman" w:hAnsi="Times New Roman" w:cs="Times New Roman"/>
          <w:b w:val="0"/>
          <w:sz w:val="24"/>
          <w:szCs w:val="24"/>
        </w:rPr>
        <w:t xml:space="preserve"> es producida por el ser humano, a través del tiempo los gobiernos implementan </w:t>
      </w:r>
      <w:r w:rsidR="00EE3F53" w:rsidRPr="005F2E79">
        <w:rPr>
          <w:rFonts w:ascii="Times New Roman" w:hAnsi="Times New Roman" w:cs="Times New Roman"/>
          <w:b w:val="0"/>
          <w:sz w:val="24"/>
          <w:szCs w:val="24"/>
        </w:rPr>
        <w:t xml:space="preserve">leyes como </w:t>
      </w:r>
      <w:r w:rsidRPr="005F2E79">
        <w:rPr>
          <w:rFonts w:ascii="Times New Roman" w:hAnsi="Times New Roman" w:cs="Times New Roman"/>
          <w:b w:val="0"/>
          <w:sz w:val="24"/>
          <w:szCs w:val="24"/>
        </w:rPr>
        <w:t xml:space="preserve">estrategias para disminuir los </w:t>
      </w:r>
      <w:r w:rsidR="00EE3F53" w:rsidRPr="005F2E79">
        <w:rPr>
          <w:rFonts w:ascii="Times New Roman" w:hAnsi="Times New Roman" w:cs="Times New Roman"/>
          <w:b w:val="0"/>
          <w:sz w:val="24"/>
          <w:szCs w:val="24"/>
        </w:rPr>
        <w:t>RS</w:t>
      </w:r>
      <w:r w:rsidRPr="005F2E79">
        <w:rPr>
          <w:rFonts w:ascii="Times New Roman" w:hAnsi="Times New Roman" w:cs="Times New Roman"/>
          <w:b w:val="0"/>
          <w:sz w:val="24"/>
          <w:szCs w:val="24"/>
        </w:rPr>
        <w:t xml:space="preserve"> utiliza</w:t>
      </w:r>
      <w:r w:rsidR="00EE3F53" w:rsidRPr="005F2E79">
        <w:rPr>
          <w:rFonts w:ascii="Times New Roman" w:hAnsi="Times New Roman" w:cs="Times New Roman"/>
          <w:b w:val="0"/>
          <w:sz w:val="24"/>
          <w:szCs w:val="24"/>
        </w:rPr>
        <w:t>ndo</w:t>
      </w:r>
      <w:r w:rsidRPr="005F2E79">
        <w:rPr>
          <w:rFonts w:ascii="Times New Roman" w:hAnsi="Times New Roman" w:cs="Times New Roman"/>
          <w:b w:val="0"/>
          <w:sz w:val="24"/>
          <w:szCs w:val="24"/>
        </w:rPr>
        <w:t xml:space="preserve"> mecanismo para la recolección en la </w:t>
      </w:r>
      <w:r w:rsidR="00EE3F53" w:rsidRPr="005F2E79">
        <w:rPr>
          <w:rFonts w:ascii="Times New Roman" w:hAnsi="Times New Roman" w:cs="Times New Roman"/>
          <w:b w:val="0"/>
          <w:sz w:val="24"/>
          <w:szCs w:val="24"/>
        </w:rPr>
        <w:t xml:space="preserve">población aguachiquenses </w:t>
      </w:r>
      <w:r w:rsidRPr="005F2E79">
        <w:rPr>
          <w:rFonts w:ascii="Times New Roman" w:hAnsi="Times New Roman" w:cs="Times New Roman"/>
          <w:b w:val="0"/>
          <w:sz w:val="24"/>
          <w:szCs w:val="24"/>
        </w:rPr>
        <w:t>lleva</w:t>
      </w:r>
      <w:r w:rsidR="00EE3F53" w:rsidRPr="005F2E79">
        <w:rPr>
          <w:rFonts w:ascii="Times New Roman" w:hAnsi="Times New Roman" w:cs="Times New Roman"/>
          <w:b w:val="0"/>
          <w:sz w:val="24"/>
          <w:szCs w:val="24"/>
        </w:rPr>
        <w:t xml:space="preserve">ndo </w:t>
      </w:r>
      <w:r w:rsidRPr="005F2E79">
        <w:rPr>
          <w:rFonts w:ascii="Times New Roman" w:hAnsi="Times New Roman" w:cs="Times New Roman"/>
          <w:b w:val="0"/>
          <w:sz w:val="24"/>
          <w:szCs w:val="24"/>
        </w:rPr>
        <w:t xml:space="preserve">un adecuado control y mantener limpio </w:t>
      </w:r>
      <w:r w:rsidR="004E475F" w:rsidRPr="005F2E79">
        <w:rPr>
          <w:rFonts w:ascii="Times New Roman" w:hAnsi="Times New Roman" w:cs="Times New Roman"/>
          <w:b w:val="0"/>
          <w:sz w:val="24"/>
          <w:szCs w:val="24"/>
        </w:rPr>
        <w:t>las calle de la ciudad</w:t>
      </w:r>
      <w:r w:rsidR="00F06064" w:rsidRPr="005F2E79">
        <w:rPr>
          <w:rFonts w:ascii="Times New Roman" w:hAnsi="Times New Roman" w:cs="Times New Roman"/>
          <w:b w:val="0"/>
          <w:sz w:val="24"/>
          <w:szCs w:val="24"/>
        </w:rPr>
        <w:t xml:space="preserve"> (Salvador, 2022)</w:t>
      </w:r>
      <w:r w:rsidRPr="005F2E79">
        <w:rPr>
          <w:rFonts w:ascii="Times New Roman" w:hAnsi="Times New Roman" w:cs="Times New Roman"/>
          <w:b w:val="0"/>
          <w:sz w:val="24"/>
          <w:szCs w:val="24"/>
        </w:rPr>
        <w:t xml:space="preserve">. </w:t>
      </w:r>
      <w:r w:rsidR="004E475F" w:rsidRPr="005F2E79">
        <w:rPr>
          <w:rFonts w:ascii="Times New Roman" w:hAnsi="Times New Roman" w:cs="Times New Roman"/>
          <w:b w:val="0"/>
          <w:sz w:val="24"/>
          <w:szCs w:val="24"/>
        </w:rPr>
        <w:t xml:space="preserve">Todas lo anterior, </w:t>
      </w:r>
      <w:r w:rsidRPr="005F2E79">
        <w:rPr>
          <w:rFonts w:ascii="Times New Roman" w:hAnsi="Times New Roman" w:cs="Times New Roman"/>
          <w:b w:val="0"/>
          <w:sz w:val="24"/>
          <w:szCs w:val="24"/>
        </w:rPr>
        <w:t xml:space="preserve">ratifica </w:t>
      </w:r>
      <w:r w:rsidR="004E475F" w:rsidRPr="005F2E79">
        <w:rPr>
          <w:rFonts w:ascii="Times New Roman" w:hAnsi="Times New Roman" w:cs="Times New Roman"/>
          <w:b w:val="0"/>
          <w:sz w:val="24"/>
          <w:szCs w:val="24"/>
        </w:rPr>
        <w:t xml:space="preserve">la </w:t>
      </w:r>
      <w:r w:rsidRPr="005F2E79">
        <w:rPr>
          <w:rFonts w:ascii="Times New Roman" w:hAnsi="Times New Roman" w:cs="Times New Roman"/>
          <w:b w:val="0"/>
          <w:sz w:val="24"/>
          <w:szCs w:val="24"/>
        </w:rPr>
        <w:t>existen</w:t>
      </w:r>
      <w:r w:rsidR="004E475F" w:rsidRPr="005F2E79">
        <w:rPr>
          <w:rFonts w:ascii="Times New Roman" w:hAnsi="Times New Roman" w:cs="Times New Roman"/>
          <w:b w:val="0"/>
          <w:sz w:val="24"/>
          <w:szCs w:val="24"/>
        </w:rPr>
        <w:t>cia</w:t>
      </w:r>
      <w:r w:rsidRPr="005F2E79">
        <w:rPr>
          <w:rFonts w:ascii="Times New Roman" w:hAnsi="Times New Roman" w:cs="Times New Roman"/>
          <w:b w:val="0"/>
          <w:sz w:val="24"/>
          <w:szCs w:val="24"/>
        </w:rPr>
        <w:t xml:space="preserve"> </w:t>
      </w:r>
      <w:r w:rsidR="004E475F" w:rsidRPr="005F2E79">
        <w:rPr>
          <w:rFonts w:ascii="Times New Roman" w:hAnsi="Times New Roman" w:cs="Times New Roman"/>
          <w:b w:val="0"/>
          <w:sz w:val="24"/>
          <w:szCs w:val="24"/>
        </w:rPr>
        <w:t xml:space="preserve">de </w:t>
      </w:r>
      <w:r w:rsidRPr="005F2E79">
        <w:rPr>
          <w:rFonts w:ascii="Times New Roman" w:hAnsi="Times New Roman" w:cs="Times New Roman"/>
          <w:b w:val="0"/>
          <w:sz w:val="24"/>
          <w:szCs w:val="24"/>
        </w:rPr>
        <w:t xml:space="preserve">varias causas que provocan la contaminación </w:t>
      </w:r>
      <w:r w:rsidR="004E475F" w:rsidRPr="005F2E79">
        <w:rPr>
          <w:rFonts w:ascii="Times New Roman" w:hAnsi="Times New Roman" w:cs="Times New Roman"/>
          <w:b w:val="0"/>
          <w:sz w:val="24"/>
          <w:szCs w:val="24"/>
        </w:rPr>
        <w:t xml:space="preserve">y forma </w:t>
      </w:r>
      <w:r w:rsidRPr="005F2E79">
        <w:rPr>
          <w:rFonts w:ascii="Times New Roman" w:hAnsi="Times New Roman" w:cs="Times New Roman"/>
          <w:b w:val="0"/>
          <w:sz w:val="24"/>
          <w:szCs w:val="24"/>
        </w:rPr>
        <w:t xml:space="preserve">inadecuada de </w:t>
      </w:r>
      <w:r w:rsidR="001B762D" w:rsidRPr="005F2E79">
        <w:rPr>
          <w:rFonts w:ascii="Times New Roman" w:hAnsi="Times New Roman" w:cs="Times New Roman"/>
          <w:b w:val="0"/>
          <w:sz w:val="24"/>
          <w:szCs w:val="24"/>
        </w:rPr>
        <w:t>recolección y manejo de los RS</w:t>
      </w:r>
      <w:r w:rsidR="008C4D1B" w:rsidRPr="005F2E79">
        <w:rPr>
          <w:rFonts w:ascii="Times New Roman" w:hAnsi="Times New Roman" w:cs="Times New Roman"/>
          <w:b w:val="0"/>
          <w:sz w:val="24"/>
          <w:szCs w:val="24"/>
        </w:rPr>
        <w:t xml:space="preserve">, que </w:t>
      </w:r>
      <w:r w:rsidRPr="005F2E79">
        <w:rPr>
          <w:rFonts w:ascii="Times New Roman" w:hAnsi="Times New Roman" w:cs="Times New Roman"/>
          <w:b w:val="0"/>
          <w:sz w:val="24"/>
          <w:szCs w:val="24"/>
        </w:rPr>
        <w:t xml:space="preserve">producen grandes consecuencias en la salud humana y el medio ambiente. Por </w:t>
      </w:r>
      <w:r w:rsidR="00BE3FCD" w:rsidRPr="005F2E79">
        <w:rPr>
          <w:rFonts w:ascii="Times New Roman" w:hAnsi="Times New Roman" w:cs="Times New Roman"/>
          <w:b w:val="0"/>
          <w:sz w:val="24"/>
          <w:szCs w:val="24"/>
        </w:rPr>
        <w:t xml:space="preserve">ello, </w:t>
      </w:r>
      <w:r w:rsidRPr="005F2E79">
        <w:rPr>
          <w:rFonts w:ascii="Times New Roman" w:hAnsi="Times New Roman" w:cs="Times New Roman"/>
          <w:b w:val="0"/>
          <w:sz w:val="24"/>
          <w:szCs w:val="24"/>
        </w:rPr>
        <w:t xml:space="preserve">la población se ve afectada en un gran porcentaje por las irresponsabilidades o las inadecuadas gestiones </w:t>
      </w:r>
      <w:r w:rsidR="00BE3FCD" w:rsidRPr="005F2E79">
        <w:rPr>
          <w:rFonts w:ascii="Times New Roman" w:hAnsi="Times New Roman" w:cs="Times New Roman"/>
          <w:b w:val="0"/>
          <w:sz w:val="24"/>
          <w:szCs w:val="24"/>
        </w:rPr>
        <w:t>administrativas de</w:t>
      </w:r>
      <w:r w:rsidRPr="005F2E79">
        <w:rPr>
          <w:rFonts w:ascii="Times New Roman" w:hAnsi="Times New Roman" w:cs="Times New Roman"/>
          <w:b w:val="0"/>
          <w:sz w:val="24"/>
          <w:szCs w:val="24"/>
        </w:rPr>
        <w:t xml:space="preserve"> los gobiernos locales</w:t>
      </w:r>
      <w:r w:rsidR="00BE3FCD" w:rsidRPr="005F2E79">
        <w:rPr>
          <w:rFonts w:ascii="Times New Roman" w:hAnsi="Times New Roman" w:cs="Times New Roman"/>
          <w:b w:val="0"/>
          <w:sz w:val="24"/>
          <w:szCs w:val="24"/>
        </w:rPr>
        <w:t xml:space="preserve"> y las empresas que prestan este servicio</w:t>
      </w:r>
      <w:r w:rsidR="00F06064" w:rsidRPr="005F2E79">
        <w:rPr>
          <w:rFonts w:ascii="Times New Roman" w:hAnsi="Times New Roman" w:cs="Times New Roman"/>
          <w:b w:val="0"/>
          <w:sz w:val="24"/>
          <w:szCs w:val="24"/>
        </w:rPr>
        <w:t xml:space="preserve"> (Lindo &amp; Montañez, 2022)</w:t>
      </w:r>
      <w:r w:rsidRPr="005F2E79">
        <w:rPr>
          <w:rFonts w:ascii="Times New Roman" w:hAnsi="Times New Roman" w:cs="Times New Roman"/>
          <w:b w:val="0"/>
          <w:sz w:val="24"/>
          <w:szCs w:val="24"/>
        </w:rPr>
        <w:t>.</w:t>
      </w:r>
    </w:p>
    <w:p w14:paraId="34AC70A6" w14:textId="6CAC49AB" w:rsidR="00261111" w:rsidRPr="005F2E79" w:rsidRDefault="00876B6F" w:rsidP="001C0324">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Finalmente, la calidad de los servicios </w:t>
      </w:r>
      <w:r w:rsidR="00CB7954" w:rsidRPr="005F2E79">
        <w:rPr>
          <w:rFonts w:ascii="Times New Roman" w:hAnsi="Times New Roman" w:cs="Times New Roman"/>
          <w:b w:val="0"/>
          <w:sz w:val="24"/>
          <w:szCs w:val="24"/>
        </w:rPr>
        <w:t xml:space="preserve">prestados </w:t>
      </w:r>
      <w:r w:rsidR="00DB53E1" w:rsidRPr="005F2E79">
        <w:rPr>
          <w:rFonts w:ascii="Times New Roman" w:hAnsi="Times New Roman" w:cs="Times New Roman"/>
          <w:b w:val="0"/>
          <w:sz w:val="24"/>
          <w:szCs w:val="24"/>
        </w:rPr>
        <w:t>está</w:t>
      </w:r>
      <w:r w:rsidRPr="005F2E79">
        <w:rPr>
          <w:rFonts w:ascii="Times New Roman" w:hAnsi="Times New Roman" w:cs="Times New Roman"/>
          <w:b w:val="0"/>
          <w:sz w:val="24"/>
          <w:szCs w:val="24"/>
        </w:rPr>
        <w:t xml:space="preserve"> en l</w:t>
      </w:r>
      <w:r w:rsidR="00B73317" w:rsidRPr="005F2E79">
        <w:rPr>
          <w:rFonts w:ascii="Times New Roman" w:hAnsi="Times New Roman" w:cs="Times New Roman"/>
          <w:b w:val="0"/>
          <w:sz w:val="24"/>
          <w:szCs w:val="24"/>
        </w:rPr>
        <w:t xml:space="preserve">a satisfacción </w:t>
      </w:r>
      <w:r w:rsidR="00DB53E1" w:rsidRPr="005F2E79">
        <w:rPr>
          <w:rFonts w:ascii="Times New Roman" w:hAnsi="Times New Roman" w:cs="Times New Roman"/>
          <w:b w:val="0"/>
          <w:sz w:val="24"/>
          <w:szCs w:val="24"/>
        </w:rPr>
        <w:t xml:space="preserve">de los usuarios que son miembros de la comunidad del municipio de Aguachica, por ello, </w:t>
      </w:r>
      <w:r w:rsidR="00B73317" w:rsidRPr="005F2E79">
        <w:rPr>
          <w:rFonts w:ascii="Times New Roman" w:hAnsi="Times New Roman" w:cs="Times New Roman"/>
          <w:b w:val="0"/>
          <w:sz w:val="24"/>
          <w:szCs w:val="24"/>
        </w:rPr>
        <w:t xml:space="preserve">se </w:t>
      </w:r>
      <w:r w:rsidR="00DB53E1" w:rsidRPr="005F2E79">
        <w:rPr>
          <w:rFonts w:ascii="Times New Roman" w:hAnsi="Times New Roman" w:cs="Times New Roman"/>
          <w:b w:val="0"/>
          <w:sz w:val="24"/>
          <w:szCs w:val="24"/>
        </w:rPr>
        <w:t xml:space="preserve">debe proponer </w:t>
      </w:r>
      <w:r w:rsidR="00B73317" w:rsidRPr="005F2E79">
        <w:rPr>
          <w:rFonts w:ascii="Times New Roman" w:hAnsi="Times New Roman" w:cs="Times New Roman"/>
          <w:b w:val="0"/>
          <w:sz w:val="24"/>
          <w:szCs w:val="24"/>
        </w:rPr>
        <w:t>etapa</w:t>
      </w:r>
      <w:r w:rsidR="00CB7954" w:rsidRPr="005F2E79">
        <w:rPr>
          <w:rFonts w:ascii="Times New Roman" w:hAnsi="Times New Roman" w:cs="Times New Roman"/>
          <w:b w:val="0"/>
          <w:sz w:val="24"/>
          <w:szCs w:val="24"/>
        </w:rPr>
        <w:t>s</w:t>
      </w:r>
      <w:r w:rsidR="00B73317" w:rsidRPr="005F2E79">
        <w:rPr>
          <w:rFonts w:ascii="Times New Roman" w:hAnsi="Times New Roman" w:cs="Times New Roman"/>
          <w:b w:val="0"/>
          <w:sz w:val="24"/>
          <w:szCs w:val="24"/>
        </w:rPr>
        <w:t xml:space="preserve"> de evaluación </w:t>
      </w:r>
      <w:r w:rsidR="00CB7954" w:rsidRPr="005F2E79">
        <w:rPr>
          <w:rFonts w:ascii="Times New Roman" w:hAnsi="Times New Roman" w:cs="Times New Roman"/>
          <w:b w:val="0"/>
          <w:sz w:val="24"/>
          <w:szCs w:val="24"/>
        </w:rPr>
        <w:t xml:space="preserve">en </w:t>
      </w:r>
      <w:r w:rsidR="00B73317" w:rsidRPr="005F2E79">
        <w:rPr>
          <w:rFonts w:ascii="Times New Roman" w:hAnsi="Times New Roman" w:cs="Times New Roman"/>
          <w:b w:val="0"/>
          <w:sz w:val="24"/>
          <w:szCs w:val="24"/>
        </w:rPr>
        <w:t>de las actividades que se realiza</w:t>
      </w:r>
      <w:r w:rsidR="00BF06D9" w:rsidRPr="005F2E79">
        <w:rPr>
          <w:rFonts w:ascii="Times New Roman" w:hAnsi="Times New Roman" w:cs="Times New Roman"/>
          <w:b w:val="0"/>
          <w:sz w:val="24"/>
          <w:szCs w:val="24"/>
        </w:rPr>
        <w:t xml:space="preserve"> como objeto social de la empresa Veolia</w:t>
      </w:r>
      <w:r w:rsidR="00B73317" w:rsidRPr="005F2E79">
        <w:rPr>
          <w:rFonts w:ascii="Times New Roman" w:hAnsi="Times New Roman" w:cs="Times New Roman"/>
          <w:b w:val="0"/>
          <w:sz w:val="24"/>
          <w:szCs w:val="24"/>
        </w:rPr>
        <w:t xml:space="preserve">, </w:t>
      </w:r>
      <w:r w:rsidR="00BF06D9" w:rsidRPr="005F2E79">
        <w:rPr>
          <w:rFonts w:ascii="Times New Roman" w:hAnsi="Times New Roman" w:cs="Times New Roman"/>
          <w:b w:val="0"/>
          <w:sz w:val="24"/>
          <w:szCs w:val="24"/>
        </w:rPr>
        <w:t>tanto en e</w:t>
      </w:r>
      <w:r w:rsidR="00B73317" w:rsidRPr="005F2E79">
        <w:rPr>
          <w:rFonts w:ascii="Times New Roman" w:hAnsi="Times New Roman" w:cs="Times New Roman"/>
          <w:b w:val="0"/>
          <w:sz w:val="24"/>
          <w:szCs w:val="24"/>
        </w:rPr>
        <w:t>l ámbito profesional, familiar</w:t>
      </w:r>
      <w:r w:rsidR="00BF06D9" w:rsidRPr="005F2E79">
        <w:rPr>
          <w:rFonts w:ascii="Times New Roman" w:hAnsi="Times New Roman" w:cs="Times New Roman"/>
          <w:b w:val="0"/>
          <w:sz w:val="24"/>
          <w:szCs w:val="24"/>
        </w:rPr>
        <w:t>,</w:t>
      </w:r>
      <w:r w:rsidR="00B73317" w:rsidRPr="005F2E79">
        <w:rPr>
          <w:rFonts w:ascii="Times New Roman" w:hAnsi="Times New Roman" w:cs="Times New Roman"/>
          <w:b w:val="0"/>
          <w:sz w:val="24"/>
          <w:szCs w:val="24"/>
        </w:rPr>
        <w:t xml:space="preserve"> institucional</w:t>
      </w:r>
      <w:r w:rsidR="00BF06D9" w:rsidRPr="005F2E79">
        <w:rPr>
          <w:rFonts w:ascii="Times New Roman" w:hAnsi="Times New Roman" w:cs="Times New Roman"/>
          <w:b w:val="0"/>
          <w:sz w:val="24"/>
          <w:szCs w:val="24"/>
        </w:rPr>
        <w:t xml:space="preserve"> y del usuario como cliente de la misma</w:t>
      </w:r>
      <w:r w:rsidR="00F06064" w:rsidRPr="005F2E79">
        <w:rPr>
          <w:rFonts w:ascii="Times New Roman" w:hAnsi="Times New Roman" w:cs="Times New Roman"/>
          <w:b w:val="0"/>
          <w:sz w:val="24"/>
          <w:szCs w:val="24"/>
        </w:rPr>
        <w:t xml:space="preserve"> (Tang, 2022)</w:t>
      </w:r>
      <w:r w:rsidR="00B73317" w:rsidRPr="005F2E79">
        <w:rPr>
          <w:rFonts w:ascii="Times New Roman" w:hAnsi="Times New Roman" w:cs="Times New Roman"/>
          <w:b w:val="0"/>
          <w:sz w:val="24"/>
          <w:szCs w:val="24"/>
        </w:rPr>
        <w:t xml:space="preserve">. </w:t>
      </w:r>
      <w:r w:rsidR="00BF06D9" w:rsidRPr="005F2E79">
        <w:rPr>
          <w:rFonts w:ascii="Times New Roman" w:hAnsi="Times New Roman" w:cs="Times New Roman"/>
          <w:b w:val="0"/>
          <w:sz w:val="24"/>
          <w:szCs w:val="24"/>
        </w:rPr>
        <w:t>L</w:t>
      </w:r>
      <w:r w:rsidR="00B73317" w:rsidRPr="005F2E79">
        <w:rPr>
          <w:rFonts w:ascii="Times New Roman" w:hAnsi="Times New Roman" w:cs="Times New Roman"/>
          <w:b w:val="0"/>
          <w:sz w:val="24"/>
          <w:szCs w:val="24"/>
        </w:rPr>
        <w:t xml:space="preserve">a satisfacción </w:t>
      </w:r>
      <w:r w:rsidR="00BF06D9" w:rsidRPr="005F2E79">
        <w:rPr>
          <w:rFonts w:ascii="Times New Roman" w:hAnsi="Times New Roman" w:cs="Times New Roman"/>
          <w:b w:val="0"/>
          <w:sz w:val="24"/>
          <w:szCs w:val="24"/>
        </w:rPr>
        <w:t xml:space="preserve">siempre </w:t>
      </w:r>
      <w:r w:rsidR="00B73317" w:rsidRPr="005F2E79">
        <w:rPr>
          <w:rFonts w:ascii="Times New Roman" w:hAnsi="Times New Roman" w:cs="Times New Roman"/>
          <w:b w:val="0"/>
          <w:sz w:val="24"/>
          <w:szCs w:val="24"/>
        </w:rPr>
        <w:t xml:space="preserve">revela </w:t>
      </w:r>
      <w:r w:rsidR="00264219" w:rsidRPr="005F2E79">
        <w:rPr>
          <w:rFonts w:ascii="Times New Roman" w:hAnsi="Times New Roman" w:cs="Times New Roman"/>
          <w:b w:val="0"/>
          <w:sz w:val="24"/>
          <w:szCs w:val="24"/>
        </w:rPr>
        <w:t xml:space="preserve">la calidad y con ella </w:t>
      </w:r>
      <w:r w:rsidR="00B73317" w:rsidRPr="005F2E79">
        <w:rPr>
          <w:rFonts w:ascii="Times New Roman" w:hAnsi="Times New Roman" w:cs="Times New Roman"/>
          <w:b w:val="0"/>
          <w:sz w:val="24"/>
          <w:szCs w:val="24"/>
        </w:rPr>
        <w:t>cambios en la percepción de las experiencias laborales predispon</w:t>
      </w:r>
      <w:r w:rsidR="00264219" w:rsidRPr="005F2E79">
        <w:rPr>
          <w:rFonts w:ascii="Times New Roman" w:hAnsi="Times New Roman" w:cs="Times New Roman"/>
          <w:b w:val="0"/>
          <w:sz w:val="24"/>
          <w:szCs w:val="24"/>
        </w:rPr>
        <w:t>i</w:t>
      </w:r>
      <w:r w:rsidR="00B73317" w:rsidRPr="005F2E79">
        <w:rPr>
          <w:rFonts w:ascii="Times New Roman" w:hAnsi="Times New Roman" w:cs="Times New Roman"/>
          <w:b w:val="0"/>
          <w:sz w:val="24"/>
          <w:szCs w:val="24"/>
        </w:rPr>
        <w:t>e</w:t>
      </w:r>
      <w:r w:rsidR="00264219" w:rsidRPr="005F2E79">
        <w:rPr>
          <w:rFonts w:ascii="Times New Roman" w:hAnsi="Times New Roman" w:cs="Times New Roman"/>
          <w:b w:val="0"/>
          <w:sz w:val="24"/>
          <w:szCs w:val="24"/>
        </w:rPr>
        <w:t>ndo</w:t>
      </w:r>
      <w:r w:rsidR="00B73317" w:rsidRPr="005F2E79">
        <w:rPr>
          <w:rFonts w:ascii="Times New Roman" w:hAnsi="Times New Roman" w:cs="Times New Roman"/>
          <w:b w:val="0"/>
          <w:sz w:val="24"/>
          <w:szCs w:val="24"/>
        </w:rPr>
        <w:t xml:space="preserve"> al </w:t>
      </w:r>
      <w:r w:rsidR="008F0C5B" w:rsidRPr="005F2E79">
        <w:rPr>
          <w:rFonts w:ascii="Times New Roman" w:hAnsi="Times New Roman" w:cs="Times New Roman"/>
          <w:b w:val="0"/>
          <w:sz w:val="24"/>
          <w:szCs w:val="24"/>
        </w:rPr>
        <w:t>empleado y de las actividades del</w:t>
      </w:r>
      <w:r w:rsidR="00B73317" w:rsidRPr="005F2E79">
        <w:rPr>
          <w:rFonts w:ascii="Times New Roman" w:hAnsi="Times New Roman" w:cs="Times New Roman"/>
          <w:b w:val="0"/>
          <w:sz w:val="24"/>
          <w:szCs w:val="24"/>
        </w:rPr>
        <w:t xml:space="preserve"> trabajo</w:t>
      </w:r>
      <w:r w:rsidR="008F0C5B" w:rsidRPr="005F2E79">
        <w:rPr>
          <w:rFonts w:ascii="Times New Roman" w:hAnsi="Times New Roman" w:cs="Times New Roman"/>
          <w:b w:val="0"/>
          <w:sz w:val="24"/>
          <w:szCs w:val="24"/>
        </w:rPr>
        <w:t xml:space="preserve">, que </w:t>
      </w:r>
      <w:r w:rsidR="00B73317" w:rsidRPr="005F2E79">
        <w:rPr>
          <w:rFonts w:ascii="Times New Roman" w:hAnsi="Times New Roman" w:cs="Times New Roman"/>
          <w:b w:val="0"/>
          <w:sz w:val="24"/>
          <w:szCs w:val="24"/>
        </w:rPr>
        <w:t xml:space="preserve">indican </w:t>
      </w:r>
      <w:r w:rsidR="008F0C5B" w:rsidRPr="005F2E79">
        <w:rPr>
          <w:rFonts w:ascii="Times New Roman" w:hAnsi="Times New Roman" w:cs="Times New Roman"/>
          <w:b w:val="0"/>
          <w:sz w:val="24"/>
          <w:szCs w:val="24"/>
        </w:rPr>
        <w:t>e</w:t>
      </w:r>
      <w:r w:rsidR="00B73317" w:rsidRPr="005F2E79">
        <w:rPr>
          <w:rFonts w:ascii="Times New Roman" w:hAnsi="Times New Roman" w:cs="Times New Roman"/>
          <w:b w:val="0"/>
          <w:sz w:val="24"/>
          <w:szCs w:val="24"/>
        </w:rPr>
        <w:t>l jueg</w:t>
      </w:r>
      <w:r w:rsidR="008F0C5B" w:rsidRPr="005F2E79">
        <w:rPr>
          <w:rFonts w:ascii="Times New Roman" w:hAnsi="Times New Roman" w:cs="Times New Roman"/>
          <w:b w:val="0"/>
          <w:sz w:val="24"/>
          <w:szCs w:val="24"/>
        </w:rPr>
        <w:t>o</w:t>
      </w:r>
      <w:r w:rsidR="00B73317" w:rsidRPr="005F2E79">
        <w:rPr>
          <w:rFonts w:ascii="Times New Roman" w:hAnsi="Times New Roman" w:cs="Times New Roman"/>
          <w:b w:val="0"/>
          <w:sz w:val="24"/>
          <w:szCs w:val="24"/>
        </w:rPr>
        <w:t xml:space="preserve"> </w:t>
      </w:r>
      <w:r w:rsidR="008F0C5B" w:rsidRPr="005F2E79">
        <w:rPr>
          <w:rFonts w:ascii="Times New Roman" w:hAnsi="Times New Roman" w:cs="Times New Roman"/>
          <w:b w:val="0"/>
          <w:sz w:val="24"/>
          <w:szCs w:val="24"/>
        </w:rPr>
        <w:t>del</w:t>
      </w:r>
      <w:r w:rsidR="00B73317" w:rsidRPr="005F2E79">
        <w:rPr>
          <w:rFonts w:ascii="Times New Roman" w:hAnsi="Times New Roman" w:cs="Times New Roman"/>
          <w:b w:val="0"/>
          <w:sz w:val="24"/>
          <w:szCs w:val="24"/>
        </w:rPr>
        <w:t xml:space="preserve"> papel crucial </w:t>
      </w:r>
      <w:r w:rsidR="008F0C5B" w:rsidRPr="005F2E79">
        <w:rPr>
          <w:rFonts w:ascii="Times New Roman" w:hAnsi="Times New Roman" w:cs="Times New Roman"/>
          <w:b w:val="0"/>
          <w:sz w:val="24"/>
          <w:szCs w:val="24"/>
        </w:rPr>
        <w:t>d</w:t>
      </w:r>
      <w:r w:rsidR="00B73317" w:rsidRPr="005F2E79">
        <w:rPr>
          <w:rFonts w:ascii="Times New Roman" w:hAnsi="Times New Roman" w:cs="Times New Roman"/>
          <w:b w:val="0"/>
          <w:sz w:val="24"/>
          <w:szCs w:val="24"/>
        </w:rPr>
        <w:t xml:space="preserve">el bienestar </w:t>
      </w:r>
      <w:r w:rsidR="008F0C5B" w:rsidRPr="005F2E79">
        <w:rPr>
          <w:rFonts w:ascii="Times New Roman" w:hAnsi="Times New Roman" w:cs="Times New Roman"/>
          <w:b w:val="0"/>
          <w:sz w:val="24"/>
          <w:szCs w:val="24"/>
        </w:rPr>
        <w:t xml:space="preserve">producido por empresa </w:t>
      </w:r>
      <w:r w:rsidR="00B73317" w:rsidRPr="005F2E79">
        <w:rPr>
          <w:rFonts w:ascii="Times New Roman" w:hAnsi="Times New Roman" w:cs="Times New Roman"/>
          <w:b w:val="0"/>
          <w:sz w:val="24"/>
          <w:szCs w:val="24"/>
        </w:rPr>
        <w:t xml:space="preserve">como satisfactorio y agradable, </w:t>
      </w:r>
      <w:r w:rsidR="008F0C5B" w:rsidRPr="005F2E79">
        <w:rPr>
          <w:rFonts w:ascii="Times New Roman" w:hAnsi="Times New Roman" w:cs="Times New Roman"/>
          <w:b w:val="0"/>
          <w:sz w:val="24"/>
          <w:szCs w:val="24"/>
        </w:rPr>
        <w:t xml:space="preserve">desde </w:t>
      </w:r>
      <w:r w:rsidR="00261111" w:rsidRPr="005F2E79">
        <w:rPr>
          <w:rFonts w:ascii="Times New Roman" w:hAnsi="Times New Roman" w:cs="Times New Roman"/>
          <w:b w:val="0"/>
          <w:sz w:val="24"/>
          <w:szCs w:val="24"/>
        </w:rPr>
        <w:t xml:space="preserve">la </w:t>
      </w:r>
      <w:r w:rsidR="00B73317" w:rsidRPr="005F2E79">
        <w:rPr>
          <w:rFonts w:ascii="Times New Roman" w:hAnsi="Times New Roman" w:cs="Times New Roman"/>
          <w:b w:val="0"/>
          <w:sz w:val="24"/>
          <w:szCs w:val="24"/>
        </w:rPr>
        <w:t>importancia que se merece</w:t>
      </w:r>
      <w:r w:rsidR="00261111" w:rsidRPr="005F2E79">
        <w:rPr>
          <w:rFonts w:ascii="Times New Roman" w:hAnsi="Times New Roman" w:cs="Times New Roman"/>
          <w:b w:val="0"/>
          <w:sz w:val="24"/>
          <w:szCs w:val="24"/>
        </w:rPr>
        <w:t>n</w:t>
      </w:r>
      <w:r w:rsidR="008F0C5B" w:rsidRPr="005F2E79">
        <w:rPr>
          <w:rFonts w:ascii="Times New Roman" w:hAnsi="Times New Roman" w:cs="Times New Roman"/>
          <w:b w:val="0"/>
          <w:sz w:val="24"/>
          <w:szCs w:val="24"/>
        </w:rPr>
        <w:t xml:space="preserve"> todos los participantes</w:t>
      </w:r>
      <w:r w:rsidR="00F06064" w:rsidRPr="005F2E79">
        <w:rPr>
          <w:rFonts w:ascii="Times New Roman" w:hAnsi="Times New Roman" w:cs="Times New Roman"/>
          <w:b w:val="0"/>
          <w:sz w:val="24"/>
          <w:szCs w:val="24"/>
        </w:rPr>
        <w:t xml:space="preserve"> (García, 2022)</w:t>
      </w:r>
      <w:r w:rsidR="00B73317" w:rsidRPr="005F2E79">
        <w:rPr>
          <w:rFonts w:ascii="Times New Roman" w:hAnsi="Times New Roman" w:cs="Times New Roman"/>
          <w:b w:val="0"/>
          <w:sz w:val="24"/>
          <w:szCs w:val="24"/>
        </w:rPr>
        <w:t xml:space="preserve">. </w:t>
      </w:r>
    </w:p>
    <w:p w14:paraId="5D77896E" w14:textId="41A37133" w:rsidR="00B73317" w:rsidRPr="005F2E79" w:rsidRDefault="00B73317" w:rsidP="001C0324">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El concepto de satisfacción</w:t>
      </w:r>
      <w:r w:rsidR="00F90002" w:rsidRPr="005F2E79">
        <w:rPr>
          <w:rFonts w:ascii="Times New Roman" w:hAnsi="Times New Roman" w:cs="Times New Roman"/>
          <w:b w:val="0"/>
          <w:sz w:val="24"/>
          <w:szCs w:val="24"/>
        </w:rPr>
        <w:t>,</w:t>
      </w:r>
      <w:r w:rsidRPr="005F2E79">
        <w:rPr>
          <w:rFonts w:ascii="Times New Roman" w:hAnsi="Times New Roman" w:cs="Times New Roman"/>
          <w:b w:val="0"/>
          <w:sz w:val="24"/>
          <w:szCs w:val="24"/>
        </w:rPr>
        <w:t xml:space="preserve"> </w:t>
      </w:r>
      <w:r w:rsidR="00D50A3F" w:rsidRPr="005F2E79">
        <w:rPr>
          <w:rFonts w:ascii="Times New Roman" w:hAnsi="Times New Roman" w:cs="Times New Roman"/>
          <w:b w:val="0"/>
          <w:sz w:val="24"/>
          <w:szCs w:val="24"/>
        </w:rPr>
        <w:t>se</w:t>
      </w:r>
      <w:r w:rsidRPr="005F2E79">
        <w:rPr>
          <w:rFonts w:ascii="Times New Roman" w:hAnsi="Times New Roman" w:cs="Times New Roman"/>
          <w:b w:val="0"/>
          <w:sz w:val="24"/>
          <w:szCs w:val="24"/>
        </w:rPr>
        <w:t xml:space="preserve"> refleja como indicador </w:t>
      </w:r>
      <w:r w:rsidR="00D50A3F" w:rsidRPr="005F2E79">
        <w:rPr>
          <w:rFonts w:ascii="Times New Roman" w:hAnsi="Times New Roman" w:cs="Times New Roman"/>
          <w:b w:val="0"/>
          <w:sz w:val="24"/>
          <w:szCs w:val="24"/>
        </w:rPr>
        <w:t xml:space="preserve">en la </w:t>
      </w:r>
      <w:r w:rsidRPr="005F2E79">
        <w:rPr>
          <w:rFonts w:ascii="Times New Roman" w:hAnsi="Times New Roman" w:cs="Times New Roman"/>
          <w:b w:val="0"/>
          <w:sz w:val="24"/>
          <w:szCs w:val="24"/>
        </w:rPr>
        <w:t xml:space="preserve">excelencia </w:t>
      </w:r>
      <w:r w:rsidR="00D50A3F" w:rsidRPr="005F2E79">
        <w:rPr>
          <w:rFonts w:ascii="Times New Roman" w:hAnsi="Times New Roman" w:cs="Times New Roman"/>
          <w:b w:val="0"/>
          <w:sz w:val="24"/>
          <w:szCs w:val="24"/>
        </w:rPr>
        <w:t>d</w:t>
      </w:r>
      <w:r w:rsidRPr="005F2E79">
        <w:rPr>
          <w:rFonts w:ascii="Times New Roman" w:hAnsi="Times New Roman" w:cs="Times New Roman"/>
          <w:b w:val="0"/>
          <w:sz w:val="24"/>
          <w:szCs w:val="24"/>
        </w:rPr>
        <w:t>e</w:t>
      </w:r>
      <w:r w:rsidR="00D50A3F" w:rsidRPr="005F2E79">
        <w:rPr>
          <w:rFonts w:ascii="Times New Roman" w:hAnsi="Times New Roman" w:cs="Times New Roman"/>
          <w:b w:val="0"/>
          <w:sz w:val="24"/>
          <w:szCs w:val="24"/>
        </w:rPr>
        <w:t xml:space="preserve"> la prestación de servicios convirtiéndose e</w:t>
      </w:r>
      <w:r w:rsidRPr="005F2E79">
        <w:rPr>
          <w:rFonts w:ascii="Times New Roman" w:hAnsi="Times New Roman" w:cs="Times New Roman"/>
          <w:b w:val="0"/>
          <w:sz w:val="24"/>
          <w:szCs w:val="24"/>
        </w:rPr>
        <w:t xml:space="preserve">n herramienta </w:t>
      </w:r>
      <w:r w:rsidR="00F90002" w:rsidRPr="005F2E79">
        <w:rPr>
          <w:rFonts w:ascii="Times New Roman" w:hAnsi="Times New Roman" w:cs="Times New Roman"/>
          <w:b w:val="0"/>
          <w:sz w:val="24"/>
          <w:szCs w:val="24"/>
        </w:rPr>
        <w:t xml:space="preserve">con </w:t>
      </w:r>
      <w:r w:rsidRPr="005F2E79">
        <w:rPr>
          <w:rFonts w:ascii="Times New Roman" w:hAnsi="Times New Roman" w:cs="Times New Roman"/>
          <w:b w:val="0"/>
          <w:sz w:val="24"/>
          <w:szCs w:val="24"/>
        </w:rPr>
        <w:t>pertinencia</w:t>
      </w:r>
      <w:r w:rsidR="00F90002" w:rsidRPr="005F2E79">
        <w:rPr>
          <w:rFonts w:ascii="Times New Roman" w:hAnsi="Times New Roman" w:cs="Times New Roman"/>
          <w:b w:val="0"/>
          <w:sz w:val="24"/>
          <w:szCs w:val="24"/>
        </w:rPr>
        <w:t xml:space="preserve"> en el </w:t>
      </w:r>
      <w:r w:rsidRPr="005F2E79">
        <w:rPr>
          <w:rFonts w:ascii="Times New Roman" w:hAnsi="Times New Roman" w:cs="Times New Roman"/>
          <w:b w:val="0"/>
          <w:sz w:val="24"/>
          <w:szCs w:val="24"/>
        </w:rPr>
        <w:t xml:space="preserve">contexto </w:t>
      </w:r>
      <w:r w:rsidR="00F90002" w:rsidRPr="005F2E79">
        <w:rPr>
          <w:rFonts w:ascii="Times New Roman" w:hAnsi="Times New Roman" w:cs="Times New Roman"/>
          <w:b w:val="0"/>
          <w:sz w:val="24"/>
          <w:szCs w:val="24"/>
        </w:rPr>
        <w:t xml:space="preserve">de </w:t>
      </w:r>
      <w:r w:rsidRPr="005F2E79">
        <w:rPr>
          <w:rFonts w:ascii="Times New Roman" w:hAnsi="Times New Roman" w:cs="Times New Roman"/>
          <w:b w:val="0"/>
          <w:sz w:val="24"/>
          <w:szCs w:val="24"/>
        </w:rPr>
        <w:t xml:space="preserve">las organizaciones </w:t>
      </w:r>
      <w:r w:rsidR="00C4540E" w:rsidRPr="005F2E79">
        <w:rPr>
          <w:rFonts w:ascii="Times New Roman" w:hAnsi="Times New Roman" w:cs="Times New Roman"/>
          <w:b w:val="0"/>
          <w:sz w:val="24"/>
          <w:szCs w:val="24"/>
        </w:rPr>
        <w:t xml:space="preserve">para </w:t>
      </w:r>
      <w:r w:rsidRPr="005F2E79">
        <w:rPr>
          <w:rFonts w:ascii="Times New Roman" w:hAnsi="Times New Roman" w:cs="Times New Roman"/>
          <w:b w:val="0"/>
          <w:sz w:val="24"/>
          <w:szCs w:val="24"/>
        </w:rPr>
        <w:t xml:space="preserve">conocer la situación real </w:t>
      </w:r>
      <w:r w:rsidR="00BA7340" w:rsidRPr="005F2E79">
        <w:rPr>
          <w:rFonts w:ascii="Times New Roman" w:hAnsi="Times New Roman" w:cs="Times New Roman"/>
          <w:b w:val="0"/>
          <w:sz w:val="24"/>
          <w:szCs w:val="24"/>
        </w:rPr>
        <w:t xml:space="preserve">como estrategia </w:t>
      </w:r>
      <w:r w:rsidRPr="005F2E79">
        <w:rPr>
          <w:rFonts w:ascii="Times New Roman" w:hAnsi="Times New Roman" w:cs="Times New Roman"/>
          <w:b w:val="0"/>
          <w:sz w:val="24"/>
          <w:szCs w:val="24"/>
        </w:rPr>
        <w:t>para implementar técnicas</w:t>
      </w:r>
      <w:r w:rsidR="00F06064" w:rsidRPr="005F2E79">
        <w:rPr>
          <w:rFonts w:ascii="Times New Roman" w:hAnsi="Times New Roman" w:cs="Times New Roman"/>
          <w:b w:val="0"/>
          <w:sz w:val="24"/>
          <w:szCs w:val="24"/>
        </w:rPr>
        <w:t xml:space="preserve"> (Espinoza &amp; Torres, 2022)</w:t>
      </w:r>
      <w:r w:rsidRPr="005F2E79">
        <w:rPr>
          <w:rFonts w:ascii="Times New Roman" w:hAnsi="Times New Roman" w:cs="Times New Roman"/>
          <w:b w:val="0"/>
          <w:sz w:val="24"/>
          <w:szCs w:val="24"/>
        </w:rPr>
        <w:t xml:space="preserve"> que ayuden a brindar serv</w:t>
      </w:r>
      <w:r w:rsidR="00BA7340" w:rsidRPr="005F2E79">
        <w:rPr>
          <w:rFonts w:ascii="Times New Roman" w:hAnsi="Times New Roman" w:cs="Times New Roman"/>
          <w:b w:val="0"/>
          <w:sz w:val="24"/>
          <w:szCs w:val="24"/>
        </w:rPr>
        <w:t xml:space="preserve">icios de calidad a la población, </w:t>
      </w:r>
      <w:r w:rsidRPr="005F2E79">
        <w:rPr>
          <w:rFonts w:ascii="Times New Roman" w:hAnsi="Times New Roman" w:cs="Times New Roman"/>
          <w:b w:val="0"/>
          <w:sz w:val="24"/>
          <w:szCs w:val="24"/>
        </w:rPr>
        <w:t>logra</w:t>
      </w:r>
      <w:r w:rsidR="00BA7340" w:rsidRPr="005F2E79">
        <w:rPr>
          <w:rFonts w:ascii="Times New Roman" w:hAnsi="Times New Roman" w:cs="Times New Roman"/>
          <w:b w:val="0"/>
          <w:sz w:val="24"/>
          <w:szCs w:val="24"/>
        </w:rPr>
        <w:t>ndo</w:t>
      </w:r>
      <w:r w:rsidRPr="005F2E79">
        <w:rPr>
          <w:rFonts w:ascii="Times New Roman" w:hAnsi="Times New Roman" w:cs="Times New Roman"/>
          <w:b w:val="0"/>
          <w:sz w:val="24"/>
          <w:szCs w:val="24"/>
        </w:rPr>
        <w:t xml:space="preserve"> la satisfacción ciudadana</w:t>
      </w:r>
      <w:r w:rsidR="00BA7340"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dentro de las organizaciones</w:t>
      </w:r>
      <w:r w:rsidR="00BA7340" w:rsidRPr="005F2E79">
        <w:rPr>
          <w:rFonts w:ascii="Times New Roman" w:hAnsi="Times New Roman" w:cs="Times New Roman"/>
          <w:b w:val="0"/>
          <w:sz w:val="24"/>
          <w:szCs w:val="24"/>
        </w:rPr>
        <w:t>,</w:t>
      </w:r>
      <w:r w:rsidRPr="005F2E79">
        <w:rPr>
          <w:rFonts w:ascii="Times New Roman" w:hAnsi="Times New Roman" w:cs="Times New Roman"/>
          <w:b w:val="0"/>
          <w:sz w:val="24"/>
          <w:szCs w:val="24"/>
        </w:rPr>
        <w:t xml:space="preserve"> </w:t>
      </w:r>
      <w:r w:rsidR="00BA7340" w:rsidRPr="005F2E79">
        <w:rPr>
          <w:rFonts w:ascii="Times New Roman" w:hAnsi="Times New Roman" w:cs="Times New Roman"/>
          <w:b w:val="0"/>
          <w:sz w:val="24"/>
          <w:szCs w:val="24"/>
        </w:rPr>
        <w:t xml:space="preserve">que deciden adquirir, </w:t>
      </w:r>
      <w:r w:rsidRPr="005F2E79">
        <w:rPr>
          <w:rFonts w:ascii="Times New Roman" w:hAnsi="Times New Roman" w:cs="Times New Roman"/>
          <w:b w:val="0"/>
          <w:sz w:val="24"/>
          <w:szCs w:val="24"/>
        </w:rPr>
        <w:t>razones basada en la productividad</w:t>
      </w:r>
      <w:r w:rsidR="00BA7340" w:rsidRPr="005F2E79">
        <w:rPr>
          <w:rFonts w:ascii="Times New Roman" w:hAnsi="Times New Roman" w:cs="Times New Roman"/>
          <w:b w:val="0"/>
          <w:sz w:val="24"/>
          <w:szCs w:val="24"/>
        </w:rPr>
        <w:t>,</w:t>
      </w:r>
      <w:r w:rsidRPr="005F2E79">
        <w:rPr>
          <w:rFonts w:ascii="Times New Roman" w:hAnsi="Times New Roman" w:cs="Times New Roman"/>
          <w:b w:val="0"/>
          <w:sz w:val="24"/>
          <w:szCs w:val="24"/>
        </w:rPr>
        <w:t xml:space="preserve"> que ofrecen </w:t>
      </w:r>
      <w:r w:rsidR="00BA7340" w:rsidRPr="005F2E79">
        <w:rPr>
          <w:rFonts w:ascii="Times New Roman" w:hAnsi="Times New Roman" w:cs="Times New Roman"/>
          <w:b w:val="0"/>
          <w:sz w:val="24"/>
          <w:szCs w:val="24"/>
        </w:rPr>
        <w:t>a</w:t>
      </w:r>
      <w:r w:rsidRPr="005F2E79">
        <w:rPr>
          <w:rFonts w:ascii="Times New Roman" w:hAnsi="Times New Roman" w:cs="Times New Roman"/>
          <w:b w:val="0"/>
          <w:sz w:val="24"/>
          <w:szCs w:val="24"/>
        </w:rPr>
        <w:t>l cumplimiento de requerimientos demandados diariamente por la</w:t>
      </w:r>
      <w:r w:rsidR="00BA7340" w:rsidRPr="005F2E79">
        <w:rPr>
          <w:rFonts w:ascii="Times New Roman" w:hAnsi="Times New Roman" w:cs="Times New Roman"/>
          <w:b w:val="0"/>
          <w:sz w:val="24"/>
          <w:szCs w:val="24"/>
        </w:rPr>
        <w:t xml:space="preserve"> población</w:t>
      </w:r>
      <w:r w:rsidR="00F06064" w:rsidRPr="005F2E79">
        <w:rPr>
          <w:rFonts w:ascii="Times New Roman" w:hAnsi="Times New Roman" w:cs="Times New Roman"/>
          <w:b w:val="0"/>
          <w:sz w:val="24"/>
          <w:szCs w:val="24"/>
        </w:rPr>
        <w:t xml:space="preserve"> (Alvares, Fabiani &amp; León, 2019)</w:t>
      </w:r>
      <w:r w:rsidR="00BA7340" w:rsidRPr="005F2E79">
        <w:rPr>
          <w:rFonts w:ascii="Times New Roman" w:hAnsi="Times New Roman" w:cs="Times New Roman"/>
          <w:b w:val="0"/>
          <w:sz w:val="24"/>
          <w:szCs w:val="24"/>
        </w:rPr>
        <w:t>.</w:t>
      </w:r>
    </w:p>
    <w:p w14:paraId="0000014A" w14:textId="1DC2612A" w:rsidR="002E6FED" w:rsidRPr="005F2E79" w:rsidRDefault="008277BA" w:rsidP="008277BA">
      <w:pPr>
        <w:pStyle w:val="Ttulo2"/>
        <w:numPr>
          <w:ilvl w:val="1"/>
          <w:numId w:val="2"/>
        </w:numPr>
        <w:spacing w:before="0" w:after="400" w:line="360" w:lineRule="auto"/>
        <w:ind w:left="578" w:hanging="578"/>
        <w:rPr>
          <w:rFonts w:ascii="Times New Roman" w:hAnsi="Times New Roman" w:cs="Times New Roman"/>
          <w:b w:val="0"/>
          <w:sz w:val="24"/>
          <w:szCs w:val="24"/>
        </w:rPr>
      </w:pPr>
      <w:bookmarkStart w:id="26" w:name="_Toc118391147"/>
      <w:r w:rsidRPr="005F2E79">
        <w:rPr>
          <w:rFonts w:ascii="Times New Roman" w:hAnsi="Times New Roman" w:cs="Times New Roman"/>
          <w:caps w:val="0"/>
          <w:sz w:val="24"/>
          <w:szCs w:val="24"/>
        </w:rPr>
        <w:lastRenderedPageBreak/>
        <w:t>Marco conceptual</w:t>
      </w:r>
      <w:bookmarkEnd w:id="26"/>
    </w:p>
    <w:p w14:paraId="45165D74" w14:textId="0EFA801E" w:rsidR="008277BA" w:rsidRPr="005F2E79" w:rsidRDefault="008277BA" w:rsidP="008277BA">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sz w:val="24"/>
          <w:szCs w:val="24"/>
        </w:rPr>
        <w:t>Calidad</w:t>
      </w:r>
      <w:r w:rsidRPr="005F2E79">
        <w:rPr>
          <w:rFonts w:ascii="Times New Roman" w:eastAsia="Times New Roman" w:hAnsi="Times New Roman" w:cs="Times New Roman"/>
          <w:b w:val="0"/>
          <w:sz w:val="24"/>
          <w:szCs w:val="24"/>
        </w:rPr>
        <w:t>: constructo subjetivo, multidimensional y empírico desde la percepción de un cliente, usuario o un consumidor, es la visión externa obtenida a través de la determinación y el cumplimiento de las necesidades, los deseos y las expectativas de los usuarios</w:t>
      </w:r>
      <w:r w:rsidR="004A1E84" w:rsidRPr="005F2E79">
        <w:rPr>
          <w:rFonts w:ascii="Times New Roman" w:eastAsia="Times New Roman" w:hAnsi="Times New Roman" w:cs="Times New Roman"/>
          <w:b w:val="0"/>
          <w:sz w:val="24"/>
          <w:szCs w:val="24"/>
        </w:rPr>
        <w:t xml:space="preserve"> </w:t>
      </w:r>
      <w:r w:rsidR="004A1E84" w:rsidRPr="005F2E79">
        <w:rPr>
          <w:rFonts w:ascii="Times New Roman" w:hAnsi="Times New Roman" w:cs="Times New Roman"/>
          <w:b w:val="0"/>
          <w:sz w:val="24"/>
          <w:szCs w:val="24"/>
        </w:rPr>
        <w:t xml:space="preserve">(Suasto, et., </w:t>
      </w:r>
      <w:proofErr w:type="spellStart"/>
      <w:r w:rsidR="004A1E84" w:rsidRPr="005F2E79">
        <w:rPr>
          <w:rFonts w:ascii="Times New Roman" w:hAnsi="Times New Roman" w:cs="Times New Roman"/>
          <w:b w:val="0"/>
          <w:sz w:val="24"/>
          <w:szCs w:val="24"/>
        </w:rPr>
        <w:t>al</w:t>
      </w:r>
      <w:proofErr w:type="spellEnd"/>
      <w:r w:rsidR="004A1E84" w:rsidRPr="005F2E79">
        <w:rPr>
          <w:rFonts w:ascii="Times New Roman" w:hAnsi="Times New Roman" w:cs="Times New Roman"/>
          <w:b w:val="0"/>
          <w:sz w:val="24"/>
          <w:szCs w:val="24"/>
        </w:rPr>
        <w:t>., 2019)</w:t>
      </w:r>
      <w:r w:rsidRPr="005F2E79">
        <w:rPr>
          <w:rFonts w:ascii="Times New Roman" w:eastAsia="Times New Roman" w:hAnsi="Times New Roman" w:cs="Times New Roman"/>
          <w:b w:val="0"/>
          <w:sz w:val="24"/>
          <w:szCs w:val="24"/>
        </w:rPr>
        <w:t>.</w:t>
      </w:r>
    </w:p>
    <w:p w14:paraId="4CD4DA5A" w14:textId="6512A002" w:rsidR="008277BA" w:rsidRPr="005F2E79" w:rsidRDefault="008277BA" w:rsidP="008277BA">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sz w:val="24"/>
          <w:szCs w:val="24"/>
        </w:rPr>
        <w:t>Expectativa</w:t>
      </w:r>
      <w:r w:rsidRPr="005F2E79">
        <w:rPr>
          <w:rFonts w:ascii="Times New Roman" w:eastAsia="Times New Roman" w:hAnsi="Times New Roman" w:cs="Times New Roman"/>
          <w:b w:val="0"/>
          <w:sz w:val="24"/>
          <w:szCs w:val="24"/>
        </w:rPr>
        <w:t xml:space="preserve">: es lo que espera el cliente del servicio; esta expectativa está formada por comunicación de boca a boca, información externa, experiencias pasadas y por sus" necesidades conscientes, a partir de aquí puede surgir una retroalimentación hacia el sistema cuando el cliente emite un juicio </w:t>
      </w:r>
      <w:r w:rsidR="004A1E84" w:rsidRPr="005F2E79">
        <w:rPr>
          <w:rFonts w:ascii="Times New Roman" w:hAnsi="Times New Roman" w:cs="Times New Roman"/>
          <w:b w:val="0"/>
          <w:sz w:val="24"/>
          <w:szCs w:val="24"/>
        </w:rPr>
        <w:t xml:space="preserve">(Puell, et., </w:t>
      </w:r>
      <w:proofErr w:type="spellStart"/>
      <w:r w:rsidR="004A1E84" w:rsidRPr="005F2E79">
        <w:rPr>
          <w:rFonts w:ascii="Times New Roman" w:hAnsi="Times New Roman" w:cs="Times New Roman"/>
          <w:b w:val="0"/>
          <w:sz w:val="24"/>
          <w:szCs w:val="24"/>
        </w:rPr>
        <w:t>al</w:t>
      </w:r>
      <w:proofErr w:type="spellEnd"/>
      <w:r w:rsidR="004A1E84" w:rsidRPr="005F2E79">
        <w:rPr>
          <w:rFonts w:ascii="Times New Roman" w:hAnsi="Times New Roman" w:cs="Times New Roman"/>
          <w:b w:val="0"/>
          <w:sz w:val="24"/>
          <w:szCs w:val="24"/>
        </w:rPr>
        <w:t>., 2022)</w:t>
      </w:r>
      <w:r w:rsidRPr="005F2E79">
        <w:rPr>
          <w:rFonts w:ascii="Times New Roman" w:eastAsia="Times New Roman" w:hAnsi="Times New Roman" w:cs="Times New Roman"/>
          <w:b w:val="0"/>
          <w:sz w:val="24"/>
          <w:szCs w:val="24"/>
        </w:rPr>
        <w:t>.</w:t>
      </w:r>
    </w:p>
    <w:p w14:paraId="5F014456" w14:textId="32D82AFA" w:rsidR="008277BA" w:rsidRPr="005F2E79" w:rsidRDefault="008277BA" w:rsidP="008277BA">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sz w:val="24"/>
          <w:szCs w:val="24"/>
        </w:rPr>
        <w:t>Percepción</w:t>
      </w:r>
      <w:r w:rsidRPr="005F2E79">
        <w:rPr>
          <w:rFonts w:ascii="Times New Roman" w:eastAsia="Times New Roman" w:hAnsi="Times New Roman" w:cs="Times New Roman"/>
          <w:b w:val="0"/>
          <w:sz w:val="24"/>
          <w:szCs w:val="24"/>
        </w:rPr>
        <w:t xml:space="preserve">: señales de informaciones de carácter intrínsecas y/o extrínsecas que los consumidores han llegado a asociar con la calidad de un servicio </w:t>
      </w:r>
      <w:r w:rsidR="004A1E84" w:rsidRPr="005F2E79">
        <w:rPr>
          <w:rFonts w:ascii="Times New Roman" w:hAnsi="Times New Roman" w:cs="Times New Roman"/>
          <w:b w:val="0"/>
          <w:sz w:val="24"/>
          <w:szCs w:val="24"/>
        </w:rPr>
        <w:t>(Delgado &amp; Bobadilla, 2022)</w:t>
      </w:r>
      <w:r w:rsidRPr="005F2E79">
        <w:rPr>
          <w:rFonts w:ascii="Times New Roman" w:eastAsia="Times New Roman" w:hAnsi="Times New Roman" w:cs="Times New Roman"/>
          <w:b w:val="0"/>
          <w:sz w:val="24"/>
          <w:szCs w:val="24"/>
        </w:rPr>
        <w:t>.</w:t>
      </w:r>
    </w:p>
    <w:p w14:paraId="2A15D93D" w14:textId="699A6A9D" w:rsidR="008277BA" w:rsidRPr="005F2E79" w:rsidRDefault="008277BA" w:rsidP="008277BA">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sz w:val="24"/>
          <w:szCs w:val="24"/>
        </w:rPr>
        <w:t>Insatisfacción</w:t>
      </w:r>
      <w:r w:rsidRPr="005F2E79">
        <w:rPr>
          <w:rFonts w:ascii="Times New Roman" w:eastAsia="Times New Roman" w:hAnsi="Times New Roman" w:cs="Times New Roman"/>
          <w:b w:val="0"/>
          <w:sz w:val="24"/>
          <w:szCs w:val="24"/>
        </w:rPr>
        <w:t>: la insatisfacción muestra un nivel de desencanto personal producido por la frustración de que no haya cumplido un deseo determinado</w:t>
      </w:r>
      <w:r w:rsidR="004A1E84" w:rsidRPr="005F2E79">
        <w:rPr>
          <w:rFonts w:ascii="Times New Roman" w:eastAsia="Times New Roman" w:hAnsi="Times New Roman" w:cs="Times New Roman"/>
          <w:b w:val="0"/>
          <w:sz w:val="24"/>
          <w:szCs w:val="24"/>
        </w:rPr>
        <w:t xml:space="preserve"> </w:t>
      </w:r>
      <w:r w:rsidR="004A1E84" w:rsidRPr="005F2E79">
        <w:rPr>
          <w:rFonts w:ascii="Times New Roman" w:hAnsi="Times New Roman" w:cs="Times New Roman"/>
          <w:b w:val="0"/>
          <w:sz w:val="24"/>
          <w:szCs w:val="24"/>
        </w:rPr>
        <w:t>(Rivero &amp; Espinoza, 2022)</w:t>
      </w:r>
      <w:r w:rsidRPr="005F2E79">
        <w:rPr>
          <w:rFonts w:ascii="Times New Roman" w:eastAsia="Times New Roman" w:hAnsi="Times New Roman" w:cs="Times New Roman"/>
          <w:b w:val="0"/>
          <w:sz w:val="24"/>
          <w:szCs w:val="24"/>
        </w:rPr>
        <w:t>.</w:t>
      </w:r>
    </w:p>
    <w:p w14:paraId="4A21894D" w14:textId="77777777" w:rsidR="00013A06" w:rsidRPr="005F2E79" w:rsidRDefault="008277BA" w:rsidP="00013A06">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sz w:val="24"/>
          <w:szCs w:val="24"/>
        </w:rPr>
        <w:t>Investigación</w:t>
      </w:r>
      <w:r w:rsidRPr="005F2E79">
        <w:rPr>
          <w:rFonts w:ascii="Times New Roman" w:eastAsia="Times New Roman" w:hAnsi="Times New Roman" w:cs="Times New Roman"/>
          <w:b w:val="0"/>
          <w:sz w:val="24"/>
          <w:szCs w:val="24"/>
        </w:rPr>
        <w:t>: es un proceso intelectual y experimental que comprende un conjunto de métodos aplicados de modo sistemático, con la finalidad de indagar sobre un asunto o tema, así como de ampliar o desarrollar su conocimiento, sea este de interés científico, humanístico, social o tecnológico</w:t>
      </w:r>
      <w:r w:rsidR="004A1E84" w:rsidRPr="005F2E79">
        <w:rPr>
          <w:rFonts w:ascii="Times New Roman" w:eastAsia="Times New Roman" w:hAnsi="Times New Roman" w:cs="Times New Roman"/>
          <w:b w:val="0"/>
          <w:sz w:val="24"/>
          <w:szCs w:val="24"/>
        </w:rPr>
        <w:t xml:space="preserve"> </w:t>
      </w:r>
      <w:r w:rsidR="004A1E84" w:rsidRPr="005F2E79">
        <w:rPr>
          <w:rFonts w:ascii="Times New Roman" w:hAnsi="Times New Roman" w:cs="Times New Roman"/>
          <w:b w:val="0"/>
          <w:sz w:val="24"/>
          <w:szCs w:val="24"/>
        </w:rPr>
        <w:t>(</w:t>
      </w:r>
      <w:r w:rsidR="004A1E84" w:rsidRPr="005F2E79">
        <w:rPr>
          <w:rFonts w:ascii="Times New Roman" w:hAnsi="Times New Roman" w:cs="Times New Roman"/>
          <w:b w:val="0"/>
          <w:sz w:val="24"/>
          <w:szCs w:val="24"/>
          <w:shd w:val="clear" w:color="auto" w:fill="FFFFFF"/>
        </w:rPr>
        <w:t xml:space="preserve">Guerrero </w:t>
      </w:r>
      <w:r w:rsidR="004A1E84" w:rsidRPr="005F2E79">
        <w:rPr>
          <w:rFonts w:ascii="Times New Roman" w:hAnsi="Times New Roman" w:cs="Times New Roman"/>
          <w:b w:val="0"/>
          <w:sz w:val="24"/>
          <w:szCs w:val="24"/>
        </w:rPr>
        <w:t>&amp;</w:t>
      </w:r>
      <w:r w:rsidR="004A1E84" w:rsidRPr="005F2E79">
        <w:rPr>
          <w:rFonts w:ascii="Times New Roman" w:hAnsi="Times New Roman" w:cs="Times New Roman"/>
          <w:b w:val="0"/>
          <w:sz w:val="24"/>
          <w:szCs w:val="24"/>
        </w:rPr>
        <w:br/>
      </w:r>
      <w:r w:rsidR="004A1E84" w:rsidRPr="005F2E79">
        <w:rPr>
          <w:rFonts w:ascii="Times New Roman" w:hAnsi="Times New Roman" w:cs="Times New Roman"/>
          <w:b w:val="0"/>
          <w:sz w:val="24"/>
          <w:szCs w:val="24"/>
          <w:shd w:val="clear" w:color="auto" w:fill="FFFFFF"/>
        </w:rPr>
        <w:t>Reyes</w:t>
      </w:r>
      <w:r w:rsidR="004A1E84" w:rsidRPr="005F2E79">
        <w:rPr>
          <w:rFonts w:ascii="Times New Roman" w:hAnsi="Times New Roman" w:cs="Times New Roman"/>
          <w:b w:val="0"/>
          <w:sz w:val="24"/>
          <w:szCs w:val="24"/>
        </w:rPr>
        <w:t>, 2022)</w:t>
      </w:r>
      <w:r w:rsidRPr="005F2E79">
        <w:rPr>
          <w:rFonts w:ascii="Times New Roman" w:eastAsia="Times New Roman" w:hAnsi="Times New Roman" w:cs="Times New Roman"/>
          <w:b w:val="0"/>
          <w:sz w:val="24"/>
          <w:szCs w:val="24"/>
        </w:rPr>
        <w:t>.</w:t>
      </w:r>
    </w:p>
    <w:p w14:paraId="2E14820C" w14:textId="79E3DFE5" w:rsidR="00013A06" w:rsidRPr="005F2E79" w:rsidRDefault="00013A06" w:rsidP="00013A06">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hAnsi="Times New Roman" w:cs="Times New Roman"/>
          <w:sz w:val="24"/>
          <w:szCs w:val="24"/>
        </w:rPr>
        <w:t>Mejoramiento</w:t>
      </w:r>
      <w:r w:rsidRPr="005F2E79">
        <w:rPr>
          <w:rFonts w:ascii="Times New Roman" w:hAnsi="Times New Roman" w:cs="Times New Roman"/>
          <w:b w:val="0"/>
          <w:sz w:val="24"/>
          <w:szCs w:val="24"/>
        </w:rPr>
        <w:t xml:space="preserve">: es todo aquel proceso que busca avanzar en los procedimientos de una forma más avanzada, teniendo como punto de referencia el actual </w:t>
      </w:r>
      <w:r w:rsidRPr="005F2E79">
        <w:rPr>
          <w:rFonts w:ascii="Times New Roman" w:hAnsi="Times New Roman" w:cs="Times New Roman"/>
          <w:b w:val="0"/>
          <w:spacing w:val="-2"/>
          <w:sz w:val="24"/>
          <w:szCs w:val="24"/>
        </w:rPr>
        <w:t>(</w:t>
      </w:r>
      <w:r w:rsidRPr="005F2E79">
        <w:rPr>
          <w:rFonts w:ascii="Times New Roman" w:hAnsi="Times New Roman" w:cs="Times New Roman"/>
          <w:b w:val="0"/>
          <w:sz w:val="24"/>
          <w:szCs w:val="24"/>
        </w:rPr>
        <w:t xml:space="preserve">Jerez, Borja &amp; </w:t>
      </w:r>
      <w:proofErr w:type="spellStart"/>
      <w:r w:rsidRPr="005F2E79">
        <w:rPr>
          <w:rFonts w:ascii="Times New Roman" w:hAnsi="Times New Roman" w:cs="Times New Roman"/>
          <w:b w:val="0"/>
          <w:sz w:val="24"/>
          <w:szCs w:val="24"/>
        </w:rPr>
        <w:t>D’Armas</w:t>
      </w:r>
      <w:proofErr w:type="spellEnd"/>
      <w:r w:rsidRPr="005F2E79">
        <w:rPr>
          <w:rFonts w:ascii="Times New Roman" w:hAnsi="Times New Roman" w:cs="Times New Roman"/>
          <w:b w:val="0"/>
          <w:sz w:val="24"/>
          <w:szCs w:val="24"/>
        </w:rPr>
        <w:t>, 2018).</w:t>
      </w:r>
    </w:p>
    <w:p w14:paraId="3F4FB7E3" w14:textId="7FA98522" w:rsidR="008277BA" w:rsidRPr="005F2E79" w:rsidRDefault="00BD21AF" w:rsidP="008277BA">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sz w:val="24"/>
          <w:szCs w:val="24"/>
        </w:rPr>
        <w:t xml:space="preserve">Modelo </w:t>
      </w:r>
      <w:r w:rsidR="008277BA" w:rsidRPr="005F2E79">
        <w:rPr>
          <w:rFonts w:ascii="Times New Roman" w:eastAsia="Times New Roman" w:hAnsi="Times New Roman" w:cs="Times New Roman"/>
          <w:sz w:val="24"/>
          <w:szCs w:val="24"/>
        </w:rPr>
        <w:t xml:space="preserve">Servqual </w:t>
      </w:r>
      <w:r w:rsidRPr="005F2E79">
        <w:rPr>
          <w:rFonts w:ascii="Times New Roman" w:eastAsia="Times New Roman" w:hAnsi="Times New Roman" w:cs="Times New Roman"/>
          <w:b w:val="0"/>
          <w:sz w:val="24"/>
          <w:szCs w:val="24"/>
        </w:rPr>
        <w:t>(</w:t>
      </w:r>
      <w:proofErr w:type="spellStart"/>
      <w:r w:rsidR="008277BA" w:rsidRPr="005F2E79">
        <w:rPr>
          <w:rFonts w:ascii="Times New Roman" w:eastAsia="Times New Roman" w:hAnsi="Times New Roman" w:cs="Times New Roman"/>
          <w:b w:val="0"/>
          <w:sz w:val="24"/>
          <w:szCs w:val="24"/>
        </w:rPr>
        <w:t>Service</w:t>
      </w:r>
      <w:proofErr w:type="spellEnd"/>
      <w:r w:rsidR="008277BA" w:rsidRPr="005F2E79">
        <w:rPr>
          <w:rFonts w:ascii="Times New Roman" w:eastAsia="Times New Roman" w:hAnsi="Times New Roman" w:cs="Times New Roman"/>
          <w:b w:val="0"/>
          <w:sz w:val="24"/>
          <w:szCs w:val="24"/>
        </w:rPr>
        <w:t xml:space="preserve"> </w:t>
      </w:r>
      <w:proofErr w:type="spellStart"/>
      <w:r w:rsidRPr="005F2E79">
        <w:rPr>
          <w:rFonts w:ascii="Times New Roman" w:eastAsia="Times New Roman" w:hAnsi="Times New Roman" w:cs="Times New Roman"/>
          <w:b w:val="0"/>
          <w:sz w:val="24"/>
          <w:szCs w:val="24"/>
        </w:rPr>
        <w:t>quality</w:t>
      </w:r>
      <w:proofErr w:type="spellEnd"/>
      <w:r w:rsidRPr="005F2E79">
        <w:rPr>
          <w:rFonts w:ascii="Times New Roman" w:eastAsia="Times New Roman" w:hAnsi="Times New Roman" w:cs="Times New Roman"/>
          <w:b w:val="0"/>
          <w:sz w:val="24"/>
          <w:szCs w:val="24"/>
        </w:rPr>
        <w:t xml:space="preserve">): modelo conceptual de la calidad del servicio, mediante el cual los clientes comparan sus expectativas con sus percepciones para cada una </w:t>
      </w:r>
      <w:r w:rsidRPr="005F2E79">
        <w:rPr>
          <w:rFonts w:ascii="Times New Roman" w:eastAsia="Times New Roman" w:hAnsi="Times New Roman" w:cs="Times New Roman"/>
          <w:b w:val="0"/>
          <w:sz w:val="24"/>
          <w:szCs w:val="24"/>
        </w:rPr>
        <w:lastRenderedPageBreak/>
        <w:t>de las dimensiones o criterios considerados clave en la experiencia del servicio: este modelo es el instrumento que ha sido más utilizado para evaluar la calidad de un servicio</w:t>
      </w:r>
      <w:r w:rsidR="004A1E84" w:rsidRPr="005F2E79">
        <w:rPr>
          <w:rFonts w:ascii="Times New Roman" w:eastAsia="Times New Roman" w:hAnsi="Times New Roman" w:cs="Times New Roman"/>
          <w:b w:val="0"/>
          <w:sz w:val="24"/>
          <w:szCs w:val="24"/>
        </w:rPr>
        <w:t xml:space="preserve"> </w:t>
      </w:r>
      <w:r w:rsidR="004A1E84" w:rsidRPr="005F2E79">
        <w:rPr>
          <w:rFonts w:ascii="Times New Roman" w:hAnsi="Times New Roman" w:cs="Times New Roman"/>
          <w:b w:val="0"/>
          <w:sz w:val="24"/>
          <w:szCs w:val="24"/>
        </w:rPr>
        <w:t>(</w:t>
      </w:r>
      <w:r w:rsidR="004A1E84" w:rsidRPr="005F2E79">
        <w:rPr>
          <w:rFonts w:ascii="Times New Roman" w:hAnsi="Times New Roman" w:cs="Times New Roman"/>
          <w:b w:val="0"/>
          <w:sz w:val="24"/>
          <w:szCs w:val="24"/>
          <w:shd w:val="clear" w:color="auto" w:fill="FFFFFF"/>
        </w:rPr>
        <w:t>Vásquez &amp; Escalante, 2019)</w:t>
      </w:r>
      <w:r w:rsidRPr="005F2E79">
        <w:rPr>
          <w:rFonts w:ascii="Times New Roman" w:eastAsia="Times New Roman" w:hAnsi="Times New Roman" w:cs="Times New Roman"/>
          <w:b w:val="0"/>
          <w:sz w:val="24"/>
          <w:szCs w:val="24"/>
        </w:rPr>
        <w:t>.</w:t>
      </w:r>
    </w:p>
    <w:p w14:paraId="4811486D" w14:textId="2BC36443" w:rsidR="008277BA" w:rsidRPr="005F2E79" w:rsidRDefault="008277BA" w:rsidP="008277BA">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sz w:val="24"/>
          <w:szCs w:val="24"/>
        </w:rPr>
        <w:t>Necesidad</w:t>
      </w:r>
      <w:r w:rsidRPr="005F2E79">
        <w:rPr>
          <w:rFonts w:ascii="Times New Roman" w:eastAsia="Times New Roman" w:hAnsi="Times New Roman" w:cs="Times New Roman"/>
          <w:b w:val="0"/>
          <w:sz w:val="24"/>
          <w:szCs w:val="24"/>
        </w:rPr>
        <w:t>: es una carencia o escasez de algo que se considera imprescindible. También se utiliza esta palabra para significar obligación. Hace referencia también a una situación difícil que atraviesa alguien</w:t>
      </w:r>
      <w:r w:rsidR="004A1E84" w:rsidRPr="005F2E79">
        <w:rPr>
          <w:rFonts w:ascii="Times New Roman" w:eastAsia="Times New Roman" w:hAnsi="Times New Roman" w:cs="Times New Roman"/>
          <w:b w:val="0"/>
          <w:sz w:val="24"/>
          <w:szCs w:val="24"/>
        </w:rPr>
        <w:t xml:space="preserve"> </w:t>
      </w:r>
      <w:r w:rsidR="004A1E84" w:rsidRPr="005F2E79">
        <w:rPr>
          <w:rFonts w:ascii="Times New Roman" w:hAnsi="Times New Roman" w:cs="Times New Roman"/>
          <w:b w:val="0"/>
          <w:sz w:val="24"/>
          <w:szCs w:val="24"/>
        </w:rPr>
        <w:t>(</w:t>
      </w:r>
      <w:r w:rsidR="004A1E84" w:rsidRPr="005F2E79">
        <w:rPr>
          <w:rFonts w:ascii="Times New Roman" w:hAnsi="Times New Roman" w:cs="Times New Roman"/>
          <w:b w:val="0"/>
          <w:sz w:val="24"/>
          <w:szCs w:val="24"/>
          <w:shd w:val="clear" w:color="auto" w:fill="FFFFFF"/>
        </w:rPr>
        <w:t>Amboya &amp; Muñoz, (2018)</w:t>
      </w:r>
      <w:r w:rsidRPr="005F2E79">
        <w:rPr>
          <w:rFonts w:ascii="Times New Roman" w:eastAsia="Times New Roman" w:hAnsi="Times New Roman" w:cs="Times New Roman"/>
          <w:b w:val="0"/>
          <w:sz w:val="24"/>
          <w:szCs w:val="24"/>
        </w:rPr>
        <w:t>.</w:t>
      </w:r>
    </w:p>
    <w:p w14:paraId="31ED762C" w14:textId="5D7F2C7F" w:rsidR="008277BA" w:rsidRPr="005F2E79" w:rsidRDefault="008277BA" w:rsidP="008277BA">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sz w:val="24"/>
          <w:szCs w:val="24"/>
        </w:rPr>
        <w:t>Percepción</w:t>
      </w:r>
      <w:r w:rsidRPr="005F2E79">
        <w:rPr>
          <w:rFonts w:ascii="Times New Roman" w:eastAsia="Times New Roman" w:hAnsi="Times New Roman" w:cs="Times New Roman"/>
          <w:b w:val="0"/>
          <w:sz w:val="24"/>
          <w:szCs w:val="24"/>
        </w:rPr>
        <w:t xml:space="preserve">: la percepción es un proceso activo-constructivo en el que el perceptor, antes de procesar la nueva información y con los datos archivados en su consciencia, construye un esquema informativo anticipatorio, que le permite contrastar el estímulo y aceptarlo o rechazarlo según se adecue o no a lo propuesto por el esquema. </w:t>
      </w:r>
      <w:r w:rsidR="004A1E84" w:rsidRPr="005F2E79">
        <w:rPr>
          <w:rFonts w:ascii="Times New Roman" w:eastAsia="Times New Roman" w:hAnsi="Times New Roman" w:cs="Times New Roman"/>
          <w:b w:val="0"/>
          <w:sz w:val="24"/>
          <w:szCs w:val="24"/>
        </w:rPr>
        <w:t xml:space="preserve">Se </w:t>
      </w:r>
      <w:r w:rsidRPr="005F2E79">
        <w:rPr>
          <w:rFonts w:ascii="Times New Roman" w:eastAsia="Times New Roman" w:hAnsi="Times New Roman" w:cs="Times New Roman"/>
          <w:b w:val="0"/>
          <w:sz w:val="24"/>
          <w:szCs w:val="24"/>
        </w:rPr>
        <w:t>apoya en la existencia de aprendizaje</w:t>
      </w:r>
      <w:r w:rsidR="004A1E84" w:rsidRPr="005F2E79">
        <w:rPr>
          <w:rFonts w:ascii="Times New Roman" w:eastAsia="Times New Roman" w:hAnsi="Times New Roman" w:cs="Times New Roman"/>
          <w:b w:val="0"/>
          <w:sz w:val="24"/>
          <w:szCs w:val="24"/>
        </w:rPr>
        <w:t xml:space="preserve"> </w:t>
      </w:r>
      <w:r w:rsidR="004A1E84" w:rsidRPr="005F2E79">
        <w:rPr>
          <w:rFonts w:ascii="Times New Roman" w:hAnsi="Times New Roman" w:cs="Times New Roman"/>
          <w:b w:val="0"/>
          <w:sz w:val="24"/>
          <w:szCs w:val="24"/>
        </w:rPr>
        <w:t>(</w:t>
      </w:r>
      <w:r w:rsidR="004A1E84" w:rsidRPr="005F2E79">
        <w:rPr>
          <w:rStyle w:val="nfasis"/>
          <w:rFonts w:ascii="Times New Roman" w:hAnsi="Times New Roman" w:cs="Times New Roman"/>
          <w:b w:val="0"/>
          <w:i w:val="0"/>
          <w:sz w:val="24"/>
          <w:szCs w:val="24"/>
          <w:shd w:val="clear" w:color="auto" w:fill="FFFFFF"/>
        </w:rPr>
        <w:t>Balanzategui</w:t>
      </w:r>
      <w:r w:rsidR="004A1E84" w:rsidRPr="005F2E79">
        <w:rPr>
          <w:rStyle w:val="nfasis"/>
          <w:rFonts w:ascii="Times New Roman" w:hAnsi="Times New Roman" w:cs="Times New Roman"/>
          <w:b w:val="0"/>
          <w:sz w:val="24"/>
          <w:szCs w:val="24"/>
          <w:shd w:val="clear" w:color="auto" w:fill="FFFFFF"/>
        </w:rPr>
        <w:t>,</w:t>
      </w:r>
      <w:r w:rsidR="004A1E84" w:rsidRPr="005F2E79">
        <w:rPr>
          <w:rStyle w:val="nfasis"/>
          <w:rFonts w:ascii="Times New Roman" w:hAnsi="Times New Roman" w:cs="Times New Roman"/>
          <w:b w:val="0"/>
          <w:i w:val="0"/>
          <w:sz w:val="24"/>
          <w:szCs w:val="24"/>
          <w:shd w:val="clear" w:color="auto" w:fill="FFFFFF"/>
        </w:rPr>
        <w:t xml:space="preserve"> et, al,</w:t>
      </w:r>
      <w:r w:rsidR="004A1E84" w:rsidRPr="005F2E79">
        <w:rPr>
          <w:rStyle w:val="nfasis"/>
          <w:rFonts w:ascii="Times New Roman" w:hAnsi="Times New Roman" w:cs="Times New Roman"/>
          <w:b w:val="0"/>
          <w:sz w:val="24"/>
          <w:szCs w:val="24"/>
          <w:shd w:val="clear" w:color="auto" w:fill="FFFFFF"/>
        </w:rPr>
        <w:t xml:space="preserve"> </w:t>
      </w:r>
      <w:r w:rsidR="004A1E84" w:rsidRPr="005F2E79">
        <w:rPr>
          <w:rStyle w:val="nfasis"/>
          <w:rFonts w:ascii="Times New Roman" w:hAnsi="Times New Roman" w:cs="Times New Roman"/>
          <w:b w:val="0"/>
          <w:i w:val="0"/>
          <w:sz w:val="24"/>
          <w:szCs w:val="24"/>
          <w:shd w:val="clear" w:color="auto" w:fill="FFFFFF"/>
        </w:rPr>
        <w:t>2022)</w:t>
      </w:r>
      <w:r w:rsidRPr="005F2E79">
        <w:rPr>
          <w:rFonts w:ascii="Times New Roman" w:eastAsia="Times New Roman" w:hAnsi="Times New Roman" w:cs="Times New Roman"/>
          <w:b w:val="0"/>
          <w:sz w:val="24"/>
          <w:szCs w:val="24"/>
        </w:rPr>
        <w:t xml:space="preserve">. </w:t>
      </w:r>
    </w:p>
    <w:p w14:paraId="7DDB4CD3" w14:textId="38F6B7A7" w:rsidR="008277BA" w:rsidRPr="005F2E79" w:rsidRDefault="008277BA" w:rsidP="008277BA">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sz w:val="24"/>
          <w:szCs w:val="24"/>
        </w:rPr>
        <w:t>Percepción</w:t>
      </w:r>
      <w:r w:rsidRPr="005F2E79">
        <w:rPr>
          <w:rFonts w:ascii="Times New Roman" w:eastAsia="Times New Roman" w:hAnsi="Times New Roman" w:cs="Times New Roman"/>
          <w:b w:val="0"/>
          <w:sz w:val="24"/>
          <w:szCs w:val="24"/>
        </w:rPr>
        <w:t xml:space="preserve"> </w:t>
      </w:r>
      <w:r w:rsidRPr="005F2E79">
        <w:rPr>
          <w:rFonts w:ascii="Times New Roman" w:eastAsia="Times New Roman" w:hAnsi="Times New Roman" w:cs="Times New Roman"/>
          <w:sz w:val="24"/>
          <w:szCs w:val="24"/>
        </w:rPr>
        <w:t>de la calidad de un servicio</w:t>
      </w:r>
      <w:r w:rsidRPr="005F2E79">
        <w:rPr>
          <w:rFonts w:ascii="Times New Roman" w:eastAsia="Times New Roman" w:hAnsi="Times New Roman" w:cs="Times New Roman"/>
          <w:b w:val="0"/>
          <w:sz w:val="24"/>
          <w:szCs w:val="24"/>
        </w:rPr>
        <w:t>: es el juicio global del cliente acerca de la excelencia o superioridad del servicio que resulta de la comparación entre las expectativas de los consumidores (lo que ellos creen que las empresas de servicios deben ofrecer) y   sus   percepciones   sobre   los   resultados   del   servicio   ofrecido</w:t>
      </w:r>
      <w:r w:rsidR="004A1E84" w:rsidRPr="005F2E79">
        <w:rPr>
          <w:rFonts w:ascii="Times New Roman" w:eastAsia="Times New Roman" w:hAnsi="Times New Roman" w:cs="Times New Roman"/>
          <w:b w:val="0"/>
          <w:sz w:val="24"/>
          <w:szCs w:val="24"/>
        </w:rPr>
        <w:t xml:space="preserve"> </w:t>
      </w:r>
      <w:r w:rsidR="004A1E84" w:rsidRPr="005F2E79">
        <w:rPr>
          <w:rFonts w:ascii="Times New Roman" w:hAnsi="Times New Roman" w:cs="Times New Roman"/>
          <w:b w:val="0"/>
          <w:sz w:val="24"/>
          <w:szCs w:val="24"/>
          <w:shd w:val="clear" w:color="auto" w:fill="FFFFFF"/>
        </w:rPr>
        <w:t>(</w:t>
      </w:r>
      <w:r w:rsidR="004A1E84" w:rsidRPr="005F2E79">
        <w:rPr>
          <w:rFonts w:ascii="Times New Roman" w:eastAsia="Times New Roman" w:hAnsi="Times New Roman" w:cs="Times New Roman"/>
          <w:b w:val="0"/>
          <w:sz w:val="24"/>
          <w:szCs w:val="24"/>
          <w:lang w:eastAsia="es-CO"/>
        </w:rPr>
        <w:t>Díaz &amp; Pinedo, 2022)</w:t>
      </w:r>
      <w:r w:rsidRPr="005F2E79">
        <w:rPr>
          <w:rFonts w:ascii="Times New Roman" w:eastAsia="Times New Roman" w:hAnsi="Times New Roman" w:cs="Times New Roman"/>
          <w:b w:val="0"/>
          <w:sz w:val="24"/>
          <w:szCs w:val="24"/>
        </w:rPr>
        <w:t>.</w:t>
      </w:r>
    </w:p>
    <w:p w14:paraId="411552D1" w14:textId="77777777" w:rsidR="003330E9" w:rsidRPr="005F2E79" w:rsidRDefault="00BD21AF" w:rsidP="008775D4">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sz w:val="24"/>
          <w:szCs w:val="24"/>
        </w:rPr>
        <w:t>Política pública</w:t>
      </w:r>
      <w:r w:rsidRPr="005F2E79">
        <w:rPr>
          <w:rFonts w:ascii="Times New Roman" w:eastAsia="Times New Roman" w:hAnsi="Times New Roman" w:cs="Times New Roman"/>
          <w:b w:val="0"/>
          <w:sz w:val="24"/>
          <w:szCs w:val="24"/>
        </w:rPr>
        <w:t xml:space="preserve">: las políticas públicas se pueden entender como el ámbito privilegiado de realización del “pacto” entre estado y sociedad. </w:t>
      </w:r>
      <w:proofErr w:type="gramStart"/>
      <w:r w:rsidRPr="005F2E79">
        <w:rPr>
          <w:rFonts w:ascii="Times New Roman" w:eastAsia="Times New Roman" w:hAnsi="Times New Roman" w:cs="Times New Roman"/>
          <w:b w:val="0"/>
          <w:sz w:val="24"/>
          <w:szCs w:val="24"/>
        </w:rPr>
        <w:t>un</w:t>
      </w:r>
      <w:proofErr w:type="gramEnd"/>
      <w:r w:rsidRPr="005F2E79">
        <w:rPr>
          <w:rFonts w:ascii="Times New Roman" w:eastAsia="Times New Roman" w:hAnsi="Times New Roman" w:cs="Times New Roman"/>
          <w:b w:val="0"/>
          <w:sz w:val="24"/>
          <w:szCs w:val="24"/>
        </w:rPr>
        <w:t xml:space="preserve"> nuevo papel del estado, en el sentido de hacerlo más ágil y organizador, aquí podemos rescatar el sentido de participación entre estos dos actores, pero el objetivo final de beneficio a la sociedad</w:t>
      </w:r>
      <w:r w:rsidR="004A1E84" w:rsidRPr="005F2E79">
        <w:rPr>
          <w:rFonts w:ascii="Times New Roman" w:eastAsia="Times New Roman" w:hAnsi="Times New Roman" w:cs="Times New Roman"/>
          <w:b w:val="0"/>
          <w:sz w:val="24"/>
          <w:szCs w:val="24"/>
        </w:rPr>
        <w:t xml:space="preserve"> </w:t>
      </w:r>
      <w:r w:rsidR="004A1E84" w:rsidRPr="005F2E79">
        <w:rPr>
          <w:rFonts w:ascii="Times New Roman" w:hAnsi="Times New Roman" w:cs="Times New Roman"/>
          <w:b w:val="0"/>
          <w:sz w:val="24"/>
          <w:szCs w:val="24"/>
        </w:rPr>
        <w:t>(Loor &amp; Macías, 2022)</w:t>
      </w:r>
      <w:r w:rsidRPr="005F2E79">
        <w:rPr>
          <w:rFonts w:ascii="Times New Roman" w:eastAsia="Times New Roman" w:hAnsi="Times New Roman" w:cs="Times New Roman"/>
          <w:b w:val="0"/>
          <w:sz w:val="24"/>
          <w:szCs w:val="24"/>
        </w:rPr>
        <w:t>.</w:t>
      </w:r>
    </w:p>
    <w:p w14:paraId="0356B687" w14:textId="7653912C" w:rsidR="008775D4" w:rsidRPr="005F2E79" w:rsidRDefault="003330E9" w:rsidP="008775D4">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sz w:val="24"/>
          <w:szCs w:val="24"/>
        </w:rPr>
        <w:t>Residuo Sólido (RS)</w:t>
      </w:r>
      <w:r w:rsidRPr="005F2E79">
        <w:rPr>
          <w:rFonts w:ascii="Times New Roman" w:eastAsia="Times New Roman" w:hAnsi="Times New Roman" w:cs="Times New Roman"/>
          <w:b w:val="0"/>
          <w:sz w:val="24"/>
          <w:szCs w:val="24"/>
        </w:rPr>
        <w:t xml:space="preserve">: </w:t>
      </w:r>
      <w:r w:rsidR="008C605D" w:rsidRPr="005F2E79">
        <w:rPr>
          <w:rFonts w:ascii="Times New Roman" w:eastAsia="Times New Roman" w:hAnsi="Times New Roman" w:cs="Times New Roman"/>
          <w:b w:val="0"/>
          <w:sz w:val="24"/>
          <w:szCs w:val="24"/>
        </w:rPr>
        <w:t>son todos aquellos elementos que han perdido su uso original y las personas y habitantes no les pueden dar otro uso diferente</w:t>
      </w:r>
      <w:r w:rsidR="00574662" w:rsidRPr="005F2E79">
        <w:rPr>
          <w:rFonts w:ascii="Times New Roman" w:eastAsia="Times New Roman" w:hAnsi="Times New Roman" w:cs="Times New Roman"/>
          <w:b w:val="0"/>
          <w:sz w:val="24"/>
          <w:szCs w:val="24"/>
        </w:rPr>
        <w:t xml:space="preserve"> </w:t>
      </w:r>
      <w:r w:rsidR="00574662" w:rsidRPr="005F2E79">
        <w:rPr>
          <w:rFonts w:ascii="Times New Roman" w:hAnsi="Times New Roman" w:cs="Times New Roman"/>
          <w:b w:val="0"/>
          <w:spacing w:val="-2"/>
          <w:sz w:val="24"/>
          <w:szCs w:val="24"/>
        </w:rPr>
        <w:t>(</w:t>
      </w:r>
      <w:r w:rsidR="00574662" w:rsidRPr="005F2E79">
        <w:rPr>
          <w:rFonts w:ascii="Times New Roman" w:hAnsi="Times New Roman" w:cs="Times New Roman"/>
          <w:b w:val="0"/>
          <w:sz w:val="24"/>
          <w:szCs w:val="24"/>
          <w:shd w:val="clear" w:color="auto" w:fill="FFFFFF"/>
        </w:rPr>
        <w:t>Mathias, et, al, 2020)</w:t>
      </w:r>
      <w:r w:rsidR="008C605D" w:rsidRPr="005F2E79">
        <w:rPr>
          <w:rFonts w:ascii="Times New Roman" w:eastAsia="Times New Roman" w:hAnsi="Times New Roman" w:cs="Times New Roman"/>
          <w:b w:val="0"/>
          <w:sz w:val="24"/>
          <w:szCs w:val="24"/>
        </w:rPr>
        <w:t>.</w:t>
      </w:r>
    </w:p>
    <w:p w14:paraId="246A865C" w14:textId="3C74C65A" w:rsidR="008775D4" w:rsidRPr="005F2E79" w:rsidRDefault="008775D4" w:rsidP="008775D4">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hAnsi="Times New Roman" w:cs="Times New Roman"/>
          <w:sz w:val="24"/>
          <w:szCs w:val="24"/>
        </w:rPr>
        <w:t>Recolección de residuos sólidos:</w:t>
      </w:r>
      <w:r w:rsidRPr="005F2E79">
        <w:rPr>
          <w:rFonts w:ascii="Times New Roman" w:hAnsi="Times New Roman" w:cs="Times New Roman"/>
          <w:b w:val="0"/>
          <w:sz w:val="24"/>
          <w:szCs w:val="24"/>
        </w:rPr>
        <w:t xml:space="preserve"> </w:t>
      </w:r>
      <w:r w:rsidR="003330E9" w:rsidRPr="005F2E79">
        <w:rPr>
          <w:rFonts w:ascii="Times New Roman" w:hAnsi="Times New Roman" w:cs="Times New Roman"/>
          <w:b w:val="0"/>
          <w:sz w:val="24"/>
          <w:szCs w:val="24"/>
        </w:rPr>
        <w:t>proceso de recopilación de</w:t>
      </w:r>
      <w:r w:rsidRPr="005F2E79">
        <w:rPr>
          <w:rFonts w:ascii="Times New Roman" w:hAnsi="Times New Roman" w:cs="Times New Roman"/>
          <w:b w:val="0"/>
          <w:sz w:val="24"/>
          <w:szCs w:val="24"/>
        </w:rPr>
        <w:t xml:space="preserve"> los elementos que la comunidad bota por la pérdida de su valor original por daños, comestibles, entre otros </w:t>
      </w:r>
      <w:r w:rsidRPr="005F2E79">
        <w:rPr>
          <w:rFonts w:ascii="Times New Roman" w:hAnsi="Times New Roman" w:cs="Times New Roman"/>
          <w:b w:val="0"/>
          <w:spacing w:val="-2"/>
          <w:sz w:val="24"/>
          <w:szCs w:val="24"/>
        </w:rPr>
        <w:t>(</w:t>
      </w:r>
      <w:r w:rsidRPr="005F2E79">
        <w:rPr>
          <w:rFonts w:ascii="Times New Roman" w:hAnsi="Times New Roman" w:cs="Times New Roman"/>
          <w:b w:val="0"/>
          <w:sz w:val="24"/>
          <w:szCs w:val="24"/>
        </w:rPr>
        <w:t xml:space="preserve">García, et., </w:t>
      </w:r>
      <w:proofErr w:type="spellStart"/>
      <w:r w:rsidRPr="005F2E79">
        <w:rPr>
          <w:rFonts w:ascii="Times New Roman" w:hAnsi="Times New Roman" w:cs="Times New Roman"/>
          <w:b w:val="0"/>
          <w:sz w:val="24"/>
          <w:szCs w:val="24"/>
        </w:rPr>
        <w:t>al</w:t>
      </w:r>
      <w:proofErr w:type="spellEnd"/>
      <w:r w:rsidRPr="005F2E79">
        <w:rPr>
          <w:rFonts w:ascii="Times New Roman" w:hAnsi="Times New Roman" w:cs="Times New Roman"/>
          <w:b w:val="0"/>
          <w:sz w:val="24"/>
          <w:szCs w:val="24"/>
        </w:rPr>
        <w:t>., 2022).</w:t>
      </w:r>
    </w:p>
    <w:p w14:paraId="5B92AD75" w14:textId="224F913C" w:rsidR="008277BA" w:rsidRPr="005F2E79" w:rsidRDefault="008277BA" w:rsidP="008277BA">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sz w:val="24"/>
          <w:szCs w:val="24"/>
        </w:rPr>
        <w:lastRenderedPageBreak/>
        <w:t>Satisfacción</w:t>
      </w:r>
      <w:r w:rsidRPr="005F2E79">
        <w:rPr>
          <w:rFonts w:ascii="Times New Roman" w:eastAsia="Times New Roman" w:hAnsi="Times New Roman" w:cs="Times New Roman"/>
          <w:b w:val="0"/>
          <w:sz w:val="24"/>
          <w:szCs w:val="24"/>
        </w:rPr>
        <w:t>: sentimiento de bienestar o placer que se tiene cuando se ha colmado un deseo o cubierto una necesidad</w:t>
      </w:r>
      <w:r w:rsidR="004A1E84" w:rsidRPr="005F2E79">
        <w:rPr>
          <w:rFonts w:ascii="Times New Roman" w:eastAsia="Times New Roman" w:hAnsi="Times New Roman" w:cs="Times New Roman"/>
          <w:b w:val="0"/>
          <w:sz w:val="24"/>
          <w:szCs w:val="24"/>
        </w:rPr>
        <w:t xml:space="preserve"> </w:t>
      </w:r>
      <w:r w:rsidR="004A1E84" w:rsidRPr="005F2E79">
        <w:rPr>
          <w:rFonts w:ascii="Times New Roman" w:hAnsi="Times New Roman" w:cs="Times New Roman"/>
          <w:b w:val="0"/>
          <w:sz w:val="24"/>
          <w:szCs w:val="24"/>
          <w:shd w:val="clear" w:color="auto" w:fill="FFFFFF"/>
        </w:rPr>
        <w:t>(Tagle, Rodríguez &amp; Caldera, 2021)</w:t>
      </w:r>
      <w:r w:rsidRPr="005F2E79">
        <w:rPr>
          <w:rFonts w:ascii="Times New Roman" w:eastAsia="Times New Roman" w:hAnsi="Times New Roman" w:cs="Times New Roman"/>
          <w:b w:val="0"/>
          <w:sz w:val="24"/>
          <w:szCs w:val="24"/>
        </w:rPr>
        <w:t>.</w:t>
      </w:r>
    </w:p>
    <w:p w14:paraId="59C629BF" w14:textId="77777777" w:rsidR="008775D4" w:rsidRPr="005F2E79" w:rsidRDefault="00BD21AF" w:rsidP="008775D4">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sz w:val="24"/>
          <w:szCs w:val="24"/>
        </w:rPr>
        <w:t>Servicio</w:t>
      </w:r>
      <w:r w:rsidRPr="005F2E79">
        <w:rPr>
          <w:rFonts w:ascii="Times New Roman" w:eastAsia="Times New Roman" w:hAnsi="Times New Roman" w:cs="Times New Roman"/>
          <w:b w:val="0"/>
          <w:sz w:val="24"/>
          <w:szCs w:val="24"/>
        </w:rPr>
        <w:t xml:space="preserve">: es el trabajo, la actividad y los beneficios que producen satisfacción a un cliente o consumidor. Es cualquier actividad o beneficio que una parte ofrece a otra; son esencialmente intangibles y no dan lugar a la propiedad de ninguna cosa. </w:t>
      </w:r>
      <w:proofErr w:type="gramStart"/>
      <w:r w:rsidRPr="005F2E79">
        <w:rPr>
          <w:rFonts w:ascii="Times New Roman" w:eastAsia="Times New Roman" w:hAnsi="Times New Roman" w:cs="Times New Roman"/>
          <w:b w:val="0"/>
          <w:sz w:val="24"/>
          <w:szCs w:val="24"/>
        </w:rPr>
        <w:t>su</w:t>
      </w:r>
      <w:proofErr w:type="gramEnd"/>
      <w:r w:rsidRPr="005F2E79">
        <w:rPr>
          <w:rFonts w:ascii="Times New Roman" w:eastAsia="Times New Roman" w:hAnsi="Times New Roman" w:cs="Times New Roman"/>
          <w:b w:val="0"/>
          <w:sz w:val="24"/>
          <w:szCs w:val="24"/>
        </w:rPr>
        <w:t xml:space="preserve"> producción puede estar vinculada o no con un producto físico </w:t>
      </w:r>
      <w:r w:rsidR="004A1E84" w:rsidRPr="005F2E79">
        <w:rPr>
          <w:rFonts w:ascii="Times New Roman" w:hAnsi="Times New Roman" w:cs="Times New Roman"/>
          <w:b w:val="0"/>
          <w:spacing w:val="-2"/>
          <w:sz w:val="24"/>
          <w:szCs w:val="24"/>
        </w:rPr>
        <w:t>(</w:t>
      </w:r>
      <w:r w:rsidR="004A1E84" w:rsidRPr="005F2E79">
        <w:rPr>
          <w:rFonts w:ascii="Times New Roman" w:hAnsi="Times New Roman" w:cs="Times New Roman"/>
          <w:b w:val="0"/>
          <w:sz w:val="24"/>
          <w:szCs w:val="24"/>
        </w:rPr>
        <w:t xml:space="preserve">Meza, et., </w:t>
      </w:r>
      <w:proofErr w:type="spellStart"/>
      <w:r w:rsidR="004A1E84" w:rsidRPr="005F2E79">
        <w:rPr>
          <w:rFonts w:ascii="Times New Roman" w:hAnsi="Times New Roman" w:cs="Times New Roman"/>
          <w:b w:val="0"/>
          <w:sz w:val="24"/>
          <w:szCs w:val="24"/>
        </w:rPr>
        <w:t>al</w:t>
      </w:r>
      <w:proofErr w:type="spellEnd"/>
      <w:r w:rsidR="004A1E84" w:rsidRPr="005F2E79">
        <w:rPr>
          <w:rFonts w:ascii="Times New Roman" w:hAnsi="Times New Roman" w:cs="Times New Roman"/>
          <w:b w:val="0"/>
          <w:sz w:val="24"/>
          <w:szCs w:val="24"/>
        </w:rPr>
        <w:t>., 2017)</w:t>
      </w:r>
      <w:r w:rsidRPr="005F2E79">
        <w:rPr>
          <w:rFonts w:ascii="Times New Roman" w:eastAsia="Times New Roman" w:hAnsi="Times New Roman" w:cs="Times New Roman"/>
          <w:b w:val="0"/>
          <w:sz w:val="24"/>
          <w:szCs w:val="24"/>
        </w:rPr>
        <w:t>.</w:t>
      </w:r>
    </w:p>
    <w:p w14:paraId="359C3A13" w14:textId="18D7E90E" w:rsidR="008775D4" w:rsidRPr="005F2E79" w:rsidRDefault="008775D4" w:rsidP="008775D4">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hAnsi="Times New Roman" w:cs="Times New Roman"/>
          <w:sz w:val="24"/>
          <w:szCs w:val="24"/>
        </w:rPr>
        <w:t>Servicio público</w:t>
      </w:r>
      <w:r w:rsidRPr="005F2E79">
        <w:rPr>
          <w:rFonts w:ascii="Times New Roman" w:hAnsi="Times New Roman" w:cs="Times New Roman"/>
          <w:b w:val="0"/>
          <w:sz w:val="24"/>
          <w:szCs w:val="24"/>
        </w:rPr>
        <w:t>: son todos aquellos que prestan las empresas públicas y privadas hacia la comunidad y en su favorecimiento, desde el sentido general o personificado</w:t>
      </w:r>
      <w:r w:rsidR="00013A06" w:rsidRPr="005F2E79">
        <w:rPr>
          <w:rFonts w:ascii="Times New Roman" w:hAnsi="Times New Roman" w:cs="Times New Roman"/>
          <w:b w:val="0"/>
          <w:sz w:val="24"/>
          <w:szCs w:val="24"/>
        </w:rPr>
        <w:t xml:space="preserve"> </w:t>
      </w:r>
      <w:r w:rsidR="00013A06" w:rsidRPr="005F2E79">
        <w:rPr>
          <w:rFonts w:ascii="Times New Roman" w:hAnsi="Times New Roman" w:cs="Times New Roman"/>
          <w:b w:val="0"/>
          <w:spacing w:val="-2"/>
          <w:sz w:val="24"/>
          <w:szCs w:val="24"/>
        </w:rPr>
        <w:t>(</w:t>
      </w:r>
      <w:r w:rsidR="00013A06" w:rsidRPr="005F2E79">
        <w:rPr>
          <w:rFonts w:ascii="Times New Roman" w:hAnsi="Times New Roman" w:cs="Times New Roman"/>
          <w:b w:val="0"/>
          <w:sz w:val="24"/>
          <w:szCs w:val="24"/>
        </w:rPr>
        <w:t>Carranza &amp; Joma, 2018)</w:t>
      </w:r>
      <w:r w:rsidRPr="005F2E79">
        <w:rPr>
          <w:rFonts w:ascii="Times New Roman" w:hAnsi="Times New Roman" w:cs="Times New Roman"/>
          <w:b w:val="0"/>
          <w:sz w:val="24"/>
          <w:szCs w:val="24"/>
        </w:rPr>
        <w:t>.</w:t>
      </w:r>
    </w:p>
    <w:p w14:paraId="633B57D3" w14:textId="5B4F02EA" w:rsidR="008277BA" w:rsidRPr="005F2E79" w:rsidRDefault="008277BA" w:rsidP="008277BA">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hAnsi="Times New Roman" w:cs="Times New Roman"/>
          <w:sz w:val="24"/>
          <w:szCs w:val="24"/>
        </w:rPr>
        <w:t>Usuario</w:t>
      </w:r>
      <w:r w:rsidRPr="005F2E79">
        <w:rPr>
          <w:rFonts w:ascii="Times New Roman" w:eastAsia="Times New Roman" w:hAnsi="Times New Roman" w:cs="Times New Roman"/>
          <w:b w:val="0"/>
          <w:sz w:val="24"/>
          <w:szCs w:val="24"/>
        </w:rPr>
        <w:t>: se refiere a la persona que utiliza un producto o servicio de forma habitual. Por ejemplo, un usuario en la salud es aquel que utiliza un servicio médico y un usuario en informática puede referirse a un perfil de una cuenta en determinada plataforma social o a aquel que utiliza la computadora</w:t>
      </w:r>
      <w:r w:rsidR="004A1E84" w:rsidRPr="005F2E79">
        <w:rPr>
          <w:rFonts w:ascii="Times New Roman" w:eastAsia="Times New Roman" w:hAnsi="Times New Roman" w:cs="Times New Roman"/>
          <w:b w:val="0"/>
          <w:sz w:val="24"/>
          <w:szCs w:val="24"/>
        </w:rPr>
        <w:t xml:space="preserve"> </w:t>
      </w:r>
      <w:r w:rsidR="004A1E84" w:rsidRPr="005F2E79">
        <w:rPr>
          <w:rFonts w:ascii="Times New Roman" w:hAnsi="Times New Roman" w:cs="Times New Roman"/>
          <w:b w:val="0"/>
          <w:spacing w:val="-2"/>
          <w:sz w:val="24"/>
          <w:szCs w:val="24"/>
        </w:rPr>
        <w:t>(</w:t>
      </w:r>
      <w:r w:rsidR="004A1E84" w:rsidRPr="005F2E79">
        <w:rPr>
          <w:rFonts w:ascii="Times New Roman" w:hAnsi="Times New Roman" w:cs="Times New Roman"/>
          <w:b w:val="0"/>
          <w:sz w:val="24"/>
          <w:szCs w:val="24"/>
          <w:shd w:val="clear" w:color="auto" w:fill="FFFFFF"/>
        </w:rPr>
        <w:t>Barraza &amp; Jiménez, 2022)</w:t>
      </w:r>
      <w:r w:rsidRPr="005F2E79">
        <w:rPr>
          <w:rFonts w:ascii="Times New Roman" w:eastAsia="Times New Roman" w:hAnsi="Times New Roman" w:cs="Times New Roman"/>
          <w:b w:val="0"/>
          <w:sz w:val="24"/>
          <w:szCs w:val="24"/>
        </w:rPr>
        <w:t>.</w:t>
      </w:r>
    </w:p>
    <w:p w14:paraId="00000159" w14:textId="2C09C5C5" w:rsidR="002E6FED" w:rsidRPr="005F2E79" w:rsidRDefault="00B06525" w:rsidP="000E6FDC">
      <w:pPr>
        <w:pStyle w:val="Ttulo2"/>
        <w:numPr>
          <w:ilvl w:val="1"/>
          <w:numId w:val="2"/>
        </w:numPr>
        <w:spacing w:before="0" w:after="400" w:line="360" w:lineRule="auto"/>
        <w:ind w:left="578" w:hanging="578"/>
        <w:rPr>
          <w:rFonts w:ascii="Times New Roman" w:hAnsi="Times New Roman" w:cs="Times New Roman"/>
          <w:sz w:val="24"/>
          <w:szCs w:val="24"/>
        </w:rPr>
      </w:pPr>
      <w:bookmarkStart w:id="27" w:name="_Toc118391148"/>
      <w:r w:rsidRPr="005F2E79">
        <w:rPr>
          <w:rFonts w:ascii="Times New Roman" w:hAnsi="Times New Roman" w:cs="Times New Roman"/>
          <w:caps w:val="0"/>
          <w:sz w:val="24"/>
          <w:szCs w:val="24"/>
        </w:rPr>
        <w:t>Marco legal</w:t>
      </w:r>
      <w:bookmarkEnd w:id="27"/>
    </w:p>
    <w:p w14:paraId="2FA64948" w14:textId="7F3D5F05" w:rsidR="00FD4CA9" w:rsidRPr="005F2E79" w:rsidRDefault="00FD4CA9" w:rsidP="00FD4CA9">
      <w:pPr>
        <w:pStyle w:val="Prrafodelista"/>
        <w:numPr>
          <w:ilvl w:val="2"/>
          <w:numId w:val="2"/>
        </w:numPr>
        <w:rPr>
          <w:b/>
        </w:rPr>
      </w:pPr>
      <w:r w:rsidRPr="005F2E79">
        <w:rPr>
          <w:b/>
        </w:rPr>
        <w:t>Constitución política de Colombia</w:t>
      </w:r>
    </w:p>
    <w:p w14:paraId="39EF4A70" w14:textId="7F55AD04" w:rsidR="00B83903" w:rsidRPr="005F2E79" w:rsidRDefault="00B83903" w:rsidP="00B83903">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En su Artículo 1. Colombia es un Estado social de derecho, organizado en forma de República unitaria, descentralizada, con autonomía de sus entidades territoriales, democrática, participativa y pluralista, fundada en el respeto de la dignidad humana, en el trabajo y la solidaridad de las personas que la integran y en la prevalencia del interés general. Además en su Artículo 2. 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 Las autoridades de la República están instituidas para proteger a todas las personas residentes en Colombia, en su vida, honra, </w:t>
      </w:r>
      <w:r w:rsidRPr="005F2E79">
        <w:rPr>
          <w:rFonts w:ascii="Times New Roman" w:hAnsi="Times New Roman" w:cs="Times New Roman"/>
          <w:b w:val="0"/>
          <w:sz w:val="24"/>
          <w:szCs w:val="24"/>
        </w:rPr>
        <w:lastRenderedPageBreak/>
        <w:t>bienes, creencias, y demás derechos y libertades, y para asegurar el cumplimiento de los deberes sociales del Estado y de los particulares</w:t>
      </w:r>
      <w:r w:rsidR="00842AC6">
        <w:rPr>
          <w:rFonts w:ascii="Times New Roman" w:hAnsi="Times New Roman" w:cs="Times New Roman"/>
          <w:b w:val="0"/>
          <w:sz w:val="24"/>
          <w:szCs w:val="24"/>
        </w:rPr>
        <w:t xml:space="preserve"> (CN, 1991)</w:t>
      </w:r>
      <w:r w:rsidRPr="005F2E79">
        <w:rPr>
          <w:rFonts w:ascii="Times New Roman" w:hAnsi="Times New Roman" w:cs="Times New Roman"/>
          <w:b w:val="0"/>
          <w:sz w:val="24"/>
          <w:szCs w:val="24"/>
        </w:rPr>
        <w:t xml:space="preserve">. </w:t>
      </w:r>
    </w:p>
    <w:p w14:paraId="15D4DDEC" w14:textId="32BAC526" w:rsidR="00B06525" w:rsidRPr="005F2E79" w:rsidRDefault="00B83903" w:rsidP="00FD2158">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Igualmente en su Artículo 4. La Constitución es norma de normas. En todo caso de incompatibilidad entre la Constitución y la ley u otra norma jurídica, se aplicarán las disposiciones constitucionales.</w:t>
      </w:r>
      <w:r w:rsidR="00FD2158" w:rsidRPr="005F2E79">
        <w:rPr>
          <w:rFonts w:ascii="Times New Roman" w:hAnsi="Times New Roman" w:cs="Times New Roman"/>
          <w:b w:val="0"/>
          <w:sz w:val="24"/>
          <w:szCs w:val="24"/>
        </w:rPr>
        <w:t xml:space="preserve"> Es deber de los nacionales y de los extranjeros en Colombia acatar la Constitución y las leyes, y respetar y obedecer a las autoridades.</w:t>
      </w:r>
      <w:r w:rsidR="003B24D3" w:rsidRPr="005F2E79">
        <w:rPr>
          <w:rFonts w:ascii="Times New Roman" w:hAnsi="Times New Roman" w:cs="Times New Roman"/>
          <w:b w:val="0"/>
          <w:sz w:val="24"/>
          <w:szCs w:val="24"/>
        </w:rPr>
        <w:t xml:space="preserve"> También en el Artículo 5. El Estado reconoce, sin discriminación alguna, la primacía de los derechos inalienables de la persona y ampara a la familia como institución básica de la sociedad. Además en el Artículo 6. Los particulares sólo son responsables ante las autoridades por infringir la Constitución y las leyes. Los servidores públicos lo son por la misma causa y por omisión o extralimitación en el ejercicio de sus funciones. Artículo 7. El Estado reconoce y protege la diversidad étnica y cultural de la Nación colombiana. De igual manera en el Artículo 8. Es obligación del Estado y de las personas proteger las riquezas culturales y naturales de la Nación</w:t>
      </w:r>
      <w:r w:rsidR="00842AC6">
        <w:rPr>
          <w:rFonts w:ascii="Times New Roman" w:hAnsi="Times New Roman" w:cs="Times New Roman"/>
          <w:b w:val="0"/>
          <w:sz w:val="24"/>
          <w:szCs w:val="24"/>
        </w:rPr>
        <w:t xml:space="preserve"> (CN, 1991)</w:t>
      </w:r>
      <w:r w:rsidR="003B24D3" w:rsidRPr="005F2E79">
        <w:rPr>
          <w:rFonts w:ascii="Times New Roman" w:hAnsi="Times New Roman" w:cs="Times New Roman"/>
          <w:b w:val="0"/>
          <w:sz w:val="24"/>
          <w:szCs w:val="24"/>
        </w:rPr>
        <w:t>.</w:t>
      </w:r>
    </w:p>
    <w:p w14:paraId="0FE523A3" w14:textId="629A0EA2" w:rsidR="00B06525" w:rsidRPr="005F2E79" w:rsidRDefault="00B06525" w:rsidP="00FD2158">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De igual modo en el Artículo 11. El derecho a la vida es inviolable. No habrá pena de muerte. Artículo 12. Nadie será sometido a desaparición forzada, a torturas ni a tratos o penas crueles, inhumanas o degradantes. También en el Artículo 13. Todas las personas nacen libres e iguales ante la ley, recibirán la misma protección y trato de las autoridades y gozarán de los mismos derechos, libertades y oportunidades sin ninguna discriminación por razones de sexo, raza, origen nacional o familiar, lengua, religión, opinión política o filosófica. El Estado promoverá las condiciones para que la igualdad sea real y efectiva y adoptara medidas en favor de grupos discriminados o marginados. El Estado protegerá especialmente a aquellas personas que por su condición económica, física o mental, se encuentren en circunstancia de debilidad manifiesta y sancionará los abusos o maltratos que contra ellas se cometan</w:t>
      </w:r>
      <w:r w:rsidR="00842AC6">
        <w:rPr>
          <w:rFonts w:ascii="Times New Roman" w:hAnsi="Times New Roman" w:cs="Times New Roman"/>
          <w:b w:val="0"/>
          <w:sz w:val="24"/>
          <w:szCs w:val="24"/>
        </w:rPr>
        <w:t xml:space="preserve"> (CN, 1991)</w:t>
      </w:r>
      <w:r w:rsidRPr="005F2E79">
        <w:rPr>
          <w:rFonts w:ascii="Times New Roman" w:hAnsi="Times New Roman" w:cs="Times New Roman"/>
          <w:b w:val="0"/>
          <w:sz w:val="24"/>
          <w:szCs w:val="24"/>
        </w:rPr>
        <w:t xml:space="preserve">. </w:t>
      </w:r>
    </w:p>
    <w:p w14:paraId="00751F66" w14:textId="144FEEBC" w:rsidR="00056EB3" w:rsidRPr="005F2E79" w:rsidRDefault="00B06525" w:rsidP="00FD2158">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De igual manera en el Artículo 25. El trabajo es un derecho y una obligación social y goza, en todas sus modalidades, de la especial protección del Estado. Toda persona tiene derecho a un trabajo en condiciones dignas y justas. </w:t>
      </w:r>
      <w:r w:rsidR="00056EB3" w:rsidRPr="005F2E79">
        <w:rPr>
          <w:rFonts w:ascii="Times New Roman" w:hAnsi="Times New Roman" w:cs="Times New Roman"/>
          <w:b w:val="0"/>
          <w:sz w:val="24"/>
          <w:szCs w:val="24"/>
        </w:rPr>
        <w:t xml:space="preserve">Además en el </w:t>
      </w:r>
      <w:r w:rsidRPr="005F2E79">
        <w:rPr>
          <w:rFonts w:ascii="Times New Roman" w:hAnsi="Times New Roman" w:cs="Times New Roman"/>
          <w:b w:val="0"/>
          <w:sz w:val="24"/>
          <w:szCs w:val="24"/>
        </w:rPr>
        <w:t xml:space="preserve">Artículo 26. Toda </w:t>
      </w:r>
      <w:r w:rsidRPr="005F2E79">
        <w:rPr>
          <w:rFonts w:ascii="Times New Roman" w:hAnsi="Times New Roman" w:cs="Times New Roman"/>
          <w:b w:val="0"/>
          <w:sz w:val="24"/>
          <w:szCs w:val="24"/>
        </w:rPr>
        <w:lastRenderedPageBreak/>
        <w:t>persona es libre de escoger profesión u oficio. La ley podrá exigir títulos de idoneidad. Las autoridades competentes inspeccionaran y vigilaran el ejercicio de las profesiones. Las ocupaciones, artes y oficios que no exijan formación académica son de libre ejercicio, salvo aquellas que impliquen un riesgo social. Las profesiones legalmente reconocidas pueden organizarse en colegios. La estructura interna y el funcionamiento de estos deberán ser democráticos. La ley podrá asignarles funciones públicas y establecer los debidos controles</w:t>
      </w:r>
      <w:r w:rsidR="00842AC6">
        <w:rPr>
          <w:rFonts w:ascii="Times New Roman" w:hAnsi="Times New Roman" w:cs="Times New Roman"/>
          <w:b w:val="0"/>
          <w:sz w:val="24"/>
          <w:szCs w:val="24"/>
        </w:rPr>
        <w:t xml:space="preserve"> (CN, 1991)</w:t>
      </w:r>
      <w:r w:rsidRPr="005F2E79">
        <w:rPr>
          <w:rFonts w:ascii="Times New Roman" w:hAnsi="Times New Roman" w:cs="Times New Roman"/>
          <w:b w:val="0"/>
          <w:sz w:val="24"/>
          <w:szCs w:val="24"/>
        </w:rPr>
        <w:t>.</w:t>
      </w:r>
      <w:r w:rsidR="00056EB3" w:rsidRPr="005F2E79">
        <w:rPr>
          <w:rFonts w:ascii="Times New Roman" w:hAnsi="Times New Roman" w:cs="Times New Roman"/>
          <w:b w:val="0"/>
          <w:sz w:val="24"/>
          <w:szCs w:val="24"/>
        </w:rPr>
        <w:t xml:space="preserve"> </w:t>
      </w:r>
    </w:p>
    <w:p w14:paraId="6A2B8AE0" w14:textId="62FABAF8" w:rsidR="00FD2158" w:rsidRPr="005F2E79" w:rsidRDefault="00056EB3" w:rsidP="00FD2158">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También en el artículo 37. Toda parte del pueblo puede reunirse y manifestarse pública y pacíficamente. Sólo la ley podrá establecer de manera expresa los casos en los cuales se podrá limitar el ejercicio de este derecho.</w:t>
      </w:r>
      <w:r w:rsidR="00F84FF4" w:rsidRPr="005F2E79">
        <w:rPr>
          <w:rFonts w:ascii="Times New Roman" w:hAnsi="Times New Roman" w:cs="Times New Roman"/>
          <w:b w:val="0"/>
          <w:sz w:val="24"/>
          <w:szCs w:val="24"/>
        </w:rPr>
        <w:t xml:space="preserve"> Además del </w:t>
      </w:r>
      <w:r w:rsidR="00F84FF4" w:rsidRPr="005F2E79">
        <w:rPr>
          <w:rFonts w:ascii="Times New Roman" w:eastAsia="Times New Roman" w:hAnsi="Times New Roman" w:cs="Times New Roman"/>
          <w:b w:val="0"/>
          <w:sz w:val="24"/>
          <w:szCs w:val="24"/>
        </w:rPr>
        <w:t>artículo 365. Los servicios públicos son inherentes a la finalidad social del Estado. Es deber del Estado asegurar su prestación eficiente a todos los habitantes del territorio nacional.</w:t>
      </w:r>
    </w:p>
    <w:p w14:paraId="7AC0BFA5" w14:textId="77777777" w:rsidR="00D037AB" w:rsidRPr="005F2E79" w:rsidRDefault="00056EB3" w:rsidP="00056EB3">
      <w:pPr>
        <w:pStyle w:val="Prrafodelista"/>
        <w:numPr>
          <w:ilvl w:val="2"/>
          <w:numId w:val="2"/>
        </w:numPr>
      </w:pPr>
      <w:r w:rsidRPr="005F2E79">
        <w:rPr>
          <w:rFonts w:ascii="Times New Roman" w:hAnsi="Times New Roman" w:cs="Times New Roman"/>
          <w:b/>
        </w:rPr>
        <w:t>Decreto 2981 de 2013</w:t>
      </w:r>
      <w:r w:rsidRPr="005F2E79">
        <w:rPr>
          <w:rFonts w:ascii="Times New Roman" w:hAnsi="Times New Roman" w:cs="Times New Roman"/>
        </w:rPr>
        <w:t xml:space="preserve">: </w:t>
      </w:r>
    </w:p>
    <w:p w14:paraId="456ABF65" w14:textId="64EE8706" w:rsidR="00056EB3" w:rsidRPr="00842AC6" w:rsidRDefault="00BD21AF" w:rsidP="00D037AB">
      <w:pPr>
        <w:pStyle w:val="Ttulo"/>
        <w:spacing w:line="360" w:lineRule="auto"/>
        <w:ind w:firstLine="284"/>
        <w:contextualSpacing w:val="0"/>
        <w:jc w:val="both"/>
        <w:rPr>
          <w:rFonts w:ascii="Times New Roman" w:eastAsia="Arial" w:hAnsi="Times New Roman" w:cs="Times New Roman"/>
          <w:b w:val="0"/>
          <w:sz w:val="24"/>
          <w:szCs w:val="24"/>
        </w:rPr>
      </w:pPr>
      <w:r w:rsidRPr="005F2E79">
        <w:rPr>
          <w:rFonts w:ascii="Times New Roman" w:hAnsi="Times New Roman" w:cs="Times New Roman"/>
          <w:b w:val="0"/>
          <w:sz w:val="24"/>
          <w:szCs w:val="24"/>
        </w:rPr>
        <w:t>Por el cual se reglamenta la prestación del servicio público de aseo.</w:t>
      </w:r>
      <w:r w:rsidR="00D037AB"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Decreto</w:t>
      </w:r>
      <w:r w:rsidRPr="005F2E79">
        <w:rPr>
          <w:rFonts w:ascii="Times New Roman" w:eastAsia="Times New Roman" w:hAnsi="Times New Roman" w:cs="Times New Roman"/>
          <w:b w:val="0"/>
          <w:sz w:val="24"/>
          <w:szCs w:val="24"/>
        </w:rPr>
        <w:t xml:space="preserve"> 1842 de 22 de julio de 1991 “Por el cual se expide el estatuto nacional de usuarios de los servicios públicos domiciliarios”, en este decreto se entiende como servicios públicos domiciliarios los de acueducto, alcantarillado, energía eléctrica, telefonía local, telefónica a larga distancia e internacional, recolección, transporte y disposición final de desechos sólidos y </w:t>
      </w:r>
      <w:r w:rsidRPr="00842AC6">
        <w:rPr>
          <w:rFonts w:ascii="Times New Roman" w:eastAsia="Times New Roman" w:hAnsi="Times New Roman" w:cs="Times New Roman"/>
          <w:b w:val="0"/>
          <w:sz w:val="24"/>
          <w:szCs w:val="24"/>
        </w:rPr>
        <w:t>gas natural domiciliario (</w:t>
      </w:r>
      <w:r w:rsidR="00842AC6" w:rsidRPr="00842AC6">
        <w:rPr>
          <w:rFonts w:ascii="Times New Roman" w:hAnsi="Times New Roman" w:cs="Times New Roman"/>
          <w:b w:val="0"/>
          <w:sz w:val="24"/>
          <w:szCs w:val="24"/>
        </w:rPr>
        <w:t xml:space="preserve">Decreto 2981 de 2013, </w:t>
      </w:r>
      <w:r w:rsidRPr="00842AC6">
        <w:rPr>
          <w:rFonts w:ascii="Times New Roman" w:eastAsia="Times New Roman" w:hAnsi="Times New Roman" w:cs="Times New Roman"/>
          <w:b w:val="0"/>
          <w:sz w:val="24"/>
          <w:szCs w:val="24"/>
        </w:rPr>
        <w:t>Función Pública</w:t>
      </w:r>
      <w:r w:rsidR="00056EB3" w:rsidRPr="00842AC6">
        <w:rPr>
          <w:rFonts w:ascii="Times New Roman" w:eastAsia="Times New Roman" w:hAnsi="Times New Roman" w:cs="Times New Roman"/>
          <w:b w:val="0"/>
          <w:sz w:val="24"/>
          <w:szCs w:val="24"/>
        </w:rPr>
        <w:t>).</w:t>
      </w:r>
    </w:p>
    <w:p w14:paraId="015DF75F" w14:textId="77777777" w:rsidR="00D037AB" w:rsidRPr="005F2E79" w:rsidRDefault="00056EB3" w:rsidP="00056EB3">
      <w:pPr>
        <w:pStyle w:val="Ttulo"/>
        <w:numPr>
          <w:ilvl w:val="2"/>
          <w:numId w:val="2"/>
        </w:numPr>
        <w:spacing w:line="360" w:lineRule="auto"/>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sz w:val="24"/>
          <w:szCs w:val="24"/>
        </w:rPr>
        <w:t>Decreto 1842 de 22 de julio de 1991</w:t>
      </w:r>
      <w:r w:rsidRPr="005F2E79">
        <w:rPr>
          <w:rFonts w:ascii="Times New Roman" w:eastAsia="Times New Roman" w:hAnsi="Times New Roman" w:cs="Times New Roman"/>
          <w:b w:val="0"/>
          <w:sz w:val="24"/>
          <w:szCs w:val="24"/>
        </w:rPr>
        <w:t>:</w:t>
      </w:r>
      <w:r w:rsidR="00BD21AF" w:rsidRPr="005F2E79">
        <w:rPr>
          <w:rFonts w:ascii="Times New Roman" w:eastAsia="Times New Roman" w:hAnsi="Times New Roman" w:cs="Times New Roman"/>
          <w:b w:val="0"/>
          <w:sz w:val="24"/>
          <w:szCs w:val="24"/>
        </w:rPr>
        <w:t xml:space="preserve"> </w:t>
      </w:r>
    </w:p>
    <w:p w14:paraId="7AC7AE1F" w14:textId="5722FBA8" w:rsidR="00056EB3" w:rsidRDefault="00BD21AF" w:rsidP="00D037AB">
      <w:pPr>
        <w:pStyle w:val="Ttulo"/>
        <w:spacing w:line="360" w:lineRule="auto"/>
        <w:ind w:firstLine="284"/>
        <w:contextualSpacing w:val="0"/>
        <w:jc w:val="both"/>
        <w:rPr>
          <w:rFonts w:ascii="Times New Roman" w:hAnsi="Times New Roman" w:cs="Times New Roman"/>
          <w:b w:val="0"/>
          <w:sz w:val="24"/>
          <w:szCs w:val="24"/>
          <w:shd w:val="clear" w:color="auto" w:fill="FFFFFF"/>
        </w:rPr>
      </w:pPr>
      <w:r w:rsidRPr="005F2E79">
        <w:rPr>
          <w:rFonts w:ascii="Times New Roman" w:eastAsia="Times New Roman" w:hAnsi="Times New Roman" w:cs="Times New Roman"/>
          <w:b w:val="0"/>
          <w:sz w:val="24"/>
          <w:szCs w:val="24"/>
        </w:rPr>
        <w:t>Por el cual se expide el estatuto nacional de usuarios de los servicios públicos domiciliarios.</w:t>
      </w:r>
      <w:r w:rsidR="00D037AB" w:rsidRPr="005F2E79">
        <w:rPr>
          <w:rFonts w:ascii="Times New Roman" w:eastAsia="Times New Roman" w:hAnsi="Times New Roman" w:cs="Times New Roman"/>
          <w:b w:val="0"/>
          <w:sz w:val="24"/>
          <w:szCs w:val="24"/>
        </w:rPr>
        <w:t xml:space="preserve"> </w:t>
      </w:r>
      <w:r w:rsidR="00056EB3" w:rsidRPr="005F2E79">
        <w:rPr>
          <w:rFonts w:ascii="Times New Roman" w:hAnsi="Times New Roman" w:cs="Times New Roman"/>
          <w:b w:val="0"/>
          <w:sz w:val="24"/>
          <w:szCs w:val="24"/>
          <w:shd w:val="clear" w:color="auto" w:fill="FFFFFF"/>
        </w:rPr>
        <w:t xml:space="preserve">Para los efectos del presente Decreto se entenderá por servicios públicos domiciliarios los de acueducto, alcantarillado, energía eléctrica, telefonía local y telefonía de larga distancia nacional e internacional, recolección, transporte y disposición final de </w:t>
      </w:r>
      <w:r w:rsidR="00056EB3" w:rsidRPr="00842AC6">
        <w:rPr>
          <w:rFonts w:ascii="Times New Roman" w:hAnsi="Times New Roman" w:cs="Times New Roman"/>
          <w:b w:val="0"/>
          <w:sz w:val="24"/>
          <w:szCs w:val="24"/>
          <w:shd w:val="clear" w:color="auto" w:fill="FFFFFF"/>
        </w:rPr>
        <w:t>desechos sólidos y gas natural domiciliario</w:t>
      </w:r>
      <w:r w:rsidR="00842AC6" w:rsidRPr="00842AC6">
        <w:rPr>
          <w:rFonts w:ascii="Times New Roman" w:hAnsi="Times New Roman" w:cs="Times New Roman"/>
          <w:b w:val="0"/>
          <w:sz w:val="24"/>
          <w:szCs w:val="24"/>
          <w:shd w:val="clear" w:color="auto" w:fill="FFFFFF"/>
        </w:rPr>
        <w:t xml:space="preserve"> (</w:t>
      </w:r>
      <w:r w:rsidR="00842AC6" w:rsidRPr="00842AC6">
        <w:rPr>
          <w:rFonts w:ascii="Times New Roman" w:eastAsia="Times New Roman" w:hAnsi="Times New Roman" w:cs="Times New Roman"/>
          <w:b w:val="0"/>
          <w:sz w:val="24"/>
          <w:szCs w:val="24"/>
        </w:rPr>
        <w:t xml:space="preserve">Decreto 1842 de 22 de </w:t>
      </w:r>
      <w:r w:rsidR="00F27166" w:rsidRPr="00842AC6">
        <w:rPr>
          <w:rFonts w:ascii="Times New Roman" w:eastAsia="Times New Roman" w:hAnsi="Times New Roman" w:cs="Times New Roman"/>
          <w:b w:val="0"/>
          <w:sz w:val="24"/>
          <w:szCs w:val="24"/>
        </w:rPr>
        <w:t xml:space="preserve">Julio </w:t>
      </w:r>
      <w:r w:rsidR="00842AC6" w:rsidRPr="00842AC6">
        <w:rPr>
          <w:rFonts w:ascii="Times New Roman" w:eastAsia="Times New Roman" w:hAnsi="Times New Roman" w:cs="Times New Roman"/>
          <w:b w:val="0"/>
          <w:sz w:val="24"/>
          <w:szCs w:val="24"/>
        </w:rPr>
        <w:t>de 1991</w:t>
      </w:r>
      <w:r w:rsidR="00F27166">
        <w:rPr>
          <w:rFonts w:ascii="Times New Roman" w:eastAsia="Times New Roman" w:hAnsi="Times New Roman" w:cs="Times New Roman"/>
          <w:b w:val="0"/>
          <w:sz w:val="24"/>
          <w:szCs w:val="24"/>
        </w:rPr>
        <w:t>)</w:t>
      </w:r>
      <w:r w:rsidR="00056EB3" w:rsidRPr="00842AC6">
        <w:rPr>
          <w:rFonts w:ascii="Times New Roman" w:hAnsi="Times New Roman" w:cs="Times New Roman"/>
          <w:b w:val="0"/>
          <w:sz w:val="24"/>
          <w:szCs w:val="24"/>
          <w:shd w:val="clear" w:color="auto" w:fill="FFFFFF"/>
        </w:rPr>
        <w:t>.</w:t>
      </w:r>
    </w:p>
    <w:p w14:paraId="4EB0F957" w14:textId="77777777" w:rsidR="00842AC6" w:rsidRPr="00842AC6" w:rsidRDefault="00842AC6" w:rsidP="00842AC6"/>
    <w:p w14:paraId="1158AC19" w14:textId="77777777" w:rsidR="00D037AB" w:rsidRPr="005F2E79" w:rsidRDefault="00BD21AF" w:rsidP="00056EB3">
      <w:pPr>
        <w:pStyle w:val="Prrafodelista"/>
        <w:numPr>
          <w:ilvl w:val="2"/>
          <w:numId w:val="2"/>
        </w:numPr>
      </w:pPr>
      <w:r w:rsidRPr="005F2E79">
        <w:rPr>
          <w:rFonts w:ascii="Times New Roman" w:eastAsia="Times New Roman" w:hAnsi="Times New Roman" w:cs="Times New Roman"/>
          <w:b/>
        </w:rPr>
        <w:lastRenderedPageBreak/>
        <w:t>Ley 142 DE 1994</w:t>
      </w:r>
      <w:r w:rsidR="00F84FF4" w:rsidRPr="005F2E79">
        <w:rPr>
          <w:rFonts w:ascii="Times New Roman" w:eastAsia="Times New Roman" w:hAnsi="Times New Roman" w:cs="Times New Roman"/>
          <w:b/>
        </w:rPr>
        <w:t>:</w:t>
      </w:r>
      <w:r w:rsidRPr="005F2E79">
        <w:rPr>
          <w:rFonts w:ascii="Times New Roman" w:eastAsia="Times New Roman" w:hAnsi="Times New Roman" w:cs="Times New Roman"/>
        </w:rPr>
        <w:t xml:space="preserve"> </w:t>
      </w:r>
    </w:p>
    <w:p w14:paraId="7FDCAE00" w14:textId="0B7A0317" w:rsidR="00056EB3" w:rsidRPr="00842AC6" w:rsidRDefault="00BD21AF" w:rsidP="00D037AB">
      <w:pPr>
        <w:pStyle w:val="Ttulo"/>
        <w:spacing w:line="360" w:lineRule="auto"/>
        <w:ind w:firstLine="284"/>
        <w:contextualSpacing w:val="0"/>
        <w:jc w:val="both"/>
        <w:rPr>
          <w:rFonts w:ascii="Times New Roman" w:hAnsi="Times New Roman" w:cs="Times New Roman"/>
          <w:b w:val="0"/>
          <w:sz w:val="24"/>
          <w:szCs w:val="24"/>
          <w:shd w:val="clear" w:color="auto" w:fill="FFFFFF"/>
        </w:rPr>
      </w:pPr>
      <w:r w:rsidRPr="005F2E79">
        <w:rPr>
          <w:rFonts w:ascii="Times New Roman" w:eastAsia="Times New Roman" w:hAnsi="Times New Roman" w:cs="Times New Roman"/>
          <w:b w:val="0"/>
          <w:sz w:val="24"/>
          <w:szCs w:val="24"/>
        </w:rPr>
        <w:t>Por la cual se establece el régimen de los servicios públicos domiciliarios, incluid</w:t>
      </w:r>
      <w:r w:rsidR="00056EB3" w:rsidRPr="005F2E79">
        <w:rPr>
          <w:rFonts w:ascii="Times New Roman" w:eastAsia="Times New Roman" w:hAnsi="Times New Roman" w:cs="Times New Roman"/>
          <w:b w:val="0"/>
          <w:sz w:val="24"/>
          <w:szCs w:val="24"/>
        </w:rPr>
        <w:t>o el servicio público de aseo.</w:t>
      </w:r>
      <w:r w:rsidR="00D037AB" w:rsidRPr="005F2E79">
        <w:rPr>
          <w:rFonts w:ascii="Times New Roman" w:eastAsia="Times New Roman" w:hAnsi="Times New Roman" w:cs="Times New Roman"/>
          <w:b w:val="0"/>
          <w:sz w:val="24"/>
          <w:szCs w:val="24"/>
        </w:rPr>
        <w:t xml:space="preserve"> </w:t>
      </w:r>
      <w:r w:rsidR="00056EB3" w:rsidRPr="005F2E79">
        <w:rPr>
          <w:rFonts w:ascii="Times New Roman" w:hAnsi="Times New Roman" w:cs="Times New Roman"/>
          <w:b w:val="0"/>
          <w:sz w:val="24"/>
          <w:szCs w:val="24"/>
          <w:shd w:val="clear" w:color="auto" w:fill="FFFFFF"/>
        </w:rPr>
        <w:t xml:space="preserve">Esta Ley se aplica a los servicios públicos domiciliarios de acueducto, alcantarillado, aseo, energía eléctrica, distribución de gas combustible, telefonía fija pública básica conmutada y la telefonía local móvil en el sector rural; a las actividades que realicen las personas prestadoras de servicios públicos de que trata el artículo 15 de la presente Ley, y a las actividades complementarias definidas en el Capítulo II del presente </w:t>
      </w:r>
      <w:r w:rsidR="00056EB3" w:rsidRPr="00842AC6">
        <w:rPr>
          <w:rFonts w:ascii="Times New Roman" w:hAnsi="Times New Roman" w:cs="Times New Roman"/>
          <w:b w:val="0"/>
          <w:sz w:val="24"/>
          <w:szCs w:val="24"/>
          <w:shd w:val="clear" w:color="auto" w:fill="FFFFFF"/>
        </w:rPr>
        <w:t>título y a los otros servicios previstos en normas especiales de esta Ley</w:t>
      </w:r>
      <w:r w:rsidR="00842AC6" w:rsidRPr="00842AC6">
        <w:rPr>
          <w:rFonts w:ascii="Times New Roman" w:hAnsi="Times New Roman" w:cs="Times New Roman"/>
          <w:b w:val="0"/>
          <w:sz w:val="24"/>
          <w:szCs w:val="24"/>
          <w:shd w:val="clear" w:color="auto" w:fill="FFFFFF"/>
        </w:rPr>
        <w:t xml:space="preserve"> (</w:t>
      </w:r>
      <w:r w:rsidR="00842AC6" w:rsidRPr="00842AC6">
        <w:rPr>
          <w:rFonts w:ascii="Times New Roman" w:eastAsia="Times New Roman" w:hAnsi="Times New Roman" w:cs="Times New Roman"/>
          <w:b w:val="0"/>
          <w:sz w:val="24"/>
          <w:szCs w:val="24"/>
        </w:rPr>
        <w:t>Ley 142 DE 1994)</w:t>
      </w:r>
      <w:r w:rsidR="00056EB3" w:rsidRPr="00842AC6">
        <w:rPr>
          <w:rFonts w:ascii="Times New Roman" w:hAnsi="Times New Roman" w:cs="Times New Roman"/>
          <w:b w:val="0"/>
          <w:sz w:val="24"/>
          <w:szCs w:val="24"/>
          <w:shd w:val="clear" w:color="auto" w:fill="FFFFFF"/>
        </w:rPr>
        <w:t>.</w:t>
      </w:r>
    </w:p>
    <w:p w14:paraId="246BB080" w14:textId="77777777" w:rsidR="00D037AB" w:rsidRPr="005F2E79" w:rsidRDefault="00BD21AF" w:rsidP="00056EB3">
      <w:pPr>
        <w:pStyle w:val="Prrafodelista"/>
        <w:numPr>
          <w:ilvl w:val="2"/>
          <w:numId w:val="2"/>
        </w:numPr>
      </w:pPr>
      <w:r w:rsidRPr="005F2E79">
        <w:rPr>
          <w:rFonts w:ascii="Times New Roman" w:eastAsia="Times New Roman" w:hAnsi="Times New Roman" w:cs="Times New Roman"/>
          <w:b/>
        </w:rPr>
        <w:t xml:space="preserve">Ley </w:t>
      </w:r>
      <w:r w:rsidRPr="005F2E79">
        <w:rPr>
          <w:rFonts w:ascii="Times New Roman" w:eastAsiaTheme="majorEastAsia" w:hAnsi="Times New Roman" w:cs="Times New Roman"/>
          <w:b/>
          <w:szCs w:val="24"/>
          <w:shd w:val="clear" w:color="auto" w:fill="FFFFFF"/>
        </w:rPr>
        <w:t>689</w:t>
      </w:r>
      <w:r w:rsidRPr="005F2E79">
        <w:rPr>
          <w:rFonts w:ascii="Times New Roman" w:eastAsia="Times New Roman" w:hAnsi="Times New Roman" w:cs="Times New Roman"/>
          <w:b/>
        </w:rPr>
        <w:t xml:space="preserve"> DE 2001</w:t>
      </w:r>
      <w:r w:rsidR="00F84FF4" w:rsidRPr="005F2E79">
        <w:rPr>
          <w:rFonts w:ascii="Times New Roman" w:eastAsia="Times New Roman" w:hAnsi="Times New Roman" w:cs="Times New Roman"/>
        </w:rPr>
        <w:t xml:space="preserve">: </w:t>
      </w:r>
    </w:p>
    <w:p w14:paraId="0000015D" w14:textId="2CDB9837" w:rsidR="002E6FED" w:rsidRPr="00842AC6" w:rsidRDefault="00BD21AF" w:rsidP="00D037AB">
      <w:pPr>
        <w:pStyle w:val="Ttulo"/>
        <w:spacing w:line="360" w:lineRule="auto"/>
        <w:ind w:firstLine="284"/>
        <w:contextualSpacing w:val="0"/>
        <w:jc w:val="both"/>
        <w:rPr>
          <w:rFonts w:eastAsia="Arial" w:cs="Arial"/>
          <w:b w:val="0"/>
          <w:sz w:val="24"/>
          <w:szCs w:val="24"/>
        </w:rPr>
      </w:pPr>
      <w:r w:rsidRPr="005F2E79">
        <w:rPr>
          <w:rFonts w:ascii="Times New Roman" w:eastAsia="Times New Roman" w:hAnsi="Times New Roman" w:cs="Times New Roman"/>
          <w:b w:val="0"/>
          <w:sz w:val="24"/>
          <w:szCs w:val="24"/>
        </w:rPr>
        <w:t xml:space="preserve">Por la cual, se modifica parcialmente la Ley 142 de 1994. 28 de Agosto del 2001, define el servicio público de aseo como "El servicio de recolección municipal de residuos principalmente sólidos. También se aplicará esta ley a las actividades complementarias de transporte, tratamiento, aprovechamiento y disposición final de tales residuos. Igualmente incluye, entre otras, las actividades complementarias de corte de césped y poda de árboles ubicados en las vías y áreas públicas; de lavado de estas áreas, transferencia, tratamiento y aprovechamiento. Por el Congreso de Colombia por el presidente a cargo del honorable </w:t>
      </w:r>
      <w:r w:rsidRPr="00842AC6">
        <w:rPr>
          <w:rFonts w:ascii="Times New Roman" w:eastAsia="Times New Roman" w:hAnsi="Times New Roman" w:cs="Times New Roman"/>
          <w:b w:val="0"/>
          <w:sz w:val="24"/>
          <w:szCs w:val="24"/>
        </w:rPr>
        <w:t xml:space="preserve">Senado de la República, </w:t>
      </w:r>
      <w:r w:rsidR="00F84FF4" w:rsidRPr="00842AC6">
        <w:rPr>
          <w:rFonts w:ascii="Times New Roman" w:eastAsia="Times New Roman" w:hAnsi="Times New Roman" w:cs="Times New Roman"/>
          <w:b w:val="0"/>
          <w:sz w:val="24"/>
          <w:szCs w:val="24"/>
        </w:rPr>
        <w:t>Carlos García Orjuela</w:t>
      </w:r>
      <w:r w:rsidR="00842AC6" w:rsidRPr="00842AC6">
        <w:rPr>
          <w:rFonts w:ascii="Times New Roman" w:eastAsia="Times New Roman" w:hAnsi="Times New Roman" w:cs="Times New Roman"/>
          <w:b w:val="0"/>
          <w:sz w:val="24"/>
          <w:szCs w:val="24"/>
        </w:rPr>
        <w:t xml:space="preserve"> (Ley </w:t>
      </w:r>
      <w:r w:rsidR="00842AC6" w:rsidRPr="00842AC6">
        <w:rPr>
          <w:rFonts w:ascii="Times New Roman" w:hAnsi="Times New Roman" w:cs="Times New Roman"/>
          <w:b w:val="0"/>
          <w:sz w:val="24"/>
          <w:szCs w:val="24"/>
          <w:shd w:val="clear" w:color="auto" w:fill="FFFFFF"/>
        </w:rPr>
        <w:t>689</w:t>
      </w:r>
      <w:r w:rsidR="00842AC6" w:rsidRPr="00842AC6">
        <w:rPr>
          <w:rFonts w:ascii="Times New Roman" w:eastAsia="Times New Roman" w:hAnsi="Times New Roman" w:cs="Times New Roman"/>
          <w:b w:val="0"/>
          <w:sz w:val="24"/>
          <w:szCs w:val="24"/>
        </w:rPr>
        <w:t xml:space="preserve"> DE 2001)</w:t>
      </w:r>
      <w:r w:rsidRPr="00842AC6">
        <w:rPr>
          <w:rFonts w:ascii="Times New Roman" w:eastAsia="Times New Roman" w:hAnsi="Times New Roman" w:cs="Times New Roman"/>
          <w:b w:val="0"/>
          <w:sz w:val="24"/>
          <w:szCs w:val="24"/>
        </w:rPr>
        <w:t>.</w:t>
      </w:r>
    </w:p>
    <w:p w14:paraId="757A13C0" w14:textId="77777777" w:rsidR="00D037AB" w:rsidRPr="005F2E79" w:rsidRDefault="00F84FF4" w:rsidP="00D037AB">
      <w:pPr>
        <w:pStyle w:val="Prrafodelista"/>
        <w:numPr>
          <w:ilvl w:val="2"/>
          <w:numId w:val="2"/>
        </w:numPr>
        <w:spacing w:after="200" w:line="360" w:lineRule="auto"/>
        <w:rPr>
          <w:rFonts w:ascii="Times New Roman" w:eastAsia="Times New Roman" w:hAnsi="Times New Roman" w:cs="Times New Roman"/>
          <w:b/>
        </w:rPr>
      </w:pPr>
      <w:r w:rsidRPr="005F2E79">
        <w:rPr>
          <w:rFonts w:ascii="Times New Roman" w:eastAsia="Times New Roman" w:hAnsi="Times New Roman" w:cs="Times New Roman"/>
          <w:b/>
        </w:rPr>
        <w:t xml:space="preserve">Decreto </w:t>
      </w:r>
      <w:r w:rsidR="00BD21AF" w:rsidRPr="005F2E79">
        <w:rPr>
          <w:rFonts w:ascii="Times New Roman" w:eastAsia="Times New Roman" w:hAnsi="Times New Roman" w:cs="Times New Roman"/>
          <w:b/>
        </w:rPr>
        <w:t>2811 DE 1974</w:t>
      </w:r>
      <w:r w:rsidRPr="005F2E79">
        <w:rPr>
          <w:rFonts w:ascii="Times New Roman" w:eastAsia="Times New Roman" w:hAnsi="Times New Roman" w:cs="Times New Roman"/>
          <w:b/>
        </w:rPr>
        <w:t>:</w:t>
      </w:r>
      <w:r w:rsidR="00BD21AF" w:rsidRPr="005F2E79">
        <w:rPr>
          <w:rFonts w:ascii="Times New Roman" w:eastAsia="Times New Roman" w:hAnsi="Times New Roman" w:cs="Times New Roman"/>
          <w:b/>
        </w:rPr>
        <w:t xml:space="preserve"> </w:t>
      </w:r>
    </w:p>
    <w:p w14:paraId="0000015F" w14:textId="73913AF6" w:rsidR="002E6FED" w:rsidRPr="00842AC6" w:rsidRDefault="00BD21AF" w:rsidP="00D037AB">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b w:val="0"/>
          <w:sz w:val="24"/>
          <w:szCs w:val="24"/>
        </w:rPr>
        <w:t xml:space="preserve">Por el cual, se dicta el Código Nacional de Recursos Naturales Renovables y de Protección al Medio Ambiente. Del título III De los residuos, basuras, desechos y desperdicios (Artículos: 34 al 38). 18 de diciembre de 1974, por el presidente de la </w:t>
      </w:r>
      <w:r w:rsidRPr="00842AC6">
        <w:rPr>
          <w:rFonts w:ascii="Times New Roman" w:eastAsia="Times New Roman" w:hAnsi="Times New Roman" w:cs="Times New Roman"/>
          <w:b w:val="0"/>
          <w:sz w:val="24"/>
          <w:szCs w:val="24"/>
        </w:rPr>
        <w:t xml:space="preserve">República </w:t>
      </w:r>
      <w:r w:rsidR="00D037AB" w:rsidRPr="00842AC6">
        <w:rPr>
          <w:rFonts w:ascii="Times New Roman" w:eastAsia="Times New Roman" w:hAnsi="Times New Roman" w:cs="Times New Roman"/>
          <w:b w:val="0"/>
          <w:sz w:val="24"/>
          <w:szCs w:val="24"/>
        </w:rPr>
        <w:t>Alfonso López Michelsen</w:t>
      </w:r>
      <w:r w:rsidR="00842AC6" w:rsidRPr="00842AC6">
        <w:rPr>
          <w:rFonts w:ascii="Times New Roman" w:eastAsia="Times New Roman" w:hAnsi="Times New Roman" w:cs="Times New Roman"/>
          <w:b w:val="0"/>
          <w:sz w:val="24"/>
          <w:szCs w:val="24"/>
        </w:rPr>
        <w:t xml:space="preserve"> (Decreto 2811 de 1974)</w:t>
      </w:r>
      <w:r w:rsidR="00E801EC" w:rsidRPr="00842AC6">
        <w:rPr>
          <w:rFonts w:ascii="Times New Roman" w:eastAsia="Times New Roman" w:hAnsi="Times New Roman" w:cs="Times New Roman"/>
          <w:b w:val="0"/>
          <w:sz w:val="24"/>
          <w:szCs w:val="24"/>
        </w:rPr>
        <w:t>.</w:t>
      </w:r>
    </w:p>
    <w:p w14:paraId="00000160" w14:textId="77777777" w:rsidR="002E6FED" w:rsidRPr="005F2E79" w:rsidRDefault="002E6FED">
      <w:pPr>
        <w:spacing w:line="360" w:lineRule="auto"/>
        <w:rPr>
          <w:rFonts w:ascii="Times New Roman" w:eastAsia="Times New Roman" w:hAnsi="Times New Roman" w:cs="Times New Roman"/>
        </w:rPr>
      </w:pPr>
    </w:p>
    <w:p w14:paraId="04067C06" w14:textId="77777777" w:rsidR="00DF76D1" w:rsidRPr="005F2E79" w:rsidRDefault="00DF76D1">
      <w:pPr>
        <w:rPr>
          <w:rFonts w:ascii="Times New Roman" w:eastAsia="Times New Roman" w:hAnsi="Times New Roman" w:cs="Times New Roman"/>
          <w:b/>
          <w:bCs/>
          <w:kern w:val="32"/>
          <w:sz w:val="28"/>
          <w:szCs w:val="32"/>
        </w:rPr>
      </w:pPr>
      <w:r w:rsidRPr="005F2E79">
        <w:rPr>
          <w:rFonts w:cs="Times New Roman"/>
        </w:rPr>
        <w:br w:type="page"/>
      </w:r>
    </w:p>
    <w:p w14:paraId="00000161" w14:textId="3E247ECE" w:rsidR="002E6FED" w:rsidRPr="005F2E79" w:rsidRDefault="00BD21AF">
      <w:pPr>
        <w:pStyle w:val="Ttulo1"/>
        <w:numPr>
          <w:ilvl w:val="0"/>
          <w:numId w:val="2"/>
        </w:numPr>
        <w:spacing w:before="240" w:line="360" w:lineRule="auto"/>
        <w:rPr>
          <w:rFonts w:cs="Times New Roman"/>
          <w:smallCaps/>
        </w:rPr>
      </w:pPr>
      <w:bookmarkStart w:id="28" w:name="_Toc118391149"/>
      <w:r w:rsidRPr="005F2E79">
        <w:rPr>
          <w:rFonts w:cs="Times New Roman"/>
        </w:rPr>
        <w:lastRenderedPageBreak/>
        <w:t xml:space="preserve">Aspectos </w:t>
      </w:r>
      <w:r w:rsidR="009D08B8" w:rsidRPr="005F2E79">
        <w:rPr>
          <w:rFonts w:cs="Times New Roman"/>
        </w:rPr>
        <w:t xml:space="preserve">metodológicos </w:t>
      </w:r>
      <w:r w:rsidRPr="005F2E79">
        <w:rPr>
          <w:rFonts w:cs="Times New Roman"/>
        </w:rPr>
        <w:t xml:space="preserve">de la </w:t>
      </w:r>
      <w:r w:rsidR="009D08B8" w:rsidRPr="005F2E79">
        <w:rPr>
          <w:rFonts w:cs="Times New Roman"/>
        </w:rPr>
        <w:t>investigación</w:t>
      </w:r>
      <w:bookmarkEnd w:id="28"/>
    </w:p>
    <w:p w14:paraId="00000162" w14:textId="3A62EEAB" w:rsidR="002E6FED" w:rsidRPr="005F2E79" w:rsidRDefault="00B62090">
      <w:pPr>
        <w:pStyle w:val="Ttulo2"/>
        <w:numPr>
          <w:ilvl w:val="1"/>
          <w:numId w:val="2"/>
        </w:numPr>
        <w:spacing w:before="240" w:after="240" w:line="360" w:lineRule="auto"/>
        <w:rPr>
          <w:rFonts w:ascii="Times New Roman" w:hAnsi="Times New Roman" w:cs="Times New Roman"/>
          <w:b w:val="0"/>
          <w:sz w:val="24"/>
          <w:szCs w:val="24"/>
        </w:rPr>
      </w:pPr>
      <w:bookmarkStart w:id="29" w:name="_Toc118391150"/>
      <w:r w:rsidRPr="005F2E79">
        <w:rPr>
          <w:rFonts w:ascii="Times New Roman" w:hAnsi="Times New Roman" w:cs="Times New Roman"/>
          <w:caps w:val="0"/>
          <w:sz w:val="24"/>
          <w:szCs w:val="24"/>
        </w:rPr>
        <w:t>Enfoque</w:t>
      </w:r>
      <w:bookmarkEnd w:id="29"/>
    </w:p>
    <w:p w14:paraId="4D268D40" w14:textId="75FD3F08" w:rsidR="00B059D4" w:rsidRPr="005F2E79" w:rsidRDefault="00BD21AF" w:rsidP="00B62090">
      <w:pPr>
        <w:pStyle w:val="Ttulo"/>
        <w:spacing w:line="360" w:lineRule="auto"/>
        <w:ind w:firstLine="284"/>
        <w:contextualSpacing w:val="0"/>
        <w:jc w:val="both"/>
        <w:rPr>
          <w:rFonts w:ascii="Times New Roman" w:hAnsi="Times New Roman"/>
          <w:b w:val="0"/>
          <w:sz w:val="24"/>
          <w:szCs w:val="24"/>
        </w:rPr>
      </w:pPr>
      <w:r w:rsidRPr="005F2E79">
        <w:rPr>
          <w:rFonts w:ascii="Times New Roman" w:eastAsia="Times New Roman" w:hAnsi="Times New Roman" w:cs="Times New Roman"/>
          <w:b w:val="0"/>
          <w:sz w:val="24"/>
          <w:szCs w:val="24"/>
        </w:rPr>
        <w:t xml:space="preserve">Teniendo en cuenta </w:t>
      </w:r>
      <w:r w:rsidR="00B62090" w:rsidRPr="005F2E79">
        <w:rPr>
          <w:rFonts w:ascii="Times New Roman" w:eastAsia="Times New Roman" w:hAnsi="Times New Roman" w:cs="Times New Roman"/>
          <w:b w:val="0"/>
          <w:sz w:val="24"/>
          <w:szCs w:val="24"/>
        </w:rPr>
        <w:t>l</w:t>
      </w:r>
      <w:r w:rsidRPr="005F2E79">
        <w:rPr>
          <w:rFonts w:ascii="Times New Roman" w:eastAsia="Times New Roman" w:hAnsi="Times New Roman" w:cs="Times New Roman"/>
          <w:b w:val="0"/>
          <w:sz w:val="24"/>
          <w:szCs w:val="24"/>
        </w:rPr>
        <w:t xml:space="preserve">as características del proyecto en cuanto a la Percepción del Servicio de aseo, </w:t>
      </w:r>
      <w:r w:rsidR="00B62090" w:rsidRPr="005F2E79">
        <w:rPr>
          <w:rFonts w:ascii="Times New Roman" w:eastAsia="Times New Roman" w:hAnsi="Times New Roman" w:cs="Times New Roman"/>
          <w:b w:val="0"/>
          <w:sz w:val="24"/>
          <w:szCs w:val="24"/>
        </w:rPr>
        <w:t xml:space="preserve">prestado </w:t>
      </w:r>
      <w:r w:rsidRPr="005F2E79">
        <w:rPr>
          <w:rFonts w:ascii="Times New Roman" w:eastAsia="Times New Roman" w:hAnsi="Times New Roman" w:cs="Times New Roman"/>
          <w:b w:val="0"/>
          <w:sz w:val="24"/>
          <w:szCs w:val="24"/>
        </w:rPr>
        <w:t xml:space="preserve">por la </w:t>
      </w:r>
      <w:r w:rsidR="00B62090" w:rsidRPr="005F2E79">
        <w:rPr>
          <w:rFonts w:ascii="Times New Roman" w:eastAsia="Times New Roman" w:hAnsi="Times New Roman" w:cs="Times New Roman"/>
          <w:b w:val="0"/>
          <w:sz w:val="24"/>
          <w:szCs w:val="24"/>
        </w:rPr>
        <w:t xml:space="preserve">empresa Veolia </w:t>
      </w:r>
      <w:r w:rsidRPr="005F2E79">
        <w:rPr>
          <w:rFonts w:ascii="Times New Roman" w:eastAsia="Times New Roman" w:hAnsi="Times New Roman" w:cs="Times New Roman"/>
          <w:b w:val="0"/>
          <w:sz w:val="24"/>
          <w:szCs w:val="24"/>
        </w:rPr>
        <w:t xml:space="preserve">SAS </w:t>
      </w:r>
      <w:r w:rsidR="00B62090" w:rsidRPr="005F2E79">
        <w:rPr>
          <w:rFonts w:ascii="Times New Roman" w:eastAsia="Times New Roman" w:hAnsi="Times New Roman" w:cs="Times New Roman"/>
          <w:b w:val="0"/>
          <w:sz w:val="24"/>
          <w:szCs w:val="24"/>
        </w:rPr>
        <w:t>d</w:t>
      </w:r>
      <w:r w:rsidRPr="005F2E79">
        <w:rPr>
          <w:rFonts w:ascii="Times New Roman" w:eastAsia="Times New Roman" w:hAnsi="Times New Roman" w:cs="Times New Roman"/>
          <w:b w:val="0"/>
          <w:sz w:val="24"/>
          <w:szCs w:val="24"/>
        </w:rPr>
        <w:t xml:space="preserve">el Municipio de Aguachica – Cesar, </w:t>
      </w:r>
      <w:r w:rsidR="00B62090" w:rsidRPr="005F2E79">
        <w:rPr>
          <w:rFonts w:ascii="Times New Roman" w:eastAsia="Times New Roman" w:hAnsi="Times New Roman" w:cs="Times New Roman"/>
          <w:b w:val="0"/>
          <w:sz w:val="24"/>
          <w:szCs w:val="24"/>
        </w:rPr>
        <w:t>l</w:t>
      </w:r>
      <w:r w:rsidR="00B62090" w:rsidRPr="005F2E79">
        <w:rPr>
          <w:rFonts w:ascii="Times New Roman" w:hAnsi="Times New Roman"/>
          <w:b w:val="0"/>
          <w:sz w:val="24"/>
          <w:szCs w:val="24"/>
        </w:rPr>
        <w:t xml:space="preserve">a presente investigación asumirá un enfoque cuantitativo, debido a que, encierra un conjunto de procesos secuenciales y probatorios, permitiendo que, cada uno depende de la anterior fase, por lo tanto, no se puede evitar algunos de ellos, ya que el orden, es riguroso en definir y redefinir los procedimientos establecidos (Hernández, Fernández &amp; Baptista, 2018). De esta manera, se va delimitando los objetivos y </w:t>
      </w:r>
      <w:r w:rsidR="00D10385" w:rsidRPr="005F2E79">
        <w:rPr>
          <w:rFonts w:ascii="Times New Roman" w:hAnsi="Times New Roman"/>
          <w:b w:val="0"/>
          <w:sz w:val="24"/>
          <w:szCs w:val="24"/>
        </w:rPr>
        <w:t xml:space="preserve">la </w:t>
      </w:r>
      <w:r w:rsidR="00B62090" w:rsidRPr="005F2E79">
        <w:rPr>
          <w:rFonts w:ascii="Times New Roman" w:hAnsi="Times New Roman"/>
          <w:b w:val="0"/>
          <w:sz w:val="24"/>
          <w:szCs w:val="24"/>
        </w:rPr>
        <w:t xml:space="preserve">pregunta de investigación </w:t>
      </w:r>
      <w:r w:rsidR="00D10385" w:rsidRPr="005F2E79">
        <w:rPr>
          <w:rFonts w:ascii="Times New Roman" w:hAnsi="Times New Roman"/>
          <w:b w:val="0"/>
          <w:sz w:val="24"/>
          <w:szCs w:val="24"/>
        </w:rPr>
        <w:t>admitiendo</w:t>
      </w:r>
      <w:r w:rsidR="00B62090" w:rsidRPr="005F2E79">
        <w:rPr>
          <w:rFonts w:ascii="Times New Roman" w:hAnsi="Times New Roman"/>
          <w:b w:val="0"/>
          <w:sz w:val="24"/>
          <w:szCs w:val="24"/>
        </w:rPr>
        <w:t xml:space="preserve"> consecutivamente</w:t>
      </w:r>
      <w:r w:rsidR="00D10385" w:rsidRPr="005F2E79">
        <w:rPr>
          <w:rFonts w:ascii="Times New Roman" w:hAnsi="Times New Roman"/>
          <w:b w:val="0"/>
          <w:sz w:val="24"/>
          <w:szCs w:val="24"/>
        </w:rPr>
        <w:t xml:space="preserve"> una </w:t>
      </w:r>
      <w:r w:rsidR="00B62090" w:rsidRPr="005F2E79">
        <w:rPr>
          <w:rFonts w:ascii="Times New Roman" w:hAnsi="Times New Roman"/>
          <w:b w:val="0"/>
          <w:sz w:val="24"/>
          <w:szCs w:val="24"/>
        </w:rPr>
        <w:t xml:space="preserve">revisión de la literatura </w:t>
      </w:r>
      <w:r w:rsidR="00D10385" w:rsidRPr="005F2E79">
        <w:rPr>
          <w:rFonts w:ascii="Times New Roman" w:hAnsi="Times New Roman"/>
          <w:b w:val="0"/>
          <w:sz w:val="24"/>
          <w:szCs w:val="24"/>
        </w:rPr>
        <w:t xml:space="preserve">enmarcada en la construcción de </w:t>
      </w:r>
      <w:r w:rsidR="00B62090" w:rsidRPr="005F2E79">
        <w:rPr>
          <w:rFonts w:ascii="Times New Roman" w:hAnsi="Times New Roman"/>
          <w:b w:val="0"/>
          <w:sz w:val="24"/>
          <w:szCs w:val="24"/>
        </w:rPr>
        <w:t>perspectivas basadas en l</w:t>
      </w:r>
      <w:r w:rsidR="00D10385" w:rsidRPr="005F2E79">
        <w:rPr>
          <w:rFonts w:ascii="Times New Roman" w:hAnsi="Times New Roman"/>
          <w:b w:val="0"/>
          <w:sz w:val="24"/>
          <w:szCs w:val="24"/>
        </w:rPr>
        <w:t xml:space="preserve">a información </w:t>
      </w:r>
      <w:r w:rsidR="00B62090" w:rsidRPr="005F2E79">
        <w:rPr>
          <w:rFonts w:ascii="Times New Roman" w:hAnsi="Times New Roman"/>
          <w:b w:val="0"/>
          <w:sz w:val="24"/>
          <w:szCs w:val="24"/>
        </w:rPr>
        <w:t>recolectad</w:t>
      </w:r>
      <w:r w:rsidR="00D10385" w:rsidRPr="005F2E79">
        <w:rPr>
          <w:rFonts w:ascii="Times New Roman" w:hAnsi="Times New Roman"/>
          <w:b w:val="0"/>
          <w:sz w:val="24"/>
          <w:szCs w:val="24"/>
        </w:rPr>
        <w:t>a, por ello,</w:t>
      </w:r>
      <w:r w:rsidR="00B62090" w:rsidRPr="005F2E79">
        <w:rPr>
          <w:rFonts w:ascii="Times New Roman" w:hAnsi="Times New Roman"/>
          <w:b w:val="0"/>
          <w:sz w:val="24"/>
          <w:szCs w:val="24"/>
        </w:rPr>
        <w:t xml:space="preserve"> </w:t>
      </w:r>
      <w:r w:rsidR="00D10385" w:rsidRPr="005F2E79">
        <w:rPr>
          <w:rFonts w:ascii="Times New Roman" w:hAnsi="Times New Roman"/>
          <w:b w:val="0"/>
          <w:sz w:val="24"/>
          <w:szCs w:val="24"/>
        </w:rPr>
        <w:t>e</w:t>
      </w:r>
      <w:r w:rsidR="00B62090" w:rsidRPr="005F2E79">
        <w:rPr>
          <w:rFonts w:ascii="Times New Roman" w:hAnsi="Times New Roman"/>
          <w:b w:val="0"/>
          <w:sz w:val="24"/>
          <w:szCs w:val="24"/>
        </w:rPr>
        <w:t xml:space="preserve">ste enfoque sujeta preguntas estableciendo </w:t>
      </w:r>
      <w:r w:rsidR="00D10385" w:rsidRPr="005F2E79">
        <w:rPr>
          <w:rFonts w:ascii="Times New Roman" w:hAnsi="Times New Roman"/>
          <w:b w:val="0"/>
          <w:sz w:val="24"/>
          <w:szCs w:val="24"/>
        </w:rPr>
        <w:t xml:space="preserve">hipótesis y variables </w:t>
      </w:r>
      <w:r w:rsidR="00B62090" w:rsidRPr="005F2E79">
        <w:rPr>
          <w:rFonts w:ascii="Times New Roman" w:hAnsi="Times New Roman"/>
          <w:b w:val="0"/>
          <w:sz w:val="24"/>
          <w:szCs w:val="24"/>
        </w:rPr>
        <w:t>para comprobarlas</w:t>
      </w:r>
      <w:r w:rsidR="00D10385" w:rsidRPr="005F2E79">
        <w:rPr>
          <w:rFonts w:ascii="Times New Roman" w:hAnsi="Times New Roman"/>
          <w:b w:val="0"/>
          <w:sz w:val="24"/>
          <w:szCs w:val="24"/>
        </w:rPr>
        <w:t xml:space="preserve"> mediante la medición </w:t>
      </w:r>
      <w:r w:rsidR="00B62090" w:rsidRPr="005F2E79">
        <w:rPr>
          <w:rFonts w:ascii="Times New Roman" w:hAnsi="Times New Roman"/>
          <w:b w:val="0"/>
          <w:sz w:val="24"/>
          <w:szCs w:val="24"/>
        </w:rPr>
        <w:t>de</w:t>
      </w:r>
      <w:r w:rsidR="00D10385" w:rsidRPr="005F2E79">
        <w:rPr>
          <w:rFonts w:ascii="Times New Roman" w:hAnsi="Times New Roman"/>
          <w:b w:val="0"/>
          <w:sz w:val="24"/>
          <w:szCs w:val="24"/>
        </w:rPr>
        <w:t>n</w:t>
      </w:r>
      <w:r w:rsidR="00B62090" w:rsidRPr="005F2E79">
        <w:rPr>
          <w:rFonts w:ascii="Times New Roman" w:hAnsi="Times New Roman"/>
          <w:b w:val="0"/>
          <w:sz w:val="24"/>
          <w:szCs w:val="24"/>
        </w:rPr>
        <w:t xml:space="preserve">tro </w:t>
      </w:r>
      <w:r w:rsidR="00D10385" w:rsidRPr="005F2E79">
        <w:rPr>
          <w:rFonts w:ascii="Times New Roman" w:hAnsi="Times New Roman"/>
          <w:b w:val="0"/>
          <w:sz w:val="24"/>
          <w:szCs w:val="24"/>
        </w:rPr>
        <w:t xml:space="preserve">del </w:t>
      </w:r>
      <w:r w:rsidR="00B62090" w:rsidRPr="005F2E79">
        <w:rPr>
          <w:rFonts w:ascii="Times New Roman" w:hAnsi="Times New Roman"/>
          <w:b w:val="0"/>
          <w:sz w:val="24"/>
          <w:szCs w:val="24"/>
        </w:rPr>
        <w:t>contexto</w:t>
      </w:r>
      <w:r w:rsidR="00D10385" w:rsidRPr="005F2E79">
        <w:rPr>
          <w:rFonts w:ascii="Times New Roman" w:hAnsi="Times New Roman"/>
          <w:b w:val="0"/>
          <w:sz w:val="24"/>
          <w:szCs w:val="24"/>
        </w:rPr>
        <w:t xml:space="preserve"> real de forma </w:t>
      </w:r>
      <w:r w:rsidR="00B62090" w:rsidRPr="005F2E79">
        <w:rPr>
          <w:rFonts w:ascii="Times New Roman" w:hAnsi="Times New Roman"/>
          <w:b w:val="0"/>
          <w:sz w:val="24"/>
          <w:szCs w:val="24"/>
        </w:rPr>
        <w:t xml:space="preserve">estadística </w:t>
      </w:r>
      <w:r w:rsidR="00D10385" w:rsidRPr="005F2E79">
        <w:rPr>
          <w:rFonts w:ascii="Times New Roman" w:hAnsi="Times New Roman"/>
          <w:b w:val="0"/>
          <w:sz w:val="24"/>
          <w:szCs w:val="24"/>
        </w:rPr>
        <w:t xml:space="preserve">para después </w:t>
      </w:r>
      <w:r w:rsidR="00B62090" w:rsidRPr="005F2E79">
        <w:rPr>
          <w:rFonts w:ascii="Times New Roman" w:hAnsi="Times New Roman"/>
          <w:b w:val="0"/>
          <w:sz w:val="24"/>
          <w:szCs w:val="24"/>
        </w:rPr>
        <w:t>llega</w:t>
      </w:r>
      <w:r w:rsidR="00D10385" w:rsidRPr="005F2E79">
        <w:rPr>
          <w:rFonts w:ascii="Times New Roman" w:hAnsi="Times New Roman"/>
          <w:b w:val="0"/>
          <w:sz w:val="24"/>
          <w:szCs w:val="24"/>
        </w:rPr>
        <w:t>r</w:t>
      </w:r>
      <w:r w:rsidR="00B62090" w:rsidRPr="005F2E79">
        <w:rPr>
          <w:rFonts w:ascii="Times New Roman" w:hAnsi="Times New Roman"/>
          <w:b w:val="0"/>
          <w:sz w:val="24"/>
          <w:szCs w:val="24"/>
        </w:rPr>
        <w:t xml:space="preserve"> a las conclusiones</w:t>
      </w:r>
      <w:r w:rsidR="00D10385" w:rsidRPr="005F2E79">
        <w:rPr>
          <w:rFonts w:ascii="Times New Roman" w:hAnsi="Times New Roman"/>
          <w:b w:val="0"/>
          <w:sz w:val="24"/>
          <w:szCs w:val="24"/>
        </w:rPr>
        <w:t xml:space="preserve"> y recomendaciones</w:t>
      </w:r>
      <w:r w:rsidR="00B62090" w:rsidRPr="005F2E79">
        <w:rPr>
          <w:rFonts w:ascii="Times New Roman" w:hAnsi="Times New Roman"/>
          <w:b w:val="0"/>
          <w:sz w:val="24"/>
          <w:szCs w:val="24"/>
        </w:rPr>
        <w:t xml:space="preserve"> (</w:t>
      </w:r>
      <w:r w:rsidR="00E1789D" w:rsidRPr="005F2E79">
        <w:rPr>
          <w:rFonts w:ascii="Times New Roman" w:hAnsi="Times New Roman"/>
          <w:b w:val="0"/>
          <w:sz w:val="24"/>
          <w:szCs w:val="24"/>
        </w:rPr>
        <w:t>Galeano, 2020</w:t>
      </w:r>
      <w:r w:rsidR="00B62090" w:rsidRPr="005F2E79">
        <w:rPr>
          <w:rFonts w:ascii="Times New Roman" w:hAnsi="Times New Roman"/>
          <w:b w:val="0"/>
          <w:sz w:val="24"/>
          <w:szCs w:val="24"/>
        </w:rPr>
        <w:t>).</w:t>
      </w:r>
      <w:r w:rsidR="00B059D4" w:rsidRPr="005F2E79">
        <w:rPr>
          <w:rFonts w:ascii="Times New Roman" w:hAnsi="Times New Roman"/>
          <w:b w:val="0"/>
          <w:sz w:val="24"/>
          <w:szCs w:val="24"/>
        </w:rPr>
        <w:t xml:space="preserve"> </w:t>
      </w:r>
    </w:p>
    <w:p w14:paraId="00000163" w14:textId="5894DF31" w:rsidR="002E6FED" w:rsidRPr="005F2E79" w:rsidRDefault="00B059D4" w:rsidP="00B62090">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hAnsi="Times New Roman"/>
          <w:b w:val="0"/>
          <w:sz w:val="24"/>
          <w:szCs w:val="24"/>
        </w:rPr>
        <w:t xml:space="preserve">Por lo anterior, las hipótesis son tesis generadas por la recolección y análisis de la información, por ello, este enfoque, se fundamenta en la medición de variables llena de conceptos existente en las hipótesis, </w:t>
      </w:r>
      <w:r w:rsidR="00E1789D" w:rsidRPr="005F2E79">
        <w:rPr>
          <w:rFonts w:ascii="Times New Roman" w:hAnsi="Times New Roman"/>
          <w:b w:val="0"/>
          <w:sz w:val="24"/>
          <w:szCs w:val="24"/>
        </w:rPr>
        <w:t>estableciéndose</w:t>
      </w:r>
      <w:r w:rsidRPr="005F2E79">
        <w:rPr>
          <w:rFonts w:ascii="Times New Roman" w:hAnsi="Times New Roman"/>
          <w:b w:val="0"/>
          <w:sz w:val="24"/>
          <w:szCs w:val="24"/>
        </w:rPr>
        <w:t xml:space="preserve"> </w:t>
      </w:r>
      <w:r w:rsidR="00E1789D" w:rsidRPr="005F2E79">
        <w:rPr>
          <w:rFonts w:ascii="Times New Roman" w:hAnsi="Times New Roman"/>
          <w:b w:val="0"/>
          <w:sz w:val="24"/>
          <w:szCs w:val="24"/>
        </w:rPr>
        <w:t xml:space="preserve">los </w:t>
      </w:r>
      <w:r w:rsidRPr="005F2E79">
        <w:rPr>
          <w:rFonts w:ascii="Times New Roman" w:hAnsi="Times New Roman"/>
          <w:b w:val="0"/>
          <w:sz w:val="24"/>
          <w:szCs w:val="24"/>
        </w:rPr>
        <w:t xml:space="preserve">procedimientos estandarizados y </w:t>
      </w:r>
      <w:r w:rsidR="00E1789D" w:rsidRPr="005F2E79">
        <w:rPr>
          <w:rFonts w:ascii="Times New Roman" w:hAnsi="Times New Roman"/>
          <w:b w:val="0"/>
          <w:sz w:val="24"/>
          <w:szCs w:val="24"/>
        </w:rPr>
        <w:t>consentidos</w:t>
      </w:r>
      <w:r w:rsidRPr="005F2E79">
        <w:rPr>
          <w:rFonts w:ascii="Times New Roman" w:hAnsi="Times New Roman"/>
          <w:b w:val="0"/>
          <w:sz w:val="24"/>
          <w:szCs w:val="24"/>
        </w:rPr>
        <w:t xml:space="preserve"> por los investigadores presente</w:t>
      </w:r>
      <w:r w:rsidR="00E1789D" w:rsidRPr="005F2E79">
        <w:rPr>
          <w:rFonts w:ascii="Times New Roman" w:hAnsi="Times New Roman"/>
          <w:b w:val="0"/>
          <w:sz w:val="24"/>
          <w:szCs w:val="24"/>
        </w:rPr>
        <w:t>s</w:t>
      </w:r>
      <w:r w:rsidRPr="005F2E79">
        <w:rPr>
          <w:rFonts w:ascii="Times New Roman" w:hAnsi="Times New Roman"/>
          <w:b w:val="0"/>
          <w:sz w:val="24"/>
          <w:szCs w:val="24"/>
        </w:rPr>
        <w:t xml:space="preserve">, </w:t>
      </w:r>
      <w:r w:rsidR="00E1789D" w:rsidRPr="005F2E79">
        <w:rPr>
          <w:rFonts w:ascii="Times New Roman" w:hAnsi="Times New Roman"/>
          <w:b w:val="0"/>
          <w:sz w:val="24"/>
          <w:szCs w:val="24"/>
        </w:rPr>
        <w:t xml:space="preserve">para </w:t>
      </w:r>
      <w:r w:rsidRPr="005F2E79">
        <w:rPr>
          <w:rFonts w:ascii="Times New Roman" w:hAnsi="Times New Roman"/>
          <w:b w:val="0"/>
          <w:sz w:val="24"/>
          <w:szCs w:val="24"/>
        </w:rPr>
        <w:t>que</w:t>
      </w:r>
      <w:r w:rsidR="00E1789D" w:rsidRPr="005F2E79">
        <w:rPr>
          <w:rFonts w:ascii="Times New Roman" w:hAnsi="Times New Roman"/>
          <w:b w:val="0"/>
          <w:sz w:val="24"/>
          <w:szCs w:val="24"/>
        </w:rPr>
        <w:t>,</w:t>
      </w:r>
      <w:r w:rsidRPr="005F2E79">
        <w:rPr>
          <w:rFonts w:ascii="Times New Roman" w:hAnsi="Times New Roman"/>
          <w:b w:val="0"/>
          <w:sz w:val="24"/>
          <w:szCs w:val="24"/>
        </w:rPr>
        <w:t xml:space="preserve"> sea creíble y </w:t>
      </w:r>
      <w:r w:rsidR="00E1789D" w:rsidRPr="005F2E79">
        <w:rPr>
          <w:rFonts w:ascii="Times New Roman" w:hAnsi="Times New Roman"/>
          <w:b w:val="0"/>
          <w:sz w:val="24"/>
          <w:szCs w:val="24"/>
        </w:rPr>
        <w:t>admitida</w:t>
      </w:r>
      <w:r w:rsidRPr="005F2E79">
        <w:rPr>
          <w:rFonts w:ascii="Times New Roman" w:hAnsi="Times New Roman"/>
          <w:b w:val="0"/>
          <w:sz w:val="24"/>
          <w:szCs w:val="24"/>
        </w:rPr>
        <w:t xml:space="preserve"> por el director, evaluadores y </w:t>
      </w:r>
      <w:r w:rsidR="00E1789D" w:rsidRPr="005F2E79">
        <w:rPr>
          <w:rFonts w:ascii="Times New Roman" w:hAnsi="Times New Roman"/>
          <w:b w:val="0"/>
          <w:sz w:val="24"/>
          <w:szCs w:val="24"/>
        </w:rPr>
        <w:t xml:space="preserve">diferentes </w:t>
      </w:r>
      <w:r w:rsidRPr="005F2E79">
        <w:rPr>
          <w:rFonts w:ascii="Times New Roman" w:hAnsi="Times New Roman"/>
          <w:b w:val="0"/>
          <w:sz w:val="24"/>
          <w:szCs w:val="24"/>
        </w:rPr>
        <w:t>investigadores, al demostrarse que</w:t>
      </w:r>
      <w:r w:rsidR="00E1789D" w:rsidRPr="005F2E79">
        <w:rPr>
          <w:rFonts w:ascii="Times New Roman" w:hAnsi="Times New Roman"/>
          <w:b w:val="0"/>
          <w:sz w:val="24"/>
          <w:szCs w:val="24"/>
        </w:rPr>
        <w:t>,</w:t>
      </w:r>
      <w:r w:rsidRPr="005F2E79">
        <w:rPr>
          <w:rFonts w:ascii="Times New Roman" w:hAnsi="Times New Roman"/>
          <w:b w:val="0"/>
          <w:sz w:val="24"/>
          <w:szCs w:val="24"/>
        </w:rPr>
        <w:t xml:space="preserve"> se siguieron l</w:t>
      </w:r>
      <w:r w:rsidR="00E1789D" w:rsidRPr="005F2E79">
        <w:rPr>
          <w:rFonts w:ascii="Times New Roman" w:hAnsi="Times New Roman"/>
          <w:b w:val="0"/>
          <w:sz w:val="24"/>
          <w:szCs w:val="24"/>
        </w:rPr>
        <w:t>as fases oportunas</w:t>
      </w:r>
      <w:r w:rsidR="009A0507" w:rsidRPr="005F2E79">
        <w:rPr>
          <w:rFonts w:ascii="Times New Roman" w:hAnsi="Times New Roman"/>
          <w:b w:val="0"/>
          <w:sz w:val="24"/>
          <w:szCs w:val="24"/>
        </w:rPr>
        <w:t xml:space="preserve"> (Galeano, 2020)</w:t>
      </w:r>
      <w:r w:rsidRPr="005F2E79">
        <w:rPr>
          <w:rFonts w:ascii="Times New Roman" w:hAnsi="Times New Roman"/>
          <w:b w:val="0"/>
          <w:sz w:val="24"/>
          <w:szCs w:val="24"/>
        </w:rPr>
        <w:t xml:space="preserve">. El enfoque cuantitativo busca </w:t>
      </w:r>
      <w:r w:rsidR="009A0507" w:rsidRPr="005F2E79">
        <w:rPr>
          <w:rFonts w:ascii="Times New Roman" w:hAnsi="Times New Roman"/>
          <w:b w:val="0"/>
          <w:sz w:val="24"/>
          <w:szCs w:val="24"/>
        </w:rPr>
        <w:t xml:space="preserve">finalmente </w:t>
      </w:r>
      <w:r w:rsidRPr="005F2E79">
        <w:rPr>
          <w:rFonts w:ascii="Times New Roman" w:hAnsi="Times New Roman"/>
          <w:b w:val="0"/>
          <w:sz w:val="24"/>
          <w:szCs w:val="24"/>
        </w:rPr>
        <w:t>medir l</w:t>
      </w:r>
      <w:r w:rsidR="009A0507" w:rsidRPr="005F2E79">
        <w:rPr>
          <w:rFonts w:ascii="Times New Roman" w:hAnsi="Times New Roman"/>
          <w:b w:val="0"/>
          <w:sz w:val="24"/>
          <w:szCs w:val="24"/>
        </w:rPr>
        <w:t>a problemática relacionada</w:t>
      </w:r>
      <w:r w:rsidRPr="005F2E79">
        <w:rPr>
          <w:rFonts w:ascii="Times New Roman" w:hAnsi="Times New Roman"/>
          <w:b w:val="0"/>
          <w:sz w:val="24"/>
          <w:szCs w:val="24"/>
        </w:rPr>
        <w:t xml:space="preserve"> </w:t>
      </w:r>
      <w:r w:rsidR="009A0507" w:rsidRPr="005F2E79">
        <w:rPr>
          <w:rFonts w:ascii="Times New Roman" w:hAnsi="Times New Roman"/>
          <w:b w:val="0"/>
          <w:sz w:val="24"/>
          <w:szCs w:val="24"/>
        </w:rPr>
        <w:t>observándose</w:t>
      </w:r>
      <w:r w:rsidRPr="005F2E79">
        <w:rPr>
          <w:rFonts w:ascii="Times New Roman" w:hAnsi="Times New Roman"/>
          <w:b w:val="0"/>
          <w:sz w:val="24"/>
          <w:szCs w:val="24"/>
        </w:rPr>
        <w:t xml:space="preserve"> </w:t>
      </w:r>
      <w:r w:rsidR="009A0507" w:rsidRPr="005F2E79">
        <w:rPr>
          <w:rFonts w:ascii="Times New Roman" w:hAnsi="Times New Roman"/>
          <w:b w:val="0"/>
          <w:sz w:val="24"/>
          <w:szCs w:val="24"/>
        </w:rPr>
        <w:t xml:space="preserve">el </w:t>
      </w:r>
      <w:r w:rsidRPr="005F2E79">
        <w:rPr>
          <w:rFonts w:ascii="Times New Roman" w:hAnsi="Times New Roman"/>
          <w:b w:val="0"/>
          <w:sz w:val="24"/>
          <w:szCs w:val="24"/>
        </w:rPr>
        <w:t>cumplimiento de los objetivos de real y veraz</w:t>
      </w:r>
      <w:r w:rsidR="009A0507" w:rsidRPr="005F2E79">
        <w:rPr>
          <w:rFonts w:ascii="Times New Roman" w:hAnsi="Times New Roman"/>
          <w:b w:val="0"/>
          <w:sz w:val="24"/>
          <w:szCs w:val="24"/>
        </w:rPr>
        <w:t>mente</w:t>
      </w:r>
      <w:r w:rsidRPr="005F2E79">
        <w:rPr>
          <w:rFonts w:ascii="Times New Roman" w:hAnsi="Times New Roman"/>
          <w:b w:val="0"/>
          <w:sz w:val="24"/>
          <w:szCs w:val="24"/>
        </w:rPr>
        <w:t xml:space="preserve"> </w:t>
      </w:r>
      <w:r w:rsidR="007F44D3" w:rsidRPr="005F2E79">
        <w:rPr>
          <w:rFonts w:ascii="Times New Roman" w:hAnsi="Times New Roman"/>
          <w:b w:val="0"/>
          <w:sz w:val="24"/>
          <w:szCs w:val="24"/>
        </w:rPr>
        <w:t>e</w:t>
      </w:r>
      <w:r w:rsidRPr="005F2E79">
        <w:rPr>
          <w:rFonts w:ascii="Times New Roman" w:hAnsi="Times New Roman"/>
          <w:b w:val="0"/>
          <w:sz w:val="24"/>
          <w:szCs w:val="24"/>
        </w:rPr>
        <w:t xml:space="preserve">n </w:t>
      </w:r>
      <w:r w:rsidR="007F44D3" w:rsidRPr="005F2E79">
        <w:rPr>
          <w:rFonts w:ascii="Times New Roman" w:hAnsi="Times New Roman"/>
          <w:b w:val="0"/>
          <w:sz w:val="24"/>
          <w:szCs w:val="24"/>
        </w:rPr>
        <w:t>las dimensiones,</w:t>
      </w:r>
      <w:r w:rsidRPr="005F2E79">
        <w:rPr>
          <w:rFonts w:ascii="Times New Roman" w:hAnsi="Times New Roman"/>
          <w:b w:val="0"/>
          <w:sz w:val="24"/>
          <w:szCs w:val="24"/>
        </w:rPr>
        <w:t xml:space="preserve"> indicadores, proyecciones, caracterización de variables</w:t>
      </w:r>
      <w:r w:rsidR="007F44D3" w:rsidRPr="005F2E79">
        <w:rPr>
          <w:rFonts w:ascii="Times New Roman" w:hAnsi="Times New Roman"/>
          <w:b w:val="0"/>
          <w:sz w:val="24"/>
          <w:szCs w:val="24"/>
        </w:rPr>
        <w:t xml:space="preserve"> e hipótesis </w:t>
      </w:r>
      <w:r w:rsidRPr="005F2E79">
        <w:rPr>
          <w:rFonts w:ascii="Times New Roman" w:hAnsi="Times New Roman"/>
          <w:b w:val="0"/>
          <w:sz w:val="24"/>
          <w:szCs w:val="24"/>
        </w:rPr>
        <w:t xml:space="preserve">en </w:t>
      </w:r>
      <w:r w:rsidR="007F44D3" w:rsidRPr="005F2E79">
        <w:rPr>
          <w:rFonts w:ascii="Times New Roman" w:hAnsi="Times New Roman"/>
          <w:b w:val="0"/>
          <w:sz w:val="24"/>
          <w:szCs w:val="24"/>
        </w:rPr>
        <w:t>forma de fondo</w:t>
      </w:r>
      <w:r w:rsidRPr="005F2E79">
        <w:rPr>
          <w:rFonts w:ascii="Times New Roman" w:hAnsi="Times New Roman"/>
          <w:b w:val="0"/>
          <w:sz w:val="24"/>
          <w:szCs w:val="24"/>
        </w:rPr>
        <w:t xml:space="preserve"> para </w:t>
      </w:r>
      <w:r w:rsidR="007F44D3" w:rsidRPr="005F2E79">
        <w:rPr>
          <w:rFonts w:ascii="Times New Roman" w:hAnsi="Times New Roman"/>
          <w:b w:val="0"/>
          <w:sz w:val="24"/>
          <w:szCs w:val="24"/>
        </w:rPr>
        <w:t xml:space="preserve">un mejor </w:t>
      </w:r>
      <w:r w:rsidRPr="005F2E79">
        <w:rPr>
          <w:rFonts w:ascii="Times New Roman" w:hAnsi="Times New Roman"/>
          <w:b w:val="0"/>
          <w:sz w:val="24"/>
          <w:szCs w:val="24"/>
        </w:rPr>
        <w:t>diagnóstico</w:t>
      </w:r>
      <w:r w:rsidR="007F44D3" w:rsidRPr="005F2E79">
        <w:rPr>
          <w:rFonts w:ascii="Times New Roman" w:hAnsi="Times New Roman"/>
          <w:b w:val="0"/>
          <w:sz w:val="24"/>
          <w:szCs w:val="24"/>
        </w:rPr>
        <w:t xml:space="preserve"> y </w:t>
      </w:r>
      <w:r w:rsidRPr="005F2E79">
        <w:rPr>
          <w:rFonts w:ascii="Times New Roman" w:hAnsi="Times New Roman"/>
          <w:b w:val="0"/>
          <w:sz w:val="24"/>
          <w:szCs w:val="24"/>
        </w:rPr>
        <w:t xml:space="preserve">sustentación de </w:t>
      </w:r>
      <w:r w:rsidR="007F44D3" w:rsidRPr="005F2E79">
        <w:rPr>
          <w:rFonts w:ascii="Times New Roman" w:hAnsi="Times New Roman"/>
          <w:b w:val="0"/>
          <w:sz w:val="24"/>
          <w:szCs w:val="24"/>
        </w:rPr>
        <w:t xml:space="preserve">los resultados finales </w:t>
      </w:r>
      <w:r w:rsidRPr="005F2E79">
        <w:rPr>
          <w:rFonts w:ascii="Times New Roman" w:hAnsi="Times New Roman"/>
          <w:b w:val="0"/>
          <w:sz w:val="24"/>
          <w:szCs w:val="24"/>
        </w:rPr>
        <w:t>(Hernández, Fernández y Baptista, 20</w:t>
      </w:r>
      <w:r w:rsidR="007F44D3" w:rsidRPr="005F2E79">
        <w:rPr>
          <w:rFonts w:ascii="Times New Roman" w:hAnsi="Times New Roman"/>
          <w:b w:val="0"/>
          <w:sz w:val="24"/>
          <w:szCs w:val="24"/>
        </w:rPr>
        <w:t>18</w:t>
      </w:r>
      <w:r w:rsidRPr="005F2E79">
        <w:rPr>
          <w:rFonts w:ascii="Times New Roman" w:hAnsi="Times New Roman"/>
          <w:b w:val="0"/>
          <w:sz w:val="24"/>
          <w:szCs w:val="24"/>
        </w:rPr>
        <w:t>)</w:t>
      </w:r>
      <w:r w:rsidR="00D10258">
        <w:rPr>
          <w:rFonts w:ascii="Times New Roman" w:hAnsi="Times New Roman"/>
          <w:b w:val="0"/>
          <w:sz w:val="24"/>
          <w:szCs w:val="24"/>
        </w:rPr>
        <w:t>.</w:t>
      </w:r>
    </w:p>
    <w:p w14:paraId="00000164" w14:textId="07E442E8" w:rsidR="002E6FED" w:rsidRPr="005F2E79" w:rsidRDefault="006A7A41">
      <w:pPr>
        <w:pStyle w:val="Ttulo2"/>
        <w:numPr>
          <w:ilvl w:val="1"/>
          <w:numId w:val="2"/>
        </w:numPr>
        <w:spacing w:after="240" w:line="360" w:lineRule="auto"/>
        <w:rPr>
          <w:rFonts w:ascii="Times New Roman" w:hAnsi="Times New Roman" w:cs="Times New Roman"/>
          <w:b w:val="0"/>
        </w:rPr>
      </w:pPr>
      <w:bookmarkStart w:id="30" w:name="_Toc118391151"/>
      <w:r w:rsidRPr="005F2E79">
        <w:rPr>
          <w:rFonts w:ascii="Times New Roman" w:hAnsi="Times New Roman" w:cs="Times New Roman"/>
          <w:caps w:val="0"/>
          <w:sz w:val="24"/>
          <w:szCs w:val="24"/>
        </w:rPr>
        <w:t>Diseño</w:t>
      </w:r>
      <w:bookmarkEnd w:id="30"/>
    </w:p>
    <w:p w14:paraId="4CFAABBD" w14:textId="2FF8B24D" w:rsidR="007F44D3" w:rsidRPr="005F2E79" w:rsidRDefault="00BD21AF" w:rsidP="00C77AED">
      <w:pPr>
        <w:pStyle w:val="Ttulo"/>
        <w:spacing w:line="360" w:lineRule="auto"/>
        <w:ind w:firstLine="284"/>
        <w:contextualSpacing w:val="0"/>
        <w:jc w:val="both"/>
        <w:rPr>
          <w:rFonts w:ascii="Times New Roman" w:hAnsi="Times New Roman"/>
          <w:b w:val="0"/>
          <w:sz w:val="24"/>
          <w:szCs w:val="24"/>
        </w:rPr>
      </w:pPr>
      <w:bookmarkStart w:id="31" w:name="_Hlk116664700"/>
      <w:r w:rsidRPr="005F2E79">
        <w:rPr>
          <w:rFonts w:ascii="Times New Roman" w:eastAsia="Times New Roman" w:hAnsi="Times New Roman" w:cs="Times New Roman"/>
          <w:b w:val="0"/>
          <w:sz w:val="24"/>
          <w:szCs w:val="24"/>
        </w:rPr>
        <w:t>Este tipo de investigación tiene el propósito de describir la realidad</w:t>
      </w:r>
      <w:r w:rsidR="00C77AED" w:rsidRPr="005F2E79">
        <w:rPr>
          <w:rFonts w:ascii="Times New Roman" w:eastAsia="Times New Roman" w:hAnsi="Times New Roman" w:cs="Times New Roman"/>
          <w:b w:val="0"/>
          <w:sz w:val="24"/>
          <w:szCs w:val="24"/>
        </w:rPr>
        <w:t xml:space="preserve"> d</w:t>
      </w:r>
      <w:r w:rsidRPr="005F2E79">
        <w:rPr>
          <w:rFonts w:ascii="Times New Roman" w:eastAsia="Times New Roman" w:hAnsi="Times New Roman" w:cs="Times New Roman"/>
          <w:b w:val="0"/>
          <w:sz w:val="24"/>
          <w:szCs w:val="24"/>
        </w:rPr>
        <w:t>el objeto de estudio, sus partes, sus clases, sus categorías y las relaciones</w:t>
      </w:r>
      <w:r w:rsidR="00C77AED" w:rsidRPr="005F2E79">
        <w:rPr>
          <w:rFonts w:ascii="Times New Roman" w:eastAsia="Times New Roman" w:hAnsi="Times New Roman" w:cs="Times New Roman"/>
          <w:b w:val="0"/>
          <w:sz w:val="24"/>
          <w:szCs w:val="24"/>
        </w:rPr>
        <w:t>,</w:t>
      </w:r>
      <w:r w:rsidRPr="005F2E79">
        <w:rPr>
          <w:rFonts w:ascii="Times New Roman" w:eastAsia="Times New Roman" w:hAnsi="Times New Roman" w:cs="Times New Roman"/>
          <w:b w:val="0"/>
          <w:sz w:val="24"/>
          <w:szCs w:val="24"/>
        </w:rPr>
        <w:t xml:space="preserve"> que se pueden establecer </w:t>
      </w:r>
      <w:r w:rsidRPr="005F2E79">
        <w:rPr>
          <w:rFonts w:ascii="Times New Roman" w:eastAsia="Times New Roman" w:hAnsi="Times New Roman" w:cs="Times New Roman"/>
          <w:b w:val="0"/>
          <w:sz w:val="24"/>
          <w:szCs w:val="24"/>
        </w:rPr>
        <w:lastRenderedPageBreak/>
        <w:t xml:space="preserve">entre distintos factores, con el fin, de identificar </w:t>
      </w:r>
      <w:r w:rsidR="00C77AED" w:rsidRPr="005F2E79">
        <w:rPr>
          <w:rFonts w:ascii="Times New Roman" w:eastAsia="Times New Roman" w:hAnsi="Times New Roman" w:cs="Times New Roman"/>
          <w:b w:val="0"/>
          <w:sz w:val="24"/>
          <w:szCs w:val="24"/>
        </w:rPr>
        <w:t>l</w:t>
      </w:r>
      <w:r w:rsidRPr="005F2E79">
        <w:rPr>
          <w:rFonts w:ascii="Times New Roman" w:eastAsia="Times New Roman" w:hAnsi="Times New Roman" w:cs="Times New Roman"/>
          <w:b w:val="0"/>
          <w:sz w:val="24"/>
          <w:szCs w:val="24"/>
        </w:rPr>
        <w:t xml:space="preserve">a problemática </w:t>
      </w:r>
      <w:r w:rsidR="00C77AED" w:rsidRPr="005F2E79">
        <w:rPr>
          <w:rFonts w:ascii="Times New Roman" w:eastAsia="Times New Roman" w:hAnsi="Times New Roman" w:cs="Times New Roman"/>
          <w:b w:val="0"/>
          <w:sz w:val="24"/>
          <w:szCs w:val="24"/>
        </w:rPr>
        <w:t>junto c</w:t>
      </w:r>
      <w:r w:rsidRPr="005F2E79">
        <w:rPr>
          <w:rFonts w:ascii="Times New Roman" w:eastAsia="Times New Roman" w:hAnsi="Times New Roman" w:cs="Times New Roman"/>
          <w:b w:val="0"/>
          <w:sz w:val="24"/>
          <w:szCs w:val="24"/>
        </w:rPr>
        <w:t>o</w:t>
      </w:r>
      <w:r w:rsidR="00C77AED" w:rsidRPr="005F2E79">
        <w:rPr>
          <w:rFonts w:ascii="Times New Roman" w:eastAsia="Times New Roman" w:hAnsi="Times New Roman" w:cs="Times New Roman"/>
          <w:b w:val="0"/>
          <w:sz w:val="24"/>
          <w:szCs w:val="24"/>
        </w:rPr>
        <w:t>n</w:t>
      </w:r>
      <w:r w:rsidRPr="005F2E79">
        <w:rPr>
          <w:rFonts w:ascii="Times New Roman" w:eastAsia="Times New Roman" w:hAnsi="Times New Roman" w:cs="Times New Roman"/>
          <w:b w:val="0"/>
          <w:sz w:val="24"/>
          <w:szCs w:val="24"/>
        </w:rPr>
        <w:t xml:space="preserve"> </w:t>
      </w:r>
      <w:r w:rsidR="00C77AED" w:rsidRPr="005F2E79">
        <w:rPr>
          <w:rFonts w:ascii="Times New Roman" w:eastAsia="Times New Roman" w:hAnsi="Times New Roman" w:cs="Times New Roman"/>
          <w:b w:val="0"/>
          <w:sz w:val="24"/>
          <w:szCs w:val="24"/>
        </w:rPr>
        <w:t>su</w:t>
      </w:r>
      <w:r w:rsidRPr="005F2E79">
        <w:rPr>
          <w:rFonts w:ascii="Times New Roman" w:eastAsia="Times New Roman" w:hAnsi="Times New Roman" w:cs="Times New Roman"/>
          <w:b w:val="0"/>
          <w:sz w:val="24"/>
          <w:szCs w:val="24"/>
        </w:rPr>
        <w:t xml:space="preserve"> realidad corrobora</w:t>
      </w:r>
      <w:r w:rsidR="00C77AED" w:rsidRPr="005F2E79">
        <w:rPr>
          <w:rFonts w:ascii="Times New Roman" w:eastAsia="Times New Roman" w:hAnsi="Times New Roman" w:cs="Times New Roman"/>
          <w:b w:val="0"/>
          <w:sz w:val="24"/>
          <w:szCs w:val="24"/>
        </w:rPr>
        <w:t>ndo</w:t>
      </w:r>
      <w:r w:rsidRPr="005F2E79">
        <w:rPr>
          <w:rFonts w:ascii="Times New Roman" w:eastAsia="Times New Roman" w:hAnsi="Times New Roman" w:cs="Times New Roman"/>
          <w:b w:val="0"/>
          <w:sz w:val="24"/>
          <w:szCs w:val="24"/>
        </w:rPr>
        <w:t xml:space="preserve"> </w:t>
      </w:r>
      <w:r w:rsidR="00C77AED" w:rsidRPr="005F2E79">
        <w:rPr>
          <w:rFonts w:ascii="Times New Roman" w:eastAsia="Times New Roman" w:hAnsi="Times New Roman" w:cs="Times New Roman"/>
          <w:b w:val="0"/>
          <w:sz w:val="24"/>
          <w:szCs w:val="24"/>
        </w:rPr>
        <w:t xml:space="preserve">las </w:t>
      </w:r>
      <w:r w:rsidRPr="005F2E79">
        <w:rPr>
          <w:rFonts w:ascii="Times New Roman" w:eastAsia="Times New Roman" w:hAnsi="Times New Roman" w:cs="Times New Roman"/>
          <w:b w:val="0"/>
          <w:sz w:val="24"/>
          <w:szCs w:val="24"/>
        </w:rPr>
        <w:t>hipótesis</w:t>
      </w:r>
      <w:r w:rsidR="0097396E" w:rsidRPr="005F2E79">
        <w:rPr>
          <w:rFonts w:ascii="Times New Roman" w:eastAsia="Times New Roman" w:hAnsi="Times New Roman" w:cs="Times New Roman"/>
          <w:b w:val="0"/>
          <w:sz w:val="24"/>
          <w:szCs w:val="24"/>
        </w:rPr>
        <w:t xml:space="preserve"> y</w:t>
      </w:r>
      <w:r w:rsidR="00C77AED" w:rsidRPr="005F2E79">
        <w:rPr>
          <w:rFonts w:ascii="Times New Roman" w:eastAsia="Times New Roman" w:hAnsi="Times New Roman" w:cs="Times New Roman"/>
          <w:b w:val="0"/>
          <w:sz w:val="24"/>
          <w:szCs w:val="24"/>
        </w:rPr>
        <w:t xml:space="preserve"> variables </w:t>
      </w:r>
      <w:r w:rsidRPr="005F2E79">
        <w:rPr>
          <w:rFonts w:ascii="Times New Roman" w:eastAsia="Times New Roman" w:hAnsi="Times New Roman" w:cs="Times New Roman"/>
          <w:b w:val="0"/>
          <w:sz w:val="24"/>
          <w:szCs w:val="24"/>
        </w:rPr>
        <w:t xml:space="preserve">de la percepción del nivel de satisfacción de los usuarios sobre la prestación del servicio de </w:t>
      </w:r>
      <w:r w:rsidR="0097396E" w:rsidRPr="005F2E79">
        <w:rPr>
          <w:rFonts w:ascii="Times New Roman" w:eastAsia="Times New Roman" w:hAnsi="Times New Roman" w:cs="Times New Roman"/>
          <w:b w:val="0"/>
          <w:sz w:val="24"/>
          <w:szCs w:val="24"/>
        </w:rPr>
        <w:t xml:space="preserve">recolección de residuos sólidos </w:t>
      </w:r>
      <w:r w:rsidRPr="005F2E79">
        <w:rPr>
          <w:rFonts w:ascii="Times New Roman" w:eastAsia="Times New Roman" w:hAnsi="Times New Roman" w:cs="Times New Roman"/>
          <w:b w:val="0"/>
          <w:sz w:val="24"/>
          <w:szCs w:val="24"/>
        </w:rPr>
        <w:t xml:space="preserve">por la empresa </w:t>
      </w:r>
      <w:r w:rsidR="0097396E" w:rsidRPr="005F2E79">
        <w:rPr>
          <w:rFonts w:ascii="Times New Roman" w:eastAsia="Times New Roman" w:hAnsi="Times New Roman" w:cs="Times New Roman"/>
          <w:b w:val="0"/>
          <w:sz w:val="24"/>
          <w:szCs w:val="24"/>
        </w:rPr>
        <w:t xml:space="preserve">Veolia </w:t>
      </w:r>
      <w:r w:rsidRPr="005F2E79">
        <w:rPr>
          <w:rFonts w:ascii="Times New Roman" w:eastAsia="Times New Roman" w:hAnsi="Times New Roman" w:cs="Times New Roman"/>
          <w:b w:val="0"/>
          <w:sz w:val="24"/>
          <w:szCs w:val="24"/>
        </w:rPr>
        <w:t>SAS</w:t>
      </w:r>
      <w:r w:rsidR="0097396E" w:rsidRPr="005F2E79">
        <w:rPr>
          <w:rFonts w:ascii="Times New Roman" w:eastAsia="Times New Roman" w:hAnsi="Times New Roman" w:cs="Times New Roman"/>
          <w:b w:val="0"/>
          <w:sz w:val="24"/>
          <w:szCs w:val="24"/>
        </w:rPr>
        <w:t xml:space="preserve"> del municipio de Aguachica - </w:t>
      </w:r>
      <w:r w:rsidRPr="005F2E79">
        <w:rPr>
          <w:rFonts w:ascii="Times New Roman" w:eastAsia="Times New Roman" w:hAnsi="Times New Roman" w:cs="Times New Roman"/>
          <w:b w:val="0"/>
          <w:sz w:val="24"/>
          <w:szCs w:val="24"/>
        </w:rPr>
        <w:t>Cesar.</w:t>
      </w:r>
      <w:r w:rsidR="007F44D3" w:rsidRPr="005F2E79">
        <w:rPr>
          <w:rFonts w:ascii="Times New Roman" w:eastAsia="Times New Roman" w:hAnsi="Times New Roman" w:cs="Times New Roman"/>
          <w:b w:val="0"/>
          <w:sz w:val="24"/>
          <w:szCs w:val="24"/>
        </w:rPr>
        <w:t xml:space="preserve"> Por lo anterior, </w:t>
      </w:r>
      <w:r w:rsidR="007F44D3" w:rsidRPr="005F2E79">
        <w:rPr>
          <w:rFonts w:ascii="Times New Roman" w:hAnsi="Times New Roman"/>
          <w:b w:val="0"/>
          <w:sz w:val="24"/>
          <w:szCs w:val="24"/>
        </w:rPr>
        <w:t>el presente estudio se realizó bajo un diseño descriptivo, debido a que, su aplicación es compleja en la recolección, predicción e identificación de la información y la relación que existe entre cada una de las variables</w:t>
      </w:r>
      <w:r w:rsidR="00F4303A" w:rsidRPr="005F2E79">
        <w:rPr>
          <w:rFonts w:ascii="Times New Roman" w:hAnsi="Times New Roman"/>
          <w:b w:val="0"/>
          <w:sz w:val="24"/>
          <w:szCs w:val="24"/>
        </w:rPr>
        <w:t xml:space="preserve"> (Galeano, 2020)</w:t>
      </w:r>
      <w:r w:rsidR="007F44D3" w:rsidRPr="005F2E79">
        <w:rPr>
          <w:rFonts w:ascii="Times New Roman" w:hAnsi="Times New Roman"/>
          <w:b w:val="0"/>
          <w:sz w:val="24"/>
          <w:szCs w:val="24"/>
        </w:rPr>
        <w:t xml:space="preserve">. </w:t>
      </w:r>
    </w:p>
    <w:p w14:paraId="00000165" w14:textId="7C9DFA54" w:rsidR="002E6FED" w:rsidRPr="005F2E79" w:rsidRDefault="007F44D3" w:rsidP="00C77AED">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hAnsi="Times New Roman"/>
          <w:b w:val="0"/>
          <w:sz w:val="24"/>
          <w:szCs w:val="24"/>
        </w:rPr>
        <w:t xml:space="preserve">Finalmente, este tipo de diseño examina las característica del problema, lo define y formula hipótesis con las variables, enunciando los supuesto bases en el proceso ajustados en el tema y las fuentes aplicadas, seleccionando y elaborando técnicas en la recolección de </w:t>
      </w:r>
      <w:r w:rsidR="00F4303A" w:rsidRPr="005F2E79">
        <w:rPr>
          <w:rFonts w:ascii="Times New Roman" w:hAnsi="Times New Roman"/>
          <w:b w:val="0"/>
          <w:sz w:val="24"/>
          <w:szCs w:val="24"/>
        </w:rPr>
        <w:t>información</w:t>
      </w:r>
      <w:r w:rsidRPr="005F2E79">
        <w:rPr>
          <w:rFonts w:ascii="Times New Roman" w:hAnsi="Times New Roman"/>
          <w:b w:val="0"/>
          <w:sz w:val="24"/>
          <w:szCs w:val="24"/>
        </w:rPr>
        <w:t xml:space="preserve">, </w:t>
      </w:r>
      <w:r w:rsidR="00F4303A" w:rsidRPr="005F2E79">
        <w:rPr>
          <w:rFonts w:ascii="Times New Roman" w:hAnsi="Times New Roman"/>
          <w:b w:val="0"/>
          <w:sz w:val="24"/>
          <w:szCs w:val="24"/>
        </w:rPr>
        <w:t xml:space="preserve">además </w:t>
      </w:r>
      <w:r w:rsidRPr="005F2E79">
        <w:rPr>
          <w:rFonts w:ascii="Times New Roman" w:hAnsi="Times New Roman"/>
          <w:b w:val="0"/>
          <w:sz w:val="24"/>
          <w:szCs w:val="24"/>
        </w:rPr>
        <w:t>verifica</w:t>
      </w:r>
      <w:r w:rsidR="00F4303A" w:rsidRPr="005F2E79">
        <w:rPr>
          <w:rFonts w:ascii="Times New Roman" w:hAnsi="Times New Roman"/>
          <w:b w:val="0"/>
          <w:sz w:val="24"/>
          <w:szCs w:val="24"/>
        </w:rPr>
        <w:t>ndo</w:t>
      </w:r>
      <w:r w:rsidRPr="005F2E79">
        <w:rPr>
          <w:rFonts w:ascii="Times New Roman" w:hAnsi="Times New Roman"/>
          <w:b w:val="0"/>
          <w:sz w:val="24"/>
          <w:szCs w:val="24"/>
        </w:rPr>
        <w:t xml:space="preserve"> la validez de las técnicas e</w:t>
      </w:r>
      <w:r w:rsidR="00F4303A" w:rsidRPr="005F2E79">
        <w:rPr>
          <w:rFonts w:ascii="Times New Roman" w:hAnsi="Times New Roman"/>
          <w:b w:val="0"/>
          <w:sz w:val="24"/>
          <w:szCs w:val="24"/>
        </w:rPr>
        <w:t>jecutada</w:t>
      </w:r>
      <w:r w:rsidRPr="005F2E79">
        <w:rPr>
          <w:rFonts w:ascii="Times New Roman" w:hAnsi="Times New Roman"/>
          <w:b w:val="0"/>
          <w:sz w:val="24"/>
          <w:szCs w:val="24"/>
        </w:rPr>
        <w:t xml:space="preserve">, </w:t>
      </w:r>
      <w:r w:rsidR="00F4303A" w:rsidRPr="005F2E79">
        <w:rPr>
          <w:rFonts w:ascii="Times New Roman" w:hAnsi="Times New Roman"/>
          <w:b w:val="0"/>
          <w:sz w:val="24"/>
          <w:szCs w:val="24"/>
        </w:rPr>
        <w:t xml:space="preserve">también </w:t>
      </w:r>
      <w:r w:rsidRPr="005F2E79">
        <w:rPr>
          <w:rFonts w:ascii="Times New Roman" w:hAnsi="Times New Roman"/>
          <w:b w:val="0"/>
          <w:sz w:val="24"/>
          <w:szCs w:val="24"/>
        </w:rPr>
        <w:t>realiza</w:t>
      </w:r>
      <w:r w:rsidR="00F4303A" w:rsidRPr="005F2E79">
        <w:rPr>
          <w:rFonts w:ascii="Times New Roman" w:hAnsi="Times New Roman"/>
          <w:b w:val="0"/>
          <w:sz w:val="24"/>
          <w:szCs w:val="24"/>
        </w:rPr>
        <w:t>ndo</w:t>
      </w:r>
      <w:r w:rsidRPr="005F2E79">
        <w:rPr>
          <w:rFonts w:ascii="Times New Roman" w:hAnsi="Times New Roman"/>
          <w:b w:val="0"/>
          <w:sz w:val="24"/>
          <w:szCs w:val="24"/>
        </w:rPr>
        <w:t xml:space="preserve"> observaciones exactas y describ</w:t>
      </w:r>
      <w:r w:rsidR="00F4303A" w:rsidRPr="005F2E79">
        <w:rPr>
          <w:rFonts w:ascii="Times New Roman" w:hAnsi="Times New Roman"/>
          <w:b w:val="0"/>
          <w:sz w:val="24"/>
          <w:szCs w:val="24"/>
        </w:rPr>
        <w:t>i</w:t>
      </w:r>
      <w:r w:rsidRPr="005F2E79">
        <w:rPr>
          <w:rFonts w:ascii="Times New Roman" w:hAnsi="Times New Roman"/>
          <w:b w:val="0"/>
          <w:sz w:val="24"/>
          <w:szCs w:val="24"/>
        </w:rPr>
        <w:t>e</w:t>
      </w:r>
      <w:r w:rsidR="00F4303A" w:rsidRPr="005F2E79">
        <w:rPr>
          <w:rFonts w:ascii="Times New Roman" w:hAnsi="Times New Roman"/>
          <w:b w:val="0"/>
          <w:sz w:val="24"/>
          <w:szCs w:val="24"/>
        </w:rPr>
        <w:t xml:space="preserve">ndo el </w:t>
      </w:r>
      <w:r w:rsidRPr="005F2E79">
        <w:rPr>
          <w:rFonts w:ascii="Times New Roman" w:hAnsi="Times New Roman"/>
          <w:b w:val="0"/>
          <w:sz w:val="24"/>
          <w:szCs w:val="24"/>
        </w:rPr>
        <w:t>anali</w:t>
      </w:r>
      <w:r w:rsidR="00F4303A" w:rsidRPr="005F2E79">
        <w:rPr>
          <w:rFonts w:ascii="Times New Roman" w:hAnsi="Times New Roman"/>
          <w:b w:val="0"/>
          <w:sz w:val="24"/>
          <w:szCs w:val="24"/>
        </w:rPr>
        <w:t>ce</w:t>
      </w:r>
      <w:r w:rsidRPr="005F2E79">
        <w:rPr>
          <w:rFonts w:ascii="Times New Roman" w:hAnsi="Times New Roman"/>
          <w:b w:val="0"/>
          <w:sz w:val="24"/>
          <w:szCs w:val="24"/>
        </w:rPr>
        <w:t xml:space="preserve"> e interpreta</w:t>
      </w:r>
      <w:r w:rsidR="00F4303A" w:rsidRPr="005F2E79">
        <w:rPr>
          <w:rFonts w:ascii="Times New Roman" w:hAnsi="Times New Roman"/>
          <w:b w:val="0"/>
          <w:sz w:val="24"/>
          <w:szCs w:val="24"/>
        </w:rPr>
        <w:t>ción</w:t>
      </w:r>
      <w:r w:rsidRPr="005F2E79">
        <w:rPr>
          <w:rFonts w:ascii="Times New Roman" w:hAnsi="Times New Roman"/>
          <w:b w:val="0"/>
          <w:sz w:val="24"/>
          <w:szCs w:val="24"/>
        </w:rPr>
        <w:t xml:space="preserve"> </w:t>
      </w:r>
      <w:r w:rsidR="00F4303A" w:rsidRPr="005F2E79">
        <w:rPr>
          <w:rFonts w:ascii="Times New Roman" w:hAnsi="Times New Roman"/>
          <w:b w:val="0"/>
          <w:sz w:val="24"/>
          <w:szCs w:val="24"/>
        </w:rPr>
        <w:t xml:space="preserve">de </w:t>
      </w:r>
      <w:r w:rsidRPr="005F2E79">
        <w:rPr>
          <w:rFonts w:ascii="Times New Roman" w:hAnsi="Times New Roman"/>
          <w:b w:val="0"/>
          <w:sz w:val="24"/>
          <w:szCs w:val="24"/>
        </w:rPr>
        <w:t>l</w:t>
      </w:r>
      <w:r w:rsidR="00F4303A" w:rsidRPr="005F2E79">
        <w:rPr>
          <w:rFonts w:ascii="Times New Roman" w:hAnsi="Times New Roman"/>
          <w:b w:val="0"/>
          <w:sz w:val="24"/>
          <w:szCs w:val="24"/>
        </w:rPr>
        <w:t>a</w:t>
      </w:r>
      <w:r w:rsidRPr="005F2E79">
        <w:rPr>
          <w:rFonts w:ascii="Times New Roman" w:hAnsi="Times New Roman"/>
          <w:b w:val="0"/>
          <w:sz w:val="24"/>
          <w:szCs w:val="24"/>
        </w:rPr>
        <w:t xml:space="preserve"> </w:t>
      </w:r>
      <w:r w:rsidR="00F4303A" w:rsidRPr="005F2E79">
        <w:rPr>
          <w:rFonts w:ascii="Times New Roman" w:hAnsi="Times New Roman"/>
          <w:b w:val="0"/>
          <w:sz w:val="24"/>
          <w:szCs w:val="24"/>
        </w:rPr>
        <w:t xml:space="preserve">información </w:t>
      </w:r>
      <w:r w:rsidRPr="005F2E79">
        <w:rPr>
          <w:rFonts w:ascii="Times New Roman" w:hAnsi="Times New Roman"/>
          <w:b w:val="0"/>
          <w:sz w:val="24"/>
          <w:szCs w:val="24"/>
        </w:rPr>
        <w:t>obtenid</w:t>
      </w:r>
      <w:r w:rsidR="00F4303A" w:rsidRPr="005F2E79">
        <w:rPr>
          <w:rFonts w:ascii="Times New Roman" w:hAnsi="Times New Roman"/>
          <w:b w:val="0"/>
          <w:sz w:val="24"/>
          <w:szCs w:val="24"/>
        </w:rPr>
        <w:t>a</w:t>
      </w:r>
      <w:r w:rsidRPr="005F2E79">
        <w:rPr>
          <w:rFonts w:ascii="Times New Roman" w:hAnsi="Times New Roman"/>
          <w:b w:val="0"/>
          <w:sz w:val="24"/>
          <w:szCs w:val="24"/>
        </w:rPr>
        <w:t xml:space="preserve"> clar</w:t>
      </w:r>
      <w:r w:rsidR="00F4303A" w:rsidRPr="005F2E79">
        <w:rPr>
          <w:rFonts w:ascii="Times New Roman" w:hAnsi="Times New Roman"/>
          <w:b w:val="0"/>
          <w:sz w:val="24"/>
          <w:szCs w:val="24"/>
        </w:rPr>
        <w:t>a</w:t>
      </w:r>
      <w:r w:rsidRPr="005F2E79">
        <w:rPr>
          <w:rFonts w:ascii="Times New Roman" w:hAnsi="Times New Roman"/>
          <w:b w:val="0"/>
          <w:sz w:val="24"/>
          <w:szCs w:val="24"/>
        </w:rPr>
        <w:t xml:space="preserve"> y precis</w:t>
      </w:r>
      <w:r w:rsidR="00F4303A" w:rsidRPr="005F2E79">
        <w:rPr>
          <w:rFonts w:ascii="Times New Roman" w:hAnsi="Times New Roman"/>
          <w:b w:val="0"/>
          <w:sz w:val="24"/>
          <w:szCs w:val="24"/>
        </w:rPr>
        <w:t>amente</w:t>
      </w:r>
      <w:r w:rsidRPr="005F2E79">
        <w:rPr>
          <w:rFonts w:ascii="Times New Roman" w:hAnsi="Times New Roman"/>
          <w:b w:val="0"/>
          <w:sz w:val="24"/>
          <w:szCs w:val="24"/>
        </w:rPr>
        <w:t xml:space="preserve"> </w:t>
      </w:r>
      <w:r w:rsidR="00F4303A" w:rsidRPr="005F2E79">
        <w:rPr>
          <w:rFonts w:ascii="Times New Roman" w:hAnsi="Times New Roman"/>
          <w:b w:val="0"/>
          <w:sz w:val="24"/>
          <w:szCs w:val="24"/>
        </w:rPr>
        <w:t xml:space="preserve">en </w:t>
      </w:r>
      <w:r w:rsidRPr="005F2E79">
        <w:rPr>
          <w:rFonts w:ascii="Times New Roman" w:hAnsi="Times New Roman"/>
          <w:b w:val="0"/>
          <w:sz w:val="24"/>
          <w:szCs w:val="24"/>
        </w:rPr>
        <w:t xml:space="preserve">cantidades </w:t>
      </w:r>
      <w:r w:rsidR="00F4303A" w:rsidRPr="005F2E79">
        <w:rPr>
          <w:rFonts w:ascii="Times New Roman" w:hAnsi="Times New Roman"/>
          <w:b w:val="0"/>
          <w:sz w:val="24"/>
          <w:szCs w:val="24"/>
        </w:rPr>
        <w:t xml:space="preserve">porcentuales </w:t>
      </w:r>
      <w:r w:rsidRPr="005F2E79">
        <w:rPr>
          <w:rFonts w:ascii="Times New Roman" w:hAnsi="Times New Roman"/>
          <w:b w:val="0"/>
          <w:sz w:val="24"/>
          <w:szCs w:val="24"/>
        </w:rPr>
        <w:t>expuestas defini</w:t>
      </w:r>
      <w:r w:rsidR="00F4303A" w:rsidRPr="005F2E79">
        <w:rPr>
          <w:rFonts w:ascii="Times New Roman" w:hAnsi="Times New Roman"/>
          <w:b w:val="0"/>
          <w:sz w:val="24"/>
          <w:szCs w:val="24"/>
        </w:rPr>
        <w:t xml:space="preserve">endo </w:t>
      </w:r>
      <w:r w:rsidRPr="005F2E79">
        <w:rPr>
          <w:rFonts w:ascii="Times New Roman" w:hAnsi="Times New Roman"/>
          <w:b w:val="0"/>
          <w:sz w:val="24"/>
          <w:szCs w:val="24"/>
        </w:rPr>
        <w:t>l</w:t>
      </w:r>
      <w:r w:rsidR="00F4303A" w:rsidRPr="005F2E79">
        <w:rPr>
          <w:rFonts w:ascii="Times New Roman" w:hAnsi="Times New Roman"/>
          <w:b w:val="0"/>
          <w:sz w:val="24"/>
          <w:szCs w:val="24"/>
        </w:rPr>
        <w:t>os</w:t>
      </w:r>
      <w:r w:rsidRPr="005F2E79">
        <w:rPr>
          <w:rFonts w:ascii="Times New Roman" w:hAnsi="Times New Roman"/>
          <w:b w:val="0"/>
          <w:sz w:val="24"/>
          <w:szCs w:val="24"/>
        </w:rPr>
        <w:t xml:space="preserve"> resultado</w:t>
      </w:r>
      <w:r w:rsidR="00F4303A" w:rsidRPr="005F2E79">
        <w:rPr>
          <w:rFonts w:ascii="Times New Roman" w:hAnsi="Times New Roman"/>
          <w:b w:val="0"/>
          <w:sz w:val="24"/>
          <w:szCs w:val="24"/>
        </w:rPr>
        <w:t>s</w:t>
      </w:r>
      <w:r w:rsidRPr="005F2E79">
        <w:rPr>
          <w:rFonts w:ascii="Times New Roman" w:hAnsi="Times New Roman"/>
          <w:b w:val="0"/>
          <w:sz w:val="24"/>
          <w:szCs w:val="24"/>
        </w:rPr>
        <w:t xml:space="preserve"> final</w:t>
      </w:r>
      <w:r w:rsidR="00F4303A" w:rsidRPr="005F2E79">
        <w:rPr>
          <w:rFonts w:ascii="Times New Roman" w:hAnsi="Times New Roman"/>
          <w:b w:val="0"/>
          <w:sz w:val="24"/>
          <w:szCs w:val="24"/>
        </w:rPr>
        <w:t>es</w:t>
      </w:r>
      <w:r w:rsidRPr="005F2E79">
        <w:rPr>
          <w:rFonts w:ascii="Times New Roman" w:hAnsi="Times New Roman"/>
          <w:b w:val="0"/>
          <w:sz w:val="24"/>
          <w:szCs w:val="24"/>
        </w:rPr>
        <w:t xml:space="preserve"> (Hernández, Fernández </w:t>
      </w:r>
      <w:r w:rsidR="00F4303A" w:rsidRPr="005F2E79">
        <w:rPr>
          <w:rFonts w:ascii="Times New Roman" w:hAnsi="Times New Roman"/>
          <w:b w:val="0"/>
          <w:sz w:val="24"/>
          <w:szCs w:val="24"/>
        </w:rPr>
        <w:t>&amp;</w:t>
      </w:r>
      <w:r w:rsidRPr="005F2E79">
        <w:rPr>
          <w:rFonts w:ascii="Times New Roman" w:hAnsi="Times New Roman"/>
          <w:b w:val="0"/>
          <w:sz w:val="24"/>
          <w:szCs w:val="24"/>
        </w:rPr>
        <w:t xml:space="preserve"> Baptista, 2018)</w:t>
      </w:r>
      <w:r w:rsidR="00B16E92" w:rsidRPr="005F2E79">
        <w:rPr>
          <w:rFonts w:ascii="Times New Roman" w:hAnsi="Times New Roman"/>
          <w:b w:val="0"/>
          <w:sz w:val="24"/>
          <w:szCs w:val="24"/>
        </w:rPr>
        <w:t>.</w:t>
      </w:r>
    </w:p>
    <w:p w14:paraId="00000167" w14:textId="25D329F3" w:rsidR="002E6FED" w:rsidRPr="005F2E79" w:rsidRDefault="00F72922">
      <w:pPr>
        <w:pStyle w:val="Ttulo2"/>
        <w:numPr>
          <w:ilvl w:val="1"/>
          <w:numId w:val="2"/>
        </w:numPr>
        <w:spacing w:after="240" w:line="360" w:lineRule="auto"/>
        <w:rPr>
          <w:rFonts w:ascii="Times New Roman" w:hAnsi="Times New Roman" w:cs="Times New Roman"/>
          <w:b w:val="0"/>
          <w:sz w:val="24"/>
          <w:szCs w:val="24"/>
          <w:highlight w:val="white"/>
        </w:rPr>
      </w:pPr>
      <w:bookmarkStart w:id="32" w:name="_Toc118391152"/>
      <w:bookmarkEnd w:id="31"/>
      <w:r w:rsidRPr="005F2E79">
        <w:rPr>
          <w:rFonts w:ascii="Times New Roman" w:hAnsi="Times New Roman" w:cs="Times New Roman"/>
          <w:caps w:val="0"/>
          <w:sz w:val="24"/>
          <w:szCs w:val="24"/>
          <w:highlight w:val="white"/>
        </w:rPr>
        <w:t>Formulación de hipótesis</w:t>
      </w:r>
      <w:bookmarkEnd w:id="32"/>
    </w:p>
    <w:p w14:paraId="179469D8" w14:textId="0A50ED4D" w:rsidR="00F72922" w:rsidRPr="005F2E79" w:rsidRDefault="00F72922" w:rsidP="00F72922">
      <w:pPr>
        <w:pStyle w:val="Ttulo"/>
        <w:spacing w:line="360" w:lineRule="auto"/>
        <w:ind w:firstLine="284"/>
        <w:contextualSpacing w:val="0"/>
        <w:jc w:val="both"/>
        <w:rPr>
          <w:rFonts w:ascii="Times New Roman" w:eastAsia="Times New Roman" w:hAnsi="Times New Roman" w:cs="Times New Roman"/>
          <w:b w:val="0"/>
          <w:sz w:val="24"/>
          <w:szCs w:val="24"/>
        </w:rPr>
      </w:pPr>
      <w:bookmarkStart w:id="33" w:name="_Hlk116664642"/>
      <w:r w:rsidRPr="005F2E79">
        <w:rPr>
          <w:rFonts w:ascii="Times New Roman" w:eastAsia="Times New Roman" w:hAnsi="Times New Roman"/>
          <w:b w:val="0"/>
          <w:sz w:val="24"/>
          <w:szCs w:val="24"/>
          <w:lang w:eastAsia="es-CO"/>
        </w:rPr>
        <w:t xml:space="preserve">Este espacio corresponde al objetivo general que es </w:t>
      </w:r>
      <w:r w:rsidRPr="005F2E79">
        <w:rPr>
          <w:rFonts w:ascii="Times New Roman" w:eastAsia="Times New Roman" w:hAnsi="Times New Roman" w:cs="Times New Roman"/>
          <w:b w:val="0"/>
          <w:sz w:val="24"/>
          <w:szCs w:val="24"/>
        </w:rPr>
        <w:t>establecer las percepciones del servicio de recolección de desechos sólidos, prestado por la empresa Veolia en el municipio de Aguachica– Cesar, arroja las siguientes hipótesis del trabajo de investigación aquí presente:</w:t>
      </w:r>
    </w:p>
    <w:p w14:paraId="416CEEC5" w14:textId="2883ABED" w:rsidR="00290F39" w:rsidRPr="005F2E79" w:rsidRDefault="00290F39" w:rsidP="00290F39">
      <w:pPr>
        <w:pStyle w:val="Prrafodelista"/>
        <w:numPr>
          <w:ilvl w:val="2"/>
          <w:numId w:val="2"/>
        </w:numPr>
        <w:rPr>
          <w:rFonts w:ascii="Times New Roman" w:eastAsia="Times New Roman" w:hAnsi="Times New Roman"/>
          <w:b/>
          <w:szCs w:val="24"/>
          <w:lang w:val="es-ES" w:eastAsia="es-CO"/>
        </w:rPr>
      </w:pPr>
      <w:r w:rsidRPr="005F2E79">
        <w:rPr>
          <w:rFonts w:ascii="Times New Roman" w:eastAsia="Times New Roman" w:hAnsi="Times New Roman"/>
          <w:b/>
          <w:szCs w:val="24"/>
          <w:lang w:val="es-ES" w:eastAsia="es-CO"/>
        </w:rPr>
        <w:t>Hipótesis</w:t>
      </w:r>
    </w:p>
    <w:p w14:paraId="14754BFE" w14:textId="56A1A41D" w:rsidR="00290F39" w:rsidRPr="005F2E79" w:rsidRDefault="00290F39" w:rsidP="00290F39">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hAnsi="Times New Roman" w:cs="Times New Roman"/>
          <w:b w:val="0"/>
          <w:sz w:val="24"/>
          <w:szCs w:val="24"/>
        </w:rPr>
        <w:t xml:space="preserve">El </w:t>
      </w:r>
      <w:r w:rsidRPr="005F2E79">
        <w:rPr>
          <w:rFonts w:ascii="Times New Roman" w:eastAsia="Times New Roman" w:hAnsi="Times New Roman" w:cs="Times New Roman"/>
          <w:b w:val="0"/>
          <w:sz w:val="24"/>
          <w:szCs w:val="24"/>
          <w:lang w:eastAsia="es-CO"/>
        </w:rPr>
        <w:t>resultado</w:t>
      </w:r>
      <w:r w:rsidRPr="005F2E79">
        <w:rPr>
          <w:rFonts w:ascii="Times New Roman" w:hAnsi="Times New Roman" w:cs="Times New Roman"/>
          <w:b w:val="0"/>
          <w:sz w:val="24"/>
          <w:szCs w:val="24"/>
        </w:rPr>
        <w:t xml:space="preserve"> final corresponde </w:t>
      </w:r>
      <w:r w:rsidRPr="005F2E79">
        <w:rPr>
          <w:rFonts w:ascii="Times New Roman" w:eastAsia="Times New Roman" w:hAnsi="Times New Roman" w:cs="Times New Roman"/>
          <w:b w:val="0"/>
          <w:sz w:val="24"/>
          <w:szCs w:val="24"/>
        </w:rPr>
        <w:t>establecer las percepciones del servicio de recolección de desechos sólidos, prestado por la empresa Veolia en el municipio de Aguachica– Cesar.</w:t>
      </w:r>
    </w:p>
    <w:p w14:paraId="1221DA29" w14:textId="77777777" w:rsidR="00290F39" w:rsidRPr="005F2E79" w:rsidRDefault="00290F39" w:rsidP="00290F39"/>
    <w:p w14:paraId="37BB0068" w14:textId="77777777" w:rsidR="00290F39" w:rsidRPr="005F2E79" w:rsidRDefault="00290F39" w:rsidP="00290F39"/>
    <w:p w14:paraId="1C0B6163" w14:textId="77777777" w:rsidR="00290F39" w:rsidRPr="005F2E79" w:rsidRDefault="00290F39" w:rsidP="00290F39"/>
    <w:p w14:paraId="3A79CBCB" w14:textId="061F2E85" w:rsidR="00F72922" w:rsidRPr="005F2E79" w:rsidRDefault="00F72922" w:rsidP="00F72922">
      <w:pPr>
        <w:pStyle w:val="Ttulo"/>
        <w:numPr>
          <w:ilvl w:val="3"/>
          <w:numId w:val="2"/>
        </w:numPr>
        <w:spacing w:line="360" w:lineRule="auto"/>
        <w:contextualSpacing w:val="0"/>
        <w:jc w:val="both"/>
        <w:rPr>
          <w:rFonts w:ascii="Times New Roman" w:eastAsia="Times New Roman" w:hAnsi="Times New Roman"/>
          <w:sz w:val="24"/>
          <w:szCs w:val="24"/>
          <w:lang w:val="es-ES" w:eastAsia="es-CO"/>
        </w:rPr>
      </w:pPr>
      <w:r w:rsidRPr="005F2E79">
        <w:rPr>
          <w:rFonts w:ascii="Times New Roman" w:eastAsia="Times New Roman" w:hAnsi="Times New Roman"/>
          <w:sz w:val="24"/>
          <w:szCs w:val="24"/>
          <w:lang w:val="es-ES" w:eastAsia="es-CO"/>
        </w:rPr>
        <w:lastRenderedPageBreak/>
        <w:t>Hipótesis nula.</w:t>
      </w:r>
    </w:p>
    <w:p w14:paraId="4CFD6B96" w14:textId="72F10CA3" w:rsidR="005F4115" w:rsidRPr="005F2E79" w:rsidRDefault="00F72922" w:rsidP="00290F39">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b w:val="0"/>
          <w:sz w:val="24"/>
          <w:szCs w:val="24"/>
          <w:lang w:eastAsia="es-CO"/>
        </w:rPr>
        <w:t>Establecer</w:t>
      </w:r>
      <w:r w:rsidRPr="005F2E79">
        <w:rPr>
          <w:rFonts w:ascii="Times New Roman" w:eastAsia="Times New Roman" w:hAnsi="Times New Roman" w:cs="Times New Roman"/>
          <w:b w:val="0"/>
          <w:sz w:val="24"/>
          <w:szCs w:val="24"/>
        </w:rPr>
        <w:t xml:space="preserve"> las percepciones del servicio de recolección de desechos sólidos, prestado por la empresa Veolia en el municipio de Aguachica– Cesar,</w:t>
      </w:r>
      <w:r w:rsidR="005F4115" w:rsidRPr="005F2E79">
        <w:rPr>
          <w:rFonts w:ascii="Times New Roman" w:eastAsia="Times New Roman" w:hAnsi="Times New Roman" w:cs="Times New Roman"/>
          <w:b w:val="0"/>
          <w:sz w:val="24"/>
          <w:szCs w:val="24"/>
        </w:rPr>
        <w:t xml:space="preserve"> no será una garantía que se develen porque la comunidad se niega a participar.</w:t>
      </w:r>
    </w:p>
    <w:p w14:paraId="09460C4E" w14:textId="0553F500" w:rsidR="00F72922" w:rsidRPr="005F2E79" w:rsidRDefault="005F4115" w:rsidP="005F4115">
      <w:pPr>
        <w:pStyle w:val="Prrafodelista"/>
        <w:numPr>
          <w:ilvl w:val="3"/>
          <w:numId w:val="2"/>
        </w:numPr>
        <w:spacing w:line="360" w:lineRule="auto"/>
        <w:ind w:left="862" w:hanging="862"/>
        <w:rPr>
          <w:rFonts w:ascii="Times New Roman" w:hAnsi="Times New Roman" w:cs="Times New Roman"/>
          <w:b/>
          <w:lang w:val="es-ES" w:eastAsia="es-CO"/>
        </w:rPr>
      </w:pPr>
      <w:r w:rsidRPr="005F2E79">
        <w:rPr>
          <w:rFonts w:ascii="Times New Roman" w:hAnsi="Times New Roman" w:cs="Times New Roman"/>
          <w:b/>
          <w:lang w:val="es-ES" w:eastAsia="es-CO"/>
        </w:rPr>
        <w:t>Hipótesis alternativa.</w:t>
      </w:r>
    </w:p>
    <w:p w14:paraId="00EAA68B" w14:textId="43DEEBBC" w:rsidR="005F4115" w:rsidRPr="005F2E79" w:rsidRDefault="005F4115" w:rsidP="00290F39">
      <w:pPr>
        <w:pStyle w:val="Ttulo"/>
        <w:spacing w:line="360" w:lineRule="auto"/>
        <w:ind w:firstLine="284"/>
        <w:contextualSpacing w:val="0"/>
        <w:jc w:val="both"/>
        <w:rPr>
          <w:rFonts w:ascii="Times New Roman" w:hAnsi="Times New Roman" w:cs="Times New Roman"/>
          <w:b w:val="0"/>
          <w:sz w:val="24"/>
          <w:szCs w:val="24"/>
          <w:lang w:val="es-ES" w:eastAsia="es-CO"/>
        </w:rPr>
      </w:pPr>
      <w:r w:rsidRPr="005F2E79">
        <w:rPr>
          <w:rFonts w:ascii="Times New Roman" w:hAnsi="Times New Roman" w:cs="Times New Roman"/>
          <w:b w:val="0"/>
          <w:sz w:val="24"/>
          <w:szCs w:val="24"/>
          <w:lang w:val="es-ES" w:eastAsia="es-CO"/>
        </w:rPr>
        <w:t xml:space="preserve">El resultado final de </w:t>
      </w:r>
      <w:r w:rsidRPr="005F2E79">
        <w:rPr>
          <w:rFonts w:ascii="Times New Roman" w:eastAsia="Times New Roman" w:hAnsi="Times New Roman" w:cs="Times New Roman"/>
          <w:b w:val="0"/>
          <w:sz w:val="24"/>
          <w:szCs w:val="24"/>
          <w:lang w:eastAsia="es-CO"/>
        </w:rPr>
        <w:t>establecer</w:t>
      </w:r>
      <w:r w:rsidRPr="005F2E79">
        <w:rPr>
          <w:rFonts w:ascii="Times New Roman" w:eastAsia="Times New Roman" w:hAnsi="Times New Roman" w:cs="Times New Roman"/>
          <w:b w:val="0"/>
          <w:sz w:val="24"/>
          <w:szCs w:val="24"/>
        </w:rPr>
        <w:t xml:space="preserve"> las percepciones del servicio de recolección de desechos sólidos, prestado por la empresa Veolia en el municipio de Aguachica– Cesar, será posible si los participantes de la investigación presente colaboran con la información clara y concisa en la </w:t>
      </w:r>
      <w:r w:rsidR="00290F39" w:rsidRPr="005F2E79">
        <w:rPr>
          <w:rFonts w:ascii="Times New Roman" w:eastAsia="Times New Roman" w:hAnsi="Times New Roman" w:cs="Times New Roman"/>
          <w:b w:val="0"/>
          <w:sz w:val="24"/>
          <w:szCs w:val="24"/>
        </w:rPr>
        <w:t>herramienta de recolección de los datos en el trabajo de campo.</w:t>
      </w:r>
      <w:r w:rsidRPr="005F2E79">
        <w:rPr>
          <w:rFonts w:ascii="Times New Roman" w:eastAsia="Times New Roman" w:hAnsi="Times New Roman" w:cs="Times New Roman"/>
          <w:b w:val="0"/>
          <w:sz w:val="24"/>
          <w:szCs w:val="24"/>
        </w:rPr>
        <w:t xml:space="preserve"> </w:t>
      </w:r>
    </w:p>
    <w:p w14:paraId="0000016A" w14:textId="5A7636C9" w:rsidR="002E6FED" w:rsidRPr="005F2E79" w:rsidRDefault="00290F39">
      <w:pPr>
        <w:pStyle w:val="Ttulo2"/>
        <w:numPr>
          <w:ilvl w:val="1"/>
          <w:numId w:val="2"/>
        </w:numPr>
        <w:spacing w:after="240" w:line="360" w:lineRule="auto"/>
        <w:rPr>
          <w:rFonts w:ascii="Times New Roman" w:hAnsi="Times New Roman" w:cs="Times New Roman"/>
          <w:b w:val="0"/>
          <w:sz w:val="24"/>
          <w:szCs w:val="24"/>
        </w:rPr>
      </w:pPr>
      <w:bookmarkStart w:id="34" w:name="_Toc118391153"/>
      <w:bookmarkEnd w:id="33"/>
      <w:r w:rsidRPr="005F2E79">
        <w:rPr>
          <w:rFonts w:ascii="Times New Roman" w:hAnsi="Times New Roman" w:cs="Times New Roman"/>
          <w:caps w:val="0"/>
          <w:sz w:val="24"/>
          <w:szCs w:val="24"/>
        </w:rPr>
        <w:t>Sistema de variables</w:t>
      </w:r>
      <w:bookmarkEnd w:id="34"/>
    </w:p>
    <w:p w14:paraId="3B9C4CFD" w14:textId="585D7628" w:rsidR="001209B5" w:rsidRPr="005F2E79" w:rsidRDefault="00290F39" w:rsidP="001209B5">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Las </w:t>
      </w:r>
      <w:r w:rsidRPr="005F2E79">
        <w:rPr>
          <w:rFonts w:ascii="Times New Roman" w:hAnsi="Times New Roman" w:cs="Times New Roman"/>
          <w:b w:val="0"/>
          <w:sz w:val="24"/>
          <w:szCs w:val="24"/>
          <w:lang w:val="es-ES" w:eastAsia="es-CO"/>
        </w:rPr>
        <w:t>problemáticas</w:t>
      </w:r>
      <w:r w:rsidRPr="005F2E79">
        <w:rPr>
          <w:rFonts w:ascii="Times New Roman" w:hAnsi="Times New Roman" w:cs="Times New Roman"/>
          <w:b w:val="0"/>
          <w:sz w:val="24"/>
          <w:szCs w:val="24"/>
        </w:rPr>
        <w:t xml:space="preserve"> </w:t>
      </w:r>
      <w:r w:rsidR="001765D8" w:rsidRPr="005F2E79">
        <w:rPr>
          <w:rFonts w:ascii="Times New Roman" w:hAnsi="Times New Roman" w:cs="Times New Roman"/>
          <w:b w:val="0"/>
          <w:sz w:val="24"/>
          <w:szCs w:val="24"/>
        </w:rPr>
        <w:t xml:space="preserve">en la empresa de Veolia SAS, demuestran </w:t>
      </w:r>
      <w:r w:rsidRPr="005F2E79">
        <w:rPr>
          <w:rFonts w:ascii="Times New Roman" w:hAnsi="Times New Roman" w:cs="Times New Roman"/>
          <w:b w:val="0"/>
          <w:sz w:val="24"/>
          <w:szCs w:val="24"/>
        </w:rPr>
        <w:t xml:space="preserve">acciones </w:t>
      </w:r>
      <w:r w:rsidR="001765D8" w:rsidRPr="005F2E79">
        <w:rPr>
          <w:rFonts w:ascii="Times New Roman" w:hAnsi="Times New Roman" w:cs="Times New Roman"/>
          <w:b w:val="0"/>
          <w:sz w:val="24"/>
          <w:szCs w:val="24"/>
        </w:rPr>
        <w:t xml:space="preserve">administrativas negativas dentro de ella, por ello, se debe </w:t>
      </w:r>
      <w:r w:rsidRPr="005F2E79">
        <w:rPr>
          <w:rFonts w:ascii="Times New Roman" w:hAnsi="Times New Roman" w:cs="Times New Roman"/>
          <w:b w:val="0"/>
          <w:sz w:val="24"/>
          <w:szCs w:val="24"/>
        </w:rPr>
        <w:t>organiza</w:t>
      </w:r>
      <w:r w:rsidR="001765D8" w:rsidRPr="005F2E79">
        <w:rPr>
          <w:rFonts w:ascii="Times New Roman" w:hAnsi="Times New Roman" w:cs="Times New Roman"/>
          <w:b w:val="0"/>
          <w:sz w:val="24"/>
          <w:szCs w:val="24"/>
        </w:rPr>
        <w:t>r</w:t>
      </w:r>
      <w:r w:rsidRPr="005F2E79">
        <w:rPr>
          <w:rFonts w:ascii="Times New Roman" w:hAnsi="Times New Roman" w:cs="Times New Roman"/>
          <w:b w:val="0"/>
          <w:sz w:val="24"/>
          <w:szCs w:val="24"/>
        </w:rPr>
        <w:t xml:space="preserve"> nuevas </w:t>
      </w:r>
      <w:r w:rsidR="001765D8" w:rsidRPr="005F2E79">
        <w:rPr>
          <w:rFonts w:ascii="Times New Roman" w:hAnsi="Times New Roman" w:cs="Times New Roman"/>
          <w:b w:val="0"/>
          <w:sz w:val="24"/>
          <w:szCs w:val="24"/>
        </w:rPr>
        <w:t xml:space="preserve">tareas determinadas bajo </w:t>
      </w:r>
      <w:r w:rsidRPr="005F2E79">
        <w:rPr>
          <w:rFonts w:ascii="Times New Roman" w:hAnsi="Times New Roman" w:cs="Times New Roman"/>
          <w:b w:val="0"/>
          <w:sz w:val="24"/>
          <w:szCs w:val="24"/>
        </w:rPr>
        <w:t xml:space="preserve">concepciones y quehaceres </w:t>
      </w:r>
      <w:r w:rsidR="001765D8" w:rsidRPr="005F2E79">
        <w:rPr>
          <w:rFonts w:ascii="Times New Roman" w:hAnsi="Times New Roman" w:cs="Times New Roman"/>
          <w:b w:val="0"/>
          <w:sz w:val="24"/>
          <w:szCs w:val="24"/>
        </w:rPr>
        <w:t xml:space="preserve">que tengan </w:t>
      </w:r>
      <w:r w:rsidRPr="005F2E79">
        <w:rPr>
          <w:rFonts w:ascii="Times New Roman" w:hAnsi="Times New Roman" w:cs="Times New Roman"/>
          <w:b w:val="0"/>
          <w:sz w:val="24"/>
          <w:szCs w:val="24"/>
        </w:rPr>
        <w:t>elementos y características</w:t>
      </w:r>
      <w:r w:rsidR="001765D8" w:rsidRPr="005F2E79">
        <w:rPr>
          <w:rFonts w:ascii="Times New Roman" w:hAnsi="Times New Roman" w:cs="Times New Roman"/>
          <w:b w:val="0"/>
          <w:sz w:val="24"/>
          <w:szCs w:val="24"/>
        </w:rPr>
        <w:t xml:space="preserve"> de mejoras científica, que </w:t>
      </w:r>
      <w:r w:rsidRPr="005F2E79">
        <w:rPr>
          <w:rFonts w:ascii="Times New Roman" w:hAnsi="Times New Roman" w:cs="Times New Roman"/>
          <w:b w:val="0"/>
          <w:sz w:val="24"/>
          <w:szCs w:val="24"/>
        </w:rPr>
        <w:t>va</w:t>
      </w:r>
      <w:r w:rsidR="001765D8" w:rsidRPr="005F2E79">
        <w:rPr>
          <w:rFonts w:ascii="Times New Roman" w:hAnsi="Times New Roman" w:cs="Times New Roman"/>
          <w:b w:val="0"/>
          <w:sz w:val="24"/>
          <w:szCs w:val="24"/>
        </w:rPr>
        <w:t>ya</w:t>
      </w:r>
      <w:r w:rsidRPr="005F2E79">
        <w:rPr>
          <w:rFonts w:ascii="Times New Roman" w:hAnsi="Times New Roman" w:cs="Times New Roman"/>
          <w:b w:val="0"/>
          <w:sz w:val="24"/>
          <w:szCs w:val="24"/>
        </w:rPr>
        <w:t xml:space="preserve">n recogiendo y transformando las variables </w:t>
      </w:r>
      <w:r w:rsidR="001765D8" w:rsidRPr="005F2E79">
        <w:rPr>
          <w:rFonts w:ascii="Times New Roman" w:hAnsi="Times New Roman" w:cs="Times New Roman"/>
          <w:b w:val="0"/>
          <w:sz w:val="24"/>
          <w:szCs w:val="24"/>
        </w:rPr>
        <w:t xml:space="preserve">junto con la </w:t>
      </w:r>
      <w:r w:rsidRPr="005F2E79">
        <w:rPr>
          <w:rFonts w:ascii="Times New Roman" w:hAnsi="Times New Roman" w:cs="Times New Roman"/>
          <w:b w:val="0"/>
          <w:sz w:val="24"/>
          <w:szCs w:val="24"/>
        </w:rPr>
        <w:t>metodología aplica</w:t>
      </w:r>
      <w:r w:rsidR="001765D8" w:rsidRPr="005F2E79">
        <w:rPr>
          <w:rFonts w:ascii="Times New Roman" w:hAnsi="Times New Roman" w:cs="Times New Roman"/>
          <w:b w:val="0"/>
          <w:sz w:val="24"/>
          <w:szCs w:val="24"/>
        </w:rPr>
        <w:t xml:space="preserve">das en el presente estudio </w:t>
      </w:r>
      <w:r w:rsidRPr="005F2E79">
        <w:rPr>
          <w:rFonts w:ascii="Times New Roman" w:hAnsi="Times New Roman" w:cs="Times New Roman"/>
          <w:b w:val="0"/>
          <w:sz w:val="24"/>
          <w:szCs w:val="24"/>
        </w:rPr>
        <w:t xml:space="preserve">(Arias, 2012). </w:t>
      </w:r>
      <w:r w:rsidR="00592069" w:rsidRPr="005F2E79">
        <w:rPr>
          <w:rFonts w:ascii="Times New Roman" w:hAnsi="Times New Roman" w:cs="Times New Roman"/>
          <w:b w:val="0"/>
          <w:sz w:val="24"/>
          <w:szCs w:val="24"/>
        </w:rPr>
        <w:t>Por ello, l</w:t>
      </w:r>
      <w:r w:rsidRPr="005F2E79">
        <w:rPr>
          <w:rFonts w:ascii="Times New Roman" w:hAnsi="Times New Roman" w:cs="Times New Roman"/>
          <w:b w:val="0"/>
          <w:sz w:val="24"/>
          <w:szCs w:val="24"/>
        </w:rPr>
        <w:t>as variables</w:t>
      </w:r>
      <w:r w:rsidR="00300C8D" w:rsidRPr="005F2E79">
        <w:rPr>
          <w:rFonts w:ascii="Times New Roman" w:hAnsi="Times New Roman" w:cs="Times New Roman"/>
          <w:b w:val="0"/>
          <w:sz w:val="24"/>
          <w:szCs w:val="24"/>
        </w:rPr>
        <w:t xml:space="preserve"> en el presente trabajo investigativo</w:t>
      </w:r>
      <w:r w:rsidRPr="005F2E79">
        <w:rPr>
          <w:rFonts w:ascii="Times New Roman" w:hAnsi="Times New Roman" w:cs="Times New Roman"/>
          <w:b w:val="0"/>
          <w:sz w:val="24"/>
          <w:szCs w:val="24"/>
        </w:rPr>
        <w:t xml:space="preserve">, </w:t>
      </w:r>
      <w:r w:rsidR="00300C8D" w:rsidRPr="005F2E79">
        <w:rPr>
          <w:rFonts w:ascii="Times New Roman" w:hAnsi="Times New Roman" w:cs="Times New Roman"/>
          <w:b w:val="0"/>
          <w:sz w:val="24"/>
          <w:szCs w:val="24"/>
        </w:rPr>
        <w:t>se convierten en espacio</w:t>
      </w:r>
      <w:r w:rsidRPr="005F2E79">
        <w:rPr>
          <w:rFonts w:ascii="Times New Roman" w:hAnsi="Times New Roman" w:cs="Times New Roman"/>
          <w:b w:val="0"/>
          <w:sz w:val="24"/>
          <w:szCs w:val="24"/>
        </w:rPr>
        <w:t xml:space="preserve"> </w:t>
      </w:r>
      <w:r w:rsidR="00300C8D" w:rsidRPr="005F2E79">
        <w:rPr>
          <w:rFonts w:ascii="Times New Roman" w:hAnsi="Times New Roman" w:cs="Times New Roman"/>
          <w:b w:val="0"/>
          <w:sz w:val="24"/>
          <w:szCs w:val="24"/>
        </w:rPr>
        <w:t>con referentes del investigador examinando</w:t>
      </w:r>
      <w:r w:rsidRPr="005F2E79">
        <w:rPr>
          <w:rFonts w:ascii="Times New Roman" w:hAnsi="Times New Roman" w:cs="Times New Roman"/>
          <w:b w:val="0"/>
          <w:sz w:val="24"/>
          <w:szCs w:val="24"/>
        </w:rPr>
        <w:t xml:space="preserve"> </w:t>
      </w:r>
      <w:r w:rsidR="00300C8D" w:rsidRPr="005F2E79">
        <w:rPr>
          <w:rFonts w:ascii="Times New Roman" w:hAnsi="Times New Roman" w:cs="Times New Roman"/>
          <w:b w:val="0"/>
          <w:sz w:val="24"/>
          <w:szCs w:val="24"/>
        </w:rPr>
        <w:t>e</w:t>
      </w:r>
      <w:r w:rsidRPr="005F2E79">
        <w:rPr>
          <w:rFonts w:ascii="Times New Roman" w:hAnsi="Times New Roman" w:cs="Times New Roman"/>
          <w:b w:val="0"/>
          <w:sz w:val="24"/>
          <w:szCs w:val="24"/>
        </w:rPr>
        <w:t xml:space="preserve">l sistemas </w:t>
      </w:r>
      <w:r w:rsidR="00300C8D" w:rsidRPr="005F2E79">
        <w:rPr>
          <w:rFonts w:ascii="Times New Roman" w:hAnsi="Times New Roman" w:cs="Times New Roman"/>
          <w:b w:val="0"/>
          <w:sz w:val="24"/>
          <w:szCs w:val="24"/>
        </w:rPr>
        <w:t>organizacional de la empresa objeto de estudio</w:t>
      </w:r>
      <w:r w:rsidRPr="005F2E79">
        <w:rPr>
          <w:rFonts w:ascii="Times New Roman" w:hAnsi="Times New Roman" w:cs="Times New Roman"/>
          <w:b w:val="0"/>
          <w:sz w:val="24"/>
          <w:szCs w:val="24"/>
        </w:rPr>
        <w:t xml:space="preserve">, </w:t>
      </w:r>
      <w:r w:rsidR="00300C8D" w:rsidRPr="005F2E79">
        <w:rPr>
          <w:rFonts w:ascii="Times New Roman" w:hAnsi="Times New Roman" w:cs="Times New Roman"/>
          <w:b w:val="0"/>
          <w:sz w:val="24"/>
          <w:szCs w:val="24"/>
        </w:rPr>
        <w:t xml:space="preserve">en la indagación </w:t>
      </w:r>
      <w:r w:rsidRPr="005F2E79">
        <w:rPr>
          <w:rFonts w:ascii="Times New Roman" w:hAnsi="Times New Roman" w:cs="Times New Roman"/>
          <w:b w:val="0"/>
          <w:sz w:val="24"/>
          <w:szCs w:val="24"/>
        </w:rPr>
        <w:t xml:space="preserve">del </w:t>
      </w:r>
      <w:r w:rsidR="00300C8D" w:rsidRPr="005F2E79">
        <w:rPr>
          <w:rFonts w:ascii="Times New Roman" w:hAnsi="Times New Roman" w:cs="Times New Roman"/>
          <w:b w:val="0"/>
          <w:sz w:val="24"/>
          <w:szCs w:val="24"/>
        </w:rPr>
        <w:t xml:space="preserve">origen, </w:t>
      </w:r>
      <w:r w:rsidRPr="005F2E79">
        <w:rPr>
          <w:rFonts w:ascii="Times New Roman" w:hAnsi="Times New Roman" w:cs="Times New Roman"/>
          <w:b w:val="0"/>
          <w:sz w:val="24"/>
          <w:szCs w:val="24"/>
        </w:rPr>
        <w:t>análisis y medici</w:t>
      </w:r>
      <w:r w:rsidR="00300C8D" w:rsidRPr="005F2E79">
        <w:rPr>
          <w:rFonts w:ascii="Times New Roman" w:hAnsi="Times New Roman" w:cs="Times New Roman"/>
          <w:b w:val="0"/>
          <w:sz w:val="24"/>
          <w:szCs w:val="24"/>
        </w:rPr>
        <w:t>o</w:t>
      </w:r>
      <w:r w:rsidRPr="005F2E79">
        <w:rPr>
          <w:rFonts w:ascii="Times New Roman" w:hAnsi="Times New Roman" w:cs="Times New Roman"/>
          <w:b w:val="0"/>
          <w:sz w:val="24"/>
          <w:szCs w:val="24"/>
        </w:rPr>
        <w:t>n</w:t>
      </w:r>
      <w:r w:rsidR="00300C8D" w:rsidRPr="005F2E79">
        <w:rPr>
          <w:rFonts w:ascii="Times New Roman" w:hAnsi="Times New Roman" w:cs="Times New Roman"/>
          <w:b w:val="0"/>
          <w:sz w:val="24"/>
          <w:szCs w:val="24"/>
        </w:rPr>
        <w:t>es</w:t>
      </w:r>
      <w:r w:rsidRPr="005F2E79">
        <w:rPr>
          <w:rFonts w:ascii="Times New Roman" w:hAnsi="Times New Roman" w:cs="Times New Roman"/>
          <w:b w:val="0"/>
          <w:sz w:val="24"/>
          <w:szCs w:val="24"/>
        </w:rPr>
        <w:t xml:space="preserve"> </w:t>
      </w:r>
      <w:r w:rsidR="00300C8D" w:rsidRPr="005F2E79">
        <w:rPr>
          <w:rFonts w:ascii="Times New Roman" w:hAnsi="Times New Roman" w:cs="Times New Roman"/>
          <w:b w:val="0"/>
          <w:sz w:val="24"/>
          <w:szCs w:val="24"/>
        </w:rPr>
        <w:t>identificada y presentadas</w:t>
      </w:r>
      <w:r w:rsidRPr="005F2E79">
        <w:rPr>
          <w:rFonts w:ascii="Times New Roman" w:hAnsi="Times New Roman" w:cs="Times New Roman"/>
          <w:b w:val="0"/>
          <w:sz w:val="24"/>
          <w:szCs w:val="24"/>
        </w:rPr>
        <w:t xml:space="preserve"> por l</w:t>
      </w:r>
      <w:r w:rsidR="00300C8D" w:rsidRPr="005F2E79">
        <w:rPr>
          <w:rFonts w:ascii="Times New Roman" w:hAnsi="Times New Roman" w:cs="Times New Roman"/>
          <w:b w:val="0"/>
          <w:sz w:val="24"/>
          <w:szCs w:val="24"/>
        </w:rPr>
        <w:t>o</w:t>
      </w:r>
      <w:r w:rsidRPr="005F2E79">
        <w:rPr>
          <w:rFonts w:ascii="Times New Roman" w:hAnsi="Times New Roman" w:cs="Times New Roman"/>
          <w:b w:val="0"/>
          <w:sz w:val="24"/>
          <w:szCs w:val="24"/>
        </w:rPr>
        <w:t>s investigador</w:t>
      </w:r>
      <w:r w:rsidR="00300C8D" w:rsidRPr="005F2E79">
        <w:rPr>
          <w:rFonts w:ascii="Times New Roman" w:hAnsi="Times New Roman" w:cs="Times New Roman"/>
          <w:b w:val="0"/>
          <w:sz w:val="24"/>
          <w:szCs w:val="24"/>
        </w:rPr>
        <w:t>es</w:t>
      </w:r>
      <w:r w:rsidRPr="005F2E79">
        <w:rPr>
          <w:rFonts w:ascii="Times New Roman" w:hAnsi="Times New Roman" w:cs="Times New Roman"/>
          <w:b w:val="0"/>
          <w:sz w:val="24"/>
          <w:szCs w:val="24"/>
        </w:rPr>
        <w:t xml:space="preserve"> en </w:t>
      </w:r>
      <w:r w:rsidR="00300C8D" w:rsidRPr="005F2E79">
        <w:rPr>
          <w:rFonts w:ascii="Times New Roman" w:hAnsi="Times New Roman" w:cs="Times New Roman"/>
          <w:b w:val="0"/>
          <w:sz w:val="24"/>
          <w:szCs w:val="24"/>
        </w:rPr>
        <w:t>e</w:t>
      </w:r>
      <w:r w:rsidRPr="005F2E79">
        <w:rPr>
          <w:rFonts w:ascii="Times New Roman" w:hAnsi="Times New Roman" w:cs="Times New Roman"/>
          <w:b w:val="0"/>
          <w:sz w:val="24"/>
          <w:szCs w:val="24"/>
        </w:rPr>
        <w:t>l proceso investiga</w:t>
      </w:r>
      <w:r w:rsidR="00300C8D" w:rsidRPr="005F2E79">
        <w:rPr>
          <w:rFonts w:ascii="Times New Roman" w:hAnsi="Times New Roman" w:cs="Times New Roman"/>
          <w:b w:val="0"/>
          <w:sz w:val="24"/>
          <w:szCs w:val="24"/>
        </w:rPr>
        <w:t>t</w:t>
      </w:r>
      <w:r w:rsidRPr="005F2E79">
        <w:rPr>
          <w:rFonts w:ascii="Times New Roman" w:hAnsi="Times New Roman" w:cs="Times New Roman"/>
          <w:b w:val="0"/>
          <w:sz w:val="24"/>
          <w:szCs w:val="24"/>
        </w:rPr>
        <w:t>i</w:t>
      </w:r>
      <w:r w:rsidR="00300C8D" w:rsidRPr="005F2E79">
        <w:rPr>
          <w:rFonts w:ascii="Times New Roman" w:hAnsi="Times New Roman" w:cs="Times New Roman"/>
          <w:b w:val="0"/>
          <w:sz w:val="24"/>
          <w:szCs w:val="24"/>
        </w:rPr>
        <w:t>vo</w:t>
      </w:r>
      <w:r w:rsidRPr="005F2E79">
        <w:rPr>
          <w:rFonts w:ascii="Times New Roman" w:hAnsi="Times New Roman" w:cs="Times New Roman"/>
          <w:b w:val="0"/>
          <w:sz w:val="24"/>
          <w:szCs w:val="24"/>
        </w:rPr>
        <w:t xml:space="preserve"> (</w:t>
      </w:r>
      <w:r w:rsidR="00300C8D" w:rsidRPr="005F2E79">
        <w:rPr>
          <w:rFonts w:ascii="Times New Roman" w:hAnsi="Times New Roman" w:cs="Times New Roman"/>
          <w:b w:val="0"/>
          <w:sz w:val="24"/>
          <w:szCs w:val="24"/>
        </w:rPr>
        <w:t xml:space="preserve">Sandoval, </w:t>
      </w:r>
      <w:r w:rsidRPr="005F2E79">
        <w:rPr>
          <w:rFonts w:ascii="Times New Roman" w:hAnsi="Times New Roman" w:cs="Times New Roman"/>
          <w:b w:val="0"/>
          <w:sz w:val="24"/>
          <w:szCs w:val="24"/>
        </w:rPr>
        <w:t>20</w:t>
      </w:r>
      <w:r w:rsidR="00300C8D" w:rsidRPr="005F2E79">
        <w:rPr>
          <w:rFonts w:ascii="Times New Roman" w:hAnsi="Times New Roman" w:cs="Times New Roman"/>
          <w:b w:val="0"/>
          <w:sz w:val="24"/>
          <w:szCs w:val="24"/>
        </w:rPr>
        <w:t>0</w:t>
      </w:r>
      <w:r w:rsidRPr="005F2E79">
        <w:rPr>
          <w:rFonts w:ascii="Times New Roman" w:hAnsi="Times New Roman" w:cs="Times New Roman"/>
          <w:b w:val="0"/>
          <w:sz w:val="24"/>
          <w:szCs w:val="24"/>
        </w:rPr>
        <w:t xml:space="preserve">2). </w:t>
      </w:r>
    </w:p>
    <w:p w14:paraId="0000016D" w14:textId="29AC5039" w:rsidR="002E6FED" w:rsidRPr="005F2E79" w:rsidRDefault="001209B5" w:rsidP="001209B5">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eastAsia="Times New Roman" w:hAnsi="Times New Roman" w:cs="Times New Roman"/>
          <w:b w:val="0"/>
          <w:sz w:val="24"/>
          <w:szCs w:val="24"/>
          <w:highlight w:val="white"/>
        </w:rPr>
        <w:t>Finalmente,</w:t>
      </w:r>
      <w:r w:rsidR="00BD21AF" w:rsidRPr="005F2E79">
        <w:rPr>
          <w:rFonts w:ascii="Times New Roman" w:eastAsia="Times New Roman" w:hAnsi="Times New Roman" w:cs="Times New Roman"/>
          <w:b w:val="0"/>
          <w:sz w:val="24"/>
          <w:szCs w:val="24"/>
          <w:highlight w:val="white"/>
        </w:rPr>
        <w:t xml:space="preserve"> </w:t>
      </w:r>
      <w:r w:rsidRPr="005F2E79">
        <w:rPr>
          <w:rFonts w:ascii="Times New Roman" w:eastAsia="Times New Roman" w:hAnsi="Times New Roman" w:cs="Times New Roman"/>
          <w:b w:val="0"/>
          <w:sz w:val="24"/>
          <w:szCs w:val="24"/>
          <w:highlight w:val="white"/>
        </w:rPr>
        <w:t xml:space="preserve">las </w:t>
      </w:r>
      <w:r w:rsidR="00BD21AF" w:rsidRPr="005F2E79">
        <w:rPr>
          <w:rFonts w:ascii="Times New Roman" w:eastAsia="Times New Roman" w:hAnsi="Times New Roman" w:cs="Times New Roman"/>
          <w:b w:val="0"/>
          <w:sz w:val="24"/>
          <w:szCs w:val="24"/>
          <w:highlight w:val="white"/>
        </w:rPr>
        <w:t xml:space="preserve">variables existen dentro de la investigación </w:t>
      </w:r>
      <w:r w:rsidRPr="005F2E79">
        <w:rPr>
          <w:rFonts w:ascii="Times New Roman" w:eastAsia="Times New Roman" w:hAnsi="Times New Roman" w:cs="Times New Roman"/>
          <w:b w:val="0"/>
          <w:sz w:val="24"/>
          <w:szCs w:val="24"/>
          <w:highlight w:val="white"/>
        </w:rPr>
        <w:t>clasificándose</w:t>
      </w:r>
      <w:r w:rsidR="00BD21AF" w:rsidRPr="005F2E79">
        <w:rPr>
          <w:rFonts w:ascii="Times New Roman" w:eastAsia="Times New Roman" w:hAnsi="Times New Roman" w:cs="Times New Roman"/>
          <w:b w:val="0"/>
          <w:sz w:val="24"/>
          <w:szCs w:val="24"/>
          <w:highlight w:val="white"/>
        </w:rPr>
        <w:t xml:space="preserve"> </w:t>
      </w:r>
      <w:r w:rsidRPr="005F2E79">
        <w:rPr>
          <w:rFonts w:ascii="Times New Roman" w:eastAsia="Times New Roman" w:hAnsi="Times New Roman" w:cs="Times New Roman"/>
          <w:b w:val="0"/>
          <w:sz w:val="24"/>
          <w:szCs w:val="24"/>
          <w:highlight w:val="white"/>
        </w:rPr>
        <w:t xml:space="preserve">en </w:t>
      </w:r>
      <w:r w:rsidR="00BD21AF" w:rsidRPr="005F2E79">
        <w:rPr>
          <w:rFonts w:ascii="Times New Roman" w:eastAsia="Times New Roman" w:hAnsi="Times New Roman" w:cs="Times New Roman"/>
          <w:b w:val="0"/>
          <w:sz w:val="24"/>
          <w:szCs w:val="24"/>
          <w:highlight w:val="white"/>
        </w:rPr>
        <w:t>tres formas, variables independientes, variables dependientes y variables intervinientes</w:t>
      </w:r>
      <w:r w:rsidRPr="005F2E79">
        <w:rPr>
          <w:rFonts w:ascii="Times New Roman" w:eastAsia="Times New Roman" w:hAnsi="Times New Roman" w:cs="Times New Roman"/>
          <w:b w:val="0"/>
          <w:sz w:val="24"/>
          <w:szCs w:val="24"/>
          <w:highlight w:val="white"/>
        </w:rPr>
        <w:t>, cada una de ellas</w:t>
      </w:r>
      <w:r w:rsidR="00BD21AF" w:rsidRPr="005F2E79">
        <w:rPr>
          <w:rFonts w:ascii="Times New Roman" w:eastAsia="Times New Roman" w:hAnsi="Times New Roman" w:cs="Times New Roman"/>
          <w:b w:val="0"/>
          <w:sz w:val="24"/>
          <w:szCs w:val="24"/>
          <w:highlight w:val="white"/>
        </w:rPr>
        <w:t xml:space="preserve"> realiza</w:t>
      </w:r>
      <w:r w:rsidRPr="005F2E79">
        <w:rPr>
          <w:rFonts w:ascii="Times New Roman" w:eastAsia="Times New Roman" w:hAnsi="Times New Roman" w:cs="Times New Roman"/>
          <w:b w:val="0"/>
          <w:sz w:val="24"/>
          <w:szCs w:val="24"/>
          <w:highlight w:val="white"/>
        </w:rPr>
        <w:t>n</w:t>
      </w:r>
      <w:r w:rsidR="00DC526C" w:rsidRPr="005F2E79">
        <w:rPr>
          <w:rFonts w:ascii="Times New Roman" w:eastAsia="Times New Roman" w:hAnsi="Times New Roman" w:cs="Times New Roman"/>
          <w:b w:val="0"/>
          <w:sz w:val="24"/>
          <w:szCs w:val="24"/>
          <w:highlight w:val="white"/>
        </w:rPr>
        <w:t>do</w:t>
      </w:r>
      <w:r w:rsidR="00BD21AF" w:rsidRPr="005F2E79">
        <w:rPr>
          <w:rFonts w:ascii="Times New Roman" w:eastAsia="Times New Roman" w:hAnsi="Times New Roman" w:cs="Times New Roman"/>
          <w:b w:val="0"/>
          <w:sz w:val="24"/>
          <w:szCs w:val="24"/>
          <w:highlight w:val="white"/>
        </w:rPr>
        <w:t xml:space="preserve"> matri</w:t>
      </w:r>
      <w:r w:rsidR="00DC526C" w:rsidRPr="005F2E79">
        <w:rPr>
          <w:rFonts w:ascii="Times New Roman" w:eastAsia="Times New Roman" w:hAnsi="Times New Roman" w:cs="Times New Roman"/>
          <w:b w:val="0"/>
          <w:sz w:val="24"/>
          <w:szCs w:val="24"/>
          <w:highlight w:val="white"/>
        </w:rPr>
        <w:t xml:space="preserve">ces </w:t>
      </w:r>
      <w:r w:rsidR="009D17B7" w:rsidRPr="005F2E79">
        <w:rPr>
          <w:rFonts w:ascii="Times New Roman" w:eastAsia="Times New Roman" w:hAnsi="Times New Roman" w:cs="Times New Roman"/>
          <w:b w:val="0"/>
          <w:sz w:val="24"/>
          <w:szCs w:val="24"/>
          <w:highlight w:val="white"/>
        </w:rPr>
        <w:t xml:space="preserve">de operaciones conceptuales </w:t>
      </w:r>
      <w:r w:rsidR="00BD21AF" w:rsidRPr="005F2E79">
        <w:rPr>
          <w:rFonts w:ascii="Times New Roman" w:eastAsia="Times New Roman" w:hAnsi="Times New Roman" w:cs="Times New Roman"/>
          <w:b w:val="0"/>
          <w:sz w:val="24"/>
          <w:szCs w:val="24"/>
          <w:highlight w:val="white"/>
        </w:rPr>
        <w:t>conforman</w:t>
      </w:r>
      <w:r w:rsidR="009D17B7" w:rsidRPr="005F2E79">
        <w:rPr>
          <w:rFonts w:ascii="Times New Roman" w:eastAsia="Times New Roman" w:hAnsi="Times New Roman" w:cs="Times New Roman"/>
          <w:b w:val="0"/>
          <w:sz w:val="24"/>
          <w:szCs w:val="24"/>
          <w:highlight w:val="white"/>
        </w:rPr>
        <w:t>do las</w:t>
      </w:r>
      <w:r w:rsidR="00BD21AF" w:rsidRPr="005F2E79">
        <w:rPr>
          <w:rFonts w:ascii="Times New Roman" w:eastAsia="Times New Roman" w:hAnsi="Times New Roman" w:cs="Times New Roman"/>
          <w:b w:val="0"/>
          <w:sz w:val="24"/>
          <w:szCs w:val="24"/>
          <w:highlight w:val="white"/>
        </w:rPr>
        <w:t xml:space="preserve"> pe</w:t>
      </w:r>
      <w:r w:rsidR="009D17B7" w:rsidRPr="005F2E79">
        <w:rPr>
          <w:rFonts w:ascii="Times New Roman" w:eastAsia="Times New Roman" w:hAnsi="Times New Roman" w:cs="Times New Roman"/>
          <w:b w:val="0"/>
          <w:sz w:val="24"/>
          <w:szCs w:val="24"/>
          <w:highlight w:val="white"/>
        </w:rPr>
        <w:t>rcepcio</w:t>
      </w:r>
      <w:r w:rsidR="00BD21AF" w:rsidRPr="005F2E79">
        <w:rPr>
          <w:rFonts w:ascii="Times New Roman" w:eastAsia="Times New Roman" w:hAnsi="Times New Roman" w:cs="Times New Roman"/>
          <w:b w:val="0"/>
          <w:sz w:val="24"/>
          <w:szCs w:val="24"/>
          <w:highlight w:val="white"/>
        </w:rPr>
        <w:t>n</w:t>
      </w:r>
      <w:r w:rsidR="009D17B7" w:rsidRPr="005F2E79">
        <w:rPr>
          <w:rFonts w:ascii="Times New Roman" w:eastAsia="Times New Roman" w:hAnsi="Times New Roman" w:cs="Times New Roman"/>
          <w:b w:val="0"/>
          <w:sz w:val="24"/>
          <w:szCs w:val="24"/>
          <w:highlight w:val="white"/>
        </w:rPr>
        <w:t>es</w:t>
      </w:r>
      <w:r w:rsidR="00BD21AF" w:rsidRPr="005F2E79">
        <w:rPr>
          <w:rFonts w:ascii="Times New Roman" w:eastAsia="Times New Roman" w:hAnsi="Times New Roman" w:cs="Times New Roman"/>
          <w:b w:val="0"/>
          <w:sz w:val="24"/>
          <w:szCs w:val="24"/>
          <w:highlight w:val="white"/>
        </w:rPr>
        <w:t xml:space="preserve"> </w:t>
      </w:r>
      <w:r w:rsidR="009D17B7" w:rsidRPr="005F2E79">
        <w:rPr>
          <w:rFonts w:ascii="Times New Roman" w:eastAsia="Times New Roman" w:hAnsi="Times New Roman" w:cs="Times New Roman"/>
          <w:b w:val="0"/>
          <w:sz w:val="24"/>
          <w:szCs w:val="24"/>
          <w:highlight w:val="white"/>
        </w:rPr>
        <w:t>d</w:t>
      </w:r>
      <w:r w:rsidR="00BD21AF" w:rsidRPr="005F2E79">
        <w:rPr>
          <w:rFonts w:ascii="Times New Roman" w:eastAsia="Times New Roman" w:hAnsi="Times New Roman" w:cs="Times New Roman"/>
          <w:b w:val="0"/>
          <w:sz w:val="24"/>
          <w:szCs w:val="24"/>
          <w:highlight w:val="white"/>
        </w:rPr>
        <w:t xml:space="preserve">e los usuarios sobre </w:t>
      </w:r>
      <w:r w:rsidR="009D17B7" w:rsidRPr="005F2E79">
        <w:rPr>
          <w:rFonts w:ascii="Times New Roman" w:eastAsia="Times New Roman" w:hAnsi="Times New Roman" w:cs="Times New Roman"/>
          <w:b w:val="0"/>
          <w:sz w:val="24"/>
          <w:szCs w:val="24"/>
          <w:highlight w:val="white"/>
        </w:rPr>
        <w:t>la recolección de los RS</w:t>
      </w:r>
      <w:r w:rsidR="0090751E" w:rsidRPr="005F2E79">
        <w:rPr>
          <w:rFonts w:ascii="Times New Roman" w:eastAsia="Times New Roman" w:hAnsi="Times New Roman" w:cs="Times New Roman"/>
          <w:b w:val="0"/>
          <w:sz w:val="24"/>
          <w:szCs w:val="24"/>
          <w:highlight w:val="white"/>
        </w:rPr>
        <w:t xml:space="preserve"> </w:t>
      </w:r>
      <w:r w:rsidR="0090751E" w:rsidRPr="005F2E79">
        <w:rPr>
          <w:rFonts w:ascii="Times New Roman" w:hAnsi="Times New Roman" w:cs="Times New Roman"/>
          <w:b w:val="0"/>
          <w:sz w:val="24"/>
          <w:szCs w:val="24"/>
        </w:rPr>
        <w:t>(Arias, 2012)</w:t>
      </w:r>
      <w:r w:rsidR="00BD21AF" w:rsidRPr="005F2E79">
        <w:rPr>
          <w:rFonts w:ascii="Times New Roman" w:eastAsia="Times New Roman" w:hAnsi="Times New Roman" w:cs="Times New Roman"/>
          <w:b w:val="0"/>
          <w:sz w:val="24"/>
          <w:szCs w:val="24"/>
          <w:highlight w:val="white"/>
        </w:rPr>
        <w:t>.</w:t>
      </w:r>
      <w:r w:rsidRPr="005F2E79">
        <w:rPr>
          <w:rFonts w:ascii="Times New Roman" w:eastAsia="Times New Roman" w:hAnsi="Times New Roman" w:cs="Times New Roman"/>
          <w:b w:val="0"/>
          <w:sz w:val="24"/>
          <w:szCs w:val="24"/>
          <w:highlight w:val="white"/>
        </w:rPr>
        <w:t xml:space="preserve"> </w:t>
      </w:r>
      <w:r w:rsidRPr="005F2E79">
        <w:rPr>
          <w:rFonts w:ascii="Times New Roman" w:hAnsi="Times New Roman" w:cs="Times New Roman"/>
          <w:b w:val="0"/>
          <w:sz w:val="24"/>
          <w:szCs w:val="24"/>
        </w:rPr>
        <w:t>Referenciando lo anterior, se presentan las siguientes variables.</w:t>
      </w:r>
    </w:p>
    <w:p w14:paraId="79DE06A9" w14:textId="77777777" w:rsidR="00C02107" w:rsidRPr="005F2E79" w:rsidRDefault="00C02107" w:rsidP="00C02107">
      <w:pPr>
        <w:rPr>
          <w:highlight w:val="white"/>
        </w:rPr>
      </w:pPr>
    </w:p>
    <w:p w14:paraId="55B27AB4" w14:textId="4FF83FE2" w:rsidR="00C02107" w:rsidRPr="005F2E79" w:rsidRDefault="00C02107" w:rsidP="00C02107">
      <w:pPr>
        <w:pStyle w:val="Prrafodelista"/>
        <w:numPr>
          <w:ilvl w:val="2"/>
          <w:numId w:val="2"/>
        </w:numPr>
        <w:rPr>
          <w:rFonts w:ascii="Times New Roman" w:hAnsi="Times New Roman"/>
          <w:b/>
        </w:rPr>
      </w:pPr>
      <w:bookmarkStart w:id="35" w:name="_Toc117329254"/>
      <w:r w:rsidRPr="005F2E79">
        <w:rPr>
          <w:rFonts w:ascii="Times New Roman" w:hAnsi="Times New Roman"/>
          <w:b/>
        </w:rPr>
        <w:lastRenderedPageBreak/>
        <w:t>Variable independiente</w:t>
      </w:r>
      <w:bookmarkEnd w:id="35"/>
      <w:r w:rsidRPr="005F2E79">
        <w:rPr>
          <w:rFonts w:ascii="Times New Roman" w:hAnsi="Times New Roman"/>
          <w:b/>
        </w:rPr>
        <w:t>.</w:t>
      </w:r>
    </w:p>
    <w:p w14:paraId="354384C8" w14:textId="77404F0C" w:rsidR="00DB6EAB" w:rsidRPr="005F2E79" w:rsidRDefault="00DB6EAB" w:rsidP="00DB6EAB">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En este espacio, los instrumentos buscan la demostración de cambios</w:t>
      </w:r>
      <w:r w:rsidR="00E60321"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genera</w:t>
      </w:r>
      <w:r w:rsidR="00E60321" w:rsidRPr="005F2E79">
        <w:rPr>
          <w:rFonts w:ascii="Times New Roman" w:hAnsi="Times New Roman" w:cs="Times New Roman"/>
          <w:b w:val="0"/>
          <w:sz w:val="24"/>
          <w:szCs w:val="24"/>
        </w:rPr>
        <w:t>dos</w:t>
      </w:r>
      <w:r w:rsidRPr="005F2E79">
        <w:rPr>
          <w:rFonts w:ascii="Times New Roman" w:hAnsi="Times New Roman" w:cs="Times New Roman"/>
          <w:b w:val="0"/>
          <w:sz w:val="24"/>
          <w:szCs w:val="24"/>
        </w:rPr>
        <w:t xml:space="preserve"> normalmente </w:t>
      </w:r>
      <w:r w:rsidR="00E60321" w:rsidRPr="005F2E79">
        <w:rPr>
          <w:rFonts w:ascii="Times New Roman" w:hAnsi="Times New Roman" w:cs="Times New Roman"/>
          <w:b w:val="0"/>
          <w:sz w:val="24"/>
          <w:szCs w:val="24"/>
        </w:rPr>
        <w:t xml:space="preserve">en la investigación aquí presente como </w:t>
      </w:r>
      <w:r w:rsidRPr="005F2E79">
        <w:rPr>
          <w:rFonts w:ascii="Times New Roman" w:hAnsi="Times New Roman" w:cs="Times New Roman"/>
          <w:b w:val="0"/>
          <w:sz w:val="24"/>
          <w:szCs w:val="24"/>
        </w:rPr>
        <w:t xml:space="preserve">procesos </w:t>
      </w:r>
      <w:r w:rsidR="00D906F4" w:rsidRPr="005F2E79">
        <w:rPr>
          <w:rFonts w:ascii="Times New Roman" w:hAnsi="Times New Roman"/>
          <w:b w:val="0"/>
          <w:sz w:val="24"/>
          <w:szCs w:val="24"/>
        </w:rPr>
        <w:t>(Hernández, Fernández &amp; Baptista, 2018)</w:t>
      </w:r>
      <w:r w:rsidRPr="005F2E79">
        <w:rPr>
          <w:rFonts w:ascii="Times New Roman" w:hAnsi="Times New Roman" w:cs="Times New Roman"/>
          <w:b w:val="0"/>
          <w:sz w:val="24"/>
          <w:szCs w:val="24"/>
        </w:rPr>
        <w:t xml:space="preserve">. </w:t>
      </w:r>
      <w:r w:rsidR="0090751E" w:rsidRPr="005F2E79">
        <w:rPr>
          <w:rFonts w:ascii="Times New Roman" w:hAnsi="Times New Roman" w:cs="Times New Roman"/>
          <w:b w:val="0"/>
          <w:sz w:val="24"/>
          <w:szCs w:val="24"/>
        </w:rPr>
        <w:t xml:space="preserve">La </w:t>
      </w:r>
      <w:r w:rsidRPr="005F2E79">
        <w:rPr>
          <w:rFonts w:ascii="Times New Roman" w:hAnsi="Times New Roman" w:cs="Times New Roman"/>
          <w:b w:val="0"/>
          <w:sz w:val="24"/>
          <w:szCs w:val="24"/>
        </w:rPr>
        <w:t>variable</w:t>
      </w:r>
      <w:r w:rsidR="0090751E" w:rsidRPr="005F2E79">
        <w:rPr>
          <w:rFonts w:ascii="Times New Roman" w:hAnsi="Times New Roman" w:cs="Times New Roman"/>
          <w:b w:val="0"/>
          <w:sz w:val="24"/>
          <w:szCs w:val="24"/>
        </w:rPr>
        <w:t xml:space="preserve"> está </w:t>
      </w:r>
      <w:r w:rsidRPr="005F2E79">
        <w:rPr>
          <w:rFonts w:ascii="Times New Roman" w:hAnsi="Times New Roman" w:cs="Times New Roman"/>
          <w:b w:val="0"/>
          <w:sz w:val="24"/>
          <w:szCs w:val="24"/>
        </w:rPr>
        <w:t>compuesta por su dimensión e indicadores</w:t>
      </w:r>
      <w:r w:rsidR="0090751E"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 xml:space="preserve">relacionados </w:t>
      </w:r>
      <w:r w:rsidR="0090751E" w:rsidRPr="005F2E79">
        <w:rPr>
          <w:rFonts w:ascii="Times New Roman" w:hAnsi="Times New Roman" w:cs="Times New Roman"/>
          <w:b w:val="0"/>
          <w:sz w:val="24"/>
          <w:szCs w:val="24"/>
        </w:rPr>
        <w:t>lo</w:t>
      </w:r>
      <w:r w:rsidRPr="005F2E79">
        <w:rPr>
          <w:rFonts w:ascii="Times New Roman" w:hAnsi="Times New Roman" w:cs="Times New Roman"/>
          <w:b w:val="0"/>
          <w:sz w:val="24"/>
          <w:szCs w:val="24"/>
        </w:rPr>
        <w:t>s elementos que l</w:t>
      </w:r>
      <w:r w:rsidR="0090751E" w:rsidRPr="005F2E79">
        <w:rPr>
          <w:rFonts w:ascii="Times New Roman" w:hAnsi="Times New Roman" w:cs="Times New Roman"/>
          <w:b w:val="0"/>
          <w:sz w:val="24"/>
          <w:szCs w:val="24"/>
        </w:rPr>
        <w:t>a</w:t>
      </w:r>
      <w:r w:rsidRPr="005F2E79">
        <w:rPr>
          <w:rFonts w:ascii="Times New Roman" w:hAnsi="Times New Roman" w:cs="Times New Roman"/>
          <w:b w:val="0"/>
          <w:sz w:val="24"/>
          <w:szCs w:val="24"/>
        </w:rPr>
        <w:t xml:space="preserve"> constituyen y </w:t>
      </w:r>
      <w:r w:rsidR="0090751E" w:rsidRPr="005F2E79">
        <w:rPr>
          <w:rFonts w:ascii="Times New Roman" w:hAnsi="Times New Roman" w:cs="Times New Roman"/>
          <w:b w:val="0"/>
          <w:sz w:val="24"/>
          <w:szCs w:val="24"/>
        </w:rPr>
        <w:t>develan formalmente e</w:t>
      </w:r>
      <w:r w:rsidRPr="005F2E79">
        <w:rPr>
          <w:rFonts w:ascii="Times New Roman" w:hAnsi="Times New Roman" w:cs="Times New Roman"/>
          <w:b w:val="0"/>
          <w:sz w:val="24"/>
          <w:szCs w:val="24"/>
        </w:rPr>
        <w:t>l esquema teórico, metodológico y los resultados</w:t>
      </w:r>
      <w:r w:rsidR="0090751E" w:rsidRPr="005F2E79">
        <w:rPr>
          <w:rFonts w:ascii="Times New Roman" w:hAnsi="Times New Roman" w:cs="Times New Roman"/>
          <w:b w:val="0"/>
          <w:sz w:val="24"/>
          <w:szCs w:val="24"/>
        </w:rPr>
        <w:t xml:space="preserve"> (Arias, 2012),</w:t>
      </w:r>
      <w:r w:rsidRPr="005F2E79">
        <w:rPr>
          <w:rFonts w:ascii="Times New Roman" w:hAnsi="Times New Roman" w:cs="Times New Roman"/>
          <w:b w:val="0"/>
          <w:sz w:val="24"/>
          <w:szCs w:val="24"/>
        </w:rPr>
        <w:t xml:space="preserve"> como se observa </w:t>
      </w:r>
      <w:r w:rsidR="0090751E" w:rsidRPr="005F2E79">
        <w:rPr>
          <w:rFonts w:ascii="Times New Roman" w:hAnsi="Times New Roman" w:cs="Times New Roman"/>
          <w:b w:val="0"/>
          <w:sz w:val="24"/>
          <w:szCs w:val="24"/>
        </w:rPr>
        <w:t>seguidamente</w:t>
      </w:r>
      <w:r w:rsidRPr="005F2E79">
        <w:rPr>
          <w:rFonts w:ascii="Times New Roman" w:hAnsi="Times New Roman" w:cs="Times New Roman"/>
          <w:b w:val="0"/>
          <w:sz w:val="24"/>
          <w:szCs w:val="24"/>
        </w:rPr>
        <w:t>:</w:t>
      </w:r>
    </w:p>
    <w:p w14:paraId="52230768" w14:textId="75415EB5" w:rsidR="00C45FD7" w:rsidRPr="005F2E79" w:rsidRDefault="00C45FD7" w:rsidP="00C45FD7">
      <w:pPr>
        <w:pStyle w:val="Epgrafe"/>
        <w:jc w:val="center"/>
        <w:rPr>
          <w:rFonts w:ascii="Times New Roman" w:hAnsi="Times New Roman" w:cs="Times New Roman"/>
          <w:sz w:val="24"/>
          <w:szCs w:val="24"/>
        </w:rPr>
      </w:pPr>
      <w:bookmarkStart w:id="36" w:name="_Toc118391564"/>
      <w:r w:rsidRPr="005F2E79">
        <w:rPr>
          <w:rFonts w:ascii="Times New Roman" w:hAnsi="Times New Roman" w:cs="Times New Roman"/>
          <w:sz w:val="24"/>
          <w:szCs w:val="24"/>
        </w:rPr>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1</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Variable independiente de la investigción RS.</w:t>
      </w:r>
      <w:bookmarkEnd w:id="36"/>
    </w:p>
    <w:tbl>
      <w:tblPr>
        <w:tblStyle w:val="Sombreadoclaro-nfasis5"/>
        <w:tblW w:w="0" w:type="auto"/>
        <w:tblLook w:val="04A0" w:firstRow="1" w:lastRow="0" w:firstColumn="1" w:lastColumn="0" w:noHBand="0" w:noVBand="1"/>
      </w:tblPr>
      <w:tblGrid>
        <w:gridCol w:w="3082"/>
        <w:gridCol w:w="2125"/>
        <w:gridCol w:w="1984"/>
        <w:gridCol w:w="2266"/>
      </w:tblGrid>
      <w:tr w:rsidR="00C45FD7" w:rsidRPr="005F2E79" w14:paraId="577B160D" w14:textId="77777777" w:rsidTr="00C45F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57" w:type="dxa"/>
            <w:gridSpan w:val="4"/>
          </w:tcPr>
          <w:p w14:paraId="01B9FF12" w14:textId="77777777" w:rsidR="00C45FD7" w:rsidRPr="005F2E79" w:rsidRDefault="00C45FD7" w:rsidP="00AC591A">
            <w:pPr>
              <w:jc w:val="center"/>
              <w:rPr>
                <w:rFonts w:ascii="Times New Roman" w:hAnsi="Times New Roman"/>
                <w:color w:val="auto"/>
                <w:sz w:val="22"/>
              </w:rPr>
            </w:pPr>
            <w:r w:rsidRPr="005F2E79">
              <w:rPr>
                <w:rFonts w:ascii="Times New Roman" w:hAnsi="Times New Roman"/>
                <w:color w:val="auto"/>
                <w:sz w:val="22"/>
              </w:rPr>
              <w:t>Variables independiente, dimensiones e indicadores</w:t>
            </w:r>
          </w:p>
        </w:tc>
      </w:tr>
      <w:tr w:rsidR="00C45FD7" w:rsidRPr="005F2E79" w14:paraId="039FE5AF" w14:textId="77777777" w:rsidTr="00C45F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2" w:type="dxa"/>
          </w:tcPr>
          <w:p w14:paraId="2809D9A0" w14:textId="77777777" w:rsidR="00C45FD7" w:rsidRPr="005F2E79" w:rsidRDefault="00C45FD7" w:rsidP="00AC591A">
            <w:pPr>
              <w:jc w:val="center"/>
              <w:rPr>
                <w:rFonts w:ascii="Times New Roman" w:hAnsi="Times New Roman"/>
                <w:color w:val="auto"/>
                <w:sz w:val="22"/>
              </w:rPr>
            </w:pPr>
            <w:r w:rsidRPr="005F2E79">
              <w:rPr>
                <w:rFonts w:ascii="Times New Roman" w:hAnsi="Times New Roman"/>
                <w:color w:val="auto"/>
                <w:sz w:val="22"/>
              </w:rPr>
              <w:t>Objetivo general</w:t>
            </w:r>
          </w:p>
        </w:tc>
        <w:tc>
          <w:tcPr>
            <w:tcW w:w="2125" w:type="dxa"/>
          </w:tcPr>
          <w:p w14:paraId="1CEEA4FF" w14:textId="77777777" w:rsidR="00C45FD7" w:rsidRPr="005F2E79" w:rsidRDefault="00C45FD7"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rPr>
            </w:pPr>
            <w:r w:rsidRPr="005F2E79">
              <w:rPr>
                <w:rFonts w:ascii="Times New Roman" w:hAnsi="Times New Roman"/>
                <w:b/>
                <w:color w:val="auto"/>
                <w:sz w:val="22"/>
              </w:rPr>
              <w:t>Variables independientes</w:t>
            </w:r>
          </w:p>
        </w:tc>
        <w:tc>
          <w:tcPr>
            <w:tcW w:w="1984" w:type="dxa"/>
          </w:tcPr>
          <w:p w14:paraId="0A3C8443" w14:textId="77777777" w:rsidR="00C45FD7" w:rsidRPr="005F2E79" w:rsidRDefault="00C45FD7" w:rsidP="00AC59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rPr>
            </w:pPr>
            <w:r w:rsidRPr="005F2E79">
              <w:rPr>
                <w:rFonts w:ascii="Times New Roman" w:hAnsi="Times New Roman"/>
                <w:b/>
                <w:color w:val="auto"/>
                <w:sz w:val="22"/>
              </w:rPr>
              <w:t>Dimensiones</w:t>
            </w:r>
          </w:p>
        </w:tc>
        <w:tc>
          <w:tcPr>
            <w:tcW w:w="2266" w:type="dxa"/>
          </w:tcPr>
          <w:p w14:paraId="4EAAA59A" w14:textId="77777777" w:rsidR="00C45FD7" w:rsidRPr="005F2E79" w:rsidRDefault="00C45FD7" w:rsidP="00AC59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rPr>
            </w:pPr>
            <w:r w:rsidRPr="005F2E79">
              <w:rPr>
                <w:rFonts w:ascii="Times New Roman" w:hAnsi="Times New Roman"/>
                <w:b/>
                <w:color w:val="auto"/>
                <w:sz w:val="22"/>
              </w:rPr>
              <w:t>Indicadores</w:t>
            </w:r>
          </w:p>
        </w:tc>
      </w:tr>
      <w:tr w:rsidR="00C45FD7" w:rsidRPr="005F2E79" w14:paraId="694ADA42" w14:textId="77777777" w:rsidTr="00C45FD7">
        <w:trPr>
          <w:trHeight w:val="329"/>
        </w:trPr>
        <w:tc>
          <w:tcPr>
            <w:cnfStyle w:val="001000000000" w:firstRow="0" w:lastRow="0" w:firstColumn="1" w:lastColumn="0" w:oddVBand="0" w:evenVBand="0" w:oddHBand="0" w:evenHBand="0" w:firstRowFirstColumn="0" w:firstRowLastColumn="0" w:lastRowFirstColumn="0" w:lastRowLastColumn="0"/>
            <w:tcW w:w="3082" w:type="dxa"/>
            <w:vMerge w:val="restart"/>
          </w:tcPr>
          <w:p w14:paraId="633A0157" w14:textId="77777777" w:rsidR="001322A8" w:rsidRPr="005F2E79" w:rsidRDefault="001322A8" w:rsidP="00C45FD7">
            <w:pPr>
              <w:rPr>
                <w:rFonts w:ascii="Times New Roman" w:hAnsi="Times New Roman" w:cs="Times New Roman"/>
                <w:b w:val="0"/>
                <w:color w:val="auto"/>
                <w:sz w:val="22"/>
              </w:rPr>
            </w:pPr>
          </w:p>
          <w:p w14:paraId="283B0ACC" w14:textId="137FEB4A" w:rsidR="00C45FD7" w:rsidRPr="005F2E79" w:rsidRDefault="00C45FD7" w:rsidP="00C45FD7">
            <w:pPr>
              <w:rPr>
                <w:rFonts w:ascii="Times New Roman" w:hAnsi="Times New Roman" w:cs="Times New Roman"/>
                <w:b w:val="0"/>
                <w:color w:val="auto"/>
                <w:sz w:val="22"/>
              </w:rPr>
            </w:pPr>
            <w:r w:rsidRPr="005F2E79">
              <w:rPr>
                <w:rFonts w:ascii="Times New Roman" w:hAnsi="Times New Roman" w:cs="Times New Roman"/>
                <w:b w:val="0"/>
                <w:color w:val="auto"/>
                <w:sz w:val="22"/>
              </w:rPr>
              <w:t>Establecer las percepciones del servicio de recolección de desechos sólidos, prestado por la empresa Veolia en el municipio de Aguachica– Cesar</w:t>
            </w:r>
          </w:p>
        </w:tc>
        <w:tc>
          <w:tcPr>
            <w:tcW w:w="2125" w:type="dxa"/>
            <w:vMerge w:val="restart"/>
          </w:tcPr>
          <w:p w14:paraId="4352507B" w14:textId="77777777" w:rsidR="001322A8" w:rsidRPr="005F2E79" w:rsidRDefault="001322A8"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p w14:paraId="1A56DC7B" w14:textId="1DE7D89C" w:rsidR="00C45FD7" w:rsidRPr="005F2E79" w:rsidRDefault="00C45FD7"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2"/>
              </w:rPr>
            </w:pPr>
            <w:r w:rsidRPr="005F2E79">
              <w:rPr>
                <w:rFonts w:ascii="Times New Roman" w:hAnsi="Times New Roman" w:cs="Times New Roman"/>
                <w:color w:val="auto"/>
                <w:sz w:val="22"/>
              </w:rPr>
              <w:t>Percepciones del servicio de recolección de desechos sólidos</w:t>
            </w:r>
          </w:p>
        </w:tc>
        <w:tc>
          <w:tcPr>
            <w:tcW w:w="1984" w:type="dxa"/>
          </w:tcPr>
          <w:p w14:paraId="11552816" w14:textId="3FEAE112" w:rsidR="00C45FD7" w:rsidRPr="005F2E79" w:rsidRDefault="00C45FD7"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2"/>
              </w:rPr>
            </w:pPr>
            <w:r w:rsidRPr="005F2E79">
              <w:rPr>
                <w:rFonts w:ascii="Times New Roman" w:hAnsi="Times New Roman"/>
                <w:color w:val="auto"/>
                <w:sz w:val="22"/>
              </w:rPr>
              <w:t>Percepción</w:t>
            </w:r>
          </w:p>
        </w:tc>
        <w:tc>
          <w:tcPr>
            <w:tcW w:w="2266" w:type="dxa"/>
            <w:vMerge w:val="restart"/>
          </w:tcPr>
          <w:p w14:paraId="267A72D8" w14:textId="77777777" w:rsidR="00C45FD7" w:rsidRPr="005F2E79" w:rsidRDefault="00C45FD7"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2"/>
              </w:rPr>
            </w:pPr>
            <w:r w:rsidRPr="005F2E79">
              <w:rPr>
                <w:rFonts w:ascii="Times New Roman" w:hAnsi="Times New Roman"/>
                <w:color w:val="auto"/>
                <w:sz w:val="22"/>
              </w:rPr>
              <w:t>Organización</w:t>
            </w:r>
          </w:p>
          <w:p w14:paraId="42949A97" w14:textId="77777777" w:rsidR="00C45FD7" w:rsidRPr="005F2E79" w:rsidRDefault="00C45FD7"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2"/>
              </w:rPr>
            </w:pPr>
            <w:r w:rsidRPr="005F2E79">
              <w:rPr>
                <w:rFonts w:ascii="Times New Roman" w:hAnsi="Times New Roman"/>
                <w:color w:val="auto"/>
                <w:sz w:val="22"/>
              </w:rPr>
              <w:t>Estructura</w:t>
            </w:r>
          </w:p>
          <w:p w14:paraId="7DFD5726" w14:textId="77777777" w:rsidR="001322A8" w:rsidRPr="005F2E79" w:rsidRDefault="00C45FD7"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2"/>
              </w:rPr>
            </w:pPr>
            <w:r w:rsidRPr="005F2E79">
              <w:rPr>
                <w:rFonts w:ascii="Times New Roman" w:hAnsi="Times New Roman"/>
                <w:color w:val="auto"/>
                <w:sz w:val="22"/>
              </w:rPr>
              <w:t>Recursos financiero</w:t>
            </w:r>
          </w:p>
          <w:p w14:paraId="59FB6FB1" w14:textId="7AB36DAB" w:rsidR="00C45FD7" w:rsidRPr="005F2E79" w:rsidRDefault="001322A8"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2"/>
              </w:rPr>
            </w:pPr>
            <w:r w:rsidRPr="005F2E79">
              <w:rPr>
                <w:rFonts w:ascii="Times New Roman" w:hAnsi="Times New Roman"/>
                <w:color w:val="auto"/>
                <w:sz w:val="22"/>
              </w:rPr>
              <w:t>Recursos humanos</w:t>
            </w:r>
            <w:r w:rsidR="00C45FD7" w:rsidRPr="005F2E79">
              <w:rPr>
                <w:rFonts w:ascii="Times New Roman" w:hAnsi="Times New Roman"/>
                <w:color w:val="auto"/>
                <w:sz w:val="22"/>
              </w:rPr>
              <w:t xml:space="preserve"> </w:t>
            </w:r>
          </w:p>
          <w:p w14:paraId="50833D4B" w14:textId="77777777" w:rsidR="00C45FD7" w:rsidRPr="005F2E79" w:rsidRDefault="00C45FD7"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2"/>
              </w:rPr>
            </w:pPr>
            <w:r w:rsidRPr="005F2E79">
              <w:rPr>
                <w:rFonts w:ascii="Times New Roman" w:hAnsi="Times New Roman"/>
                <w:color w:val="auto"/>
                <w:sz w:val="22"/>
              </w:rPr>
              <w:t>Recolección</w:t>
            </w:r>
          </w:p>
          <w:p w14:paraId="4B86D4E3" w14:textId="77777777" w:rsidR="001322A8" w:rsidRPr="005F2E79" w:rsidRDefault="001322A8"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2"/>
              </w:rPr>
            </w:pPr>
            <w:r w:rsidRPr="005F2E79">
              <w:rPr>
                <w:rFonts w:ascii="Times New Roman" w:hAnsi="Times New Roman"/>
                <w:color w:val="auto"/>
                <w:sz w:val="22"/>
              </w:rPr>
              <w:t>Usuarios</w:t>
            </w:r>
          </w:p>
          <w:p w14:paraId="6DC90434" w14:textId="77777777" w:rsidR="001322A8" w:rsidRPr="005F2E79" w:rsidRDefault="001322A8"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2"/>
              </w:rPr>
            </w:pPr>
            <w:r w:rsidRPr="005F2E79">
              <w:rPr>
                <w:rFonts w:ascii="Times New Roman" w:hAnsi="Times New Roman"/>
                <w:color w:val="auto"/>
                <w:sz w:val="22"/>
              </w:rPr>
              <w:t>Quejas</w:t>
            </w:r>
          </w:p>
          <w:p w14:paraId="1DF8B52A" w14:textId="23BB4B07" w:rsidR="001322A8" w:rsidRPr="005F2E79" w:rsidRDefault="001322A8"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2"/>
              </w:rPr>
            </w:pPr>
            <w:r w:rsidRPr="005F2E79">
              <w:rPr>
                <w:rFonts w:ascii="Times New Roman" w:hAnsi="Times New Roman"/>
                <w:color w:val="auto"/>
                <w:sz w:val="22"/>
              </w:rPr>
              <w:t>Respuestas</w:t>
            </w:r>
          </w:p>
        </w:tc>
      </w:tr>
      <w:tr w:rsidR="00C45FD7" w:rsidRPr="005F2E79" w14:paraId="55D474D2" w14:textId="77777777" w:rsidTr="00C45FD7">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082" w:type="dxa"/>
            <w:vMerge/>
          </w:tcPr>
          <w:p w14:paraId="77A3F32F" w14:textId="77777777" w:rsidR="00C45FD7" w:rsidRPr="005F2E79" w:rsidRDefault="00C45FD7" w:rsidP="00AC591A">
            <w:pPr>
              <w:rPr>
                <w:rFonts w:ascii="Times New Roman" w:hAnsi="Times New Roman"/>
                <w:color w:val="auto"/>
                <w:sz w:val="22"/>
              </w:rPr>
            </w:pPr>
          </w:p>
        </w:tc>
        <w:tc>
          <w:tcPr>
            <w:tcW w:w="2125" w:type="dxa"/>
            <w:vMerge/>
          </w:tcPr>
          <w:p w14:paraId="67B550C7" w14:textId="77777777" w:rsidR="00C45FD7" w:rsidRPr="005F2E79" w:rsidRDefault="00C45FD7"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rPr>
            </w:pPr>
          </w:p>
        </w:tc>
        <w:tc>
          <w:tcPr>
            <w:tcW w:w="1984" w:type="dxa"/>
          </w:tcPr>
          <w:p w14:paraId="31E8C221" w14:textId="33CEEE65" w:rsidR="00C45FD7" w:rsidRPr="005F2E79" w:rsidRDefault="00C45FD7"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rPr>
            </w:pPr>
            <w:r w:rsidRPr="005F2E79">
              <w:rPr>
                <w:rFonts w:ascii="Times New Roman" w:hAnsi="Times New Roman"/>
                <w:color w:val="auto"/>
                <w:sz w:val="22"/>
              </w:rPr>
              <w:t>Servicio</w:t>
            </w:r>
          </w:p>
        </w:tc>
        <w:tc>
          <w:tcPr>
            <w:tcW w:w="2266" w:type="dxa"/>
            <w:vMerge/>
          </w:tcPr>
          <w:p w14:paraId="496C2BAD" w14:textId="77777777" w:rsidR="00C45FD7" w:rsidRPr="005F2E79" w:rsidRDefault="00C45FD7"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rPr>
            </w:pPr>
          </w:p>
        </w:tc>
      </w:tr>
      <w:tr w:rsidR="00C45FD7" w:rsidRPr="005F2E79" w14:paraId="3BFC240B" w14:textId="77777777" w:rsidTr="00C45FD7">
        <w:trPr>
          <w:trHeight w:val="253"/>
        </w:trPr>
        <w:tc>
          <w:tcPr>
            <w:cnfStyle w:val="001000000000" w:firstRow="0" w:lastRow="0" w:firstColumn="1" w:lastColumn="0" w:oddVBand="0" w:evenVBand="0" w:oddHBand="0" w:evenHBand="0" w:firstRowFirstColumn="0" w:firstRowLastColumn="0" w:lastRowFirstColumn="0" w:lastRowLastColumn="0"/>
            <w:tcW w:w="3082" w:type="dxa"/>
            <w:vMerge/>
          </w:tcPr>
          <w:p w14:paraId="5292887C" w14:textId="77777777" w:rsidR="00C45FD7" w:rsidRPr="005F2E79" w:rsidRDefault="00C45FD7" w:rsidP="00AC591A">
            <w:pPr>
              <w:rPr>
                <w:rFonts w:ascii="Times New Roman" w:hAnsi="Times New Roman"/>
                <w:color w:val="auto"/>
                <w:sz w:val="22"/>
              </w:rPr>
            </w:pPr>
          </w:p>
        </w:tc>
        <w:tc>
          <w:tcPr>
            <w:tcW w:w="2125" w:type="dxa"/>
            <w:vMerge/>
          </w:tcPr>
          <w:p w14:paraId="5A8AE1F9" w14:textId="77777777" w:rsidR="00C45FD7" w:rsidRPr="005F2E79" w:rsidRDefault="00C45FD7"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2"/>
              </w:rPr>
            </w:pPr>
          </w:p>
        </w:tc>
        <w:tc>
          <w:tcPr>
            <w:tcW w:w="1984" w:type="dxa"/>
          </w:tcPr>
          <w:p w14:paraId="1D0C0100" w14:textId="20FF5BC9" w:rsidR="00C45FD7" w:rsidRPr="005F2E79" w:rsidRDefault="00C45FD7"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2"/>
              </w:rPr>
            </w:pPr>
            <w:r w:rsidRPr="005F2E79">
              <w:rPr>
                <w:rFonts w:ascii="Times New Roman" w:hAnsi="Times New Roman"/>
                <w:color w:val="auto"/>
                <w:sz w:val="22"/>
              </w:rPr>
              <w:t>Calidad</w:t>
            </w:r>
          </w:p>
        </w:tc>
        <w:tc>
          <w:tcPr>
            <w:tcW w:w="2266" w:type="dxa"/>
            <w:vMerge/>
          </w:tcPr>
          <w:p w14:paraId="708F13EB" w14:textId="77777777" w:rsidR="00C45FD7" w:rsidRPr="005F2E79" w:rsidRDefault="00C45FD7"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2"/>
              </w:rPr>
            </w:pPr>
          </w:p>
        </w:tc>
      </w:tr>
      <w:tr w:rsidR="00C45FD7" w:rsidRPr="005F2E79" w14:paraId="7F9356E0" w14:textId="77777777" w:rsidTr="00C45FD7">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3082" w:type="dxa"/>
            <w:vMerge/>
          </w:tcPr>
          <w:p w14:paraId="52FF95A2" w14:textId="77777777" w:rsidR="00C45FD7" w:rsidRPr="005F2E79" w:rsidRDefault="00C45FD7" w:rsidP="00AC591A">
            <w:pPr>
              <w:rPr>
                <w:rFonts w:ascii="Times New Roman" w:hAnsi="Times New Roman"/>
                <w:color w:val="auto"/>
                <w:sz w:val="22"/>
              </w:rPr>
            </w:pPr>
          </w:p>
        </w:tc>
        <w:tc>
          <w:tcPr>
            <w:tcW w:w="2125" w:type="dxa"/>
            <w:vMerge/>
          </w:tcPr>
          <w:p w14:paraId="321C4750" w14:textId="77777777" w:rsidR="00C45FD7" w:rsidRPr="005F2E79" w:rsidRDefault="00C45FD7"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rPr>
            </w:pPr>
          </w:p>
        </w:tc>
        <w:tc>
          <w:tcPr>
            <w:tcW w:w="1984" w:type="dxa"/>
          </w:tcPr>
          <w:p w14:paraId="5133D3A5" w14:textId="7F71048F" w:rsidR="00C45FD7" w:rsidRPr="005F2E79" w:rsidRDefault="00C45FD7" w:rsidP="00C45FD7">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rPr>
            </w:pPr>
            <w:r w:rsidRPr="005F2E79">
              <w:rPr>
                <w:rFonts w:ascii="Times New Roman" w:hAnsi="Times New Roman"/>
                <w:color w:val="auto"/>
                <w:sz w:val="22"/>
              </w:rPr>
              <w:t>Mejoramiento</w:t>
            </w:r>
          </w:p>
        </w:tc>
        <w:tc>
          <w:tcPr>
            <w:tcW w:w="2266" w:type="dxa"/>
            <w:vMerge/>
          </w:tcPr>
          <w:p w14:paraId="4C4B4B44" w14:textId="77777777" w:rsidR="00C45FD7" w:rsidRPr="005F2E79" w:rsidRDefault="00C45FD7"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rPr>
            </w:pPr>
          </w:p>
        </w:tc>
      </w:tr>
      <w:tr w:rsidR="00C45FD7" w:rsidRPr="005F2E79" w14:paraId="11D9364C" w14:textId="77777777" w:rsidTr="00C45FD7">
        <w:trPr>
          <w:trHeight w:val="244"/>
        </w:trPr>
        <w:tc>
          <w:tcPr>
            <w:cnfStyle w:val="001000000000" w:firstRow="0" w:lastRow="0" w:firstColumn="1" w:lastColumn="0" w:oddVBand="0" w:evenVBand="0" w:oddHBand="0" w:evenHBand="0" w:firstRowFirstColumn="0" w:firstRowLastColumn="0" w:lastRowFirstColumn="0" w:lastRowLastColumn="0"/>
            <w:tcW w:w="3082" w:type="dxa"/>
            <w:vMerge/>
          </w:tcPr>
          <w:p w14:paraId="27F9FD78" w14:textId="77777777" w:rsidR="00C45FD7" w:rsidRPr="005F2E79" w:rsidRDefault="00C45FD7" w:rsidP="00AC591A">
            <w:pPr>
              <w:rPr>
                <w:rFonts w:ascii="Times New Roman" w:hAnsi="Times New Roman"/>
                <w:color w:val="auto"/>
                <w:sz w:val="22"/>
              </w:rPr>
            </w:pPr>
          </w:p>
        </w:tc>
        <w:tc>
          <w:tcPr>
            <w:tcW w:w="2125" w:type="dxa"/>
            <w:vMerge/>
          </w:tcPr>
          <w:p w14:paraId="3C7DBC69" w14:textId="77777777" w:rsidR="00C45FD7" w:rsidRPr="005F2E79" w:rsidRDefault="00C45FD7"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2"/>
              </w:rPr>
            </w:pPr>
          </w:p>
        </w:tc>
        <w:tc>
          <w:tcPr>
            <w:tcW w:w="1984" w:type="dxa"/>
          </w:tcPr>
          <w:p w14:paraId="3EB1DD7D" w14:textId="2F42E6F6" w:rsidR="00C45FD7" w:rsidRPr="005F2E79" w:rsidRDefault="00C45FD7"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2"/>
              </w:rPr>
            </w:pPr>
            <w:r w:rsidRPr="005F2E79">
              <w:rPr>
                <w:rFonts w:ascii="Times New Roman" w:hAnsi="Times New Roman"/>
                <w:color w:val="auto"/>
                <w:sz w:val="22"/>
              </w:rPr>
              <w:t>Reingeniería</w:t>
            </w:r>
          </w:p>
        </w:tc>
        <w:tc>
          <w:tcPr>
            <w:tcW w:w="2266" w:type="dxa"/>
            <w:vMerge/>
          </w:tcPr>
          <w:p w14:paraId="488AD9FA" w14:textId="77777777" w:rsidR="00C45FD7" w:rsidRPr="005F2E79" w:rsidRDefault="00C45FD7"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2"/>
              </w:rPr>
            </w:pPr>
          </w:p>
        </w:tc>
      </w:tr>
      <w:tr w:rsidR="00C45FD7" w:rsidRPr="005F2E79" w14:paraId="563575FA" w14:textId="77777777" w:rsidTr="00C45FD7">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082" w:type="dxa"/>
            <w:vMerge/>
          </w:tcPr>
          <w:p w14:paraId="41E10FCC" w14:textId="77777777" w:rsidR="00C45FD7" w:rsidRPr="005F2E79" w:rsidRDefault="00C45FD7" w:rsidP="00AC591A">
            <w:pPr>
              <w:rPr>
                <w:rFonts w:ascii="Times New Roman" w:hAnsi="Times New Roman"/>
                <w:color w:val="auto"/>
                <w:sz w:val="22"/>
              </w:rPr>
            </w:pPr>
          </w:p>
        </w:tc>
        <w:tc>
          <w:tcPr>
            <w:tcW w:w="2125" w:type="dxa"/>
            <w:vMerge/>
          </w:tcPr>
          <w:p w14:paraId="7227DBE0" w14:textId="77777777" w:rsidR="00C45FD7" w:rsidRPr="005F2E79" w:rsidRDefault="00C45FD7"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rPr>
            </w:pPr>
          </w:p>
        </w:tc>
        <w:tc>
          <w:tcPr>
            <w:tcW w:w="1984" w:type="dxa"/>
          </w:tcPr>
          <w:p w14:paraId="7E2B0740" w14:textId="3C9E33A2" w:rsidR="00C45FD7" w:rsidRPr="005F2E79" w:rsidRDefault="00C45FD7"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rPr>
            </w:pPr>
            <w:r w:rsidRPr="005F2E79">
              <w:rPr>
                <w:rFonts w:ascii="Times New Roman" w:hAnsi="Times New Roman"/>
                <w:color w:val="auto"/>
                <w:sz w:val="22"/>
              </w:rPr>
              <w:t>Proceso</w:t>
            </w:r>
          </w:p>
        </w:tc>
        <w:tc>
          <w:tcPr>
            <w:tcW w:w="2266" w:type="dxa"/>
            <w:vMerge/>
          </w:tcPr>
          <w:p w14:paraId="53C20B39" w14:textId="77777777" w:rsidR="00C45FD7" w:rsidRPr="005F2E79" w:rsidRDefault="00C45FD7"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rPr>
            </w:pPr>
          </w:p>
        </w:tc>
      </w:tr>
      <w:tr w:rsidR="00C45FD7" w:rsidRPr="005F2E79" w14:paraId="006F8A8E" w14:textId="77777777" w:rsidTr="00C45FD7">
        <w:tc>
          <w:tcPr>
            <w:cnfStyle w:val="001000000000" w:firstRow="0" w:lastRow="0" w:firstColumn="1" w:lastColumn="0" w:oddVBand="0" w:evenVBand="0" w:oddHBand="0" w:evenHBand="0" w:firstRowFirstColumn="0" w:firstRowLastColumn="0" w:lastRowFirstColumn="0" w:lastRowLastColumn="0"/>
            <w:tcW w:w="9457" w:type="dxa"/>
            <w:gridSpan w:val="4"/>
          </w:tcPr>
          <w:p w14:paraId="5278D426" w14:textId="77777777" w:rsidR="00C45FD7" w:rsidRPr="005F2E79" w:rsidRDefault="00C45FD7" w:rsidP="00AC591A">
            <w:pPr>
              <w:rPr>
                <w:rFonts w:ascii="Times New Roman" w:hAnsi="Times New Roman"/>
                <w:b w:val="0"/>
                <w:color w:val="auto"/>
                <w:sz w:val="22"/>
              </w:rPr>
            </w:pPr>
            <w:r w:rsidRPr="005F2E79">
              <w:rPr>
                <w:rFonts w:ascii="Times New Roman" w:hAnsi="Times New Roman"/>
                <w:b w:val="0"/>
                <w:color w:val="auto"/>
                <w:sz w:val="22"/>
              </w:rPr>
              <w:t>Fuente: autores, 2022.</w:t>
            </w:r>
          </w:p>
        </w:tc>
      </w:tr>
    </w:tbl>
    <w:p w14:paraId="42285624" w14:textId="77777777" w:rsidR="00C02107" w:rsidRPr="005F2E79" w:rsidRDefault="00C02107" w:rsidP="00C02107">
      <w:pPr>
        <w:rPr>
          <w:rFonts w:ascii="Times New Roman" w:hAnsi="Times New Roman"/>
        </w:rPr>
      </w:pPr>
    </w:p>
    <w:p w14:paraId="16264C8B" w14:textId="20E29939" w:rsidR="00C02107" w:rsidRPr="005F2E79" w:rsidRDefault="001322A8" w:rsidP="00C02107">
      <w:pPr>
        <w:pStyle w:val="Prrafodelista"/>
        <w:numPr>
          <w:ilvl w:val="2"/>
          <w:numId w:val="2"/>
        </w:numPr>
        <w:rPr>
          <w:b/>
          <w:highlight w:val="white"/>
        </w:rPr>
      </w:pPr>
      <w:bookmarkStart w:id="37" w:name="_Toc117329255"/>
      <w:r w:rsidRPr="005F2E79">
        <w:rPr>
          <w:rFonts w:ascii="Times New Roman" w:hAnsi="Times New Roman"/>
          <w:b/>
        </w:rPr>
        <w:t>Variables dependientes.</w:t>
      </w:r>
      <w:bookmarkEnd w:id="37"/>
    </w:p>
    <w:p w14:paraId="301CD2BC" w14:textId="199F9639" w:rsidR="001322A8" w:rsidRPr="005F2E79" w:rsidRDefault="001322A8" w:rsidP="001322A8">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Tiene como proceso general</w:t>
      </w:r>
      <w:r w:rsidR="00D24A79" w:rsidRPr="005F2E79">
        <w:rPr>
          <w:rFonts w:ascii="Times New Roman" w:hAnsi="Times New Roman" w:cs="Times New Roman"/>
          <w:b w:val="0"/>
          <w:sz w:val="24"/>
          <w:szCs w:val="24"/>
        </w:rPr>
        <w:t>,</w:t>
      </w:r>
      <w:r w:rsidRPr="005F2E79">
        <w:rPr>
          <w:rFonts w:ascii="Times New Roman" w:hAnsi="Times New Roman" w:cs="Times New Roman"/>
          <w:b w:val="0"/>
          <w:sz w:val="24"/>
          <w:szCs w:val="24"/>
        </w:rPr>
        <w:t xml:space="preserve"> la creación de subproceso como configuraci</w:t>
      </w:r>
      <w:r w:rsidR="00D24A79" w:rsidRPr="005F2E79">
        <w:rPr>
          <w:rFonts w:ascii="Times New Roman" w:hAnsi="Times New Roman" w:cs="Times New Roman"/>
          <w:b w:val="0"/>
          <w:sz w:val="24"/>
          <w:szCs w:val="24"/>
        </w:rPr>
        <w:t xml:space="preserve">ón, que </w:t>
      </w:r>
      <w:r w:rsidRPr="005F2E79">
        <w:rPr>
          <w:rFonts w:ascii="Times New Roman" w:hAnsi="Times New Roman" w:cs="Times New Roman"/>
          <w:b w:val="0"/>
          <w:sz w:val="24"/>
          <w:szCs w:val="24"/>
        </w:rPr>
        <w:t>cambian las operaciones de</w:t>
      </w:r>
      <w:r w:rsidR="00D24A79"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l</w:t>
      </w:r>
      <w:r w:rsidR="00D24A79" w:rsidRPr="005F2E79">
        <w:rPr>
          <w:rFonts w:ascii="Times New Roman" w:hAnsi="Times New Roman" w:cs="Times New Roman"/>
          <w:b w:val="0"/>
          <w:sz w:val="24"/>
          <w:szCs w:val="24"/>
        </w:rPr>
        <w:t>os</w:t>
      </w:r>
      <w:r w:rsidRPr="005F2E79">
        <w:rPr>
          <w:rFonts w:ascii="Times New Roman" w:hAnsi="Times New Roman" w:cs="Times New Roman"/>
          <w:b w:val="0"/>
          <w:sz w:val="24"/>
          <w:szCs w:val="24"/>
        </w:rPr>
        <w:t xml:space="preserve"> </w:t>
      </w:r>
      <w:r w:rsidR="00D24A79" w:rsidRPr="005F2E79">
        <w:rPr>
          <w:rFonts w:ascii="Times New Roman" w:hAnsi="Times New Roman" w:cs="Times New Roman"/>
          <w:b w:val="0"/>
          <w:sz w:val="24"/>
          <w:szCs w:val="24"/>
        </w:rPr>
        <w:t xml:space="preserve">elementos </w:t>
      </w:r>
      <w:r w:rsidRPr="005F2E79">
        <w:rPr>
          <w:rFonts w:ascii="Times New Roman" w:hAnsi="Times New Roman" w:cs="Times New Roman"/>
          <w:b w:val="0"/>
          <w:sz w:val="24"/>
          <w:szCs w:val="24"/>
        </w:rPr>
        <w:t>central</w:t>
      </w:r>
      <w:r w:rsidR="00D24A79" w:rsidRPr="005F2E79">
        <w:rPr>
          <w:rFonts w:ascii="Times New Roman" w:hAnsi="Times New Roman" w:cs="Times New Roman"/>
          <w:b w:val="0"/>
          <w:sz w:val="24"/>
          <w:szCs w:val="24"/>
        </w:rPr>
        <w:t>es</w:t>
      </w:r>
      <w:r w:rsidRPr="005F2E79">
        <w:rPr>
          <w:rFonts w:ascii="Times New Roman" w:hAnsi="Times New Roman" w:cs="Times New Roman"/>
          <w:b w:val="0"/>
          <w:sz w:val="24"/>
          <w:szCs w:val="24"/>
        </w:rPr>
        <w:t xml:space="preserve"> en </w:t>
      </w:r>
      <w:r w:rsidR="00D24A79" w:rsidRPr="005F2E79">
        <w:rPr>
          <w:rFonts w:ascii="Times New Roman" w:hAnsi="Times New Roman" w:cs="Times New Roman"/>
          <w:b w:val="0"/>
          <w:sz w:val="24"/>
          <w:szCs w:val="24"/>
        </w:rPr>
        <w:t>e</w:t>
      </w:r>
      <w:r w:rsidRPr="005F2E79">
        <w:rPr>
          <w:rFonts w:ascii="Times New Roman" w:hAnsi="Times New Roman" w:cs="Times New Roman"/>
          <w:b w:val="0"/>
          <w:sz w:val="24"/>
          <w:szCs w:val="24"/>
        </w:rPr>
        <w:t>l resultado final</w:t>
      </w:r>
      <w:r w:rsidR="00D24A79" w:rsidRPr="005F2E79">
        <w:rPr>
          <w:rFonts w:ascii="Times New Roman" w:hAnsi="Times New Roman" w:cs="Times New Roman"/>
          <w:b w:val="0"/>
          <w:sz w:val="24"/>
          <w:szCs w:val="24"/>
        </w:rPr>
        <w:t xml:space="preserve">, que aparece </w:t>
      </w:r>
      <w:r w:rsidRPr="005F2E79">
        <w:rPr>
          <w:rFonts w:ascii="Times New Roman" w:hAnsi="Times New Roman" w:cs="Times New Roman"/>
          <w:b w:val="0"/>
          <w:sz w:val="24"/>
          <w:szCs w:val="24"/>
        </w:rPr>
        <w:t xml:space="preserve">como hallazgos (Arias, 2012). Además, </w:t>
      </w:r>
      <w:r w:rsidR="00FC3D89" w:rsidRPr="005F2E79">
        <w:rPr>
          <w:rFonts w:ascii="Times New Roman" w:hAnsi="Times New Roman" w:cs="Times New Roman"/>
          <w:b w:val="0"/>
          <w:sz w:val="24"/>
          <w:szCs w:val="24"/>
        </w:rPr>
        <w:t xml:space="preserve">devela </w:t>
      </w:r>
      <w:r w:rsidRPr="005F2E79">
        <w:rPr>
          <w:rFonts w:ascii="Times New Roman" w:hAnsi="Times New Roman" w:cs="Times New Roman"/>
          <w:b w:val="0"/>
          <w:sz w:val="24"/>
          <w:szCs w:val="24"/>
        </w:rPr>
        <w:t>herramientas evaluándose</w:t>
      </w:r>
      <w:r w:rsidR="00FC3D89" w:rsidRPr="005F2E79">
        <w:rPr>
          <w:rFonts w:ascii="Times New Roman" w:hAnsi="Times New Roman" w:cs="Times New Roman"/>
          <w:b w:val="0"/>
          <w:sz w:val="24"/>
          <w:szCs w:val="24"/>
        </w:rPr>
        <w:t xml:space="preserve"> a partir de </w:t>
      </w:r>
      <w:r w:rsidRPr="005F2E79">
        <w:rPr>
          <w:rFonts w:ascii="Times New Roman" w:hAnsi="Times New Roman" w:cs="Times New Roman"/>
          <w:b w:val="0"/>
          <w:sz w:val="24"/>
          <w:szCs w:val="24"/>
        </w:rPr>
        <w:t xml:space="preserve">su </w:t>
      </w:r>
      <w:r w:rsidR="00FC3D89" w:rsidRPr="005F2E79">
        <w:rPr>
          <w:rFonts w:ascii="Times New Roman" w:hAnsi="Times New Roman" w:cs="Times New Roman"/>
          <w:b w:val="0"/>
          <w:sz w:val="24"/>
          <w:szCs w:val="24"/>
        </w:rPr>
        <w:t>comienzo llegando a</w:t>
      </w:r>
      <w:r w:rsidRPr="005F2E79">
        <w:rPr>
          <w:rFonts w:ascii="Times New Roman" w:hAnsi="Times New Roman" w:cs="Times New Roman"/>
          <w:b w:val="0"/>
          <w:sz w:val="24"/>
          <w:szCs w:val="24"/>
        </w:rPr>
        <w:t xml:space="preserve">l final </w:t>
      </w:r>
      <w:r w:rsidR="00FC3D89" w:rsidRPr="005F2E79">
        <w:rPr>
          <w:rFonts w:ascii="Times New Roman" w:hAnsi="Times New Roman" w:cs="Times New Roman"/>
          <w:b w:val="0"/>
          <w:sz w:val="24"/>
          <w:szCs w:val="24"/>
        </w:rPr>
        <w:t xml:space="preserve">de los </w:t>
      </w:r>
      <w:r w:rsidRPr="005F2E79">
        <w:rPr>
          <w:rFonts w:ascii="Times New Roman" w:hAnsi="Times New Roman" w:cs="Times New Roman"/>
          <w:b w:val="0"/>
          <w:sz w:val="24"/>
          <w:szCs w:val="24"/>
        </w:rPr>
        <w:t>resultado</w:t>
      </w:r>
      <w:r w:rsidR="00FC3D89" w:rsidRPr="005F2E79">
        <w:rPr>
          <w:rFonts w:ascii="Times New Roman" w:hAnsi="Times New Roman" w:cs="Times New Roman"/>
          <w:b w:val="0"/>
          <w:sz w:val="24"/>
          <w:szCs w:val="24"/>
        </w:rPr>
        <w:t>s</w:t>
      </w:r>
      <w:r w:rsidRPr="005F2E79">
        <w:rPr>
          <w:rFonts w:ascii="Times New Roman" w:hAnsi="Times New Roman" w:cs="Times New Roman"/>
          <w:b w:val="0"/>
          <w:sz w:val="24"/>
          <w:szCs w:val="24"/>
        </w:rPr>
        <w:t xml:space="preserve"> de</w:t>
      </w:r>
      <w:r w:rsidR="00FC3D89"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l</w:t>
      </w:r>
      <w:r w:rsidR="00FC3D89" w:rsidRPr="005F2E79">
        <w:rPr>
          <w:rFonts w:ascii="Times New Roman" w:hAnsi="Times New Roman" w:cs="Times New Roman"/>
          <w:b w:val="0"/>
          <w:sz w:val="24"/>
          <w:szCs w:val="24"/>
        </w:rPr>
        <w:t>a</w:t>
      </w:r>
      <w:r w:rsidRPr="005F2E79">
        <w:rPr>
          <w:rFonts w:ascii="Times New Roman" w:hAnsi="Times New Roman" w:cs="Times New Roman"/>
          <w:b w:val="0"/>
          <w:sz w:val="24"/>
          <w:szCs w:val="24"/>
        </w:rPr>
        <w:t xml:space="preserve"> </w:t>
      </w:r>
      <w:r w:rsidR="00FC3D89" w:rsidRPr="005F2E79">
        <w:rPr>
          <w:rFonts w:ascii="Times New Roman" w:hAnsi="Times New Roman" w:cs="Times New Roman"/>
          <w:b w:val="0"/>
          <w:sz w:val="24"/>
          <w:szCs w:val="24"/>
        </w:rPr>
        <w:t xml:space="preserve">presente </w:t>
      </w:r>
      <w:r w:rsidRPr="005F2E79">
        <w:rPr>
          <w:rFonts w:ascii="Times New Roman" w:hAnsi="Times New Roman" w:cs="Times New Roman"/>
          <w:b w:val="0"/>
          <w:sz w:val="24"/>
          <w:szCs w:val="24"/>
        </w:rPr>
        <w:t>investiga</w:t>
      </w:r>
      <w:r w:rsidR="00FC3D89" w:rsidRPr="005F2E79">
        <w:rPr>
          <w:rFonts w:ascii="Times New Roman" w:hAnsi="Times New Roman" w:cs="Times New Roman"/>
          <w:b w:val="0"/>
          <w:sz w:val="24"/>
          <w:szCs w:val="24"/>
        </w:rPr>
        <w:t xml:space="preserve">ción </w:t>
      </w:r>
      <w:r w:rsidR="00D906F4" w:rsidRPr="005F2E79">
        <w:rPr>
          <w:rFonts w:ascii="Times New Roman" w:hAnsi="Times New Roman"/>
          <w:b w:val="0"/>
          <w:sz w:val="24"/>
          <w:szCs w:val="24"/>
        </w:rPr>
        <w:t>(Hernández, Fernández &amp; Baptista, 2018).</w:t>
      </w:r>
      <w:r w:rsidRPr="005F2E79">
        <w:rPr>
          <w:rFonts w:ascii="Times New Roman" w:hAnsi="Times New Roman" w:cs="Times New Roman"/>
          <w:b w:val="0"/>
          <w:sz w:val="24"/>
          <w:szCs w:val="24"/>
        </w:rPr>
        <w:t xml:space="preserve"> </w:t>
      </w:r>
      <w:r w:rsidR="00D906F4" w:rsidRPr="005F2E79">
        <w:rPr>
          <w:rFonts w:ascii="Times New Roman" w:hAnsi="Times New Roman" w:cs="Times New Roman"/>
          <w:b w:val="0"/>
          <w:sz w:val="24"/>
          <w:szCs w:val="24"/>
        </w:rPr>
        <w:t>Seguidamente</w:t>
      </w:r>
      <w:r w:rsidRPr="005F2E79">
        <w:rPr>
          <w:rFonts w:ascii="Times New Roman" w:hAnsi="Times New Roman" w:cs="Times New Roman"/>
          <w:b w:val="0"/>
          <w:sz w:val="24"/>
          <w:szCs w:val="24"/>
        </w:rPr>
        <w:t xml:space="preserve">, se refleja </w:t>
      </w:r>
      <w:r w:rsidR="00D906F4" w:rsidRPr="005F2E79">
        <w:rPr>
          <w:rFonts w:ascii="Times New Roman" w:hAnsi="Times New Roman" w:cs="Times New Roman"/>
          <w:b w:val="0"/>
          <w:sz w:val="24"/>
          <w:szCs w:val="24"/>
        </w:rPr>
        <w:t xml:space="preserve">las </w:t>
      </w:r>
      <w:r w:rsidRPr="005F2E79">
        <w:rPr>
          <w:rFonts w:ascii="Times New Roman" w:hAnsi="Times New Roman" w:cs="Times New Roman"/>
          <w:b w:val="0"/>
          <w:sz w:val="24"/>
          <w:szCs w:val="24"/>
        </w:rPr>
        <w:t>variables dependientes</w:t>
      </w:r>
      <w:r w:rsidR="00D906F4" w:rsidRPr="005F2E79">
        <w:rPr>
          <w:rFonts w:ascii="Times New Roman" w:hAnsi="Times New Roman" w:cs="Times New Roman"/>
          <w:b w:val="0"/>
          <w:sz w:val="24"/>
          <w:szCs w:val="24"/>
        </w:rPr>
        <w:t>:</w:t>
      </w:r>
    </w:p>
    <w:p w14:paraId="5DF69F9D" w14:textId="4F25BF8C" w:rsidR="00D456A1" w:rsidRPr="005F2E79" w:rsidRDefault="00D456A1" w:rsidP="00D456A1">
      <w:pPr>
        <w:pStyle w:val="Epgrafe"/>
        <w:jc w:val="center"/>
        <w:rPr>
          <w:rFonts w:ascii="Times New Roman" w:hAnsi="Times New Roman" w:cs="Times New Roman"/>
          <w:sz w:val="24"/>
          <w:szCs w:val="24"/>
        </w:rPr>
      </w:pPr>
      <w:bookmarkStart w:id="38" w:name="_Toc118391565"/>
      <w:r w:rsidRPr="005F2E79">
        <w:rPr>
          <w:rFonts w:ascii="Times New Roman" w:hAnsi="Times New Roman" w:cs="Times New Roman"/>
          <w:sz w:val="24"/>
          <w:szCs w:val="24"/>
        </w:rPr>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2</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Variables dependientes de la investigación de RS de Veolia.</w:t>
      </w:r>
      <w:bookmarkEnd w:id="38"/>
    </w:p>
    <w:tbl>
      <w:tblPr>
        <w:tblStyle w:val="Sombreadoclaro-nfasis5"/>
        <w:tblW w:w="0" w:type="auto"/>
        <w:tblLook w:val="04A0" w:firstRow="1" w:lastRow="0" w:firstColumn="1" w:lastColumn="0" w:noHBand="0" w:noVBand="1"/>
      </w:tblPr>
      <w:tblGrid>
        <w:gridCol w:w="2800"/>
        <w:gridCol w:w="1841"/>
        <w:gridCol w:w="1928"/>
        <w:gridCol w:w="2888"/>
      </w:tblGrid>
      <w:tr w:rsidR="00134A61" w:rsidRPr="005F2E79" w14:paraId="35FC428B" w14:textId="77777777" w:rsidTr="00D906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gridSpan w:val="4"/>
          </w:tcPr>
          <w:p w14:paraId="11EC6C1D" w14:textId="5C12B2A2" w:rsidR="00D906F4" w:rsidRPr="005F2E79" w:rsidRDefault="00D906F4" w:rsidP="00AC591A">
            <w:pPr>
              <w:rPr>
                <w:rFonts w:ascii="Times New Roman" w:hAnsi="Times New Roman" w:cs="Times New Roman"/>
                <w:b w:val="0"/>
                <w:color w:val="auto"/>
                <w:sz w:val="22"/>
              </w:rPr>
            </w:pPr>
            <w:r w:rsidRPr="005F2E79">
              <w:rPr>
                <w:rFonts w:ascii="Times New Roman" w:hAnsi="Times New Roman" w:cs="Times New Roman"/>
                <w:color w:val="auto"/>
                <w:sz w:val="22"/>
              </w:rPr>
              <w:t>Objetivo general</w:t>
            </w:r>
            <w:r w:rsidRPr="005F2E79">
              <w:rPr>
                <w:rFonts w:ascii="Times New Roman" w:hAnsi="Times New Roman" w:cs="Times New Roman"/>
                <w:b w:val="0"/>
                <w:color w:val="auto"/>
                <w:sz w:val="22"/>
              </w:rPr>
              <w:t xml:space="preserve">: </w:t>
            </w:r>
            <w:r w:rsidR="00D456A1" w:rsidRPr="005F2E79">
              <w:rPr>
                <w:rFonts w:ascii="Times New Roman" w:eastAsia="Times New Roman" w:hAnsi="Times New Roman" w:cs="Times New Roman"/>
                <w:b w:val="0"/>
                <w:color w:val="auto"/>
                <w:sz w:val="22"/>
              </w:rPr>
              <w:t>Establecer las percepciones del servicio de recolección de desechos sólidos, prestado por la empresa VEOLIA en el municipio de Aguachica– Cesar.</w:t>
            </w:r>
          </w:p>
        </w:tc>
      </w:tr>
      <w:tr w:rsidR="00134A61" w:rsidRPr="005F2E79" w14:paraId="2CADBF9D" w14:textId="77777777" w:rsidTr="00D90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29919634" w14:textId="77777777" w:rsidR="00D906F4" w:rsidRPr="005F2E79" w:rsidRDefault="00D906F4" w:rsidP="00AC591A">
            <w:pPr>
              <w:jc w:val="center"/>
              <w:rPr>
                <w:rFonts w:ascii="Times New Roman" w:hAnsi="Times New Roman" w:cs="Times New Roman"/>
                <w:color w:val="auto"/>
                <w:sz w:val="22"/>
              </w:rPr>
            </w:pPr>
            <w:r w:rsidRPr="005F2E79">
              <w:rPr>
                <w:rFonts w:ascii="Times New Roman" w:hAnsi="Times New Roman" w:cs="Times New Roman"/>
                <w:color w:val="auto"/>
                <w:sz w:val="22"/>
              </w:rPr>
              <w:t>Objetivos específicos</w:t>
            </w:r>
          </w:p>
        </w:tc>
        <w:tc>
          <w:tcPr>
            <w:tcW w:w="1842" w:type="dxa"/>
          </w:tcPr>
          <w:p w14:paraId="513C1C36" w14:textId="77777777" w:rsidR="00D906F4" w:rsidRPr="005F2E79" w:rsidRDefault="00D906F4" w:rsidP="00AC59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2"/>
              </w:rPr>
            </w:pPr>
            <w:r w:rsidRPr="005F2E79">
              <w:rPr>
                <w:rFonts w:ascii="Times New Roman" w:hAnsi="Times New Roman" w:cs="Times New Roman"/>
                <w:b/>
                <w:color w:val="auto"/>
                <w:sz w:val="22"/>
              </w:rPr>
              <w:t>Variables</w:t>
            </w:r>
          </w:p>
        </w:tc>
        <w:tc>
          <w:tcPr>
            <w:tcW w:w="1929" w:type="dxa"/>
          </w:tcPr>
          <w:p w14:paraId="0A131CDC" w14:textId="77777777" w:rsidR="00D906F4" w:rsidRPr="005F2E79" w:rsidRDefault="00D906F4" w:rsidP="00AC59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2"/>
              </w:rPr>
            </w:pPr>
            <w:r w:rsidRPr="005F2E79">
              <w:rPr>
                <w:rFonts w:ascii="Times New Roman" w:hAnsi="Times New Roman" w:cs="Times New Roman"/>
                <w:b/>
                <w:color w:val="auto"/>
                <w:sz w:val="22"/>
              </w:rPr>
              <w:t>Dimensiones</w:t>
            </w:r>
          </w:p>
        </w:tc>
        <w:tc>
          <w:tcPr>
            <w:tcW w:w="2891" w:type="dxa"/>
          </w:tcPr>
          <w:p w14:paraId="1A46E437" w14:textId="77777777" w:rsidR="00D906F4" w:rsidRPr="005F2E79" w:rsidRDefault="00D906F4" w:rsidP="00AC59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2"/>
              </w:rPr>
            </w:pPr>
            <w:r w:rsidRPr="005F2E79">
              <w:rPr>
                <w:rFonts w:ascii="Times New Roman" w:hAnsi="Times New Roman" w:cs="Times New Roman"/>
                <w:b/>
                <w:color w:val="auto"/>
                <w:sz w:val="22"/>
              </w:rPr>
              <w:t>Indicadores</w:t>
            </w:r>
          </w:p>
        </w:tc>
      </w:tr>
      <w:tr w:rsidR="00134A61" w:rsidRPr="005F2E79" w14:paraId="4B4C1941" w14:textId="77777777" w:rsidTr="00D906F4">
        <w:trPr>
          <w:trHeight w:val="2297"/>
        </w:trPr>
        <w:tc>
          <w:tcPr>
            <w:cnfStyle w:val="001000000000" w:firstRow="0" w:lastRow="0" w:firstColumn="1" w:lastColumn="0" w:oddVBand="0" w:evenVBand="0" w:oddHBand="0" w:evenHBand="0" w:firstRowFirstColumn="0" w:firstRowLastColumn="0" w:lastRowFirstColumn="0" w:lastRowLastColumn="0"/>
            <w:tcW w:w="2802" w:type="dxa"/>
          </w:tcPr>
          <w:p w14:paraId="209CB544" w14:textId="02614E49" w:rsidR="00D906F4" w:rsidRPr="005F2E79" w:rsidRDefault="003A16AD" w:rsidP="003A16AD">
            <w:pPr>
              <w:pStyle w:val="Ttulo"/>
              <w:spacing w:line="360" w:lineRule="auto"/>
              <w:ind w:firstLine="284"/>
              <w:contextualSpacing w:val="0"/>
              <w:jc w:val="both"/>
              <w:rPr>
                <w:rFonts w:ascii="Times New Roman" w:hAnsi="Times New Roman" w:cs="Times New Roman"/>
                <w:color w:val="auto"/>
                <w:sz w:val="22"/>
                <w:szCs w:val="22"/>
                <w:lang w:eastAsia="es-CO"/>
              </w:rPr>
            </w:pPr>
            <w:r w:rsidRPr="005F2E79">
              <w:rPr>
                <w:rFonts w:ascii="Times New Roman" w:eastAsia="Times New Roman" w:hAnsi="Times New Roman" w:cs="Times New Roman"/>
                <w:color w:val="auto"/>
                <w:sz w:val="22"/>
                <w:szCs w:val="22"/>
              </w:rPr>
              <w:lastRenderedPageBreak/>
              <w:t>Identificar las percepciones que tiene la comunidad de Aguachica frente al servicio de recolección de desechos sólidos, prestado por la empresa VEOLIA en el municipio de Aguachica – Cesar.</w:t>
            </w:r>
          </w:p>
        </w:tc>
        <w:tc>
          <w:tcPr>
            <w:tcW w:w="1842" w:type="dxa"/>
            <w:vMerge w:val="restart"/>
          </w:tcPr>
          <w:p w14:paraId="36E2B344" w14:textId="77777777" w:rsidR="00D906F4" w:rsidRPr="005F2E79" w:rsidRDefault="00D906F4"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p w14:paraId="32040F12" w14:textId="77777777" w:rsidR="00D906F4" w:rsidRPr="005F2E79" w:rsidRDefault="00D906F4"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p w14:paraId="60C2F76F" w14:textId="77777777" w:rsidR="00D906F4" w:rsidRPr="005F2E79" w:rsidRDefault="00D906F4"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p w14:paraId="329B4B9F" w14:textId="77777777" w:rsidR="00D906F4" w:rsidRPr="005F2E79" w:rsidRDefault="00D906F4"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p w14:paraId="0AB0D4A1" w14:textId="77777777" w:rsidR="00D906F4" w:rsidRPr="005F2E79" w:rsidRDefault="00D906F4"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p w14:paraId="3CD9CB00" w14:textId="77777777" w:rsidR="00D906F4" w:rsidRPr="005F2E79" w:rsidRDefault="00D906F4"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p w14:paraId="0A4DA6C7" w14:textId="77777777" w:rsidR="00D906F4" w:rsidRPr="005F2E79" w:rsidRDefault="00D906F4"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p w14:paraId="6003E9B9" w14:textId="77777777" w:rsidR="00D906F4" w:rsidRPr="005F2E79" w:rsidRDefault="00D906F4"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p w14:paraId="112A3859" w14:textId="77777777" w:rsidR="00D906F4" w:rsidRPr="005F2E79" w:rsidRDefault="00D906F4"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p w14:paraId="1BC07584" w14:textId="77777777" w:rsidR="00D906F4" w:rsidRPr="005F2E79" w:rsidRDefault="00D906F4"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p w14:paraId="416911DC" w14:textId="77777777" w:rsidR="00D906F4" w:rsidRPr="005F2E79" w:rsidRDefault="00D906F4"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p w14:paraId="76DEF4A4" w14:textId="77777777" w:rsidR="00D906F4" w:rsidRPr="005F2E79" w:rsidRDefault="00D906F4"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p w14:paraId="625C41F8" w14:textId="77777777" w:rsidR="00D906F4" w:rsidRPr="005F2E79" w:rsidRDefault="00D906F4"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p w14:paraId="085BB3D2" w14:textId="25B00B27" w:rsidR="00D906F4" w:rsidRPr="005F2E79" w:rsidRDefault="00C53F49"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Percepciones del servicio de recolección de desechos sólidos</w:t>
            </w:r>
          </w:p>
        </w:tc>
        <w:tc>
          <w:tcPr>
            <w:tcW w:w="1929" w:type="dxa"/>
          </w:tcPr>
          <w:p w14:paraId="410E21E8" w14:textId="5740E230" w:rsidR="00D906F4" w:rsidRPr="005F2E79" w:rsidRDefault="00C53F49" w:rsidP="00AC591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eastAsia="Times New Roman" w:hAnsi="Times New Roman" w:cs="Times New Roman"/>
                <w:color w:val="auto"/>
                <w:sz w:val="22"/>
              </w:rPr>
              <w:t>Identificar las percepciones que tiene la comunidad de Aguachica frente al servicio de recolección de desechos sólidos, prestado por la empresa VEOLIA en el municipio de Aguachica – Cesar.</w:t>
            </w:r>
          </w:p>
        </w:tc>
        <w:tc>
          <w:tcPr>
            <w:tcW w:w="2891" w:type="dxa"/>
          </w:tcPr>
          <w:p w14:paraId="563797F9" w14:textId="77777777" w:rsidR="00D906F4" w:rsidRPr="005F2E79" w:rsidRDefault="00D906F4" w:rsidP="00AC591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p w14:paraId="190B2ED2" w14:textId="3BAE17FA" w:rsidR="00FB430A" w:rsidRPr="005F2E79" w:rsidRDefault="00FB430A" w:rsidP="00AC591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Pensamiento</w:t>
            </w:r>
          </w:p>
          <w:p w14:paraId="20DAA8BE" w14:textId="0646CA37" w:rsidR="00FB430A" w:rsidRPr="005F2E79" w:rsidRDefault="00FB430A" w:rsidP="00AC591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Calidad</w:t>
            </w:r>
          </w:p>
          <w:p w14:paraId="7F88377E" w14:textId="52C300E7" w:rsidR="00FB430A" w:rsidRPr="005F2E79" w:rsidRDefault="00FB430A" w:rsidP="00AC591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Servicio</w:t>
            </w:r>
          </w:p>
          <w:p w14:paraId="7CEA5414" w14:textId="1670B01D" w:rsidR="00FB430A" w:rsidRPr="005F2E79" w:rsidRDefault="00FB430A" w:rsidP="00AC591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Mejoramiento</w:t>
            </w:r>
          </w:p>
          <w:p w14:paraId="7C20F8B6" w14:textId="68551763" w:rsidR="00FB430A" w:rsidRPr="005F2E79" w:rsidRDefault="00FB430A" w:rsidP="00AC591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Recolección</w:t>
            </w:r>
          </w:p>
          <w:p w14:paraId="236F2688" w14:textId="6F2F5AFD" w:rsidR="00FB430A" w:rsidRPr="005F2E79" w:rsidRDefault="00FB430A" w:rsidP="00AC591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Quejas</w:t>
            </w:r>
          </w:p>
          <w:p w14:paraId="06C27FB8" w14:textId="6C069486" w:rsidR="00FB430A" w:rsidRPr="005F2E79" w:rsidRDefault="00FB430A" w:rsidP="00AC591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Reclamaciones</w:t>
            </w:r>
          </w:p>
          <w:p w14:paraId="6EAA6738" w14:textId="07FA9F2E" w:rsidR="00FB430A" w:rsidRPr="005F2E79" w:rsidRDefault="00FB430A" w:rsidP="00AC591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Personal</w:t>
            </w:r>
          </w:p>
          <w:p w14:paraId="34B95EDC" w14:textId="022149F8" w:rsidR="00FB430A" w:rsidRPr="005F2E79" w:rsidRDefault="00FB430A" w:rsidP="00AC591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Usuario</w:t>
            </w:r>
          </w:p>
          <w:p w14:paraId="521F6EDB" w14:textId="371A9882" w:rsidR="00FB430A" w:rsidRPr="005F2E79" w:rsidRDefault="00FB430A" w:rsidP="00AC591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Tipo de recolección</w:t>
            </w:r>
          </w:p>
          <w:p w14:paraId="421F2266" w14:textId="3F77782C" w:rsidR="00FB430A" w:rsidRPr="005F2E79" w:rsidRDefault="00FB430A" w:rsidP="00AC591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Horario de recolección</w:t>
            </w:r>
          </w:p>
          <w:p w14:paraId="5EFDD7C9" w14:textId="77777777" w:rsidR="00D906F4" w:rsidRPr="005F2E79" w:rsidRDefault="00D906F4" w:rsidP="00AC591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tc>
      </w:tr>
      <w:tr w:rsidR="00134A61" w:rsidRPr="005F2E79" w14:paraId="5F41833A" w14:textId="77777777" w:rsidTr="00D906F4">
        <w:trPr>
          <w:cnfStyle w:val="000000100000" w:firstRow="0" w:lastRow="0" w:firstColumn="0" w:lastColumn="0" w:oddVBand="0" w:evenVBand="0" w:oddHBand="1" w:evenHBand="0" w:firstRowFirstColumn="0" w:firstRowLastColumn="0" w:lastRowFirstColumn="0" w:lastRowLastColumn="0"/>
          <w:trHeight w:val="3056"/>
        </w:trPr>
        <w:tc>
          <w:tcPr>
            <w:cnfStyle w:val="001000000000" w:firstRow="0" w:lastRow="0" w:firstColumn="1" w:lastColumn="0" w:oddVBand="0" w:evenVBand="0" w:oddHBand="0" w:evenHBand="0" w:firstRowFirstColumn="0" w:firstRowLastColumn="0" w:lastRowFirstColumn="0" w:lastRowLastColumn="0"/>
            <w:tcW w:w="2802" w:type="dxa"/>
          </w:tcPr>
          <w:p w14:paraId="4171A748" w14:textId="1A46C416" w:rsidR="00D906F4" w:rsidRPr="005F2E79" w:rsidRDefault="003A16AD" w:rsidP="003A16AD">
            <w:pPr>
              <w:pStyle w:val="Ttulo"/>
              <w:spacing w:line="360" w:lineRule="auto"/>
              <w:ind w:firstLine="284"/>
              <w:contextualSpacing w:val="0"/>
              <w:jc w:val="both"/>
              <w:rPr>
                <w:rFonts w:ascii="Times New Roman" w:hAnsi="Times New Roman" w:cs="Times New Roman"/>
                <w:color w:val="auto"/>
                <w:sz w:val="22"/>
                <w:szCs w:val="22"/>
                <w:lang w:eastAsia="es-CO"/>
              </w:rPr>
            </w:pPr>
            <w:r w:rsidRPr="005F2E79">
              <w:rPr>
                <w:rFonts w:ascii="Times New Roman" w:hAnsi="Times New Roman" w:cs="Times New Roman"/>
                <w:color w:val="auto"/>
                <w:sz w:val="22"/>
                <w:szCs w:val="22"/>
              </w:rPr>
              <w:t xml:space="preserve">Develar las diferentes </w:t>
            </w:r>
            <w:r w:rsidRPr="005F2E79">
              <w:rPr>
                <w:rFonts w:ascii="Times New Roman" w:eastAsia="Times New Roman" w:hAnsi="Times New Roman" w:cs="Times New Roman"/>
                <w:color w:val="auto"/>
                <w:sz w:val="22"/>
                <w:szCs w:val="22"/>
              </w:rPr>
              <w:t>(PQR) peticiones, quejas o reclamos que los usuarios hacen en la empresa Veolia en el municipio de Aguachica, para mejorar el servicio</w:t>
            </w:r>
          </w:p>
        </w:tc>
        <w:tc>
          <w:tcPr>
            <w:tcW w:w="1842" w:type="dxa"/>
            <w:vMerge/>
          </w:tcPr>
          <w:p w14:paraId="402B58BC" w14:textId="77777777" w:rsidR="00D906F4" w:rsidRPr="005F2E79" w:rsidRDefault="00D906F4" w:rsidP="00AC59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
        </w:tc>
        <w:tc>
          <w:tcPr>
            <w:tcW w:w="1929" w:type="dxa"/>
          </w:tcPr>
          <w:p w14:paraId="59F80D7F" w14:textId="3B60C595" w:rsidR="00D906F4" w:rsidRPr="005F2E79" w:rsidRDefault="00C53F49"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 xml:space="preserve">Develar las diferentes </w:t>
            </w:r>
            <w:r w:rsidRPr="005F2E79">
              <w:rPr>
                <w:rFonts w:ascii="Times New Roman" w:eastAsia="Times New Roman" w:hAnsi="Times New Roman" w:cs="Times New Roman"/>
                <w:color w:val="auto"/>
                <w:sz w:val="22"/>
              </w:rPr>
              <w:t>(PQR) peticiones, quejas o reclamos que los usuarios hacen en la empresa Veolia en el municipio de Aguachica, para mejorar el servicio</w:t>
            </w:r>
          </w:p>
        </w:tc>
        <w:tc>
          <w:tcPr>
            <w:tcW w:w="2891" w:type="dxa"/>
          </w:tcPr>
          <w:p w14:paraId="1585C3DB" w14:textId="77777777" w:rsidR="00D906F4" w:rsidRPr="005F2E79" w:rsidRDefault="00D906F4"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Aceptación</w:t>
            </w:r>
          </w:p>
          <w:p w14:paraId="5F25B5A6" w14:textId="28BC99F1" w:rsidR="00D906F4" w:rsidRPr="005F2E79" w:rsidRDefault="00134A61"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Petición</w:t>
            </w:r>
          </w:p>
          <w:p w14:paraId="27DD4103" w14:textId="77777777" w:rsidR="00FB430A" w:rsidRPr="005F2E79" w:rsidRDefault="00FB430A"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Sugerencias</w:t>
            </w:r>
          </w:p>
          <w:p w14:paraId="6E13EAFA" w14:textId="48F1F708" w:rsidR="00FB430A" w:rsidRPr="005F2E79" w:rsidRDefault="00FB430A"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Empresa</w:t>
            </w:r>
          </w:p>
          <w:p w14:paraId="70C44445" w14:textId="77777777" w:rsidR="00FB430A" w:rsidRPr="005F2E79" w:rsidRDefault="00FB430A"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Prontitud</w:t>
            </w:r>
          </w:p>
          <w:p w14:paraId="1DF891C5" w14:textId="62836546" w:rsidR="00FB430A" w:rsidRPr="005F2E79" w:rsidRDefault="00134A61"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Respetos</w:t>
            </w:r>
          </w:p>
          <w:p w14:paraId="53BEB6D8" w14:textId="77777777" w:rsidR="00134A61" w:rsidRPr="005F2E79" w:rsidRDefault="00134A61"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Derechos</w:t>
            </w:r>
          </w:p>
          <w:p w14:paraId="08468774" w14:textId="77777777" w:rsidR="00134A61" w:rsidRPr="005F2E79" w:rsidRDefault="00134A61"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Deberes</w:t>
            </w:r>
          </w:p>
          <w:p w14:paraId="672D0B68" w14:textId="77777777" w:rsidR="00134A61" w:rsidRPr="005F2E79" w:rsidRDefault="00134A61"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Organización</w:t>
            </w:r>
          </w:p>
          <w:p w14:paraId="2716286D" w14:textId="3FF742C0" w:rsidR="00134A61" w:rsidRPr="005F2E79" w:rsidRDefault="00134A61"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Control</w:t>
            </w:r>
          </w:p>
          <w:p w14:paraId="697D2A32" w14:textId="77777777" w:rsidR="00134A61" w:rsidRPr="005F2E79" w:rsidRDefault="00134A61"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Seguimiento</w:t>
            </w:r>
          </w:p>
          <w:p w14:paraId="47B754EA" w14:textId="30C3BC40" w:rsidR="00134A61" w:rsidRPr="005F2E79" w:rsidRDefault="00134A61"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Tiempo</w:t>
            </w:r>
          </w:p>
        </w:tc>
      </w:tr>
      <w:tr w:rsidR="00134A61" w:rsidRPr="005F2E79" w14:paraId="3F909026" w14:textId="77777777" w:rsidTr="00D906F4">
        <w:trPr>
          <w:trHeight w:val="652"/>
        </w:trPr>
        <w:tc>
          <w:tcPr>
            <w:cnfStyle w:val="001000000000" w:firstRow="0" w:lastRow="0" w:firstColumn="1" w:lastColumn="0" w:oddVBand="0" w:evenVBand="0" w:oddHBand="0" w:evenHBand="0" w:firstRowFirstColumn="0" w:firstRowLastColumn="0" w:lastRowFirstColumn="0" w:lastRowLastColumn="0"/>
            <w:tcW w:w="2802" w:type="dxa"/>
          </w:tcPr>
          <w:p w14:paraId="6F542953" w14:textId="181998A5" w:rsidR="00D906F4" w:rsidRPr="005F2E79" w:rsidRDefault="003A16AD" w:rsidP="003A16AD">
            <w:pPr>
              <w:pStyle w:val="Ttulo"/>
              <w:spacing w:line="360" w:lineRule="auto"/>
              <w:ind w:firstLine="284"/>
              <w:contextualSpacing w:val="0"/>
              <w:jc w:val="both"/>
              <w:rPr>
                <w:rFonts w:ascii="Times New Roman" w:eastAsia="Times New Roman" w:hAnsi="Times New Roman" w:cs="Times New Roman"/>
                <w:color w:val="auto"/>
                <w:sz w:val="22"/>
                <w:szCs w:val="22"/>
              </w:rPr>
            </w:pPr>
            <w:r w:rsidRPr="005F2E79">
              <w:rPr>
                <w:rFonts w:ascii="Times New Roman" w:eastAsia="Times New Roman" w:hAnsi="Times New Roman" w:cs="Times New Roman"/>
                <w:color w:val="auto"/>
                <w:sz w:val="22"/>
                <w:szCs w:val="22"/>
              </w:rPr>
              <w:t>Determinar la eficiencia de las respuestas en los (PQR) peticiones, quejas o reclamos de los usuarios de Veolia en el municipio de Aguachica.</w:t>
            </w:r>
          </w:p>
        </w:tc>
        <w:tc>
          <w:tcPr>
            <w:tcW w:w="1842" w:type="dxa"/>
            <w:vMerge/>
          </w:tcPr>
          <w:p w14:paraId="0AC24C84" w14:textId="77777777" w:rsidR="00D906F4" w:rsidRPr="005F2E79" w:rsidRDefault="00D906F4" w:rsidP="00AC59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tc>
        <w:tc>
          <w:tcPr>
            <w:tcW w:w="1929" w:type="dxa"/>
          </w:tcPr>
          <w:p w14:paraId="5AFE2511" w14:textId="7EC957AD" w:rsidR="00D906F4" w:rsidRPr="005F2E79" w:rsidRDefault="00C53F49"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eastAsia="Times New Roman" w:hAnsi="Times New Roman" w:cs="Times New Roman"/>
                <w:color w:val="auto"/>
                <w:sz w:val="22"/>
              </w:rPr>
              <w:t>Determinar la eficiencia de las respuestas en los (PQR) peticiones, quejas o reclamos de los usuarios de Veolia en el municipio de Aguachica.</w:t>
            </w:r>
          </w:p>
        </w:tc>
        <w:tc>
          <w:tcPr>
            <w:tcW w:w="2891" w:type="dxa"/>
          </w:tcPr>
          <w:p w14:paraId="0743FEE4" w14:textId="77777777" w:rsidR="00D906F4" w:rsidRPr="005F2E79" w:rsidRDefault="00D906F4"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Recursos financieros</w:t>
            </w:r>
          </w:p>
          <w:p w14:paraId="56962DF8" w14:textId="77777777" w:rsidR="00D906F4" w:rsidRPr="005F2E79" w:rsidRDefault="00D906F4"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Gestión de personal</w:t>
            </w:r>
          </w:p>
          <w:p w14:paraId="5A6E6553" w14:textId="77777777" w:rsidR="00D906F4" w:rsidRPr="005F2E79" w:rsidRDefault="00D906F4"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Estructura administrativa</w:t>
            </w:r>
          </w:p>
          <w:p w14:paraId="58320003" w14:textId="77777777" w:rsidR="00D906F4" w:rsidRPr="005F2E79" w:rsidRDefault="00D906F4"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Crecimiento</w:t>
            </w:r>
          </w:p>
          <w:p w14:paraId="11374B49" w14:textId="77777777" w:rsidR="00D906F4" w:rsidRPr="005F2E79" w:rsidRDefault="00D906F4"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Actualización</w:t>
            </w:r>
          </w:p>
          <w:p w14:paraId="6019B97E" w14:textId="77777777" w:rsidR="00D906F4" w:rsidRPr="005F2E79" w:rsidRDefault="00D906F4"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Clientes</w:t>
            </w:r>
          </w:p>
          <w:p w14:paraId="55EDF33C" w14:textId="08A38DC4" w:rsidR="00134A61" w:rsidRPr="005F2E79" w:rsidRDefault="00134A61"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Respuesta</w:t>
            </w:r>
          </w:p>
          <w:p w14:paraId="666A7F0D" w14:textId="2F4C5576" w:rsidR="00134A61" w:rsidRPr="005F2E79" w:rsidRDefault="00134A61"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Servicio al cliente</w:t>
            </w:r>
          </w:p>
          <w:p w14:paraId="1E7768A9" w14:textId="4A62942C" w:rsidR="00134A61" w:rsidRPr="005F2E79" w:rsidRDefault="00134A61"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Documento</w:t>
            </w:r>
          </w:p>
          <w:p w14:paraId="114FDAFB" w14:textId="237E98B0" w:rsidR="00134A61" w:rsidRPr="005F2E79" w:rsidRDefault="00134A61"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Entrega</w:t>
            </w:r>
          </w:p>
        </w:tc>
      </w:tr>
      <w:tr w:rsidR="00134A61" w:rsidRPr="005F2E79" w14:paraId="55A2A280" w14:textId="77777777" w:rsidTr="00D906F4">
        <w:trPr>
          <w:cnfStyle w:val="000000100000" w:firstRow="0" w:lastRow="0" w:firstColumn="0" w:lastColumn="0" w:oddVBand="0" w:evenVBand="0" w:oddHBand="1" w:evenHBand="0" w:firstRowFirstColumn="0" w:firstRowLastColumn="0" w:lastRowFirstColumn="0" w:lastRowLastColumn="0"/>
          <w:trHeight w:val="1983"/>
        </w:trPr>
        <w:tc>
          <w:tcPr>
            <w:cnfStyle w:val="001000000000" w:firstRow="0" w:lastRow="0" w:firstColumn="1" w:lastColumn="0" w:oddVBand="0" w:evenVBand="0" w:oddHBand="0" w:evenHBand="0" w:firstRowFirstColumn="0" w:firstRowLastColumn="0" w:lastRowFirstColumn="0" w:lastRowLastColumn="0"/>
            <w:tcW w:w="2802" w:type="dxa"/>
          </w:tcPr>
          <w:p w14:paraId="27FA0E3B" w14:textId="65F6D83C" w:rsidR="003A16AD" w:rsidRPr="005F2E79" w:rsidRDefault="003A16AD" w:rsidP="003A16AD">
            <w:pPr>
              <w:pStyle w:val="Ttulo"/>
              <w:spacing w:line="360" w:lineRule="auto"/>
              <w:ind w:firstLine="284"/>
              <w:contextualSpacing w:val="0"/>
              <w:jc w:val="both"/>
              <w:rPr>
                <w:rFonts w:ascii="Times New Roman" w:eastAsia="Times New Roman" w:hAnsi="Times New Roman" w:cs="Times New Roman"/>
                <w:color w:val="auto"/>
                <w:sz w:val="22"/>
                <w:szCs w:val="22"/>
              </w:rPr>
            </w:pPr>
            <w:r w:rsidRPr="005F2E79">
              <w:rPr>
                <w:rFonts w:ascii="Times New Roman" w:eastAsia="Times New Roman" w:hAnsi="Times New Roman" w:cs="Times New Roman"/>
                <w:color w:val="auto"/>
                <w:sz w:val="22"/>
                <w:szCs w:val="22"/>
              </w:rPr>
              <w:t>Proponer estrategias de mejoramiento para mejorar la percepción de los usuarios de la empresa de servicio de aseo Veolia con respecto a la prestación en el municipio de Aguachica.</w:t>
            </w:r>
          </w:p>
          <w:p w14:paraId="27F6C7CA" w14:textId="01419A0D" w:rsidR="00D906F4" w:rsidRPr="005F2E79" w:rsidRDefault="00D906F4" w:rsidP="00AC591A">
            <w:pPr>
              <w:pStyle w:val="Ttulo"/>
              <w:ind w:firstLine="284"/>
              <w:contextualSpacing w:val="0"/>
              <w:jc w:val="both"/>
              <w:rPr>
                <w:rFonts w:ascii="Times New Roman" w:hAnsi="Times New Roman" w:cs="Times New Roman"/>
                <w:color w:val="auto"/>
                <w:sz w:val="22"/>
                <w:szCs w:val="22"/>
              </w:rPr>
            </w:pPr>
          </w:p>
        </w:tc>
        <w:tc>
          <w:tcPr>
            <w:tcW w:w="1842" w:type="dxa"/>
            <w:vMerge/>
          </w:tcPr>
          <w:p w14:paraId="415B5CE3" w14:textId="77777777" w:rsidR="00D906F4" w:rsidRPr="005F2E79" w:rsidRDefault="00D906F4" w:rsidP="00AC59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
        </w:tc>
        <w:tc>
          <w:tcPr>
            <w:tcW w:w="4820" w:type="dxa"/>
            <w:gridSpan w:val="2"/>
          </w:tcPr>
          <w:p w14:paraId="69073566" w14:textId="77777777" w:rsidR="00D906F4" w:rsidRPr="005F2E79" w:rsidRDefault="00D906F4"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
          <w:p w14:paraId="54986817" w14:textId="77777777" w:rsidR="00D906F4" w:rsidRPr="005F2E79" w:rsidRDefault="00D906F4"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
          <w:p w14:paraId="75DE129E" w14:textId="77777777" w:rsidR="00D906F4" w:rsidRPr="005F2E79" w:rsidRDefault="00D906F4"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
          <w:p w14:paraId="637D368D" w14:textId="415BCE3B" w:rsidR="00D906F4" w:rsidRPr="005F2E79" w:rsidRDefault="00134A61" w:rsidP="00134A6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L</w:t>
            </w:r>
            <w:r w:rsidR="00D906F4" w:rsidRPr="005F2E79">
              <w:rPr>
                <w:rFonts w:ascii="Times New Roman" w:hAnsi="Times New Roman" w:cs="Times New Roman"/>
                <w:color w:val="auto"/>
                <w:sz w:val="22"/>
              </w:rPr>
              <w:t>ogra</w:t>
            </w:r>
            <w:r w:rsidRPr="005F2E79">
              <w:rPr>
                <w:rFonts w:ascii="Times New Roman" w:hAnsi="Times New Roman" w:cs="Times New Roman"/>
                <w:color w:val="auto"/>
                <w:sz w:val="22"/>
              </w:rPr>
              <w:t>do</w:t>
            </w:r>
            <w:r w:rsidR="00D906F4" w:rsidRPr="005F2E79">
              <w:rPr>
                <w:rFonts w:ascii="Times New Roman" w:hAnsi="Times New Roman" w:cs="Times New Roman"/>
                <w:color w:val="auto"/>
                <w:sz w:val="22"/>
              </w:rPr>
              <w:t xml:space="preserve"> por los resultados</w:t>
            </w:r>
            <w:r w:rsidRPr="005F2E79">
              <w:rPr>
                <w:rFonts w:ascii="Times New Roman" w:hAnsi="Times New Roman" w:cs="Times New Roman"/>
                <w:color w:val="auto"/>
                <w:sz w:val="22"/>
              </w:rPr>
              <w:t xml:space="preserve"> como hallazgos</w:t>
            </w:r>
            <w:r w:rsidR="00D906F4" w:rsidRPr="005F2E79">
              <w:rPr>
                <w:rFonts w:ascii="Times New Roman" w:hAnsi="Times New Roman" w:cs="Times New Roman"/>
                <w:color w:val="auto"/>
                <w:sz w:val="22"/>
              </w:rPr>
              <w:t xml:space="preserve"> de la investigación.</w:t>
            </w:r>
          </w:p>
        </w:tc>
      </w:tr>
      <w:tr w:rsidR="00134A61" w:rsidRPr="005F2E79" w14:paraId="6717A8A8" w14:textId="77777777" w:rsidTr="00D906F4">
        <w:tc>
          <w:tcPr>
            <w:cnfStyle w:val="001000000000" w:firstRow="0" w:lastRow="0" w:firstColumn="1" w:lastColumn="0" w:oddVBand="0" w:evenVBand="0" w:oddHBand="0" w:evenHBand="0" w:firstRowFirstColumn="0" w:firstRowLastColumn="0" w:lastRowFirstColumn="0" w:lastRowLastColumn="0"/>
            <w:tcW w:w="9464" w:type="dxa"/>
            <w:gridSpan w:val="4"/>
          </w:tcPr>
          <w:p w14:paraId="5B40FC30" w14:textId="77777777" w:rsidR="00D906F4" w:rsidRPr="005F2E79" w:rsidRDefault="00D906F4" w:rsidP="00AC591A">
            <w:pPr>
              <w:rPr>
                <w:rFonts w:ascii="Times New Roman" w:hAnsi="Times New Roman" w:cs="Times New Roman"/>
                <w:b w:val="0"/>
                <w:color w:val="auto"/>
                <w:sz w:val="22"/>
              </w:rPr>
            </w:pPr>
            <w:r w:rsidRPr="005F2E79">
              <w:rPr>
                <w:rFonts w:ascii="Times New Roman" w:hAnsi="Times New Roman" w:cs="Times New Roman"/>
                <w:b w:val="0"/>
                <w:color w:val="auto"/>
                <w:sz w:val="22"/>
              </w:rPr>
              <w:t>Fuente: autores, 2022</w:t>
            </w:r>
          </w:p>
        </w:tc>
      </w:tr>
    </w:tbl>
    <w:p w14:paraId="2E9B5F31" w14:textId="77777777" w:rsidR="00D906F4" w:rsidRPr="005F2E79" w:rsidRDefault="00D906F4" w:rsidP="00D906F4">
      <w:pPr>
        <w:rPr>
          <w:highlight w:val="white"/>
        </w:rPr>
      </w:pPr>
    </w:p>
    <w:p w14:paraId="0000016E" w14:textId="3D655246" w:rsidR="002E6FED" w:rsidRPr="005F2E79" w:rsidRDefault="00295BA6" w:rsidP="00295BA6">
      <w:pPr>
        <w:pStyle w:val="Ttulo2"/>
        <w:numPr>
          <w:ilvl w:val="1"/>
          <w:numId w:val="2"/>
        </w:numPr>
        <w:spacing w:before="0" w:after="400" w:line="360" w:lineRule="auto"/>
        <w:ind w:left="578" w:hanging="578"/>
        <w:rPr>
          <w:rFonts w:ascii="Times New Roman" w:hAnsi="Times New Roman" w:cs="Times New Roman"/>
          <w:caps w:val="0"/>
          <w:sz w:val="24"/>
          <w:szCs w:val="24"/>
        </w:rPr>
      </w:pPr>
      <w:bookmarkStart w:id="39" w:name="_Toc118391154"/>
      <w:r w:rsidRPr="005F2E79">
        <w:rPr>
          <w:rFonts w:ascii="Times New Roman" w:hAnsi="Times New Roman" w:cs="Times New Roman"/>
          <w:caps w:val="0"/>
          <w:sz w:val="24"/>
          <w:szCs w:val="24"/>
        </w:rPr>
        <w:lastRenderedPageBreak/>
        <w:t>Población</w:t>
      </w:r>
      <w:r w:rsidR="00BD21AF" w:rsidRPr="005F2E79">
        <w:rPr>
          <w:rFonts w:ascii="Times New Roman" w:hAnsi="Times New Roman" w:cs="Times New Roman"/>
          <w:sz w:val="24"/>
          <w:szCs w:val="24"/>
        </w:rPr>
        <w:t xml:space="preserve">, </w:t>
      </w:r>
      <w:r w:rsidRPr="005F2E79">
        <w:rPr>
          <w:rFonts w:ascii="Times New Roman" w:hAnsi="Times New Roman" w:cs="Times New Roman"/>
          <w:caps w:val="0"/>
          <w:sz w:val="24"/>
          <w:szCs w:val="24"/>
        </w:rPr>
        <w:t>tipo de muestreo y</w:t>
      </w:r>
      <w:r w:rsidR="00BD21AF" w:rsidRPr="005F2E79">
        <w:rPr>
          <w:rFonts w:ascii="Times New Roman" w:hAnsi="Times New Roman" w:cs="Times New Roman"/>
          <w:sz w:val="24"/>
          <w:szCs w:val="24"/>
        </w:rPr>
        <w:t xml:space="preserve"> </w:t>
      </w:r>
      <w:r w:rsidRPr="005F2E79">
        <w:rPr>
          <w:rFonts w:ascii="Times New Roman" w:hAnsi="Times New Roman" w:cs="Times New Roman"/>
          <w:caps w:val="0"/>
          <w:sz w:val="24"/>
          <w:szCs w:val="24"/>
        </w:rPr>
        <w:t>muestra</w:t>
      </w:r>
      <w:bookmarkEnd w:id="39"/>
    </w:p>
    <w:p w14:paraId="0000016F" w14:textId="77777777" w:rsidR="002E6FED" w:rsidRPr="005F2E79" w:rsidRDefault="00BD21AF">
      <w:pPr>
        <w:pStyle w:val="Ttulo3"/>
        <w:numPr>
          <w:ilvl w:val="2"/>
          <w:numId w:val="2"/>
        </w:numPr>
        <w:spacing w:before="240" w:after="0" w:line="360" w:lineRule="auto"/>
        <w:rPr>
          <w:rFonts w:ascii="Times New Roman" w:hAnsi="Times New Roman" w:cs="Times New Roman"/>
        </w:rPr>
      </w:pPr>
      <w:bookmarkStart w:id="40" w:name="_Toc118391155"/>
      <w:r w:rsidRPr="005F2E79">
        <w:rPr>
          <w:rFonts w:ascii="Times New Roman" w:hAnsi="Times New Roman" w:cs="Times New Roman"/>
        </w:rPr>
        <w:t>Población.</w:t>
      </w:r>
      <w:bookmarkEnd w:id="40"/>
    </w:p>
    <w:p w14:paraId="34D6CB80" w14:textId="49777600" w:rsidR="00D06D51" w:rsidRPr="005F2E79" w:rsidRDefault="00134A61" w:rsidP="00295BA6">
      <w:pPr>
        <w:pStyle w:val="Ttulo"/>
        <w:spacing w:line="360" w:lineRule="auto"/>
        <w:ind w:firstLine="284"/>
        <w:contextualSpacing w:val="0"/>
        <w:jc w:val="both"/>
        <w:rPr>
          <w:rFonts w:ascii="Times New Roman" w:hAnsi="Times New Roman"/>
          <w:b w:val="0"/>
          <w:sz w:val="24"/>
          <w:szCs w:val="24"/>
        </w:rPr>
      </w:pPr>
      <w:r w:rsidRPr="005F2E79">
        <w:rPr>
          <w:rFonts w:ascii="Times New Roman" w:hAnsi="Times New Roman" w:cs="Times New Roman"/>
          <w:b w:val="0"/>
          <w:sz w:val="24"/>
          <w:szCs w:val="24"/>
        </w:rPr>
        <w:t>Está</w:t>
      </w:r>
      <w:r w:rsidRPr="005F2E79">
        <w:rPr>
          <w:rFonts w:ascii="Times New Roman" w:hAnsi="Times New Roman"/>
          <w:b w:val="0"/>
          <w:sz w:val="24"/>
          <w:szCs w:val="24"/>
        </w:rPr>
        <w:t xml:space="preserve"> </w:t>
      </w:r>
      <w:r w:rsidR="00295BA6" w:rsidRPr="005F2E79">
        <w:rPr>
          <w:rFonts w:ascii="Times New Roman" w:hAnsi="Times New Roman"/>
          <w:b w:val="0"/>
          <w:sz w:val="24"/>
          <w:szCs w:val="24"/>
        </w:rPr>
        <w:t>representa por</w:t>
      </w:r>
      <w:r w:rsidRPr="005F2E79">
        <w:rPr>
          <w:rFonts w:ascii="Times New Roman" w:hAnsi="Times New Roman"/>
          <w:b w:val="0"/>
          <w:sz w:val="24"/>
          <w:szCs w:val="24"/>
        </w:rPr>
        <w:t xml:space="preserve"> los colaboradores </w:t>
      </w:r>
      <w:r w:rsidR="00295BA6" w:rsidRPr="005F2E79">
        <w:rPr>
          <w:rFonts w:ascii="Times New Roman" w:hAnsi="Times New Roman"/>
          <w:b w:val="0"/>
          <w:sz w:val="24"/>
          <w:szCs w:val="24"/>
        </w:rPr>
        <w:t xml:space="preserve">que son la población </w:t>
      </w:r>
      <w:r w:rsidRPr="005F2E79">
        <w:rPr>
          <w:rFonts w:ascii="Times New Roman" w:hAnsi="Times New Roman"/>
          <w:b w:val="0"/>
          <w:sz w:val="24"/>
          <w:szCs w:val="24"/>
        </w:rPr>
        <w:t>del municipio de Aguachica</w:t>
      </w:r>
      <w:r w:rsidR="00295BA6" w:rsidRPr="005F2E79">
        <w:rPr>
          <w:rFonts w:ascii="Times New Roman" w:hAnsi="Times New Roman"/>
          <w:b w:val="0"/>
          <w:sz w:val="24"/>
          <w:szCs w:val="24"/>
        </w:rPr>
        <w:t xml:space="preserve">, en ellos, emergen la información </w:t>
      </w:r>
      <w:r w:rsidRPr="005F2E79">
        <w:rPr>
          <w:rFonts w:ascii="Times New Roman" w:hAnsi="Times New Roman"/>
          <w:b w:val="0"/>
          <w:sz w:val="24"/>
          <w:szCs w:val="24"/>
        </w:rPr>
        <w:t xml:space="preserve">de </w:t>
      </w:r>
      <w:r w:rsidR="00295BA6" w:rsidRPr="005F2E79">
        <w:rPr>
          <w:rFonts w:ascii="Times New Roman" w:hAnsi="Times New Roman"/>
          <w:b w:val="0"/>
          <w:sz w:val="24"/>
          <w:szCs w:val="24"/>
        </w:rPr>
        <w:t xml:space="preserve">reflexión </w:t>
      </w:r>
      <w:r w:rsidRPr="005F2E79">
        <w:rPr>
          <w:rFonts w:ascii="Times New Roman" w:hAnsi="Times New Roman"/>
          <w:b w:val="0"/>
          <w:sz w:val="24"/>
          <w:szCs w:val="24"/>
        </w:rPr>
        <w:t xml:space="preserve">en cada una de las unidades </w:t>
      </w:r>
      <w:r w:rsidR="00295BA6" w:rsidRPr="005F2E79">
        <w:rPr>
          <w:rFonts w:ascii="Times New Roman" w:hAnsi="Times New Roman"/>
          <w:b w:val="0"/>
          <w:sz w:val="24"/>
          <w:szCs w:val="24"/>
        </w:rPr>
        <w:t xml:space="preserve">de análisis </w:t>
      </w:r>
      <w:r w:rsidRPr="005F2E79">
        <w:rPr>
          <w:rFonts w:ascii="Times New Roman" w:hAnsi="Times New Roman"/>
          <w:b w:val="0"/>
          <w:sz w:val="24"/>
          <w:szCs w:val="24"/>
        </w:rPr>
        <w:t>relaciona</w:t>
      </w:r>
      <w:r w:rsidR="00295BA6" w:rsidRPr="005F2E79">
        <w:rPr>
          <w:rFonts w:ascii="Times New Roman" w:hAnsi="Times New Roman"/>
          <w:b w:val="0"/>
          <w:sz w:val="24"/>
          <w:szCs w:val="24"/>
        </w:rPr>
        <w:t>da en</w:t>
      </w:r>
      <w:r w:rsidRPr="005F2E79">
        <w:rPr>
          <w:rFonts w:ascii="Times New Roman" w:hAnsi="Times New Roman"/>
          <w:b w:val="0"/>
          <w:sz w:val="24"/>
          <w:szCs w:val="24"/>
        </w:rPr>
        <w:t xml:space="preserve"> los resultados </w:t>
      </w:r>
      <w:r w:rsidR="00D06D51" w:rsidRPr="005F2E79">
        <w:rPr>
          <w:rFonts w:ascii="Times New Roman" w:hAnsi="Times New Roman"/>
          <w:b w:val="0"/>
          <w:sz w:val="24"/>
          <w:szCs w:val="24"/>
        </w:rPr>
        <w:t>(Hernández, Fernández &amp; Baptista, 2018)</w:t>
      </w:r>
      <w:r w:rsidRPr="005F2E79">
        <w:rPr>
          <w:rFonts w:ascii="Times New Roman" w:hAnsi="Times New Roman"/>
          <w:b w:val="0"/>
          <w:sz w:val="24"/>
          <w:szCs w:val="24"/>
        </w:rPr>
        <w:t xml:space="preserve">, </w:t>
      </w:r>
      <w:r w:rsidR="00D06D51" w:rsidRPr="005F2E79">
        <w:rPr>
          <w:rFonts w:ascii="Times New Roman" w:hAnsi="Times New Roman"/>
          <w:b w:val="0"/>
          <w:sz w:val="24"/>
          <w:szCs w:val="24"/>
        </w:rPr>
        <w:t>una vez obtenido esta información</w:t>
      </w:r>
      <w:r w:rsidRPr="005F2E79">
        <w:rPr>
          <w:rFonts w:ascii="Times New Roman" w:hAnsi="Times New Roman"/>
          <w:b w:val="0"/>
          <w:sz w:val="24"/>
          <w:szCs w:val="24"/>
        </w:rPr>
        <w:t xml:space="preserve">, </w:t>
      </w:r>
      <w:r w:rsidR="00D06D51" w:rsidRPr="005F2E79">
        <w:rPr>
          <w:rFonts w:ascii="Times New Roman" w:hAnsi="Times New Roman"/>
          <w:b w:val="0"/>
          <w:sz w:val="24"/>
          <w:szCs w:val="24"/>
        </w:rPr>
        <w:t xml:space="preserve">se extrae </w:t>
      </w:r>
      <w:r w:rsidRPr="005F2E79">
        <w:rPr>
          <w:rFonts w:ascii="Times New Roman" w:hAnsi="Times New Roman"/>
          <w:b w:val="0"/>
          <w:sz w:val="24"/>
          <w:szCs w:val="24"/>
        </w:rPr>
        <w:t>una cantidad mínima</w:t>
      </w:r>
      <w:r w:rsidR="00D06D51" w:rsidRPr="005F2E79">
        <w:rPr>
          <w:rFonts w:ascii="Times New Roman" w:hAnsi="Times New Roman"/>
          <w:b w:val="0"/>
          <w:sz w:val="24"/>
          <w:szCs w:val="24"/>
        </w:rPr>
        <w:t xml:space="preserve"> llamada </w:t>
      </w:r>
      <w:r w:rsidRPr="005F2E79">
        <w:rPr>
          <w:rFonts w:ascii="Times New Roman" w:hAnsi="Times New Roman"/>
          <w:b w:val="0"/>
          <w:sz w:val="24"/>
          <w:szCs w:val="24"/>
        </w:rPr>
        <w:t xml:space="preserve">muestra, quedando como un conjunto </w:t>
      </w:r>
      <w:r w:rsidR="00D06D51" w:rsidRPr="005F2E79">
        <w:rPr>
          <w:rFonts w:ascii="Times New Roman" w:hAnsi="Times New Roman"/>
          <w:b w:val="0"/>
          <w:sz w:val="24"/>
          <w:szCs w:val="24"/>
        </w:rPr>
        <w:t xml:space="preserve">pequeño </w:t>
      </w:r>
      <w:r w:rsidRPr="005F2E79">
        <w:rPr>
          <w:rFonts w:ascii="Times New Roman" w:hAnsi="Times New Roman"/>
          <w:b w:val="0"/>
          <w:sz w:val="24"/>
          <w:szCs w:val="24"/>
        </w:rPr>
        <w:t>de</w:t>
      </w:r>
      <w:r w:rsidR="00D06D51" w:rsidRPr="005F2E79">
        <w:rPr>
          <w:rFonts w:ascii="Times New Roman" w:hAnsi="Times New Roman"/>
          <w:b w:val="0"/>
          <w:sz w:val="24"/>
          <w:szCs w:val="24"/>
        </w:rPr>
        <w:t xml:space="preserve"> </w:t>
      </w:r>
      <w:r w:rsidRPr="005F2E79">
        <w:rPr>
          <w:rFonts w:ascii="Times New Roman" w:hAnsi="Times New Roman"/>
          <w:b w:val="0"/>
          <w:sz w:val="24"/>
          <w:szCs w:val="24"/>
        </w:rPr>
        <w:t>l</w:t>
      </w:r>
      <w:r w:rsidR="00D06D51" w:rsidRPr="005F2E79">
        <w:rPr>
          <w:rFonts w:ascii="Times New Roman" w:hAnsi="Times New Roman"/>
          <w:b w:val="0"/>
          <w:sz w:val="24"/>
          <w:szCs w:val="24"/>
        </w:rPr>
        <w:t>a</w:t>
      </w:r>
      <w:r w:rsidRPr="005F2E79">
        <w:rPr>
          <w:rFonts w:ascii="Times New Roman" w:hAnsi="Times New Roman"/>
          <w:b w:val="0"/>
          <w:sz w:val="24"/>
          <w:szCs w:val="24"/>
        </w:rPr>
        <w:t xml:space="preserve"> población </w:t>
      </w:r>
      <w:r w:rsidR="00D06D51" w:rsidRPr="005F2E79">
        <w:rPr>
          <w:rFonts w:ascii="Times New Roman" w:hAnsi="Times New Roman"/>
          <w:b w:val="0"/>
          <w:sz w:val="24"/>
          <w:szCs w:val="24"/>
        </w:rPr>
        <w:t xml:space="preserve">total </w:t>
      </w:r>
      <w:r w:rsidRPr="005F2E79">
        <w:rPr>
          <w:rFonts w:ascii="Times New Roman" w:hAnsi="Times New Roman"/>
          <w:b w:val="0"/>
          <w:sz w:val="24"/>
          <w:szCs w:val="24"/>
        </w:rPr>
        <w:t>(</w:t>
      </w:r>
      <w:r w:rsidR="00D06D51" w:rsidRPr="005F2E79">
        <w:rPr>
          <w:rFonts w:ascii="Times New Roman" w:hAnsi="Times New Roman"/>
          <w:b w:val="0"/>
          <w:sz w:val="24"/>
          <w:szCs w:val="24"/>
        </w:rPr>
        <w:t>Galeano</w:t>
      </w:r>
      <w:r w:rsidRPr="005F2E79">
        <w:rPr>
          <w:rFonts w:ascii="Times New Roman" w:hAnsi="Times New Roman"/>
          <w:b w:val="0"/>
          <w:sz w:val="24"/>
          <w:szCs w:val="24"/>
        </w:rPr>
        <w:t xml:space="preserve">, 2020). </w:t>
      </w:r>
      <w:r w:rsidR="00D06D51" w:rsidRPr="005F2E79">
        <w:rPr>
          <w:rFonts w:ascii="Times New Roman" w:hAnsi="Times New Roman"/>
          <w:b w:val="0"/>
          <w:sz w:val="24"/>
          <w:szCs w:val="24"/>
        </w:rPr>
        <w:t xml:space="preserve">Teniendo como </w:t>
      </w:r>
      <w:r w:rsidRPr="005F2E79">
        <w:rPr>
          <w:rFonts w:ascii="Times New Roman" w:hAnsi="Times New Roman"/>
          <w:b w:val="0"/>
          <w:sz w:val="24"/>
          <w:szCs w:val="24"/>
        </w:rPr>
        <w:t xml:space="preserve">base </w:t>
      </w:r>
      <w:r w:rsidR="00D06D51" w:rsidRPr="005F2E79">
        <w:rPr>
          <w:rFonts w:ascii="Times New Roman" w:hAnsi="Times New Roman"/>
          <w:b w:val="0"/>
          <w:sz w:val="24"/>
          <w:szCs w:val="24"/>
        </w:rPr>
        <w:t>lo anterior, l</w:t>
      </w:r>
      <w:r w:rsidR="00D06D51" w:rsidRPr="005F2E79">
        <w:rPr>
          <w:rFonts w:ascii="Times New Roman" w:eastAsia="Times New Roman" w:hAnsi="Times New Roman" w:cs="Times New Roman"/>
          <w:b w:val="0"/>
          <w:sz w:val="24"/>
          <w:szCs w:val="24"/>
        </w:rPr>
        <w:t>a población a realizar la medición de la percepción del nivel de satisfacción en cuanto a la prestación del servicio de aseo, es finita, ya que la zona urbana del municipio está constituida por 118.652 habitantes (Plan de Desarrollo Municipal Aguachica, 2020) y de los cuales se les presta el servicio de aseo aproximadamente a 27.500 usuarios entre hogares y empresas radicadas en el municipio objeto de estudio.</w:t>
      </w:r>
    </w:p>
    <w:p w14:paraId="00000171" w14:textId="77777777" w:rsidR="002E6FED" w:rsidRPr="005F2E79" w:rsidRDefault="00BD21AF" w:rsidP="00300D90">
      <w:pPr>
        <w:pStyle w:val="Ttulo3"/>
        <w:numPr>
          <w:ilvl w:val="2"/>
          <w:numId w:val="2"/>
        </w:numPr>
        <w:spacing w:before="0" w:beforeAutospacing="0" w:after="400" w:afterAutospacing="0" w:line="360" w:lineRule="auto"/>
        <w:rPr>
          <w:rFonts w:ascii="Times New Roman" w:hAnsi="Times New Roman" w:cs="Times New Roman"/>
        </w:rPr>
      </w:pPr>
      <w:bookmarkStart w:id="41" w:name="_Toc118391156"/>
      <w:r w:rsidRPr="005F2E79">
        <w:rPr>
          <w:rFonts w:ascii="Times New Roman" w:hAnsi="Times New Roman" w:cs="Times New Roman"/>
        </w:rPr>
        <w:t>Método de muestreo.</w:t>
      </w:r>
      <w:bookmarkEnd w:id="41"/>
    </w:p>
    <w:p w14:paraId="6DA1BAFF" w14:textId="78561D39" w:rsidR="00B831D9" w:rsidRPr="005F2E79" w:rsidRDefault="00170520" w:rsidP="00B831D9">
      <w:pPr>
        <w:pStyle w:val="Ttulo"/>
        <w:spacing w:line="360" w:lineRule="auto"/>
        <w:ind w:firstLine="284"/>
        <w:contextualSpacing w:val="0"/>
        <w:jc w:val="both"/>
        <w:rPr>
          <w:rFonts w:ascii="Times New Roman" w:hAnsi="Times New Roman"/>
          <w:b w:val="0"/>
          <w:sz w:val="24"/>
          <w:szCs w:val="24"/>
        </w:rPr>
      </w:pPr>
      <w:r w:rsidRPr="005F2E79">
        <w:rPr>
          <w:rFonts w:ascii="Times New Roman" w:hAnsi="Times New Roman"/>
          <w:b w:val="0"/>
          <w:sz w:val="24"/>
          <w:szCs w:val="24"/>
        </w:rPr>
        <w:t>S</w:t>
      </w:r>
      <w:r w:rsidR="00B831D9" w:rsidRPr="005F2E79">
        <w:rPr>
          <w:rFonts w:ascii="Times New Roman" w:hAnsi="Times New Roman"/>
          <w:b w:val="0"/>
          <w:sz w:val="24"/>
          <w:szCs w:val="24"/>
        </w:rPr>
        <w:t xml:space="preserve">imboliza </w:t>
      </w:r>
      <w:r w:rsidRPr="005F2E79">
        <w:rPr>
          <w:rFonts w:ascii="Times New Roman" w:hAnsi="Times New Roman"/>
          <w:b w:val="0"/>
          <w:sz w:val="24"/>
          <w:szCs w:val="24"/>
        </w:rPr>
        <w:t xml:space="preserve">el número mínimo de </w:t>
      </w:r>
      <w:r w:rsidR="00B831D9" w:rsidRPr="005F2E79">
        <w:rPr>
          <w:rFonts w:ascii="Times New Roman" w:hAnsi="Times New Roman"/>
          <w:b w:val="0"/>
          <w:sz w:val="24"/>
          <w:szCs w:val="24"/>
        </w:rPr>
        <w:t xml:space="preserve">la población total, con características </w:t>
      </w:r>
      <w:r w:rsidRPr="005F2E79">
        <w:rPr>
          <w:rFonts w:ascii="Times New Roman" w:hAnsi="Times New Roman"/>
          <w:b w:val="0"/>
          <w:sz w:val="24"/>
          <w:szCs w:val="24"/>
        </w:rPr>
        <w:t>específicas descrita anteriormente</w:t>
      </w:r>
      <w:r w:rsidR="00F22C33">
        <w:rPr>
          <w:rFonts w:ascii="Times New Roman" w:hAnsi="Times New Roman"/>
          <w:b w:val="0"/>
          <w:sz w:val="24"/>
          <w:szCs w:val="24"/>
        </w:rPr>
        <w:t>,</w:t>
      </w:r>
      <w:r w:rsidRPr="005F2E79">
        <w:rPr>
          <w:rFonts w:ascii="Times New Roman" w:hAnsi="Times New Roman"/>
          <w:b w:val="0"/>
          <w:sz w:val="24"/>
          <w:szCs w:val="24"/>
        </w:rPr>
        <w:t xml:space="preserve"> </w:t>
      </w:r>
      <w:r w:rsidR="00B831D9" w:rsidRPr="005F2E79">
        <w:rPr>
          <w:rFonts w:ascii="Times New Roman" w:hAnsi="Times New Roman"/>
          <w:b w:val="0"/>
          <w:sz w:val="24"/>
          <w:szCs w:val="24"/>
        </w:rPr>
        <w:t xml:space="preserve">de </w:t>
      </w:r>
      <w:r w:rsidRPr="005F2E79">
        <w:rPr>
          <w:rFonts w:ascii="Times New Roman" w:hAnsi="Times New Roman"/>
          <w:b w:val="0"/>
          <w:sz w:val="24"/>
          <w:szCs w:val="24"/>
        </w:rPr>
        <w:t>donde</w:t>
      </w:r>
      <w:r w:rsidR="00F22C33">
        <w:rPr>
          <w:rFonts w:ascii="Times New Roman" w:hAnsi="Times New Roman"/>
          <w:b w:val="0"/>
          <w:sz w:val="24"/>
          <w:szCs w:val="24"/>
        </w:rPr>
        <w:t>,</w:t>
      </w:r>
      <w:r w:rsidRPr="005F2E79">
        <w:rPr>
          <w:rFonts w:ascii="Times New Roman" w:hAnsi="Times New Roman"/>
          <w:b w:val="0"/>
          <w:sz w:val="24"/>
          <w:szCs w:val="24"/>
        </w:rPr>
        <w:t xml:space="preserve"> saldrá la información a analizar con </w:t>
      </w:r>
      <w:r w:rsidR="00B831D9" w:rsidRPr="005F2E79">
        <w:rPr>
          <w:rFonts w:ascii="Times New Roman" w:hAnsi="Times New Roman"/>
          <w:b w:val="0"/>
          <w:sz w:val="24"/>
          <w:szCs w:val="24"/>
        </w:rPr>
        <w:t>pertinencia y disponibilidad</w:t>
      </w:r>
      <w:r w:rsidRPr="005F2E79">
        <w:rPr>
          <w:rFonts w:ascii="Times New Roman" w:hAnsi="Times New Roman"/>
          <w:b w:val="0"/>
          <w:sz w:val="24"/>
          <w:szCs w:val="24"/>
        </w:rPr>
        <w:t xml:space="preserve"> mediante </w:t>
      </w:r>
      <w:r w:rsidR="00B831D9" w:rsidRPr="005F2E79">
        <w:rPr>
          <w:rFonts w:ascii="Times New Roman" w:hAnsi="Times New Roman"/>
          <w:b w:val="0"/>
          <w:sz w:val="24"/>
          <w:szCs w:val="24"/>
        </w:rPr>
        <w:t xml:space="preserve">la individualización </w:t>
      </w:r>
      <w:r w:rsidRPr="005F2E79">
        <w:rPr>
          <w:rFonts w:ascii="Times New Roman" w:hAnsi="Times New Roman"/>
          <w:b w:val="0"/>
          <w:sz w:val="24"/>
          <w:szCs w:val="24"/>
        </w:rPr>
        <w:t>de cada d</w:t>
      </w:r>
      <w:r w:rsidR="00B831D9" w:rsidRPr="005F2E79">
        <w:rPr>
          <w:rFonts w:ascii="Times New Roman" w:hAnsi="Times New Roman"/>
          <w:b w:val="0"/>
          <w:sz w:val="24"/>
          <w:szCs w:val="24"/>
        </w:rPr>
        <w:t xml:space="preserve">e </w:t>
      </w:r>
      <w:r w:rsidRPr="005F2E79">
        <w:rPr>
          <w:rFonts w:ascii="Times New Roman" w:hAnsi="Times New Roman"/>
          <w:b w:val="0"/>
          <w:sz w:val="24"/>
          <w:szCs w:val="24"/>
        </w:rPr>
        <w:t>lo</w:t>
      </w:r>
      <w:r w:rsidR="00B831D9" w:rsidRPr="005F2E79">
        <w:rPr>
          <w:rFonts w:ascii="Times New Roman" w:hAnsi="Times New Roman"/>
          <w:b w:val="0"/>
          <w:sz w:val="24"/>
          <w:szCs w:val="24"/>
        </w:rPr>
        <w:t xml:space="preserve">s participantes con exigencia del </w:t>
      </w:r>
      <w:r w:rsidRPr="005F2E79">
        <w:rPr>
          <w:rFonts w:ascii="Times New Roman" w:hAnsi="Times New Roman"/>
          <w:b w:val="0"/>
          <w:sz w:val="24"/>
          <w:szCs w:val="24"/>
        </w:rPr>
        <w:t>objetivo radicado en el instrumento de recolección de información (Galeano, 2020)</w:t>
      </w:r>
      <w:r w:rsidR="007C77C9" w:rsidRPr="005F2E79">
        <w:rPr>
          <w:rFonts w:ascii="Times New Roman" w:hAnsi="Times New Roman"/>
          <w:b w:val="0"/>
          <w:sz w:val="24"/>
          <w:szCs w:val="24"/>
        </w:rPr>
        <w:t xml:space="preserve">, los cuales llevara al resultado final la </w:t>
      </w:r>
      <w:r w:rsidR="00B831D9" w:rsidRPr="005F2E79">
        <w:rPr>
          <w:rFonts w:ascii="Times New Roman" w:hAnsi="Times New Roman"/>
          <w:b w:val="0"/>
          <w:sz w:val="24"/>
          <w:szCs w:val="24"/>
        </w:rPr>
        <w:t>investiga</w:t>
      </w:r>
      <w:r w:rsidR="007C77C9" w:rsidRPr="005F2E79">
        <w:rPr>
          <w:rFonts w:ascii="Times New Roman" w:hAnsi="Times New Roman"/>
          <w:b w:val="0"/>
          <w:sz w:val="24"/>
          <w:szCs w:val="24"/>
        </w:rPr>
        <w:t>ción, que</w:t>
      </w:r>
      <w:r w:rsidR="00F22C33">
        <w:rPr>
          <w:rFonts w:ascii="Times New Roman" w:hAnsi="Times New Roman"/>
          <w:b w:val="0"/>
          <w:sz w:val="24"/>
          <w:szCs w:val="24"/>
        </w:rPr>
        <w:t>,</w:t>
      </w:r>
      <w:r w:rsidR="007C77C9" w:rsidRPr="005F2E79">
        <w:rPr>
          <w:rFonts w:ascii="Times New Roman" w:hAnsi="Times New Roman"/>
          <w:b w:val="0"/>
          <w:sz w:val="24"/>
          <w:szCs w:val="24"/>
        </w:rPr>
        <w:t xml:space="preserve"> </w:t>
      </w:r>
      <w:r w:rsidR="00B831D9" w:rsidRPr="005F2E79">
        <w:rPr>
          <w:rFonts w:ascii="Times New Roman" w:hAnsi="Times New Roman"/>
          <w:b w:val="0"/>
          <w:sz w:val="24"/>
          <w:szCs w:val="24"/>
        </w:rPr>
        <w:t>obligatoria</w:t>
      </w:r>
      <w:r w:rsidR="007C77C9" w:rsidRPr="005F2E79">
        <w:rPr>
          <w:rFonts w:ascii="Times New Roman" w:hAnsi="Times New Roman"/>
          <w:b w:val="0"/>
          <w:sz w:val="24"/>
          <w:szCs w:val="24"/>
        </w:rPr>
        <w:t>mente</w:t>
      </w:r>
      <w:r w:rsidR="00F22C33">
        <w:rPr>
          <w:rFonts w:ascii="Times New Roman" w:hAnsi="Times New Roman"/>
          <w:b w:val="0"/>
          <w:sz w:val="24"/>
          <w:szCs w:val="24"/>
        </w:rPr>
        <w:t>,</w:t>
      </w:r>
      <w:r w:rsidR="007C77C9" w:rsidRPr="005F2E79">
        <w:rPr>
          <w:rFonts w:ascii="Times New Roman" w:hAnsi="Times New Roman"/>
          <w:b w:val="0"/>
          <w:sz w:val="24"/>
          <w:szCs w:val="24"/>
        </w:rPr>
        <w:t xml:space="preserve"> se </w:t>
      </w:r>
      <w:r w:rsidR="00B831D9" w:rsidRPr="005F2E79">
        <w:rPr>
          <w:rFonts w:ascii="Times New Roman" w:hAnsi="Times New Roman"/>
          <w:b w:val="0"/>
          <w:sz w:val="24"/>
          <w:szCs w:val="24"/>
        </w:rPr>
        <w:t>realiza</w:t>
      </w:r>
      <w:r w:rsidR="007C77C9" w:rsidRPr="005F2E79">
        <w:rPr>
          <w:rFonts w:ascii="Times New Roman" w:hAnsi="Times New Roman"/>
          <w:b w:val="0"/>
          <w:sz w:val="24"/>
          <w:szCs w:val="24"/>
        </w:rPr>
        <w:t xml:space="preserve">rá </w:t>
      </w:r>
      <w:r w:rsidR="00B831D9" w:rsidRPr="005F2E79">
        <w:rPr>
          <w:rFonts w:ascii="Times New Roman" w:hAnsi="Times New Roman"/>
          <w:b w:val="0"/>
          <w:sz w:val="24"/>
          <w:szCs w:val="24"/>
        </w:rPr>
        <w:t xml:space="preserve">de forma estadística </w:t>
      </w:r>
      <w:r w:rsidR="007C77C9" w:rsidRPr="005F2E79">
        <w:rPr>
          <w:rFonts w:ascii="Times New Roman" w:hAnsi="Times New Roman"/>
          <w:b w:val="0"/>
          <w:sz w:val="24"/>
          <w:szCs w:val="24"/>
        </w:rPr>
        <w:t xml:space="preserve">encontrándose </w:t>
      </w:r>
      <w:r w:rsidR="00B831D9" w:rsidRPr="005F2E79">
        <w:rPr>
          <w:rFonts w:ascii="Times New Roman" w:hAnsi="Times New Roman"/>
          <w:b w:val="0"/>
          <w:sz w:val="24"/>
          <w:szCs w:val="24"/>
        </w:rPr>
        <w:t xml:space="preserve">el número de colaboradores </w:t>
      </w:r>
      <w:r w:rsidR="007C77C9" w:rsidRPr="005F2E79">
        <w:rPr>
          <w:rFonts w:ascii="Times New Roman" w:hAnsi="Times New Roman"/>
          <w:b w:val="0"/>
          <w:sz w:val="24"/>
          <w:szCs w:val="24"/>
        </w:rPr>
        <w:t xml:space="preserve">directos </w:t>
      </w:r>
      <w:r w:rsidR="00B831D9" w:rsidRPr="005F2E79">
        <w:rPr>
          <w:rFonts w:ascii="Times New Roman" w:hAnsi="Times New Roman"/>
          <w:b w:val="0"/>
          <w:sz w:val="24"/>
          <w:szCs w:val="24"/>
        </w:rPr>
        <w:t>para la aplicación de la</w:t>
      </w:r>
      <w:r w:rsidR="007C77C9" w:rsidRPr="005F2E79">
        <w:rPr>
          <w:rFonts w:ascii="Times New Roman" w:hAnsi="Times New Roman"/>
          <w:b w:val="0"/>
          <w:sz w:val="24"/>
          <w:szCs w:val="24"/>
        </w:rPr>
        <w:t xml:space="preserve"> herramienta de recolección </w:t>
      </w:r>
      <w:r w:rsidR="00B831D9" w:rsidRPr="005F2E79">
        <w:rPr>
          <w:rFonts w:ascii="Times New Roman" w:hAnsi="Times New Roman"/>
          <w:b w:val="0"/>
          <w:sz w:val="24"/>
          <w:szCs w:val="24"/>
        </w:rPr>
        <w:t>pertinente</w:t>
      </w:r>
      <w:r w:rsidR="007C77C9" w:rsidRPr="005F2E79">
        <w:rPr>
          <w:rFonts w:ascii="Times New Roman" w:hAnsi="Times New Roman"/>
          <w:b w:val="0"/>
          <w:sz w:val="24"/>
          <w:szCs w:val="24"/>
        </w:rPr>
        <w:t xml:space="preserve"> y con </w:t>
      </w:r>
      <w:r w:rsidR="00B831D9" w:rsidRPr="005F2E79">
        <w:rPr>
          <w:rFonts w:ascii="Times New Roman" w:hAnsi="Times New Roman"/>
          <w:b w:val="0"/>
          <w:sz w:val="24"/>
          <w:szCs w:val="24"/>
        </w:rPr>
        <w:t xml:space="preserve">precisión, </w:t>
      </w:r>
      <w:r w:rsidR="007C77C9" w:rsidRPr="005F2E79">
        <w:rPr>
          <w:rFonts w:ascii="Times New Roman" w:hAnsi="Times New Roman"/>
          <w:b w:val="0"/>
          <w:sz w:val="24"/>
          <w:szCs w:val="24"/>
        </w:rPr>
        <w:t xml:space="preserve">sien </w:t>
      </w:r>
      <w:r w:rsidR="00B831D9" w:rsidRPr="005F2E79">
        <w:rPr>
          <w:rFonts w:ascii="Times New Roman" w:hAnsi="Times New Roman"/>
          <w:b w:val="0"/>
          <w:sz w:val="24"/>
          <w:szCs w:val="24"/>
        </w:rPr>
        <w:t xml:space="preserve">el total de </w:t>
      </w:r>
      <w:r w:rsidR="007C77C9" w:rsidRPr="005F2E79">
        <w:rPr>
          <w:rFonts w:ascii="Times New Roman" w:hAnsi="Times New Roman"/>
          <w:b w:val="0"/>
          <w:sz w:val="24"/>
          <w:szCs w:val="24"/>
        </w:rPr>
        <w:t xml:space="preserve">participantes a </w:t>
      </w:r>
      <w:r w:rsidR="00B831D9" w:rsidRPr="005F2E79">
        <w:rPr>
          <w:rFonts w:ascii="Times New Roman" w:hAnsi="Times New Roman"/>
          <w:b w:val="0"/>
          <w:sz w:val="24"/>
          <w:szCs w:val="24"/>
        </w:rPr>
        <w:t>tener en cuenta</w:t>
      </w:r>
      <w:r w:rsidR="007C77C9" w:rsidRPr="005F2E79">
        <w:rPr>
          <w:rFonts w:ascii="Times New Roman" w:hAnsi="Times New Roman"/>
          <w:b w:val="0"/>
          <w:sz w:val="24"/>
          <w:szCs w:val="24"/>
        </w:rPr>
        <w:t xml:space="preserve"> (Hernández, Fernández &amp; Baptista, 2018).</w:t>
      </w:r>
    </w:p>
    <w:p w14:paraId="68D243B8" w14:textId="4B479497" w:rsidR="007C77C9" w:rsidRPr="005F2E79" w:rsidRDefault="00B2704E" w:rsidP="00B2704E">
      <w:pPr>
        <w:pStyle w:val="Epgrafe"/>
        <w:jc w:val="center"/>
        <w:rPr>
          <w:rFonts w:ascii="Times New Roman" w:hAnsi="Times New Roman" w:cs="Times New Roman"/>
          <w:sz w:val="24"/>
          <w:szCs w:val="24"/>
        </w:rPr>
      </w:pPr>
      <w:bookmarkStart w:id="42" w:name="_Toc118391566"/>
      <w:r w:rsidRPr="005F2E79">
        <w:rPr>
          <w:rFonts w:ascii="Times New Roman" w:hAnsi="Times New Roman" w:cs="Times New Roman"/>
          <w:sz w:val="24"/>
          <w:szCs w:val="24"/>
        </w:rPr>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3</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Elementos para hallar la muestra.</w:t>
      </w:r>
      <w:bookmarkEnd w:id="42"/>
    </w:p>
    <w:tbl>
      <w:tblPr>
        <w:tblStyle w:val="Sombreadoclaro-nfasis5"/>
        <w:tblW w:w="0" w:type="auto"/>
        <w:jc w:val="center"/>
        <w:tblLayout w:type="fixed"/>
        <w:tblLook w:val="04A0" w:firstRow="1" w:lastRow="0" w:firstColumn="1" w:lastColumn="0" w:noHBand="0" w:noVBand="1"/>
      </w:tblPr>
      <w:tblGrid>
        <w:gridCol w:w="1524"/>
        <w:gridCol w:w="2946"/>
        <w:gridCol w:w="1415"/>
      </w:tblGrid>
      <w:tr w:rsidR="00B2704E" w:rsidRPr="005F2E79" w14:paraId="5F74958C" w14:textId="77777777" w:rsidTr="00B2704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85" w:type="dxa"/>
            <w:gridSpan w:val="3"/>
          </w:tcPr>
          <w:p w14:paraId="0FC04DC7" w14:textId="77777777" w:rsidR="007C77C9" w:rsidRPr="005F2E79" w:rsidRDefault="007C77C9" w:rsidP="00AC591A">
            <w:pPr>
              <w:jc w:val="center"/>
              <w:rPr>
                <w:rFonts w:ascii="Times New Roman" w:hAnsi="Times New Roman"/>
                <w:color w:val="auto"/>
                <w:sz w:val="22"/>
                <w:lang w:eastAsia="es-ES"/>
              </w:rPr>
            </w:pPr>
          </w:p>
        </w:tc>
      </w:tr>
      <w:tr w:rsidR="00B2704E" w:rsidRPr="005F2E79" w14:paraId="7F90D0B3" w14:textId="77777777" w:rsidTr="00B2704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4" w:type="dxa"/>
          </w:tcPr>
          <w:p w14:paraId="1699F5ED" w14:textId="77777777" w:rsidR="007C77C9" w:rsidRPr="005F2E79" w:rsidRDefault="007C77C9" w:rsidP="00AC591A">
            <w:pPr>
              <w:jc w:val="center"/>
              <w:rPr>
                <w:rFonts w:ascii="Times New Roman" w:hAnsi="Times New Roman"/>
                <w:b w:val="0"/>
                <w:color w:val="auto"/>
                <w:sz w:val="22"/>
                <w:lang w:eastAsia="es-ES"/>
              </w:rPr>
            </w:pPr>
            <w:r w:rsidRPr="005F2E79">
              <w:rPr>
                <w:rFonts w:ascii="Times New Roman" w:hAnsi="Times New Roman"/>
                <w:color w:val="auto"/>
                <w:sz w:val="22"/>
                <w:lang w:eastAsia="es-ES"/>
              </w:rPr>
              <w:t>Símbolo</w:t>
            </w:r>
          </w:p>
        </w:tc>
        <w:tc>
          <w:tcPr>
            <w:tcW w:w="2946" w:type="dxa"/>
          </w:tcPr>
          <w:p w14:paraId="2B7C4550" w14:textId="77777777" w:rsidR="007C77C9" w:rsidRPr="005F2E79" w:rsidRDefault="007C77C9" w:rsidP="00AC59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sz w:val="22"/>
                <w:lang w:eastAsia="es-ES"/>
              </w:rPr>
            </w:pPr>
            <w:r w:rsidRPr="005F2E79">
              <w:rPr>
                <w:rFonts w:ascii="Times New Roman" w:hAnsi="Times New Roman"/>
                <w:b/>
                <w:color w:val="auto"/>
                <w:sz w:val="22"/>
                <w:lang w:eastAsia="es-ES"/>
              </w:rPr>
              <w:t>Detalle</w:t>
            </w:r>
          </w:p>
        </w:tc>
        <w:tc>
          <w:tcPr>
            <w:tcW w:w="1415" w:type="dxa"/>
          </w:tcPr>
          <w:p w14:paraId="597BDB16" w14:textId="77777777" w:rsidR="007C77C9" w:rsidRPr="005F2E79" w:rsidRDefault="007C77C9" w:rsidP="00AC59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sz w:val="22"/>
                <w:lang w:eastAsia="es-ES"/>
              </w:rPr>
            </w:pPr>
            <w:r w:rsidRPr="005F2E79">
              <w:rPr>
                <w:rFonts w:ascii="Times New Roman" w:hAnsi="Times New Roman"/>
                <w:b/>
                <w:color w:val="auto"/>
                <w:sz w:val="22"/>
                <w:lang w:eastAsia="es-ES"/>
              </w:rPr>
              <w:t>Valor</w:t>
            </w:r>
          </w:p>
        </w:tc>
      </w:tr>
      <w:tr w:rsidR="00B2704E" w:rsidRPr="005F2E79" w14:paraId="1D1578BB" w14:textId="77777777" w:rsidTr="00B2704E">
        <w:trPr>
          <w:jc w:val="center"/>
        </w:trPr>
        <w:tc>
          <w:tcPr>
            <w:cnfStyle w:val="001000000000" w:firstRow="0" w:lastRow="0" w:firstColumn="1" w:lastColumn="0" w:oddVBand="0" w:evenVBand="0" w:oddHBand="0" w:evenHBand="0" w:firstRowFirstColumn="0" w:firstRowLastColumn="0" w:lastRowFirstColumn="0" w:lastRowLastColumn="0"/>
            <w:tcW w:w="1524" w:type="dxa"/>
          </w:tcPr>
          <w:p w14:paraId="71A370F0" w14:textId="77777777" w:rsidR="007C77C9" w:rsidRPr="005F2E79" w:rsidRDefault="007C77C9" w:rsidP="00AC591A">
            <w:pPr>
              <w:jc w:val="center"/>
              <w:rPr>
                <w:rFonts w:ascii="Times New Roman" w:hAnsi="Times New Roman"/>
                <w:b w:val="0"/>
                <w:color w:val="auto"/>
                <w:sz w:val="22"/>
                <w:lang w:eastAsia="es-ES"/>
              </w:rPr>
            </w:pPr>
            <w:r w:rsidRPr="005F2E79">
              <w:rPr>
                <w:rFonts w:ascii="Times New Roman" w:hAnsi="Times New Roman"/>
                <w:b w:val="0"/>
                <w:color w:val="auto"/>
                <w:sz w:val="22"/>
                <w:lang w:eastAsia="es-ES"/>
              </w:rPr>
              <w:t>N</w:t>
            </w:r>
          </w:p>
        </w:tc>
        <w:tc>
          <w:tcPr>
            <w:tcW w:w="2946" w:type="dxa"/>
          </w:tcPr>
          <w:p w14:paraId="2630A871" w14:textId="4CFA173E" w:rsidR="007C77C9" w:rsidRPr="005F2E79" w:rsidRDefault="00F22C33"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2"/>
                <w:lang w:eastAsia="es-ES"/>
              </w:rPr>
            </w:pPr>
            <w:r>
              <w:rPr>
                <w:rFonts w:ascii="Times New Roman" w:hAnsi="Times New Roman"/>
                <w:bCs/>
                <w:color w:val="auto"/>
                <w:sz w:val="22"/>
              </w:rPr>
              <w:t>Población</w:t>
            </w:r>
          </w:p>
        </w:tc>
        <w:tc>
          <w:tcPr>
            <w:tcW w:w="1415" w:type="dxa"/>
          </w:tcPr>
          <w:p w14:paraId="33BAB744" w14:textId="5409F856" w:rsidR="007C77C9" w:rsidRPr="005F2E79" w:rsidRDefault="007C77C9" w:rsidP="00B2704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2"/>
                <w:lang w:eastAsia="es-ES"/>
              </w:rPr>
            </w:pPr>
            <w:r w:rsidRPr="005F2E79">
              <w:rPr>
                <w:rFonts w:ascii="Times New Roman" w:hAnsi="Times New Roman"/>
                <w:color w:val="auto"/>
                <w:sz w:val="22"/>
              </w:rPr>
              <w:t>1</w:t>
            </w:r>
            <w:r w:rsidR="00B2704E" w:rsidRPr="005F2E79">
              <w:rPr>
                <w:rFonts w:ascii="Times New Roman" w:hAnsi="Times New Roman"/>
                <w:color w:val="auto"/>
                <w:sz w:val="22"/>
              </w:rPr>
              <w:t>18.</w:t>
            </w:r>
            <w:r w:rsidRPr="005F2E79">
              <w:rPr>
                <w:rFonts w:ascii="Times New Roman" w:hAnsi="Times New Roman"/>
                <w:color w:val="auto"/>
                <w:sz w:val="22"/>
              </w:rPr>
              <w:t>6</w:t>
            </w:r>
            <w:r w:rsidR="00B2704E" w:rsidRPr="005F2E79">
              <w:rPr>
                <w:rFonts w:ascii="Times New Roman" w:hAnsi="Times New Roman"/>
                <w:color w:val="auto"/>
                <w:sz w:val="22"/>
              </w:rPr>
              <w:t>52</w:t>
            </w:r>
          </w:p>
        </w:tc>
      </w:tr>
      <w:tr w:rsidR="00B2704E" w:rsidRPr="005F2E79" w14:paraId="19116615" w14:textId="77777777" w:rsidTr="00B2704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4" w:type="dxa"/>
          </w:tcPr>
          <w:p w14:paraId="5BC56D48" w14:textId="77777777" w:rsidR="007C77C9" w:rsidRPr="005F2E79" w:rsidRDefault="007C77C9" w:rsidP="00AC591A">
            <w:pPr>
              <w:jc w:val="center"/>
              <w:rPr>
                <w:rFonts w:ascii="Times New Roman" w:hAnsi="Times New Roman"/>
                <w:b w:val="0"/>
                <w:color w:val="auto"/>
                <w:sz w:val="22"/>
                <w:lang w:eastAsia="es-ES"/>
              </w:rPr>
            </w:pPr>
            <w:r w:rsidRPr="005F2E79">
              <w:rPr>
                <w:rFonts w:ascii="Times New Roman" w:hAnsi="Times New Roman"/>
                <w:b w:val="0"/>
                <w:color w:val="auto"/>
                <w:sz w:val="22"/>
                <w:lang w:eastAsia="es-ES"/>
              </w:rPr>
              <w:t>P</w:t>
            </w:r>
          </w:p>
        </w:tc>
        <w:tc>
          <w:tcPr>
            <w:tcW w:w="2946" w:type="dxa"/>
          </w:tcPr>
          <w:p w14:paraId="3FFE4AB5" w14:textId="77777777" w:rsidR="007C77C9" w:rsidRPr="005F2E79" w:rsidRDefault="007C77C9"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lang w:eastAsia="es-ES"/>
              </w:rPr>
            </w:pPr>
            <w:r w:rsidRPr="005F2E79">
              <w:rPr>
                <w:rFonts w:ascii="Times New Roman" w:hAnsi="Times New Roman"/>
                <w:bCs/>
                <w:color w:val="auto"/>
                <w:sz w:val="22"/>
              </w:rPr>
              <w:t>Probabilidad de Éxito</w:t>
            </w:r>
          </w:p>
        </w:tc>
        <w:tc>
          <w:tcPr>
            <w:tcW w:w="1415" w:type="dxa"/>
          </w:tcPr>
          <w:p w14:paraId="1984DCA5" w14:textId="77777777" w:rsidR="007C77C9" w:rsidRPr="005F2E79" w:rsidRDefault="007C77C9" w:rsidP="00AC591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lang w:eastAsia="es-ES"/>
              </w:rPr>
            </w:pPr>
            <w:r w:rsidRPr="005F2E79">
              <w:rPr>
                <w:rFonts w:ascii="Times New Roman" w:hAnsi="Times New Roman"/>
                <w:color w:val="auto"/>
                <w:sz w:val="22"/>
              </w:rPr>
              <w:t>0,9</w:t>
            </w:r>
          </w:p>
        </w:tc>
      </w:tr>
      <w:tr w:rsidR="00B2704E" w:rsidRPr="005F2E79" w14:paraId="5D86897D" w14:textId="77777777" w:rsidTr="00B2704E">
        <w:trPr>
          <w:jc w:val="center"/>
        </w:trPr>
        <w:tc>
          <w:tcPr>
            <w:cnfStyle w:val="001000000000" w:firstRow="0" w:lastRow="0" w:firstColumn="1" w:lastColumn="0" w:oddVBand="0" w:evenVBand="0" w:oddHBand="0" w:evenHBand="0" w:firstRowFirstColumn="0" w:firstRowLastColumn="0" w:lastRowFirstColumn="0" w:lastRowLastColumn="0"/>
            <w:tcW w:w="1524" w:type="dxa"/>
          </w:tcPr>
          <w:p w14:paraId="4B85F9B0" w14:textId="77777777" w:rsidR="007C77C9" w:rsidRPr="005F2E79" w:rsidRDefault="007C77C9" w:rsidP="00AC591A">
            <w:pPr>
              <w:jc w:val="center"/>
              <w:rPr>
                <w:rFonts w:ascii="Times New Roman" w:hAnsi="Times New Roman"/>
                <w:b w:val="0"/>
                <w:color w:val="auto"/>
                <w:sz w:val="22"/>
                <w:lang w:eastAsia="es-ES"/>
              </w:rPr>
            </w:pPr>
            <w:r w:rsidRPr="005F2E79">
              <w:rPr>
                <w:rFonts w:ascii="Times New Roman" w:hAnsi="Times New Roman"/>
                <w:b w:val="0"/>
                <w:color w:val="auto"/>
                <w:sz w:val="22"/>
                <w:lang w:eastAsia="es-ES"/>
              </w:rPr>
              <w:t>Q</w:t>
            </w:r>
          </w:p>
        </w:tc>
        <w:tc>
          <w:tcPr>
            <w:tcW w:w="2946" w:type="dxa"/>
          </w:tcPr>
          <w:p w14:paraId="6DC8A868" w14:textId="77777777" w:rsidR="007C77C9" w:rsidRPr="005F2E79" w:rsidRDefault="007C77C9"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2"/>
                <w:lang w:eastAsia="es-ES"/>
              </w:rPr>
            </w:pPr>
            <w:r w:rsidRPr="005F2E79">
              <w:rPr>
                <w:rFonts w:ascii="Times New Roman" w:hAnsi="Times New Roman"/>
                <w:bCs/>
                <w:color w:val="auto"/>
                <w:sz w:val="22"/>
              </w:rPr>
              <w:t>Probabilidad de Fracaso</w:t>
            </w:r>
          </w:p>
        </w:tc>
        <w:tc>
          <w:tcPr>
            <w:tcW w:w="1415" w:type="dxa"/>
          </w:tcPr>
          <w:p w14:paraId="45F184F5" w14:textId="77777777" w:rsidR="007C77C9" w:rsidRPr="005F2E79" w:rsidRDefault="007C77C9" w:rsidP="00AC591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2"/>
                <w:lang w:eastAsia="es-ES"/>
              </w:rPr>
            </w:pPr>
            <w:r w:rsidRPr="005F2E79">
              <w:rPr>
                <w:rFonts w:ascii="Times New Roman" w:hAnsi="Times New Roman"/>
                <w:color w:val="auto"/>
                <w:sz w:val="22"/>
              </w:rPr>
              <w:t>0,5</w:t>
            </w:r>
          </w:p>
        </w:tc>
      </w:tr>
      <w:tr w:rsidR="00B2704E" w:rsidRPr="005F2E79" w14:paraId="7C8DD3EA" w14:textId="77777777" w:rsidTr="00B2704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4" w:type="dxa"/>
          </w:tcPr>
          <w:p w14:paraId="0D555C20" w14:textId="77777777" w:rsidR="007C77C9" w:rsidRPr="005F2E79" w:rsidRDefault="007C77C9" w:rsidP="00AC591A">
            <w:pPr>
              <w:jc w:val="center"/>
              <w:rPr>
                <w:rFonts w:ascii="Times New Roman" w:hAnsi="Times New Roman"/>
                <w:b w:val="0"/>
                <w:color w:val="auto"/>
                <w:sz w:val="22"/>
                <w:lang w:eastAsia="es-ES"/>
              </w:rPr>
            </w:pPr>
            <w:proofErr w:type="spellStart"/>
            <w:r w:rsidRPr="005F2E79">
              <w:rPr>
                <w:rFonts w:ascii="Times New Roman" w:hAnsi="Times New Roman"/>
                <w:b w:val="0"/>
                <w:color w:val="auto"/>
                <w:sz w:val="22"/>
                <w:lang w:eastAsia="es-ES"/>
              </w:rPr>
              <w:t>Zc</w:t>
            </w:r>
            <w:proofErr w:type="spellEnd"/>
          </w:p>
        </w:tc>
        <w:tc>
          <w:tcPr>
            <w:tcW w:w="2946" w:type="dxa"/>
          </w:tcPr>
          <w:p w14:paraId="1EBBF7B1" w14:textId="77777777" w:rsidR="007C77C9" w:rsidRPr="005F2E79" w:rsidRDefault="007C77C9" w:rsidP="00AC591A">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lang w:eastAsia="es-ES"/>
              </w:rPr>
            </w:pPr>
            <w:r w:rsidRPr="005F2E79">
              <w:rPr>
                <w:rFonts w:ascii="Times New Roman" w:hAnsi="Times New Roman"/>
                <w:bCs/>
                <w:color w:val="auto"/>
                <w:sz w:val="22"/>
              </w:rPr>
              <w:t>Índice de confiabilidad</w:t>
            </w:r>
          </w:p>
        </w:tc>
        <w:tc>
          <w:tcPr>
            <w:tcW w:w="1415" w:type="dxa"/>
          </w:tcPr>
          <w:p w14:paraId="2C1A0064" w14:textId="77777777" w:rsidR="007C77C9" w:rsidRPr="005F2E79" w:rsidRDefault="007C77C9" w:rsidP="00AC591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lang w:eastAsia="es-ES"/>
              </w:rPr>
            </w:pPr>
            <w:r w:rsidRPr="005F2E79">
              <w:rPr>
                <w:rFonts w:ascii="Times New Roman" w:hAnsi="Times New Roman"/>
                <w:color w:val="auto"/>
                <w:sz w:val="22"/>
              </w:rPr>
              <w:t>1,96</w:t>
            </w:r>
          </w:p>
        </w:tc>
      </w:tr>
      <w:tr w:rsidR="00B2704E" w:rsidRPr="005F2E79" w14:paraId="7D5237BB" w14:textId="77777777" w:rsidTr="00B2704E">
        <w:trPr>
          <w:jc w:val="center"/>
        </w:trPr>
        <w:tc>
          <w:tcPr>
            <w:cnfStyle w:val="001000000000" w:firstRow="0" w:lastRow="0" w:firstColumn="1" w:lastColumn="0" w:oddVBand="0" w:evenVBand="0" w:oddHBand="0" w:evenHBand="0" w:firstRowFirstColumn="0" w:firstRowLastColumn="0" w:lastRowFirstColumn="0" w:lastRowLastColumn="0"/>
            <w:tcW w:w="1524" w:type="dxa"/>
          </w:tcPr>
          <w:p w14:paraId="6807C52C" w14:textId="77777777" w:rsidR="007C77C9" w:rsidRPr="005F2E79" w:rsidRDefault="007C77C9" w:rsidP="00AC591A">
            <w:pPr>
              <w:jc w:val="center"/>
              <w:rPr>
                <w:rFonts w:ascii="Times New Roman" w:hAnsi="Times New Roman"/>
                <w:b w:val="0"/>
                <w:color w:val="auto"/>
                <w:sz w:val="22"/>
                <w:lang w:eastAsia="es-ES"/>
              </w:rPr>
            </w:pPr>
            <w:r w:rsidRPr="005F2E79">
              <w:rPr>
                <w:rFonts w:ascii="Times New Roman" w:hAnsi="Times New Roman"/>
                <w:b w:val="0"/>
                <w:color w:val="auto"/>
                <w:sz w:val="22"/>
                <w:lang w:eastAsia="es-ES"/>
              </w:rPr>
              <w:t>E</w:t>
            </w:r>
          </w:p>
        </w:tc>
        <w:tc>
          <w:tcPr>
            <w:tcW w:w="2946" w:type="dxa"/>
          </w:tcPr>
          <w:p w14:paraId="0D240AEB" w14:textId="77777777" w:rsidR="007C77C9" w:rsidRPr="005F2E79" w:rsidRDefault="007C77C9" w:rsidP="00AC591A">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2"/>
                <w:lang w:eastAsia="es-ES"/>
              </w:rPr>
            </w:pPr>
            <w:r w:rsidRPr="005F2E79">
              <w:rPr>
                <w:rFonts w:ascii="Times New Roman" w:hAnsi="Times New Roman"/>
                <w:bCs/>
                <w:color w:val="auto"/>
                <w:sz w:val="22"/>
              </w:rPr>
              <w:t>Error muestral (5%)</w:t>
            </w:r>
          </w:p>
        </w:tc>
        <w:tc>
          <w:tcPr>
            <w:tcW w:w="1415" w:type="dxa"/>
          </w:tcPr>
          <w:p w14:paraId="3AC39C5C" w14:textId="77777777" w:rsidR="007C77C9" w:rsidRPr="005F2E79" w:rsidRDefault="007C77C9" w:rsidP="00AC591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2"/>
                <w:lang w:eastAsia="es-ES"/>
              </w:rPr>
            </w:pPr>
            <w:r w:rsidRPr="005F2E79">
              <w:rPr>
                <w:rFonts w:ascii="Times New Roman" w:hAnsi="Times New Roman"/>
                <w:color w:val="auto"/>
                <w:sz w:val="22"/>
              </w:rPr>
              <w:t>0,5</w:t>
            </w:r>
          </w:p>
        </w:tc>
      </w:tr>
      <w:tr w:rsidR="00B2704E" w:rsidRPr="005F2E79" w14:paraId="2F985DD0" w14:textId="77777777" w:rsidTr="00B2704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85" w:type="dxa"/>
            <w:gridSpan w:val="3"/>
          </w:tcPr>
          <w:p w14:paraId="5630F79E" w14:textId="77777777" w:rsidR="007C77C9" w:rsidRPr="005F2E79" w:rsidRDefault="007C77C9" w:rsidP="00AC591A">
            <w:pPr>
              <w:rPr>
                <w:rFonts w:ascii="Times New Roman" w:hAnsi="Times New Roman"/>
                <w:b w:val="0"/>
                <w:color w:val="auto"/>
                <w:sz w:val="22"/>
                <w:lang w:eastAsia="es-ES"/>
              </w:rPr>
            </w:pPr>
            <w:r w:rsidRPr="005F2E79">
              <w:rPr>
                <w:rFonts w:ascii="Times New Roman" w:hAnsi="Times New Roman"/>
                <w:b w:val="0"/>
                <w:color w:val="auto"/>
                <w:sz w:val="22"/>
              </w:rPr>
              <w:t>Fuente: Autores, 2022</w:t>
            </w:r>
          </w:p>
        </w:tc>
      </w:tr>
    </w:tbl>
    <w:p w14:paraId="252A46E5" w14:textId="77777777" w:rsidR="00B2704E" w:rsidRPr="005F2E79" w:rsidRDefault="00B2704E" w:rsidP="00B2704E">
      <w:pPr>
        <w:pStyle w:val="Epgrafe"/>
        <w:jc w:val="center"/>
        <w:rPr>
          <w:rFonts w:ascii="Times New Roman" w:hAnsi="Times New Roman" w:cs="Times New Roman"/>
          <w:sz w:val="24"/>
          <w:szCs w:val="24"/>
        </w:rPr>
      </w:pPr>
    </w:p>
    <w:p w14:paraId="61EE834D" w14:textId="77777777" w:rsidR="00B2704E" w:rsidRPr="005F2E79" w:rsidRDefault="00B2704E" w:rsidP="00B2704E">
      <w:pPr>
        <w:pStyle w:val="Epgrafe"/>
        <w:jc w:val="center"/>
        <w:rPr>
          <w:rFonts w:ascii="Times New Roman" w:hAnsi="Times New Roman" w:cs="Times New Roman"/>
          <w:sz w:val="24"/>
          <w:szCs w:val="24"/>
        </w:rPr>
      </w:pPr>
    </w:p>
    <w:p w14:paraId="378BF845" w14:textId="47457141" w:rsidR="007C77C9" w:rsidRPr="005F2E79" w:rsidRDefault="00B2704E" w:rsidP="00B2704E">
      <w:pPr>
        <w:pStyle w:val="Epgrafe"/>
        <w:jc w:val="center"/>
        <w:rPr>
          <w:rFonts w:ascii="Times New Roman" w:hAnsi="Times New Roman" w:cs="Times New Roman"/>
          <w:sz w:val="24"/>
          <w:szCs w:val="24"/>
        </w:rPr>
      </w:pPr>
      <w:bookmarkStart w:id="43" w:name="_Toc118391392"/>
      <w:r w:rsidRPr="005F2E79">
        <w:rPr>
          <w:rFonts w:ascii="Times New Roman" w:hAnsi="Times New Roman" w:cs="Times New Roman"/>
          <w:sz w:val="24"/>
          <w:szCs w:val="24"/>
        </w:rPr>
        <w:t xml:space="preserve">Figura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Figura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2</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formula para hallar la muestra de la investigación.</w:t>
      </w:r>
      <w:bookmarkEnd w:id="43"/>
    </w:p>
    <w:p w14:paraId="4F05ED59" w14:textId="77777777" w:rsidR="00B2704E" w:rsidRPr="005F2E79" w:rsidRDefault="000A1DE9" w:rsidP="00B2704E">
      <w:pPr>
        <w:spacing w:after="0"/>
        <w:jc w:val="center"/>
        <w:rPr>
          <w:rFonts w:ascii="Times New Roman" w:hAnsi="Times New Roman"/>
          <w:b/>
          <w:szCs w:val="24"/>
        </w:rPr>
      </w:pPr>
      <m:oMathPara>
        <m:oMath>
          <m:f>
            <m:fPr>
              <m:ctrlPr>
                <w:rPr>
                  <w:rFonts w:ascii="Cambria Math" w:hAnsi="Cambria Math"/>
                  <w:b/>
                  <w:szCs w:val="24"/>
                </w:rPr>
              </m:ctrlPr>
            </m:fPr>
            <m:num>
              <m:r>
                <m:rPr>
                  <m:sty m:val="b"/>
                </m:rPr>
                <w:rPr>
                  <w:rFonts w:ascii="Cambria Math" w:hAnsi="Cambria Math"/>
                  <w:szCs w:val="24"/>
                </w:rPr>
                <m:t>N.</m:t>
              </m:r>
              <m:sSup>
                <m:sSupPr>
                  <m:ctrlPr>
                    <w:rPr>
                      <w:rFonts w:ascii="Cambria Math" w:hAnsi="Cambria Math"/>
                      <w:b/>
                      <w:szCs w:val="24"/>
                    </w:rPr>
                  </m:ctrlPr>
                </m:sSupPr>
                <m:e>
                  <m:r>
                    <m:rPr>
                      <m:sty m:val="b"/>
                    </m:rPr>
                    <w:rPr>
                      <w:rFonts w:ascii="Cambria Math" w:hAnsi="Cambria Math"/>
                      <w:szCs w:val="24"/>
                    </w:rPr>
                    <m:t>Z</m:t>
                  </m:r>
                </m:e>
                <m:sup>
                  <m:r>
                    <m:rPr>
                      <m:sty m:val="b"/>
                    </m:rPr>
                    <w:rPr>
                      <w:rFonts w:ascii="Cambria Math" w:hAnsi="Cambria Math"/>
                      <w:szCs w:val="24"/>
                    </w:rPr>
                    <m:t>2</m:t>
                  </m:r>
                </m:sup>
              </m:sSup>
              <m:r>
                <m:rPr>
                  <m:sty m:val="b"/>
                </m:rPr>
                <w:rPr>
                  <w:rFonts w:ascii="Cambria Math" w:hAnsi="Cambria Math"/>
                  <w:szCs w:val="24"/>
                </w:rPr>
                <m:t>.P.q</m:t>
              </m:r>
            </m:num>
            <m:den>
              <m:sSup>
                <m:sSupPr>
                  <m:ctrlPr>
                    <w:rPr>
                      <w:rFonts w:ascii="Cambria Math" w:hAnsi="Cambria Math"/>
                      <w:b/>
                      <w:szCs w:val="24"/>
                    </w:rPr>
                  </m:ctrlPr>
                </m:sSupPr>
                <m:e>
                  <m:r>
                    <m:rPr>
                      <m:sty m:val="b"/>
                    </m:rPr>
                    <w:rPr>
                      <w:rFonts w:ascii="Cambria Math" w:hAnsi="Cambria Math"/>
                      <w:szCs w:val="24"/>
                    </w:rPr>
                    <m:t>e</m:t>
                  </m:r>
                </m:e>
                <m:sup>
                  <m:r>
                    <m:rPr>
                      <m:sty m:val="b"/>
                    </m:rPr>
                    <w:rPr>
                      <w:rFonts w:ascii="Cambria Math" w:hAnsi="Cambria Math"/>
                      <w:szCs w:val="24"/>
                    </w:rPr>
                    <m:t>2</m:t>
                  </m:r>
                </m:sup>
              </m:sSup>
              <m:d>
                <m:dPr>
                  <m:ctrlPr>
                    <w:rPr>
                      <w:rFonts w:ascii="Cambria Math" w:hAnsi="Cambria Math"/>
                      <w:b/>
                      <w:szCs w:val="24"/>
                    </w:rPr>
                  </m:ctrlPr>
                </m:dPr>
                <m:e>
                  <m:r>
                    <m:rPr>
                      <m:sty m:val="b"/>
                    </m:rPr>
                    <w:rPr>
                      <w:rFonts w:ascii="Cambria Math" w:hAnsi="Cambria Math"/>
                      <w:szCs w:val="24"/>
                    </w:rPr>
                    <m:t>N-1</m:t>
                  </m:r>
                </m:e>
              </m:d>
              <m:r>
                <m:rPr>
                  <m:sty m:val="b"/>
                </m:rPr>
                <w:rPr>
                  <w:rFonts w:ascii="Cambria Math" w:hAnsi="Cambria Math"/>
                  <w:szCs w:val="24"/>
                </w:rPr>
                <m:t>+</m:t>
              </m:r>
              <m:d>
                <m:dPr>
                  <m:ctrlPr>
                    <w:rPr>
                      <w:rFonts w:ascii="Cambria Math" w:hAnsi="Cambria Math"/>
                      <w:b/>
                      <w:szCs w:val="24"/>
                    </w:rPr>
                  </m:ctrlPr>
                </m:dPr>
                <m:e>
                  <m:sSup>
                    <m:sSupPr>
                      <m:ctrlPr>
                        <w:rPr>
                          <w:rFonts w:ascii="Cambria Math" w:hAnsi="Cambria Math"/>
                          <w:b/>
                          <w:szCs w:val="24"/>
                        </w:rPr>
                      </m:ctrlPr>
                    </m:sSupPr>
                    <m:e>
                      <m:r>
                        <m:rPr>
                          <m:sty m:val="b"/>
                        </m:rPr>
                        <w:rPr>
                          <w:rFonts w:ascii="Cambria Math" w:hAnsi="Cambria Math"/>
                          <w:szCs w:val="24"/>
                        </w:rPr>
                        <m:t>Z</m:t>
                      </m:r>
                    </m:e>
                    <m:sup>
                      <m:r>
                        <m:rPr>
                          <m:sty m:val="b"/>
                        </m:rPr>
                        <w:rPr>
                          <w:rFonts w:ascii="Cambria Math" w:hAnsi="Cambria Math"/>
                          <w:szCs w:val="24"/>
                        </w:rPr>
                        <m:t>2</m:t>
                      </m:r>
                    </m:sup>
                  </m:sSup>
                </m:e>
              </m:d>
              <m:r>
                <m:rPr>
                  <m:sty m:val="b"/>
                </m:rPr>
                <w:rPr>
                  <w:rFonts w:ascii="Cambria Math" w:hAnsi="Cambria Math"/>
                  <w:szCs w:val="24"/>
                </w:rPr>
                <m:t>.p.q</m:t>
              </m:r>
            </m:den>
          </m:f>
        </m:oMath>
      </m:oMathPara>
    </w:p>
    <w:p w14:paraId="7D4B5B99" w14:textId="77777777" w:rsidR="00B2704E" w:rsidRPr="005F2E79" w:rsidRDefault="00B2704E" w:rsidP="007C77C9"/>
    <w:p w14:paraId="00000190" w14:textId="77777777" w:rsidR="002E6FED" w:rsidRPr="005F2E79" w:rsidRDefault="00BD21AF">
      <w:pPr>
        <w:pStyle w:val="Ttulo3"/>
        <w:numPr>
          <w:ilvl w:val="2"/>
          <w:numId w:val="2"/>
        </w:numPr>
        <w:rPr>
          <w:rFonts w:ascii="Times New Roman" w:hAnsi="Times New Roman" w:cs="Times New Roman"/>
        </w:rPr>
      </w:pPr>
      <w:bookmarkStart w:id="44" w:name="_Toc118391157"/>
      <w:r w:rsidRPr="005F2E79">
        <w:rPr>
          <w:rFonts w:ascii="Times New Roman" w:hAnsi="Times New Roman" w:cs="Times New Roman"/>
        </w:rPr>
        <w:t>Determinación de la muestra.</w:t>
      </w:r>
      <w:bookmarkEnd w:id="44"/>
    </w:p>
    <w:p w14:paraId="36B967C9" w14:textId="1E6DC36D" w:rsidR="00B2704E" w:rsidRPr="005F2E79" w:rsidRDefault="00B2704E" w:rsidP="00B2704E">
      <w:pPr>
        <w:pStyle w:val="Ttulo"/>
        <w:spacing w:line="360" w:lineRule="auto"/>
        <w:ind w:firstLine="284"/>
        <w:contextualSpacing w:val="0"/>
        <w:jc w:val="both"/>
        <w:rPr>
          <w:rFonts w:ascii="Times New Roman" w:hAnsi="Times New Roman"/>
          <w:b w:val="0"/>
          <w:sz w:val="24"/>
          <w:szCs w:val="24"/>
        </w:rPr>
      </w:pPr>
      <w:r w:rsidRPr="005F2E79">
        <w:rPr>
          <w:rFonts w:ascii="Times New Roman" w:hAnsi="Times New Roman"/>
          <w:b w:val="0"/>
          <w:sz w:val="24"/>
          <w:szCs w:val="24"/>
        </w:rPr>
        <w:t>El presente espacio</w:t>
      </w:r>
      <w:r w:rsidR="00F22C33">
        <w:rPr>
          <w:rFonts w:ascii="Times New Roman" w:hAnsi="Times New Roman"/>
          <w:b w:val="0"/>
          <w:sz w:val="24"/>
          <w:szCs w:val="24"/>
        </w:rPr>
        <w:t>,</w:t>
      </w:r>
      <w:r w:rsidRPr="005F2E79">
        <w:rPr>
          <w:rFonts w:ascii="Times New Roman" w:hAnsi="Times New Roman"/>
          <w:b w:val="0"/>
          <w:sz w:val="24"/>
          <w:szCs w:val="24"/>
        </w:rPr>
        <w:t xml:space="preserve"> determina la cantidad de los participantes de </w:t>
      </w:r>
      <w:r w:rsidR="00DF7335" w:rsidRPr="005F2E79">
        <w:rPr>
          <w:rFonts w:ascii="Times New Roman" w:hAnsi="Times New Roman"/>
          <w:b w:val="0"/>
          <w:sz w:val="24"/>
          <w:szCs w:val="24"/>
        </w:rPr>
        <w:t xml:space="preserve">la </w:t>
      </w:r>
      <w:r w:rsidRPr="005F2E79">
        <w:rPr>
          <w:rFonts w:ascii="Times New Roman" w:hAnsi="Times New Roman"/>
          <w:b w:val="0"/>
          <w:sz w:val="24"/>
          <w:szCs w:val="24"/>
        </w:rPr>
        <w:t>investiga</w:t>
      </w:r>
      <w:r w:rsidR="00DF7335" w:rsidRPr="005F2E79">
        <w:rPr>
          <w:rFonts w:ascii="Times New Roman" w:hAnsi="Times New Roman"/>
          <w:b w:val="0"/>
          <w:sz w:val="24"/>
          <w:szCs w:val="24"/>
        </w:rPr>
        <w:t>ción</w:t>
      </w:r>
      <w:r w:rsidR="00F22C33">
        <w:rPr>
          <w:rFonts w:ascii="Times New Roman" w:hAnsi="Times New Roman"/>
          <w:b w:val="0"/>
          <w:sz w:val="24"/>
          <w:szCs w:val="24"/>
        </w:rPr>
        <w:t xml:space="preserve"> en </w:t>
      </w:r>
      <w:r w:rsidR="00DF7335" w:rsidRPr="005F2E79">
        <w:rPr>
          <w:rFonts w:ascii="Times New Roman" w:hAnsi="Times New Roman"/>
          <w:b w:val="0"/>
          <w:sz w:val="24"/>
          <w:szCs w:val="24"/>
        </w:rPr>
        <w:t>la</w:t>
      </w:r>
      <w:r w:rsidR="00F22C33">
        <w:rPr>
          <w:rFonts w:ascii="Times New Roman" w:hAnsi="Times New Roman"/>
          <w:b w:val="0"/>
          <w:sz w:val="24"/>
          <w:szCs w:val="24"/>
        </w:rPr>
        <w:t>s</w:t>
      </w:r>
      <w:r w:rsidR="00DF7335" w:rsidRPr="005F2E79">
        <w:rPr>
          <w:rFonts w:ascii="Times New Roman" w:hAnsi="Times New Roman"/>
          <w:b w:val="0"/>
          <w:sz w:val="24"/>
          <w:szCs w:val="24"/>
        </w:rPr>
        <w:t xml:space="preserve"> cuales, se desarrollará el </w:t>
      </w:r>
      <w:r w:rsidRPr="005F2E79">
        <w:rPr>
          <w:rFonts w:ascii="Times New Roman" w:hAnsi="Times New Roman"/>
          <w:b w:val="0"/>
          <w:sz w:val="24"/>
          <w:szCs w:val="24"/>
        </w:rPr>
        <w:t>trabajo d</w:t>
      </w:r>
      <w:r w:rsidR="00DF7335" w:rsidRPr="005F2E79">
        <w:rPr>
          <w:rFonts w:ascii="Times New Roman" w:hAnsi="Times New Roman"/>
          <w:b w:val="0"/>
          <w:sz w:val="24"/>
          <w:szCs w:val="24"/>
        </w:rPr>
        <w:t xml:space="preserve">e campo, </w:t>
      </w:r>
      <w:r w:rsidRPr="005F2E79">
        <w:rPr>
          <w:rFonts w:ascii="Times New Roman" w:hAnsi="Times New Roman"/>
          <w:b w:val="0"/>
          <w:sz w:val="24"/>
          <w:szCs w:val="24"/>
        </w:rPr>
        <w:t xml:space="preserve">que </w:t>
      </w:r>
      <w:r w:rsidR="00DF7335" w:rsidRPr="005F2E79">
        <w:rPr>
          <w:rFonts w:ascii="Times New Roman" w:hAnsi="Times New Roman"/>
          <w:b w:val="0"/>
          <w:sz w:val="24"/>
          <w:szCs w:val="24"/>
        </w:rPr>
        <w:t>finalmente</w:t>
      </w:r>
      <w:r w:rsidR="00F22C33">
        <w:rPr>
          <w:rFonts w:ascii="Times New Roman" w:hAnsi="Times New Roman"/>
          <w:b w:val="0"/>
          <w:sz w:val="24"/>
          <w:szCs w:val="24"/>
        </w:rPr>
        <w:t>,</w:t>
      </w:r>
      <w:r w:rsidR="00DF7335" w:rsidRPr="005F2E79">
        <w:rPr>
          <w:rFonts w:ascii="Times New Roman" w:hAnsi="Times New Roman"/>
          <w:b w:val="0"/>
          <w:sz w:val="24"/>
          <w:szCs w:val="24"/>
        </w:rPr>
        <w:t xml:space="preserve"> </w:t>
      </w:r>
      <w:r w:rsidRPr="005F2E79">
        <w:rPr>
          <w:rFonts w:ascii="Times New Roman" w:hAnsi="Times New Roman"/>
          <w:b w:val="0"/>
          <w:sz w:val="24"/>
          <w:szCs w:val="24"/>
        </w:rPr>
        <w:t>se analizar y expon</w:t>
      </w:r>
      <w:r w:rsidR="00DF7335" w:rsidRPr="005F2E79">
        <w:rPr>
          <w:rFonts w:ascii="Times New Roman" w:hAnsi="Times New Roman"/>
          <w:b w:val="0"/>
          <w:sz w:val="24"/>
          <w:szCs w:val="24"/>
        </w:rPr>
        <w:t>d</w:t>
      </w:r>
      <w:r w:rsidRPr="005F2E79">
        <w:rPr>
          <w:rFonts w:ascii="Times New Roman" w:hAnsi="Times New Roman"/>
          <w:b w:val="0"/>
          <w:sz w:val="24"/>
          <w:szCs w:val="24"/>
        </w:rPr>
        <w:t>r</w:t>
      </w:r>
      <w:r w:rsidR="00DF7335" w:rsidRPr="005F2E79">
        <w:rPr>
          <w:rFonts w:ascii="Times New Roman" w:hAnsi="Times New Roman"/>
          <w:b w:val="0"/>
          <w:sz w:val="24"/>
          <w:szCs w:val="24"/>
        </w:rPr>
        <w:t>á</w:t>
      </w:r>
      <w:r w:rsidRPr="005F2E79">
        <w:rPr>
          <w:rFonts w:ascii="Times New Roman" w:hAnsi="Times New Roman"/>
          <w:b w:val="0"/>
          <w:sz w:val="24"/>
          <w:szCs w:val="24"/>
        </w:rPr>
        <w:t xml:space="preserve"> en </w:t>
      </w:r>
      <w:r w:rsidR="00DF7335" w:rsidRPr="005F2E79">
        <w:rPr>
          <w:rFonts w:ascii="Times New Roman" w:hAnsi="Times New Roman"/>
          <w:b w:val="0"/>
          <w:sz w:val="24"/>
          <w:szCs w:val="24"/>
        </w:rPr>
        <w:t xml:space="preserve">los escenarios </w:t>
      </w:r>
      <w:r w:rsidRPr="005F2E79">
        <w:rPr>
          <w:rFonts w:ascii="Times New Roman" w:hAnsi="Times New Roman"/>
          <w:b w:val="0"/>
          <w:sz w:val="24"/>
          <w:szCs w:val="24"/>
        </w:rPr>
        <w:t>científico</w:t>
      </w:r>
      <w:r w:rsidR="00D877D3" w:rsidRPr="005F2E79">
        <w:rPr>
          <w:rFonts w:ascii="Times New Roman" w:hAnsi="Times New Roman"/>
          <w:b w:val="0"/>
          <w:sz w:val="24"/>
          <w:szCs w:val="24"/>
        </w:rPr>
        <w:t>s</w:t>
      </w:r>
      <w:r w:rsidR="00DF7335" w:rsidRPr="005F2E79">
        <w:rPr>
          <w:rFonts w:ascii="Times New Roman" w:hAnsi="Times New Roman"/>
          <w:b w:val="0"/>
          <w:sz w:val="24"/>
          <w:szCs w:val="24"/>
        </w:rPr>
        <w:t xml:space="preserve"> y académicos</w:t>
      </w:r>
      <w:r w:rsidR="00D877D3" w:rsidRPr="005F2E79">
        <w:rPr>
          <w:rFonts w:ascii="Times New Roman" w:hAnsi="Times New Roman"/>
          <w:b w:val="0"/>
          <w:sz w:val="24"/>
          <w:szCs w:val="24"/>
        </w:rPr>
        <w:t xml:space="preserve"> (Sandoval, 2002). Finalmente, esta parte</w:t>
      </w:r>
      <w:r w:rsidR="00F22C33">
        <w:rPr>
          <w:rFonts w:ascii="Times New Roman" w:hAnsi="Times New Roman"/>
          <w:b w:val="0"/>
          <w:sz w:val="24"/>
          <w:szCs w:val="24"/>
        </w:rPr>
        <w:t>,</w:t>
      </w:r>
      <w:r w:rsidR="00D877D3" w:rsidRPr="005F2E79">
        <w:rPr>
          <w:rFonts w:ascii="Times New Roman" w:hAnsi="Times New Roman"/>
          <w:b w:val="0"/>
          <w:sz w:val="24"/>
          <w:szCs w:val="24"/>
        </w:rPr>
        <w:t xml:space="preserve"> se halla </w:t>
      </w:r>
      <w:r w:rsidRPr="005F2E79">
        <w:rPr>
          <w:rFonts w:ascii="Times New Roman" w:hAnsi="Times New Roman"/>
          <w:b w:val="0"/>
          <w:sz w:val="24"/>
          <w:szCs w:val="24"/>
        </w:rPr>
        <w:t xml:space="preserve">el universo </w:t>
      </w:r>
      <w:r w:rsidR="00E059D0" w:rsidRPr="005F2E79">
        <w:rPr>
          <w:rFonts w:ascii="Times New Roman" w:hAnsi="Times New Roman"/>
          <w:b w:val="0"/>
          <w:sz w:val="24"/>
          <w:szCs w:val="24"/>
        </w:rPr>
        <w:t xml:space="preserve">mínimo </w:t>
      </w:r>
      <w:r w:rsidRPr="005F2E79">
        <w:rPr>
          <w:rFonts w:ascii="Times New Roman" w:hAnsi="Times New Roman"/>
          <w:b w:val="0"/>
          <w:sz w:val="24"/>
          <w:szCs w:val="24"/>
        </w:rPr>
        <w:t xml:space="preserve">de la población </w:t>
      </w:r>
      <w:r w:rsidR="00E059D0" w:rsidRPr="005F2E79">
        <w:rPr>
          <w:rFonts w:ascii="Times New Roman" w:hAnsi="Times New Roman"/>
          <w:b w:val="0"/>
          <w:sz w:val="24"/>
          <w:szCs w:val="24"/>
        </w:rPr>
        <w:t>mediante de formula estadística suministrando el número total de colaboradores</w:t>
      </w:r>
      <w:r w:rsidR="00F22C33">
        <w:rPr>
          <w:rFonts w:ascii="Times New Roman" w:hAnsi="Times New Roman"/>
          <w:b w:val="0"/>
          <w:sz w:val="24"/>
          <w:szCs w:val="24"/>
        </w:rPr>
        <w:t>,</w:t>
      </w:r>
      <w:r w:rsidR="00E059D0" w:rsidRPr="005F2E79">
        <w:rPr>
          <w:rFonts w:ascii="Times New Roman" w:hAnsi="Times New Roman"/>
          <w:b w:val="0"/>
          <w:sz w:val="24"/>
          <w:szCs w:val="24"/>
        </w:rPr>
        <w:t xml:space="preserve"> para establecer el proceso y procedimientos a seguir (Hernández, Fernández &amp; Baptista, 2018)</w:t>
      </w:r>
      <w:r w:rsidRPr="005F2E79">
        <w:rPr>
          <w:rFonts w:ascii="Times New Roman" w:hAnsi="Times New Roman"/>
          <w:b w:val="0"/>
          <w:sz w:val="24"/>
          <w:szCs w:val="24"/>
        </w:rPr>
        <w:t xml:space="preserve">; </w:t>
      </w:r>
      <w:r w:rsidR="00E059D0" w:rsidRPr="005F2E79">
        <w:rPr>
          <w:rFonts w:ascii="Times New Roman" w:hAnsi="Times New Roman"/>
          <w:b w:val="0"/>
          <w:sz w:val="24"/>
          <w:szCs w:val="24"/>
        </w:rPr>
        <w:t>A</w:t>
      </w:r>
      <w:r w:rsidRPr="005F2E79">
        <w:rPr>
          <w:rFonts w:ascii="Times New Roman" w:hAnsi="Times New Roman"/>
          <w:b w:val="0"/>
          <w:sz w:val="24"/>
          <w:szCs w:val="24"/>
        </w:rPr>
        <w:t xml:space="preserve"> continuación los elementos </w:t>
      </w:r>
      <w:r w:rsidR="00F22C33">
        <w:rPr>
          <w:rFonts w:ascii="Times New Roman" w:hAnsi="Times New Roman"/>
          <w:b w:val="0"/>
          <w:sz w:val="24"/>
          <w:szCs w:val="24"/>
        </w:rPr>
        <w:t>de</w:t>
      </w:r>
      <w:r w:rsidRPr="005F2E79">
        <w:rPr>
          <w:rFonts w:ascii="Times New Roman" w:hAnsi="Times New Roman"/>
          <w:b w:val="0"/>
          <w:sz w:val="24"/>
          <w:szCs w:val="24"/>
        </w:rPr>
        <w:t xml:space="preserve"> la ejecución de la fórmula.</w:t>
      </w:r>
    </w:p>
    <w:p w14:paraId="6EB2C00A" w14:textId="253636A5" w:rsidR="007E614D" w:rsidRPr="005F2E79" w:rsidRDefault="007E614D" w:rsidP="007E614D">
      <w:pPr>
        <w:pStyle w:val="Epgrafe"/>
        <w:jc w:val="center"/>
        <w:rPr>
          <w:rFonts w:ascii="Times New Roman" w:hAnsi="Times New Roman" w:cs="Times New Roman"/>
          <w:sz w:val="24"/>
          <w:szCs w:val="24"/>
        </w:rPr>
      </w:pPr>
      <w:bookmarkStart w:id="45" w:name="_Toc118391393"/>
      <w:r w:rsidRPr="005F2E79">
        <w:rPr>
          <w:rFonts w:ascii="Times New Roman" w:hAnsi="Times New Roman" w:cs="Times New Roman"/>
          <w:sz w:val="24"/>
          <w:szCs w:val="24"/>
        </w:rPr>
        <w:t xml:space="preserve">Figura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Figura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3</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Desarrollo de la muestra para hallar los participantes de la investigación.</w:t>
      </w:r>
      <w:bookmarkEnd w:id="45"/>
    </w:p>
    <w:p w14:paraId="7996CCBB" w14:textId="77777777" w:rsidR="007E614D" w:rsidRPr="005F2E79" w:rsidRDefault="000A1DE9" w:rsidP="007E614D">
      <w:pPr>
        <w:spacing w:after="0"/>
        <w:jc w:val="center"/>
        <w:rPr>
          <w:rFonts w:ascii="Times New Roman" w:hAnsi="Times New Roman"/>
          <w:b/>
          <w:szCs w:val="24"/>
        </w:rPr>
      </w:pPr>
      <m:oMathPara>
        <m:oMath>
          <m:f>
            <m:fPr>
              <m:ctrlPr>
                <w:rPr>
                  <w:rFonts w:ascii="Cambria Math" w:hAnsi="Cambria Math"/>
                  <w:b/>
                  <w:szCs w:val="24"/>
                </w:rPr>
              </m:ctrlPr>
            </m:fPr>
            <m:num>
              <m:r>
                <m:rPr>
                  <m:sty m:val="b"/>
                </m:rPr>
                <w:rPr>
                  <w:rFonts w:ascii="Cambria Math" w:hAnsi="Cambria Math"/>
                  <w:szCs w:val="24"/>
                </w:rPr>
                <m:t>N.</m:t>
              </m:r>
              <m:sSup>
                <m:sSupPr>
                  <m:ctrlPr>
                    <w:rPr>
                      <w:rFonts w:ascii="Cambria Math" w:hAnsi="Cambria Math"/>
                      <w:b/>
                      <w:szCs w:val="24"/>
                    </w:rPr>
                  </m:ctrlPr>
                </m:sSupPr>
                <m:e>
                  <m:r>
                    <m:rPr>
                      <m:sty m:val="b"/>
                    </m:rPr>
                    <w:rPr>
                      <w:rFonts w:ascii="Cambria Math" w:hAnsi="Cambria Math"/>
                      <w:szCs w:val="24"/>
                    </w:rPr>
                    <m:t>Z</m:t>
                  </m:r>
                </m:e>
                <m:sup>
                  <m:r>
                    <m:rPr>
                      <m:sty m:val="b"/>
                    </m:rPr>
                    <w:rPr>
                      <w:rFonts w:ascii="Cambria Math" w:hAnsi="Cambria Math"/>
                      <w:szCs w:val="24"/>
                    </w:rPr>
                    <m:t>2</m:t>
                  </m:r>
                </m:sup>
              </m:sSup>
              <m:r>
                <m:rPr>
                  <m:sty m:val="b"/>
                </m:rPr>
                <w:rPr>
                  <w:rFonts w:ascii="Cambria Math" w:hAnsi="Cambria Math"/>
                  <w:szCs w:val="24"/>
                </w:rPr>
                <m:t>.P.q</m:t>
              </m:r>
            </m:num>
            <m:den>
              <m:sSup>
                <m:sSupPr>
                  <m:ctrlPr>
                    <w:rPr>
                      <w:rFonts w:ascii="Cambria Math" w:hAnsi="Cambria Math"/>
                      <w:b/>
                      <w:szCs w:val="24"/>
                    </w:rPr>
                  </m:ctrlPr>
                </m:sSupPr>
                <m:e>
                  <m:r>
                    <m:rPr>
                      <m:sty m:val="b"/>
                    </m:rPr>
                    <w:rPr>
                      <w:rFonts w:ascii="Cambria Math" w:hAnsi="Cambria Math"/>
                      <w:szCs w:val="24"/>
                    </w:rPr>
                    <m:t>e</m:t>
                  </m:r>
                </m:e>
                <m:sup>
                  <m:r>
                    <m:rPr>
                      <m:sty m:val="b"/>
                    </m:rPr>
                    <w:rPr>
                      <w:rFonts w:ascii="Cambria Math" w:hAnsi="Cambria Math"/>
                      <w:szCs w:val="24"/>
                    </w:rPr>
                    <m:t>2</m:t>
                  </m:r>
                </m:sup>
              </m:sSup>
              <m:d>
                <m:dPr>
                  <m:ctrlPr>
                    <w:rPr>
                      <w:rFonts w:ascii="Cambria Math" w:hAnsi="Cambria Math"/>
                      <w:b/>
                      <w:szCs w:val="24"/>
                    </w:rPr>
                  </m:ctrlPr>
                </m:dPr>
                <m:e>
                  <m:r>
                    <m:rPr>
                      <m:sty m:val="b"/>
                    </m:rPr>
                    <w:rPr>
                      <w:rFonts w:ascii="Cambria Math" w:hAnsi="Cambria Math"/>
                      <w:szCs w:val="24"/>
                    </w:rPr>
                    <m:t>N-1</m:t>
                  </m:r>
                </m:e>
              </m:d>
              <m:r>
                <m:rPr>
                  <m:sty m:val="b"/>
                </m:rPr>
                <w:rPr>
                  <w:rFonts w:ascii="Cambria Math" w:hAnsi="Cambria Math"/>
                  <w:szCs w:val="24"/>
                </w:rPr>
                <m:t>+</m:t>
              </m:r>
              <m:d>
                <m:dPr>
                  <m:ctrlPr>
                    <w:rPr>
                      <w:rFonts w:ascii="Cambria Math" w:hAnsi="Cambria Math"/>
                      <w:b/>
                      <w:szCs w:val="24"/>
                    </w:rPr>
                  </m:ctrlPr>
                </m:dPr>
                <m:e>
                  <m:sSup>
                    <m:sSupPr>
                      <m:ctrlPr>
                        <w:rPr>
                          <w:rFonts w:ascii="Cambria Math" w:hAnsi="Cambria Math"/>
                          <w:b/>
                          <w:szCs w:val="24"/>
                        </w:rPr>
                      </m:ctrlPr>
                    </m:sSupPr>
                    <m:e>
                      <m:r>
                        <m:rPr>
                          <m:sty m:val="b"/>
                        </m:rPr>
                        <w:rPr>
                          <w:rFonts w:ascii="Cambria Math" w:hAnsi="Cambria Math"/>
                          <w:szCs w:val="24"/>
                        </w:rPr>
                        <m:t>Z</m:t>
                      </m:r>
                    </m:e>
                    <m:sup>
                      <m:r>
                        <m:rPr>
                          <m:sty m:val="b"/>
                        </m:rPr>
                        <w:rPr>
                          <w:rFonts w:ascii="Cambria Math" w:hAnsi="Cambria Math"/>
                          <w:szCs w:val="24"/>
                        </w:rPr>
                        <m:t>2</m:t>
                      </m:r>
                    </m:sup>
                  </m:sSup>
                </m:e>
              </m:d>
              <m:r>
                <m:rPr>
                  <m:sty m:val="b"/>
                </m:rPr>
                <w:rPr>
                  <w:rFonts w:ascii="Cambria Math" w:hAnsi="Cambria Math"/>
                  <w:szCs w:val="24"/>
                </w:rPr>
                <m:t>.p.q</m:t>
              </m:r>
            </m:den>
          </m:f>
        </m:oMath>
      </m:oMathPara>
    </w:p>
    <w:p w14:paraId="293915D9" w14:textId="77777777" w:rsidR="007E614D" w:rsidRPr="005F2E79" w:rsidRDefault="007E614D" w:rsidP="007E614D">
      <w:pPr>
        <w:spacing w:after="0"/>
        <w:jc w:val="center"/>
        <w:rPr>
          <w:rFonts w:ascii="Times New Roman" w:hAnsi="Times New Roman"/>
          <w:b/>
          <w:szCs w:val="24"/>
        </w:rPr>
      </w:pPr>
    </w:p>
    <w:p w14:paraId="0E07FFAD" w14:textId="3C8A5A93" w:rsidR="007E614D" w:rsidRPr="005F2E79" w:rsidRDefault="007E614D" w:rsidP="007E614D">
      <w:pPr>
        <w:tabs>
          <w:tab w:val="left" w:pos="2625"/>
        </w:tabs>
        <w:snapToGrid w:val="0"/>
        <w:spacing w:after="0"/>
        <w:jc w:val="center"/>
        <w:rPr>
          <w:rFonts w:ascii="Times New Roman" w:hAnsi="Times New Roman"/>
          <w:b/>
          <w:szCs w:val="24"/>
          <w:lang w:eastAsia="es-CO"/>
        </w:rPr>
      </w:pPr>
      <m:oMathPara>
        <m:oMath>
          <m:r>
            <m:rPr>
              <m:sty m:val="b"/>
            </m:rPr>
            <w:rPr>
              <w:rFonts w:ascii="Cambria Math" w:hAnsi="Cambria Math"/>
              <w:szCs w:val="24"/>
              <w:lang w:eastAsia="es-CO"/>
            </w:rPr>
            <m:t>n=</m:t>
          </m:r>
          <m:f>
            <m:fPr>
              <m:ctrlPr>
                <w:rPr>
                  <w:rFonts w:ascii="Cambria Math" w:hAnsi="Cambria Math"/>
                  <w:b/>
                  <w:szCs w:val="24"/>
                  <w:lang w:eastAsia="es-CO"/>
                </w:rPr>
              </m:ctrlPr>
            </m:fPr>
            <m:num>
              <m:d>
                <m:dPr>
                  <m:ctrlPr>
                    <w:rPr>
                      <w:rFonts w:ascii="Cambria Math" w:hAnsi="Cambria Math"/>
                      <w:b/>
                      <w:szCs w:val="24"/>
                      <w:lang w:eastAsia="es-CO"/>
                    </w:rPr>
                  </m:ctrlPr>
                </m:dPr>
                <m:e>
                  <m:r>
                    <m:rPr>
                      <m:sty m:val="b"/>
                    </m:rPr>
                    <w:rPr>
                      <w:rFonts w:ascii="Cambria Math" w:hAnsi="Cambria Math"/>
                      <w:szCs w:val="24"/>
                      <w:lang w:eastAsia="es-CO"/>
                    </w:rPr>
                    <m:t>118652</m:t>
                  </m:r>
                </m:e>
              </m:d>
              <m:sSup>
                <m:sSupPr>
                  <m:ctrlPr>
                    <w:rPr>
                      <w:rFonts w:ascii="Cambria Math" w:hAnsi="Cambria Math"/>
                      <w:b/>
                      <w:szCs w:val="24"/>
                      <w:lang w:eastAsia="es-CO"/>
                    </w:rPr>
                  </m:ctrlPr>
                </m:sSupPr>
                <m:e>
                  <m:d>
                    <m:dPr>
                      <m:ctrlPr>
                        <w:rPr>
                          <w:rFonts w:ascii="Cambria Math" w:hAnsi="Cambria Math"/>
                          <w:b/>
                          <w:szCs w:val="24"/>
                          <w:lang w:eastAsia="es-CO"/>
                        </w:rPr>
                      </m:ctrlPr>
                    </m:dPr>
                    <m:e>
                      <m:r>
                        <m:rPr>
                          <m:sty m:val="b"/>
                        </m:rPr>
                        <w:rPr>
                          <w:rFonts w:ascii="Cambria Math" w:hAnsi="Cambria Math"/>
                          <w:szCs w:val="24"/>
                          <w:lang w:eastAsia="es-CO"/>
                        </w:rPr>
                        <m:t>1.96</m:t>
                      </m:r>
                    </m:e>
                  </m:d>
                </m:e>
                <m:sup>
                  <m:r>
                    <m:rPr>
                      <m:sty m:val="b"/>
                    </m:rPr>
                    <w:rPr>
                      <w:rFonts w:ascii="Cambria Math" w:hAnsi="Cambria Math"/>
                      <w:szCs w:val="24"/>
                      <w:lang w:eastAsia="es-CO"/>
                    </w:rPr>
                    <m:t>2</m:t>
                  </m:r>
                </m:sup>
              </m:sSup>
              <m:d>
                <m:dPr>
                  <m:ctrlPr>
                    <w:rPr>
                      <w:rFonts w:ascii="Cambria Math" w:hAnsi="Cambria Math"/>
                      <w:b/>
                      <w:szCs w:val="24"/>
                      <w:lang w:eastAsia="es-CO"/>
                    </w:rPr>
                  </m:ctrlPr>
                </m:dPr>
                <m:e>
                  <m:r>
                    <m:rPr>
                      <m:sty m:val="b"/>
                    </m:rPr>
                    <w:rPr>
                      <w:rFonts w:ascii="Cambria Math" w:hAnsi="Cambria Math"/>
                      <w:szCs w:val="24"/>
                      <w:lang w:eastAsia="es-CO"/>
                    </w:rPr>
                    <m:t>0.9</m:t>
                  </m:r>
                </m:e>
              </m:d>
              <m:d>
                <m:dPr>
                  <m:ctrlPr>
                    <w:rPr>
                      <w:rFonts w:ascii="Cambria Math" w:hAnsi="Cambria Math"/>
                      <w:b/>
                      <w:szCs w:val="24"/>
                      <w:lang w:eastAsia="es-CO"/>
                    </w:rPr>
                  </m:ctrlPr>
                </m:dPr>
                <m:e>
                  <m:r>
                    <m:rPr>
                      <m:sty m:val="b"/>
                    </m:rPr>
                    <w:rPr>
                      <w:rFonts w:ascii="Cambria Math" w:hAnsi="Cambria Math"/>
                      <w:szCs w:val="24"/>
                      <w:lang w:eastAsia="es-CO"/>
                    </w:rPr>
                    <m:t>0.5</m:t>
                  </m:r>
                </m:e>
              </m:d>
            </m:num>
            <m:den>
              <m:sSup>
                <m:sSupPr>
                  <m:ctrlPr>
                    <w:rPr>
                      <w:rFonts w:ascii="Cambria Math" w:hAnsi="Cambria Math"/>
                      <w:b/>
                      <w:szCs w:val="24"/>
                      <w:lang w:eastAsia="es-CO"/>
                    </w:rPr>
                  </m:ctrlPr>
                </m:sSupPr>
                <m:e>
                  <m:d>
                    <m:dPr>
                      <m:ctrlPr>
                        <w:rPr>
                          <w:rFonts w:ascii="Cambria Math" w:hAnsi="Cambria Math"/>
                          <w:b/>
                          <w:szCs w:val="24"/>
                          <w:lang w:eastAsia="es-CO"/>
                        </w:rPr>
                      </m:ctrlPr>
                    </m:dPr>
                    <m:e>
                      <m:r>
                        <m:rPr>
                          <m:sty m:val="b"/>
                        </m:rPr>
                        <w:rPr>
                          <w:rFonts w:ascii="Cambria Math" w:hAnsi="Cambria Math"/>
                          <w:szCs w:val="24"/>
                          <w:lang w:eastAsia="es-CO"/>
                        </w:rPr>
                        <m:t>0.05</m:t>
                      </m:r>
                    </m:e>
                  </m:d>
                </m:e>
                <m:sup>
                  <m:r>
                    <m:rPr>
                      <m:sty m:val="b"/>
                    </m:rPr>
                    <w:rPr>
                      <w:rFonts w:ascii="Cambria Math" w:hAnsi="Cambria Math"/>
                      <w:szCs w:val="24"/>
                      <w:lang w:eastAsia="es-CO"/>
                    </w:rPr>
                    <m:t>2</m:t>
                  </m:r>
                </m:sup>
              </m:sSup>
              <m:d>
                <m:dPr>
                  <m:ctrlPr>
                    <w:rPr>
                      <w:rFonts w:ascii="Cambria Math" w:hAnsi="Cambria Math"/>
                      <w:b/>
                      <w:szCs w:val="24"/>
                      <w:lang w:eastAsia="es-CO"/>
                    </w:rPr>
                  </m:ctrlPr>
                </m:dPr>
                <m:e>
                  <m:r>
                    <m:rPr>
                      <m:sty m:val="b"/>
                    </m:rPr>
                    <w:rPr>
                      <w:rFonts w:ascii="Cambria Math" w:hAnsi="Cambria Math"/>
                      <w:szCs w:val="24"/>
                      <w:lang w:eastAsia="es-CO"/>
                    </w:rPr>
                    <m:t>118652-1</m:t>
                  </m:r>
                </m:e>
              </m:d>
              <m:r>
                <m:rPr>
                  <m:sty m:val="b"/>
                </m:rPr>
                <w:rPr>
                  <w:rFonts w:ascii="Cambria Math" w:hAnsi="Cambria Math"/>
                  <w:szCs w:val="24"/>
                  <w:lang w:eastAsia="es-CO"/>
                </w:rPr>
                <m:t>+</m:t>
              </m:r>
              <m:sSup>
                <m:sSupPr>
                  <m:ctrlPr>
                    <w:rPr>
                      <w:rFonts w:ascii="Cambria Math" w:hAnsi="Cambria Math"/>
                      <w:b/>
                      <w:szCs w:val="24"/>
                      <w:lang w:eastAsia="es-CO"/>
                    </w:rPr>
                  </m:ctrlPr>
                </m:sSupPr>
                <m:e>
                  <m:d>
                    <m:dPr>
                      <m:ctrlPr>
                        <w:rPr>
                          <w:rFonts w:ascii="Cambria Math" w:hAnsi="Cambria Math"/>
                          <w:b/>
                          <w:szCs w:val="24"/>
                          <w:lang w:eastAsia="es-CO"/>
                        </w:rPr>
                      </m:ctrlPr>
                    </m:dPr>
                    <m:e>
                      <m:r>
                        <m:rPr>
                          <m:sty m:val="b"/>
                        </m:rPr>
                        <w:rPr>
                          <w:rFonts w:ascii="Cambria Math" w:hAnsi="Cambria Math"/>
                          <w:szCs w:val="24"/>
                          <w:lang w:eastAsia="es-CO"/>
                        </w:rPr>
                        <m:t>1.96</m:t>
                      </m:r>
                    </m:e>
                  </m:d>
                </m:e>
                <m:sup>
                  <m:r>
                    <m:rPr>
                      <m:sty m:val="b"/>
                    </m:rPr>
                    <w:rPr>
                      <w:rFonts w:ascii="Cambria Math" w:hAnsi="Cambria Math"/>
                      <w:szCs w:val="24"/>
                      <w:lang w:eastAsia="es-CO"/>
                    </w:rPr>
                    <m:t>2</m:t>
                  </m:r>
                </m:sup>
              </m:sSup>
              <m:d>
                <m:dPr>
                  <m:ctrlPr>
                    <w:rPr>
                      <w:rFonts w:ascii="Cambria Math" w:hAnsi="Cambria Math"/>
                      <w:b/>
                      <w:szCs w:val="24"/>
                      <w:lang w:eastAsia="es-CO"/>
                    </w:rPr>
                  </m:ctrlPr>
                </m:dPr>
                <m:e>
                  <m:r>
                    <m:rPr>
                      <m:sty m:val="b"/>
                    </m:rPr>
                    <w:rPr>
                      <w:rFonts w:ascii="Cambria Math" w:hAnsi="Cambria Math"/>
                      <w:szCs w:val="24"/>
                      <w:lang w:eastAsia="es-CO"/>
                    </w:rPr>
                    <m:t>0.9</m:t>
                  </m:r>
                </m:e>
              </m:d>
              <m:d>
                <m:dPr>
                  <m:ctrlPr>
                    <w:rPr>
                      <w:rFonts w:ascii="Cambria Math" w:hAnsi="Cambria Math"/>
                      <w:b/>
                      <w:szCs w:val="24"/>
                      <w:lang w:eastAsia="es-CO"/>
                    </w:rPr>
                  </m:ctrlPr>
                </m:dPr>
                <m:e>
                  <m:r>
                    <m:rPr>
                      <m:sty m:val="b"/>
                    </m:rPr>
                    <w:rPr>
                      <w:rFonts w:ascii="Cambria Math" w:hAnsi="Cambria Math"/>
                      <w:szCs w:val="24"/>
                      <w:lang w:eastAsia="es-CO"/>
                    </w:rPr>
                    <m:t>0.5</m:t>
                  </m:r>
                </m:e>
              </m:d>
            </m:den>
          </m:f>
        </m:oMath>
      </m:oMathPara>
    </w:p>
    <w:p w14:paraId="63E83B28" w14:textId="77777777" w:rsidR="007E614D" w:rsidRPr="005F2E79" w:rsidRDefault="007E614D" w:rsidP="007E614D">
      <w:pPr>
        <w:tabs>
          <w:tab w:val="left" w:pos="2625"/>
        </w:tabs>
        <w:snapToGrid w:val="0"/>
        <w:spacing w:after="0"/>
        <w:jc w:val="center"/>
        <w:rPr>
          <w:rFonts w:ascii="Times New Roman" w:hAnsi="Times New Roman"/>
          <w:b/>
          <w:szCs w:val="24"/>
          <w:lang w:eastAsia="es-CO"/>
        </w:rPr>
      </w:pPr>
    </w:p>
    <w:p w14:paraId="5F3246EB" w14:textId="5EDD2877" w:rsidR="007E614D" w:rsidRPr="005F2E79" w:rsidRDefault="007E614D" w:rsidP="007E614D">
      <w:pPr>
        <w:tabs>
          <w:tab w:val="left" w:pos="2625"/>
        </w:tabs>
        <w:snapToGrid w:val="0"/>
        <w:spacing w:after="0"/>
        <w:jc w:val="center"/>
        <w:rPr>
          <w:rFonts w:ascii="Times New Roman" w:hAnsi="Times New Roman"/>
          <w:b/>
          <w:szCs w:val="24"/>
          <w:lang w:eastAsia="es-CO"/>
        </w:rPr>
      </w:pPr>
      <m:oMath>
        <m:r>
          <m:rPr>
            <m:sty m:val="b"/>
          </m:rPr>
          <w:rPr>
            <w:rFonts w:ascii="Cambria Math" w:hAnsi="Cambria Math"/>
            <w:szCs w:val="24"/>
            <w:lang w:eastAsia="es-CO"/>
          </w:rPr>
          <m:t>=</m:t>
        </m:r>
        <m:f>
          <m:fPr>
            <m:ctrlPr>
              <w:rPr>
                <w:rFonts w:ascii="Cambria Math" w:hAnsi="Cambria Math"/>
                <w:b/>
                <w:szCs w:val="24"/>
                <w:lang w:eastAsia="es-CO"/>
              </w:rPr>
            </m:ctrlPr>
          </m:fPr>
          <m:num>
            <m:r>
              <m:rPr>
                <m:sty m:val="b"/>
              </m:rPr>
              <w:rPr>
                <w:rFonts w:ascii="Cambria Math" w:hAnsi="Cambria Math"/>
                <w:szCs w:val="24"/>
                <w:lang w:eastAsia="es-CO"/>
              </w:rPr>
              <m:t>205,116</m:t>
            </m:r>
          </m:num>
          <m:den>
            <m:r>
              <m:rPr>
                <m:sty m:val="b"/>
              </m:rPr>
              <w:rPr>
                <w:rFonts w:ascii="Cambria Math" w:hAnsi="Cambria Math"/>
                <w:szCs w:val="24"/>
                <w:lang w:eastAsia="es-CO"/>
              </w:rPr>
              <m:t>298,3562</m:t>
            </m:r>
          </m:den>
        </m:f>
      </m:oMath>
      <w:r w:rsidRPr="005F2E79">
        <w:rPr>
          <w:rFonts w:ascii="Times New Roman" w:hAnsi="Times New Roman"/>
          <w:b/>
          <w:szCs w:val="24"/>
          <w:lang w:eastAsia="es-CO"/>
        </w:rPr>
        <w:t xml:space="preserve"> </w:t>
      </w:r>
    </w:p>
    <w:p w14:paraId="656657BC" w14:textId="77777777" w:rsidR="00496D7E" w:rsidRPr="005F2E79" w:rsidRDefault="00496D7E" w:rsidP="007E614D">
      <w:pPr>
        <w:tabs>
          <w:tab w:val="left" w:pos="2625"/>
        </w:tabs>
        <w:snapToGrid w:val="0"/>
        <w:spacing w:after="0"/>
        <w:jc w:val="center"/>
        <w:rPr>
          <w:rFonts w:ascii="Times New Roman" w:hAnsi="Times New Roman"/>
          <w:b/>
          <w:szCs w:val="24"/>
          <w:lang w:eastAsia="es-CO"/>
        </w:rPr>
      </w:pPr>
    </w:p>
    <w:p w14:paraId="2240C6D4" w14:textId="2A186C56" w:rsidR="00496D7E" w:rsidRPr="005F2E79" w:rsidRDefault="00496D7E" w:rsidP="007E614D">
      <w:pPr>
        <w:tabs>
          <w:tab w:val="left" w:pos="2625"/>
        </w:tabs>
        <w:snapToGrid w:val="0"/>
        <w:spacing w:after="0"/>
        <w:jc w:val="center"/>
        <w:rPr>
          <w:rFonts w:ascii="Times New Roman" w:hAnsi="Times New Roman"/>
          <w:b/>
          <w:szCs w:val="24"/>
          <w:lang w:eastAsia="es-CO"/>
        </w:rPr>
      </w:pPr>
      <w:r w:rsidRPr="005F2E79">
        <w:rPr>
          <w:rFonts w:ascii="Times New Roman" w:hAnsi="Times New Roman"/>
          <w:b/>
          <w:szCs w:val="24"/>
          <w:lang w:eastAsia="es-CO"/>
        </w:rPr>
        <w:t>68,74</w:t>
      </w:r>
    </w:p>
    <w:p w14:paraId="26D799F6" w14:textId="77777777" w:rsidR="007E614D" w:rsidRPr="005F2E79" w:rsidRDefault="007E614D" w:rsidP="007E614D">
      <w:pPr>
        <w:tabs>
          <w:tab w:val="left" w:pos="2625"/>
        </w:tabs>
        <w:snapToGrid w:val="0"/>
        <w:spacing w:after="0"/>
        <w:jc w:val="center"/>
        <w:rPr>
          <w:rFonts w:ascii="Times New Roman" w:hAnsi="Times New Roman"/>
          <w:b/>
          <w:szCs w:val="24"/>
          <w:lang w:eastAsia="es-CO"/>
        </w:rPr>
      </w:pPr>
    </w:p>
    <w:p w14:paraId="383A3E1F" w14:textId="77777777" w:rsidR="007E614D" w:rsidRPr="005F2E79" w:rsidRDefault="007E614D" w:rsidP="007E614D">
      <w:pPr>
        <w:tabs>
          <w:tab w:val="left" w:pos="2625"/>
        </w:tabs>
        <w:snapToGrid w:val="0"/>
        <w:spacing w:after="0"/>
        <w:jc w:val="center"/>
        <w:rPr>
          <w:rFonts w:ascii="Times New Roman" w:hAnsi="Times New Roman"/>
          <w:b/>
          <w:szCs w:val="24"/>
        </w:rPr>
      </w:pPr>
      <w:r w:rsidRPr="005F2E79">
        <w:rPr>
          <w:rFonts w:ascii="Times New Roman" w:hAnsi="Times New Roman"/>
          <w:b/>
          <w:szCs w:val="24"/>
          <w:lang w:eastAsia="es-CO"/>
        </w:rPr>
        <w:t>= 69 Encuestas</w:t>
      </w:r>
    </w:p>
    <w:p w14:paraId="3CF762D1" w14:textId="2D6DF73E" w:rsidR="007E614D" w:rsidRPr="005F2E79" w:rsidRDefault="007E614D" w:rsidP="00496D7E">
      <w:pPr>
        <w:jc w:val="center"/>
      </w:pPr>
      <w:r w:rsidRPr="005F2E79">
        <w:rPr>
          <w:rFonts w:ascii="Times New Roman" w:hAnsi="Times New Roman"/>
          <w:szCs w:val="24"/>
        </w:rPr>
        <w:t>Fuente: Autores, 2022</w:t>
      </w:r>
    </w:p>
    <w:p w14:paraId="00000191" w14:textId="7803C25A" w:rsidR="002E6FED" w:rsidRPr="005F2E79" w:rsidRDefault="00BD21AF" w:rsidP="00496D7E">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hAnsi="Times New Roman"/>
          <w:b w:val="0"/>
          <w:sz w:val="24"/>
          <w:szCs w:val="24"/>
        </w:rPr>
        <w:t>Como</w:t>
      </w:r>
      <w:r w:rsidRPr="005F2E79">
        <w:rPr>
          <w:rFonts w:ascii="Times New Roman" w:eastAsia="Times New Roman" w:hAnsi="Times New Roman" w:cs="Times New Roman"/>
          <w:b w:val="0"/>
          <w:sz w:val="24"/>
          <w:szCs w:val="24"/>
        </w:rPr>
        <w:t xml:space="preserve"> resultado la muestra obtenida de la población de 118.652, obtuvimos un </w:t>
      </w:r>
      <w:r w:rsidR="00E801EC" w:rsidRPr="005F2E79">
        <w:rPr>
          <w:rFonts w:ascii="Times New Roman" w:eastAsia="Times New Roman" w:hAnsi="Times New Roman" w:cs="Times New Roman"/>
          <w:b w:val="0"/>
          <w:sz w:val="24"/>
          <w:szCs w:val="24"/>
        </w:rPr>
        <w:t>resultado conformado</w:t>
      </w:r>
      <w:r w:rsidRPr="005F2E79">
        <w:rPr>
          <w:rFonts w:ascii="Times New Roman" w:eastAsia="Times New Roman" w:hAnsi="Times New Roman" w:cs="Times New Roman"/>
          <w:b w:val="0"/>
          <w:sz w:val="24"/>
          <w:szCs w:val="24"/>
        </w:rPr>
        <w:t xml:space="preserve"> por una cantidad de 69 personas, las cuales participaron en la aplicación de la encuesta, la cual se realizó de manera virtual y dirigida a todos los sectores de Aguachica, donde nos permitió obtener información sobre la percepción acerca del objetivo de estudio de esta gran investigación</w:t>
      </w:r>
      <w:r w:rsidR="00496D7E" w:rsidRPr="005F2E79">
        <w:rPr>
          <w:rFonts w:ascii="Times New Roman" w:eastAsia="Times New Roman" w:hAnsi="Times New Roman" w:cs="Times New Roman"/>
          <w:b w:val="0"/>
          <w:sz w:val="24"/>
          <w:szCs w:val="24"/>
        </w:rPr>
        <w:t>.</w:t>
      </w:r>
    </w:p>
    <w:p w14:paraId="00000192" w14:textId="683626E0" w:rsidR="002E6FED" w:rsidRPr="005F2E79" w:rsidRDefault="00496D7E" w:rsidP="00496D7E">
      <w:pPr>
        <w:pStyle w:val="Ttulo2"/>
        <w:numPr>
          <w:ilvl w:val="1"/>
          <w:numId w:val="2"/>
        </w:numPr>
        <w:spacing w:before="0" w:after="400" w:line="360" w:lineRule="auto"/>
        <w:ind w:left="578" w:hanging="578"/>
        <w:rPr>
          <w:rFonts w:ascii="Times New Roman" w:hAnsi="Times New Roman" w:cs="Times New Roman"/>
          <w:b w:val="0"/>
          <w:sz w:val="24"/>
          <w:szCs w:val="24"/>
        </w:rPr>
      </w:pPr>
      <w:bookmarkStart w:id="46" w:name="_Toc118391158"/>
      <w:r w:rsidRPr="005F2E79">
        <w:rPr>
          <w:rFonts w:ascii="Times New Roman" w:hAnsi="Times New Roman" w:cs="Times New Roman"/>
          <w:caps w:val="0"/>
          <w:sz w:val="24"/>
          <w:szCs w:val="24"/>
        </w:rPr>
        <w:lastRenderedPageBreak/>
        <w:t>Fuentes y técnicas para la recolección de la información</w:t>
      </w:r>
      <w:bookmarkEnd w:id="46"/>
    </w:p>
    <w:p w14:paraId="00000193" w14:textId="268CB56F" w:rsidR="002E6FED" w:rsidRPr="005F2E79" w:rsidRDefault="006E60E3" w:rsidP="00496D7E">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E</w:t>
      </w:r>
      <w:r w:rsidR="00496D7E" w:rsidRPr="005F2E79">
        <w:rPr>
          <w:rFonts w:ascii="Times New Roman" w:hAnsi="Times New Roman" w:cs="Times New Roman"/>
          <w:b w:val="0"/>
          <w:sz w:val="24"/>
          <w:szCs w:val="24"/>
        </w:rPr>
        <w:t xml:space="preserve">stán divida en varias </w:t>
      </w:r>
      <w:r w:rsidRPr="005F2E79">
        <w:rPr>
          <w:rFonts w:ascii="Times New Roman" w:hAnsi="Times New Roman" w:cs="Times New Roman"/>
          <w:b w:val="0"/>
          <w:sz w:val="24"/>
          <w:szCs w:val="24"/>
        </w:rPr>
        <w:t>formas</w:t>
      </w:r>
      <w:r w:rsidR="00496D7E"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 xml:space="preserve">una son las </w:t>
      </w:r>
      <w:r w:rsidR="00496D7E" w:rsidRPr="005F2E79">
        <w:rPr>
          <w:rFonts w:ascii="Times New Roman" w:hAnsi="Times New Roman" w:cs="Times New Roman"/>
          <w:b w:val="0"/>
          <w:sz w:val="24"/>
          <w:szCs w:val="24"/>
        </w:rPr>
        <w:t xml:space="preserve">primarias </w:t>
      </w:r>
      <w:r w:rsidRPr="005F2E79">
        <w:rPr>
          <w:rFonts w:ascii="Times New Roman" w:hAnsi="Times New Roman" w:cs="Times New Roman"/>
          <w:b w:val="0"/>
          <w:sz w:val="24"/>
          <w:szCs w:val="24"/>
        </w:rPr>
        <w:t xml:space="preserve">que son las de la entrada del trabajo de investigación, manifestando </w:t>
      </w:r>
      <w:r w:rsidR="00496D7E" w:rsidRPr="005F2E79">
        <w:rPr>
          <w:rFonts w:ascii="Times New Roman" w:hAnsi="Times New Roman" w:cs="Times New Roman"/>
          <w:b w:val="0"/>
          <w:sz w:val="24"/>
          <w:szCs w:val="24"/>
        </w:rPr>
        <w:t>clara y concisa</w:t>
      </w:r>
      <w:r w:rsidRPr="005F2E79">
        <w:rPr>
          <w:rFonts w:ascii="Times New Roman" w:hAnsi="Times New Roman" w:cs="Times New Roman"/>
          <w:b w:val="0"/>
          <w:sz w:val="24"/>
          <w:szCs w:val="24"/>
        </w:rPr>
        <w:t>mente</w:t>
      </w:r>
      <w:r w:rsidR="00496D7E" w:rsidRPr="005F2E79">
        <w:rPr>
          <w:rFonts w:ascii="Times New Roman" w:hAnsi="Times New Roman" w:cs="Times New Roman"/>
          <w:b w:val="0"/>
          <w:sz w:val="24"/>
          <w:szCs w:val="24"/>
        </w:rPr>
        <w:t xml:space="preserve"> la información real</w:t>
      </w:r>
      <w:r w:rsidRPr="005F2E79">
        <w:rPr>
          <w:rFonts w:ascii="Times New Roman" w:hAnsi="Times New Roman" w:cs="Times New Roman"/>
          <w:b w:val="0"/>
          <w:sz w:val="24"/>
          <w:szCs w:val="24"/>
        </w:rPr>
        <w:t xml:space="preserve"> de la</w:t>
      </w:r>
      <w:r w:rsidR="00496D7E" w:rsidRPr="005F2E79">
        <w:rPr>
          <w:rFonts w:ascii="Times New Roman" w:hAnsi="Times New Roman" w:cs="Times New Roman"/>
          <w:b w:val="0"/>
          <w:sz w:val="24"/>
          <w:szCs w:val="24"/>
        </w:rPr>
        <w:t xml:space="preserve"> problemática y las secundarias, </w:t>
      </w:r>
      <w:r w:rsidRPr="005F2E79">
        <w:rPr>
          <w:rFonts w:ascii="Times New Roman" w:hAnsi="Times New Roman" w:cs="Times New Roman"/>
          <w:b w:val="0"/>
          <w:sz w:val="24"/>
          <w:szCs w:val="24"/>
        </w:rPr>
        <w:t xml:space="preserve">se refieren a la profundización y </w:t>
      </w:r>
      <w:r w:rsidR="00496D7E" w:rsidRPr="005F2E79">
        <w:rPr>
          <w:rFonts w:ascii="Times New Roman" w:hAnsi="Times New Roman" w:cs="Times New Roman"/>
          <w:b w:val="0"/>
          <w:sz w:val="24"/>
          <w:szCs w:val="24"/>
        </w:rPr>
        <w:t xml:space="preserve">acercamiento de los objetivos </w:t>
      </w:r>
      <w:r w:rsidRPr="005F2E79">
        <w:rPr>
          <w:rFonts w:ascii="Times New Roman" w:hAnsi="Times New Roman" w:cs="Times New Roman"/>
          <w:b w:val="0"/>
          <w:sz w:val="24"/>
          <w:szCs w:val="24"/>
        </w:rPr>
        <w:t>co</w:t>
      </w:r>
      <w:r w:rsidR="00AC591A" w:rsidRPr="005F2E79">
        <w:rPr>
          <w:rFonts w:ascii="Times New Roman" w:hAnsi="Times New Roman" w:cs="Times New Roman"/>
          <w:b w:val="0"/>
          <w:sz w:val="24"/>
          <w:szCs w:val="24"/>
        </w:rPr>
        <w:t>m</w:t>
      </w:r>
      <w:r w:rsidRPr="005F2E79">
        <w:rPr>
          <w:rFonts w:ascii="Times New Roman" w:hAnsi="Times New Roman" w:cs="Times New Roman"/>
          <w:b w:val="0"/>
          <w:sz w:val="24"/>
          <w:szCs w:val="24"/>
        </w:rPr>
        <w:t xml:space="preserve">o </w:t>
      </w:r>
      <w:r w:rsidR="00496D7E" w:rsidRPr="005F2E79">
        <w:rPr>
          <w:rFonts w:ascii="Times New Roman" w:hAnsi="Times New Roman" w:cs="Times New Roman"/>
          <w:b w:val="0"/>
          <w:sz w:val="24"/>
          <w:szCs w:val="24"/>
        </w:rPr>
        <w:t xml:space="preserve">hallazgo, en todos los casos </w:t>
      </w:r>
      <w:r w:rsidRPr="005F2E79">
        <w:rPr>
          <w:rFonts w:ascii="Times New Roman" w:hAnsi="Times New Roman" w:cs="Times New Roman"/>
          <w:b w:val="0"/>
          <w:sz w:val="24"/>
          <w:szCs w:val="24"/>
        </w:rPr>
        <w:t xml:space="preserve">son </w:t>
      </w:r>
      <w:r w:rsidR="00496D7E" w:rsidRPr="005F2E79">
        <w:rPr>
          <w:rFonts w:ascii="Times New Roman" w:hAnsi="Times New Roman" w:cs="Times New Roman"/>
          <w:b w:val="0"/>
          <w:sz w:val="24"/>
          <w:szCs w:val="24"/>
        </w:rPr>
        <w:t xml:space="preserve">herramientas </w:t>
      </w:r>
      <w:r w:rsidR="00E74A1D" w:rsidRPr="005F2E79">
        <w:rPr>
          <w:rFonts w:ascii="Times New Roman" w:hAnsi="Times New Roman" w:cs="Times New Roman"/>
          <w:b w:val="0"/>
          <w:sz w:val="24"/>
          <w:szCs w:val="24"/>
        </w:rPr>
        <w:t xml:space="preserve">del </w:t>
      </w:r>
      <w:r w:rsidR="00496D7E" w:rsidRPr="005F2E79">
        <w:rPr>
          <w:rFonts w:ascii="Times New Roman" w:hAnsi="Times New Roman" w:cs="Times New Roman"/>
          <w:b w:val="0"/>
          <w:sz w:val="24"/>
          <w:szCs w:val="24"/>
        </w:rPr>
        <w:t xml:space="preserve">contextos viables </w:t>
      </w:r>
      <w:r w:rsidR="00E74A1D" w:rsidRPr="005F2E79">
        <w:rPr>
          <w:rFonts w:ascii="Times New Roman" w:hAnsi="Times New Roman" w:cs="Times New Roman"/>
          <w:b w:val="0"/>
          <w:sz w:val="24"/>
          <w:szCs w:val="24"/>
        </w:rPr>
        <w:t xml:space="preserve">para </w:t>
      </w:r>
      <w:r w:rsidR="00496D7E" w:rsidRPr="005F2E79">
        <w:rPr>
          <w:rFonts w:ascii="Times New Roman" w:hAnsi="Times New Roman" w:cs="Times New Roman"/>
          <w:b w:val="0"/>
          <w:sz w:val="24"/>
          <w:szCs w:val="24"/>
        </w:rPr>
        <w:t>aplicar, analizar</w:t>
      </w:r>
      <w:r w:rsidR="00E74A1D" w:rsidRPr="005F2E79">
        <w:rPr>
          <w:rFonts w:ascii="Times New Roman" w:hAnsi="Times New Roman" w:cs="Times New Roman"/>
          <w:b w:val="0"/>
          <w:sz w:val="24"/>
          <w:szCs w:val="24"/>
        </w:rPr>
        <w:t xml:space="preserve">, </w:t>
      </w:r>
      <w:r w:rsidR="00496D7E" w:rsidRPr="005F2E79">
        <w:rPr>
          <w:rFonts w:ascii="Times New Roman" w:hAnsi="Times New Roman" w:cs="Times New Roman"/>
          <w:b w:val="0"/>
          <w:sz w:val="24"/>
          <w:szCs w:val="24"/>
        </w:rPr>
        <w:t>razonar</w:t>
      </w:r>
      <w:r w:rsidR="00E74A1D" w:rsidRPr="005F2E79">
        <w:rPr>
          <w:rFonts w:ascii="Times New Roman" w:hAnsi="Times New Roman" w:cs="Times New Roman"/>
          <w:b w:val="0"/>
          <w:sz w:val="24"/>
          <w:szCs w:val="24"/>
        </w:rPr>
        <w:t xml:space="preserve"> y reflexionar </w:t>
      </w:r>
      <w:r w:rsidR="00496D7E" w:rsidRPr="005F2E79">
        <w:rPr>
          <w:rFonts w:ascii="Times New Roman" w:hAnsi="Times New Roman" w:cs="Times New Roman"/>
          <w:b w:val="0"/>
          <w:sz w:val="24"/>
          <w:szCs w:val="24"/>
        </w:rPr>
        <w:t>compleja</w:t>
      </w:r>
      <w:r w:rsidR="00AC591A" w:rsidRPr="005F2E79">
        <w:rPr>
          <w:rFonts w:ascii="Times New Roman" w:hAnsi="Times New Roman" w:cs="Times New Roman"/>
          <w:b w:val="0"/>
          <w:sz w:val="24"/>
          <w:szCs w:val="24"/>
        </w:rPr>
        <w:t>mente</w:t>
      </w:r>
      <w:r w:rsidR="00496D7E" w:rsidRPr="005F2E79">
        <w:rPr>
          <w:rFonts w:ascii="Times New Roman" w:hAnsi="Times New Roman" w:cs="Times New Roman"/>
          <w:b w:val="0"/>
          <w:sz w:val="24"/>
          <w:szCs w:val="24"/>
        </w:rPr>
        <w:t xml:space="preserve">, </w:t>
      </w:r>
      <w:r w:rsidR="00AC591A" w:rsidRPr="005F2E79">
        <w:rPr>
          <w:rFonts w:ascii="Times New Roman" w:hAnsi="Times New Roman" w:cs="Times New Roman"/>
          <w:b w:val="0"/>
          <w:sz w:val="24"/>
          <w:szCs w:val="24"/>
        </w:rPr>
        <w:t xml:space="preserve">además </w:t>
      </w:r>
      <w:r w:rsidR="00496D7E" w:rsidRPr="005F2E79">
        <w:rPr>
          <w:rFonts w:ascii="Times New Roman" w:hAnsi="Times New Roman" w:cs="Times New Roman"/>
          <w:b w:val="0"/>
          <w:sz w:val="24"/>
          <w:szCs w:val="24"/>
        </w:rPr>
        <w:t xml:space="preserve">que </w:t>
      </w:r>
      <w:r w:rsidR="00AC591A" w:rsidRPr="005F2E79">
        <w:rPr>
          <w:rFonts w:ascii="Times New Roman" w:hAnsi="Times New Roman" w:cs="Times New Roman"/>
          <w:b w:val="0"/>
          <w:sz w:val="24"/>
          <w:szCs w:val="24"/>
        </w:rPr>
        <w:t>los escenarios de campo y conceptual son los mism</w:t>
      </w:r>
      <w:r w:rsidR="00496D7E" w:rsidRPr="005F2E79">
        <w:rPr>
          <w:rFonts w:ascii="Times New Roman" w:hAnsi="Times New Roman" w:cs="Times New Roman"/>
          <w:b w:val="0"/>
          <w:sz w:val="24"/>
          <w:szCs w:val="24"/>
        </w:rPr>
        <w:t xml:space="preserve">o </w:t>
      </w:r>
      <w:r w:rsidR="00AC591A" w:rsidRPr="005F2E79">
        <w:rPr>
          <w:rFonts w:ascii="Times New Roman" w:hAnsi="Times New Roman" w:cs="Times New Roman"/>
          <w:b w:val="0"/>
          <w:sz w:val="24"/>
          <w:szCs w:val="24"/>
        </w:rPr>
        <w:t xml:space="preserve">evitando </w:t>
      </w:r>
      <w:r w:rsidR="00496D7E" w:rsidRPr="005F2E79">
        <w:rPr>
          <w:rFonts w:ascii="Times New Roman" w:hAnsi="Times New Roman" w:cs="Times New Roman"/>
          <w:b w:val="0"/>
          <w:sz w:val="24"/>
          <w:szCs w:val="24"/>
        </w:rPr>
        <w:t>cambia</w:t>
      </w:r>
      <w:r w:rsidR="00AC591A" w:rsidRPr="005F2E79">
        <w:rPr>
          <w:rFonts w:ascii="Times New Roman" w:hAnsi="Times New Roman" w:cs="Times New Roman"/>
          <w:b w:val="0"/>
          <w:sz w:val="24"/>
          <w:szCs w:val="24"/>
        </w:rPr>
        <w:t>r</w:t>
      </w:r>
      <w:r w:rsidR="00496D7E" w:rsidRPr="005F2E79">
        <w:rPr>
          <w:rFonts w:ascii="Times New Roman" w:hAnsi="Times New Roman" w:cs="Times New Roman"/>
          <w:b w:val="0"/>
          <w:sz w:val="24"/>
          <w:szCs w:val="24"/>
        </w:rPr>
        <w:t xml:space="preserve"> </w:t>
      </w:r>
      <w:r w:rsidR="00AC591A" w:rsidRPr="005F2E79">
        <w:rPr>
          <w:rFonts w:ascii="Times New Roman" w:hAnsi="Times New Roman" w:cs="Times New Roman"/>
          <w:b w:val="0"/>
          <w:sz w:val="24"/>
          <w:szCs w:val="24"/>
        </w:rPr>
        <w:t xml:space="preserve">dejando de lado la </w:t>
      </w:r>
      <w:r w:rsidR="00496D7E" w:rsidRPr="005F2E79">
        <w:rPr>
          <w:rFonts w:ascii="Times New Roman" w:hAnsi="Times New Roman" w:cs="Times New Roman"/>
          <w:b w:val="0"/>
          <w:sz w:val="24"/>
          <w:szCs w:val="24"/>
        </w:rPr>
        <w:t xml:space="preserve">dificultad para precisar </w:t>
      </w:r>
      <w:r w:rsidR="00AC591A" w:rsidRPr="005F2E79">
        <w:rPr>
          <w:rFonts w:ascii="Times New Roman" w:hAnsi="Times New Roman" w:cs="Times New Roman"/>
          <w:b w:val="0"/>
          <w:sz w:val="24"/>
          <w:szCs w:val="24"/>
        </w:rPr>
        <w:t xml:space="preserve">la parte teórica </w:t>
      </w:r>
      <w:r w:rsidR="00496D7E" w:rsidRPr="005F2E79">
        <w:rPr>
          <w:rFonts w:ascii="Times New Roman" w:hAnsi="Times New Roman" w:cs="Times New Roman"/>
          <w:b w:val="0"/>
          <w:sz w:val="24"/>
          <w:szCs w:val="24"/>
        </w:rPr>
        <w:t>constru</w:t>
      </w:r>
      <w:r w:rsidR="00AC591A" w:rsidRPr="005F2E79">
        <w:rPr>
          <w:rFonts w:ascii="Times New Roman" w:hAnsi="Times New Roman" w:cs="Times New Roman"/>
          <w:b w:val="0"/>
          <w:sz w:val="24"/>
          <w:szCs w:val="24"/>
        </w:rPr>
        <w:t xml:space="preserve">yendo </w:t>
      </w:r>
      <w:r w:rsidR="00496D7E" w:rsidRPr="005F2E79">
        <w:rPr>
          <w:rFonts w:ascii="Times New Roman" w:hAnsi="Times New Roman" w:cs="Times New Roman"/>
          <w:b w:val="0"/>
          <w:sz w:val="24"/>
          <w:szCs w:val="24"/>
        </w:rPr>
        <w:t>la realidad de la problemática investiga</w:t>
      </w:r>
      <w:r w:rsidR="00AC591A" w:rsidRPr="005F2E79">
        <w:rPr>
          <w:rFonts w:ascii="Times New Roman" w:hAnsi="Times New Roman" w:cs="Times New Roman"/>
          <w:b w:val="0"/>
          <w:sz w:val="24"/>
          <w:szCs w:val="24"/>
        </w:rPr>
        <w:t xml:space="preserve">da </w:t>
      </w:r>
      <w:r w:rsidR="00AC591A" w:rsidRPr="005F2E79">
        <w:rPr>
          <w:rFonts w:ascii="Times New Roman" w:hAnsi="Times New Roman"/>
          <w:b w:val="0"/>
          <w:sz w:val="24"/>
          <w:szCs w:val="24"/>
        </w:rPr>
        <w:t>(Hernández, Fernández &amp; Baptista, 2018)</w:t>
      </w:r>
      <w:r w:rsidR="00496D7E" w:rsidRPr="005F2E79">
        <w:rPr>
          <w:rFonts w:ascii="Times New Roman" w:hAnsi="Times New Roman"/>
          <w:sz w:val="24"/>
          <w:szCs w:val="24"/>
        </w:rPr>
        <w:t>.</w:t>
      </w:r>
    </w:p>
    <w:p w14:paraId="00000194" w14:textId="77777777" w:rsidR="002E6FED" w:rsidRPr="005F2E79" w:rsidRDefault="00BD21AF">
      <w:pPr>
        <w:pStyle w:val="Ttulo3"/>
        <w:numPr>
          <w:ilvl w:val="2"/>
          <w:numId w:val="2"/>
        </w:numPr>
        <w:rPr>
          <w:rFonts w:ascii="Times New Roman" w:hAnsi="Times New Roman" w:cs="Times New Roman"/>
        </w:rPr>
      </w:pPr>
      <w:bookmarkStart w:id="47" w:name="_Toc118391159"/>
      <w:r w:rsidRPr="005F2E79">
        <w:rPr>
          <w:rFonts w:ascii="Times New Roman" w:hAnsi="Times New Roman" w:cs="Times New Roman"/>
        </w:rPr>
        <w:t>Fuentes de información primarias.</w:t>
      </w:r>
      <w:bookmarkEnd w:id="47"/>
    </w:p>
    <w:p w14:paraId="51BFA2EE" w14:textId="2ACE1A95" w:rsidR="00F60F90" w:rsidRPr="005F2E79" w:rsidRDefault="00F60F90" w:rsidP="00F60F90">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Es</w:t>
      </w:r>
      <w:r w:rsidR="0020458D" w:rsidRPr="005F2E79">
        <w:rPr>
          <w:rFonts w:ascii="Times New Roman" w:hAnsi="Times New Roman" w:cs="Times New Roman"/>
          <w:b w:val="0"/>
          <w:sz w:val="24"/>
          <w:szCs w:val="24"/>
        </w:rPr>
        <w:t xml:space="preserve"> l</w:t>
      </w:r>
      <w:r w:rsidR="002F0A0C" w:rsidRPr="005F2E79">
        <w:rPr>
          <w:rFonts w:ascii="Times New Roman" w:hAnsi="Times New Roman" w:cs="Times New Roman"/>
          <w:b w:val="0"/>
          <w:sz w:val="24"/>
          <w:szCs w:val="24"/>
        </w:rPr>
        <w:t>a</w:t>
      </w:r>
      <w:r w:rsidRPr="005F2E79">
        <w:rPr>
          <w:rFonts w:ascii="Times New Roman" w:hAnsi="Times New Roman" w:cs="Times New Roman"/>
          <w:b w:val="0"/>
          <w:sz w:val="24"/>
          <w:szCs w:val="24"/>
        </w:rPr>
        <w:t xml:space="preserve"> </w:t>
      </w:r>
      <w:r w:rsidR="002F0A0C" w:rsidRPr="005F2E79">
        <w:rPr>
          <w:rFonts w:ascii="Times New Roman" w:hAnsi="Times New Roman" w:cs="Times New Roman"/>
          <w:b w:val="0"/>
          <w:sz w:val="24"/>
          <w:szCs w:val="24"/>
        </w:rPr>
        <w:t>parte</w:t>
      </w:r>
      <w:r w:rsidR="0020458D" w:rsidRPr="005F2E79">
        <w:rPr>
          <w:rFonts w:ascii="Times New Roman" w:hAnsi="Times New Roman" w:cs="Times New Roman"/>
          <w:b w:val="0"/>
          <w:sz w:val="24"/>
          <w:szCs w:val="24"/>
        </w:rPr>
        <w:t xml:space="preserve"> de entrada de la investigación,</w:t>
      </w:r>
      <w:r w:rsidR="002F0A0C" w:rsidRPr="005F2E79">
        <w:rPr>
          <w:rFonts w:ascii="Times New Roman" w:hAnsi="Times New Roman" w:cs="Times New Roman"/>
          <w:b w:val="0"/>
          <w:sz w:val="24"/>
          <w:szCs w:val="24"/>
        </w:rPr>
        <w:t xml:space="preserve"> </w:t>
      </w:r>
      <w:r w:rsidR="0020458D" w:rsidRPr="005F2E79">
        <w:rPr>
          <w:rFonts w:ascii="Times New Roman" w:hAnsi="Times New Roman" w:cs="Times New Roman"/>
          <w:b w:val="0"/>
          <w:sz w:val="24"/>
          <w:szCs w:val="24"/>
        </w:rPr>
        <w:t xml:space="preserve">siendo la </w:t>
      </w:r>
      <w:r w:rsidRPr="005F2E79">
        <w:rPr>
          <w:rFonts w:ascii="Times New Roman" w:hAnsi="Times New Roman" w:cs="Times New Roman"/>
          <w:b w:val="0"/>
          <w:sz w:val="24"/>
          <w:szCs w:val="24"/>
        </w:rPr>
        <w:t xml:space="preserve">fuente aplicada </w:t>
      </w:r>
      <w:r w:rsidR="0020458D" w:rsidRPr="005F2E79">
        <w:rPr>
          <w:rFonts w:ascii="Times New Roman" w:hAnsi="Times New Roman" w:cs="Times New Roman"/>
          <w:b w:val="0"/>
          <w:sz w:val="24"/>
          <w:szCs w:val="24"/>
        </w:rPr>
        <w:t xml:space="preserve">como la primera herramienta que devela la información </w:t>
      </w:r>
      <w:r w:rsidRPr="005F2E79">
        <w:rPr>
          <w:rFonts w:ascii="Times New Roman" w:hAnsi="Times New Roman" w:cs="Times New Roman"/>
          <w:b w:val="0"/>
          <w:sz w:val="24"/>
          <w:szCs w:val="24"/>
        </w:rPr>
        <w:t>logrando conseguir, registrar y almacenarla pertinente</w:t>
      </w:r>
      <w:r w:rsidR="0020458D" w:rsidRPr="005F2E79">
        <w:rPr>
          <w:rFonts w:ascii="Times New Roman" w:hAnsi="Times New Roman" w:cs="Times New Roman"/>
          <w:b w:val="0"/>
          <w:sz w:val="24"/>
          <w:szCs w:val="24"/>
        </w:rPr>
        <w:t>mente</w:t>
      </w:r>
      <w:r w:rsidRPr="005F2E79">
        <w:rPr>
          <w:rFonts w:ascii="Times New Roman" w:hAnsi="Times New Roman" w:cs="Times New Roman"/>
          <w:b w:val="0"/>
          <w:sz w:val="24"/>
          <w:szCs w:val="24"/>
        </w:rPr>
        <w:t xml:space="preserve"> de acuerdo a la metodología </w:t>
      </w:r>
      <w:r w:rsidR="00F83442" w:rsidRPr="005F2E79">
        <w:rPr>
          <w:rFonts w:ascii="Times New Roman" w:hAnsi="Times New Roman" w:cs="Times New Roman"/>
          <w:b w:val="0"/>
          <w:sz w:val="24"/>
          <w:szCs w:val="24"/>
        </w:rPr>
        <w:t>a</w:t>
      </w:r>
      <w:r w:rsidRPr="005F2E79">
        <w:rPr>
          <w:rFonts w:ascii="Times New Roman" w:hAnsi="Times New Roman" w:cs="Times New Roman"/>
          <w:b w:val="0"/>
          <w:sz w:val="24"/>
          <w:szCs w:val="24"/>
        </w:rPr>
        <w:t xml:space="preserve">nteriormente </w:t>
      </w:r>
      <w:r w:rsidR="00F83442" w:rsidRPr="005F2E79">
        <w:rPr>
          <w:rFonts w:ascii="Times New Roman" w:hAnsi="Times New Roman" w:cs="Times New Roman"/>
          <w:b w:val="0"/>
          <w:sz w:val="24"/>
          <w:szCs w:val="24"/>
        </w:rPr>
        <w:t xml:space="preserve">mencionada </w:t>
      </w:r>
      <w:r w:rsidR="00F83442" w:rsidRPr="005F2E79">
        <w:rPr>
          <w:rFonts w:ascii="Times New Roman" w:hAnsi="Times New Roman"/>
          <w:b w:val="0"/>
          <w:sz w:val="24"/>
          <w:szCs w:val="24"/>
        </w:rPr>
        <w:t>(Galeano, 2020)</w:t>
      </w:r>
      <w:r w:rsidRPr="005F2E79">
        <w:rPr>
          <w:rFonts w:ascii="Times New Roman" w:hAnsi="Times New Roman" w:cs="Times New Roman"/>
          <w:b w:val="0"/>
          <w:sz w:val="24"/>
          <w:szCs w:val="24"/>
        </w:rPr>
        <w:t xml:space="preserve">. </w:t>
      </w:r>
      <w:r w:rsidR="00672C68" w:rsidRPr="005F2E79">
        <w:rPr>
          <w:rFonts w:ascii="Times New Roman" w:hAnsi="Times New Roman" w:cs="Times New Roman"/>
          <w:b w:val="0"/>
          <w:sz w:val="24"/>
          <w:szCs w:val="24"/>
        </w:rPr>
        <w:t>Por ello</w:t>
      </w:r>
      <w:r w:rsidRPr="005F2E79">
        <w:rPr>
          <w:rFonts w:ascii="Times New Roman" w:hAnsi="Times New Roman" w:cs="Times New Roman"/>
          <w:b w:val="0"/>
          <w:sz w:val="24"/>
          <w:szCs w:val="24"/>
        </w:rPr>
        <w:t xml:space="preserve">, </w:t>
      </w:r>
      <w:r w:rsidR="00672C68" w:rsidRPr="005F2E79">
        <w:rPr>
          <w:rFonts w:ascii="Times New Roman" w:hAnsi="Times New Roman" w:cs="Times New Roman"/>
          <w:b w:val="0"/>
          <w:sz w:val="24"/>
          <w:szCs w:val="24"/>
        </w:rPr>
        <w:t>es l</w:t>
      </w:r>
      <w:r w:rsidRPr="005F2E79">
        <w:rPr>
          <w:rFonts w:ascii="Times New Roman" w:hAnsi="Times New Roman" w:cs="Times New Roman"/>
          <w:b w:val="0"/>
          <w:sz w:val="24"/>
          <w:szCs w:val="24"/>
        </w:rPr>
        <w:t xml:space="preserve">a primera en </w:t>
      </w:r>
      <w:r w:rsidR="00672C68" w:rsidRPr="005F2E79">
        <w:rPr>
          <w:rFonts w:ascii="Times New Roman" w:hAnsi="Times New Roman" w:cs="Times New Roman"/>
          <w:b w:val="0"/>
          <w:sz w:val="24"/>
          <w:szCs w:val="24"/>
        </w:rPr>
        <w:t xml:space="preserve">ejecutarse en la </w:t>
      </w:r>
      <w:r w:rsidRPr="005F2E79">
        <w:rPr>
          <w:rFonts w:ascii="Times New Roman" w:hAnsi="Times New Roman" w:cs="Times New Roman"/>
          <w:b w:val="0"/>
          <w:sz w:val="24"/>
          <w:szCs w:val="24"/>
        </w:rPr>
        <w:t xml:space="preserve">realización de los objetivos </w:t>
      </w:r>
      <w:r w:rsidR="00672C68" w:rsidRPr="005F2E79">
        <w:rPr>
          <w:rFonts w:ascii="Times New Roman" w:hAnsi="Times New Roman" w:cs="Times New Roman"/>
          <w:b w:val="0"/>
          <w:sz w:val="24"/>
          <w:szCs w:val="24"/>
        </w:rPr>
        <w:t>de la investigación como se explicado durante todo el documento</w:t>
      </w:r>
      <w:r w:rsidRPr="005F2E79">
        <w:rPr>
          <w:rFonts w:ascii="Times New Roman" w:hAnsi="Times New Roman" w:cs="Times New Roman"/>
          <w:b w:val="0"/>
          <w:sz w:val="24"/>
          <w:szCs w:val="24"/>
        </w:rPr>
        <w:t xml:space="preserve"> </w:t>
      </w:r>
      <w:r w:rsidR="00672C68" w:rsidRPr="005F2E79">
        <w:rPr>
          <w:rFonts w:ascii="Times New Roman" w:hAnsi="Times New Roman"/>
          <w:b w:val="0"/>
          <w:sz w:val="24"/>
          <w:szCs w:val="24"/>
        </w:rPr>
        <w:t>(Hernández, Fernández &amp; Baptista, 2018)</w:t>
      </w:r>
      <w:r w:rsidRPr="005F2E79">
        <w:rPr>
          <w:rFonts w:ascii="Times New Roman" w:hAnsi="Times New Roman" w:cs="Times New Roman"/>
          <w:b w:val="0"/>
          <w:sz w:val="24"/>
          <w:szCs w:val="24"/>
        </w:rPr>
        <w:t xml:space="preserve">. </w:t>
      </w:r>
      <w:r w:rsidR="00672C68" w:rsidRPr="005F2E79">
        <w:rPr>
          <w:rFonts w:ascii="Times New Roman" w:hAnsi="Times New Roman" w:cs="Times New Roman"/>
          <w:b w:val="0"/>
          <w:sz w:val="24"/>
          <w:szCs w:val="24"/>
        </w:rPr>
        <w:t>Seguidamente</w:t>
      </w:r>
      <w:r w:rsidRPr="005F2E79">
        <w:rPr>
          <w:rFonts w:ascii="Times New Roman" w:hAnsi="Times New Roman" w:cs="Times New Roman"/>
          <w:b w:val="0"/>
          <w:sz w:val="24"/>
          <w:szCs w:val="24"/>
        </w:rPr>
        <w:t>, se presenta la fuente de información primaria</w:t>
      </w:r>
      <w:r w:rsidR="00672C68" w:rsidRPr="005F2E79">
        <w:rPr>
          <w:rFonts w:ascii="Times New Roman" w:hAnsi="Times New Roman" w:cs="Times New Roman"/>
          <w:b w:val="0"/>
          <w:sz w:val="24"/>
          <w:szCs w:val="24"/>
        </w:rPr>
        <w:t xml:space="preserve"> como es</w:t>
      </w:r>
      <w:r w:rsidRPr="005F2E79">
        <w:rPr>
          <w:rFonts w:ascii="Times New Roman" w:hAnsi="Times New Roman" w:cs="Times New Roman"/>
          <w:b w:val="0"/>
          <w:sz w:val="24"/>
          <w:szCs w:val="24"/>
        </w:rPr>
        <w:t>:</w:t>
      </w:r>
    </w:p>
    <w:p w14:paraId="3FDE8080" w14:textId="1856E698" w:rsidR="00672C68" w:rsidRPr="005F2E79" w:rsidRDefault="00672C68" w:rsidP="0044783B">
      <w:pPr>
        <w:pStyle w:val="Prrafodelista"/>
        <w:numPr>
          <w:ilvl w:val="3"/>
          <w:numId w:val="2"/>
        </w:numPr>
        <w:spacing w:line="360" w:lineRule="auto"/>
        <w:ind w:left="862" w:hanging="862"/>
        <w:outlineLvl w:val="3"/>
        <w:rPr>
          <w:rFonts w:ascii="Times New Roman" w:hAnsi="Times New Roman" w:cs="Times New Roman"/>
          <w:b/>
          <w:i/>
        </w:rPr>
      </w:pPr>
      <w:bookmarkStart w:id="48" w:name="_Toc118391160"/>
      <w:r w:rsidRPr="005F2E79">
        <w:rPr>
          <w:rFonts w:ascii="Times New Roman" w:hAnsi="Times New Roman" w:cs="Times New Roman"/>
          <w:b/>
          <w:i/>
        </w:rPr>
        <w:t>La encuesta.</w:t>
      </w:r>
      <w:bookmarkEnd w:id="48"/>
    </w:p>
    <w:p w14:paraId="7D7D7A09" w14:textId="4A712C9C" w:rsidR="00F60F90" w:rsidRPr="005F2E79" w:rsidRDefault="00672C68" w:rsidP="00704723">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Es </w:t>
      </w:r>
      <w:r w:rsidR="0053023F" w:rsidRPr="005F2E79">
        <w:rPr>
          <w:rFonts w:ascii="Times New Roman" w:hAnsi="Times New Roman" w:cs="Times New Roman"/>
          <w:b w:val="0"/>
          <w:sz w:val="24"/>
          <w:szCs w:val="24"/>
        </w:rPr>
        <w:t xml:space="preserve">la </w:t>
      </w:r>
      <w:r w:rsidR="000E6DB6" w:rsidRPr="005F2E79">
        <w:rPr>
          <w:rFonts w:ascii="Times New Roman" w:hAnsi="Times New Roman" w:cs="Times New Roman"/>
          <w:b w:val="0"/>
          <w:sz w:val="24"/>
          <w:szCs w:val="24"/>
        </w:rPr>
        <w:t xml:space="preserve">encargada </w:t>
      </w:r>
      <w:r w:rsidR="00C84DC4" w:rsidRPr="005F2E79">
        <w:rPr>
          <w:rFonts w:ascii="Times New Roman" w:hAnsi="Times New Roman" w:cs="Times New Roman"/>
          <w:b w:val="0"/>
          <w:sz w:val="24"/>
          <w:szCs w:val="24"/>
        </w:rPr>
        <w:t xml:space="preserve">de identificar la información </w:t>
      </w:r>
      <w:r w:rsidR="0053023F" w:rsidRPr="005F2E79">
        <w:rPr>
          <w:rFonts w:ascii="Times New Roman" w:hAnsi="Times New Roman" w:cs="Times New Roman"/>
          <w:b w:val="0"/>
          <w:sz w:val="24"/>
          <w:szCs w:val="24"/>
        </w:rPr>
        <w:t xml:space="preserve">en la primera parte como </w:t>
      </w:r>
      <w:r w:rsidRPr="005F2E79">
        <w:rPr>
          <w:rFonts w:ascii="Times New Roman" w:hAnsi="Times New Roman" w:cs="Times New Roman"/>
          <w:b w:val="0"/>
          <w:sz w:val="24"/>
          <w:szCs w:val="24"/>
        </w:rPr>
        <w:t xml:space="preserve">herramientas </w:t>
      </w:r>
      <w:r w:rsidR="0053023F" w:rsidRPr="005F2E79">
        <w:rPr>
          <w:rFonts w:ascii="Times New Roman" w:hAnsi="Times New Roman" w:cs="Times New Roman"/>
          <w:b w:val="0"/>
          <w:sz w:val="24"/>
          <w:szCs w:val="24"/>
        </w:rPr>
        <w:t xml:space="preserve">del </w:t>
      </w:r>
      <w:r w:rsidRPr="005F2E79">
        <w:rPr>
          <w:rFonts w:ascii="Times New Roman" w:hAnsi="Times New Roman" w:cs="Times New Roman"/>
          <w:b w:val="0"/>
          <w:sz w:val="24"/>
          <w:szCs w:val="24"/>
        </w:rPr>
        <w:t xml:space="preserve">proceso de investigación, </w:t>
      </w:r>
      <w:r w:rsidR="0053023F" w:rsidRPr="005F2E79">
        <w:rPr>
          <w:rFonts w:ascii="Times New Roman" w:hAnsi="Times New Roman" w:cs="Times New Roman"/>
          <w:b w:val="0"/>
          <w:sz w:val="24"/>
          <w:szCs w:val="24"/>
        </w:rPr>
        <w:t xml:space="preserve">además, en estos procedimientos, es una de las más escogidas porque </w:t>
      </w:r>
      <w:r w:rsidRPr="005F2E79">
        <w:rPr>
          <w:rFonts w:ascii="Times New Roman" w:hAnsi="Times New Roman" w:cs="Times New Roman"/>
          <w:b w:val="0"/>
          <w:sz w:val="24"/>
          <w:szCs w:val="24"/>
        </w:rPr>
        <w:t xml:space="preserve">extraer </w:t>
      </w:r>
      <w:r w:rsidR="0053023F" w:rsidRPr="005F2E79">
        <w:rPr>
          <w:rFonts w:ascii="Times New Roman" w:hAnsi="Times New Roman" w:cs="Times New Roman"/>
          <w:b w:val="0"/>
          <w:sz w:val="24"/>
          <w:szCs w:val="24"/>
        </w:rPr>
        <w:t xml:space="preserve">los datos de forma clara, concisa, </w:t>
      </w:r>
      <w:r w:rsidRPr="005F2E79">
        <w:rPr>
          <w:rFonts w:ascii="Times New Roman" w:hAnsi="Times New Roman" w:cs="Times New Roman"/>
          <w:b w:val="0"/>
          <w:sz w:val="24"/>
          <w:szCs w:val="24"/>
        </w:rPr>
        <w:t xml:space="preserve">pertinente, </w:t>
      </w:r>
      <w:r w:rsidR="0053023F" w:rsidRPr="005F2E79">
        <w:rPr>
          <w:rFonts w:ascii="Times New Roman" w:hAnsi="Times New Roman" w:cs="Times New Roman"/>
          <w:b w:val="0"/>
          <w:sz w:val="24"/>
          <w:szCs w:val="24"/>
        </w:rPr>
        <w:t xml:space="preserve">entre otras, de carácter directo </w:t>
      </w:r>
      <w:r w:rsidRPr="005F2E79">
        <w:rPr>
          <w:rFonts w:ascii="Times New Roman" w:hAnsi="Times New Roman" w:cs="Times New Roman"/>
          <w:b w:val="0"/>
          <w:sz w:val="24"/>
          <w:szCs w:val="24"/>
        </w:rPr>
        <w:t xml:space="preserve">de los </w:t>
      </w:r>
      <w:r w:rsidR="0053023F" w:rsidRPr="005F2E79">
        <w:rPr>
          <w:rFonts w:ascii="Times New Roman" w:hAnsi="Times New Roman" w:cs="Times New Roman"/>
          <w:b w:val="0"/>
          <w:sz w:val="24"/>
          <w:szCs w:val="24"/>
        </w:rPr>
        <w:t xml:space="preserve">participantes que son </w:t>
      </w:r>
      <w:r w:rsidRPr="005F2E79">
        <w:rPr>
          <w:rFonts w:ascii="Times New Roman" w:hAnsi="Times New Roman" w:cs="Times New Roman"/>
          <w:b w:val="0"/>
          <w:sz w:val="24"/>
          <w:szCs w:val="24"/>
        </w:rPr>
        <w:t>la muestra escogida de la población universo</w:t>
      </w:r>
      <w:r w:rsidR="0053023F" w:rsidRPr="005F2E79">
        <w:rPr>
          <w:rFonts w:ascii="Times New Roman" w:hAnsi="Times New Roman" w:cs="Times New Roman"/>
          <w:b w:val="0"/>
          <w:sz w:val="24"/>
          <w:szCs w:val="24"/>
        </w:rPr>
        <w:t xml:space="preserve"> o total</w:t>
      </w:r>
      <w:r w:rsidRPr="005F2E79">
        <w:rPr>
          <w:rFonts w:ascii="Times New Roman" w:hAnsi="Times New Roman" w:cs="Times New Roman"/>
          <w:b w:val="0"/>
          <w:sz w:val="24"/>
          <w:szCs w:val="24"/>
        </w:rPr>
        <w:t xml:space="preserve">, </w:t>
      </w:r>
      <w:r w:rsidR="0053023F" w:rsidRPr="005F2E79">
        <w:rPr>
          <w:rFonts w:ascii="Times New Roman" w:hAnsi="Times New Roman" w:cs="Times New Roman"/>
          <w:b w:val="0"/>
          <w:sz w:val="24"/>
          <w:szCs w:val="24"/>
        </w:rPr>
        <w:t xml:space="preserve">también permite describir </w:t>
      </w:r>
      <w:r w:rsidRPr="005F2E79">
        <w:rPr>
          <w:rFonts w:ascii="Times New Roman" w:hAnsi="Times New Roman" w:cs="Times New Roman"/>
          <w:b w:val="0"/>
          <w:sz w:val="24"/>
          <w:szCs w:val="24"/>
        </w:rPr>
        <w:t xml:space="preserve">los elementos con </w:t>
      </w:r>
      <w:r w:rsidR="0053023F" w:rsidRPr="005F2E79">
        <w:rPr>
          <w:rFonts w:ascii="Times New Roman" w:hAnsi="Times New Roman" w:cs="Times New Roman"/>
          <w:b w:val="0"/>
          <w:sz w:val="24"/>
          <w:szCs w:val="24"/>
        </w:rPr>
        <w:t>facilidad y descripción analítica</w:t>
      </w:r>
      <w:r w:rsidRPr="005F2E79">
        <w:rPr>
          <w:rFonts w:ascii="Times New Roman" w:hAnsi="Times New Roman" w:cs="Times New Roman"/>
          <w:b w:val="0"/>
          <w:sz w:val="24"/>
          <w:szCs w:val="24"/>
        </w:rPr>
        <w:t xml:space="preserve"> </w:t>
      </w:r>
      <w:r w:rsidR="0053023F" w:rsidRPr="005F2E79">
        <w:rPr>
          <w:rFonts w:ascii="Times New Roman" w:hAnsi="Times New Roman" w:cs="Times New Roman"/>
          <w:b w:val="0"/>
          <w:sz w:val="24"/>
          <w:szCs w:val="24"/>
        </w:rPr>
        <w:t xml:space="preserve">como se </w:t>
      </w:r>
      <w:r w:rsidRPr="005F2E79">
        <w:rPr>
          <w:rFonts w:ascii="Times New Roman" w:hAnsi="Times New Roman" w:cs="Times New Roman"/>
          <w:b w:val="0"/>
          <w:sz w:val="24"/>
          <w:szCs w:val="24"/>
        </w:rPr>
        <w:t>requ</w:t>
      </w:r>
      <w:r w:rsidR="0053023F" w:rsidRPr="005F2E79">
        <w:rPr>
          <w:rFonts w:ascii="Times New Roman" w:hAnsi="Times New Roman" w:cs="Times New Roman"/>
          <w:b w:val="0"/>
          <w:sz w:val="24"/>
          <w:szCs w:val="24"/>
        </w:rPr>
        <w:t>i</w:t>
      </w:r>
      <w:r w:rsidRPr="005F2E79">
        <w:rPr>
          <w:rFonts w:ascii="Times New Roman" w:hAnsi="Times New Roman" w:cs="Times New Roman"/>
          <w:b w:val="0"/>
          <w:sz w:val="24"/>
          <w:szCs w:val="24"/>
        </w:rPr>
        <w:t>er</w:t>
      </w:r>
      <w:r w:rsidR="0053023F" w:rsidRPr="005F2E79">
        <w:rPr>
          <w:rFonts w:ascii="Times New Roman" w:hAnsi="Times New Roman" w:cs="Times New Roman"/>
          <w:b w:val="0"/>
          <w:sz w:val="24"/>
          <w:szCs w:val="24"/>
        </w:rPr>
        <w:t>e</w:t>
      </w:r>
      <w:r w:rsidRPr="005F2E79">
        <w:rPr>
          <w:rFonts w:ascii="Times New Roman" w:hAnsi="Times New Roman" w:cs="Times New Roman"/>
          <w:b w:val="0"/>
          <w:sz w:val="24"/>
          <w:szCs w:val="24"/>
        </w:rPr>
        <w:t xml:space="preserve"> </w:t>
      </w:r>
      <w:r w:rsidR="0053023F" w:rsidRPr="005F2E79">
        <w:rPr>
          <w:rFonts w:ascii="Times New Roman" w:hAnsi="Times New Roman" w:cs="Times New Roman"/>
          <w:b w:val="0"/>
          <w:sz w:val="24"/>
          <w:szCs w:val="24"/>
        </w:rPr>
        <w:t xml:space="preserve">en los resultado </w:t>
      </w:r>
      <w:r w:rsidRPr="005F2E79">
        <w:rPr>
          <w:rFonts w:ascii="Times New Roman" w:hAnsi="Times New Roman" w:cs="Times New Roman"/>
          <w:b w:val="0"/>
          <w:sz w:val="24"/>
          <w:szCs w:val="24"/>
        </w:rPr>
        <w:t xml:space="preserve">como hallazgo </w:t>
      </w:r>
      <w:r w:rsidR="0053023F" w:rsidRPr="005F2E79">
        <w:rPr>
          <w:rFonts w:ascii="Times New Roman" w:hAnsi="Times New Roman" w:cs="Times New Roman"/>
          <w:b w:val="0"/>
          <w:sz w:val="24"/>
          <w:szCs w:val="24"/>
        </w:rPr>
        <w:t xml:space="preserve">de la investigación </w:t>
      </w:r>
      <w:r w:rsidR="0053023F" w:rsidRPr="005F2E79">
        <w:rPr>
          <w:rFonts w:ascii="Times New Roman" w:hAnsi="Times New Roman"/>
          <w:b w:val="0"/>
          <w:sz w:val="24"/>
          <w:szCs w:val="24"/>
        </w:rPr>
        <w:t>(Hernández, Fernández &amp; Baptista, 2018)</w:t>
      </w:r>
      <w:r w:rsidRPr="005F2E79">
        <w:rPr>
          <w:rFonts w:ascii="Times New Roman" w:hAnsi="Times New Roman" w:cs="Times New Roman"/>
          <w:b w:val="0"/>
          <w:sz w:val="24"/>
          <w:szCs w:val="24"/>
        </w:rPr>
        <w:t xml:space="preserve">; </w:t>
      </w:r>
      <w:r w:rsidR="0053023F" w:rsidRPr="005F2E79">
        <w:rPr>
          <w:rFonts w:ascii="Times New Roman" w:hAnsi="Times New Roman" w:cs="Times New Roman"/>
          <w:b w:val="0"/>
          <w:sz w:val="24"/>
          <w:szCs w:val="24"/>
        </w:rPr>
        <w:t>por ello, l</w:t>
      </w:r>
      <w:r w:rsidRPr="005F2E79">
        <w:rPr>
          <w:rFonts w:ascii="Times New Roman" w:hAnsi="Times New Roman" w:cs="Times New Roman"/>
          <w:b w:val="0"/>
          <w:sz w:val="24"/>
          <w:szCs w:val="24"/>
        </w:rPr>
        <w:t>os aspectos identificado</w:t>
      </w:r>
      <w:r w:rsidR="0053023F" w:rsidRPr="005F2E79">
        <w:rPr>
          <w:rFonts w:ascii="Times New Roman" w:hAnsi="Times New Roman" w:cs="Times New Roman"/>
          <w:b w:val="0"/>
          <w:sz w:val="24"/>
          <w:szCs w:val="24"/>
        </w:rPr>
        <w:t>s</w:t>
      </w:r>
      <w:r w:rsidRPr="005F2E79">
        <w:rPr>
          <w:rFonts w:ascii="Times New Roman" w:hAnsi="Times New Roman" w:cs="Times New Roman"/>
          <w:b w:val="0"/>
          <w:sz w:val="24"/>
          <w:szCs w:val="24"/>
        </w:rPr>
        <w:t xml:space="preserve"> se registr</w:t>
      </w:r>
      <w:r w:rsidR="0053023F" w:rsidRPr="005F2E79">
        <w:rPr>
          <w:rFonts w:ascii="Times New Roman" w:hAnsi="Times New Roman" w:cs="Times New Roman"/>
          <w:b w:val="0"/>
          <w:sz w:val="24"/>
          <w:szCs w:val="24"/>
        </w:rPr>
        <w:t>an</w:t>
      </w:r>
      <w:r w:rsidRPr="005F2E79">
        <w:rPr>
          <w:rFonts w:ascii="Times New Roman" w:hAnsi="Times New Roman" w:cs="Times New Roman"/>
          <w:b w:val="0"/>
          <w:sz w:val="24"/>
          <w:szCs w:val="24"/>
        </w:rPr>
        <w:t>, tabula</w:t>
      </w:r>
      <w:r w:rsidR="0053023F" w:rsidRPr="005F2E79">
        <w:rPr>
          <w:rFonts w:ascii="Times New Roman" w:hAnsi="Times New Roman" w:cs="Times New Roman"/>
          <w:b w:val="0"/>
          <w:sz w:val="24"/>
          <w:szCs w:val="24"/>
        </w:rPr>
        <w:t>n</w:t>
      </w:r>
      <w:r w:rsidRPr="005F2E79">
        <w:rPr>
          <w:rFonts w:ascii="Times New Roman" w:hAnsi="Times New Roman" w:cs="Times New Roman"/>
          <w:b w:val="0"/>
          <w:sz w:val="24"/>
          <w:szCs w:val="24"/>
        </w:rPr>
        <w:t xml:space="preserve"> y </w:t>
      </w:r>
      <w:r w:rsidR="0053023F" w:rsidRPr="005F2E79">
        <w:rPr>
          <w:rFonts w:ascii="Times New Roman" w:hAnsi="Times New Roman" w:cs="Times New Roman"/>
          <w:b w:val="0"/>
          <w:sz w:val="24"/>
          <w:szCs w:val="24"/>
        </w:rPr>
        <w:t xml:space="preserve">analizan para </w:t>
      </w:r>
      <w:r w:rsidRPr="005F2E79">
        <w:rPr>
          <w:rFonts w:ascii="Times New Roman" w:hAnsi="Times New Roman" w:cs="Times New Roman"/>
          <w:b w:val="0"/>
          <w:sz w:val="24"/>
          <w:szCs w:val="24"/>
        </w:rPr>
        <w:t xml:space="preserve">llegar a los </w:t>
      </w:r>
      <w:r w:rsidR="0053023F" w:rsidRPr="005F2E79">
        <w:rPr>
          <w:rFonts w:ascii="Times New Roman" w:hAnsi="Times New Roman" w:cs="Times New Roman"/>
          <w:b w:val="0"/>
          <w:sz w:val="24"/>
          <w:szCs w:val="24"/>
        </w:rPr>
        <w:t xml:space="preserve">resultados </w:t>
      </w:r>
      <w:r w:rsidRPr="005F2E79">
        <w:rPr>
          <w:rFonts w:ascii="Times New Roman" w:hAnsi="Times New Roman" w:cs="Times New Roman"/>
          <w:b w:val="0"/>
          <w:sz w:val="24"/>
          <w:szCs w:val="24"/>
        </w:rPr>
        <w:t xml:space="preserve">satisfactorios </w:t>
      </w:r>
      <w:r w:rsidR="0053023F" w:rsidRPr="005F2E79">
        <w:rPr>
          <w:rFonts w:ascii="Times New Roman" w:hAnsi="Times New Roman"/>
          <w:b w:val="0"/>
          <w:sz w:val="24"/>
          <w:szCs w:val="24"/>
        </w:rPr>
        <w:t>(Galeano, 2020)</w:t>
      </w:r>
      <w:r w:rsidRPr="005F2E79">
        <w:rPr>
          <w:rFonts w:ascii="Times New Roman" w:hAnsi="Times New Roman" w:cs="Times New Roman"/>
          <w:b w:val="0"/>
          <w:sz w:val="24"/>
          <w:szCs w:val="24"/>
        </w:rPr>
        <w:t xml:space="preserve">. </w:t>
      </w:r>
      <w:r w:rsidR="00F73892" w:rsidRPr="005F2E79">
        <w:rPr>
          <w:rFonts w:ascii="Times New Roman" w:hAnsi="Times New Roman" w:cs="Times New Roman"/>
          <w:b w:val="0"/>
          <w:sz w:val="24"/>
          <w:szCs w:val="24"/>
        </w:rPr>
        <w:t>Este instrumento</w:t>
      </w:r>
      <w:r w:rsidRPr="005F2E79">
        <w:rPr>
          <w:rFonts w:ascii="Times New Roman" w:hAnsi="Times New Roman" w:cs="Times New Roman"/>
          <w:b w:val="0"/>
          <w:sz w:val="24"/>
          <w:szCs w:val="24"/>
        </w:rPr>
        <w:t xml:space="preserve">, se </w:t>
      </w:r>
      <w:r w:rsidR="00704723" w:rsidRPr="005F2E79">
        <w:rPr>
          <w:rFonts w:ascii="Times New Roman" w:hAnsi="Times New Roman" w:cs="Times New Roman"/>
          <w:b w:val="0"/>
          <w:sz w:val="24"/>
          <w:szCs w:val="24"/>
        </w:rPr>
        <w:t>desarrolla con u</w:t>
      </w:r>
      <w:r w:rsidRPr="005F2E79">
        <w:rPr>
          <w:rFonts w:ascii="Times New Roman" w:hAnsi="Times New Roman" w:cs="Times New Roman"/>
          <w:b w:val="0"/>
          <w:sz w:val="24"/>
          <w:szCs w:val="24"/>
        </w:rPr>
        <w:t xml:space="preserve">na serie de preguntas realizadas directamente y frente </w:t>
      </w:r>
      <w:r w:rsidR="00704723" w:rsidRPr="005F2E79">
        <w:rPr>
          <w:rFonts w:ascii="Times New Roman" w:hAnsi="Times New Roman" w:cs="Times New Roman"/>
          <w:b w:val="0"/>
          <w:sz w:val="24"/>
          <w:szCs w:val="24"/>
        </w:rPr>
        <w:t xml:space="preserve">a </w:t>
      </w:r>
      <w:r w:rsidRPr="005F2E79">
        <w:rPr>
          <w:rFonts w:ascii="Times New Roman" w:hAnsi="Times New Roman" w:cs="Times New Roman"/>
          <w:b w:val="0"/>
          <w:sz w:val="24"/>
          <w:szCs w:val="24"/>
        </w:rPr>
        <w:t>c</w:t>
      </w:r>
      <w:r w:rsidR="00704723" w:rsidRPr="005F2E79">
        <w:rPr>
          <w:rFonts w:ascii="Times New Roman" w:hAnsi="Times New Roman" w:cs="Times New Roman"/>
          <w:b w:val="0"/>
          <w:sz w:val="24"/>
          <w:szCs w:val="24"/>
        </w:rPr>
        <w:t xml:space="preserve">ada </w:t>
      </w:r>
      <w:r w:rsidRPr="005F2E79">
        <w:rPr>
          <w:rFonts w:ascii="Times New Roman" w:hAnsi="Times New Roman" w:cs="Times New Roman"/>
          <w:b w:val="0"/>
          <w:sz w:val="24"/>
          <w:szCs w:val="24"/>
        </w:rPr>
        <w:t>uno de los participantes de la muestra de la investigación y desarrollada por l</w:t>
      </w:r>
      <w:r w:rsidR="00704723" w:rsidRPr="005F2E79">
        <w:rPr>
          <w:rFonts w:ascii="Times New Roman" w:hAnsi="Times New Roman" w:cs="Times New Roman"/>
          <w:b w:val="0"/>
          <w:sz w:val="24"/>
          <w:szCs w:val="24"/>
        </w:rPr>
        <w:t>o</w:t>
      </w:r>
      <w:r w:rsidRPr="005F2E79">
        <w:rPr>
          <w:rFonts w:ascii="Times New Roman" w:hAnsi="Times New Roman" w:cs="Times New Roman"/>
          <w:b w:val="0"/>
          <w:sz w:val="24"/>
          <w:szCs w:val="24"/>
        </w:rPr>
        <w:t xml:space="preserve">s </w:t>
      </w:r>
      <w:r w:rsidR="00704723" w:rsidRPr="005F2E79">
        <w:rPr>
          <w:rFonts w:ascii="Times New Roman" w:hAnsi="Times New Roman" w:cs="Times New Roman"/>
          <w:b w:val="0"/>
          <w:sz w:val="24"/>
          <w:szCs w:val="24"/>
        </w:rPr>
        <w:t xml:space="preserve">estudiantes </w:t>
      </w:r>
      <w:r w:rsidRPr="005F2E79">
        <w:rPr>
          <w:rFonts w:ascii="Times New Roman" w:hAnsi="Times New Roman" w:cs="Times New Roman"/>
          <w:b w:val="0"/>
          <w:sz w:val="24"/>
          <w:szCs w:val="24"/>
        </w:rPr>
        <w:t>investigador</w:t>
      </w:r>
      <w:r w:rsidR="00704723" w:rsidRPr="005F2E79">
        <w:rPr>
          <w:rFonts w:ascii="Times New Roman" w:hAnsi="Times New Roman" w:cs="Times New Roman"/>
          <w:b w:val="0"/>
          <w:sz w:val="24"/>
          <w:szCs w:val="24"/>
        </w:rPr>
        <w:t>e</w:t>
      </w:r>
      <w:r w:rsidRPr="005F2E79">
        <w:rPr>
          <w:rFonts w:ascii="Times New Roman" w:hAnsi="Times New Roman" w:cs="Times New Roman"/>
          <w:b w:val="0"/>
          <w:sz w:val="24"/>
          <w:szCs w:val="24"/>
        </w:rPr>
        <w:t>s (Ver apéndice A).</w:t>
      </w:r>
    </w:p>
    <w:p w14:paraId="00000197" w14:textId="77777777" w:rsidR="002E6FED" w:rsidRPr="005F2E79" w:rsidRDefault="00BD21AF">
      <w:pPr>
        <w:pStyle w:val="Ttulo3"/>
        <w:numPr>
          <w:ilvl w:val="2"/>
          <w:numId w:val="2"/>
        </w:numPr>
        <w:rPr>
          <w:rFonts w:ascii="Times New Roman" w:hAnsi="Times New Roman" w:cs="Times New Roman"/>
        </w:rPr>
      </w:pPr>
      <w:bookmarkStart w:id="49" w:name="_Toc118391161"/>
      <w:r w:rsidRPr="005F2E79">
        <w:rPr>
          <w:rFonts w:ascii="Times New Roman" w:hAnsi="Times New Roman" w:cs="Times New Roman"/>
        </w:rPr>
        <w:lastRenderedPageBreak/>
        <w:t>Fuentes de información secundaria.</w:t>
      </w:r>
      <w:bookmarkEnd w:id="49"/>
    </w:p>
    <w:p w14:paraId="28259563" w14:textId="6F6E489E" w:rsidR="00704723" w:rsidRPr="005F2E79" w:rsidRDefault="00704723" w:rsidP="00704723">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Es </w:t>
      </w:r>
      <w:r w:rsidR="00521EA0" w:rsidRPr="005F2E79">
        <w:rPr>
          <w:rFonts w:ascii="Times New Roman" w:hAnsi="Times New Roman" w:cs="Times New Roman"/>
          <w:b w:val="0"/>
          <w:sz w:val="24"/>
          <w:szCs w:val="24"/>
        </w:rPr>
        <w:t xml:space="preserve">el instrumento </w:t>
      </w:r>
      <w:r w:rsidRPr="005F2E79">
        <w:rPr>
          <w:rFonts w:ascii="Times New Roman" w:hAnsi="Times New Roman" w:cs="Times New Roman"/>
          <w:b w:val="0"/>
          <w:sz w:val="24"/>
          <w:szCs w:val="24"/>
        </w:rPr>
        <w:t xml:space="preserve">de recolección de información </w:t>
      </w:r>
      <w:r w:rsidR="00521EA0" w:rsidRPr="005F2E79">
        <w:rPr>
          <w:rFonts w:ascii="Times New Roman" w:hAnsi="Times New Roman" w:cs="Times New Roman"/>
          <w:b w:val="0"/>
          <w:sz w:val="24"/>
          <w:szCs w:val="24"/>
        </w:rPr>
        <w:t xml:space="preserve">que </w:t>
      </w:r>
      <w:r w:rsidRPr="005F2E79">
        <w:rPr>
          <w:rFonts w:ascii="Times New Roman" w:hAnsi="Times New Roman" w:cs="Times New Roman"/>
          <w:b w:val="0"/>
          <w:sz w:val="24"/>
          <w:szCs w:val="24"/>
        </w:rPr>
        <w:t>profundi</w:t>
      </w:r>
      <w:r w:rsidR="00521EA0" w:rsidRPr="005F2E79">
        <w:rPr>
          <w:rFonts w:ascii="Times New Roman" w:hAnsi="Times New Roman" w:cs="Times New Roman"/>
          <w:b w:val="0"/>
          <w:sz w:val="24"/>
          <w:szCs w:val="24"/>
        </w:rPr>
        <w:t>z</w:t>
      </w:r>
      <w:r w:rsidRPr="005F2E79">
        <w:rPr>
          <w:rFonts w:ascii="Times New Roman" w:hAnsi="Times New Roman" w:cs="Times New Roman"/>
          <w:b w:val="0"/>
          <w:sz w:val="24"/>
          <w:szCs w:val="24"/>
        </w:rPr>
        <w:t>a</w:t>
      </w:r>
      <w:r w:rsidR="00521EA0" w:rsidRPr="005F2E79">
        <w:rPr>
          <w:rFonts w:ascii="Times New Roman" w:hAnsi="Times New Roman" w:cs="Times New Roman"/>
          <w:b w:val="0"/>
          <w:sz w:val="24"/>
          <w:szCs w:val="24"/>
        </w:rPr>
        <w:t xml:space="preserve"> para </w:t>
      </w:r>
      <w:r w:rsidRPr="005F2E79">
        <w:rPr>
          <w:rFonts w:ascii="Times New Roman" w:hAnsi="Times New Roman" w:cs="Times New Roman"/>
          <w:b w:val="0"/>
          <w:sz w:val="24"/>
          <w:szCs w:val="24"/>
        </w:rPr>
        <w:t xml:space="preserve">encontrar puntos de análisis que </w:t>
      </w:r>
      <w:r w:rsidR="00521EA0" w:rsidRPr="005F2E79">
        <w:rPr>
          <w:rFonts w:ascii="Times New Roman" w:hAnsi="Times New Roman" w:cs="Times New Roman"/>
          <w:b w:val="0"/>
          <w:sz w:val="24"/>
          <w:szCs w:val="24"/>
        </w:rPr>
        <w:t>no fueron hallad</w:t>
      </w:r>
      <w:r w:rsidR="00F210A2" w:rsidRPr="005F2E79">
        <w:rPr>
          <w:rFonts w:ascii="Times New Roman" w:hAnsi="Times New Roman" w:cs="Times New Roman"/>
          <w:b w:val="0"/>
          <w:sz w:val="24"/>
          <w:szCs w:val="24"/>
        </w:rPr>
        <w:t>os</w:t>
      </w:r>
      <w:r w:rsidR="00521EA0" w:rsidRPr="005F2E79">
        <w:rPr>
          <w:rFonts w:ascii="Times New Roman" w:hAnsi="Times New Roman" w:cs="Times New Roman"/>
          <w:b w:val="0"/>
          <w:sz w:val="24"/>
          <w:szCs w:val="24"/>
        </w:rPr>
        <w:t xml:space="preserve"> en la primer</w:t>
      </w:r>
      <w:r w:rsidR="00F210A2" w:rsidRPr="005F2E79">
        <w:rPr>
          <w:rFonts w:ascii="Times New Roman" w:hAnsi="Times New Roman" w:cs="Times New Roman"/>
          <w:b w:val="0"/>
          <w:sz w:val="24"/>
          <w:szCs w:val="24"/>
        </w:rPr>
        <w:t>a</w:t>
      </w:r>
      <w:r w:rsidR="00521EA0" w:rsidRPr="005F2E79">
        <w:rPr>
          <w:rFonts w:ascii="Times New Roman" w:hAnsi="Times New Roman" w:cs="Times New Roman"/>
          <w:b w:val="0"/>
          <w:sz w:val="24"/>
          <w:szCs w:val="24"/>
        </w:rPr>
        <w:t xml:space="preserve"> </w:t>
      </w:r>
      <w:r w:rsidR="00F210A2" w:rsidRPr="005F2E79">
        <w:rPr>
          <w:rFonts w:ascii="Times New Roman" w:hAnsi="Times New Roman" w:cs="Times New Roman"/>
          <w:b w:val="0"/>
          <w:sz w:val="24"/>
          <w:szCs w:val="24"/>
        </w:rPr>
        <w:t>herramienta aplicada, por ello, las p</w:t>
      </w:r>
      <w:r w:rsidRPr="005F2E79">
        <w:rPr>
          <w:rFonts w:ascii="Times New Roman" w:hAnsi="Times New Roman" w:cs="Times New Roman"/>
          <w:b w:val="0"/>
          <w:sz w:val="24"/>
          <w:szCs w:val="24"/>
        </w:rPr>
        <w:t xml:space="preserve">articularidades y técnicas </w:t>
      </w:r>
      <w:r w:rsidR="00F210A2" w:rsidRPr="005F2E79">
        <w:rPr>
          <w:rFonts w:ascii="Times New Roman" w:hAnsi="Times New Roman" w:cs="Times New Roman"/>
          <w:b w:val="0"/>
          <w:sz w:val="24"/>
          <w:szCs w:val="24"/>
        </w:rPr>
        <w:t>son develado en los resultados como parte de</w:t>
      </w:r>
      <w:r w:rsidRPr="005F2E79">
        <w:rPr>
          <w:rFonts w:ascii="Times New Roman" w:hAnsi="Times New Roman" w:cs="Times New Roman"/>
          <w:b w:val="0"/>
          <w:sz w:val="24"/>
          <w:szCs w:val="24"/>
        </w:rPr>
        <w:t xml:space="preserve">l proceso </w:t>
      </w:r>
      <w:r w:rsidR="00F210A2" w:rsidRPr="005F2E79">
        <w:rPr>
          <w:rFonts w:ascii="Times New Roman" w:hAnsi="Times New Roman" w:cs="Times New Roman"/>
          <w:b w:val="0"/>
          <w:sz w:val="24"/>
          <w:szCs w:val="24"/>
        </w:rPr>
        <w:t>de in</w:t>
      </w:r>
      <w:r w:rsidRPr="005F2E79">
        <w:rPr>
          <w:rFonts w:ascii="Times New Roman" w:hAnsi="Times New Roman" w:cs="Times New Roman"/>
          <w:b w:val="0"/>
          <w:sz w:val="24"/>
          <w:szCs w:val="24"/>
        </w:rPr>
        <w:t>vestiga</w:t>
      </w:r>
      <w:r w:rsidR="00F210A2" w:rsidRPr="005F2E79">
        <w:rPr>
          <w:rFonts w:ascii="Times New Roman" w:hAnsi="Times New Roman" w:cs="Times New Roman"/>
          <w:b w:val="0"/>
          <w:sz w:val="24"/>
          <w:szCs w:val="24"/>
        </w:rPr>
        <w:t xml:space="preserve">ción </w:t>
      </w:r>
      <w:r w:rsidR="00F210A2" w:rsidRPr="005F2E79">
        <w:rPr>
          <w:rFonts w:ascii="Times New Roman" w:hAnsi="Times New Roman"/>
          <w:b w:val="0"/>
          <w:sz w:val="24"/>
          <w:szCs w:val="24"/>
        </w:rPr>
        <w:t>(Galeano, 2020)</w:t>
      </w:r>
      <w:r w:rsidRPr="005F2E79">
        <w:rPr>
          <w:rFonts w:ascii="Times New Roman" w:hAnsi="Times New Roman"/>
          <w:b w:val="0"/>
          <w:sz w:val="24"/>
          <w:szCs w:val="24"/>
        </w:rPr>
        <w:t>.</w:t>
      </w:r>
      <w:r w:rsidRPr="005F2E79">
        <w:rPr>
          <w:rFonts w:ascii="Times New Roman" w:hAnsi="Times New Roman" w:cs="Times New Roman"/>
          <w:b w:val="0"/>
          <w:sz w:val="24"/>
          <w:szCs w:val="24"/>
        </w:rPr>
        <w:t xml:space="preserve"> </w:t>
      </w:r>
      <w:r w:rsidR="00F210A2" w:rsidRPr="005F2E79">
        <w:rPr>
          <w:rFonts w:ascii="Times New Roman" w:hAnsi="Times New Roman" w:cs="Times New Roman"/>
          <w:b w:val="0"/>
          <w:sz w:val="24"/>
          <w:szCs w:val="24"/>
        </w:rPr>
        <w:t>Por esto</w:t>
      </w:r>
      <w:r w:rsidRPr="005F2E79">
        <w:rPr>
          <w:rFonts w:ascii="Times New Roman" w:hAnsi="Times New Roman" w:cs="Times New Roman"/>
          <w:b w:val="0"/>
          <w:sz w:val="24"/>
          <w:szCs w:val="24"/>
        </w:rPr>
        <w:t xml:space="preserve">, </w:t>
      </w:r>
      <w:r w:rsidR="00F210A2" w:rsidRPr="005F2E79">
        <w:rPr>
          <w:rFonts w:ascii="Times New Roman" w:hAnsi="Times New Roman" w:cs="Times New Roman"/>
          <w:b w:val="0"/>
          <w:sz w:val="24"/>
          <w:szCs w:val="24"/>
        </w:rPr>
        <w:t xml:space="preserve">es </w:t>
      </w:r>
      <w:r w:rsidRPr="005F2E79">
        <w:rPr>
          <w:rFonts w:ascii="Times New Roman" w:hAnsi="Times New Roman" w:cs="Times New Roman"/>
          <w:b w:val="0"/>
          <w:sz w:val="24"/>
          <w:szCs w:val="24"/>
        </w:rPr>
        <w:t xml:space="preserve">importante </w:t>
      </w:r>
      <w:r w:rsidR="00F210A2" w:rsidRPr="005F2E79">
        <w:rPr>
          <w:rFonts w:ascii="Times New Roman" w:hAnsi="Times New Roman" w:cs="Times New Roman"/>
          <w:b w:val="0"/>
          <w:sz w:val="24"/>
          <w:szCs w:val="24"/>
        </w:rPr>
        <w:t xml:space="preserve">que la información pueda ser </w:t>
      </w:r>
      <w:r w:rsidRPr="005F2E79">
        <w:rPr>
          <w:rFonts w:ascii="Times New Roman" w:hAnsi="Times New Roman" w:cs="Times New Roman"/>
          <w:b w:val="0"/>
          <w:sz w:val="24"/>
          <w:szCs w:val="24"/>
        </w:rPr>
        <w:t>acumula</w:t>
      </w:r>
      <w:r w:rsidR="00F210A2" w:rsidRPr="005F2E79">
        <w:rPr>
          <w:rFonts w:ascii="Times New Roman" w:hAnsi="Times New Roman" w:cs="Times New Roman"/>
          <w:b w:val="0"/>
          <w:sz w:val="24"/>
          <w:szCs w:val="24"/>
        </w:rPr>
        <w:t xml:space="preserve">da y </w:t>
      </w:r>
      <w:r w:rsidRPr="005F2E79">
        <w:rPr>
          <w:rFonts w:ascii="Times New Roman" w:hAnsi="Times New Roman" w:cs="Times New Roman"/>
          <w:b w:val="0"/>
          <w:sz w:val="24"/>
          <w:szCs w:val="24"/>
        </w:rPr>
        <w:t>encausa</w:t>
      </w:r>
      <w:r w:rsidR="00F210A2" w:rsidRPr="005F2E79">
        <w:rPr>
          <w:rFonts w:ascii="Times New Roman" w:hAnsi="Times New Roman" w:cs="Times New Roman"/>
          <w:b w:val="0"/>
          <w:sz w:val="24"/>
          <w:szCs w:val="24"/>
        </w:rPr>
        <w:t>da</w:t>
      </w:r>
      <w:r w:rsidRPr="005F2E79">
        <w:rPr>
          <w:rFonts w:ascii="Times New Roman" w:hAnsi="Times New Roman" w:cs="Times New Roman"/>
          <w:b w:val="0"/>
          <w:sz w:val="24"/>
          <w:szCs w:val="24"/>
        </w:rPr>
        <w:t xml:space="preserve"> p</w:t>
      </w:r>
      <w:r w:rsidR="00F210A2" w:rsidRPr="005F2E79">
        <w:rPr>
          <w:rFonts w:ascii="Times New Roman" w:hAnsi="Times New Roman" w:cs="Times New Roman"/>
          <w:b w:val="0"/>
          <w:sz w:val="24"/>
          <w:szCs w:val="24"/>
        </w:rPr>
        <w:t>a</w:t>
      </w:r>
      <w:r w:rsidRPr="005F2E79">
        <w:rPr>
          <w:rFonts w:ascii="Times New Roman" w:hAnsi="Times New Roman" w:cs="Times New Roman"/>
          <w:b w:val="0"/>
          <w:sz w:val="24"/>
          <w:szCs w:val="24"/>
        </w:rPr>
        <w:t>r</w:t>
      </w:r>
      <w:r w:rsidR="00F210A2" w:rsidRPr="005F2E79">
        <w:rPr>
          <w:rFonts w:ascii="Times New Roman" w:hAnsi="Times New Roman" w:cs="Times New Roman"/>
          <w:b w:val="0"/>
          <w:sz w:val="24"/>
          <w:szCs w:val="24"/>
        </w:rPr>
        <w:t>a</w:t>
      </w:r>
      <w:r w:rsidRPr="005F2E79">
        <w:rPr>
          <w:rFonts w:ascii="Times New Roman" w:hAnsi="Times New Roman" w:cs="Times New Roman"/>
          <w:b w:val="0"/>
          <w:sz w:val="24"/>
          <w:szCs w:val="24"/>
        </w:rPr>
        <w:t xml:space="preserve"> </w:t>
      </w:r>
      <w:r w:rsidR="00F210A2" w:rsidRPr="005F2E79">
        <w:rPr>
          <w:rFonts w:ascii="Times New Roman" w:hAnsi="Times New Roman" w:cs="Times New Roman"/>
          <w:b w:val="0"/>
          <w:sz w:val="24"/>
          <w:szCs w:val="24"/>
        </w:rPr>
        <w:t xml:space="preserve">que </w:t>
      </w:r>
      <w:r w:rsidRPr="005F2E79">
        <w:rPr>
          <w:rFonts w:ascii="Times New Roman" w:hAnsi="Times New Roman" w:cs="Times New Roman"/>
          <w:b w:val="0"/>
          <w:sz w:val="24"/>
          <w:szCs w:val="24"/>
        </w:rPr>
        <w:t>l</w:t>
      </w:r>
      <w:r w:rsidR="00F210A2" w:rsidRPr="005F2E79">
        <w:rPr>
          <w:rFonts w:ascii="Times New Roman" w:hAnsi="Times New Roman" w:cs="Times New Roman"/>
          <w:b w:val="0"/>
          <w:sz w:val="24"/>
          <w:szCs w:val="24"/>
        </w:rPr>
        <w:t>o</w:t>
      </w:r>
      <w:r w:rsidRPr="005F2E79">
        <w:rPr>
          <w:rFonts w:ascii="Times New Roman" w:hAnsi="Times New Roman" w:cs="Times New Roman"/>
          <w:b w:val="0"/>
          <w:sz w:val="24"/>
          <w:szCs w:val="24"/>
        </w:rPr>
        <w:t xml:space="preserve">s </w:t>
      </w:r>
      <w:r w:rsidR="00F210A2" w:rsidRPr="005F2E79">
        <w:rPr>
          <w:rFonts w:ascii="Times New Roman" w:hAnsi="Times New Roman" w:cs="Times New Roman"/>
          <w:b w:val="0"/>
          <w:sz w:val="24"/>
          <w:szCs w:val="24"/>
        </w:rPr>
        <w:t xml:space="preserve">estudiantes </w:t>
      </w:r>
      <w:r w:rsidRPr="005F2E79">
        <w:rPr>
          <w:rFonts w:ascii="Times New Roman" w:hAnsi="Times New Roman" w:cs="Times New Roman"/>
          <w:b w:val="0"/>
          <w:sz w:val="24"/>
          <w:szCs w:val="24"/>
        </w:rPr>
        <w:t>investigador</w:t>
      </w:r>
      <w:r w:rsidR="00F210A2" w:rsidRPr="005F2E79">
        <w:rPr>
          <w:rFonts w:ascii="Times New Roman" w:hAnsi="Times New Roman" w:cs="Times New Roman"/>
          <w:b w:val="0"/>
          <w:sz w:val="24"/>
          <w:szCs w:val="24"/>
        </w:rPr>
        <w:t>e</w:t>
      </w:r>
      <w:r w:rsidRPr="005F2E79">
        <w:rPr>
          <w:rFonts w:ascii="Times New Roman" w:hAnsi="Times New Roman" w:cs="Times New Roman"/>
          <w:b w:val="0"/>
          <w:sz w:val="24"/>
          <w:szCs w:val="24"/>
        </w:rPr>
        <w:t>s lleg</w:t>
      </w:r>
      <w:r w:rsidR="00F210A2" w:rsidRPr="005F2E79">
        <w:rPr>
          <w:rFonts w:ascii="Times New Roman" w:hAnsi="Times New Roman" w:cs="Times New Roman"/>
          <w:b w:val="0"/>
          <w:sz w:val="24"/>
          <w:szCs w:val="24"/>
        </w:rPr>
        <w:t xml:space="preserve">uen al final de </w:t>
      </w:r>
      <w:r w:rsidR="00125F08" w:rsidRPr="005F2E79">
        <w:rPr>
          <w:rFonts w:ascii="Times New Roman" w:hAnsi="Times New Roman" w:cs="Times New Roman"/>
          <w:b w:val="0"/>
          <w:sz w:val="24"/>
          <w:szCs w:val="24"/>
        </w:rPr>
        <w:t xml:space="preserve">los hallazgos, los </w:t>
      </w:r>
      <w:r w:rsidRPr="005F2E79">
        <w:rPr>
          <w:rFonts w:ascii="Times New Roman" w:hAnsi="Times New Roman" w:cs="Times New Roman"/>
          <w:b w:val="0"/>
          <w:sz w:val="24"/>
          <w:szCs w:val="24"/>
        </w:rPr>
        <w:t>punto</w:t>
      </w:r>
      <w:r w:rsidR="00125F08" w:rsidRPr="005F2E79">
        <w:rPr>
          <w:rFonts w:ascii="Times New Roman" w:hAnsi="Times New Roman" w:cs="Times New Roman"/>
          <w:b w:val="0"/>
          <w:sz w:val="24"/>
          <w:szCs w:val="24"/>
        </w:rPr>
        <w:t>s</w:t>
      </w:r>
      <w:r w:rsidRPr="005F2E79">
        <w:rPr>
          <w:rFonts w:ascii="Times New Roman" w:hAnsi="Times New Roman" w:cs="Times New Roman"/>
          <w:b w:val="0"/>
          <w:sz w:val="24"/>
          <w:szCs w:val="24"/>
        </w:rPr>
        <w:t xml:space="preserve"> de referencia </w:t>
      </w:r>
      <w:r w:rsidR="00125F08" w:rsidRPr="005F2E79">
        <w:rPr>
          <w:rFonts w:ascii="Times New Roman" w:hAnsi="Times New Roman" w:cs="Times New Roman"/>
          <w:b w:val="0"/>
          <w:sz w:val="24"/>
          <w:szCs w:val="24"/>
        </w:rPr>
        <w:t xml:space="preserve">son </w:t>
      </w:r>
      <w:r w:rsidRPr="005F2E79">
        <w:rPr>
          <w:rFonts w:ascii="Times New Roman" w:hAnsi="Times New Roman" w:cs="Times New Roman"/>
          <w:b w:val="0"/>
          <w:sz w:val="24"/>
          <w:szCs w:val="24"/>
        </w:rPr>
        <w:t>apropia</w:t>
      </w:r>
      <w:r w:rsidR="00125F08" w:rsidRPr="005F2E79">
        <w:rPr>
          <w:rFonts w:ascii="Times New Roman" w:hAnsi="Times New Roman" w:cs="Times New Roman"/>
          <w:b w:val="0"/>
          <w:sz w:val="24"/>
          <w:szCs w:val="24"/>
        </w:rPr>
        <w:t xml:space="preserve">do a </w:t>
      </w:r>
      <w:r w:rsidRPr="005F2E79">
        <w:rPr>
          <w:rFonts w:ascii="Times New Roman" w:hAnsi="Times New Roman" w:cs="Times New Roman"/>
          <w:b w:val="0"/>
          <w:sz w:val="24"/>
          <w:szCs w:val="24"/>
        </w:rPr>
        <w:t>la realidad</w:t>
      </w:r>
      <w:r w:rsidR="00125F08"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indagad</w:t>
      </w:r>
      <w:r w:rsidR="00125F08" w:rsidRPr="005F2E79">
        <w:rPr>
          <w:rFonts w:ascii="Times New Roman" w:hAnsi="Times New Roman" w:cs="Times New Roman"/>
          <w:b w:val="0"/>
          <w:sz w:val="24"/>
          <w:szCs w:val="24"/>
        </w:rPr>
        <w:t xml:space="preserve">a y con ello </w:t>
      </w:r>
      <w:r w:rsidRPr="005F2E79">
        <w:rPr>
          <w:rFonts w:ascii="Times New Roman" w:hAnsi="Times New Roman" w:cs="Times New Roman"/>
          <w:b w:val="0"/>
          <w:sz w:val="24"/>
          <w:szCs w:val="24"/>
        </w:rPr>
        <w:t xml:space="preserve">armar </w:t>
      </w:r>
      <w:r w:rsidR="00125F08" w:rsidRPr="005F2E79">
        <w:rPr>
          <w:rFonts w:ascii="Times New Roman" w:hAnsi="Times New Roman" w:cs="Times New Roman"/>
          <w:b w:val="0"/>
          <w:sz w:val="24"/>
          <w:szCs w:val="24"/>
        </w:rPr>
        <w:t xml:space="preserve">conjunto de </w:t>
      </w:r>
      <w:r w:rsidRPr="005F2E79">
        <w:rPr>
          <w:rFonts w:ascii="Times New Roman" w:hAnsi="Times New Roman" w:cs="Times New Roman"/>
          <w:b w:val="0"/>
          <w:sz w:val="24"/>
          <w:szCs w:val="24"/>
        </w:rPr>
        <w:t>elementos</w:t>
      </w:r>
      <w:r w:rsidR="00125F08" w:rsidRPr="005F2E79">
        <w:rPr>
          <w:rFonts w:ascii="Times New Roman" w:hAnsi="Times New Roman" w:cs="Times New Roman"/>
          <w:b w:val="0"/>
          <w:sz w:val="24"/>
          <w:szCs w:val="24"/>
        </w:rPr>
        <w:t xml:space="preserve"> h</w:t>
      </w:r>
      <w:r w:rsidRPr="005F2E79">
        <w:rPr>
          <w:rFonts w:ascii="Times New Roman" w:hAnsi="Times New Roman" w:cs="Times New Roman"/>
          <w:b w:val="0"/>
          <w:sz w:val="24"/>
          <w:szCs w:val="24"/>
        </w:rPr>
        <w:t>ac</w:t>
      </w:r>
      <w:r w:rsidR="00125F08" w:rsidRPr="005F2E79">
        <w:rPr>
          <w:rFonts w:ascii="Times New Roman" w:hAnsi="Times New Roman" w:cs="Times New Roman"/>
          <w:b w:val="0"/>
          <w:sz w:val="24"/>
          <w:szCs w:val="24"/>
        </w:rPr>
        <w:t>i</w:t>
      </w:r>
      <w:r w:rsidRPr="005F2E79">
        <w:rPr>
          <w:rFonts w:ascii="Times New Roman" w:hAnsi="Times New Roman" w:cs="Times New Roman"/>
          <w:b w:val="0"/>
          <w:sz w:val="24"/>
          <w:szCs w:val="24"/>
        </w:rPr>
        <w:t>e</w:t>
      </w:r>
      <w:r w:rsidR="00125F08" w:rsidRPr="005F2E79">
        <w:rPr>
          <w:rFonts w:ascii="Times New Roman" w:hAnsi="Times New Roman" w:cs="Times New Roman"/>
          <w:b w:val="0"/>
          <w:sz w:val="24"/>
          <w:szCs w:val="24"/>
        </w:rPr>
        <w:t xml:space="preserve">ndo </w:t>
      </w:r>
      <w:r w:rsidRPr="005F2E79">
        <w:rPr>
          <w:rFonts w:ascii="Times New Roman" w:hAnsi="Times New Roman" w:cs="Times New Roman"/>
          <w:b w:val="0"/>
          <w:sz w:val="24"/>
          <w:szCs w:val="24"/>
        </w:rPr>
        <w:t xml:space="preserve">reflexiones claras, precisas y adecuadas en </w:t>
      </w:r>
      <w:r w:rsidR="00125F08" w:rsidRPr="005F2E79">
        <w:rPr>
          <w:rFonts w:ascii="Times New Roman" w:hAnsi="Times New Roman" w:cs="Times New Roman"/>
          <w:b w:val="0"/>
          <w:sz w:val="24"/>
          <w:szCs w:val="24"/>
        </w:rPr>
        <w:t>e</w:t>
      </w:r>
      <w:r w:rsidRPr="005F2E79">
        <w:rPr>
          <w:rFonts w:ascii="Times New Roman" w:hAnsi="Times New Roman" w:cs="Times New Roman"/>
          <w:b w:val="0"/>
          <w:sz w:val="24"/>
          <w:szCs w:val="24"/>
        </w:rPr>
        <w:t xml:space="preserve">l </w:t>
      </w:r>
      <w:r w:rsidR="00125F08" w:rsidRPr="005F2E79">
        <w:rPr>
          <w:rFonts w:ascii="Times New Roman" w:hAnsi="Times New Roman" w:cs="Times New Roman"/>
          <w:b w:val="0"/>
          <w:sz w:val="24"/>
          <w:szCs w:val="24"/>
        </w:rPr>
        <w:t xml:space="preserve">trabajo </w:t>
      </w:r>
      <w:r w:rsidRPr="005F2E79">
        <w:rPr>
          <w:rFonts w:ascii="Times New Roman" w:hAnsi="Times New Roman" w:cs="Times New Roman"/>
          <w:b w:val="0"/>
          <w:sz w:val="24"/>
          <w:szCs w:val="24"/>
        </w:rPr>
        <w:t>investiga</w:t>
      </w:r>
      <w:r w:rsidR="00125F08" w:rsidRPr="005F2E79">
        <w:rPr>
          <w:rFonts w:ascii="Times New Roman" w:hAnsi="Times New Roman" w:cs="Times New Roman"/>
          <w:b w:val="0"/>
          <w:sz w:val="24"/>
          <w:szCs w:val="24"/>
        </w:rPr>
        <w:t>t</w:t>
      </w:r>
      <w:r w:rsidRPr="005F2E79">
        <w:rPr>
          <w:rFonts w:ascii="Times New Roman" w:hAnsi="Times New Roman" w:cs="Times New Roman"/>
          <w:b w:val="0"/>
          <w:sz w:val="24"/>
          <w:szCs w:val="24"/>
        </w:rPr>
        <w:t>i</w:t>
      </w:r>
      <w:r w:rsidR="00125F08" w:rsidRPr="005F2E79">
        <w:rPr>
          <w:rFonts w:ascii="Times New Roman" w:hAnsi="Times New Roman" w:cs="Times New Roman"/>
          <w:b w:val="0"/>
          <w:sz w:val="24"/>
          <w:szCs w:val="24"/>
        </w:rPr>
        <w:t>vo</w:t>
      </w:r>
      <w:r w:rsidRPr="005F2E79">
        <w:rPr>
          <w:rFonts w:ascii="Times New Roman" w:hAnsi="Times New Roman" w:cs="Times New Roman"/>
          <w:b w:val="0"/>
          <w:sz w:val="24"/>
          <w:szCs w:val="24"/>
        </w:rPr>
        <w:t xml:space="preserve"> </w:t>
      </w:r>
      <w:r w:rsidR="00125F08" w:rsidRPr="005F2E79">
        <w:rPr>
          <w:rFonts w:ascii="Times New Roman" w:hAnsi="Times New Roman"/>
          <w:b w:val="0"/>
          <w:sz w:val="24"/>
          <w:szCs w:val="24"/>
        </w:rPr>
        <w:t>(Hernández, Fernández &amp; Baptista, 2018)</w:t>
      </w:r>
      <w:r w:rsidRPr="005F2E79">
        <w:rPr>
          <w:rFonts w:ascii="Times New Roman" w:hAnsi="Times New Roman" w:cs="Times New Roman"/>
          <w:b w:val="0"/>
          <w:sz w:val="24"/>
          <w:szCs w:val="24"/>
        </w:rPr>
        <w:t xml:space="preserve">. </w:t>
      </w:r>
      <w:r w:rsidR="00125F08" w:rsidRPr="005F2E79">
        <w:rPr>
          <w:rFonts w:ascii="Times New Roman" w:hAnsi="Times New Roman" w:cs="Times New Roman"/>
          <w:b w:val="0"/>
          <w:sz w:val="24"/>
          <w:szCs w:val="24"/>
        </w:rPr>
        <w:t xml:space="preserve">Seguidamente se identifica </w:t>
      </w:r>
      <w:r w:rsidRPr="005F2E79">
        <w:rPr>
          <w:rFonts w:ascii="Times New Roman" w:hAnsi="Times New Roman" w:cs="Times New Roman"/>
          <w:b w:val="0"/>
          <w:sz w:val="24"/>
          <w:szCs w:val="24"/>
        </w:rPr>
        <w:t>la fuente secundaria:</w:t>
      </w:r>
    </w:p>
    <w:p w14:paraId="00BDF380" w14:textId="4D67AB22" w:rsidR="003D794C" w:rsidRPr="005F2E79" w:rsidRDefault="003D794C" w:rsidP="003D794C">
      <w:pPr>
        <w:spacing w:line="360" w:lineRule="auto"/>
        <w:outlineLvl w:val="3"/>
        <w:rPr>
          <w:rFonts w:ascii="Times New Roman" w:hAnsi="Times New Roman" w:cs="Times New Roman"/>
          <w:b/>
          <w:i/>
        </w:rPr>
      </w:pPr>
      <w:bookmarkStart w:id="50" w:name="_Toc118391162"/>
      <w:r w:rsidRPr="005F2E79">
        <w:rPr>
          <w:rFonts w:ascii="Times New Roman" w:eastAsia="Times New Roman" w:hAnsi="Times New Roman" w:cs="Times New Roman"/>
          <w:b/>
          <w:i/>
        </w:rPr>
        <w:t xml:space="preserve">36.2.1 </w:t>
      </w:r>
      <w:r w:rsidRPr="005F2E79">
        <w:rPr>
          <w:rFonts w:ascii="Times New Roman" w:hAnsi="Times New Roman" w:cs="Times New Roman"/>
          <w:b/>
          <w:i/>
        </w:rPr>
        <w:t>Análisis de documento.</w:t>
      </w:r>
      <w:bookmarkEnd w:id="50"/>
    </w:p>
    <w:p w14:paraId="1B70EAF8" w14:textId="17108BD1" w:rsidR="00007C02" w:rsidRPr="005F2E79" w:rsidRDefault="00007C02" w:rsidP="00D265BB">
      <w:pPr>
        <w:pStyle w:val="Ttulo"/>
        <w:spacing w:line="360" w:lineRule="auto"/>
        <w:ind w:firstLine="284"/>
        <w:contextualSpacing w:val="0"/>
        <w:jc w:val="both"/>
        <w:rPr>
          <w:rFonts w:ascii="Times New Roman" w:hAnsi="Times New Roman"/>
          <w:b w:val="0"/>
          <w:sz w:val="24"/>
          <w:szCs w:val="24"/>
          <w:lang w:eastAsia="es-CO"/>
        </w:rPr>
      </w:pPr>
      <w:r w:rsidRPr="005F2E79">
        <w:rPr>
          <w:rFonts w:ascii="Times New Roman" w:hAnsi="Times New Roman"/>
          <w:b w:val="0"/>
          <w:sz w:val="24"/>
          <w:szCs w:val="24"/>
        </w:rPr>
        <w:t>Es</w:t>
      </w:r>
      <w:r w:rsidR="00DA4FF6" w:rsidRPr="005F2E79">
        <w:rPr>
          <w:rFonts w:ascii="Times New Roman" w:hAnsi="Times New Roman"/>
          <w:b w:val="0"/>
          <w:sz w:val="24"/>
          <w:szCs w:val="24"/>
        </w:rPr>
        <w:t xml:space="preserve">ta herramienta tiene como finalidad </w:t>
      </w:r>
      <w:r w:rsidRPr="005F2E79">
        <w:rPr>
          <w:rFonts w:ascii="Times New Roman" w:hAnsi="Times New Roman"/>
          <w:b w:val="0"/>
          <w:sz w:val="24"/>
          <w:szCs w:val="24"/>
        </w:rPr>
        <w:t xml:space="preserve">la </w:t>
      </w:r>
      <w:r w:rsidR="00DA4FF6" w:rsidRPr="005F2E79">
        <w:rPr>
          <w:rFonts w:ascii="Times New Roman" w:hAnsi="Times New Roman"/>
          <w:b w:val="0"/>
          <w:sz w:val="24"/>
          <w:szCs w:val="24"/>
        </w:rPr>
        <w:t>examinación de</w:t>
      </w:r>
      <w:r w:rsidRPr="005F2E79">
        <w:rPr>
          <w:rFonts w:ascii="Times New Roman" w:hAnsi="Times New Roman"/>
          <w:b w:val="0"/>
          <w:sz w:val="24"/>
          <w:szCs w:val="24"/>
        </w:rPr>
        <w:t xml:space="preserve"> lectura, entendimiento, retención de libros, revistas científicas, </w:t>
      </w:r>
      <w:r w:rsidR="00DA4FF6" w:rsidRPr="005F2E79">
        <w:rPr>
          <w:rFonts w:ascii="Times New Roman" w:hAnsi="Times New Roman"/>
          <w:b w:val="0"/>
          <w:sz w:val="24"/>
          <w:szCs w:val="24"/>
        </w:rPr>
        <w:t xml:space="preserve">correspondiente con los </w:t>
      </w:r>
      <w:r w:rsidRPr="005F2E79">
        <w:rPr>
          <w:rFonts w:ascii="Times New Roman" w:hAnsi="Times New Roman"/>
          <w:b w:val="0"/>
          <w:sz w:val="24"/>
          <w:szCs w:val="24"/>
        </w:rPr>
        <w:t>objetivo</w:t>
      </w:r>
      <w:r w:rsidR="00DA4FF6" w:rsidRPr="005F2E79">
        <w:rPr>
          <w:rFonts w:ascii="Times New Roman" w:hAnsi="Times New Roman"/>
          <w:b w:val="0"/>
          <w:sz w:val="24"/>
          <w:szCs w:val="24"/>
        </w:rPr>
        <w:t>s de la investigación</w:t>
      </w:r>
      <w:r w:rsidRPr="005F2E79">
        <w:rPr>
          <w:rFonts w:ascii="Times New Roman" w:hAnsi="Times New Roman"/>
          <w:b w:val="0"/>
          <w:sz w:val="24"/>
          <w:szCs w:val="24"/>
          <w:shd w:val="clear" w:color="auto" w:fill="FFFFFF"/>
        </w:rPr>
        <w:t xml:space="preserve">, </w:t>
      </w:r>
      <w:r w:rsidR="00DA4FF6" w:rsidRPr="005F2E79">
        <w:rPr>
          <w:rFonts w:ascii="Times New Roman" w:hAnsi="Times New Roman"/>
          <w:b w:val="0"/>
          <w:sz w:val="24"/>
          <w:szCs w:val="24"/>
          <w:shd w:val="clear" w:color="auto" w:fill="FFFFFF"/>
        </w:rPr>
        <w:t xml:space="preserve">además de buscar </w:t>
      </w:r>
      <w:r w:rsidRPr="005F2E79">
        <w:rPr>
          <w:rFonts w:ascii="Times New Roman" w:hAnsi="Times New Roman"/>
          <w:b w:val="0"/>
          <w:sz w:val="24"/>
          <w:szCs w:val="24"/>
        </w:rPr>
        <w:t>investigaciones, archivo,</w:t>
      </w:r>
      <w:r w:rsidR="00DA4FF6" w:rsidRPr="005F2E79">
        <w:rPr>
          <w:rFonts w:ascii="Times New Roman" w:hAnsi="Times New Roman"/>
          <w:b w:val="0"/>
          <w:sz w:val="24"/>
          <w:szCs w:val="24"/>
        </w:rPr>
        <w:t xml:space="preserve"> documentales</w:t>
      </w:r>
      <w:r w:rsidRPr="005F2E79">
        <w:rPr>
          <w:rFonts w:ascii="Times New Roman" w:hAnsi="Times New Roman"/>
          <w:b w:val="0"/>
          <w:sz w:val="24"/>
          <w:szCs w:val="24"/>
        </w:rPr>
        <w:t xml:space="preserve">, </w:t>
      </w:r>
      <w:r w:rsidR="00DA4FF6" w:rsidRPr="005F2E79">
        <w:rPr>
          <w:rFonts w:ascii="Times New Roman" w:hAnsi="Times New Roman"/>
          <w:b w:val="0"/>
          <w:sz w:val="24"/>
          <w:szCs w:val="24"/>
        </w:rPr>
        <w:t>p</w:t>
      </w:r>
      <w:r w:rsidRPr="005F2E79">
        <w:rPr>
          <w:rFonts w:ascii="Times New Roman" w:hAnsi="Times New Roman"/>
          <w:b w:val="0"/>
          <w:sz w:val="24"/>
          <w:szCs w:val="24"/>
        </w:rPr>
        <w:t xml:space="preserve">onencias, informes, actas, boletines, censos, bases de datos, periódicos, leyes, resolución nacional y local, enciclopedias, entre otros </w:t>
      </w:r>
      <w:r w:rsidR="00DA4FF6" w:rsidRPr="005F2E79">
        <w:rPr>
          <w:rFonts w:ascii="Times New Roman" w:hAnsi="Times New Roman"/>
          <w:b w:val="0"/>
          <w:sz w:val="24"/>
          <w:szCs w:val="24"/>
        </w:rPr>
        <w:t>(Hernández, Fernández &amp; Baptista, 2018)</w:t>
      </w:r>
      <w:r w:rsidR="00D265BB" w:rsidRPr="005F2E79">
        <w:rPr>
          <w:rFonts w:ascii="Times New Roman" w:hAnsi="Times New Roman"/>
          <w:b w:val="0"/>
          <w:sz w:val="24"/>
          <w:szCs w:val="24"/>
        </w:rPr>
        <w:t>.</w:t>
      </w:r>
    </w:p>
    <w:p w14:paraId="00000199" w14:textId="190303DB" w:rsidR="002E6FED" w:rsidRPr="005F2E79" w:rsidRDefault="00521EA0" w:rsidP="00D265BB">
      <w:pPr>
        <w:pStyle w:val="Ttulo2"/>
        <w:numPr>
          <w:ilvl w:val="1"/>
          <w:numId w:val="2"/>
        </w:numPr>
        <w:spacing w:before="0" w:after="400" w:line="360" w:lineRule="auto"/>
        <w:ind w:left="578" w:hanging="578"/>
        <w:rPr>
          <w:rFonts w:ascii="Times New Roman" w:hAnsi="Times New Roman" w:cs="Times New Roman"/>
          <w:b w:val="0"/>
          <w:sz w:val="24"/>
          <w:szCs w:val="24"/>
        </w:rPr>
      </w:pPr>
      <w:bookmarkStart w:id="51" w:name="_Toc118391163"/>
      <w:r w:rsidRPr="005F2E79">
        <w:rPr>
          <w:rFonts w:ascii="Times New Roman" w:hAnsi="Times New Roman" w:cs="Times New Roman"/>
          <w:caps w:val="0"/>
          <w:sz w:val="24"/>
          <w:szCs w:val="24"/>
        </w:rPr>
        <w:t>Procedimiento</w:t>
      </w:r>
      <w:bookmarkEnd w:id="51"/>
      <w:r w:rsidRPr="005F2E79">
        <w:rPr>
          <w:rFonts w:ascii="Times New Roman" w:hAnsi="Times New Roman" w:cs="Times New Roman"/>
          <w:caps w:val="0"/>
          <w:sz w:val="24"/>
          <w:szCs w:val="24"/>
        </w:rPr>
        <w:t xml:space="preserve"> </w:t>
      </w:r>
    </w:p>
    <w:p w14:paraId="0000019A" w14:textId="630C02B6" w:rsidR="002E6FED" w:rsidRDefault="00ED72ED" w:rsidP="00C05CE0">
      <w:pPr>
        <w:pStyle w:val="Ttulo"/>
        <w:spacing w:line="360" w:lineRule="auto"/>
        <w:ind w:firstLine="284"/>
        <w:contextualSpacing w:val="0"/>
        <w:jc w:val="both"/>
        <w:rPr>
          <w:rFonts w:ascii="Times New Roman" w:hAnsi="Times New Roman"/>
          <w:b w:val="0"/>
          <w:sz w:val="24"/>
          <w:szCs w:val="24"/>
        </w:rPr>
      </w:pPr>
      <w:r w:rsidRPr="005F2E79">
        <w:rPr>
          <w:rFonts w:ascii="Times New Roman" w:hAnsi="Times New Roman"/>
          <w:b w:val="0"/>
          <w:sz w:val="24"/>
          <w:szCs w:val="24"/>
        </w:rPr>
        <w:t xml:space="preserve">Se inicia con </w:t>
      </w:r>
      <w:r w:rsidR="00FB6674" w:rsidRPr="005F2E79">
        <w:rPr>
          <w:rFonts w:ascii="Times New Roman" w:hAnsi="Times New Roman"/>
          <w:b w:val="0"/>
          <w:sz w:val="24"/>
          <w:szCs w:val="24"/>
        </w:rPr>
        <w:t xml:space="preserve">la </w:t>
      </w:r>
      <w:r w:rsidRPr="005F2E79">
        <w:rPr>
          <w:rFonts w:ascii="Times New Roman" w:hAnsi="Times New Roman"/>
          <w:b w:val="0"/>
          <w:sz w:val="24"/>
          <w:szCs w:val="24"/>
        </w:rPr>
        <w:t xml:space="preserve">ejecución </w:t>
      </w:r>
      <w:r w:rsidR="00FB6674" w:rsidRPr="005F2E79">
        <w:rPr>
          <w:rFonts w:ascii="Times New Roman" w:hAnsi="Times New Roman"/>
          <w:b w:val="0"/>
          <w:sz w:val="24"/>
          <w:szCs w:val="24"/>
        </w:rPr>
        <w:t>de l</w:t>
      </w:r>
      <w:r w:rsidRPr="005F2E79">
        <w:rPr>
          <w:rFonts w:ascii="Times New Roman" w:hAnsi="Times New Roman"/>
          <w:b w:val="0"/>
          <w:sz w:val="24"/>
          <w:szCs w:val="24"/>
        </w:rPr>
        <w:t>o</w:t>
      </w:r>
      <w:r w:rsidR="00FB6674" w:rsidRPr="005F2E79">
        <w:rPr>
          <w:rFonts w:ascii="Times New Roman" w:hAnsi="Times New Roman"/>
          <w:b w:val="0"/>
          <w:sz w:val="24"/>
          <w:szCs w:val="24"/>
        </w:rPr>
        <w:t xml:space="preserve">s </w:t>
      </w:r>
      <w:r w:rsidRPr="005F2E79">
        <w:rPr>
          <w:rFonts w:ascii="Times New Roman" w:hAnsi="Times New Roman"/>
          <w:b w:val="0"/>
          <w:sz w:val="24"/>
          <w:szCs w:val="24"/>
        </w:rPr>
        <w:t xml:space="preserve">instrumentos de recolección de información como es la encuesta y primera parte del </w:t>
      </w:r>
      <w:r w:rsidR="00FB6674" w:rsidRPr="005F2E79">
        <w:rPr>
          <w:rFonts w:ascii="Times New Roman" w:hAnsi="Times New Roman"/>
          <w:b w:val="0"/>
          <w:sz w:val="24"/>
          <w:szCs w:val="24"/>
        </w:rPr>
        <w:t xml:space="preserve">procedimiento </w:t>
      </w:r>
      <w:r w:rsidRPr="005F2E79">
        <w:rPr>
          <w:rFonts w:ascii="Times New Roman" w:hAnsi="Times New Roman"/>
          <w:b w:val="0"/>
          <w:sz w:val="24"/>
          <w:szCs w:val="24"/>
        </w:rPr>
        <w:t>investigativo, posteriormente se una búsqueda de documentos como investigaciones, libros</w:t>
      </w:r>
      <w:r w:rsidR="00C05CE0" w:rsidRPr="005F2E79">
        <w:rPr>
          <w:rFonts w:ascii="Times New Roman" w:hAnsi="Times New Roman"/>
          <w:b w:val="0"/>
          <w:sz w:val="24"/>
          <w:szCs w:val="24"/>
        </w:rPr>
        <w:t>,</w:t>
      </w:r>
      <w:r w:rsidRPr="005F2E79">
        <w:rPr>
          <w:rFonts w:ascii="Times New Roman" w:hAnsi="Times New Roman"/>
          <w:b w:val="0"/>
          <w:sz w:val="24"/>
          <w:szCs w:val="24"/>
        </w:rPr>
        <w:t xml:space="preserve"> entre otros, correspondiendo</w:t>
      </w:r>
      <w:r w:rsidR="00C05CE0" w:rsidRPr="005F2E79">
        <w:rPr>
          <w:rFonts w:ascii="Times New Roman" w:hAnsi="Times New Roman"/>
          <w:b w:val="0"/>
          <w:sz w:val="24"/>
          <w:szCs w:val="24"/>
        </w:rPr>
        <w:t xml:space="preserve"> a la segunda fuentes de recolección como es el análisis documental, todo ello basados fases sistemáticamente</w:t>
      </w:r>
      <w:r w:rsidR="00FB6674" w:rsidRPr="005F2E79">
        <w:rPr>
          <w:rFonts w:ascii="Times New Roman" w:hAnsi="Times New Roman"/>
          <w:b w:val="0"/>
          <w:sz w:val="24"/>
          <w:szCs w:val="24"/>
        </w:rPr>
        <w:t xml:space="preserve">, </w:t>
      </w:r>
      <w:r w:rsidR="00C05CE0" w:rsidRPr="005F2E79">
        <w:rPr>
          <w:rFonts w:ascii="Times New Roman" w:hAnsi="Times New Roman"/>
          <w:b w:val="0"/>
          <w:sz w:val="24"/>
          <w:szCs w:val="24"/>
        </w:rPr>
        <w:t xml:space="preserve">además de </w:t>
      </w:r>
      <w:r w:rsidR="00FB6674" w:rsidRPr="005F2E79">
        <w:rPr>
          <w:rFonts w:ascii="Times New Roman" w:hAnsi="Times New Roman"/>
          <w:b w:val="0"/>
          <w:sz w:val="24"/>
          <w:szCs w:val="24"/>
        </w:rPr>
        <w:t>resolver</w:t>
      </w:r>
      <w:r w:rsidR="00C05CE0" w:rsidRPr="005F2E79">
        <w:rPr>
          <w:rFonts w:ascii="Times New Roman" w:hAnsi="Times New Roman"/>
          <w:b w:val="0"/>
          <w:sz w:val="24"/>
          <w:szCs w:val="24"/>
        </w:rPr>
        <w:t>se</w:t>
      </w:r>
      <w:r w:rsidR="00FB6674" w:rsidRPr="005F2E79">
        <w:rPr>
          <w:rFonts w:ascii="Times New Roman" w:hAnsi="Times New Roman"/>
          <w:b w:val="0"/>
          <w:sz w:val="24"/>
          <w:szCs w:val="24"/>
        </w:rPr>
        <w:t xml:space="preserve"> en los tiempos </w:t>
      </w:r>
      <w:r w:rsidR="00C05CE0" w:rsidRPr="005F2E79">
        <w:rPr>
          <w:rFonts w:ascii="Times New Roman" w:hAnsi="Times New Roman"/>
          <w:b w:val="0"/>
          <w:sz w:val="24"/>
          <w:szCs w:val="24"/>
        </w:rPr>
        <w:t>programados anteriormente (Hernández, Fernández &amp; Baptista, 2018)</w:t>
      </w:r>
      <w:r w:rsidR="00FB6674" w:rsidRPr="005F2E79">
        <w:rPr>
          <w:rFonts w:ascii="Times New Roman" w:hAnsi="Times New Roman"/>
          <w:b w:val="0"/>
          <w:sz w:val="24"/>
          <w:szCs w:val="24"/>
        </w:rPr>
        <w:t xml:space="preserve">. </w:t>
      </w:r>
      <w:r w:rsidR="00C05CE0" w:rsidRPr="005F2E79">
        <w:rPr>
          <w:rFonts w:ascii="Times New Roman" w:hAnsi="Times New Roman"/>
          <w:b w:val="0"/>
          <w:sz w:val="24"/>
          <w:szCs w:val="24"/>
        </w:rPr>
        <w:t xml:space="preserve">Seguidamente se devela el desarrollo de </w:t>
      </w:r>
      <w:r w:rsidR="00FB6674" w:rsidRPr="005F2E79">
        <w:rPr>
          <w:rFonts w:ascii="Times New Roman" w:hAnsi="Times New Roman"/>
          <w:b w:val="0"/>
          <w:sz w:val="24"/>
          <w:szCs w:val="24"/>
        </w:rPr>
        <w:t>los objetivos</w:t>
      </w:r>
      <w:r w:rsidR="00C05CE0" w:rsidRPr="005F2E79">
        <w:rPr>
          <w:rFonts w:ascii="Times New Roman" w:hAnsi="Times New Roman"/>
          <w:b w:val="0"/>
          <w:sz w:val="24"/>
          <w:szCs w:val="24"/>
        </w:rPr>
        <w:t>.</w:t>
      </w:r>
    </w:p>
    <w:p w14:paraId="1871500A" w14:textId="77777777" w:rsidR="00CB64F4" w:rsidRPr="00CB64F4" w:rsidRDefault="00CB64F4" w:rsidP="00CB64F4"/>
    <w:p w14:paraId="0000019C" w14:textId="78B6A330" w:rsidR="002E6FED" w:rsidRPr="005F2E79" w:rsidRDefault="00462D47" w:rsidP="00462D47">
      <w:pPr>
        <w:pStyle w:val="Epgrafe"/>
        <w:jc w:val="center"/>
        <w:rPr>
          <w:rFonts w:ascii="Times New Roman" w:hAnsi="Times New Roman" w:cs="Times New Roman"/>
          <w:sz w:val="24"/>
          <w:szCs w:val="24"/>
        </w:rPr>
      </w:pPr>
      <w:bookmarkStart w:id="52" w:name="_Toc118391394"/>
      <w:r w:rsidRPr="005F2E79">
        <w:rPr>
          <w:rFonts w:ascii="Times New Roman" w:hAnsi="Times New Roman" w:cs="Times New Roman"/>
          <w:sz w:val="24"/>
          <w:szCs w:val="24"/>
        </w:rPr>
        <w:lastRenderedPageBreak/>
        <w:t xml:space="preserve">Figura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Figura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4</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Fase del trabajo investigativo.</w:t>
      </w:r>
      <w:bookmarkEnd w:id="52"/>
    </w:p>
    <w:p w14:paraId="0000019D" w14:textId="119F6C17" w:rsidR="002E6FED" w:rsidRPr="005F2E79" w:rsidRDefault="00462D47">
      <w:pPr>
        <w:spacing w:before="240" w:line="360" w:lineRule="auto"/>
        <w:rPr>
          <w:rFonts w:ascii="Times New Roman" w:hAnsi="Times New Roman" w:cs="Times New Roman"/>
        </w:rPr>
      </w:pPr>
      <w:r w:rsidRPr="005F2E79">
        <w:rPr>
          <w:rFonts w:ascii="Times New Roman" w:hAnsi="Times New Roman" w:cs="Times New Roman"/>
          <w:i/>
          <w:iCs/>
          <w:noProof/>
          <w:szCs w:val="24"/>
          <w:lang w:eastAsia="es-CO"/>
        </w:rPr>
        <mc:AlternateContent>
          <mc:Choice Requires="wpg">
            <w:drawing>
              <wp:anchor distT="0" distB="0" distL="114300" distR="114300" simplePos="0" relativeHeight="251658240" behindDoc="0" locked="0" layoutInCell="1" hidden="0" allowOverlap="1" wp14:anchorId="0C362CE3" wp14:editId="628F0BF1">
                <wp:simplePos x="0" y="0"/>
                <wp:positionH relativeFrom="column">
                  <wp:posOffset>570865</wp:posOffset>
                </wp:positionH>
                <wp:positionV relativeFrom="paragraph">
                  <wp:posOffset>160655</wp:posOffset>
                </wp:positionV>
                <wp:extent cx="3864610" cy="4821555"/>
                <wp:effectExtent l="0" t="0" r="0" b="0"/>
                <wp:wrapSquare wrapText="bothSides" distT="0" distB="0" distL="114300" distR="114300"/>
                <wp:docPr id="39" name="Grupo 39"/>
                <wp:cNvGraphicFramePr/>
                <a:graphic xmlns:a="http://schemas.openxmlformats.org/drawingml/2006/main">
                  <a:graphicData uri="http://schemas.microsoft.com/office/word/2010/wordprocessingGroup">
                    <wpg:wgp>
                      <wpg:cNvGrpSpPr/>
                      <wpg:grpSpPr>
                        <a:xfrm>
                          <a:off x="0" y="0"/>
                          <a:ext cx="3864610" cy="4821555"/>
                          <a:chOff x="0" y="0"/>
                          <a:chExt cx="2628900" cy="4787660"/>
                        </a:xfrm>
                      </wpg:grpSpPr>
                      <wpg:grpSp>
                        <wpg:cNvPr id="1" name="Grupo 1"/>
                        <wpg:cNvGrpSpPr/>
                        <wpg:grpSpPr>
                          <a:xfrm>
                            <a:off x="0" y="0"/>
                            <a:ext cx="2628900" cy="4787660"/>
                            <a:chOff x="0" y="0"/>
                            <a:chExt cx="2628900" cy="4787660"/>
                          </a:xfrm>
                        </wpg:grpSpPr>
                        <wps:wsp>
                          <wps:cNvPr id="2" name="Rectángulo 2"/>
                          <wps:cNvSpPr/>
                          <wps:spPr>
                            <a:xfrm>
                              <a:off x="0" y="0"/>
                              <a:ext cx="2628900" cy="4787660"/>
                            </a:xfrm>
                            <a:prstGeom prst="rect">
                              <a:avLst/>
                            </a:prstGeom>
                            <a:noFill/>
                            <a:ln>
                              <a:noFill/>
                            </a:ln>
                          </wps:spPr>
                          <wps:txbx>
                            <w:txbxContent>
                              <w:p w14:paraId="5F005AAA" w14:textId="77777777" w:rsidR="000A1DE9" w:rsidRDefault="000A1DE9" w:rsidP="00462D47">
                                <w:pPr>
                                  <w:spacing w:after="0"/>
                                  <w:jc w:val="center"/>
                                  <w:textDirection w:val="btLr"/>
                                </w:pPr>
                              </w:p>
                            </w:txbxContent>
                          </wps:txbx>
                          <wps:bodyPr spcFirstLastPara="1" wrap="square" lIns="91425" tIns="91425" rIns="91425" bIns="91425" anchor="ctr" anchorCtr="0">
                            <a:noAutofit/>
                          </wps:bodyPr>
                        </wps:wsp>
                        <wps:wsp>
                          <wps:cNvPr id="3" name="Forma libre: forma 3"/>
                          <wps:cNvSpPr/>
                          <wps:spPr>
                            <a:xfrm>
                              <a:off x="849899" y="0"/>
                              <a:ext cx="1286503" cy="1286568"/>
                            </a:xfrm>
                            <a:custGeom>
                              <a:avLst/>
                              <a:gdLst/>
                              <a:ahLst/>
                              <a:cxnLst/>
                              <a:rect l="l" t="t" r="r" b="b"/>
                              <a:pathLst>
                                <a:path w="120000" h="120000" extrusionOk="0">
                                  <a:moveTo>
                                    <a:pt x="8412" y="60000"/>
                                  </a:moveTo>
                                  <a:lnTo>
                                    <a:pt x="8412" y="60000"/>
                                  </a:lnTo>
                                  <a:cubicBezTo>
                                    <a:pt x="8412" y="32962"/>
                                    <a:pt x="29287" y="10511"/>
                                    <a:pt x="56254" y="8548"/>
                                  </a:cubicBezTo>
                                  <a:cubicBezTo>
                                    <a:pt x="83220" y="6584"/>
                                    <a:pt x="107127" y="25774"/>
                                    <a:pt x="111044" y="52527"/>
                                  </a:cubicBezTo>
                                  <a:cubicBezTo>
                                    <a:pt x="114961" y="79279"/>
                                    <a:pt x="97558" y="104517"/>
                                    <a:pt x="71160" y="110367"/>
                                  </a:cubicBezTo>
                                  <a:lnTo>
                                    <a:pt x="70591" y="118429"/>
                                  </a:lnTo>
                                  <a:lnTo>
                                    <a:pt x="56830" y="104889"/>
                                  </a:lnTo>
                                  <a:lnTo>
                                    <a:pt x="72704" y="88505"/>
                                  </a:lnTo>
                                  <a:lnTo>
                                    <a:pt x="72144" y="96443"/>
                                  </a:lnTo>
                                  <a:cubicBezTo>
                                    <a:pt x="90760" y="90239"/>
                                    <a:pt x="101708" y="71000"/>
                                    <a:pt x="97532" y="51826"/>
                                  </a:cubicBezTo>
                                  <a:cubicBezTo>
                                    <a:pt x="93356" y="32651"/>
                                    <a:pt x="75400" y="19707"/>
                                    <a:pt x="55889" y="21807"/>
                                  </a:cubicBezTo>
                                  <a:cubicBezTo>
                                    <a:pt x="36379" y="23908"/>
                                    <a:pt x="21588" y="40376"/>
                                    <a:pt x="21588" y="60000"/>
                                  </a:cubicBezTo>
                                  <a:close/>
                                </a:path>
                              </a:pathLst>
                            </a:custGeom>
                            <a:solidFill>
                              <a:srgbClr val="BF504D"/>
                            </a:solidFill>
                            <a:ln w="25400" cap="flat" cmpd="sng">
                              <a:solidFill>
                                <a:schemeClr val="lt1"/>
                              </a:solidFill>
                              <a:prstDash val="solid"/>
                              <a:round/>
                              <a:headEnd type="none" w="sm" len="sm"/>
                              <a:tailEnd type="none" w="sm" len="sm"/>
                            </a:ln>
                          </wps:spPr>
                          <wps:txbx>
                            <w:txbxContent>
                              <w:p w14:paraId="760226E8" w14:textId="77777777" w:rsidR="000A1DE9" w:rsidRDefault="000A1DE9">
                                <w:pPr>
                                  <w:spacing w:after="0"/>
                                  <w:jc w:val="left"/>
                                  <w:textDirection w:val="btLr"/>
                                </w:pPr>
                              </w:p>
                            </w:txbxContent>
                          </wps:txbx>
                          <wps:bodyPr spcFirstLastPara="1" wrap="square" lIns="91425" tIns="91425" rIns="91425" bIns="91425" anchor="ctr" anchorCtr="0">
                            <a:noAutofit/>
                          </wps:bodyPr>
                        </wps:wsp>
                        <wps:wsp>
                          <wps:cNvPr id="4" name="Rectángulo 4"/>
                          <wps:cNvSpPr/>
                          <wps:spPr>
                            <a:xfrm>
                              <a:off x="1133938" y="465955"/>
                              <a:ext cx="717941" cy="358810"/>
                            </a:xfrm>
                            <a:prstGeom prst="rect">
                              <a:avLst/>
                            </a:prstGeom>
                            <a:noFill/>
                            <a:ln>
                              <a:noFill/>
                            </a:ln>
                          </wps:spPr>
                          <wps:txbx>
                            <w:txbxContent>
                              <w:p w14:paraId="042FFE81" w14:textId="77777777" w:rsidR="000A1DE9" w:rsidRDefault="000A1DE9">
                                <w:pPr>
                                  <w:spacing w:after="0"/>
                                  <w:jc w:val="left"/>
                                  <w:textDirection w:val="btLr"/>
                                </w:pPr>
                              </w:p>
                            </w:txbxContent>
                          </wps:txbx>
                          <wps:bodyPr spcFirstLastPara="1" wrap="square" lIns="91425" tIns="91425" rIns="91425" bIns="91425" anchor="ctr" anchorCtr="0">
                            <a:noAutofit/>
                          </wps:bodyPr>
                        </wps:wsp>
                        <wps:wsp>
                          <wps:cNvPr id="5" name="Cuadro de texto 5"/>
                          <wps:cNvSpPr txBox="1"/>
                          <wps:spPr>
                            <a:xfrm>
                              <a:off x="1133938" y="465955"/>
                              <a:ext cx="717941" cy="358810"/>
                            </a:xfrm>
                            <a:prstGeom prst="rect">
                              <a:avLst/>
                            </a:prstGeom>
                            <a:noFill/>
                            <a:ln>
                              <a:noFill/>
                            </a:ln>
                          </wps:spPr>
                          <wps:txbx>
                            <w:txbxContent>
                              <w:p w14:paraId="0FD1D12F" w14:textId="46AF01C0" w:rsidR="000A1DE9" w:rsidRPr="00071EED" w:rsidRDefault="000A1DE9">
                                <w:pPr>
                                  <w:spacing w:after="0" w:line="215" w:lineRule="auto"/>
                                  <w:jc w:val="center"/>
                                  <w:textDirection w:val="btLr"/>
                                  <w:rPr>
                                    <w:rFonts w:ascii="Times New Roman" w:hAnsi="Times New Roman" w:cs="Times New Roman"/>
                                    <w:bCs/>
                                    <w:sz w:val="22"/>
                                  </w:rPr>
                                </w:pPr>
                                <w:r w:rsidRPr="00071EED">
                                  <w:rPr>
                                    <w:rFonts w:ascii="Times New Roman" w:eastAsia="Calibri" w:hAnsi="Times New Roman" w:cs="Times New Roman"/>
                                    <w:bCs/>
                                    <w:color w:val="000000"/>
                                    <w:sz w:val="22"/>
                                  </w:rPr>
                                  <w:t>apoyo teórico</w:t>
                                </w:r>
                              </w:p>
                            </w:txbxContent>
                          </wps:txbx>
                          <wps:bodyPr spcFirstLastPara="1" wrap="square" lIns="6975" tIns="6975" rIns="6975" bIns="6975" anchor="ctr" anchorCtr="0">
                            <a:noAutofit/>
                          </wps:bodyPr>
                        </wps:wsp>
                        <wps:wsp>
                          <wps:cNvPr id="6" name="Forma libre: forma 6"/>
                          <wps:cNvSpPr/>
                          <wps:spPr>
                            <a:xfrm>
                              <a:off x="492496" y="739216"/>
                              <a:ext cx="1286503" cy="1286568"/>
                            </a:xfrm>
                            <a:custGeom>
                              <a:avLst/>
                              <a:gdLst/>
                              <a:ahLst/>
                              <a:cxnLst/>
                              <a:rect l="l" t="t" r="r" b="b"/>
                              <a:pathLst>
                                <a:path w="120000" h="120000" extrusionOk="0">
                                  <a:moveTo>
                                    <a:pt x="96479" y="23523"/>
                                  </a:moveTo>
                                  <a:lnTo>
                                    <a:pt x="87162" y="32839"/>
                                  </a:lnTo>
                                  <a:lnTo>
                                    <a:pt x="87162" y="32839"/>
                                  </a:lnTo>
                                  <a:cubicBezTo>
                                    <a:pt x="75942" y="21618"/>
                                    <a:pt x="58978" y="18451"/>
                                    <a:pt x="44465" y="24869"/>
                                  </a:cubicBezTo>
                                  <a:cubicBezTo>
                                    <a:pt x="29953" y="31286"/>
                                    <a:pt x="20880" y="45967"/>
                                    <a:pt x="21631" y="61818"/>
                                  </a:cubicBezTo>
                                  <a:cubicBezTo>
                                    <a:pt x="22382" y="77669"/>
                                    <a:pt x="32802" y="91426"/>
                                    <a:pt x="47856" y="96443"/>
                                  </a:cubicBezTo>
                                  <a:lnTo>
                                    <a:pt x="47296" y="88505"/>
                                  </a:lnTo>
                                  <a:lnTo>
                                    <a:pt x="63170" y="104889"/>
                                  </a:lnTo>
                                  <a:lnTo>
                                    <a:pt x="49409" y="118429"/>
                                  </a:lnTo>
                                  <a:lnTo>
                                    <a:pt x="48840" y="110367"/>
                                  </a:lnTo>
                                  <a:lnTo>
                                    <a:pt x="48840" y="110367"/>
                                  </a:lnTo>
                                  <a:cubicBezTo>
                                    <a:pt x="27396" y="105615"/>
                                    <a:pt x="11312" y="87807"/>
                                    <a:pt x="8761" y="65992"/>
                                  </a:cubicBezTo>
                                  <a:cubicBezTo>
                                    <a:pt x="6210" y="44177"/>
                                    <a:pt x="17751" y="23139"/>
                                    <a:pt x="37520" y="13567"/>
                                  </a:cubicBezTo>
                                  <a:cubicBezTo>
                                    <a:pt x="57288" y="3996"/>
                                    <a:pt x="80949" y="7991"/>
                                    <a:pt x="96479" y="23523"/>
                                  </a:cubicBezTo>
                                  <a:close/>
                                </a:path>
                              </a:pathLst>
                            </a:custGeom>
                            <a:solidFill>
                              <a:schemeClr val="accent3"/>
                            </a:solidFill>
                            <a:ln w="25400" cap="flat" cmpd="sng">
                              <a:solidFill>
                                <a:schemeClr val="lt1"/>
                              </a:solidFill>
                              <a:prstDash val="solid"/>
                              <a:round/>
                              <a:headEnd type="none" w="sm" len="sm"/>
                              <a:tailEnd type="none" w="sm" len="sm"/>
                            </a:ln>
                          </wps:spPr>
                          <wps:txbx>
                            <w:txbxContent>
                              <w:p w14:paraId="740B0F6C" w14:textId="77777777" w:rsidR="000A1DE9" w:rsidRDefault="000A1DE9">
                                <w:pPr>
                                  <w:spacing w:after="0"/>
                                  <w:jc w:val="left"/>
                                  <w:textDirection w:val="btLr"/>
                                </w:pPr>
                              </w:p>
                            </w:txbxContent>
                          </wps:txbx>
                          <wps:bodyPr spcFirstLastPara="1" wrap="square" lIns="91425" tIns="91425" rIns="91425" bIns="91425" anchor="ctr" anchorCtr="0">
                            <a:noAutofit/>
                          </wps:bodyPr>
                        </wps:wsp>
                        <wps:wsp>
                          <wps:cNvPr id="7" name="Rectángulo 7"/>
                          <wps:cNvSpPr/>
                          <wps:spPr>
                            <a:xfrm>
                              <a:off x="775088" y="1206832"/>
                              <a:ext cx="717941" cy="358810"/>
                            </a:xfrm>
                            <a:prstGeom prst="rect">
                              <a:avLst/>
                            </a:prstGeom>
                            <a:noFill/>
                            <a:ln>
                              <a:noFill/>
                            </a:ln>
                          </wps:spPr>
                          <wps:txbx>
                            <w:txbxContent>
                              <w:p w14:paraId="18EA00BB" w14:textId="77777777" w:rsidR="000A1DE9" w:rsidRDefault="000A1DE9">
                                <w:pPr>
                                  <w:spacing w:after="0"/>
                                  <w:jc w:val="left"/>
                                  <w:textDirection w:val="btLr"/>
                                </w:pPr>
                              </w:p>
                            </w:txbxContent>
                          </wps:txbx>
                          <wps:bodyPr spcFirstLastPara="1" wrap="square" lIns="91425" tIns="91425" rIns="91425" bIns="91425" anchor="ctr" anchorCtr="0">
                            <a:noAutofit/>
                          </wps:bodyPr>
                        </wps:wsp>
                        <wps:wsp>
                          <wps:cNvPr id="8" name="Cuadro de texto 8"/>
                          <wps:cNvSpPr txBox="1"/>
                          <wps:spPr>
                            <a:xfrm>
                              <a:off x="775088" y="1206832"/>
                              <a:ext cx="717941" cy="358810"/>
                            </a:xfrm>
                            <a:prstGeom prst="rect">
                              <a:avLst/>
                            </a:prstGeom>
                            <a:noFill/>
                            <a:ln>
                              <a:noFill/>
                            </a:ln>
                          </wps:spPr>
                          <wps:txbx>
                            <w:txbxContent>
                              <w:p w14:paraId="23D86B28" w14:textId="77777777" w:rsidR="000A1DE9" w:rsidRPr="00071EED" w:rsidRDefault="000A1DE9">
                                <w:pPr>
                                  <w:spacing w:after="0" w:line="215" w:lineRule="auto"/>
                                  <w:jc w:val="center"/>
                                  <w:textDirection w:val="btLr"/>
                                  <w:rPr>
                                    <w:rFonts w:ascii="Times New Roman" w:hAnsi="Times New Roman" w:cs="Times New Roman"/>
                                    <w:sz w:val="28"/>
                                    <w:szCs w:val="24"/>
                                  </w:rPr>
                                </w:pPr>
                                <w:r w:rsidRPr="00071EED">
                                  <w:rPr>
                                    <w:rFonts w:ascii="Times New Roman" w:eastAsia="Calibri" w:hAnsi="Times New Roman" w:cs="Times New Roman"/>
                                    <w:color w:val="000000"/>
                                    <w:sz w:val="22"/>
                                    <w:szCs w:val="24"/>
                                  </w:rPr>
                                  <w:t>Planeación</w:t>
                                </w:r>
                              </w:p>
                            </w:txbxContent>
                          </wps:txbx>
                          <wps:bodyPr spcFirstLastPara="1" wrap="square" lIns="6350" tIns="6350" rIns="6350" bIns="6350" anchor="ctr" anchorCtr="0">
                            <a:noAutofit/>
                          </wps:bodyPr>
                        </wps:wsp>
                        <wps:wsp>
                          <wps:cNvPr id="9" name="Forma libre: forma 9"/>
                          <wps:cNvSpPr/>
                          <wps:spPr>
                            <a:xfrm>
                              <a:off x="859419" y="1491262"/>
                              <a:ext cx="1286503" cy="1286568"/>
                            </a:xfrm>
                            <a:custGeom>
                              <a:avLst/>
                              <a:gdLst/>
                              <a:ahLst/>
                              <a:cxnLst/>
                              <a:rect l="l" t="t" r="r" b="b"/>
                              <a:pathLst>
                                <a:path w="120000" h="120000" extrusionOk="0">
                                  <a:moveTo>
                                    <a:pt x="23521" y="23523"/>
                                  </a:moveTo>
                                  <a:lnTo>
                                    <a:pt x="23521" y="23523"/>
                                  </a:lnTo>
                                  <a:cubicBezTo>
                                    <a:pt x="39051" y="7991"/>
                                    <a:pt x="62712" y="3996"/>
                                    <a:pt x="82480" y="13567"/>
                                  </a:cubicBezTo>
                                  <a:cubicBezTo>
                                    <a:pt x="102249" y="23139"/>
                                    <a:pt x="113790" y="44177"/>
                                    <a:pt x="111239" y="65992"/>
                                  </a:cubicBezTo>
                                  <a:cubicBezTo>
                                    <a:pt x="108688" y="87807"/>
                                    <a:pt x="92604" y="105615"/>
                                    <a:pt x="71160" y="110367"/>
                                  </a:cubicBezTo>
                                  <a:lnTo>
                                    <a:pt x="70591" y="118429"/>
                                  </a:lnTo>
                                  <a:lnTo>
                                    <a:pt x="56830" y="104889"/>
                                  </a:lnTo>
                                  <a:lnTo>
                                    <a:pt x="72704" y="88505"/>
                                  </a:lnTo>
                                  <a:lnTo>
                                    <a:pt x="72144" y="96443"/>
                                  </a:lnTo>
                                  <a:cubicBezTo>
                                    <a:pt x="87198" y="91426"/>
                                    <a:pt x="97618" y="77669"/>
                                    <a:pt x="98369" y="61818"/>
                                  </a:cubicBezTo>
                                  <a:cubicBezTo>
                                    <a:pt x="99120" y="45967"/>
                                    <a:pt x="90047" y="31286"/>
                                    <a:pt x="75535" y="24869"/>
                                  </a:cubicBezTo>
                                  <a:cubicBezTo>
                                    <a:pt x="61022" y="18451"/>
                                    <a:pt x="44058" y="21618"/>
                                    <a:pt x="32838" y="32839"/>
                                  </a:cubicBezTo>
                                  <a:close/>
                                </a:path>
                              </a:pathLst>
                            </a:custGeom>
                            <a:solidFill>
                              <a:schemeClr val="accent4"/>
                            </a:solidFill>
                            <a:ln w="25400" cap="flat" cmpd="sng">
                              <a:solidFill>
                                <a:schemeClr val="lt1"/>
                              </a:solidFill>
                              <a:prstDash val="solid"/>
                              <a:round/>
                              <a:headEnd type="none" w="sm" len="sm"/>
                              <a:tailEnd type="none" w="sm" len="sm"/>
                            </a:ln>
                          </wps:spPr>
                          <wps:txbx>
                            <w:txbxContent>
                              <w:p w14:paraId="337D31A2" w14:textId="77777777" w:rsidR="000A1DE9" w:rsidRDefault="000A1DE9">
                                <w:pPr>
                                  <w:spacing w:after="0"/>
                                  <w:jc w:val="left"/>
                                  <w:textDirection w:val="btLr"/>
                                </w:pPr>
                              </w:p>
                            </w:txbxContent>
                          </wps:txbx>
                          <wps:bodyPr spcFirstLastPara="1" wrap="square" lIns="91425" tIns="91425" rIns="91425" bIns="91425" anchor="ctr" anchorCtr="0">
                            <a:noAutofit/>
                          </wps:bodyPr>
                        </wps:wsp>
                        <wps:wsp>
                          <wps:cNvPr id="10" name="Rectángulo 10"/>
                          <wps:cNvSpPr/>
                          <wps:spPr>
                            <a:xfrm>
                              <a:off x="1152993" y="1866899"/>
                              <a:ext cx="717941" cy="481495"/>
                            </a:xfrm>
                            <a:prstGeom prst="rect">
                              <a:avLst/>
                            </a:prstGeom>
                            <a:noFill/>
                            <a:ln>
                              <a:noFill/>
                            </a:ln>
                          </wps:spPr>
                          <wps:txbx>
                            <w:txbxContent>
                              <w:p w14:paraId="15322DA8" w14:textId="77777777" w:rsidR="000A1DE9" w:rsidRDefault="000A1DE9">
                                <w:pPr>
                                  <w:spacing w:after="0"/>
                                  <w:jc w:val="left"/>
                                  <w:textDirection w:val="btLr"/>
                                </w:pPr>
                              </w:p>
                            </w:txbxContent>
                          </wps:txbx>
                          <wps:bodyPr spcFirstLastPara="1" wrap="square" lIns="91425" tIns="91425" rIns="91425" bIns="91425" anchor="ctr" anchorCtr="0">
                            <a:noAutofit/>
                          </wps:bodyPr>
                        </wps:wsp>
                        <wps:wsp>
                          <wps:cNvPr id="11" name="Cuadro de texto 11"/>
                          <wps:cNvSpPr txBox="1"/>
                          <wps:spPr>
                            <a:xfrm>
                              <a:off x="1152993" y="1866899"/>
                              <a:ext cx="717941" cy="481495"/>
                            </a:xfrm>
                            <a:prstGeom prst="rect">
                              <a:avLst/>
                            </a:prstGeom>
                            <a:noFill/>
                            <a:ln>
                              <a:noFill/>
                            </a:ln>
                          </wps:spPr>
                          <wps:txbx>
                            <w:txbxContent>
                              <w:p w14:paraId="14F0C3FA" w14:textId="77777777" w:rsidR="000A1DE9" w:rsidRPr="00071EED" w:rsidRDefault="000A1DE9">
                                <w:pPr>
                                  <w:spacing w:after="0" w:line="215" w:lineRule="auto"/>
                                  <w:jc w:val="center"/>
                                  <w:textDirection w:val="btLr"/>
                                  <w:rPr>
                                    <w:rFonts w:ascii="Times New Roman" w:hAnsi="Times New Roman" w:cs="Times New Roman"/>
                                    <w:sz w:val="28"/>
                                    <w:szCs w:val="24"/>
                                  </w:rPr>
                                </w:pPr>
                                <w:r w:rsidRPr="00071EED">
                                  <w:rPr>
                                    <w:rFonts w:ascii="Times New Roman" w:eastAsia="Calibri" w:hAnsi="Times New Roman" w:cs="Times New Roman"/>
                                    <w:color w:val="000000"/>
                                    <w:sz w:val="22"/>
                                    <w:szCs w:val="24"/>
                                  </w:rPr>
                                  <w:t>Recolección de datos</w:t>
                                </w:r>
                              </w:p>
                            </w:txbxContent>
                          </wps:txbx>
                          <wps:bodyPr spcFirstLastPara="1" wrap="square" lIns="6350" tIns="6350" rIns="6350" bIns="6350" anchor="ctr" anchorCtr="0">
                            <a:noAutofit/>
                          </wps:bodyPr>
                        </wps:wsp>
                        <wps:wsp>
                          <wps:cNvPr id="12" name="Forma libre: forma 12"/>
                          <wps:cNvSpPr/>
                          <wps:spPr>
                            <a:xfrm>
                              <a:off x="492496" y="2222216"/>
                              <a:ext cx="1286503" cy="1286568"/>
                            </a:xfrm>
                            <a:custGeom>
                              <a:avLst/>
                              <a:gdLst/>
                              <a:ahLst/>
                              <a:cxnLst/>
                              <a:rect l="l" t="t" r="r" b="b"/>
                              <a:pathLst>
                                <a:path w="120000" h="120000" extrusionOk="0">
                                  <a:moveTo>
                                    <a:pt x="96479" y="23523"/>
                                  </a:moveTo>
                                  <a:lnTo>
                                    <a:pt x="87162" y="32839"/>
                                  </a:lnTo>
                                  <a:lnTo>
                                    <a:pt x="87162" y="32839"/>
                                  </a:lnTo>
                                  <a:cubicBezTo>
                                    <a:pt x="75942" y="21618"/>
                                    <a:pt x="58978" y="18451"/>
                                    <a:pt x="44465" y="24869"/>
                                  </a:cubicBezTo>
                                  <a:cubicBezTo>
                                    <a:pt x="29953" y="31286"/>
                                    <a:pt x="20880" y="45967"/>
                                    <a:pt x="21631" y="61818"/>
                                  </a:cubicBezTo>
                                  <a:cubicBezTo>
                                    <a:pt x="22382" y="77669"/>
                                    <a:pt x="32802" y="91426"/>
                                    <a:pt x="47856" y="96443"/>
                                  </a:cubicBezTo>
                                  <a:lnTo>
                                    <a:pt x="47296" y="88505"/>
                                  </a:lnTo>
                                  <a:lnTo>
                                    <a:pt x="63170" y="104889"/>
                                  </a:lnTo>
                                  <a:lnTo>
                                    <a:pt x="49409" y="118429"/>
                                  </a:lnTo>
                                  <a:lnTo>
                                    <a:pt x="48840" y="110367"/>
                                  </a:lnTo>
                                  <a:lnTo>
                                    <a:pt x="48840" y="110367"/>
                                  </a:lnTo>
                                  <a:cubicBezTo>
                                    <a:pt x="27396" y="105615"/>
                                    <a:pt x="11312" y="87807"/>
                                    <a:pt x="8761" y="65992"/>
                                  </a:cubicBezTo>
                                  <a:cubicBezTo>
                                    <a:pt x="6210" y="44177"/>
                                    <a:pt x="17751" y="23139"/>
                                    <a:pt x="37520" y="13567"/>
                                  </a:cubicBezTo>
                                  <a:cubicBezTo>
                                    <a:pt x="57288" y="3996"/>
                                    <a:pt x="80949" y="7991"/>
                                    <a:pt x="96479" y="23523"/>
                                  </a:cubicBezTo>
                                  <a:close/>
                                </a:path>
                              </a:pathLst>
                            </a:custGeom>
                            <a:solidFill>
                              <a:srgbClr val="49ACC5"/>
                            </a:solidFill>
                            <a:ln w="25400" cap="flat" cmpd="sng">
                              <a:solidFill>
                                <a:schemeClr val="lt1"/>
                              </a:solidFill>
                              <a:prstDash val="solid"/>
                              <a:round/>
                              <a:headEnd type="none" w="sm" len="sm"/>
                              <a:tailEnd type="none" w="sm" len="sm"/>
                            </a:ln>
                          </wps:spPr>
                          <wps:txbx>
                            <w:txbxContent>
                              <w:p w14:paraId="2D8AA694" w14:textId="77777777" w:rsidR="000A1DE9" w:rsidRDefault="000A1DE9">
                                <w:pPr>
                                  <w:spacing w:after="0"/>
                                  <w:jc w:val="left"/>
                                  <w:textDirection w:val="btLr"/>
                                </w:pPr>
                              </w:p>
                            </w:txbxContent>
                          </wps:txbx>
                          <wps:bodyPr spcFirstLastPara="1" wrap="square" lIns="91425" tIns="91425" rIns="91425" bIns="91425" anchor="ctr" anchorCtr="0">
                            <a:noAutofit/>
                          </wps:bodyPr>
                        </wps:wsp>
                        <wps:wsp>
                          <wps:cNvPr id="13" name="Rectángulo 13"/>
                          <wps:cNvSpPr/>
                          <wps:spPr>
                            <a:xfrm>
                              <a:off x="775088" y="2688172"/>
                              <a:ext cx="717941" cy="358810"/>
                            </a:xfrm>
                            <a:prstGeom prst="rect">
                              <a:avLst/>
                            </a:prstGeom>
                            <a:noFill/>
                            <a:ln>
                              <a:noFill/>
                            </a:ln>
                          </wps:spPr>
                          <wps:txbx>
                            <w:txbxContent>
                              <w:p w14:paraId="6417F2AA" w14:textId="77777777" w:rsidR="000A1DE9" w:rsidRDefault="000A1DE9">
                                <w:pPr>
                                  <w:spacing w:after="0"/>
                                  <w:jc w:val="left"/>
                                  <w:textDirection w:val="btLr"/>
                                </w:pPr>
                              </w:p>
                            </w:txbxContent>
                          </wps:txbx>
                          <wps:bodyPr spcFirstLastPara="1" wrap="square" lIns="91425" tIns="91425" rIns="91425" bIns="91425" anchor="ctr" anchorCtr="0">
                            <a:noAutofit/>
                          </wps:bodyPr>
                        </wps:wsp>
                        <wps:wsp>
                          <wps:cNvPr id="14" name="Cuadro de texto 14"/>
                          <wps:cNvSpPr txBox="1"/>
                          <wps:spPr>
                            <a:xfrm>
                              <a:off x="775088" y="2688172"/>
                              <a:ext cx="717941" cy="358810"/>
                            </a:xfrm>
                            <a:prstGeom prst="rect">
                              <a:avLst/>
                            </a:prstGeom>
                            <a:noFill/>
                            <a:ln>
                              <a:noFill/>
                            </a:ln>
                          </wps:spPr>
                          <wps:txbx>
                            <w:txbxContent>
                              <w:p w14:paraId="32596A86" w14:textId="77777777" w:rsidR="000A1DE9" w:rsidRPr="00071EED" w:rsidRDefault="000A1DE9">
                                <w:pPr>
                                  <w:spacing w:after="0" w:line="215" w:lineRule="auto"/>
                                  <w:jc w:val="center"/>
                                  <w:textDirection w:val="btLr"/>
                                  <w:rPr>
                                    <w:rFonts w:ascii="Times New Roman" w:hAnsi="Times New Roman" w:cs="Times New Roman"/>
                                    <w:sz w:val="28"/>
                                    <w:szCs w:val="24"/>
                                    <w:lang w:val="es-MX"/>
                                  </w:rPr>
                                </w:pPr>
                                <w:r w:rsidRPr="00071EED">
                                  <w:rPr>
                                    <w:rFonts w:ascii="Times New Roman" w:eastAsia="Calibri" w:hAnsi="Times New Roman" w:cs="Times New Roman"/>
                                    <w:color w:val="000000"/>
                                    <w:sz w:val="22"/>
                                    <w:szCs w:val="24"/>
                                  </w:rPr>
                                  <w:t>Análisis de datos</w:t>
                                </w:r>
                              </w:p>
                            </w:txbxContent>
                          </wps:txbx>
                          <wps:bodyPr spcFirstLastPara="1" wrap="square" lIns="6350" tIns="6350" rIns="6350" bIns="6350" anchor="ctr" anchorCtr="0">
                            <a:noAutofit/>
                          </wps:bodyPr>
                        </wps:wsp>
                        <wps:wsp>
                          <wps:cNvPr id="15" name="Arco de bloque 15"/>
                          <wps:cNvSpPr/>
                          <wps:spPr>
                            <a:xfrm>
                              <a:off x="941361" y="3046982"/>
                              <a:ext cx="1105268" cy="1105917"/>
                            </a:xfrm>
                            <a:prstGeom prst="blockArc">
                              <a:avLst>
                                <a:gd name="adj1" fmla="val 13500000"/>
                                <a:gd name="adj2" fmla="val 10800000"/>
                                <a:gd name="adj3" fmla="val 12740"/>
                              </a:avLst>
                            </a:prstGeom>
                            <a:solidFill>
                              <a:srgbClr val="F79543"/>
                            </a:solidFill>
                            <a:ln w="25400" cap="flat" cmpd="sng">
                              <a:solidFill>
                                <a:schemeClr val="lt1"/>
                              </a:solidFill>
                              <a:prstDash val="solid"/>
                              <a:round/>
                              <a:headEnd type="none" w="sm" len="sm"/>
                              <a:tailEnd type="none" w="sm" len="sm"/>
                            </a:ln>
                          </wps:spPr>
                          <wps:txbx>
                            <w:txbxContent>
                              <w:p w14:paraId="0715B1EA" w14:textId="77777777" w:rsidR="000A1DE9" w:rsidRDefault="000A1DE9">
                                <w:pPr>
                                  <w:spacing w:after="0"/>
                                  <w:jc w:val="left"/>
                                  <w:textDirection w:val="btLr"/>
                                </w:pPr>
                              </w:p>
                            </w:txbxContent>
                          </wps:txbx>
                          <wps:bodyPr spcFirstLastPara="1" wrap="square" lIns="91425" tIns="91425" rIns="91425" bIns="91425" anchor="ctr" anchorCtr="0">
                            <a:noAutofit/>
                          </wps:bodyPr>
                        </wps:wsp>
                        <wps:wsp>
                          <wps:cNvPr id="16" name="Rectángulo 16"/>
                          <wps:cNvSpPr/>
                          <wps:spPr>
                            <a:xfrm>
                              <a:off x="1133938" y="3429049"/>
                              <a:ext cx="717941" cy="358810"/>
                            </a:xfrm>
                            <a:prstGeom prst="rect">
                              <a:avLst/>
                            </a:prstGeom>
                            <a:noFill/>
                            <a:ln>
                              <a:noFill/>
                            </a:ln>
                          </wps:spPr>
                          <wps:txbx>
                            <w:txbxContent>
                              <w:p w14:paraId="6F9DD33B" w14:textId="77777777" w:rsidR="000A1DE9" w:rsidRDefault="000A1DE9">
                                <w:pPr>
                                  <w:spacing w:after="0"/>
                                  <w:jc w:val="left"/>
                                  <w:textDirection w:val="btLr"/>
                                </w:pPr>
                              </w:p>
                            </w:txbxContent>
                          </wps:txbx>
                          <wps:bodyPr spcFirstLastPara="1" wrap="square" lIns="91425" tIns="91425" rIns="91425" bIns="91425" anchor="ctr" anchorCtr="0">
                            <a:noAutofit/>
                          </wps:bodyPr>
                        </wps:wsp>
                        <wps:wsp>
                          <wps:cNvPr id="17" name="Cuadro de texto 17"/>
                          <wps:cNvSpPr txBox="1"/>
                          <wps:spPr>
                            <a:xfrm>
                              <a:off x="1133938" y="3429049"/>
                              <a:ext cx="717941" cy="358810"/>
                            </a:xfrm>
                            <a:prstGeom prst="rect">
                              <a:avLst/>
                            </a:prstGeom>
                            <a:noFill/>
                            <a:ln>
                              <a:noFill/>
                            </a:ln>
                          </wps:spPr>
                          <wps:txbx>
                            <w:txbxContent>
                              <w:p w14:paraId="6B1634CD" w14:textId="77777777" w:rsidR="000A1DE9" w:rsidRPr="00071EED" w:rsidRDefault="000A1DE9">
                                <w:pPr>
                                  <w:spacing w:after="0" w:line="215" w:lineRule="auto"/>
                                  <w:jc w:val="center"/>
                                  <w:textDirection w:val="btLr"/>
                                  <w:rPr>
                                    <w:rFonts w:ascii="Times New Roman" w:hAnsi="Times New Roman" w:cs="Times New Roman"/>
                                    <w:sz w:val="28"/>
                                    <w:szCs w:val="24"/>
                                  </w:rPr>
                                </w:pPr>
                                <w:r w:rsidRPr="00071EED">
                                  <w:rPr>
                                    <w:rFonts w:ascii="Times New Roman" w:eastAsia="Calibri" w:hAnsi="Times New Roman" w:cs="Times New Roman"/>
                                    <w:color w:val="000000"/>
                                    <w:sz w:val="22"/>
                                    <w:szCs w:val="24"/>
                                  </w:rPr>
                                  <w:t>Sustentación del proyecto</w:t>
                                </w:r>
                              </w:p>
                            </w:txbxContent>
                          </wps:txbx>
                          <wps:bodyPr spcFirstLastPara="1" wrap="square" lIns="6350" tIns="6350" rIns="6350" bIns="6350"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id="Grupo 39" o:spid="_x0000_s1026" style="position:absolute;left:0;text-align:left;margin-left:44.95pt;margin-top:12.65pt;width:304.3pt;height:379.65pt;z-index:251658240;mso-width-relative:margin;mso-height-relative:margin" coordsize="26289,47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">
                <v:group id="Grupo 1" o:spid="_x0000_s1027" style="position:absolute;width:26289;height:47876" coordsize="26289,47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ángulo 2" o:spid="_x0000_s1028" style="position:absolute;width:26289;height:478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14:paraId="5F005AAA" w14:textId="77777777" w:rsidR="000A1DE9" w:rsidRDefault="000A1DE9" w:rsidP="00462D47">
                          <w:pPr>
                            <w:spacing w:after="0"/>
                            <w:jc w:val="center"/>
                            <w:textDirection w:val="btLr"/>
                          </w:pPr>
                        </w:p>
                      </w:txbxContent>
                    </v:textbox>
                  </v:rect>
                  <v:shape id="Forma libre: forma 3" o:spid="_x0000_s1029" style="position:absolute;left:8498;width:12866;height:12865;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PQrcEA&#10;AADaAAAADwAAAGRycy9kb3ducmV2LnhtbESPT4vCMBTE74LfITxhbzZ1F0SrUcqCILsX/+H52Tzb&#10;YPNSmmztfnsjCB6HmfkNs1z3thYdtd44VjBJUhDEhdOGSwWn42Y8A+EDssbaMSn4Jw/r1XCwxEy7&#10;O++pO4RSRAj7DBVUITSZlL6oyKJPXEMcvatrLYYo21LqFu8Rbmv5maZTadFwXKiwoe+KitvhzyrY&#10;F/M835n0LH/Ps4uhn85vtp1SH6M+X4AI1Id3+NXeagVf8LwSb4B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D0K3BAAAA2gAAAA8AAAAAAAAAAAAAAAAAmAIAAGRycy9kb3du&#10;cmV2LnhtbFBLBQYAAAAABAAEAPUAAACGAwAAAAA=&#10;" adj="-11796480,,5400" path="m8412,60000r,c8412,32962,29287,10511,56254,8548v26966,-1964,50873,17226,54790,43979c114961,79279,97558,104517,71160,110367r-569,8062l56830,104889,72704,88505r-560,7938c90760,90239,101708,71000,97532,51826,93356,32651,75400,19707,55889,21807,36379,23908,21588,40376,21588,60000r-13176,xe" fillcolor="#bf504d" strokecolor="white [3201]" strokeweight="2pt">
                    <v:stroke startarrowwidth="narrow" startarrowlength="short" endarrowwidth="narrow" endarrowlength="short" joinstyle="round"/>
                    <v:formulas/>
                    <v:path arrowok="t" o:extrusionok="f" o:connecttype="custom" textboxrect="0,0,120000,120000"/>
                    <v:textbox inset="2.53958mm,2.53958mm,2.53958mm,2.53958mm">
                      <w:txbxContent>
                        <w:p w14:paraId="760226E8" w14:textId="77777777" w:rsidR="000A1DE9" w:rsidRDefault="000A1DE9">
                          <w:pPr>
                            <w:spacing w:after="0"/>
                            <w:jc w:val="left"/>
                            <w:textDirection w:val="btLr"/>
                          </w:pPr>
                        </w:p>
                      </w:txbxContent>
                    </v:textbox>
                  </v:shape>
                  <v:rect id="Rectángulo 4" o:spid="_x0000_s1030" style="position:absolute;left:11339;top:4659;width:7179;height:3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pmsIA&#10;AADaAAAADwAAAGRycy9kb3ducmV2LnhtbESP0WrCQBRE3wX/YbkF33TTIGJTN6EWhdYnm/QDbrO3&#10;2dDs3TS7avr3XUHwcZiZM8ymGG0nzjT41rGCx0UCgrh2uuVGwWe1n69B+ICssXNMCv7IQ5FPJxvM&#10;tLvwB53L0IgIYZ+hAhNCn0npa0MW/cL1xNH7doPFEOXQSD3gJcJtJ9MkWUmLLccFgz29Gqp/ypNV&#10;cFw6Snep35aNfTLjV3V4/8WVUrOH8eUZRKAx3MO39ptWsITrlXgD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qmawgAAANoAAAAPAAAAAAAAAAAAAAAAAJgCAABkcnMvZG93&#10;bnJldi54bWxQSwUGAAAAAAQABAD1AAAAhwMAAAAA&#10;" filled="f" stroked="f">
                    <v:textbox inset="2.53958mm,2.53958mm,2.53958mm,2.53958mm">
                      <w:txbxContent>
                        <w:p w14:paraId="042FFE81" w14:textId="77777777" w:rsidR="000A1DE9" w:rsidRDefault="000A1DE9">
                          <w:pPr>
                            <w:spacing w:after="0"/>
                            <w:jc w:val="left"/>
                            <w:textDirection w:val="btLr"/>
                          </w:pPr>
                        </w:p>
                      </w:txbxContent>
                    </v:textbox>
                  </v:rect>
                  <v:shapetype id="_x0000_t202" coordsize="21600,21600" o:spt="202" path="m,l,21600r21600,l21600,xe">
                    <v:stroke joinstyle="miter"/>
                    <v:path gradientshapeok="t" o:connecttype="rect"/>
                  </v:shapetype>
                  <v:shape id="Cuadro de texto 5" o:spid="_x0000_s1031" type="#_x0000_t202" style="position:absolute;left:11339;top:4659;width:7179;height:3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pZZcMA&#10;AADaAAAADwAAAGRycy9kb3ducmV2LnhtbESPQWvCQBSE70L/w/IK3uqmtRaJ2UgpCGIpYqr3Z/aZ&#10;BLNvw+5qUn99t1DwOMzMN0y2HEwrruR8Y1nB8yQBQVxa3XClYP+9epqD8AFZY2uZFPyQh2X+MMow&#10;1bbnHV2LUIkIYZ+igjqELpXSlzUZ9BPbEUfvZJ3BEKWrpHbYR7hp5UuSvEmDDceFGjv6qKk8Fxej&#10;4PV42x6bg7z05WfhNnIabusvrdT4cXhfgAg0hHv4v73WCmbwdyXeAJ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pZZcMAAADaAAAADwAAAAAAAAAAAAAAAACYAgAAZHJzL2Rv&#10;d25yZXYueG1sUEsFBgAAAAAEAAQA9QAAAIgDAAAAAA==&#10;" filled="f" stroked="f">
                    <v:textbox inset=".19375mm,.19375mm,.19375mm,.19375mm">
                      <w:txbxContent>
                        <w:p w14:paraId="0FD1D12F" w14:textId="46AF01C0" w:rsidR="000A1DE9" w:rsidRPr="00071EED" w:rsidRDefault="000A1DE9">
                          <w:pPr>
                            <w:spacing w:after="0" w:line="215" w:lineRule="auto"/>
                            <w:jc w:val="center"/>
                            <w:textDirection w:val="btLr"/>
                            <w:rPr>
                              <w:rFonts w:ascii="Times New Roman" w:hAnsi="Times New Roman" w:cs="Times New Roman"/>
                              <w:bCs/>
                              <w:sz w:val="22"/>
                            </w:rPr>
                          </w:pPr>
                          <w:r w:rsidRPr="00071EED">
                            <w:rPr>
                              <w:rFonts w:ascii="Times New Roman" w:eastAsia="Calibri" w:hAnsi="Times New Roman" w:cs="Times New Roman"/>
                              <w:bCs/>
                              <w:color w:val="000000"/>
                              <w:sz w:val="22"/>
                            </w:rPr>
                            <w:t>apoyo teórico</w:t>
                          </w:r>
                        </w:p>
                      </w:txbxContent>
                    </v:textbox>
                  </v:shape>
                  <v:shape id="Forma libre: forma 6" o:spid="_x0000_s1032" style="position:absolute;left:4924;top:7392;width:12865;height:12865;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infsEA&#10;AADaAAAADwAAAGRycy9kb3ducmV2LnhtbESP0YrCMBRE3xf8h3CFfVtTd6FKNYqIglhcaPUDLs21&#10;LTY3pcna+vdGEPZxmJkzzHI9mEbcqXO1ZQXTSQSCuLC65lLB5bz/moNwHlljY5kUPMjBejX6WGKi&#10;bc8Z3XNfigBhl6CCyvs2kdIVFRl0E9sSB+9qO4M+yK6UusM+wE0jv6MolgZrDgsVtrStqLjlf0bB&#10;z5BGaPvdbJbGp/y3SI9p1sRKfY6HzQKEp8H/h9/tg1YQw+tKuAF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op37BAAAA2gAAAA8AAAAAAAAAAAAAAAAAmAIAAGRycy9kb3du&#10;cmV2LnhtbFBLBQYAAAAABAAEAPUAAACGAwAAAAA=&#10;" adj="-11796480,,5400" path="m96479,23523r-9317,9316l87162,32839c75942,21618,58978,18451,44465,24869,29953,31286,20880,45967,21631,61818v751,15851,11171,29608,26225,34625l47296,88505r15874,16384l49409,118429r-569,-8062l48840,110367c27396,105615,11312,87807,8761,65992,6210,44177,17751,23139,37520,13567,57288,3996,80949,7991,96479,23523xe" fillcolor="#9bbb59 [3206]" strokecolor="white [3201]" strokeweight="2pt">
                    <v:stroke startarrowwidth="narrow" startarrowlength="short" endarrowwidth="narrow" endarrowlength="short" joinstyle="round"/>
                    <v:formulas/>
                    <v:path arrowok="t" o:extrusionok="f" o:connecttype="custom" textboxrect="0,0,120000,120000"/>
                    <v:textbox inset="2.53958mm,2.53958mm,2.53958mm,2.53958mm">
                      <w:txbxContent>
                        <w:p w14:paraId="740B0F6C" w14:textId="77777777" w:rsidR="000A1DE9" w:rsidRDefault="000A1DE9">
                          <w:pPr>
                            <w:spacing w:after="0"/>
                            <w:jc w:val="left"/>
                            <w:textDirection w:val="btLr"/>
                          </w:pPr>
                        </w:p>
                      </w:txbxContent>
                    </v:textbox>
                  </v:shape>
                  <v:rect id="Rectángulo 7" o:spid="_x0000_s1033" style="position:absolute;left:7750;top:12068;width:7180;height:3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37cIA&#10;AADaAAAADwAAAGRycy9kb3ducmV2LnhtbESPwW7CMBBE70j8g7VIvRWnUQVtiIOgaqWWEwQ+YImX&#10;OGq8TmMXwt/jSpU4jmbmjSZfDrYVZ+p941jB0zQBQVw53XCt4LD/eHwB4QOyxtYxKbiSh2UxHuWY&#10;aXfhHZ3LUIsIYZ+hAhNCl0npK0MW/dR1xNE7ud5iiLKvpe7xEuG2lWmSzKTFhuOCwY7eDFXf5a9V&#10;sH12lL6nfl3W9tUMx/3m6wdnSj1MhtUCRKAh3MP/7U+tYA5/V+INk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9DftwgAAANoAAAAPAAAAAAAAAAAAAAAAAJgCAABkcnMvZG93&#10;bnJldi54bWxQSwUGAAAAAAQABAD1AAAAhwMAAAAA&#10;" filled="f" stroked="f">
                    <v:textbox inset="2.53958mm,2.53958mm,2.53958mm,2.53958mm">
                      <w:txbxContent>
                        <w:p w14:paraId="18EA00BB" w14:textId="77777777" w:rsidR="000A1DE9" w:rsidRDefault="000A1DE9">
                          <w:pPr>
                            <w:spacing w:after="0"/>
                            <w:jc w:val="left"/>
                            <w:textDirection w:val="btLr"/>
                          </w:pPr>
                        </w:p>
                      </w:txbxContent>
                    </v:textbox>
                  </v:rect>
                  <v:shape id="Cuadro de texto 8" o:spid="_x0000_s1034" type="#_x0000_t202" style="position:absolute;left:7750;top:12068;width:7180;height:3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PF2r8A&#10;AADaAAAADwAAAGRycy9kb3ducmV2LnhtbERPy4rCMBTdC/MP4Qqz01RHHKlGcRRlVgN2/IBLc/ug&#10;zU1Joq1/bxaCy8N5b3aDacWdnK8tK5hNExDEudU1lwqu/6fJCoQPyBpby6TgQR5224/RBlNte77Q&#10;PQuliCHsU1RQhdClUvq8IoN+ajviyBXWGQwRulJqh30MN62cJ8lSGqw5NlTY0aGivMluRsFt0X+d&#10;jsn15+ia/eLc2OK7+CuU+hwP+zWIQEN4i1/uX60gbo1X4g2Q2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08XavwAAANoAAAAPAAAAAAAAAAAAAAAAAJgCAABkcnMvZG93bnJl&#10;di54bWxQSwUGAAAAAAQABAD1AAAAhAMAAAAA&#10;" filled="f" stroked="f">
                    <v:textbox inset=".5pt,.5pt,.5pt,.5pt">
                      <w:txbxContent>
                        <w:p w14:paraId="23D86B28" w14:textId="77777777" w:rsidR="000A1DE9" w:rsidRPr="00071EED" w:rsidRDefault="000A1DE9">
                          <w:pPr>
                            <w:spacing w:after="0" w:line="215" w:lineRule="auto"/>
                            <w:jc w:val="center"/>
                            <w:textDirection w:val="btLr"/>
                            <w:rPr>
                              <w:rFonts w:ascii="Times New Roman" w:hAnsi="Times New Roman" w:cs="Times New Roman"/>
                              <w:sz w:val="28"/>
                              <w:szCs w:val="24"/>
                            </w:rPr>
                          </w:pPr>
                          <w:r w:rsidRPr="00071EED">
                            <w:rPr>
                              <w:rFonts w:ascii="Times New Roman" w:eastAsia="Calibri" w:hAnsi="Times New Roman" w:cs="Times New Roman"/>
                              <w:color w:val="000000"/>
                              <w:sz w:val="22"/>
                              <w:szCs w:val="24"/>
                            </w:rPr>
                            <w:t>Planeación</w:t>
                          </w:r>
                        </w:p>
                      </w:txbxContent>
                    </v:textbox>
                  </v:shape>
                  <v:shape id="Forma libre: forma 9" o:spid="_x0000_s1035" style="position:absolute;left:8594;top:14912;width:12865;height:12866;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oQ2MQA&#10;AADaAAAADwAAAGRycy9kb3ducmV2LnhtbESPT2sCMRTE74V+h/AK3mq2hW51NUopFIrgof5BvT02&#10;z83i5mWbRHf99qZQ8DjMzG+Y6by3jbiQD7VjBS/DDARx6XTNlYLN+ut5BCJEZI2NY1JwpQDz2ePD&#10;FAvtOv6hyypWIkE4FKjAxNgWUobSkMUwdC1x8o7OW4xJ+kpqj12C20a+ZlkuLdacFgy29GmoPK3O&#10;VsF7tjxsd/s3LHOz7o55v6h886vU4Kn/mICI1Md7+L/9rRWM4e9KugF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ENjEAAAA2gAAAA8AAAAAAAAAAAAAAAAAmAIAAGRycy9k&#10;b3ducmV2LnhtbFBLBQYAAAAABAAEAPUAAACJAwAAAAA=&#10;" adj="-11796480,,5400" path="m23521,23523r,c39051,7991,62712,3996,82480,13567v19769,9572,31310,30610,28759,52425c108688,87807,92604,105615,71160,110367r-569,8062l56830,104889,72704,88505r-560,7938c87198,91426,97618,77669,98369,61818,99120,45967,90047,31286,75535,24869,61022,18451,44058,21618,32838,32839l23521,23523xe" fillcolor="#8064a2 [3207]" strokecolor="white [3201]" strokeweight="2pt">
                    <v:stroke startarrowwidth="narrow" startarrowlength="short" endarrowwidth="narrow" endarrowlength="short" joinstyle="round"/>
                    <v:formulas/>
                    <v:path arrowok="t" o:extrusionok="f" o:connecttype="custom" textboxrect="0,0,120000,120000"/>
                    <v:textbox inset="2.53958mm,2.53958mm,2.53958mm,2.53958mm">
                      <w:txbxContent>
                        <w:p w14:paraId="337D31A2" w14:textId="77777777" w:rsidR="000A1DE9" w:rsidRDefault="000A1DE9">
                          <w:pPr>
                            <w:spacing w:after="0"/>
                            <w:jc w:val="left"/>
                            <w:textDirection w:val="btLr"/>
                          </w:pPr>
                        </w:p>
                      </w:txbxContent>
                    </v:textbox>
                  </v:shape>
                  <v:rect id="Rectángulo 10" o:spid="_x0000_s1036" style="position:absolute;left:11529;top:18668;width:7180;height:48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aNo8MA&#10;AADbAAAADwAAAGRycy9kb3ducmV2LnhtbESPQW/CMAyF75P4D5GRdhspFUJbISCYhrTttBV+gGlM&#10;U9E4XZNB9+/nAxI3W+/5vc/L9eBbdaE+NoENTCcZKOIq2IZrA4f97ukZVEzIFtvAZOCPIqxXo4cl&#10;FjZc+ZsuZaqVhHAs0IBLqSu0jpUjj3ESOmLRTqH3mGTta217vEq4b3WeZXPtsWFpcNjRq6PqXP56&#10;A1+zQPlbHrdl7V/ccNx/fvzg3JjH8bBZgEo0pLv5dv1uBV/o5RcZ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aNo8MAAADbAAAADwAAAAAAAAAAAAAAAACYAgAAZHJzL2Rv&#10;d25yZXYueG1sUEsFBgAAAAAEAAQA9QAAAIgDAAAAAA==&#10;" filled="f" stroked="f">
                    <v:textbox inset="2.53958mm,2.53958mm,2.53958mm,2.53958mm">
                      <w:txbxContent>
                        <w:p w14:paraId="15322DA8" w14:textId="77777777" w:rsidR="000A1DE9" w:rsidRDefault="000A1DE9">
                          <w:pPr>
                            <w:spacing w:after="0"/>
                            <w:jc w:val="left"/>
                            <w:textDirection w:val="btLr"/>
                          </w:pPr>
                        </w:p>
                      </w:txbxContent>
                    </v:textbox>
                  </v:rect>
                  <v:shape id="Cuadro de texto 11" o:spid="_x0000_s1037" type="#_x0000_t202" style="position:absolute;left:11529;top:18668;width:7180;height:48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Bg5cAA&#10;AADbAAAADwAAAGRycy9kb3ducmV2LnhtbERPyYoCMRC9D/gPoQRvY9qFUVqjuKDMacDlA4pO9UJ3&#10;Kk0S7fbvzcDA3Orx1lpve9OIJzlfWVYwGScgiDOrKy4U3G+nzyUIH5A1NpZJwYs8bDeDjzWm2nZ8&#10;oec1FCKGsE9RQRlCm0rps5IM+rFtiSOXW2cwROgKqR12Mdw0cpokX9JgxbGhxJYOJWX19WEUPObd&#10;7HRM7vujq3fzc23zRf6TKzUa9rsViEB9+Bf/ub91nD+B31/iAXLz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Bg5cAAAADbAAAADwAAAAAAAAAAAAAAAACYAgAAZHJzL2Rvd25y&#10;ZXYueG1sUEsFBgAAAAAEAAQA9QAAAIUDAAAAAA==&#10;" filled="f" stroked="f">
                    <v:textbox inset=".5pt,.5pt,.5pt,.5pt">
                      <w:txbxContent>
                        <w:p w14:paraId="14F0C3FA" w14:textId="77777777" w:rsidR="000A1DE9" w:rsidRPr="00071EED" w:rsidRDefault="000A1DE9">
                          <w:pPr>
                            <w:spacing w:after="0" w:line="215" w:lineRule="auto"/>
                            <w:jc w:val="center"/>
                            <w:textDirection w:val="btLr"/>
                            <w:rPr>
                              <w:rFonts w:ascii="Times New Roman" w:hAnsi="Times New Roman" w:cs="Times New Roman"/>
                              <w:sz w:val="28"/>
                              <w:szCs w:val="24"/>
                            </w:rPr>
                          </w:pPr>
                          <w:r w:rsidRPr="00071EED">
                            <w:rPr>
                              <w:rFonts w:ascii="Times New Roman" w:eastAsia="Calibri" w:hAnsi="Times New Roman" w:cs="Times New Roman"/>
                              <w:color w:val="000000"/>
                              <w:sz w:val="22"/>
                              <w:szCs w:val="24"/>
                            </w:rPr>
                            <w:t>Recolección de datos</w:t>
                          </w:r>
                        </w:p>
                      </w:txbxContent>
                    </v:textbox>
                  </v:shape>
                  <v:shape id="Forma libre: forma 12" o:spid="_x0000_s1038" style="position:absolute;left:4924;top:22222;width:12865;height:12865;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stSMEA&#10;AADbAAAADwAAAGRycy9kb3ducmV2LnhtbERPTWvDMAy9D/YfjAa9rU4DKyOrG0YhpTBoabbLbiJW&#10;47BYDrabpP++Hgx20+N9alPOthcj+dA5VrBaZiCIG6c7bhV8fVbPryBCRNbYOyYFNwpQbh8fNlho&#10;N/GZxjq2IoVwKFCBiXEopAyNIYth6QbixF2ctxgT9K3UHqcUbnuZZ9laWuw4NRgcaGeo+amvVsF0&#10;Xp/49HKkj+G7Mn7ML/v6KpVaPM3vbyAizfFf/Oc+6DQ/h99f0gFye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7LLUjBAAAA2wAAAA8AAAAAAAAAAAAAAAAAmAIAAGRycy9kb3du&#10;cmV2LnhtbFBLBQYAAAAABAAEAPUAAACGAwAAAAA=&#10;" adj="-11796480,,5400" path="m96479,23523r-9317,9316l87162,32839c75942,21618,58978,18451,44465,24869,29953,31286,20880,45967,21631,61818v751,15851,11171,29608,26225,34625l47296,88505r15874,16384l49409,118429r-569,-8062l48840,110367c27396,105615,11312,87807,8761,65992,6210,44177,17751,23139,37520,13567,57288,3996,80949,7991,96479,23523xe" fillcolor="#49acc5" strokecolor="white [3201]" strokeweight="2pt">
                    <v:stroke startarrowwidth="narrow" startarrowlength="short" endarrowwidth="narrow" endarrowlength="short" joinstyle="round"/>
                    <v:formulas/>
                    <v:path arrowok="t" o:extrusionok="f" o:connecttype="custom" textboxrect="0,0,120000,120000"/>
                    <v:textbox inset="2.53958mm,2.53958mm,2.53958mm,2.53958mm">
                      <w:txbxContent>
                        <w:p w14:paraId="2D8AA694" w14:textId="77777777" w:rsidR="000A1DE9" w:rsidRDefault="000A1DE9">
                          <w:pPr>
                            <w:spacing w:after="0"/>
                            <w:jc w:val="left"/>
                            <w:textDirection w:val="btLr"/>
                          </w:pPr>
                        </w:p>
                      </w:txbxContent>
                    </v:textbox>
                  </v:shape>
                  <v:rect id="Rectángulo 13" o:spid="_x0000_s1039" style="position:absolute;left:7750;top:26881;width:7180;height:3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QT1MAA&#10;AADbAAAADwAAAGRycy9kb3ducmV2LnhtbERPzWrCQBC+C77DMoI33RiLaOoqWiy0njT2AabZaTaY&#10;nU2zq6Zv3xUEb/Px/c5y3dlaXKn1lWMFk3ECgrhwuuJSwdfpfTQH4QOyxtoxKfgjD+tVv7fETLsb&#10;H+mah1LEEPYZKjAhNJmUvjBk0Y9dQxy5H9daDBG2pdQt3mK4rWWaJDNpseLYYLChN0PFOb9YBYcX&#10;R+ku9du8tAvTfZ/2n784U2o46DavIAJ14Sl+uD90nD+F+y/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7QT1MAAAADbAAAADwAAAAAAAAAAAAAAAACYAgAAZHJzL2Rvd25y&#10;ZXYueG1sUEsFBgAAAAAEAAQA9QAAAIUDAAAAAA==&#10;" filled="f" stroked="f">
                    <v:textbox inset="2.53958mm,2.53958mm,2.53958mm,2.53958mm">
                      <w:txbxContent>
                        <w:p w14:paraId="6417F2AA" w14:textId="77777777" w:rsidR="000A1DE9" w:rsidRDefault="000A1DE9">
                          <w:pPr>
                            <w:spacing w:after="0"/>
                            <w:jc w:val="left"/>
                            <w:textDirection w:val="btLr"/>
                          </w:pPr>
                        </w:p>
                      </w:txbxContent>
                    </v:textbox>
                  </v:rect>
                  <v:shape id="Cuadro de texto 14" o:spid="_x0000_s1040" type="#_x0000_t202" style="position:absolute;left:7750;top:26881;width:7180;height:3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fDfcAA&#10;AADbAAAADwAAAGRycy9kb3ducmV2LnhtbERP24rCMBB9X9h/CLPg25ruWnTpGsVVFJ8EXT9gaKYX&#10;2kxKEm39eyMIvs3hXGe+HEwrruR8bVnB1zgBQZxbXXOp4Py//fwB4QOyxtYyKbiRh+Xi/W2OmbY9&#10;H+l6CqWIIewzVFCF0GVS+rwig35sO+LIFdYZDBG6UmqHfQw3rfxOkqk0WHNsqLCjdUV5c7oYBZe0&#10;n2w3yflv45pVumtsMSsOhVKjj2H1CyLQEF7ip3uv4/wUHr/EA+Ti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UfDfcAAAADbAAAADwAAAAAAAAAAAAAAAACYAgAAZHJzL2Rvd25y&#10;ZXYueG1sUEsFBgAAAAAEAAQA9QAAAIUDAAAAAA==&#10;" filled="f" stroked="f">
                    <v:textbox inset=".5pt,.5pt,.5pt,.5pt">
                      <w:txbxContent>
                        <w:p w14:paraId="32596A86" w14:textId="77777777" w:rsidR="000A1DE9" w:rsidRPr="00071EED" w:rsidRDefault="000A1DE9">
                          <w:pPr>
                            <w:spacing w:after="0" w:line="215" w:lineRule="auto"/>
                            <w:jc w:val="center"/>
                            <w:textDirection w:val="btLr"/>
                            <w:rPr>
                              <w:rFonts w:ascii="Times New Roman" w:hAnsi="Times New Roman" w:cs="Times New Roman"/>
                              <w:sz w:val="28"/>
                              <w:szCs w:val="24"/>
                              <w:lang w:val="es-MX"/>
                            </w:rPr>
                          </w:pPr>
                          <w:r w:rsidRPr="00071EED">
                            <w:rPr>
                              <w:rFonts w:ascii="Times New Roman" w:eastAsia="Calibri" w:hAnsi="Times New Roman" w:cs="Times New Roman"/>
                              <w:color w:val="000000"/>
                              <w:sz w:val="22"/>
                              <w:szCs w:val="24"/>
                            </w:rPr>
                            <w:t>Análisis de datos</w:t>
                          </w:r>
                        </w:p>
                      </w:txbxContent>
                    </v:textbox>
                  </v:shape>
                  <v:shape id="Arco de bloque 15" o:spid="_x0000_s1041" style="position:absolute;left:9413;top:30469;width:11053;height:11059;visibility:visible;mso-wrap-style:square;v-text-anchor:middle" coordsize="1105268,110591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Mb8A&#10;AADbAAAADwAAAGRycy9kb3ducmV2LnhtbERPTYvCMBC9C/sfwix401RlRapRRFaU9aTu3odmbKrN&#10;pCRZrf/eCIK3ebzPmS1aW4sr+VA5VjDoZyCIC6crLhX8Hte9CYgQkTXWjknBnQIs5h+dGeba3XhP&#10;10MsRQrhkKMCE2OTSxkKQxZD3zXEiTs5bzEm6EupPd5SuK3lMMvG0mLFqcFgQytDxeXwbxUs7cb/&#10;fN+Hu8F6VJnV3zlsMzlRqvvZLqcgIrXxLX65tzrN/4LnL+kAO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74xvwAAANsAAAAPAAAAAAAAAAAAAAAAAJgCAABkcnMvZG93bnJl&#10;di54bWxQSwUGAAAAAAQABAD1AAAAhAMAAAAA&#10;" adj="-11796480,,5400" path="m161748,162073c348203,-24602,640513,-53412,859786,93274v219092,146565,304264,427537,203459,671187c962377,1008265,703400,1146788,444759,1095281,186206,1043791,,816738,,552959r140811,c140811,749560,279564,918791,472231,957175,664985,995577,857992,892315,933153,710575,1008250,528988,944792,319598,781555,210355,618138,100992,400270,122470,261317,261642l161748,162073xe" fillcolor="#f79543" strokecolor="white [3201]" strokeweight="2pt">
                    <v:stroke startarrowwidth="narrow" startarrowlength="short" endarrowwidth="narrow" endarrowlength="short" joinstyle="round"/>
                    <v:formulas/>
                    <v:path arrowok="t" o:connecttype="custom" o:connectlocs="161748,162073;859786,93274;1063245,764461;444759,1095281;0,552959;140811,552959;472231,957175;933153,710575;781555,210355;261317,261642;161748,162073" o:connectangles="0,0,0,0,0,0,0,0,0,0,0" textboxrect="0,0,1105268,1105917"/>
                    <v:textbox inset="2.53958mm,2.53958mm,2.53958mm,2.53958mm">
                      <w:txbxContent>
                        <w:p w14:paraId="0715B1EA" w14:textId="77777777" w:rsidR="000A1DE9" w:rsidRDefault="000A1DE9">
                          <w:pPr>
                            <w:spacing w:after="0"/>
                            <w:jc w:val="left"/>
                            <w:textDirection w:val="btLr"/>
                          </w:pPr>
                        </w:p>
                      </w:txbxContent>
                    </v:textbox>
                  </v:shape>
                  <v:rect id="Rectángulo 16" o:spid="_x0000_s1042" style="position:absolute;left:11339;top:34290;width:7179;height:3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OwTMEA&#10;AADbAAAADwAAAGRycy9kb3ducmV2LnhtbERPzWrCQBC+F/oOyxS81U2DhBqzkVYsWE81+gBjdswG&#10;s7Npdqvx7btCobf5+H6nWI62ExcafOtYwcs0AUFcO91yo+Cw/3h+BeEDssbOMSm4kYdl+fhQYK7d&#10;lXd0qUIjYgj7HBWYEPpcSl8bsuinrieO3MkNFkOEQyP1gNcYbjuZJkkmLbYcGwz2tDJUn6sfq+Br&#10;5ihdp/69auzcjMf99vMbM6UmT+PbAkSgMfyL/9wbHedncP8lHi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DsEzBAAAA2wAAAA8AAAAAAAAAAAAAAAAAmAIAAGRycy9kb3du&#10;cmV2LnhtbFBLBQYAAAAABAAEAPUAAACGAwAAAAA=&#10;" filled="f" stroked="f">
                    <v:textbox inset="2.53958mm,2.53958mm,2.53958mm,2.53958mm">
                      <w:txbxContent>
                        <w:p w14:paraId="6F9DD33B" w14:textId="77777777" w:rsidR="000A1DE9" w:rsidRDefault="000A1DE9">
                          <w:pPr>
                            <w:spacing w:after="0"/>
                            <w:jc w:val="left"/>
                            <w:textDirection w:val="btLr"/>
                          </w:pPr>
                        </w:p>
                      </w:txbxContent>
                    </v:textbox>
                  </v:rect>
                  <v:shape id="Cuadro de texto 17" o:spid="_x0000_s1043" type="#_x0000_t202" style="position:absolute;left:11339;top:34290;width:7179;height:3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VdCsAA&#10;AADbAAAADwAAAGRycy9kb3ducmV2LnhtbERPyYoCMRC9D/gPoQRvY9qFUVqjuKDMacDlA4pO9UJ3&#10;Kk0S7fbvzcDA3Orx1lpve9OIJzlfWVYwGScgiDOrKy4U3G+nzyUIH5A1NpZJwYs8bDeDjzWm2nZ8&#10;oec1FCKGsE9RQRlCm0rps5IM+rFtiSOXW2cwROgKqR12Mdw0cpokX9JgxbGhxJYOJWX19WEUPObd&#10;7HRM7vujq3fzc23zRf6TKzUa9rsViEB9+Bf/ub91nL+A31/iAXLz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VdCsAAAADbAAAADwAAAAAAAAAAAAAAAACYAgAAZHJzL2Rvd25y&#10;ZXYueG1sUEsFBgAAAAAEAAQA9QAAAIUDAAAAAA==&#10;" filled="f" stroked="f">
                    <v:textbox inset=".5pt,.5pt,.5pt,.5pt">
                      <w:txbxContent>
                        <w:p w14:paraId="6B1634CD" w14:textId="77777777" w:rsidR="000A1DE9" w:rsidRPr="00071EED" w:rsidRDefault="000A1DE9">
                          <w:pPr>
                            <w:spacing w:after="0" w:line="215" w:lineRule="auto"/>
                            <w:jc w:val="center"/>
                            <w:textDirection w:val="btLr"/>
                            <w:rPr>
                              <w:rFonts w:ascii="Times New Roman" w:hAnsi="Times New Roman" w:cs="Times New Roman"/>
                              <w:sz w:val="28"/>
                              <w:szCs w:val="24"/>
                            </w:rPr>
                          </w:pPr>
                          <w:r w:rsidRPr="00071EED">
                            <w:rPr>
                              <w:rFonts w:ascii="Times New Roman" w:eastAsia="Calibri" w:hAnsi="Times New Roman" w:cs="Times New Roman"/>
                              <w:color w:val="000000"/>
                              <w:sz w:val="22"/>
                              <w:szCs w:val="24"/>
                            </w:rPr>
                            <w:t>Sustentación del proyecto</w:t>
                          </w:r>
                        </w:p>
                      </w:txbxContent>
                    </v:textbox>
                  </v:shape>
                </v:group>
                <w10:wrap type="square"/>
              </v:group>
            </w:pict>
          </mc:Fallback>
        </mc:AlternateContent>
      </w:r>
    </w:p>
    <w:p w14:paraId="0000019E" w14:textId="77777777" w:rsidR="002E6FED" w:rsidRPr="005F2E79" w:rsidRDefault="002E6FED">
      <w:pPr>
        <w:spacing w:before="240" w:line="360" w:lineRule="auto"/>
        <w:rPr>
          <w:rFonts w:ascii="Times New Roman" w:hAnsi="Times New Roman" w:cs="Times New Roman"/>
        </w:rPr>
      </w:pPr>
    </w:p>
    <w:p w14:paraId="0000019F" w14:textId="3F042CF3" w:rsidR="002E6FED" w:rsidRPr="005F2E79" w:rsidRDefault="002E6FED">
      <w:pPr>
        <w:spacing w:before="240" w:line="360" w:lineRule="auto"/>
        <w:rPr>
          <w:rFonts w:ascii="Times New Roman" w:hAnsi="Times New Roman" w:cs="Times New Roman"/>
        </w:rPr>
      </w:pPr>
    </w:p>
    <w:p w14:paraId="000001A0" w14:textId="183FB97E" w:rsidR="002E6FED" w:rsidRPr="005F2E79" w:rsidRDefault="002E6FED">
      <w:pPr>
        <w:spacing w:before="240" w:line="360" w:lineRule="auto"/>
        <w:rPr>
          <w:rFonts w:ascii="Times New Roman" w:hAnsi="Times New Roman" w:cs="Times New Roman"/>
        </w:rPr>
      </w:pPr>
    </w:p>
    <w:p w14:paraId="000001A1" w14:textId="77777777" w:rsidR="002E6FED" w:rsidRPr="005F2E79" w:rsidRDefault="002E6FED">
      <w:pPr>
        <w:spacing w:before="240" w:line="360" w:lineRule="auto"/>
        <w:rPr>
          <w:rFonts w:ascii="Times New Roman" w:hAnsi="Times New Roman" w:cs="Times New Roman"/>
        </w:rPr>
      </w:pPr>
    </w:p>
    <w:p w14:paraId="000001A2" w14:textId="0608BC5E" w:rsidR="002E6FED" w:rsidRPr="005F2E79" w:rsidRDefault="002E6FED">
      <w:pPr>
        <w:spacing w:before="240" w:line="360" w:lineRule="auto"/>
        <w:rPr>
          <w:rFonts w:ascii="Times New Roman" w:hAnsi="Times New Roman" w:cs="Times New Roman"/>
        </w:rPr>
      </w:pPr>
    </w:p>
    <w:p w14:paraId="000001A3" w14:textId="77777777" w:rsidR="002E6FED" w:rsidRPr="005F2E79" w:rsidRDefault="002E6FED">
      <w:pPr>
        <w:spacing w:before="240" w:line="360" w:lineRule="auto"/>
        <w:rPr>
          <w:rFonts w:ascii="Times New Roman" w:hAnsi="Times New Roman" w:cs="Times New Roman"/>
        </w:rPr>
      </w:pPr>
    </w:p>
    <w:p w14:paraId="000001A4" w14:textId="77777777" w:rsidR="002E6FED" w:rsidRPr="005F2E79" w:rsidRDefault="00BD21AF">
      <w:pPr>
        <w:spacing w:before="240" w:line="360" w:lineRule="auto"/>
        <w:rPr>
          <w:rFonts w:ascii="Times New Roman" w:hAnsi="Times New Roman" w:cs="Times New Roman"/>
        </w:rPr>
      </w:pPr>
      <w:r w:rsidRPr="005F2E79">
        <w:rPr>
          <w:rFonts w:ascii="Times New Roman" w:hAnsi="Times New Roman" w:cs="Times New Roman"/>
        </w:rPr>
        <w:t xml:space="preserve">   </w:t>
      </w:r>
    </w:p>
    <w:p w14:paraId="36FF21A3" w14:textId="77777777" w:rsidR="000D143D" w:rsidRPr="005F2E79" w:rsidRDefault="000D143D" w:rsidP="00462D47">
      <w:pPr>
        <w:pStyle w:val="Ttulo"/>
        <w:spacing w:line="360" w:lineRule="auto"/>
        <w:ind w:firstLine="284"/>
        <w:contextualSpacing w:val="0"/>
        <w:rPr>
          <w:rFonts w:ascii="Times New Roman" w:hAnsi="Times New Roman" w:cs="Times New Roman"/>
          <w:b w:val="0"/>
          <w:sz w:val="24"/>
          <w:szCs w:val="24"/>
        </w:rPr>
      </w:pPr>
    </w:p>
    <w:p w14:paraId="74BA287A" w14:textId="77777777" w:rsidR="000D143D" w:rsidRPr="005F2E79" w:rsidRDefault="000D143D" w:rsidP="00462D47">
      <w:pPr>
        <w:pStyle w:val="Ttulo"/>
        <w:spacing w:line="360" w:lineRule="auto"/>
        <w:ind w:firstLine="284"/>
        <w:contextualSpacing w:val="0"/>
        <w:rPr>
          <w:rFonts w:ascii="Times New Roman" w:hAnsi="Times New Roman" w:cs="Times New Roman"/>
          <w:b w:val="0"/>
          <w:sz w:val="24"/>
          <w:szCs w:val="24"/>
        </w:rPr>
      </w:pPr>
    </w:p>
    <w:p w14:paraId="72FBC28E" w14:textId="6C4539CD" w:rsidR="00462D47" w:rsidRPr="005F2E79" w:rsidRDefault="00CB64F4" w:rsidP="00462D47">
      <w:pPr>
        <w:pStyle w:val="Ttulo"/>
        <w:spacing w:line="360" w:lineRule="auto"/>
        <w:ind w:firstLine="284"/>
        <w:contextualSpacing w:val="0"/>
        <w:rPr>
          <w:rFonts w:ascii="Times New Roman" w:hAnsi="Times New Roman" w:cs="Times New Roman"/>
          <w:b w:val="0"/>
          <w:sz w:val="24"/>
          <w:szCs w:val="24"/>
        </w:rPr>
      </w:pPr>
      <w:r>
        <w:rPr>
          <w:rFonts w:ascii="Times New Roman" w:hAnsi="Times New Roman" w:cs="Times New Roman"/>
          <w:b w:val="0"/>
          <w:sz w:val="24"/>
          <w:szCs w:val="24"/>
        </w:rPr>
        <w:t>Fuente:</w:t>
      </w:r>
      <w:r w:rsidR="00462D47" w:rsidRPr="005F2E79">
        <w:rPr>
          <w:rFonts w:ascii="Times New Roman" w:hAnsi="Times New Roman" w:cs="Times New Roman"/>
          <w:b w:val="0"/>
          <w:sz w:val="24"/>
          <w:szCs w:val="24"/>
        </w:rPr>
        <w:t xml:space="preserve"> autores</w:t>
      </w:r>
      <w:r>
        <w:rPr>
          <w:rFonts w:ascii="Times New Roman" w:hAnsi="Times New Roman" w:cs="Times New Roman"/>
          <w:b w:val="0"/>
          <w:sz w:val="24"/>
          <w:szCs w:val="24"/>
        </w:rPr>
        <w:t>,</w:t>
      </w:r>
      <w:r w:rsidR="00462D47" w:rsidRPr="005F2E79">
        <w:rPr>
          <w:rFonts w:ascii="Times New Roman" w:hAnsi="Times New Roman" w:cs="Times New Roman"/>
          <w:b w:val="0"/>
          <w:sz w:val="24"/>
          <w:szCs w:val="24"/>
        </w:rPr>
        <w:t xml:space="preserve"> 2022.</w:t>
      </w:r>
    </w:p>
    <w:p w14:paraId="3F63B354" w14:textId="35D5AEF8" w:rsidR="00462D47" w:rsidRPr="005F2E79" w:rsidRDefault="00121A5D" w:rsidP="00121A5D">
      <w:pPr>
        <w:pStyle w:val="Ttulo"/>
        <w:numPr>
          <w:ilvl w:val="2"/>
          <w:numId w:val="2"/>
        </w:numPr>
        <w:spacing w:line="360" w:lineRule="auto"/>
        <w:contextualSpacing w:val="0"/>
        <w:jc w:val="both"/>
        <w:outlineLvl w:val="2"/>
        <w:rPr>
          <w:rFonts w:ascii="Times New Roman" w:hAnsi="Times New Roman"/>
          <w:sz w:val="24"/>
          <w:szCs w:val="24"/>
        </w:rPr>
      </w:pPr>
      <w:bookmarkStart w:id="53" w:name="_Toc117329264"/>
      <w:bookmarkStart w:id="54" w:name="_Toc118391164"/>
      <w:r w:rsidRPr="005F2E79">
        <w:rPr>
          <w:rFonts w:ascii="Times New Roman" w:hAnsi="Times New Roman"/>
          <w:sz w:val="24"/>
          <w:szCs w:val="24"/>
        </w:rPr>
        <w:t>Desarrollo del primero objetivo:</w:t>
      </w:r>
      <w:bookmarkEnd w:id="53"/>
      <w:bookmarkEnd w:id="54"/>
    </w:p>
    <w:p w14:paraId="00229CB8" w14:textId="7E071603" w:rsidR="00121A5D" w:rsidRPr="005F2E79" w:rsidRDefault="00121A5D" w:rsidP="0044783B">
      <w:pPr>
        <w:pStyle w:val="Ttulo"/>
        <w:numPr>
          <w:ilvl w:val="3"/>
          <w:numId w:val="2"/>
        </w:numPr>
        <w:spacing w:line="360" w:lineRule="auto"/>
        <w:ind w:left="862" w:hanging="862"/>
        <w:contextualSpacing w:val="0"/>
        <w:jc w:val="both"/>
        <w:outlineLvl w:val="3"/>
        <w:rPr>
          <w:rFonts w:ascii="Times New Roman" w:eastAsia="Times New Roman" w:hAnsi="Times New Roman" w:cs="Times New Roman"/>
          <w:i/>
          <w:sz w:val="24"/>
          <w:szCs w:val="24"/>
        </w:rPr>
      </w:pPr>
      <w:bookmarkStart w:id="55" w:name="_Toc118391165"/>
      <w:r w:rsidRPr="005F2E79">
        <w:rPr>
          <w:rFonts w:ascii="Times New Roman" w:eastAsia="Times New Roman" w:hAnsi="Times New Roman" w:cs="Times New Roman"/>
          <w:i/>
          <w:sz w:val="24"/>
          <w:szCs w:val="24"/>
        </w:rPr>
        <w:t>Identificar las percepciones que tiene la comunidad de Aguachica frente al servicio de recolección de desechos sólidos, prestado por la empresa VEOLIA en el municipio de Aguachica – Cesar.</w:t>
      </w:r>
      <w:bookmarkEnd w:id="55"/>
    </w:p>
    <w:p w14:paraId="2C7097BF" w14:textId="3FA0D7C8" w:rsidR="00353DA3" w:rsidRPr="005F2E79" w:rsidRDefault="00353DA3" w:rsidP="00353DA3">
      <w:pPr>
        <w:pStyle w:val="Ttulo"/>
        <w:spacing w:line="360" w:lineRule="auto"/>
        <w:ind w:firstLine="284"/>
        <w:contextualSpacing w:val="0"/>
        <w:jc w:val="both"/>
        <w:rPr>
          <w:rFonts w:ascii="Times New Roman" w:hAnsi="Times New Roman"/>
          <w:b w:val="0"/>
          <w:sz w:val="24"/>
          <w:szCs w:val="24"/>
          <w:lang w:eastAsia="es-CO"/>
        </w:rPr>
      </w:pPr>
      <w:r w:rsidRPr="005F2E79">
        <w:rPr>
          <w:rFonts w:ascii="Times New Roman" w:hAnsi="Times New Roman"/>
          <w:b w:val="0"/>
          <w:sz w:val="24"/>
          <w:szCs w:val="24"/>
          <w:lang w:eastAsia="es-CO"/>
        </w:rPr>
        <w:t xml:space="preserve">El presente objetivo se realizó </w:t>
      </w:r>
      <w:r w:rsidR="007E1443" w:rsidRPr="005F2E79">
        <w:rPr>
          <w:rFonts w:ascii="Times New Roman" w:hAnsi="Times New Roman"/>
          <w:b w:val="0"/>
          <w:sz w:val="24"/>
          <w:szCs w:val="24"/>
          <w:lang w:eastAsia="es-CO"/>
        </w:rPr>
        <w:t xml:space="preserve">con </w:t>
      </w:r>
      <w:r w:rsidRPr="005F2E79">
        <w:rPr>
          <w:rFonts w:ascii="Times New Roman" w:hAnsi="Times New Roman"/>
          <w:b w:val="0"/>
          <w:sz w:val="24"/>
          <w:szCs w:val="24"/>
          <w:lang w:eastAsia="es-CO"/>
        </w:rPr>
        <w:t xml:space="preserve">la fuente de información primaria </w:t>
      </w:r>
      <w:r w:rsidR="007E1443" w:rsidRPr="005F2E79">
        <w:rPr>
          <w:rFonts w:ascii="Times New Roman" w:hAnsi="Times New Roman"/>
          <w:b w:val="0"/>
          <w:sz w:val="24"/>
          <w:szCs w:val="24"/>
          <w:lang w:eastAsia="es-CO"/>
        </w:rPr>
        <w:t xml:space="preserve">como es la </w:t>
      </w:r>
      <w:r w:rsidRPr="005F2E79">
        <w:rPr>
          <w:rFonts w:ascii="Times New Roman" w:hAnsi="Times New Roman"/>
          <w:b w:val="0"/>
          <w:sz w:val="24"/>
          <w:szCs w:val="24"/>
          <w:lang w:eastAsia="es-CO"/>
        </w:rPr>
        <w:t xml:space="preserve">encuesta, su procedimiento </w:t>
      </w:r>
      <w:r w:rsidR="007E1443" w:rsidRPr="005F2E79">
        <w:rPr>
          <w:rFonts w:ascii="Times New Roman" w:hAnsi="Times New Roman"/>
          <w:b w:val="0"/>
          <w:sz w:val="24"/>
          <w:szCs w:val="24"/>
          <w:lang w:eastAsia="es-CO"/>
        </w:rPr>
        <w:t xml:space="preserve">consistió en encuestar a cada participante de la investigación </w:t>
      </w:r>
      <w:r w:rsidR="007E1443" w:rsidRPr="005F2E79">
        <w:rPr>
          <w:rFonts w:ascii="Times New Roman" w:hAnsi="Times New Roman"/>
          <w:b w:val="0"/>
          <w:sz w:val="24"/>
          <w:szCs w:val="24"/>
          <w:lang w:eastAsia="es-CO"/>
        </w:rPr>
        <w:lastRenderedPageBreak/>
        <w:t>los cuales fueron escogido en la muestra, de igual manera</w:t>
      </w:r>
      <w:r w:rsidR="005E321E" w:rsidRPr="005F2E79">
        <w:rPr>
          <w:rFonts w:ascii="Times New Roman" w:hAnsi="Times New Roman"/>
          <w:b w:val="0"/>
          <w:sz w:val="24"/>
          <w:szCs w:val="24"/>
          <w:lang w:eastAsia="es-CO"/>
        </w:rPr>
        <w:t>,</w:t>
      </w:r>
      <w:r w:rsidR="007E1443" w:rsidRPr="005F2E79">
        <w:rPr>
          <w:rFonts w:ascii="Times New Roman" w:hAnsi="Times New Roman"/>
          <w:b w:val="0"/>
          <w:sz w:val="24"/>
          <w:szCs w:val="24"/>
          <w:lang w:eastAsia="es-CO"/>
        </w:rPr>
        <w:t xml:space="preserve"> posteriormente se llevó una </w:t>
      </w:r>
      <w:r w:rsidRPr="005F2E79">
        <w:rPr>
          <w:rFonts w:ascii="Times New Roman" w:hAnsi="Times New Roman"/>
          <w:b w:val="0"/>
          <w:sz w:val="24"/>
          <w:szCs w:val="24"/>
          <w:lang w:eastAsia="es-CO"/>
        </w:rPr>
        <w:t xml:space="preserve"> agrupación, tabulación y análisis de l</w:t>
      </w:r>
      <w:r w:rsidR="005E321E" w:rsidRPr="005F2E79">
        <w:rPr>
          <w:rFonts w:ascii="Times New Roman" w:hAnsi="Times New Roman"/>
          <w:b w:val="0"/>
          <w:sz w:val="24"/>
          <w:szCs w:val="24"/>
          <w:lang w:eastAsia="es-CO"/>
        </w:rPr>
        <w:t xml:space="preserve">a información </w:t>
      </w:r>
      <w:r w:rsidRPr="005F2E79">
        <w:rPr>
          <w:rFonts w:ascii="Times New Roman" w:hAnsi="Times New Roman"/>
          <w:b w:val="0"/>
          <w:sz w:val="24"/>
          <w:szCs w:val="24"/>
          <w:lang w:eastAsia="es-CO"/>
        </w:rPr>
        <w:t>recolectad</w:t>
      </w:r>
      <w:r w:rsidR="005E321E" w:rsidRPr="005F2E79">
        <w:rPr>
          <w:rFonts w:ascii="Times New Roman" w:hAnsi="Times New Roman"/>
          <w:b w:val="0"/>
          <w:sz w:val="24"/>
          <w:szCs w:val="24"/>
          <w:lang w:eastAsia="es-CO"/>
        </w:rPr>
        <w:t>a</w:t>
      </w:r>
      <w:r w:rsidRPr="005F2E79">
        <w:rPr>
          <w:rFonts w:ascii="Times New Roman" w:hAnsi="Times New Roman"/>
          <w:b w:val="0"/>
          <w:sz w:val="24"/>
          <w:szCs w:val="24"/>
          <w:lang w:eastAsia="es-CO"/>
        </w:rPr>
        <w:t xml:space="preserve">s en forma directa para analizar de manera cuantitativa en tablas y gráficas, que sirvió para fomentar su </w:t>
      </w:r>
      <w:r w:rsidR="005E321E" w:rsidRPr="005F2E79">
        <w:rPr>
          <w:rFonts w:ascii="Times New Roman" w:hAnsi="Times New Roman"/>
          <w:b w:val="0"/>
          <w:sz w:val="24"/>
          <w:szCs w:val="24"/>
          <w:lang w:eastAsia="es-CO"/>
        </w:rPr>
        <w:t xml:space="preserve">análisis </w:t>
      </w:r>
      <w:r w:rsidRPr="005F2E79">
        <w:rPr>
          <w:rFonts w:ascii="Times New Roman" w:hAnsi="Times New Roman"/>
          <w:b w:val="0"/>
          <w:sz w:val="24"/>
          <w:szCs w:val="24"/>
          <w:lang w:eastAsia="es-CO"/>
        </w:rPr>
        <w:t>estructura</w:t>
      </w:r>
      <w:r w:rsidR="005E321E" w:rsidRPr="005F2E79">
        <w:rPr>
          <w:rFonts w:ascii="Times New Roman" w:hAnsi="Times New Roman"/>
          <w:b w:val="0"/>
          <w:sz w:val="24"/>
          <w:szCs w:val="24"/>
          <w:lang w:eastAsia="es-CO"/>
        </w:rPr>
        <w:t>l</w:t>
      </w:r>
      <w:r w:rsidRPr="005F2E79">
        <w:rPr>
          <w:rFonts w:ascii="Times New Roman" w:hAnsi="Times New Roman"/>
          <w:b w:val="0"/>
          <w:sz w:val="24"/>
          <w:szCs w:val="24"/>
          <w:lang w:eastAsia="es-CO"/>
        </w:rPr>
        <w:t xml:space="preserve"> administrativ</w:t>
      </w:r>
      <w:r w:rsidR="005E321E" w:rsidRPr="005F2E79">
        <w:rPr>
          <w:rFonts w:ascii="Times New Roman" w:hAnsi="Times New Roman"/>
          <w:b w:val="0"/>
          <w:sz w:val="24"/>
          <w:szCs w:val="24"/>
          <w:lang w:eastAsia="es-CO"/>
        </w:rPr>
        <w:t>a con relación al trabajo de investigación</w:t>
      </w:r>
      <w:r w:rsidRPr="005F2E79">
        <w:rPr>
          <w:rFonts w:ascii="Times New Roman" w:hAnsi="Times New Roman"/>
          <w:b w:val="0"/>
          <w:sz w:val="24"/>
          <w:szCs w:val="24"/>
          <w:lang w:eastAsia="es-CO"/>
        </w:rPr>
        <w:t>.</w:t>
      </w:r>
    </w:p>
    <w:p w14:paraId="5D12D080" w14:textId="432596BB" w:rsidR="00121A5D" w:rsidRPr="005F2E79" w:rsidRDefault="00121A5D" w:rsidP="0044783B">
      <w:pPr>
        <w:pStyle w:val="Prrafodelista"/>
        <w:numPr>
          <w:ilvl w:val="2"/>
          <w:numId w:val="2"/>
        </w:numPr>
        <w:spacing w:line="360" w:lineRule="auto"/>
        <w:outlineLvl w:val="2"/>
        <w:rPr>
          <w:b/>
        </w:rPr>
      </w:pPr>
      <w:bookmarkStart w:id="56" w:name="_Toc118391166"/>
      <w:r w:rsidRPr="005F2E79">
        <w:rPr>
          <w:rFonts w:ascii="Times New Roman" w:hAnsi="Times New Roman"/>
          <w:b/>
        </w:rPr>
        <w:t>Desarrollo del segundo objetivo</w:t>
      </w:r>
      <w:bookmarkEnd w:id="56"/>
    </w:p>
    <w:p w14:paraId="60F6B4B6" w14:textId="7045BCE2" w:rsidR="00353DA3" w:rsidRPr="005F2E79" w:rsidRDefault="00353DA3" w:rsidP="0044783B">
      <w:pPr>
        <w:pStyle w:val="Ttulo"/>
        <w:numPr>
          <w:ilvl w:val="3"/>
          <w:numId w:val="2"/>
        </w:numPr>
        <w:spacing w:line="360" w:lineRule="auto"/>
        <w:ind w:left="862" w:hanging="862"/>
        <w:contextualSpacing w:val="0"/>
        <w:jc w:val="both"/>
        <w:outlineLvl w:val="3"/>
        <w:rPr>
          <w:rFonts w:ascii="Times New Roman" w:eastAsia="Times New Roman" w:hAnsi="Times New Roman" w:cs="Times New Roman"/>
          <w:i/>
          <w:sz w:val="24"/>
          <w:szCs w:val="24"/>
        </w:rPr>
      </w:pPr>
      <w:bookmarkStart w:id="57" w:name="_Toc118391167"/>
      <w:r w:rsidRPr="005F2E79">
        <w:rPr>
          <w:rFonts w:ascii="Times New Roman" w:hAnsi="Times New Roman" w:cs="Times New Roman"/>
          <w:i/>
          <w:sz w:val="24"/>
          <w:szCs w:val="24"/>
        </w:rPr>
        <w:t xml:space="preserve">Develar las diferentes </w:t>
      </w:r>
      <w:r w:rsidR="000D475F" w:rsidRPr="005F2E79">
        <w:rPr>
          <w:rFonts w:ascii="Times New Roman" w:hAnsi="Times New Roman" w:cs="Times New Roman"/>
          <w:i/>
          <w:sz w:val="24"/>
          <w:szCs w:val="24"/>
        </w:rPr>
        <w:t xml:space="preserve">rutas de recolección de residuos sólidos y los </w:t>
      </w:r>
      <w:r w:rsidRPr="005F2E79">
        <w:rPr>
          <w:rFonts w:ascii="Times New Roman" w:eastAsia="Times New Roman" w:hAnsi="Times New Roman" w:cs="Times New Roman"/>
          <w:i/>
          <w:sz w:val="24"/>
          <w:szCs w:val="24"/>
        </w:rPr>
        <w:t>(PQR</w:t>
      </w:r>
      <w:r w:rsidR="00881B4B" w:rsidRPr="005F2E79">
        <w:rPr>
          <w:rFonts w:ascii="Times New Roman" w:eastAsia="Times New Roman" w:hAnsi="Times New Roman" w:cs="Times New Roman"/>
          <w:i/>
          <w:sz w:val="24"/>
          <w:szCs w:val="24"/>
        </w:rPr>
        <w:t>S) peticiones, quejas,</w:t>
      </w:r>
      <w:r w:rsidRPr="005F2E79">
        <w:rPr>
          <w:rFonts w:ascii="Times New Roman" w:eastAsia="Times New Roman" w:hAnsi="Times New Roman" w:cs="Times New Roman"/>
          <w:i/>
          <w:sz w:val="24"/>
          <w:szCs w:val="24"/>
        </w:rPr>
        <w:t xml:space="preserve"> reclamos</w:t>
      </w:r>
      <w:r w:rsidR="00881B4B" w:rsidRPr="005F2E79">
        <w:rPr>
          <w:rFonts w:ascii="Times New Roman" w:eastAsia="Times New Roman" w:hAnsi="Times New Roman" w:cs="Times New Roman"/>
          <w:i/>
          <w:sz w:val="24"/>
          <w:szCs w:val="24"/>
        </w:rPr>
        <w:t xml:space="preserve"> o sugerencias</w:t>
      </w:r>
      <w:r w:rsidRPr="005F2E79">
        <w:rPr>
          <w:rFonts w:ascii="Times New Roman" w:eastAsia="Times New Roman" w:hAnsi="Times New Roman" w:cs="Times New Roman"/>
          <w:i/>
          <w:sz w:val="24"/>
          <w:szCs w:val="24"/>
        </w:rPr>
        <w:t xml:space="preserve"> que los usuarios hacen en la empresa Veolia en el municipio de Aguachica, para mejorar el servicio.</w:t>
      </w:r>
      <w:bookmarkEnd w:id="57"/>
    </w:p>
    <w:p w14:paraId="70EA6D3C" w14:textId="24C9F891" w:rsidR="006D6153" w:rsidRPr="00CB64F4" w:rsidRDefault="00881B4B" w:rsidP="00CB64F4">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Este </w:t>
      </w:r>
      <w:r w:rsidRPr="005F2E79">
        <w:rPr>
          <w:rFonts w:ascii="Times New Roman" w:hAnsi="Times New Roman" w:cs="Times New Roman"/>
          <w:b w:val="0"/>
          <w:sz w:val="24"/>
          <w:szCs w:val="24"/>
          <w:lang w:eastAsia="es-CO"/>
        </w:rPr>
        <w:t>segundo</w:t>
      </w:r>
      <w:r w:rsidRPr="005F2E79">
        <w:rPr>
          <w:rFonts w:ascii="Times New Roman" w:hAnsi="Times New Roman" w:cs="Times New Roman"/>
          <w:b w:val="0"/>
          <w:sz w:val="24"/>
          <w:szCs w:val="24"/>
        </w:rPr>
        <w:t xml:space="preserve"> objetivo se desarrolló realizando una búsqueda en la empresa Veolia para identificar cada uno de las </w:t>
      </w:r>
      <w:r w:rsidRPr="005F2E79">
        <w:rPr>
          <w:rFonts w:ascii="Times New Roman" w:eastAsia="Times New Roman" w:hAnsi="Times New Roman" w:cs="Times New Roman"/>
          <w:b w:val="0"/>
          <w:sz w:val="24"/>
          <w:szCs w:val="24"/>
        </w:rPr>
        <w:t>peticiones, quejas, reclamos o sugerencias</w:t>
      </w:r>
      <w:r w:rsidR="006D6153" w:rsidRPr="005F2E79">
        <w:rPr>
          <w:rFonts w:ascii="Times New Roman" w:eastAsia="Times New Roman" w:hAnsi="Times New Roman" w:cs="Times New Roman"/>
          <w:b w:val="0"/>
          <w:sz w:val="24"/>
          <w:szCs w:val="24"/>
        </w:rPr>
        <w:t xml:space="preserve"> que los usuarios </w:t>
      </w:r>
      <w:r w:rsidRPr="005F2E79">
        <w:rPr>
          <w:rFonts w:ascii="Times New Roman" w:eastAsia="Times New Roman" w:hAnsi="Times New Roman" w:cs="Times New Roman"/>
          <w:b w:val="0"/>
          <w:sz w:val="24"/>
          <w:szCs w:val="24"/>
        </w:rPr>
        <w:t xml:space="preserve">han hechos, esto permitió conocer si los aguachiquenses son </w:t>
      </w:r>
      <w:r w:rsidR="006D6153" w:rsidRPr="005F2E79">
        <w:rPr>
          <w:rFonts w:ascii="Times New Roman" w:eastAsia="Times New Roman" w:hAnsi="Times New Roman" w:cs="Times New Roman"/>
          <w:b w:val="0"/>
          <w:sz w:val="24"/>
          <w:szCs w:val="24"/>
        </w:rPr>
        <w:t xml:space="preserve">capaces de entablar acciones para que la empresa busque cambios de mejoras en la prestación de los servicios de recolección de residuos sólidos, todo esto es para ir en el análisis de los ejes temáticos que van en el capítulo 4. </w:t>
      </w:r>
    </w:p>
    <w:p w14:paraId="14145B61" w14:textId="1F1FB840" w:rsidR="00121A5D" w:rsidRPr="0044783B" w:rsidRDefault="00121A5D" w:rsidP="0044783B">
      <w:pPr>
        <w:pStyle w:val="Prrafodelista"/>
        <w:numPr>
          <w:ilvl w:val="2"/>
          <w:numId w:val="2"/>
        </w:numPr>
        <w:outlineLvl w:val="2"/>
        <w:rPr>
          <w:b/>
        </w:rPr>
      </w:pPr>
      <w:bookmarkStart w:id="58" w:name="_Toc118391168"/>
      <w:r w:rsidRPr="0044783B">
        <w:rPr>
          <w:rFonts w:ascii="Times New Roman" w:hAnsi="Times New Roman"/>
          <w:b/>
        </w:rPr>
        <w:t>Desarrollo del tercer objetivo</w:t>
      </w:r>
      <w:r w:rsidR="00181114" w:rsidRPr="0044783B">
        <w:rPr>
          <w:rFonts w:ascii="Times New Roman" w:hAnsi="Times New Roman"/>
          <w:b/>
        </w:rPr>
        <w:t>.</w:t>
      </w:r>
      <w:bookmarkEnd w:id="58"/>
    </w:p>
    <w:p w14:paraId="0725A3AC" w14:textId="316A3A84" w:rsidR="00353DA3" w:rsidRPr="005F2E79" w:rsidRDefault="00353DA3" w:rsidP="0044783B">
      <w:pPr>
        <w:pStyle w:val="Ttulo"/>
        <w:numPr>
          <w:ilvl w:val="3"/>
          <w:numId w:val="2"/>
        </w:numPr>
        <w:spacing w:line="360" w:lineRule="auto"/>
        <w:ind w:left="862" w:hanging="862"/>
        <w:contextualSpacing w:val="0"/>
        <w:jc w:val="both"/>
        <w:outlineLvl w:val="3"/>
        <w:rPr>
          <w:rFonts w:ascii="Times New Roman" w:eastAsia="Times New Roman" w:hAnsi="Times New Roman" w:cs="Times New Roman"/>
          <w:i/>
          <w:sz w:val="24"/>
          <w:szCs w:val="24"/>
        </w:rPr>
      </w:pPr>
      <w:bookmarkStart w:id="59" w:name="_Toc118391169"/>
      <w:r w:rsidRPr="005F2E79">
        <w:rPr>
          <w:rFonts w:ascii="Times New Roman" w:eastAsia="Times New Roman" w:hAnsi="Times New Roman" w:cs="Times New Roman"/>
          <w:i/>
          <w:sz w:val="24"/>
          <w:szCs w:val="24"/>
        </w:rPr>
        <w:t>Determinar la eficiencia de las respuestas en los (PQR) peticiones, quejas o reclamos de los usuarios de Veolia en el municipio de Aguachica.</w:t>
      </w:r>
      <w:bookmarkEnd w:id="59"/>
    </w:p>
    <w:p w14:paraId="4A04B395" w14:textId="0F4D9DBD" w:rsidR="00353DA3" w:rsidRDefault="006D6153" w:rsidP="00181114">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En respuesta del objetivo anterior, también se van a examinar </w:t>
      </w:r>
      <w:r w:rsidR="00181114" w:rsidRPr="005F2E79">
        <w:rPr>
          <w:rFonts w:ascii="Times New Roman" w:hAnsi="Times New Roman" w:cs="Times New Roman"/>
          <w:b w:val="0"/>
          <w:sz w:val="24"/>
          <w:szCs w:val="24"/>
        </w:rPr>
        <w:t>las respuestas a la que la empresa ha tenido que solucionar o por lo menos el seguimientos que han hecho y los mejoramientos, que han realizados desde sus principio de oportunidad para restablecer la armonio con sus usuarios, deben existir documentos como archivo de cada una de las mismas.</w:t>
      </w:r>
    </w:p>
    <w:p w14:paraId="7351883F" w14:textId="77777777" w:rsidR="00CB64F4" w:rsidRDefault="00CB64F4" w:rsidP="00CB64F4"/>
    <w:p w14:paraId="19E4D439" w14:textId="77777777" w:rsidR="00CB64F4" w:rsidRPr="00CB64F4" w:rsidRDefault="00CB64F4" w:rsidP="00CB64F4"/>
    <w:p w14:paraId="4A0C8D92" w14:textId="4CA410E9" w:rsidR="00121A5D" w:rsidRPr="0044783B" w:rsidRDefault="00121A5D" w:rsidP="0044783B">
      <w:pPr>
        <w:pStyle w:val="Prrafodelista"/>
        <w:numPr>
          <w:ilvl w:val="2"/>
          <w:numId w:val="2"/>
        </w:numPr>
        <w:spacing w:line="360" w:lineRule="auto"/>
        <w:outlineLvl w:val="2"/>
        <w:rPr>
          <w:b/>
        </w:rPr>
      </w:pPr>
      <w:bookmarkStart w:id="60" w:name="_Toc118391170"/>
      <w:r w:rsidRPr="0044783B">
        <w:rPr>
          <w:rFonts w:ascii="Times New Roman" w:hAnsi="Times New Roman"/>
          <w:b/>
        </w:rPr>
        <w:lastRenderedPageBreak/>
        <w:t>Desarrollo del cuarto objetivo</w:t>
      </w:r>
      <w:r w:rsidR="00181114" w:rsidRPr="0044783B">
        <w:rPr>
          <w:rFonts w:ascii="Times New Roman" w:hAnsi="Times New Roman"/>
          <w:b/>
        </w:rPr>
        <w:t>.</w:t>
      </w:r>
      <w:bookmarkEnd w:id="60"/>
    </w:p>
    <w:p w14:paraId="0E9DC54E" w14:textId="77777777" w:rsidR="0044783B" w:rsidRPr="0044783B" w:rsidRDefault="0044783B" w:rsidP="0044783B">
      <w:pPr>
        <w:pStyle w:val="Prrafodelista"/>
        <w:spacing w:line="360" w:lineRule="auto"/>
        <w:outlineLvl w:val="2"/>
        <w:rPr>
          <w:b/>
        </w:rPr>
      </w:pPr>
    </w:p>
    <w:p w14:paraId="004A36B1" w14:textId="5DB5A2E4" w:rsidR="00121A5D" w:rsidRPr="005F2E79" w:rsidRDefault="00121A5D" w:rsidP="0044783B">
      <w:pPr>
        <w:pStyle w:val="Prrafodelista"/>
        <w:numPr>
          <w:ilvl w:val="3"/>
          <w:numId w:val="2"/>
        </w:numPr>
        <w:spacing w:line="360" w:lineRule="auto"/>
        <w:ind w:left="862" w:hanging="862"/>
        <w:outlineLvl w:val="3"/>
        <w:rPr>
          <w:rFonts w:ascii="Times New Roman" w:eastAsia="Times New Roman" w:hAnsi="Times New Roman" w:cs="Times New Roman"/>
          <w:b/>
          <w:i/>
          <w:szCs w:val="24"/>
        </w:rPr>
      </w:pPr>
      <w:bookmarkStart w:id="61" w:name="_Toc118391171"/>
      <w:r w:rsidRPr="005F2E79">
        <w:rPr>
          <w:rFonts w:ascii="Times New Roman" w:eastAsia="Times New Roman" w:hAnsi="Times New Roman" w:cs="Times New Roman"/>
          <w:b/>
          <w:i/>
          <w:szCs w:val="24"/>
        </w:rPr>
        <w:t>Proponer estrategias de mejoramiento para mejorar la percepción de los usuarios de la empresa de servicio de aseo Veolia con respecto a la prestación en el municipio de Aguachica.</w:t>
      </w:r>
      <w:bookmarkEnd w:id="61"/>
    </w:p>
    <w:p w14:paraId="72717E2C" w14:textId="071BBB6E" w:rsidR="00704723" w:rsidRPr="005F2E79" w:rsidRDefault="00181114" w:rsidP="00181114">
      <w:pPr>
        <w:pStyle w:val="Ttulo"/>
        <w:spacing w:line="360" w:lineRule="auto"/>
        <w:ind w:firstLine="284"/>
        <w:contextualSpacing w:val="0"/>
        <w:jc w:val="both"/>
        <w:rPr>
          <w:rFonts w:ascii="Times New Roman" w:hAnsi="Times New Roman" w:cs="Times New Roman"/>
        </w:rPr>
      </w:pPr>
      <w:r w:rsidRPr="005F2E79">
        <w:rPr>
          <w:rFonts w:ascii="Times New Roman" w:hAnsi="Times New Roman"/>
          <w:b w:val="0"/>
          <w:sz w:val="24"/>
          <w:szCs w:val="24"/>
        </w:rPr>
        <w:t xml:space="preserve">Con </w:t>
      </w:r>
      <w:r w:rsidRPr="005F2E79">
        <w:rPr>
          <w:rFonts w:ascii="Times New Roman" w:hAnsi="Times New Roman" w:cs="Times New Roman"/>
          <w:b w:val="0"/>
          <w:sz w:val="24"/>
          <w:szCs w:val="24"/>
        </w:rPr>
        <w:t>base</w:t>
      </w:r>
      <w:r w:rsidRPr="005F2E79">
        <w:rPr>
          <w:rFonts w:ascii="Times New Roman" w:hAnsi="Times New Roman"/>
          <w:b w:val="0"/>
          <w:sz w:val="24"/>
          <w:szCs w:val="24"/>
        </w:rPr>
        <w:t xml:space="preserve"> en la realización de los objetivos anterior</w:t>
      </w:r>
      <w:r w:rsidR="00412CEF" w:rsidRPr="005F2E79">
        <w:rPr>
          <w:rFonts w:ascii="Times New Roman" w:hAnsi="Times New Roman"/>
          <w:b w:val="0"/>
          <w:sz w:val="24"/>
          <w:szCs w:val="24"/>
        </w:rPr>
        <w:t>m</w:t>
      </w:r>
      <w:r w:rsidRPr="005F2E79">
        <w:rPr>
          <w:rFonts w:ascii="Times New Roman" w:hAnsi="Times New Roman"/>
          <w:b w:val="0"/>
          <w:sz w:val="24"/>
          <w:szCs w:val="24"/>
        </w:rPr>
        <w:t>e</w:t>
      </w:r>
      <w:r w:rsidR="00412CEF" w:rsidRPr="005F2E79">
        <w:rPr>
          <w:rFonts w:ascii="Times New Roman" w:hAnsi="Times New Roman"/>
          <w:b w:val="0"/>
          <w:sz w:val="24"/>
          <w:szCs w:val="24"/>
        </w:rPr>
        <w:t>nte mencionados</w:t>
      </w:r>
      <w:r w:rsidRPr="005F2E79">
        <w:rPr>
          <w:rFonts w:ascii="Times New Roman" w:hAnsi="Times New Roman"/>
          <w:b w:val="0"/>
          <w:sz w:val="24"/>
          <w:szCs w:val="24"/>
        </w:rPr>
        <w:t xml:space="preserve">, siendo </w:t>
      </w:r>
      <w:r w:rsidRPr="005F2E79">
        <w:rPr>
          <w:rFonts w:ascii="Times New Roman" w:hAnsi="Times New Roman" w:cs="Times New Roman"/>
          <w:b w:val="0"/>
          <w:sz w:val="24"/>
          <w:szCs w:val="24"/>
        </w:rPr>
        <w:t xml:space="preserve">resultados claros, concisos, relativos </w:t>
      </w:r>
      <w:r w:rsidRPr="005F2E79">
        <w:rPr>
          <w:rFonts w:ascii="Times New Roman" w:hAnsi="Times New Roman"/>
          <w:b w:val="0"/>
          <w:sz w:val="24"/>
          <w:szCs w:val="24"/>
        </w:rPr>
        <w:t>con el trabajo</w:t>
      </w:r>
      <w:r w:rsidRPr="005F2E79">
        <w:rPr>
          <w:rFonts w:ascii="Times New Roman" w:hAnsi="Times New Roman" w:cs="Times New Roman"/>
          <w:b w:val="0"/>
          <w:sz w:val="24"/>
          <w:szCs w:val="24"/>
        </w:rPr>
        <w:t xml:space="preserve">, </w:t>
      </w:r>
      <w:r w:rsidRPr="005F2E79">
        <w:rPr>
          <w:rFonts w:ascii="Times New Roman" w:hAnsi="Times New Roman"/>
          <w:b w:val="0"/>
          <w:sz w:val="24"/>
          <w:szCs w:val="24"/>
        </w:rPr>
        <w:t xml:space="preserve">se </w:t>
      </w:r>
      <w:r w:rsidR="004A6D7B" w:rsidRPr="005F2E79">
        <w:rPr>
          <w:rFonts w:ascii="Times New Roman" w:hAnsi="Times New Roman"/>
          <w:b w:val="0"/>
          <w:sz w:val="24"/>
          <w:szCs w:val="24"/>
        </w:rPr>
        <w:t>plantearán</w:t>
      </w:r>
      <w:r w:rsidRPr="005F2E79">
        <w:rPr>
          <w:rFonts w:ascii="Times New Roman" w:hAnsi="Times New Roman"/>
          <w:b w:val="0"/>
          <w:sz w:val="24"/>
          <w:szCs w:val="24"/>
        </w:rPr>
        <w:t xml:space="preserve"> estrategias de mejoramiento continuo, que </w:t>
      </w:r>
      <w:r w:rsidR="004A6D7B" w:rsidRPr="005F2E79">
        <w:rPr>
          <w:rFonts w:ascii="Times New Roman" w:hAnsi="Times New Roman"/>
          <w:b w:val="0"/>
          <w:sz w:val="24"/>
          <w:szCs w:val="24"/>
        </w:rPr>
        <w:t>admitan</w:t>
      </w:r>
      <w:r w:rsidRPr="005F2E79">
        <w:rPr>
          <w:rFonts w:ascii="Times New Roman" w:hAnsi="Times New Roman"/>
          <w:b w:val="0"/>
          <w:sz w:val="24"/>
          <w:szCs w:val="24"/>
        </w:rPr>
        <w:t xml:space="preserve"> actualizaciones </w:t>
      </w:r>
      <w:r w:rsidR="004A6D7B" w:rsidRPr="005F2E79">
        <w:rPr>
          <w:rFonts w:ascii="Times New Roman" w:hAnsi="Times New Roman"/>
          <w:b w:val="0"/>
          <w:sz w:val="24"/>
          <w:szCs w:val="24"/>
        </w:rPr>
        <w:t xml:space="preserve">en </w:t>
      </w:r>
      <w:r w:rsidRPr="005F2E79">
        <w:rPr>
          <w:rFonts w:ascii="Times New Roman" w:hAnsi="Times New Roman"/>
          <w:b w:val="0"/>
          <w:sz w:val="24"/>
          <w:szCs w:val="24"/>
        </w:rPr>
        <w:t xml:space="preserve">cada tiempo, dependiendo de la </w:t>
      </w:r>
      <w:r w:rsidR="004A6D7B" w:rsidRPr="005F2E79">
        <w:rPr>
          <w:rFonts w:ascii="Times New Roman" w:hAnsi="Times New Roman"/>
          <w:b w:val="0"/>
          <w:sz w:val="24"/>
          <w:szCs w:val="24"/>
        </w:rPr>
        <w:t xml:space="preserve">casos reportados por los empleados </w:t>
      </w:r>
      <w:r w:rsidR="00620E62" w:rsidRPr="005F2E79">
        <w:rPr>
          <w:rFonts w:ascii="Times New Roman" w:hAnsi="Times New Roman"/>
          <w:b w:val="0"/>
          <w:sz w:val="24"/>
          <w:szCs w:val="24"/>
        </w:rPr>
        <w:t xml:space="preserve">y los usuarios y no se sigan presentando los </w:t>
      </w:r>
      <w:r w:rsidR="007A2255" w:rsidRPr="005F2E79">
        <w:rPr>
          <w:rFonts w:ascii="Times New Roman" w:hAnsi="Times New Roman"/>
          <w:b w:val="0"/>
          <w:sz w:val="24"/>
          <w:szCs w:val="24"/>
        </w:rPr>
        <w:t>mismos eventualidades que aquejan a la comunidad.</w:t>
      </w:r>
    </w:p>
    <w:p w14:paraId="000001A5" w14:textId="0C6E7B55" w:rsidR="002E6FED" w:rsidRPr="005F2E79" w:rsidRDefault="00181114">
      <w:pPr>
        <w:pStyle w:val="Ttulo2"/>
        <w:numPr>
          <w:ilvl w:val="1"/>
          <w:numId w:val="2"/>
        </w:numPr>
        <w:spacing w:after="240" w:line="360" w:lineRule="auto"/>
        <w:rPr>
          <w:rFonts w:ascii="Times New Roman" w:hAnsi="Times New Roman" w:cs="Times New Roman"/>
          <w:b w:val="0"/>
          <w:sz w:val="24"/>
          <w:szCs w:val="24"/>
        </w:rPr>
      </w:pPr>
      <w:bookmarkStart w:id="62" w:name="_Toc118391172"/>
      <w:r w:rsidRPr="005F2E79">
        <w:rPr>
          <w:rFonts w:ascii="Times New Roman" w:hAnsi="Times New Roman" w:cs="Times New Roman"/>
          <w:caps w:val="0"/>
          <w:sz w:val="24"/>
          <w:szCs w:val="24"/>
        </w:rPr>
        <w:t>Análisis para el procesamiento de la información</w:t>
      </w:r>
      <w:bookmarkEnd w:id="62"/>
    </w:p>
    <w:p w14:paraId="0A11180B" w14:textId="20F84F69" w:rsidR="00CB64F4" w:rsidRDefault="007A2255" w:rsidP="00CB64F4">
      <w:pPr>
        <w:pStyle w:val="Ttulo"/>
        <w:spacing w:line="360" w:lineRule="auto"/>
        <w:ind w:firstLine="284"/>
        <w:contextualSpacing w:val="0"/>
        <w:jc w:val="both"/>
        <w:rPr>
          <w:rFonts w:ascii="Times New Roman" w:eastAsia="Times New Roman" w:hAnsi="Times New Roman" w:cs="Times New Roman"/>
          <w:b w:val="0"/>
          <w:bCs/>
          <w:kern w:val="32"/>
          <w:szCs w:val="24"/>
        </w:rPr>
      </w:pPr>
      <w:r w:rsidRPr="005F2E79">
        <w:rPr>
          <w:rFonts w:ascii="Times New Roman" w:hAnsi="Times New Roman"/>
          <w:b w:val="0"/>
          <w:sz w:val="24"/>
          <w:szCs w:val="24"/>
        </w:rPr>
        <w:t xml:space="preserve">Se desarrolló bajo el enfoque cuantitativo y el diseño descriptivo obteniendo resultados claros, concisos y coherente con el presente trabajo logrando establecer análisis estadísticos realizados en tablas, frecuencias, matrices, graficas porcentuales, entre otras, </w:t>
      </w:r>
      <w:r w:rsidR="00271D4F" w:rsidRPr="005F2E79">
        <w:rPr>
          <w:rFonts w:ascii="Times New Roman" w:hAnsi="Times New Roman"/>
          <w:b w:val="0"/>
          <w:sz w:val="24"/>
          <w:szCs w:val="24"/>
        </w:rPr>
        <w:t xml:space="preserve">dejando la información </w:t>
      </w:r>
      <w:r w:rsidRPr="005F2E79">
        <w:rPr>
          <w:rFonts w:ascii="Times New Roman" w:hAnsi="Times New Roman"/>
          <w:b w:val="0"/>
          <w:sz w:val="24"/>
          <w:szCs w:val="24"/>
        </w:rPr>
        <w:t>concret</w:t>
      </w:r>
      <w:r w:rsidR="00271D4F" w:rsidRPr="005F2E79">
        <w:rPr>
          <w:rFonts w:ascii="Times New Roman" w:hAnsi="Times New Roman"/>
          <w:b w:val="0"/>
          <w:sz w:val="24"/>
          <w:szCs w:val="24"/>
        </w:rPr>
        <w:t>a</w:t>
      </w:r>
      <w:r w:rsidRPr="005F2E79">
        <w:rPr>
          <w:rFonts w:ascii="Times New Roman" w:hAnsi="Times New Roman"/>
          <w:b w:val="0"/>
          <w:sz w:val="24"/>
          <w:szCs w:val="24"/>
        </w:rPr>
        <w:t xml:space="preserve"> </w:t>
      </w:r>
      <w:r w:rsidR="005C268C" w:rsidRPr="005F2E79">
        <w:rPr>
          <w:rFonts w:ascii="Times New Roman" w:hAnsi="Times New Roman"/>
          <w:b w:val="0"/>
          <w:sz w:val="24"/>
          <w:szCs w:val="24"/>
        </w:rPr>
        <w:t xml:space="preserve">en el </w:t>
      </w:r>
      <w:r w:rsidRPr="005F2E79">
        <w:rPr>
          <w:rFonts w:ascii="Times New Roman" w:hAnsi="Times New Roman"/>
          <w:b w:val="0"/>
          <w:sz w:val="24"/>
          <w:szCs w:val="24"/>
        </w:rPr>
        <w:t xml:space="preserve">análisis </w:t>
      </w:r>
      <w:r w:rsidR="005C268C" w:rsidRPr="005F2E79">
        <w:rPr>
          <w:rFonts w:ascii="Times New Roman" w:hAnsi="Times New Roman"/>
          <w:b w:val="0"/>
          <w:sz w:val="24"/>
          <w:szCs w:val="24"/>
        </w:rPr>
        <w:t xml:space="preserve">con </w:t>
      </w:r>
      <w:r w:rsidRPr="005F2E79">
        <w:rPr>
          <w:rFonts w:ascii="Times New Roman" w:hAnsi="Times New Roman"/>
          <w:b w:val="0"/>
          <w:sz w:val="24"/>
          <w:szCs w:val="24"/>
        </w:rPr>
        <w:t xml:space="preserve">niveles correcta y determinada obtenida de los participantes y como resultado final (Hernández, et al, 2020). </w:t>
      </w:r>
      <w:r w:rsidR="005C268C" w:rsidRPr="005F2E79">
        <w:rPr>
          <w:rFonts w:ascii="Times New Roman" w:hAnsi="Times New Roman"/>
          <w:b w:val="0"/>
          <w:sz w:val="24"/>
          <w:szCs w:val="24"/>
        </w:rPr>
        <w:t>Finalmente, bajo e</w:t>
      </w:r>
      <w:r w:rsidRPr="005F2E79">
        <w:rPr>
          <w:rFonts w:ascii="Times New Roman" w:hAnsi="Times New Roman"/>
          <w:b w:val="0"/>
          <w:sz w:val="24"/>
          <w:szCs w:val="24"/>
        </w:rPr>
        <w:t>l acatamiento de los objetivos con resultados, conclusiones, recomendaciones,</w:t>
      </w:r>
      <w:r w:rsidR="005C268C" w:rsidRPr="005F2E79">
        <w:rPr>
          <w:rFonts w:ascii="Times New Roman" w:hAnsi="Times New Roman"/>
          <w:b w:val="0"/>
          <w:sz w:val="24"/>
          <w:szCs w:val="24"/>
        </w:rPr>
        <w:t xml:space="preserve"> entre otros</w:t>
      </w:r>
      <w:r w:rsidRPr="005F2E79">
        <w:rPr>
          <w:rFonts w:ascii="Times New Roman" w:hAnsi="Times New Roman"/>
          <w:b w:val="0"/>
          <w:sz w:val="24"/>
          <w:szCs w:val="24"/>
        </w:rPr>
        <w:t>.</w:t>
      </w:r>
      <w:bookmarkStart w:id="63" w:name="_Toc118391173"/>
    </w:p>
    <w:p w14:paraId="6878633E" w14:textId="77777777" w:rsidR="00CB64F4" w:rsidRDefault="00CB64F4">
      <w:pPr>
        <w:rPr>
          <w:rFonts w:ascii="Times New Roman" w:eastAsia="Times New Roman" w:hAnsi="Times New Roman" w:cs="Times New Roman"/>
          <w:b/>
          <w:bCs/>
          <w:kern w:val="32"/>
          <w:szCs w:val="24"/>
        </w:rPr>
      </w:pPr>
      <w:r>
        <w:rPr>
          <w:rFonts w:cs="Times New Roman"/>
          <w:szCs w:val="24"/>
        </w:rPr>
        <w:br w:type="page"/>
      </w:r>
    </w:p>
    <w:p w14:paraId="000001A8" w14:textId="649CA525" w:rsidR="002E6FED" w:rsidRPr="005F2E79" w:rsidRDefault="00BD21AF">
      <w:pPr>
        <w:pStyle w:val="Ttulo1"/>
        <w:numPr>
          <w:ilvl w:val="0"/>
          <w:numId w:val="2"/>
        </w:numPr>
        <w:rPr>
          <w:rFonts w:cs="Times New Roman"/>
          <w:sz w:val="24"/>
          <w:szCs w:val="24"/>
        </w:rPr>
      </w:pPr>
      <w:r w:rsidRPr="005F2E79">
        <w:rPr>
          <w:rFonts w:cs="Times New Roman"/>
          <w:sz w:val="24"/>
          <w:szCs w:val="24"/>
        </w:rPr>
        <w:lastRenderedPageBreak/>
        <w:t>Esquema Temático</w:t>
      </w:r>
      <w:bookmarkEnd w:id="63"/>
    </w:p>
    <w:p w14:paraId="000001A9" w14:textId="028A30E4" w:rsidR="002E6FED" w:rsidRPr="005F2E79" w:rsidRDefault="005404C8" w:rsidP="003E6A99">
      <w:pPr>
        <w:pStyle w:val="Ttulo2"/>
        <w:numPr>
          <w:ilvl w:val="1"/>
          <w:numId w:val="2"/>
        </w:numPr>
        <w:spacing w:before="0" w:after="400" w:line="360" w:lineRule="auto"/>
        <w:ind w:left="578" w:hanging="578"/>
        <w:rPr>
          <w:rFonts w:ascii="Times New Roman" w:hAnsi="Times New Roman" w:cs="Times New Roman"/>
          <w:b w:val="0"/>
          <w:caps w:val="0"/>
          <w:sz w:val="24"/>
          <w:szCs w:val="24"/>
        </w:rPr>
      </w:pPr>
      <w:bookmarkStart w:id="64" w:name="_Toc118391174"/>
      <w:r w:rsidRPr="005F2E79">
        <w:rPr>
          <w:rFonts w:ascii="Times New Roman" w:hAnsi="Times New Roman" w:cs="Times New Roman"/>
          <w:caps w:val="0"/>
          <w:sz w:val="24"/>
          <w:szCs w:val="24"/>
        </w:rPr>
        <w:t>Identificar las percepciones que tiene la comunidad de Aguachica frente al servicio de recolección de desechos sólidos, prestado por la empresa Veolia en el municipio de Aguachica – cesar.</w:t>
      </w:r>
      <w:bookmarkEnd w:id="64"/>
    </w:p>
    <w:p w14:paraId="22F047C6" w14:textId="5BF795CA" w:rsidR="004649E3" w:rsidRPr="005F2E79" w:rsidRDefault="003E6A99" w:rsidP="003E6A99">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Una vez realizada la encuesta a cada uno de los participantes en un total de 69, la cual conto con 10 preguntas que definen el objetivo de la presente investigación arrogando los siguientes hallazgos en la pregunta correspondiente </w:t>
      </w:r>
      <w:r w:rsidR="007330F7" w:rsidRPr="005F2E79">
        <w:rPr>
          <w:rFonts w:ascii="Times New Roman" w:hAnsi="Times New Roman" w:cs="Times New Roman"/>
          <w:b w:val="0"/>
          <w:sz w:val="24"/>
          <w:szCs w:val="24"/>
        </w:rPr>
        <w:t>a l</w:t>
      </w:r>
      <w:r w:rsidRPr="005F2E79">
        <w:rPr>
          <w:rFonts w:ascii="Times New Roman" w:hAnsi="Times New Roman" w:cs="Times New Roman"/>
          <w:b w:val="0"/>
          <w:sz w:val="24"/>
          <w:szCs w:val="24"/>
        </w:rPr>
        <w:t xml:space="preserve">a </w:t>
      </w:r>
      <w:r w:rsidR="007330F7" w:rsidRPr="005F2E79">
        <w:rPr>
          <w:rFonts w:ascii="Times New Roman" w:hAnsi="Times New Roman" w:cs="Times New Roman"/>
          <w:b w:val="0"/>
          <w:sz w:val="24"/>
          <w:szCs w:val="24"/>
        </w:rPr>
        <w:t xml:space="preserve">percepción de si los usuarios </w:t>
      </w:r>
      <w:r w:rsidRPr="005F2E79">
        <w:rPr>
          <w:rFonts w:ascii="Times New Roman" w:hAnsi="Times New Roman"/>
          <w:b w:val="0"/>
          <w:sz w:val="24"/>
          <w:szCs w:val="24"/>
          <w:lang w:val="es-MX"/>
        </w:rPr>
        <w:t>¿Sabe usted que son residuos sólidos?</w:t>
      </w:r>
      <w:r w:rsidR="007330F7" w:rsidRPr="005F2E79">
        <w:rPr>
          <w:rFonts w:ascii="Times New Roman" w:hAnsi="Times New Roman" w:cs="Times New Roman"/>
          <w:b w:val="0"/>
          <w:sz w:val="24"/>
          <w:szCs w:val="24"/>
        </w:rPr>
        <w:t>, en un 71% de los participantes manifestaron que si sabía que eran y el 29% restante manifestaron que no, por lo tanto, se observa analíticamente, que existe un porcentaje bastante alto frente al desconocimiento de que son los residuos sólidos, por parte de la comunidad del municipio de Aguachica, en conclusión dicha situación deja mucho que decir, toda vez, que esta posición de los usuarios deja un concepto de desconocimiento frente a lo que desechan desde sus hogares, eventualidad, que permite por parte de Veolia mucho análisis para programar campañas de socialización y capacitación frente a la problemática estudiada.</w:t>
      </w:r>
      <w:r w:rsidR="004649E3" w:rsidRPr="005F2E79">
        <w:rPr>
          <w:rFonts w:ascii="Times New Roman" w:hAnsi="Times New Roman" w:cs="Times New Roman"/>
          <w:b w:val="0"/>
          <w:sz w:val="24"/>
          <w:szCs w:val="24"/>
        </w:rPr>
        <w:t xml:space="preserve"> </w:t>
      </w:r>
    </w:p>
    <w:p w14:paraId="5CDEF9AB" w14:textId="2FBAF041" w:rsidR="004649E3" w:rsidRPr="005F2E79" w:rsidRDefault="004649E3" w:rsidP="004649E3">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Un 29% de desconocimiento conlleva a tener la posibilidad de reorganizar todas las funciones de los empleados, con el fin, de ampliar las políticas institucionales en favor de la misma comunidad, pensando siempre en una mejor calidad de vida de sus usuarios y de los colaboradores de la empresa Veolia, quienes son los encargados de ejecutar acciones encaminadas hacia el favorecimiento de la todas la partes involucradas, dejando de lado el mal concepto que tienen sobre la empresa.</w:t>
      </w:r>
    </w:p>
    <w:p w14:paraId="19626AD4" w14:textId="3CFADD9E" w:rsidR="003E6A99" w:rsidRPr="005F2E79" w:rsidRDefault="005941D1" w:rsidP="005941D1">
      <w:pPr>
        <w:pStyle w:val="Epgrafe"/>
        <w:jc w:val="center"/>
        <w:rPr>
          <w:rFonts w:ascii="Times New Roman" w:hAnsi="Times New Roman" w:cs="Times New Roman"/>
          <w:sz w:val="24"/>
          <w:szCs w:val="24"/>
        </w:rPr>
      </w:pPr>
      <w:bookmarkStart w:id="65" w:name="_Toc118391567"/>
      <w:r w:rsidRPr="005F2E79">
        <w:rPr>
          <w:rFonts w:ascii="Times New Roman" w:hAnsi="Times New Roman" w:cs="Times New Roman"/>
          <w:sz w:val="24"/>
          <w:szCs w:val="24"/>
        </w:rPr>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4</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w:t>
      </w:r>
      <w:r w:rsidR="00F42F34" w:rsidRPr="005F2E79">
        <w:rPr>
          <w:rFonts w:ascii="Times New Roman" w:hAnsi="Times New Roman" w:cs="Times New Roman"/>
          <w:noProof/>
          <w:sz w:val="24"/>
          <w:szCs w:val="24"/>
        </w:rPr>
        <w:t>Análisis de la pregunta nú</w:t>
      </w:r>
      <w:r w:rsidRPr="005F2E79">
        <w:rPr>
          <w:rFonts w:ascii="Times New Roman" w:hAnsi="Times New Roman" w:cs="Times New Roman"/>
          <w:noProof/>
          <w:sz w:val="24"/>
          <w:szCs w:val="24"/>
        </w:rPr>
        <w:t>mero 1, ¿Sabe usted que son residuos sólidos?</w:t>
      </w:r>
      <w:bookmarkEnd w:id="65"/>
    </w:p>
    <w:tbl>
      <w:tblPr>
        <w:tblStyle w:val="Sombreadoclaro-nfasis5"/>
        <w:tblW w:w="0" w:type="auto"/>
        <w:tblInd w:w="534" w:type="dxa"/>
        <w:tblLook w:val="04A0" w:firstRow="1" w:lastRow="0" w:firstColumn="1" w:lastColumn="0" w:noHBand="0" w:noVBand="1"/>
      </w:tblPr>
      <w:tblGrid>
        <w:gridCol w:w="850"/>
        <w:gridCol w:w="1701"/>
        <w:gridCol w:w="2977"/>
        <w:gridCol w:w="1701"/>
        <w:gridCol w:w="1134"/>
      </w:tblGrid>
      <w:tr w:rsidR="001714A8" w:rsidRPr="005F2E79" w14:paraId="37008BBE" w14:textId="77777777" w:rsidTr="00647A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FA5C0FE" w14:textId="4E61F691" w:rsidR="006946E3" w:rsidRPr="005F2E79" w:rsidRDefault="006946E3" w:rsidP="005941D1">
            <w:pPr>
              <w:jc w:val="center"/>
              <w:rPr>
                <w:rFonts w:ascii="Times New Roman" w:hAnsi="Times New Roman" w:cs="Times New Roman"/>
                <w:color w:val="auto"/>
                <w:sz w:val="22"/>
              </w:rPr>
            </w:pPr>
            <w:r w:rsidRPr="005F2E79">
              <w:rPr>
                <w:rFonts w:ascii="Times New Roman" w:hAnsi="Times New Roman" w:cs="Times New Roman"/>
                <w:color w:val="auto"/>
                <w:sz w:val="22"/>
              </w:rPr>
              <w:t>Orden</w:t>
            </w:r>
          </w:p>
        </w:tc>
        <w:tc>
          <w:tcPr>
            <w:tcW w:w="1701" w:type="dxa"/>
          </w:tcPr>
          <w:p w14:paraId="04E9ABC4" w14:textId="248B81B3" w:rsidR="006946E3" w:rsidRPr="005F2E79" w:rsidRDefault="006946E3" w:rsidP="005941D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Pregunta</w:t>
            </w:r>
          </w:p>
        </w:tc>
        <w:tc>
          <w:tcPr>
            <w:tcW w:w="2977" w:type="dxa"/>
          </w:tcPr>
          <w:p w14:paraId="136F405E" w14:textId="4C969D2E" w:rsidR="006946E3" w:rsidRPr="005F2E79" w:rsidRDefault="006946E3" w:rsidP="005941D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Respuesta de encuestados</w:t>
            </w:r>
          </w:p>
        </w:tc>
        <w:tc>
          <w:tcPr>
            <w:tcW w:w="1701" w:type="dxa"/>
          </w:tcPr>
          <w:p w14:paraId="2E051889" w14:textId="47E3E4C3" w:rsidR="006946E3" w:rsidRPr="005F2E79" w:rsidRDefault="006946E3" w:rsidP="005941D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Porcentaje</w:t>
            </w:r>
          </w:p>
        </w:tc>
        <w:tc>
          <w:tcPr>
            <w:tcW w:w="1134" w:type="dxa"/>
          </w:tcPr>
          <w:p w14:paraId="148B1710" w14:textId="2D0B1CD1" w:rsidR="006946E3" w:rsidRPr="005F2E79" w:rsidRDefault="006946E3" w:rsidP="005941D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Total</w:t>
            </w:r>
          </w:p>
        </w:tc>
      </w:tr>
      <w:tr w:rsidR="001714A8" w:rsidRPr="005F2E79" w14:paraId="482B73E4" w14:textId="77777777" w:rsidTr="00647A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AFDC414" w14:textId="1F3CEB53" w:rsidR="005941D1" w:rsidRPr="005F2E79" w:rsidRDefault="005941D1" w:rsidP="005941D1">
            <w:pPr>
              <w:jc w:val="center"/>
              <w:rPr>
                <w:rFonts w:ascii="Times New Roman" w:hAnsi="Times New Roman" w:cs="Times New Roman"/>
                <w:color w:val="auto"/>
                <w:sz w:val="22"/>
              </w:rPr>
            </w:pPr>
            <w:r w:rsidRPr="005F2E79">
              <w:rPr>
                <w:rFonts w:ascii="Times New Roman" w:hAnsi="Times New Roman" w:cs="Times New Roman"/>
                <w:color w:val="auto"/>
                <w:sz w:val="22"/>
              </w:rPr>
              <w:t>1</w:t>
            </w:r>
          </w:p>
        </w:tc>
        <w:tc>
          <w:tcPr>
            <w:tcW w:w="1701" w:type="dxa"/>
          </w:tcPr>
          <w:p w14:paraId="6457F4C0" w14:textId="03DDFE9D" w:rsidR="005941D1" w:rsidRPr="005F2E79" w:rsidRDefault="005941D1" w:rsidP="005941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Sí</w:t>
            </w:r>
          </w:p>
        </w:tc>
        <w:tc>
          <w:tcPr>
            <w:tcW w:w="2977" w:type="dxa"/>
          </w:tcPr>
          <w:p w14:paraId="1D556084" w14:textId="49BBA21F" w:rsidR="005941D1" w:rsidRPr="005F2E79" w:rsidRDefault="00487786" w:rsidP="005941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49</w:t>
            </w:r>
          </w:p>
        </w:tc>
        <w:tc>
          <w:tcPr>
            <w:tcW w:w="1701" w:type="dxa"/>
          </w:tcPr>
          <w:p w14:paraId="6F64579B" w14:textId="522C4C60" w:rsidR="005941D1" w:rsidRPr="005F2E79" w:rsidRDefault="00487786" w:rsidP="005941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71%</w:t>
            </w:r>
          </w:p>
        </w:tc>
        <w:tc>
          <w:tcPr>
            <w:tcW w:w="1134" w:type="dxa"/>
            <w:vMerge w:val="restart"/>
          </w:tcPr>
          <w:p w14:paraId="7781C33A" w14:textId="6A90937B" w:rsidR="005941D1" w:rsidRPr="005F2E79" w:rsidRDefault="005941D1" w:rsidP="005941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r>
      <w:tr w:rsidR="001714A8" w:rsidRPr="005F2E79" w14:paraId="30F6C846" w14:textId="77777777" w:rsidTr="00647A30">
        <w:tc>
          <w:tcPr>
            <w:cnfStyle w:val="001000000000" w:firstRow="0" w:lastRow="0" w:firstColumn="1" w:lastColumn="0" w:oddVBand="0" w:evenVBand="0" w:oddHBand="0" w:evenHBand="0" w:firstRowFirstColumn="0" w:firstRowLastColumn="0" w:lastRowFirstColumn="0" w:lastRowLastColumn="0"/>
            <w:tcW w:w="850" w:type="dxa"/>
          </w:tcPr>
          <w:p w14:paraId="4609DA5A" w14:textId="7F1C9009" w:rsidR="005941D1" w:rsidRPr="005F2E79" w:rsidRDefault="005941D1" w:rsidP="005941D1">
            <w:pPr>
              <w:jc w:val="center"/>
              <w:rPr>
                <w:rFonts w:ascii="Times New Roman" w:hAnsi="Times New Roman" w:cs="Times New Roman"/>
                <w:color w:val="auto"/>
                <w:sz w:val="22"/>
              </w:rPr>
            </w:pPr>
            <w:r w:rsidRPr="005F2E79">
              <w:rPr>
                <w:rFonts w:ascii="Times New Roman" w:hAnsi="Times New Roman" w:cs="Times New Roman"/>
                <w:color w:val="auto"/>
                <w:sz w:val="22"/>
              </w:rPr>
              <w:t>2</w:t>
            </w:r>
          </w:p>
        </w:tc>
        <w:tc>
          <w:tcPr>
            <w:tcW w:w="1701" w:type="dxa"/>
          </w:tcPr>
          <w:p w14:paraId="030A9773" w14:textId="04C98D63" w:rsidR="005941D1" w:rsidRPr="005F2E79" w:rsidRDefault="005941D1" w:rsidP="005941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No</w:t>
            </w:r>
          </w:p>
        </w:tc>
        <w:tc>
          <w:tcPr>
            <w:tcW w:w="2977" w:type="dxa"/>
          </w:tcPr>
          <w:p w14:paraId="4860C7B5" w14:textId="3E4758F4" w:rsidR="005941D1" w:rsidRPr="005F2E79" w:rsidRDefault="00487786" w:rsidP="005941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20</w:t>
            </w:r>
          </w:p>
        </w:tc>
        <w:tc>
          <w:tcPr>
            <w:tcW w:w="1701" w:type="dxa"/>
          </w:tcPr>
          <w:p w14:paraId="43DA35AF" w14:textId="087AE083" w:rsidR="005941D1" w:rsidRPr="005F2E79" w:rsidRDefault="00487786" w:rsidP="005941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29%</w:t>
            </w:r>
          </w:p>
        </w:tc>
        <w:tc>
          <w:tcPr>
            <w:tcW w:w="1134" w:type="dxa"/>
            <w:vMerge/>
          </w:tcPr>
          <w:p w14:paraId="254A5DA2" w14:textId="77777777" w:rsidR="005941D1" w:rsidRPr="005F2E79" w:rsidRDefault="005941D1" w:rsidP="005941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tc>
      </w:tr>
      <w:tr w:rsidR="001714A8" w:rsidRPr="005F2E79" w14:paraId="2F2269EE" w14:textId="77777777" w:rsidTr="00647A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gridSpan w:val="2"/>
          </w:tcPr>
          <w:p w14:paraId="7172BFC1" w14:textId="05DD70DC" w:rsidR="005941D1" w:rsidRPr="005F2E79" w:rsidRDefault="005941D1" w:rsidP="005941D1">
            <w:pPr>
              <w:jc w:val="left"/>
              <w:rPr>
                <w:rFonts w:ascii="Times New Roman" w:hAnsi="Times New Roman" w:cs="Times New Roman"/>
                <w:color w:val="auto"/>
                <w:sz w:val="22"/>
              </w:rPr>
            </w:pPr>
            <w:r w:rsidRPr="005F2E79">
              <w:rPr>
                <w:rFonts w:ascii="Times New Roman" w:hAnsi="Times New Roman" w:cs="Times New Roman"/>
                <w:color w:val="auto"/>
                <w:sz w:val="22"/>
              </w:rPr>
              <w:t xml:space="preserve">Total </w:t>
            </w:r>
          </w:p>
        </w:tc>
        <w:tc>
          <w:tcPr>
            <w:tcW w:w="2977" w:type="dxa"/>
          </w:tcPr>
          <w:p w14:paraId="5A3331A5" w14:textId="6D0E17C2" w:rsidR="005941D1" w:rsidRPr="005F2E79" w:rsidRDefault="008479EE" w:rsidP="005941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69</w:t>
            </w:r>
          </w:p>
        </w:tc>
        <w:tc>
          <w:tcPr>
            <w:tcW w:w="1701" w:type="dxa"/>
          </w:tcPr>
          <w:p w14:paraId="79045B62" w14:textId="4776C327" w:rsidR="005941D1" w:rsidRPr="005F2E79" w:rsidRDefault="005941D1" w:rsidP="005941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c>
          <w:tcPr>
            <w:tcW w:w="1134" w:type="dxa"/>
          </w:tcPr>
          <w:p w14:paraId="3732B3A4" w14:textId="77777777" w:rsidR="005941D1" w:rsidRPr="005F2E79" w:rsidRDefault="005941D1" w:rsidP="005941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
        </w:tc>
      </w:tr>
      <w:tr w:rsidR="001714A8" w:rsidRPr="005F2E79" w14:paraId="32CA6268" w14:textId="77777777" w:rsidTr="00647A30">
        <w:tc>
          <w:tcPr>
            <w:cnfStyle w:val="001000000000" w:firstRow="0" w:lastRow="0" w:firstColumn="1" w:lastColumn="0" w:oddVBand="0" w:evenVBand="0" w:oddHBand="0" w:evenHBand="0" w:firstRowFirstColumn="0" w:firstRowLastColumn="0" w:lastRowFirstColumn="0" w:lastRowLastColumn="0"/>
            <w:tcW w:w="8363" w:type="dxa"/>
            <w:gridSpan w:val="5"/>
          </w:tcPr>
          <w:p w14:paraId="7C4D0BCB" w14:textId="41E35BAB" w:rsidR="005941D1" w:rsidRPr="005F2E79" w:rsidRDefault="005941D1" w:rsidP="005941D1">
            <w:pPr>
              <w:jc w:val="left"/>
              <w:rPr>
                <w:rFonts w:ascii="Times New Roman" w:hAnsi="Times New Roman" w:cs="Times New Roman"/>
                <w:b w:val="0"/>
                <w:color w:val="auto"/>
                <w:sz w:val="22"/>
              </w:rPr>
            </w:pPr>
            <w:r w:rsidRPr="005F2E79">
              <w:rPr>
                <w:rFonts w:ascii="Times New Roman" w:hAnsi="Times New Roman" w:cs="Times New Roman"/>
                <w:b w:val="0"/>
                <w:color w:val="auto"/>
                <w:sz w:val="22"/>
              </w:rPr>
              <w:t>Fuente: autores, 2022.</w:t>
            </w:r>
          </w:p>
        </w:tc>
      </w:tr>
    </w:tbl>
    <w:p w14:paraId="2BA0EC65" w14:textId="77777777" w:rsidR="00F42F34" w:rsidRPr="005F2E79" w:rsidRDefault="00F42F34" w:rsidP="00F42F34">
      <w:pPr>
        <w:pStyle w:val="Epgrafe"/>
      </w:pPr>
    </w:p>
    <w:p w14:paraId="7B0DDABA" w14:textId="77777777" w:rsidR="008629A3" w:rsidRPr="005F2E79" w:rsidRDefault="008629A3" w:rsidP="008629A3"/>
    <w:p w14:paraId="79998575" w14:textId="77777777" w:rsidR="00112180" w:rsidRPr="005F2E79" w:rsidRDefault="00112180" w:rsidP="008629A3"/>
    <w:p w14:paraId="6FA90AD3" w14:textId="4042893E" w:rsidR="003E6A99" w:rsidRPr="005F2E79" w:rsidRDefault="00F42F34" w:rsidP="00F42F34">
      <w:pPr>
        <w:pStyle w:val="Epgrafe"/>
        <w:jc w:val="center"/>
        <w:rPr>
          <w:rFonts w:ascii="Times New Roman" w:hAnsi="Times New Roman" w:cs="Times New Roman"/>
          <w:sz w:val="24"/>
          <w:szCs w:val="24"/>
        </w:rPr>
      </w:pPr>
      <w:bookmarkStart w:id="66" w:name="_Toc118391395"/>
      <w:r w:rsidRPr="005F2E79">
        <w:rPr>
          <w:rFonts w:ascii="Times New Roman" w:hAnsi="Times New Roman" w:cs="Times New Roman"/>
          <w:sz w:val="24"/>
          <w:szCs w:val="24"/>
        </w:rPr>
        <w:lastRenderedPageBreak/>
        <w:t xml:space="preserve">Figura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Figura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5</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 Análisis de la pregunta número 1, ¿Sabe usted que son residuos sólidos?</w:t>
      </w:r>
      <w:bookmarkEnd w:id="66"/>
    </w:p>
    <w:p w14:paraId="0FB3780E" w14:textId="3EB44262" w:rsidR="005941D1" w:rsidRPr="005F2E79" w:rsidRDefault="00487786" w:rsidP="008629A3">
      <w:pPr>
        <w:spacing w:after="0"/>
        <w:jc w:val="center"/>
        <w:rPr>
          <w:rFonts w:ascii="Times New Roman" w:hAnsi="Times New Roman" w:cs="Times New Roman"/>
        </w:rPr>
      </w:pPr>
      <w:r w:rsidRPr="005F2E79">
        <w:rPr>
          <w:rFonts w:ascii="Times New Roman" w:hAnsi="Times New Roman" w:cs="Times New Roman"/>
          <w:noProof/>
          <w:lang w:eastAsia="es-CO"/>
        </w:rPr>
        <w:drawing>
          <wp:inline distT="0" distB="0" distL="0" distR="0" wp14:anchorId="246384CB" wp14:editId="3B8621EA">
            <wp:extent cx="5564038" cy="2889849"/>
            <wp:effectExtent l="0" t="0" r="17780" b="2540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84D59AD" w14:textId="6A761132" w:rsidR="008629A3" w:rsidRPr="005F2E79" w:rsidRDefault="008629A3" w:rsidP="00F42F34">
      <w:pPr>
        <w:jc w:val="center"/>
        <w:rPr>
          <w:rFonts w:ascii="Times New Roman" w:hAnsi="Times New Roman" w:cs="Times New Roman"/>
        </w:rPr>
      </w:pPr>
      <w:r w:rsidRPr="005F2E79">
        <w:rPr>
          <w:rFonts w:ascii="Times New Roman" w:hAnsi="Times New Roman" w:cs="Times New Roman"/>
        </w:rPr>
        <w:t>Fuente: autores, 2022.</w:t>
      </w:r>
    </w:p>
    <w:p w14:paraId="11A1C03C" w14:textId="7FF14C99" w:rsidR="00112180" w:rsidRPr="005F2E79" w:rsidRDefault="002D6414" w:rsidP="00B606CA">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Frente a la pregunta ¿Es usted usuario de la empresa Veolia? Los participantes </w:t>
      </w:r>
      <w:r w:rsidR="00B606CA" w:rsidRPr="005F2E79">
        <w:rPr>
          <w:rFonts w:ascii="Times New Roman" w:hAnsi="Times New Roman" w:cs="Times New Roman"/>
          <w:b w:val="0"/>
          <w:sz w:val="24"/>
          <w:szCs w:val="24"/>
        </w:rPr>
        <w:t>respondieron en un 94% que sí y el 6% restante no, esto permite analizar que la comunidad aguachiquense, está en todo su derecho y deber en responder las preguntas de la encuesta del presente estudio y su información servirá para observar los resultados que arroje en los diferentes datos porcentuales en el presente estudio, que cada 69 personas u hogares 65 están afiliados a la empresa de Veolia lleva a información veraz y clara frente a la percepción que tiene los usuarios hacia la compañía objeto de investigación.</w:t>
      </w:r>
    </w:p>
    <w:p w14:paraId="78A88AE2" w14:textId="3B9AE1C2" w:rsidR="00B606CA" w:rsidRPr="005F2E79" w:rsidRDefault="00B606CA" w:rsidP="00B606CA">
      <w:pPr>
        <w:pStyle w:val="Epgrafe"/>
        <w:jc w:val="center"/>
        <w:rPr>
          <w:rFonts w:ascii="Times New Roman" w:hAnsi="Times New Roman" w:cs="Times New Roman"/>
          <w:sz w:val="24"/>
          <w:szCs w:val="24"/>
        </w:rPr>
      </w:pPr>
      <w:bookmarkStart w:id="67" w:name="_Toc118391568"/>
      <w:r w:rsidRPr="005F2E79">
        <w:rPr>
          <w:rFonts w:ascii="Times New Roman" w:hAnsi="Times New Roman" w:cs="Times New Roman"/>
          <w:sz w:val="24"/>
          <w:szCs w:val="24"/>
        </w:rPr>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5</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 Análisis porcentual de la pregunta correspondiente</w:t>
      </w:r>
      <w:r w:rsidRPr="005F2E79">
        <w:rPr>
          <w:rFonts w:ascii="Times New Roman" w:hAnsi="Times New Roman" w:cs="Times New Roman"/>
          <w:noProof/>
          <w:sz w:val="24"/>
          <w:szCs w:val="24"/>
        </w:rPr>
        <w:t xml:space="preserve"> ¿Es usted usuario de la empresa Veolia?</w:t>
      </w:r>
      <w:bookmarkEnd w:id="67"/>
    </w:p>
    <w:tbl>
      <w:tblPr>
        <w:tblStyle w:val="Sombreadoclaro-nfasis5"/>
        <w:tblW w:w="0" w:type="auto"/>
        <w:jc w:val="center"/>
        <w:tblLook w:val="04A0" w:firstRow="1" w:lastRow="0" w:firstColumn="1" w:lastColumn="0" w:noHBand="0" w:noVBand="1"/>
      </w:tblPr>
      <w:tblGrid>
        <w:gridCol w:w="992"/>
        <w:gridCol w:w="1559"/>
        <w:gridCol w:w="3119"/>
        <w:gridCol w:w="1843"/>
        <w:gridCol w:w="1476"/>
      </w:tblGrid>
      <w:tr w:rsidR="00B606CA" w:rsidRPr="005F2E79" w14:paraId="3BB25D74" w14:textId="77777777" w:rsidTr="00DF2EF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2" w:type="dxa"/>
          </w:tcPr>
          <w:p w14:paraId="378FB520" w14:textId="77777777" w:rsidR="00B606CA" w:rsidRPr="005F2E79" w:rsidRDefault="00B606CA" w:rsidP="00DF2EF0">
            <w:pPr>
              <w:jc w:val="center"/>
              <w:rPr>
                <w:rFonts w:ascii="Times New Roman" w:hAnsi="Times New Roman" w:cs="Times New Roman"/>
                <w:color w:val="auto"/>
                <w:sz w:val="22"/>
              </w:rPr>
            </w:pPr>
            <w:r w:rsidRPr="005F2E79">
              <w:rPr>
                <w:rFonts w:ascii="Times New Roman" w:hAnsi="Times New Roman" w:cs="Times New Roman"/>
                <w:color w:val="auto"/>
                <w:sz w:val="22"/>
              </w:rPr>
              <w:t>Orden</w:t>
            </w:r>
          </w:p>
        </w:tc>
        <w:tc>
          <w:tcPr>
            <w:tcW w:w="1559" w:type="dxa"/>
          </w:tcPr>
          <w:p w14:paraId="1F247022" w14:textId="77777777" w:rsidR="00B606CA" w:rsidRPr="005F2E79" w:rsidRDefault="00B606CA" w:rsidP="00DF2E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Pregunta</w:t>
            </w:r>
          </w:p>
        </w:tc>
        <w:tc>
          <w:tcPr>
            <w:tcW w:w="3119" w:type="dxa"/>
          </w:tcPr>
          <w:p w14:paraId="53EE8438" w14:textId="77777777" w:rsidR="00B606CA" w:rsidRPr="005F2E79" w:rsidRDefault="00B606CA" w:rsidP="00DF2E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Respuesta de encuestados</w:t>
            </w:r>
          </w:p>
        </w:tc>
        <w:tc>
          <w:tcPr>
            <w:tcW w:w="1843" w:type="dxa"/>
          </w:tcPr>
          <w:p w14:paraId="00533735" w14:textId="77777777" w:rsidR="00B606CA" w:rsidRPr="005F2E79" w:rsidRDefault="00B606CA" w:rsidP="00DF2E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Porcentaje</w:t>
            </w:r>
          </w:p>
        </w:tc>
        <w:tc>
          <w:tcPr>
            <w:tcW w:w="1476" w:type="dxa"/>
          </w:tcPr>
          <w:p w14:paraId="13799E16" w14:textId="77777777" w:rsidR="00B606CA" w:rsidRPr="005F2E79" w:rsidRDefault="00B606CA" w:rsidP="00DF2E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Total</w:t>
            </w:r>
          </w:p>
        </w:tc>
      </w:tr>
      <w:tr w:rsidR="00B606CA" w:rsidRPr="005F2E79" w14:paraId="149CF398" w14:textId="77777777" w:rsidTr="00DF2E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2" w:type="dxa"/>
          </w:tcPr>
          <w:p w14:paraId="44B7FA79" w14:textId="77777777" w:rsidR="00B606CA" w:rsidRPr="005F2E79" w:rsidRDefault="00B606CA" w:rsidP="00DF2EF0">
            <w:pPr>
              <w:jc w:val="center"/>
              <w:rPr>
                <w:rFonts w:ascii="Times New Roman" w:hAnsi="Times New Roman" w:cs="Times New Roman"/>
                <w:color w:val="auto"/>
                <w:sz w:val="22"/>
              </w:rPr>
            </w:pPr>
            <w:r w:rsidRPr="005F2E79">
              <w:rPr>
                <w:rFonts w:ascii="Times New Roman" w:hAnsi="Times New Roman" w:cs="Times New Roman"/>
                <w:color w:val="auto"/>
                <w:sz w:val="22"/>
              </w:rPr>
              <w:t>1</w:t>
            </w:r>
          </w:p>
        </w:tc>
        <w:tc>
          <w:tcPr>
            <w:tcW w:w="1559" w:type="dxa"/>
          </w:tcPr>
          <w:p w14:paraId="6110BD03" w14:textId="77777777" w:rsidR="00B606CA" w:rsidRPr="005F2E79" w:rsidRDefault="00B606CA"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Sí</w:t>
            </w:r>
          </w:p>
        </w:tc>
        <w:tc>
          <w:tcPr>
            <w:tcW w:w="3119" w:type="dxa"/>
          </w:tcPr>
          <w:p w14:paraId="5A2FF9C0" w14:textId="1917961C" w:rsidR="00B606CA" w:rsidRPr="005F2E79" w:rsidRDefault="00B606CA"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65</w:t>
            </w:r>
          </w:p>
        </w:tc>
        <w:tc>
          <w:tcPr>
            <w:tcW w:w="1843" w:type="dxa"/>
          </w:tcPr>
          <w:p w14:paraId="7D8D1689" w14:textId="56F1FDC7" w:rsidR="00B606CA" w:rsidRPr="005F2E79" w:rsidRDefault="00B606CA"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94%</w:t>
            </w:r>
          </w:p>
        </w:tc>
        <w:tc>
          <w:tcPr>
            <w:tcW w:w="1476" w:type="dxa"/>
            <w:vMerge w:val="restart"/>
          </w:tcPr>
          <w:p w14:paraId="28A6732B" w14:textId="77777777" w:rsidR="00B606CA" w:rsidRPr="005F2E79" w:rsidRDefault="00B606CA"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r>
      <w:tr w:rsidR="00B606CA" w:rsidRPr="005F2E79" w14:paraId="58127622" w14:textId="77777777" w:rsidTr="00DF2EF0">
        <w:trPr>
          <w:jc w:val="center"/>
        </w:trPr>
        <w:tc>
          <w:tcPr>
            <w:cnfStyle w:val="001000000000" w:firstRow="0" w:lastRow="0" w:firstColumn="1" w:lastColumn="0" w:oddVBand="0" w:evenVBand="0" w:oddHBand="0" w:evenHBand="0" w:firstRowFirstColumn="0" w:firstRowLastColumn="0" w:lastRowFirstColumn="0" w:lastRowLastColumn="0"/>
            <w:tcW w:w="992" w:type="dxa"/>
          </w:tcPr>
          <w:p w14:paraId="6439BFD2" w14:textId="77777777" w:rsidR="00B606CA" w:rsidRPr="005F2E79" w:rsidRDefault="00B606CA" w:rsidP="00DF2EF0">
            <w:pPr>
              <w:jc w:val="center"/>
              <w:rPr>
                <w:rFonts w:ascii="Times New Roman" w:hAnsi="Times New Roman" w:cs="Times New Roman"/>
                <w:color w:val="auto"/>
                <w:sz w:val="22"/>
              </w:rPr>
            </w:pPr>
            <w:r w:rsidRPr="005F2E79">
              <w:rPr>
                <w:rFonts w:ascii="Times New Roman" w:hAnsi="Times New Roman" w:cs="Times New Roman"/>
                <w:color w:val="auto"/>
                <w:sz w:val="22"/>
              </w:rPr>
              <w:t>2</w:t>
            </w:r>
          </w:p>
        </w:tc>
        <w:tc>
          <w:tcPr>
            <w:tcW w:w="1559" w:type="dxa"/>
          </w:tcPr>
          <w:p w14:paraId="1680BE92" w14:textId="77777777" w:rsidR="00B606CA" w:rsidRPr="005F2E79" w:rsidRDefault="00B606CA" w:rsidP="00DF2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No</w:t>
            </w:r>
          </w:p>
        </w:tc>
        <w:tc>
          <w:tcPr>
            <w:tcW w:w="3119" w:type="dxa"/>
          </w:tcPr>
          <w:p w14:paraId="641BB45D" w14:textId="7D6F1C19" w:rsidR="00B606CA" w:rsidRPr="005F2E79" w:rsidRDefault="00B606CA" w:rsidP="00DF2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4</w:t>
            </w:r>
          </w:p>
        </w:tc>
        <w:tc>
          <w:tcPr>
            <w:tcW w:w="1843" w:type="dxa"/>
          </w:tcPr>
          <w:p w14:paraId="15E33F03" w14:textId="376726BE" w:rsidR="00B606CA" w:rsidRPr="005F2E79" w:rsidRDefault="00B606CA" w:rsidP="00DF2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w:t>
            </w:r>
          </w:p>
        </w:tc>
        <w:tc>
          <w:tcPr>
            <w:tcW w:w="1476" w:type="dxa"/>
            <w:vMerge/>
          </w:tcPr>
          <w:p w14:paraId="49F506CB" w14:textId="77777777" w:rsidR="00B606CA" w:rsidRPr="005F2E79" w:rsidRDefault="00B606CA" w:rsidP="00DF2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tc>
      </w:tr>
      <w:tr w:rsidR="00B606CA" w:rsidRPr="005F2E79" w14:paraId="36DC01B1" w14:textId="77777777" w:rsidTr="00DF2E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1" w:type="dxa"/>
            <w:gridSpan w:val="2"/>
          </w:tcPr>
          <w:p w14:paraId="574ACEC4" w14:textId="77777777" w:rsidR="00B606CA" w:rsidRPr="005F2E79" w:rsidRDefault="00B606CA" w:rsidP="00DF2EF0">
            <w:pPr>
              <w:jc w:val="left"/>
              <w:rPr>
                <w:rFonts w:ascii="Times New Roman" w:hAnsi="Times New Roman" w:cs="Times New Roman"/>
                <w:color w:val="auto"/>
                <w:sz w:val="22"/>
              </w:rPr>
            </w:pPr>
            <w:r w:rsidRPr="005F2E79">
              <w:rPr>
                <w:rFonts w:ascii="Times New Roman" w:hAnsi="Times New Roman" w:cs="Times New Roman"/>
                <w:color w:val="auto"/>
                <w:sz w:val="22"/>
              </w:rPr>
              <w:t xml:space="preserve">Total </w:t>
            </w:r>
          </w:p>
        </w:tc>
        <w:tc>
          <w:tcPr>
            <w:tcW w:w="3119" w:type="dxa"/>
          </w:tcPr>
          <w:p w14:paraId="6BEB1BED" w14:textId="77777777" w:rsidR="00B606CA" w:rsidRPr="005F2E79" w:rsidRDefault="00B606CA"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69</w:t>
            </w:r>
          </w:p>
        </w:tc>
        <w:tc>
          <w:tcPr>
            <w:tcW w:w="1843" w:type="dxa"/>
          </w:tcPr>
          <w:p w14:paraId="359B546D" w14:textId="77777777" w:rsidR="00B606CA" w:rsidRPr="005F2E79" w:rsidRDefault="00B606CA"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c>
          <w:tcPr>
            <w:tcW w:w="1476" w:type="dxa"/>
          </w:tcPr>
          <w:p w14:paraId="2302A0B5" w14:textId="77777777" w:rsidR="00B606CA" w:rsidRPr="005F2E79" w:rsidRDefault="00B606CA"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
        </w:tc>
      </w:tr>
      <w:tr w:rsidR="00B606CA" w:rsidRPr="005F2E79" w14:paraId="0E33EA19" w14:textId="77777777" w:rsidTr="00DF2EF0">
        <w:trPr>
          <w:jc w:val="center"/>
        </w:trPr>
        <w:tc>
          <w:tcPr>
            <w:cnfStyle w:val="001000000000" w:firstRow="0" w:lastRow="0" w:firstColumn="1" w:lastColumn="0" w:oddVBand="0" w:evenVBand="0" w:oddHBand="0" w:evenHBand="0" w:firstRowFirstColumn="0" w:firstRowLastColumn="0" w:lastRowFirstColumn="0" w:lastRowLastColumn="0"/>
            <w:tcW w:w="8989" w:type="dxa"/>
            <w:gridSpan w:val="5"/>
          </w:tcPr>
          <w:p w14:paraId="3139B726" w14:textId="77777777" w:rsidR="00B606CA" w:rsidRPr="005F2E79" w:rsidRDefault="00B606CA" w:rsidP="00DF2EF0">
            <w:pPr>
              <w:jc w:val="left"/>
              <w:rPr>
                <w:rFonts w:ascii="Times New Roman" w:hAnsi="Times New Roman" w:cs="Times New Roman"/>
                <w:b w:val="0"/>
                <w:color w:val="auto"/>
                <w:sz w:val="22"/>
              </w:rPr>
            </w:pPr>
            <w:r w:rsidRPr="005F2E79">
              <w:rPr>
                <w:rFonts w:ascii="Times New Roman" w:hAnsi="Times New Roman" w:cs="Times New Roman"/>
                <w:b w:val="0"/>
                <w:color w:val="auto"/>
                <w:sz w:val="22"/>
              </w:rPr>
              <w:t>Fuente: autores, 2022.</w:t>
            </w:r>
          </w:p>
        </w:tc>
      </w:tr>
    </w:tbl>
    <w:p w14:paraId="37F9BA65" w14:textId="77777777" w:rsidR="00F8580D" w:rsidRPr="005F2E79" w:rsidRDefault="00F8580D" w:rsidP="00B606CA">
      <w:pPr>
        <w:pStyle w:val="Epgrafe"/>
        <w:spacing w:before="400"/>
        <w:jc w:val="center"/>
        <w:rPr>
          <w:rFonts w:ascii="Times New Roman" w:hAnsi="Times New Roman" w:cs="Times New Roman"/>
          <w:sz w:val="24"/>
          <w:szCs w:val="24"/>
        </w:rPr>
      </w:pPr>
    </w:p>
    <w:p w14:paraId="02709727" w14:textId="77777777" w:rsidR="00F8580D" w:rsidRPr="005F2E79" w:rsidRDefault="00F8580D" w:rsidP="00B606CA">
      <w:pPr>
        <w:pStyle w:val="Epgrafe"/>
        <w:spacing w:before="400"/>
        <w:jc w:val="center"/>
        <w:rPr>
          <w:rFonts w:ascii="Times New Roman" w:hAnsi="Times New Roman" w:cs="Times New Roman"/>
          <w:sz w:val="24"/>
          <w:szCs w:val="24"/>
        </w:rPr>
      </w:pPr>
    </w:p>
    <w:p w14:paraId="06261017" w14:textId="622D199F" w:rsidR="00B606CA" w:rsidRPr="005F2E79" w:rsidRDefault="00B606CA" w:rsidP="00B606CA">
      <w:pPr>
        <w:pStyle w:val="Epgrafe"/>
        <w:spacing w:before="400"/>
        <w:jc w:val="center"/>
        <w:rPr>
          <w:rFonts w:ascii="Times New Roman" w:hAnsi="Times New Roman" w:cs="Times New Roman"/>
          <w:noProof/>
          <w:sz w:val="24"/>
          <w:szCs w:val="24"/>
        </w:rPr>
      </w:pPr>
      <w:bookmarkStart w:id="68" w:name="_Toc118391396"/>
      <w:r w:rsidRPr="005F2E79">
        <w:rPr>
          <w:rFonts w:ascii="Times New Roman" w:hAnsi="Times New Roman" w:cs="Times New Roman"/>
          <w:sz w:val="24"/>
          <w:szCs w:val="24"/>
        </w:rPr>
        <w:lastRenderedPageBreak/>
        <w:t xml:space="preserve">Figura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Figura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6</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Análisis porcentual de la pregunta correspondiente ¿Es usted usuario de la empresa Veolia?</w:t>
      </w:r>
      <w:bookmarkEnd w:id="68"/>
    </w:p>
    <w:p w14:paraId="1BBC2E85" w14:textId="52C99434" w:rsidR="00B606CA" w:rsidRPr="005F2E79" w:rsidRDefault="00B606CA" w:rsidP="00E83100">
      <w:pPr>
        <w:spacing w:after="0"/>
        <w:rPr>
          <w:rFonts w:ascii="Times New Roman" w:hAnsi="Times New Roman" w:cs="Times New Roman"/>
        </w:rPr>
      </w:pPr>
      <w:r w:rsidRPr="005F2E79">
        <w:rPr>
          <w:rFonts w:ascii="Times New Roman" w:hAnsi="Times New Roman" w:cs="Times New Roman"/>
          <w:noProof/>
          <w:lang w:eastAsia="es-CO"/>
        </w:rPr>
        <w:drawing>
          <wp:inline distT="0" distB="0" distL="0" distR="0" wp14:anchorId="1A476044" wp14:editId="34635A35">
            <wp:extent cx="5486400" cy="3200400"/>
            <wp:effectExtent l="0" t="0" r="19050" b="19050"/>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7DF0B69" w14:textId="70E8DB4E" w:rsidR="00E83100" w:rsidRPr="005F2E79" w:rsidRDefault="00E83100" w:rsidP="00E83100">
      <w:pPr>
        <w:jc w:val="center"/>
        <w:rPr>
          <w:rFonts w:ascii="Times New Roman" w:hAnsi="Times New Roman" w:cs="Times New Roman"/>
        </w:rPr>
      </w:pPr>
      <w:r w:rsidRPr="005F2E79">
        <w:rPr>
          <w:rFonts w:ascii="Times New Roman" w:hAnsi="Times New Roman" w:cs="Times New Roman"/>
        </w:rPr>
        <w:t>Fuente: autores, 2022.</w:t>
      </w:r>
    </w:p>
    <w:p w14:paraId="1166285F" w14:textId="2014E496" w:rsidR="004649E3" w:rsidRPr="005F2E79" w:rsidRDefault="004649E3" w:rsidP="004649E3">
      <w:pPr>
        <w:pStyle w:val="Ttulo"/>
        <w:spacing w:line="360" w:lineRule="auto"/>
        <w:ind w:firstLine="284"/>
        <w:contextualSpacing w:val="0"/>
        <w:jc w:val="both"/>
        <w:rPr>
          <w:rFonts w:ascii="Times New Roman" w:hAnsi="Times New Roman"/>
          <w:b w:val="0"/>
          <w:sz w:val="24"/>
          <w:szCs w:val="24"/>
          <w:lang w:val="es-MX"/>
        </w:rPr>
      </w:pPr>
      <w:r w:rsidRPr="005F2E79">
        <w:rPr>
          <w:rFonts w:ascii="Times New Roman" w:hAnsi="Times New Roman" w:cs="Times New Roman"/>
          <w:b w:val="0"/>
          <w:sz w:val="24"/>
          <w:szCs w:val="24"/>
        </w:rPr>
        <w:t xml:space="preserve">En la pregunta de la encuesta correspondiente a </w:t>
      </w:r>
      <w:r w:rsidRPr="005F2E79">
        <w:rPr>
          <w:rFonts w:ascii="Times New Roman" w:hAnsi="Times New Roman"/>
          <w:b w:val="0"/>
          <w:sz w:val="24"/>
          <w:szCs w:val="24"/>
          <w:lang w:val="es-MX"/>
        </w:rPr>
        <w:t>¿Conoce usted algún programa de recolección de residuos sólidos de la empresa Veolia?, los participantes manifestaron que,</w:t>
      </w:r>
      <w:r w:rsidR="006251EE" w:rsidRPr="005F2E79">
        <w:rPr>
          <w:rFonts w:ascii="Times New Roman" w:hAnsi="Times New Roman"/>
          <w:b w:val="0"/>
          <w:sz w:val="24"/>
          <w:szCs w:val="24"/>
          <w:lang w:val="es-MX"/>
        </w:rPr>
        <w:t xml:space="preserve"> sí en un 10%  con un total de 7 participantes y el 90% que no, con un total de 62 usuario de los encuestados, bajo esta circunstancias, se puede observar en el resultados, que no existe durante su tiempo en el municipio, algún programa o capacitación que beneficie a los usuarios en el municipio de Aguachica, dejando claro una mala percepción de estos, con políticas </w:t>
      </w:r>
      <w:r w:rsidR="00B43B44" w:rsidRPr="005F2E79">
        <w:rPr>
          <w:rFonts w:ascii="Times New Roman" w:hAnsi="Times New Roman"/>
          <w:b w:val="0"/>
          <w:sz w:val="24"/>
          <w:szCs w:val="24"/>
          <w:lang w:val="es-MX"/>
        </w:rPr>
        <w:t>institucionales en favor, por ello,</w:t>
      </w:r>
      <w:r w:rsidR="00C65E22" w:rsidRPr="005F2E79">
        <w:rPr>
          <w:rFonts w:ascii="Times New Roman" w:hAnsi="Times New Roman"/>
          <w:b w:val="0"/>
          <w:sz w:val="24"/>
          <w:szCs w:val="24"/>
          <w:lang w:val="es-MX"/>
        </w:rPr>
        <w:t xml:space="preserve"> la necesidad urgente en programas que beneficien a los usuarios de Aguachica para mejorar la percepción frente a los planes de mejoramiento y cronogramas de aplicación planteando estrategias que vayan en mejoras, desde todas las parte involucradas.</w:t>
      </w:r>
    </w:p>
    <w:p w14:paraId="5A2B59E2" w14:textId="06B7DC88" w:rsidR="004D7A90" w:rsidRPr="005F2E79" w:rsidRDefault="004D7A90" w:rsidP="004D7A90">
      <w:pPr>
        <w:pStyle w:val="Epgrafe"/>
        <w:jc w:val="center"/>
        <w:rPr>
          <w:rFonts w:ascii="Times New Roman" w:hAnsi="Times New Roman" w:cs="Times New Roman"/>
          <w:sz w:val="24"/>
          <w:szCs w:val="24"/>
          <w:lang w:val="es-MX"/>
        </w:rPr>
      </w:pPr>
      <w:bookmarkStart w:id="69" w:name="_Toc118391569"/>
      <w:r w:rsidRPr="005F2E79">
        <w:rPr>
          <w:rFonts w:ascii="Times New Roman" w:hAnsi="Times New Roman" w:cs="Times New Roman"/>
          <w:sz w:val="24"/>
          <w:szCs w:val="24"/>
        </w:rPr>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6</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Analsis porcentual de la pregunta 2 correspondiente a ¿Conoce usted algún programa de recolección de residuos sólidos de la empresa Veolia?</w:t>
      </w:r>
      <w:bookmarkEnd w:id="69"/>
    </w:p>
    <w:tbl>
      <w:tblPr>
        <w:tblStyle w:val="Sombreadoclaro-nfasis5"/>
        <w:tblW w:w="0" w:type="auto"/>
        <w:tblLook w:val="04A0" w:firstRow="1" w:lastRow="0" w:firstColumn="1" w:lastColumn="0" w:noHBand="0" w:noVBand="1"/>
      </w:tblPr>
      <w:tblGrid>
        <w:gridCol w:w="1384"/>
        <w:gridCol w:w="1559"/>
        <w:gridCol w:w="3119"/>
        <w:gridCol w:w="1843"/>
        <w:gridCol w:w="1476"/>
      </w:tblGrid>
      <w:tr w:rsidR="00290192" w:rsidRPr="005F2E79" w14:paraId="13F00173" w14:textId="77777777" w:rsidTr="00290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0E131937" w14:textId="77777777" w:rsidR="004D7A90" w:rsidRPr="005F2E79" w:rsidRDefault="004D7A90" w:rsidP="00E65186">
            <w:pPr>
              <w:jc w:val="center"/>
              <w:rPr>
                <w:rFonts w:ascii="Times New Roman" w:hAnsi="Times New Roman" w:cs="Times New Roman"/>
                <w:color w:val="auto"/>
                <w:sz w:val="22"/>
              </w:rPr>
            </w:pPr>
            <w:r w:rsidRPr="005F2E79">
              <w:rPr>
                <w:rFonts w:ascii="Times New Roman" w:hAnsi="Times New Roman" w:cs="Times New Roman"/>
                <w:color w:val="auto"/>
                <w:sz w:val="22"/>
              </w:rPr>
              <w:t>Orden</w:t>
            </w:r>
          </w:p>
        </w:tc>
        <w:tc>
          <w:tcPr>
            <w:tcW w:w="1559" w:type="dxa"/>
          </w:tcPr>
          <w:p w14:paraId="0DBB1658" w14:textId="77777777" w:rsidR="004D7A90" w:rsidRPr="005F2E79" w:rsidRDefault="004D7A90" w:rsidP="00E651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Pregunta</w:t>
            </w:r>
          </w:p>
        </w:tc>
        <w:tc>
          <w:tcPr>
            <w:tcW w:w="3119" w:type="dxa"/>
          </w:tcPr>
          <w:p w14:paraId="5D54ECC2" w14:textId="77777777" w:rsidR="004D7A90" w:rsidRPr="005F2E79" w:rsidRDefault="004D7A90" w:rsidP="00E651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Respuesta de encuestados</w:t>
            </w:r>
          </w:p>
        </w:tc>
        <w:tc>
          <w:tcPr>
            <w:tcW w:w="1843" w:type="dxa"/>
          </w:tcPr>
          <w:p w14:paraId="1E0BB08F" w14:textId="77777777" w:rsidR="004D7A90" w:rsidRPr="005F2E79" w:rsidRDefault="004D7A90" w:rsidP="00E651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Porcentaje</w:t>
            </w:r>
          </w:p>
        </w:tc>
        <w:tc>
          <w:tcPr>
            <w:tcW w:w="1476" w:type="dxa"/>
          </w:tcPr>
          <w:p w14:paraId="41812EDF" w14:textId="77777777" w:rsidR="004D7A90" w:rsidRPr="005F2E79" w:rsidRDefault="004D7A90" w:rsidP="00E651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Total</w:t>
            </w:r>
          </w:p>
        </w:tc>
      </w:tr>
      <w:tr w:rsidR="00290192" w:rsidRPr="005F2E79" w14:paraId="660A6F38" w14:textId="77777777" w:rsidTr="0029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7974437C" w14:textId="77777777" w:rsidR="004D7A90" w:rsidRPr="005F2E79" w:rsidRDefault="004D7A90" w:rsidP="00E65186">
            <w:pPr>
              <w:jc w:val="center"/>
              <w:rPr>
                <w:rFonts w:ascii="Times New Roman" w:hAnsi="Times New Roman" w:cs="Times New Roman"/>
                <w:color w:val="auto"/>
                <w:sz w:val="22"/>
              </w:rPr>
            </w:pPr>
            <w:r w:rsidRPr="005F2E79">
              <w:rPr>
                <w:rFonts w:ascii="Times New Roman" w:hAnsi="Times New Roman" w:cs="Times New Roman"/>
                <w:color w:val="auto"/>
                <w:sz w:val="22"/>
              </w:rPr>
              <w:t>1</w:t>
            </w:r>
          </w:p>
        </w:tc>
        <w:tc>
          <w:tcPr>
            <w:tcW w:w="1559" w:type="dxa"/>
          </w:tcPr>
          <w:p w14:paraId="7C4DDA6A" w14:textId="77777777" w:rsidR="004D7A90" w:rsidRPr="005F2E79" w:rsidRDefault="004D7A90"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Sí</w:t>
            </w:r>
          </w:p>
        </w:tc>
        <w:tc>
          <w:tcPr>
            <w:tcW w:w="3119" w:type="dxa"/>
          </w:tcPr>
          <w:p w14:paraId="51C103C7" w14:textId="5B4B0E46" w:rsidR="004D7A90" w:rsidRPr="005F2E79" w:rsidRDefault="006251EE"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7</w:t>
            </w:r>
          </w:p>
        </w:tc>
        <w:tc>
          <w:tcPr>
            <w:tcW w:w="1843" w:type="dxa"/>
          </w:tcPr>
          <w:p w14:paraId="74BAB917" w14:textId="33685BE2" w:rsidR="004D7A90" w:rsidRPr="005F2E79" w:rsidRDefault="006251EE"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w:t>
            </w:r>
            <w:r w:rsidR="004D7A90" w:rsidRPr="005F2E79">
              <w:rPr>
                <w:rFonts w:ascii="Times New Roman" w:hAnsi="Times New Roman" w:cs="Times New Roman"/>
                <w:color w:val="auto"/>
                <w:sz w:val="22"/>
              </w:rPr>
              <w:t>0%</w:t>
            </w:r>
          </w:p>
        </w:tc>
        <w:tc>
          <w:tcPr>
            <w:tcW w:w="1476" w:type="dxa"/>
            <w:vMerge w:val="restart"/>
          </w:tcPr>
          <w:p w14:paraId="3A5B925B" w14:textId="77777777" w:rsidR="004D7A90" w:rsidRPr="005F2E79" w:rsidRDefault="004D7A90"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r>
      <w:tr w:rsidR="00290192" w:rsidRPr="005F2E79" w14:paraId="2058C3C5" w14:textId="77777777" w:rsidTr="00290192">
        <w:tc>
          <w:tcPr>
            <w:cnfStyle w:val="001000000000" w:firstRow="0" w:lastRow="0" w:firstColumn="1" w:lastColumn="0" w:oddVBand="0" w:evenVBand="0" w:oddHBand="0" w:evenHBand="0" w:firstRowFirstColumn="0" w:firstRowLastColumn="0" w:lastRowFirstColumn="0" w:lastRowLastColumn="0"/>
            <w:tcW w:w="1384" w:type="dxa"/>
          </w:tcPr>
          <w:p w14:paraId="3959A018" w14:textId="77777777" w:rsidR="004D7A90" w:rsidRPr="005F2E79" w:rsidRDefault="004D7A90" w:rsidP="00E65186">
            <w:pPr>
              <w:jc w:val="center"/>
              <w:rPr>
                <w:rFonts w:ascii="Times New Roman" w:hAnsi="Times New Roman" w:cs="Times New Roman"/>
                <w:color w:val="auto"/>
                <w:sz w:val="22"/>
              </w:rPr>
            </w:pPr>
            <w:r w:rsidRPr="005F2E79">
              <w:rPr>
                <w:rFonts w:ascii="Times New Roman" w:hAnsi="Times New Roman" w:cs="Times New Roman"/>
                <w:color w:val="auto"/>
                <w:sz w:val="22"/>
              </w:rPr>
              <w:t>2</w:t>
            </w:r>
          </w:p>
        </w:tc>
        <w:tc>
          <w:tcPr>
            <w:tcW w:w="1559" w:type="dxa"/>
          </w:tcPr>
          <w:p w14:paraId="3E5F9003" w14:textId="77777777" w:rsidR="004D7A90" w:rsidRPr="005F2E79" w:rsidRDefault="004D7A90" w:rsidP="00E651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No</w:t>
            </w:r>
          </w:p>
        </w:tc>
        <w:tc>
          <w:tcPr>
            <w:tcW w:w="3119" w:type="dxa"/>
          </w:tcPr>
          <w:p w14:paraId="73248E04" w14:textId="75606379" w:rsidR="004D7A90" w:rsidRPr="005F2E79" w:rsidRDefault="006251EE" w:rsidP="00E651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62</w:t>
            </w:r>
          </w:p>
        </w:tc>
        <w:tc>
          <w:tcPr>
            <w:tcW w:w="1843" w:type="dxa"/>
          </w:tcPr>
          <w:p w14:paraId="5C6921DE" w14:textId="42589578" w:rsidR="004D7A90" w:rsidRPr="005F2E79" w:rsidRDefault="006251EE" w:rsidP="00E651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9</w:t>
            </w:r>
            <w:r w:rsidR="004D7A90" w:rsidRPr="005F2E79">
              <w:rPr>
                <w:rFonts w:ascii="Times New Roman" w:hAnsi="Times New Roman" w:cs="Times New Roman"/>
                <w:color w:val="auto"/>
                <w:sz w:val="22"/>
              </w:rPr>
              <w:t>0%</w:t>
            </w:r>
          </w:p>
        </w:tc>
        <w:tc>
          <w:tcPr>
            <w:tcW w:w="1476" w:type="dxa"/>
            <w:vMerge/>
          </w:tcPr>
          <w:p w14:paraId="48452993" w14:textId="77777777" w:rsidR="004D7A90" w:rsidRPr="005F2E79" w:rsidRDefault="004D7A90" w:rsidP="00E651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tc>
      </w:tr>
      <w:tr w:rsidR="00290192" w:rsidRPr="005F2E79" w14:paraId="2816647E" w14:textId="77777777" w:rsidTr="0029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gridSpan w:val="2"/>
          </w:tcPr>
          <w:p w14:paraId="085B2E77" w14:textId="77777777" w:rsidR="004D7A90" w:rsidRPr="005F2E79" w:rsidRDefault="004D7A90" w:rsidP="00E65186">
            <w:pPr>
              <w:jc w:val="left"/>
              <w:rPr>
                <w:rFonts w:ascii="Times New Roman" w:hAnsi="Times New Roman" w:cs="Times New Roman"/>
                <w:color w:val="auto"/>
                <w:sz w:val="22"/>
              </w:rPr>
            </w:pPr>
            <w:r w:rsidRPr="005F2E79">
              <w:rPr>
                <w:rFonts w:ascii="Times New Roman" w:hAnsi="Times New Roman" w:cs="Times New Roman"/>
                <w:color w:val="auto"/>
                <w:sz w:val="22"/>
              </w:rPr>
              <w:t xml:space="preserve">Total </w:t>
            </w:r>
          </w:p>
        </w:tc>
        <w:tc>
          <w:tcPr>
            <w:tcW w:w="3119" w:type="dxa"/>
          </w:tcPr>
          <w:p w14:paraId="2D12532A" w14:textId="35071DC6" w:rsidR="004D7A90" w:rsidRPr="005F2E79" w:rsidRDefault="008479EE"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69</w:t>
            </w:r>
          </w:p>
        </w:tc>
        <w:tc>
          <w:tcPr>
            <w:tcW w:w="1843" w:type="dxa"/>
          </w:tcPr>
          <w:p w14:paraId="330D341F" w14:textId="77777777" w:rsidR="004D7A90" w:rsidRPr="005F2E79" w:rsidRDefault="004D7A90"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c>
          <w:tcPr>
            <w:tcW w:w="1476" w:type="dxa"/>
          </w:tcPr>
          <w:p w14:paraId="1C955624" w14:textId="77777777" w:rsidR="004D7A90" w:rsidRPr="005F2E79" w:rsidRDefault="004D7A90"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
        </w:tc>
      </w:tr>
      <w:tr w:rsidR="00290192" w:rsidRPr="005F2E79" w14:paraId="46604808" w14:textId="77777777" w:rsidTr="00290192">
        <w:tc>
          <w:tcPr>
            <w:cnfStyle w:val="001000000000" w:firstRow="0" w:lastRow="0" w:firstColumn="1" w:lastColumn="0" w:oddVBand="0" w:evenVBand="0" w:oddHBand="0" w:evenHBand="0" w:firstRowFirstColumn="0" w:firstRowLastColumn="0" w:lastRowFirstColumn="0" w:lastRowLastColumn="0"/>
            <w:tcW w:w="9381" w:type="dxa"/>
            <w:gridSpan w:val="5"/>
          </w:tcPr>
          <w:p w14:paraId="7E19FF33" w14:textId="77777777" w:rsidR="004D7A90" w:rsidRPr="005F2E79" w:rsidRDefault="004D7A90" w:rsidP="00E65186">
            <w:pPr>
              <w:jc w:val="left"/>
              <w:rPr>
                <w:rFonts w:ascii="Times New Roman" w:hAnsi="Times New Roman" w:cs="Times New Roman"/>
                <w:b w:val="0"/>
                <w:color w:val="auto"/>
                <w:sz w:val="22"/>
              </w:rPr>
            </w:pPr>
            <w:r w:rsidRPr="005F2E79">
              <w:rPr>
                <w:rFonts w:ascii="Times New Roman" w:hAnsi="Times New Roman" w:cs="Times New Roman"/>
                <w:b w:val="0"/>
                <w:color w:val="auto"/>
                <w:sz w:val="22"/>
              </w:rPr>
              <w:t>Fuente: autores, 2022.</w:t>
            </w:r>
          </w:p>
        </w:tc>
      </w:tr>
    </w:tbl>
    <w:p w14:paraId="633833CB" w14:textId="6156C146" w:rsidR="004649E3" w:rsidRPr="005F2E79" w:rsidRDefault="004D7A90" w:rsidP="004D7A90">
      <w:pPr>
        <w:pStyle w:val="Epgrafe"/>
        <w:jc w:val="center"/>
        <w:rPr>
          <w:rFonts w:ascii="Times New Roman" w:hAnsi="Times New Roman" w:cs="Times New Roman"/>
          <w:b/>
          <w:sz w:val="24"/>
          <w:szCs w:val="24"/>
          <w:lang w:val="es-MX"/>
        </w:rPr>
      </w:pPr>
      <w:bookmarkStart w:id="70" w:name="_Toc118391397"/>
      <w:r w:rsidRPr="005F2E79">
        <w:rPr>
          <w:rFonts w:ascii="Times New Roman" w:hAnsi="Times New Roman" w:cs="Times New Roman"/>
          <w:sz w:val="24"/>
          <w:szCs w:val="24"/>
        </w:rPr>
        <w:lastRenderedPageBreak/>
        <w:t xml:space="preserve">Figura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Figura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7</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Analsis porcentual de la pregunta 2 correspondiente a ¿Conoce usted algún programa de recolección de residuos sólidos de la empresa Veolia?</w:t>
      </w:r>
      <w:bookmarkEnd w:id="70"/>
    </w:p>
    <w:p w14:paraId="319FC355" w14:textId="6351825F" w:rsidR="004649E3" w:rsidRPr="005F2E79" w:rsidRDefault="004649E3" w:rsidP="00C65E22">
      <w:pPr>
        <w:pStyle w:val="Ttulo"/>
        <w:spacing w:after="0"/>
        <w:ind w:firstLine="284"/>
        <w:contextualSpacing w:val="0"/>
        <w:jc w:val="both"/>
        <w:rPr>
          <w:rFonts w:ascii="Times New Roman" w:hAnsi="Times New Roman"/>
          <w:b w:val="0"/>
          <w:sz w:val="24"/>
          <w:szCs w:val="24"/>
          <w:lang w:val="es-MX"/>
        </w:rPr>
      </w:pPr>
      <w:r w:rsidRPr="005F2E79">
        <w:rPr>
          <w:rFonts w:ascii="Times New Roman" w:hAnsi="Times New Roman"/>
          <w:b w:val="0"/>
          <w:noProof/>
          <w:sz w:val="24"/>
          <w:szCs w:val="24"/>
          <w:lang w:eastAsia="es-CO"/>
        </w:rPr>
        <w:drawing>
          <wp:inline distT="0" distB="0" distL="0" distR="0" wp14:anchorId="15F65D96" wp14:editId="395A4AFF">
            <wp:extent cx="5486400" cy="3614468"/>
            <wp:effectExtent l="0" t="0" r="19050" b="2413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90366AE" w14:textId="2286F7D5" w:rsidR="00C65E22" w:rsidRPr="005F2E79" w:rsidRDefault="00C65E22" w:rsidP="00C65E22">
      <w:pPr>
        <w:jc w:val="center"/>
        <w:rPr>
          <w:rFonts w:ascii="Times New Roman" w:hAnsi="Times New Roman" w:cs="Times New Roman"/>
        </w:rPr>
      </w:pPr>
      <w:r w:rsidRPr="005F2E79">
        <w:rPr>
          <w:rFonts w:ascii="Times New Roman" w:hAnsi="Times New Roman" w:cs="Times New Roman"/>
        </w:rPr>
        <w:t>Fuente: autores, 2022.</w:t>
      </w:r>
    </w:p>
    <w:p w14:paraId="66D64D69" w14:textId="6CA0E7E1" w:rsidR="00306D8E" w:rsidRPr="005F2E79" w:rsidRDefault="001714A8" w:rsidP="001714A8">
      <w:pPr>
        <w:pStyle w:val="Ttulo"/>
        <w:spacing w:line="360" w:lineRule="auto"/>
        <w:ind w:firstLine="284"/>
        <w:contextualSpacing w:val="0"/>
        <w:jc w:val="both"/>
        <w:rPr>
          <w:rFonts w:ascii="Times New Roman" w:hAnsi="Times New Roman" w:cs="Times New Roman"/>
          <w:b w:val="0"/>
          <w:sz w:val="24"/>
          <w:szCs w:val="24"/>
          <w:lang w:val="es-MX"/>
        </w:rPr>
      </w:pPr>
      <w:r w:rsidRPr="005F2E79">
        <w:rPr>
          <w:rFonts w:ascii="Times New Roman" w:hAnsi="Times New Roman" w:cs="Times New Roman"/>
          <w:b w:val="0"/>
          <w:sz w:val="24"/>
          <w:szCs w:val="24"/>
        </w:rPr>
        <w:t>Seguidamente</w:t>
      </w:r>
      <w:r w:rsidRPr="005F2E79">
        <w:rPr>
          <w:rFonts w:ascii="Times New Roman" w:hAnsi="Times New Roman" w:cs="Times New Roman"/>
          <w:b w:val="0"/>
          <w:sz w:val="24"/>
          <w:szCs w:val="24"/>
          <w:lang w:val="es-MX"/>
        </w:rPr>
        <w:t xml:space="preserve"> en la pregunta correspondiente ¿Considera usted que la empresa Veolia realiza mínimamente bien la recolección de residuos sólidos en el municipio de Aguachica?</w:t>
      </w:r>
      <w:r w:rsidR="00306D8E" w:rsidRPr="005F2E79">
        <w:rPr>
          <w:rFonts w:ascii="Times New Roman" w:hAnsi="Times New Roman" w:cs="Times New Roman"/>
          <w:b w:val="0"/>
          <w:sz w:val="24"/>
          <w:szCs w:val="24"/>
          <w:lang w:val="es-MX"/>
        </w:rPr>
        <w:t>, los encuestados respondieron que si en un 22% y el 78% que no, es permite seguir analizando que la mayoría de los usuarios de la empresa de Veolia no tiene una buena percepción de los servicios que presta, con un porcentaje tan alto de forma desfavorable se observa que este comportamiento con la comunidad del municipio de Aguachica sigue siendo pésimo frente a la creencia de la concepción que tiene cada uno de los usuarios, situación que permite retomar todas las líneas de creatividad y mejoramiento de planes y programas como se viene explicando, desde la primera pregunta de la herramienta de recolección de información como es la encuesta.</w:t>
      </w:r>
    </w:p>
    <w:p w14:paraId="3B58AF10" w14:textId="1BDCA833" w:rsidR="00C65E22" w:rsidRPr="005F2E79" w:rsidRDefault="00306D8E" w:rsidP="001714A8">
      <w:pPr>
        <w:pStyle w:val="Ttulo"/>
        <w:spacing w:line="360" w:lineRule="auto"/>
        <w:ind w:firstLine="284"/>
        <w:contextualSpacing w:val="0"/>
        <w:jc w:val="both"/>
        <w:rPr>
          <w:rFonts w:ascii="Times New Roman" w:hAnsi="Times New Roman" w:cs="Times New Roman"/>
          <w:b w:val="0"/>
          <w:sz w:val="24"/>
          <w:szCs w:val="24"/>
          <w:lang w:val="es-MX"/>
        </w:rPr>
      </w:pPr>
      <w:r w:rsidRPr="005F2E79">
        <w:rPr>
          <w:rFonts w:ascii="Times New Roman" w:hAnsi="Times New Roman" w:cs="Times New Roman"/>
          <w:b w:val="0"/>
          <w:sz w:val="24"/>
          <w:szCs w:val="24"/>
          <w:lang w:val="es-MX"/>
        </w:rPr>
        <w:t>Finalmente</w:t>
      </w:r>
      <w:r w:rsidR="002336D5" w:rsidRPr="005F2E79">
        <w:rPr>
          <w:rFonts w:ascii="Times New Roman" w:hAnsi="Times New Roman" w:cs="Times New Roman"/>
          <w:b w:val="0"/>
          <w:sz w:val="24"/>
          <w:szCs w:val="24"/>
          <w:lang w:val="es-MX"/>
        </w:rPr>
        <w:t>,</w:t>
      </w:r>
      <w:r w:rsidRPr="005F2E79">
        <w:rPr>
          <w:rFonts w:ascii="Times New Roman" w:hAnsi="Times New Roman" w:cs="Times New Roman"/>
          <w:b w:val="0"/>
          <w:sz w:val="24"/>
          <w:szCs w:val="24"/>
          <w:lang w:val="es-MX"/>
        </w:rPr>
        <w:t xml:space="preserve"> esta pregunta no</w:t>
      </w:r>
      <w:r w:rsidR="002336D5" w:rsidRPr="005F2E79">
        <w:rPr>
          <w:rFonts w:ascii="Times New Roman" w:hAnsi="Times New Roman" w:cs="Times New Roman"/>
          <w:b w:val="0"/>
          <w:sz w:val="24"/>
          <w:szCs w:val="24"/>
          <w:lang w:val="es-MX"/>
        </w:rPr>
        <w:t>s</w:t>
      </w:r>
      <w:r w:rsidRPr="005F2E79">
        <w:rPr>
          <w:rFonts w:ascii="Times New Roman" w:hAnsi="Times New Roman" w:cs="Times New Roman"/>
          <w:b w:val="0"/>
          <w:sz w:val="24"/>
          <w:szCs w:val="24"/>
          <w:lang w:val="es-MX"/>
        </w:rPr>
        <w:t xml:space="preserve"> sigue llevando a la </w:t>
      </w:r>
      <w:r w:rsidR="002336D5" w:rsidRPr="005F2E79">
        <w:rPr>
          <w:rFonts w:ascii="Times New Roman" w:hAnsi="Times New Roman" w:cs="Times New Roman"/>
          <w:b w:val="0"/>
          <w:sz w:val="24"/>
          <w:szCs w:val="24"/>
          <w:lang w:val="es-MX"/>
        </w:rPr>
        <w:t>búsqueda</w:t>
      </w:r>
      <w:r w:rsidRPr="005F2E79">
        <w:rPr>
          <w:rFonts w:ascii="Times New Roman" w:hAnsi="Times New Roman" w:cs="Times New Roman"/>
          <w:b w:val="0"/>
          <w:sz w:val="24"/>
          <w:szCs w:val="24"/>
          <w:lang w:val="es-MX"/>
        </w:rPr>
        <w:t xml:space="preserve"> de </w:t>
      </w:r>
      <w:r w:rsidR="002336D5" w:rsidRPr="005F2E79">
        <w:rPr>
          <w:rFonts w:ascii="Times New Roman" w:hAnsi="Times New Roman" w:cs="Times New Roman"/>
          <w:b w:val="0"/>
          <w:sz w:val="24"/>
          <w:szCs w:val="24"/>
          <w:lang w:val="es-MX"/>
        </w:rPr>
        <w:t xml:space="preserve">instrumentos que permitan seguir midiendo con el propósito de buscar mejoramiento continuo, con base en los datos arrojados en la presente investigación, tal como se ha venido observando, desde </w:t>
      </w:r>
      <w:r w:rsidR="002336D5" w:rsidRPr="005F2E79">
        <w:rPr>
          <w:rFonts w:ascii="Times New Roman" w:hAnsi="Times New Roman" w:cs="Times New Roman"/>
          <w:b w:val="0"/>
          <w:sz w:val="24"/>
          <w:szCs w:val="24"/>
          <w:lang w:val="es-MX"/>
        </w:rPr>
        <w:lastRenderedPageBreak/>
        <w:t>el inicio del análisis de la presente herramienta, de aquí la necesidad de los programas y propuestas que se deben tener en el 4 objetivo.</w:t>
      </w:r>
      <w:r w:rsidRPr="005F2E79">
        <w:rPr>
          <w:rFonts w:ascii="Times New Roman" w:hAnsi="Times New Roman" w:cs="Times New Roman"/>
          <w:b w:val="0"/>
          <w:sz w:val="24"/>
          <w:szCs w:val="24"/>
          <w:lang w:val="es-MX"/>
        </w:rPr>
        <w:t xml:space="preserve"> </w:t>
      </w:r>
    </w:p>
    <w:p w14:paraId="18CAE58A" w14:textId="02009AE0" w:rsidR="001714A8" w:rsidRPr="005F2E79" w:rsidRDefault="00647A30" w:rsidP="00647A30">
      <w:pPr>
        <w:pStyle w:val="Epgrafe"/>
        <w:jc w:val="center"/>
        <w:rPr>
          <w:rFonts w:ascii="Times New Roman" w:hAnsi="Times New Roman" w:cs="Times New Roman"/>
          <w:sz w:val="24"/>
          <w:szCs w:val="24"/>
          <w:lang w:val="es-MX"/>
        </w:rPr>
      </w:pPr>
      <w:bookmarkStart w:id="71" w:name="_Toc118391570"/>
      <w:r w:rsidRPr="005F2E79">
        <w:rPr>
          <w:rFonts w:ascii="Times New Roman" w:hAnsi="Times New Roman" w:cs="Times New Roman"/>
          <w:sz w:val="24"/>
          <w:szCs w:val="24"/>
        </w:rPr>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7</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Análsis porcentual de la pregunta 3, ¿Considera usted que la empresa Veolia realiza mínimamente bien la recolección de residuos sólidos en el municipio de Aguachica?</w:t>
      </w:r>
      <w:bookmarkEnd w:id="71"/>
    </w:p>
    <w:tbl>
      <w:tblPr>
        <w:tblStyle w:val="Sombreadoclaro-nfasis5"/>
        <w:tblW w:w="0" w:type="auto"/>
        <w:tblLook w:val="04A0" w:firstRow="1" w:lastRow="0" w:firstColumn="1" w:lastColumn="0" w:noHBand="0" w:noVBand="1"/>
      </w:tblPr>
      <w:tblGrid>
        <w:gridCol w:w="1384"/>
        <w:gridCol w:w="1559"/>
        <w:gridCol w:w="3119"/>
        <w:gridCol w:w="1843"/>
        <w:gridCol w:w="1476"/>
      </w:tblGrid>
      <w:tr w:rsidR="00290192" w:rsidRPr="005F2E79" w14:paraId="7820106B" w14:textId="77777777" w:rsidTr="00290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3882CAFE" w14:textId="77777777" w:rsidR="00647A30" w:rsidRPr="005F2E79" w:rsidRDefault="00647A30" w:rsidP="00E65186">
            <w:pPr>
              <w:jc w:val="center"/>
              <w:rPr>
                <w:rFonts w:ascii="Times New Roman" w:hAnsi="Times New Roman" w:cs="Times New Roman"/>
                <w:color w:val="auto"/>
                <w:sz w:val="22"/>
              </w:rPr>
            </w:pPr>
            <w:r w:rsidRPr="005F2E79">
              <w:rPr>
                <w:rFonts w:ascii="Times New Roman" w:hAnsi="Times New Roman" w:cs="Times New Roman"/>
                <w:color w:val="auto"/>
                <w:sz w:val="22"/>
              </w:rPr>
              <w:t>Orden</w:t>
            </w:r>
          </w:p>
        </w:tc>
        <w:tc>
          <w:tcPr>
            <w:tcW w:w="1559" w:type="dxa"/>
          </w:tcPr>
          <w:p w14:paraId="0CB23D81" w14:textId="77777777" w:rsidR="00647A30" w:rsidRPr="005F2E79" w:rsidRDefault="00647A30" w:rsidP="00E651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Pregunta</w:t>
            </w:r>
          </w:p>
        </w:tc>
        <w:tc>
          <w:tcPr>
            <w:tcW w:w="3119" w:type="dxa"/>
          </w:tcPr>
          <w:p w14:paraId="2CEE3F6D" w14:textId="77777777" w:rsidR="00647A30" w:rsidRPr="005F2E79" w:rsidRDefault="00647A30" w:rsidP="00E651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Respuesta de encuestados</w:t>
            </w:r>
          </w:p>
        </w:tc>
        <w:tc>
          <w:tcPr>
            <w:tcW w:w="1843" w:type="dxa"/>
          </w:tcPr>
          <w:p w14:paraId="4B040FF7" w14:textId="77777777" w:rsidR="00647A30" w:rsidRPr="005F2E79" w:rsidRDefault="00647A30" w:rsidP="00E651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Porcentaje</w:t>
            </w:r>
          </w:p>
        </w:tc>
        <w:tc>
          <w:tcPr>
            <w:tcW w:w="1476" w:type="dxa"/>
          </w:tcPr>
          <w:p w14:paraId="75E548A0" w14:textId="77777777" w:rsidR="00647A30" w:rsidRPr="005F2E79" w:rsidRDefault="00647A30" w:rsidP="00E651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Total</w:t>
            </w:r>
          </w:p>
        </w:tc>
      </w:tr>
      <w:tr w:rsidR="00290192" w:rsidRPr="005F2E79" w14:paraId="05F72330" w14:textId="77777777" w:rsidTr="0029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0122C11A" w14:textId="77777777" w:rsidR="00647A30" w:rsidRPr="005F2E79" w:rsidRDefault="00647A30" w:rsidP="00E65186">
            <w:pPr>
              <w:jc w:val="center"/>
              <w:rPr>
                <w:rFonts w:ascii="Times New Roman" w:hAnsi="Times New Roman" w:cs="Times New Roman"/>
                <w:color w:val="auto"/>
                <w:sz w:val="22"/>
              </w:rPr>
            </w:pPr>
            <w:r w:rsidRPr="005F2E79">
              <w:rPr>
                <w:rFonts w:ascii="Times New Roman" w:hAnsi="Times New Roman" w:cs="Times New Roman"/>
                <w:color w:val="auto"/>
                <w:sz w:val="22"/>
              </w:rPr>
              <w:t>1</w:t>
            </w:r>
          </w:p>
        </w:tc>
        <w:tc>
          <w:tcPr>
            <w:tcW w:w="1559" w:type="dxa"/>
          </w:tcPr>
          <w:p w14:paraId="2D56A909" w14:textId="77777777" w:rsidR="00647A30" w:rsidRPr="005F2E79" w:rsidRDefault="00647A30"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Sí</w:t>
            </w:r>
          </w:p>
        </w:tc>
        <w:tc>
          <w:tcPr>
            <w:tcW w:w="3119" w:type="dxa"/>
          </w:tcPr>
          <w:p w14:paraId="709F86A6" w14:textId="078E86D0" w:rsidR="00647A30" w:rsidRPr="005F2E79" w:rsidRDefault="00306D8E"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15</w:t>
            </w:r>
          </w:p>
        </w:tc>
        <w:tc>
          <w:tcPr>
            <w:tcW w:w="1843" w:type="dxa"/>
          </w:tcPr>
          <w:p w14:paraId="32FD857B" w14:textId="0533D87C" w:rsidR="00647A30" w:rsidRPr="005F2E79" w:rsidRDefault="00306D8E"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22</w:t>
            </w:r>
            <w:r w:rsidR="00647A30" w:rsidRPr="005F2E79">
              <w:rPr>
                <w:rFonts w:ascii="Times New Roman" w:hAnsi="Times New Roman" w:cs="Times New Roman"/>
                <w:color w:val="auto"/>
                <w:sz w:val="22"/>
              </w:rPr>
              <w:t>%</w:t>
            </w:r>
          </w:p>
        </w:tc>
        <w:tc>
          <w:tcPr>
            <w:tcW w:w="1476" w:type="dxa"/>
            <w:vMerge w:val="restart"/>
          </w:tcPr>
          <w:p w14:paraId="42F68272" w14:textId="77777777" w:rsidR="00647A30" w:rsidRPr="005F2E79" w:rsidRDefault="00647A30"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r>
      <w:tr w:rsidR="00290192" w:rsidRPr="005F2E79" w14:paraId="5BAF1315" w14:textId="77777777" w:rsidTr="00290192">
        <w:tc>
          <w:tcPr>
            <w:cnfStyle w:val="001000000000" w:firstRow="0" w:lastRow="0" w:firstColumn="1" w:lastColumn="0" w:oddVBand="0" w:evenVBand="0" w:oddHBand="0" w:evenHBand="0" w:firstRowFirstColumn="0" w:firstRowLastColumn="0" w:lastRowFirstColumn="0" w:lastRowLastColumn="0"/>
            <w:tcW w:w="1384" w:type="dxa"/>
          </w:tcPr>
          <w:p w14:paraId="750D9EC2" w14:textId="77777777" w:rsidR="00647A30" w:rsidRPr="005F2E79" w:rsidRDefault="00647A30" w:rsidP="00E65186">
            <w:pPr>
              <w:jc w:val="center"/>
              <w:rPr>
                <w:rFonts w:ascii="Times New Roman" w:hAnsi="Times New Roman" w:cs="Times New Roman"/>
                <w:color w:val="auto"/>
                <w:sz w:val="22"/>
              </w:rPr>
            </w:pPr>
            <w:r w:rsidRPr="005F2E79">
              <w:rPr>
                <w:rFonts w:ascii="Times New Roman" w:hAnsi="Times New Roman" w:cs="Times New Roman"/>
                <w:color w:val="auto"/>
                <w:sz w:val="22"/>
              </w:rPr>
              <w:t>2</w:t>
            </w:r>
          </w:p>
        </w:tc>
        <w:tc>
          <w:tcPr>
            <w:tcW w:w="1559" w:type="dxa"/>
          </w:tcPr>
          <w:p w14:paraId="26906CC4" w14:textId="77777777" w:rsidR="00647A30" w:rsidRPr="005F2E79" w:rsidRDefault="00647A30" w:rsidP="00E651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No</w:t>
            </w:r>
          </w:p>
        </w:tc>
        <w:tc>
          <w:tcPr>
            <w:tcW w:w="3119" w:type="dxa"/>
          </w:tcPr>
          <w:p w14:paraId="0DA97173" w14:textId="1A8679AA" w:rsidR="00647A30" w:rsidRPr="005F2E79" w:rsidRDefault="00306D8E" w:rsidP="00E651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54</w:t>
            </w:r>
          </w:p>
        </w:tc>
        <w:tc>
          <w:tcPr>
            <w:tcW w:w="1843" w:type="dxa"/>
          </w:tcPr>
          <w:p w14:paraId="3871FEE0" w14:textId="2012BD1E" w:rsidR="00647A30" w:rsidRPr="005F2E79" w:rsidRDefault="00306D8E" w:rsidP="00E651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78</w:t>
            </w:r>
            <w:r w:rsidR="00647A30" w:rsidRPr="005F2E79">
              <w:rPr>
                <w:rFonts w:ascii="Times New Roman" w:hAnsi="Times New Roman" w:cs="Times New Roman"/>
                <w:color w:val="auto"/>
                <w:sz w:val="22"/>
              </w:rPr>
              <w:t>%</w:t>
            </w:r>
          </w:p>
        </w:tc>
        <w:tc>
          <w:tcPr>
            <w:tcW w:w="1476" w:type="dxa"/>
            <w:vMerge/>
          </w:tcPr>
          <w:p w14:paraId="084BB6C3" w14:textId="77777777" w:rsidR="00647A30" w:rsidRPr="005F2E79" w:rsidRDefault="00647A30" w:rsidP="00E651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tc>
      </w:tr>
      <w:tr w:rsidR="00290192" w:rsidRPr="005F2E79" w14:paraId="74C6920B" w14:textId="77777777" w:rsidTr="0029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gridSpan w:val="2"/>
          </w:tcPr>
          <w:p w14:paraId="667BE7F7" w14:textId="77777777" w:rsidR="00647A30" w:rsidRPr="005F2E79" w:rsidRDefault="00647A30" w:rsidP="00E65186">
            <w:pPr>
              <w:jc w:val="left"/>
              <w:rPr>
                <w:rFonts w:ascii="Times New Roman" w:hAnsi="Times New Roman" w:cs="Times New Roman"/>
                <w:color w:val="auto"/>
                <w:sz w:val="22"/>
              </w:rPr>
            </w:pPr>
            <w:r w:rsidRPr="005F2E79">
              <w:rPr>
                <w:rFonts w:ascii="Times New Roman" w:hAnsi="Times New Roman" w:cs="Times New Roman"/>
                <w:color w:val="auto"/>
                <w:sz w:val="22"/>
              </w:rPr>
              <w:t xml:space="preserve">Total </w:t>
            </w:r>
          </w:p>
        </w:tc>
        <w:tc>
          <w:tcPr>
            <w:tcW w:w="3119" w:type="dxa"/>
          </w:tcPr>
          <w:p w14:paraId="3A7ED8AE" w14:textId="0FBBDC82" w:rsidR="00647A30" w:rsidRPr="005F2E79" w:rsidRDefault="008479EE"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69</w:t>
            </w:r>
          </w:p>
        </w:tc>
        <w:tc>
          <w:tcPr>
            <w:tcW w:w="1843" w:type="dxa"/>
          </w:tcPr>
          <w:p w14:paraId="2F4B5EE8" w14:textId="77777777" w:rsidR="00647A30" w:rsidRPr="005F2E79" w:rsidRDefault="00647A30"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c>
          <w:tcPr>
            <w:tcW w:w="1476" w:type="dxa"/>
          </w:tcPr>
          <w:p w14:paraId="7984BFFF" w14:textId="77777777" w:rsidR="00647A30" w:rsidRPr="005F2E79" w:rsidRDefault="00647A30"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
        </w:tc>
      </w:tr>
      <w:tr w:rsidR="00290192" w:rsidRPr="005F2E79" w14:paraId="5327ED00" w14:textId="77777777" w:rsidTr="00290192">
        <w:tc>
          <w:tcPr>
            <w:cnfStyle w:val="001000000000" w:firstRow="0" w:lastRow="0" w:firstColumn="1" w:lastColumn="0" w:oddVBand="0" w:evenVBand="0" w:oddHBand="0" w:evenHBand="0" w:firstRowFirstColumn="0" w:firstRowLastColumn="0" w:lastRowFirstColumn="0" w:lastRowLastColumn="0"/>
            <w:tcW w:w="9381" w:type="dxa"/>
            <w:gridSpan w:val="5"/>
          </w:tcPr>
          <w:p w14:paraId="00DDAC4E" w14:textId="77777777" w:rsidR="00647A30" w:rsidRPr="005F2E79" w:rsidRDefault="00647A30" w:rsidP="00E65186">
            <w:pPr>
              <w:jc w:val="left"/>
              <w:rPr>
                <w:rFonts w:ascii="Times New Roman" w:hAnsi="Times New Roman" w:cs="Times New Roman"/>
                <w:b w:val="0"/>
                <w:color w:val="auto"/>
                <w:sz w:val="22"/>
              </w:rPr>
            </w:pPr>
            <w:r w:rsidRPr="005F2E79">
              <w:rPr>
                <w:rFonts w:ascii="Times New Roman" w:hAnsi="Times New Roman" w:cs="Times New Roman"/>
                <w:b w:val="0"/>
                <w:color w:val="auto"/>
                <w:sz w:val="22"/>
              </w:rPr>
              <w:t>Fuente: autores, 2022.</w:t>
            </w:r>
          </w:p>
        </w:tc>
      </w:tr>
    </w:tbl>
    <w:p w14:paraId="3AD48DAA" w14:textId="77777777" w:rsidR="001714A8" w:rsidRPr="005F2E79" w:rsidRDefault="001714A8" w:rsidP="001714A8">
      <w:pPr>
        <w:rPr>
          <w:lang w:val="es-MX"/>
        </w:rPr>
      </w:pPr>
    </w:p>
    <w:p w14:paraId="14C7B878" w14:textId="5F23DA19" w:rsidR="00647A30" w:rsidRPr="005F2E79" w:rsidRDefault="00647A30" w:rsidP="00647A30">
      <w:pPr>
        <w:pStyle w:val="Epgrafe"/>
        <w:jc w:val="center"/>
        <w:rPr>
          <w:rFonts w:ascii="Times New Roman" w:hAnsi="Times New Roman" w:cs="Times New Roman"/>
          <w:sz w:val="24"/>
          <w:szCs w:val="24"/>
          <w:lang w:val="es-MX"/>
        </w:rPr>
      </w:pPr>
      <w:bookmarkStart w:id="72" w:name="_Toc118391398"/>
      <w:r w:rsidRPr="005F2E79">
        <w:rPr>
          <w:rFonts w:ascii="Times New Roman" w:hAnsi="Times New Roman" w:cs="Times New Roman"/>
          <w:sz w:val="24"/>
          <w:szCs w:val="24"/>
        </w:rPr>
        <w:t xml:space="preserve">Figura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Figura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8</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Análsis porcentual de la pregunta 3, ¿Considera usted que la empresa Veolia realiza mínimamente bien la recolección de residuos sólidos en el municipio de Aguachica?</w:t>
      </w:r>
      <w:bookmarkEnd w:id="72"/>
    </w:p>
    <w:p w14:paraId="3DBBE97A" w14:textId="45AEFF94" w:rsidR="00647A30" w:rsidRPr="005F2E79" w:rsidRDefault="00647A30" w:rsidP="00647A30">
      <w:pPr>
        <w:spacing w:after="0"/>
        <w:rPr>
          <w:lang w:val="es-MX"/>
        </w:rPr>
      </w:pPr>
      <w:r w:rsidRPr="005F2E79">
        <w:rPr>
          <w:noProof/>
          <w:lang w:eastAsia="es-CO"/>
        </w:rPr>
        <w:drawing>
          <wp:inline distT="0" distB="0" distL="0" distR="0" wp14:anchorId="658FB7CA" wp14:editId="3EE7DD87">
            <wp:extent cx="5486400" cy="3786996"/>
            <wp:effectExtent l="0" t="0" r="19050" b="23495"/>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5B27C52" w14:textId="36DC2EB8" w:rsidR="00647A30" w:rsidRPr="005F2E79" w:rsidRDefault="00647A30" w:rsidP="00647A30">
      <w:pPr>
        <w:jc w:val="center"/>
        <w:rPr>
          <w:rFonts w:ascii="Times New Roman" w:hAnsi="Times New Roman" w:cs="Times New Roman"/>
        </w:rPr>
      </w:pPr>
      <w:r w:rsidRPr="005F2E79">
        <w:rPr>
          <w:rFonts w:ascii="Times New Roman" w:hAnsi="Times New Roman" w:cs="Times New Roman"/>
        </w:rPr>
        <w:t>Fuente: autores, 2022.</w:t>
      </w:r>
    </w:p>
    <w:p w14:paraId="3EDEF3A5" w14:textId="7A9DCBB0" w:rsidR="006A180E" w:rsidRPr="005F2E79" w:rsidRDefault="006A180E" w:rsidP="006A180E">
      <w:pPr>
        <w:pStyle w:val="Ttulo"/>
        <w:spacing w:line="360" w:lineRule="auto"/>
        <w:ind w:firstLine="284"/>
        <w:contextualSpacing w:val="0"/>
        <w:jc w:val="both"/>
        <w:rPr>
          <w:rFonts w:ascii="Times New Roman" w:hAnsi="Times New Roman"/>
          <w:b w:val="0"/>
          <w:sz w:val="24"/>
          <w:szCs w:val="24"/>
          <w:lang w:val="es-MX"/>
        </w:rPr>
      </w:pPr>
      <w:r w:rsidRPr="005F2E79">
        <w:rPr>
          <w:rFonts w:ascii="Times New Roman" w:hAnsi="Times New Roman" w:cs="Times New Roman"/>
          <w:b w:val="0"/>
          <w:sz w:val="24"/>
          <w:szCs w:val="24"/>
        </w:rPr>
        <w:t xml:space="preserve">En la pregunta </w:t>
      </w:r>
      <w:r w:rsidRPr="005F2E79">
        <w:rPr>
          <w:rFonts w:ascii="Times New Roman" w:hAnsi="Times New Roman"/>
          <w:b w:val="0"/>
          <w:sz w:val="24"/>
          <w:szCs w:val="24"/>
          <w:lang w:val="es-MX"/>
        </w:rPr>
        <w:t>¿Se siente usted satisfecho por la prestación del servicio por la empresa Veolia?, los encuestados manifestaron que</w:t>
      </w:r>
      <w:r w:rsidR="00B56F35" w:rsidRPr="005F2E79">
        <w:rPr>
          <w:rFonts w:ascii="Times New Roman" w:hAnsi="Times New Roman"/>
          <w:b w:val="0"/>
          <w:sz w:val="24"/>
          <w:szCs w:val="24"/>
          <w:lang w:val="es-MX"/>
        </w:rPr>
        <w:t xml:space="preserve"> sí</w:t>
      </w:r>
      <w:r w:rsidRPr="005F2E79">
        <w:rPr>
          <w:rFonts w:ascii="Times New Roman" w:hAnsi="Times New Roman"/>
          <w:b w:val="0"/>
          <w:sz w:val="24"/>
          <w:szCs w:val="24"/>
          <w:lang w:val="es-MX"/>
        </w:rPr>
        <w:t xml:space="preserve"> </w:t>
      </w:r>
      <w:r w:rsidR="0032145C" w:rsidRPr="005F2E79">
        <w:rPr>
          <w:rFonts w:ascii="Times New Roman" w:hAnsi="Times New Roman"/>
          <w:b w:val="0"/>
          <w:sz w:val="24"/>
          <w:szCs w:val="24"/>
          <w:lang w:val="es-MX"/>
        </w:rPr>
        <w:t xml:space="preserve">en un </w:t>
      </w:r>
      <w:r w:rsidR="00B56F35" w:rsidRPr="005F2E79">
        <w:rPr>
          <w:rFonts w:ascii="Times New Roman" w:hAnsi="Times New Roman"/>
          <w:b w:val="0"/>
          <w:sz w:val="24"/>
          <w:szCs w:val="24"/>
          <w:lang w:val="es-MX"/>
        </w:rPr>
        <w:t xml:space="preserve">12% y el 88% restante </w:t>
      </w:r>
      <w:r w:rsidR="00A97B4B" w:rsidRPr="005F2E79">
        <w:rPr>
          <w:rFonts w:ascii="Times New Roman" w:hAnsi="Times New Roman"/>
          <w:b w:val="0"/>
          <w:sz w:val="24"/>
          <w:szCs w:val="24"/>
          <w:lang w:val="es-MX"/>
        </w:rPr>
        <w:t xml:space="preserve">que no, </w:t>
      </w:r>
      <w:r w:rsidR="0032145C" w:rsidRPr="005F2E79">
        <w:rPr>
          <w:rFonts w:ascii="Times New Roman" w:hAnsi="Times New Roman"/>
          <w:b w:val="0"/>
          <w:sz w:val="24"/>
          <w:szCs w:val="24"/>
          <w:lang w:val="es-MX"/>
        </w:rPr>
        <w:t xml:space="preserve">en conclusión bajo esta percepción los usuarios de la empresa de recolección de residuos sólidos del municipio de Aguachica aciertan el verdadero derecho de satisfacción hacia la calidad de los servicio prestados, esto lo lleva a un análisis, donde la misma comunidad </w:t>
      </w:r>
      <w:r w:rsidR="0032145C" w:rsidRPr="005F2E79">
        <w:rPr>
          <w:rFonts w:ascii="Times New Roman" w:hAnsi="Times New Roman"/>
          <w:b w:val="0"/>
          <w:sz w:val="24"/>
          <w:szCs w:val="24"/>
          <w:lang w:val="es-MX"/>
        </w:rPr>
        <w:lastRenderedPageBreak/>
        <w:t>demuestra que debe ser tenidas más en cuenta, pues no hay una conformidad de los hechos que hacen un buen derecho como sociedad.</w:t>
      </w:r>
    </w:p>
    <w:p w14:paraId="772C1DFF" w14:textId="28BEF0C5" w:rsidR="006A180E" w:rsidRPr="005F2E79" w:rsidRDefault="006A180E" w:rsidP="006A180E">
      <w:pPr>
        <w:pStyle w:val="Epgrafe"/>
        <w:jc w:val="center"/>
        <w:rPr>
          <w:rFonts w:ascii="Times New Roman" w:hAnsi="Times New Roman" w:cs="Times New Roman"/>
          <w:sz w:val="24"/>
          <w:szCs w:val="24"/>
          <w:lang w:val="es-MX"/>
        </w:rPr>
      </w:pPr>
      <w:bookmarkStart w:id="73" w:name="_Toc118391571"/>
      <w:r w:rsidRPr="005F2E79">
        <w:rPr>
          <w:rFonts w:ascii="Times New Roman" w:hAnsi="Times New Roman" w:cs="Times New Roman"/>
          <w:sz w:val="24"/>
          <w:szCs w:val="24"/>
        </w:rPr>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8</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Análisis porcentual de la pregunta correspondiente a ¿Se siente usted satisfecho por la prestación del servicio por la empresa Veolia?</w:t>
      </w:r>
      <w:bookmarkEnd w:id="73"/>
    </w:p>
    <w:tbl>
      <w:tblPr>
        <w:tblStyle w:val="Sombreadoclaro-nfasis5"/>
        <w:tblW w:w="0" w:type="auto"/>
        <w:tblInd w:w="817" w:type="dxa"/>
        <w:tblLook w:val="04A0" w:firstRow="1" w:lastRow="0" w:firstColumn="1" w:lastColumn="0" w:noHBand="0" w:noVBand="1"/>
      </w:tblPr>
      <w:tblGrid>
        <w:gridCol w:w="828"/>
        <w:gridCol w:w="1534"/>
        <w:gridCol w:w="3028"/>
        <w:gridCol w:w="1812"/>
        <w:gridCol w:w="1020"/>
      </w:tblGrid>
      <w:tr w:rsidR="006A180E" w:rsidRPr="005F2E79" w14:paraId="0D2B8C14" w14:textId="77777777" w:rsidTr="006A18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04C8C927" w14:textId="77777777" w:rsidR="006A180E" w:rsidRPr="005F2E79" w:rsidRDefault="006A180E" w:rsidP="00DF2EF0">
            <w:pPr>
              <w:jc w:val="center"/>
              <w:rPr>
                <w:rFonts w:ascii="Times New Roman" w:hAnsi="Times New Roman" w:cs="Times New Roman"/>
                <w:color w:val="auto"/>
                <w:sz w:val="22"/>
              </w:rPr>
            </w:pPr>
            <w:r w:rsidRPr="005F2E79">
              <w:rPr>
                <w:rFonts w:ascii="Times New Roman" w:hAnsi="Times New Roman" w:cs="Times New Roman"/>
                <w:color w:val="auto"/>
                <w:sz w:val="22"/>
              </w:rPr>
              <w:t>Orden</w:t>
            </w:r>
          </w:p>
        </w:tc>
        <w:tc>
          <w:tcPr>
            <w:tcW w:w="1534" w:type="dxa"/>
          </w:tcPr>
          <w:p w14:paraId="25D99C8F" w14:textId="77777777" w:rsidR="006A180E" w:rsidRPr="005F2E79" w:rsidRDefault="006A180E" w:rsidP="00DF2E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Pregunta</w:t>
            </w:r>
          </w:p>
        </w:tc>
        <w:tc>
          <w:tcPr>
            <w:tcW w:w="3028" w:type="dxa"/>
          </w:tcPr>
          <w:p w14:paraId="2857E70D" w14:textId="77777777" w:rsidR="006A180E" w:rsidRPr="005F2E79" w:rsidRDefault="006A180E" w:rsidP="00DF2E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Respuesta de encuestados</w:t>
            </w:r>
          </w:p>
        </w:tc>
        <w:tc>
          <w:tcPr>
            <w:tcW w:w="1812" w:type="dxa"/>
          </w:tcPr>
          <w:p w14:paraId="4F47B40A" w14:textId="77777777" w:rsidR="006A180E" w:rsidRPr="005F2E79" w:rsidRDefault="006A180E" w:rsidP="00DF2E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Porcentaje</w:t>
            </w:r>
          </w:p>
        </w:tc>
        <w:tc>
          <w:tcPr>
            <w:tcW w:w="1020" w:type="dxa"/>
          </w:tcPr>
          <w:p w14:paraId="0CD2C711" w14:textId="77777777" w:rsidR="006A180E" w:rsidRPr="005F2E79" w:rsidRDefault="006A180E" w:rsidP="00DF2E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Total</w:t>
            </w:r>
          </w:p>
        </w:tc>
      </w:tr>
      <w:tr w:rsidR="006A180E" w:rsidRPr="005F2E79" w14:paraId="1508857E" w14:textId="77777777" w:rsidTr="006A18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5AA997E2" w14:textId="77777777" w:rsidR="006A180E" w:rsidRPr="005F2E79" w:rsidRDefault="006A180E" w:rsidP="00DF2EF0">
            <w:pPr>
              <w:jc w:val="center"/>
              <w:rPr>
                <w:rFonts w:ascii="Times New Roman" w:hAnsi="Times New Roman" w:cs="Times New Roman"/>
                <w:color w:val="auto"/>
                <w:sz w:val="22"/>
              </w:rPr>
            </w:pPr>
            <w:r w:rsidRPr="005F2E79">
              <w:rPr>
                <w:rFonts w:ascii="Times New Roman" w:hAnsi="Times New Roman" w:cs="Times New Roman"/>
                <w:color w:val="auto"/>
                <w:sz w:val="22"/>
              </w:rPr>
              <w:t>1</w:t>
            </w:r>
          </w:p>
        </w:tc>
        <w:tc>
          <w:tcPr>
            <w:tcW w:w="1534" w:type="dxa"/>
          </w:tcPr>
          <w:p w14:paraId="373490EB" w14:textId="77777777" w:rsidR="006A180E" w:rsidRPr="005F2E79" w:rsidRDefault="006A180E"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Sí</w:t>
            </w:r>
          </w:p>
        </w:tc>
        <w:tc>
          <w:tcPr>
            <w:tcW w:w="3028" w:type="dxa"/>
          </w:tcPr>
          <w:p w14:paraId="76A85CB6" w14:textId="77777777" w:rsidR="006A180E" w:rsidRPr="005F2E79" w:rsidRDefault="006A180E"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8</w:t>
            </w:r>
          </w:p>
        </w:tc>
        <w:tc>
          <w:tcPr>
            <w:tcW w:w="1812" w:type="dxa"/>
          </w:tcPr>
          <w:p w14:paraId="33F9AE0D" w14:textId="77777777" w:rsidR="006A180E" w:rsidRPr="005F2E79" w:rsidRDefault="006A180E"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12%</w:t>
            </w:r>
          </w:p>
        </w:tc>
        <w:tc>
          <w:tcPr>
            <w:tcW w:w="1020" w:type="dxa"/>
            <w:vMerge w:val="restart"/>
          </w:tcPr>
          <w:p w14:paraId="0C96ECD6" w14:textId="77777777" w:rsidR="006A180E" w:rsidRPr="005F2E79" w:rsidRDefault="006A180E"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r>
      <w:tr w:rsidR="006A180E" w:rsidRPr="005F2E79" w14:paraId="0ACCEBF5" w14:textId="77777777" w:rsidTr="006A180E">
        <w:tc>
          <w:tcPr>
            <w:cnfStyle w:val="001000000000" w:firstRow="0" w:lastRow="0" w:firstColumn="1" w:lastColumn="0" w:oddVBand="0" w:evenVBand="0" w:oddHBand="0" w:evenHBand="0" w:firstRowFirstColumn="0" w:firstRowLastColumn="0" w:lastRowFirstColumn="0" w:lastRowLastColumn="0"/>
            <w:tcW w:w="828" w:type="dxa"/>
          </w:tcPr>
          <w:p w14:paraId="02F5EBA6" w14:textId="77777777" w:rsidR="006A180E" w:rsidRPr="005F2E79" w:rsidRDefault="006A180E" w:rsidP="00DF2EF0">
            <w:pPr>
              <w:jc w:val="center"/>
              <w:rPr>
                <w:rFonts w:ascii="Times New Roman" w:hAnsi="Times New Roman" w:cs="Times New Roman"/>
                <w:color w:val="auto"/>
                <w:sz w:val="22"/>
              </w:rPr>
            </w:pPr>
            <w:r w:rsidRPr="005F2E79">
              <w:rPr>
                <w:rFonts w:ascii="Times New Roman" w:hAnsi="Times New Roman" w:cs="Times New Roman"/>
                <w:color w:val="auto"/>
                <w:sz w:val="22"/>
              </w:rPr>
              <w:t>2</w:t>
            </w:r>
          </w:p>
        </w:tc>
        <w:tc>
          <w:tcPr>
            <w:tcW w:w="1534" w:type="dxa"/>
          </w:tcPr>
          <w:p w14:paraId="2F5DED9D" w14:textId="77777777" w:rsidR="006A180E" w:rsidRPr="005F2E79" w:rsidRDefault="006A180E" w:rsidP="00DF2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No</w:t>
            </w:r>
          </w:p>
        </w:tc>
        <w:tc>
          <w:tcPr>
            <w:tcW w:w="3028" w:type="dxa"/>
          </w:tcPr>
          <w:p w14:paraId="41715D41" w14:textId="77777777" w:rsidR="006A180E" w:rsidRPr="005F2E79" w:rsidRDefault="006A180E" w:rsidP="00DF2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61</w:t>
            </w:r>
          </w:p>
        </w:tc>
        <w:tc>
          <w:tcPr>
            <w:tcW w:w="1812" w:type="dxa"/>
          </w:tcPr>
          <w:p w14:paraId="35136074" w14:textId="77777777" w:rsidR="006A180E" w:rsidRPr="005F2E79" w:rsidRDefault="006A180E" w:rsidP="00DF2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88%</w:t>
            </w:r>
          </w:p>
        </w:tc>
        <w:tc>
          <w:tcPr>
            <w:tcW w:w="1020" w:type="dxa"/>
            <w:vMerge/>
          </w:tcPr>
          <w:p w14:paraId="436813D0" w14:textId="77777777" w:rsidR="006A180E" w:rsidRPr="005F2E79" w:rsidRDefault="006A180E" w:rsidP="00DF2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tc>
      </w:tr>
      <w:tr w:rsidR="006A180E" w:rsidRPr="005F2E79" w14:paraId="6B914CCF" w14:textId="77777777" w:rsidTr="006A18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dxa"/>
            <w:gridSpan w:val="2"/>
          </w:tcPr>
          <w:p w14:paraId="7284BDDD" w14:textId="77777777" w:rsidR="006A180E" w:rsidRPr="005F2E79" w:rsidRDefault="006A180E" w:rsidP="00DF2EF0">
            <w:pPr>
              <w:jc w:val="left"/>
              <w:rPr>
                <w:rFonts w:ascii="Times New Roman" w:hAnsi="Times New Roman" w:cs="Times New Roman"/>
                <w:color w:val="auto"/>
                <w:sz w:val="22"/>
              </w:rPr>
            </w:pPr>
            <w:r w:rsidRPr="005F2E79">
              <w:rPr>
                <w:rFonts w:ascii="Times New Roman" w:hAnsi="Times New Roman" w:cs="Times New Roman"/>
                <w:color w:val="auto"/>
                <w:sz w:val="22"/>
              </w:rPr>
              <w:t xml:space="preserve">Total </w:t>
            </w:r>
          </w:p>
        </w:tc>
        <w:tc>
          <w:tcPr>
            <w:tcW w:w="3028" w:type="dxa"/>
          </w:tcPr>
          <w:p w14:paraId="6974B966" w14:textId="77777777" w:rsidR="006A180E" w:rsidRPr="005F2E79" w:rsidRDefault="006A180E"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69</w:t>
            </w:r>
          </w:p>
        </w:tc>
        <w:tc>
          <w:tcPr>
            <w:tcW w:w="1812" w:type="dxa"/>
          </w:tcPr>
          <w:p w14:paraId="3DF97078" w14:textId="77777777" w:rsidR="006A180E" w:rsidRPr="005F2E79" w:rsidRDefault="006A180E"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c>
          <w:tcPr>
            <w:tcW w:w="1020" w:type="dxa"/>
          </w:tcPr>
          <w:p w14:paraId="255C9372" w14:textId="77777777" w:rsidR="006A180E" w:rsidRPr="005F2E79" w:rsidRDefault="006A180E"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
        </w:tc>
      </w:tr>
      <w:tr w:rsidR="006A180E" w:rsidRPr="005F2E79" w14:paraId="707624AF" w14:textId="77777777" w:rsidTr="006A180E">
        <w:tc>
          <w:tcPr>
            <w:cnfStyle w:val="001000000000" w:firstRow="0" w:lastRow="0" w:firstColumn="1" w:lastColumn="0" w:oddVBand="0" w:evenVBand="0" w:oddHBand="0" w:evenHBand="0" w:firstRowFirstColumn="0" w:firstRowLastColumn="0" w:lastRowFirstColumn="0" w:lastRowLastColumn="0"/>
            <w:tcW w:w="8222" w:type="dxa"/>
            <w:gridSpan w:val="5"/>
          </w:tcPr>
          <w:p w14:paraId="403C9D95" w14:textId="77777777" w:rsidR="006A180E" w:rsidRPr="005F2E79" w:rsidRDefault="006A180E" w:rsidP="00DF2EF0">
            <w:pPr>
              <w:jc w:val="left"/>
              <w:rPr>
                <w:rFonts w:ascii="Times New Roman" w:hAnsi="Times New Roman" w:cs="Times New Roman"/>
                <w:color w:val="auto"/>
                <w:sz w:val="22"/>
              </w:rPr>
            </w:pPr>
            <w:r w:rsidRPr="005F2E79">
              <w:rPr>
                <w:rFonts w:ascii="Times New Roman" w:hAnsi="Times New Roman" w:cs="Times New Roman"/>
                <w:b w:val="0"/>
                <w:color w:val="auto"/>
                <w:sz w:val="22"/>
              </w:rPr>
              <w:t>Fuente: autores, 2022</w:t>
            </w:r>
            <w:r w:rsidRPr="005F2E79">
              <w:rPr>
                <w:rFonts w:ascii="Times New Roman" w:hAnsi="Times New Roman" w:cs="Times New Roman"/>
                <w:color w:val="auto"/>
                <w:sz w:val="22"/>
              </w:rPr>
              <w:t>.</w:t>
            </w:r>
          </w:p>
        </w:tc>
      </w:tr>
    </w:tbl>
    <w:p w14:paraId="2FCA73CA" w14:textId="77777777" w:rsidR="006A180E" w:rsidRPr="005F2E79" w:rsidRDefault="006A180E" w:rsidP="006A180E">
      <w:pPr>
        <w:rPr>
          <w:rFonts w:ascii="Times New Roman" w:hAnsi="Times New Roman"/>
          <w:szCs w:val="24"/>
          <w:lang w:val="es-MX"/>
        </w:rPr>
      </w:pPr>
    </w:p>
    <w:p w14:paraId="33065D09" w14:textId="0F84E9F5" w:rsidR="007E0E5A" w:rsidRPr="005F2E79" w:rsidRDefault="007E0E5A" w:rsidP="007E0E5A">
      <w:pPr>
        <w:pStyle w:val="Epgrafe"/>
        <w:spacing w:before="400"/>
        <w:jc w:val="center"/>
        <w:rPr>
          <w:rFonts w:ascii="Times New Roman" w:hAnsi="Times New Roman" w:cs="Times New Roman"/>
          <w:noProof/>
          <w:sz w:val="24"/>
          <w:szCs w:val="24"/>
        </w:rPr>
      </w:pPr>
      <w:bookmarkStart w:id="74" w:name="_Toc118391399"/>
      <w:r w:rsidRPr="005F2E79">
        <w:rPr>
          <w:rFonts w:ascii="Times New Roman" w:hAnsi="Times New Roman" w:cs="Times New Roman"/>
          <w:sz w:val="24"/>
          <w:szCs w:val="24"/>
        </w:rPr>
        <w:t xml:space="preserve">Figura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Figura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9</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Análisis porcentual de la pregunta correspondiente a ¿Se siente usted satisfecho por la prestación del servicio por la empresa Veolia?</w:t>
      </w:r>
      <w:bookmarkEnd w:id="74"/>
    </w:p>
    <w:p w14:paraId="0A55175D" w14:textId="0294816D" w:rsidR="007E0E5A" w:rsidRPr="005F2E79" w:rsidRDefault="007E0E5A" w:rsidP="007E0E5A">
      <w:pPr>
        <w:spacing w:after="0"/>
        <w:rPr>
          <w:rFonts w:ascii="Times New Roman" w:hAnsi="Times New Roman" w:cs="Times New Roman"/>
        </w:rPr>
      </w:pPr>
      <w:r w:rsidRPr="005F2E79">
        <w:rPr>
          <w:rFonts w:ascii="Times New Roman" w:hAnsi="Times New Roman" w:cs="Times New Roman"/>
          <w:noProof/>
          <w:lang w:eastAsia="es-CO"/>
        </w:rPr>
        <w:drawing>
          <wp:inline distT="0" distB="0" distL="0" distR="0" wp14:anchorId="1635E2EE" wp14:editId="7BF7BC74">
            <wp:extent cx="5486400" cy="3200400"/>
            <wp:effectExtent l="0" t="0" r="19050" b="19050"/>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0C706A7" w14:textId="2E571E3E" w:rsidR="007E0E5A" w:rsidRPr="005F2E79" w:rsidRDefault="007E0E5A" w:rsidP="007E0E5A">
      <w:pPr>
        <w:jc w:val="center"/>
      </w:pPr>
      <w:r w:rsidRPr="005F2E79">
        <w:rPr>
          <w:rFonts w:ascii="Times New Roman" w:hAnsi="Times New Roman" w:cs="Times New Roman"/>
        </w:rPr>
        <w:t>Fuente: autores, 2022.</w:t>
      </w:r>
    </w:p>
    <w:p w14:paraId="7069DC4E" w14:textId="1AF1E0C5" w:rsidR="00E878D6" w:rsidRPr="005F2E79" w:rsidRDefault="0064129C" w:rsidP="0064129C">
      <w:pPr>
        <w:pStyle w:val="Ttulo"/>
        <w:spacing w:line="360" w:lineRule="auto"/>
        <w:ind w:firstLine="284"/>
        <w:contextualSpacing w:val="0"/>
        <w:jc w:val="both"/>
        <w:rPr>
          <w:rFonts w:ascii="Times New Roman" w:hAnsi="Times New Roman" w:cs="Times New Roman"/>
          <w:b w:val="0"/>
          <w:sz w:val="24"/>
          <w:szCs w:val="24"/>
          <w:lang w:val="es-MX"/>
        </w:rPr>
      </w:pPr>
      <w:r w:rsidRPr="005F2E79">
        <w:rPr>
          <w:rFonts w:ascii="Times New Roman" w:hAnsi="Times New Roman" w:cs="Times New Roman"/>
          <w:b w:val="0"/>
          <w:sz w:val="24"/>
          <w:szCs w:val="24"/>
          <w:lang w:val="es-MX"/>
        </w:rPr>
        <w:t>En la pregunta correspondiente a ¿Cómo le gustaría a usted que la empresa Veolia hiciera la recolección de los residuos sólidos en el municipio de Aguachica - Cesar?, los participantes escogidos de la muestra como se ha organizado y establecido desde el comienzo de la presente investigación manifestaron</w:t>
      </w:r>
      <w:r w:rsidR="002F319E" w:rsidRPr="005F2E79">
        <w:rPr>
          <w:rFonts w:ascii="Times New Roman" w:hAnsi="Times New Roman" w:cs="Times New Roman"/>
          <w:b w:val="0"/>
          <w:sz w:val="24"/>
          <w:szCs w:val="24"/>
          <w:lang w:val="es-MX"/>
        </w:rPr>
        <w:t xml:space="preserve"> unánimemente 100% que excelente</w:t>
      </w:r>
      <w:r w:rsidR="00E424D3" w:rsidRPr="005F2E79">
        <w:rPr>
          <w:rFonts w:ascii="Times New Roman" w:hAnsi="Times New Roman" w:cs="Times New Roman"/>
          <w:b w:val="0"/>
          <w:sz w:val="24"/>
          <w:szCs w:val="24"/>
          <w:lang w:val="es-MX"/>
        </w:rPr>
        <w:t>, dejando ver que la población aguachiquense espera un mejor servicio de parte de la empresa Veolia, quien no ha puesto su empeño para que la comunidad tenga la mejor percepción sobre los servicio que presta en el municipio objeto de estudio</w:t>
      </w:r>
      <w:r w:rsidR="00F71820" w:rsidRPr="005F2E79">
        <w:rPr>
          <w:rFonts w:ascii="Times New Roman" w:hAnsi="Times New Roman" w:cs="Times New Roman"/>
          <w:b w:val="0"/>
          <w:sz w:val="24"/>
          <w:szCs w:val="24"/>
          <w:lang w:val="es-MX"/>
        </w:rPr>
        <w:t xml:space="preserve">, esto deja una </w:t>
      </w:r>
      <w:r w:rsidR="00F71820" w:rsidRPr="005F2E79">
        <w:rPr>
          <w:rFonts w:ascii="Times New Roman" w:hAnsi="Times New Roman" w:cs="Times New Roman"/>
          <w:b w:val="0"/>
          <w:sz w:val="24"/>
          <w:szCs w:val="24"/>
          <w:lang w:val="es-MX"/>
        </w:rPr>
        <w:lastRenderedPageBreak/>
        <w:t>vez más claro lo que los usuarios esperan de</w:t>
      </w:r>
      <w:r w:rsidR="00E424D3" w:rsidRPr="005F2E79">
        <w:rPr>
          <w:rFonts w:ascii="Times New Roman" w:hAnsi="Times New Roman" w:cs="Times New Roman"/>
          <w:b w:val="0"/>
          <w:sz w:val="24"/>
          <w:szCs w:val="24"/>
          <w:lang w:val="es-MX"/>
        </w:rPr>
        <w:t xml:space="preserve"> </w:t>
      </w:r>
      <w:r w:rsidR="00F71820" w:rsidRPr="005F2E79">
        <w:rPr>
          <w:rFonts w:ascii="Times New Roman" w:hAnsi="Times New Roman" w:cs="Times New Roman"/>
          <w:b w:val="0"/>
          <w:sz w:val="24"/>
          <w:szCs w:val="24"/>
          <w:lang w:val="es-MX"/>
        </w:rPr>
        <w:t>la compañía</w:t>
      </w:r>
      <w:r w:rsidR="00E424D3" w:rsidRPr="005F2E79">
        <w:rPr>
          <w:rFonts w:ascii="Times New Roman" w:hAnsi="Times New Roman" w:cs="Times New Roman"/>
          <w:b w:val="0"/>
          <w:sz w:val="24"/>
          <w:szCs w:val="24"/>
          <w:lang w:val="es-MX"/>
        </w:rPr>
        <w:t xml:space="preserve"> </w:t>
      </w:r>
      <w:r w:rsidR="00F71820" w:rsidRPr="005F2E79">
        <w:rPr>
          <w:rFonts w:ascii="Times New Roman" w:hAnsi="Times New Roman" w:cs="Times New Roman"/>
          <w:b w:val="0"/>
          <w:sz w:val="24"/>
          <w:szCs w:val="24"/>
          <w:lang w:val="es-MX"/>
        </w:rPr>
        <w:t>que</w:t>
      </w:r>
      <w:r w:rsidR="002F319E" w:rsidRPr="005F2E79">
        <w:rPr>
          <w:rFonts w:ascii="Times New Roman" w:hAnsi="Times New Roman" w:cs="Times New Roman"/>
          <w:b w:val="0"/>
          <w:sz w:val="24"/>
          <w:szCs w:val="24"/>
          <w:lang w:val="es-MX"/>
        </w:rPr>
        <w:t xml:space="preserve"> </w:t>
      </w:r>
      <w:r w:rsidR="00F71820" w:rsidRPr="005F2E79">
        <w:rPr>
          <w:rFonts w:ascii="Times New Roman" w:hAnsi="Times New Roman" w:cs="Times New Roman"/>
          <w:b w:val="0"/>
          <w:sz w:val="24"/>
          <w:szCs w:val="24"/>
          <w:lang w:val="es-MX"/>
        </w:rPr>
        <w:t xml:space="preserve">recoge los residuos </w:t>
      </w:r>
      <w:r w:rsidR="009D5582" w:rsidRPr="005F2E79">
        <w:rPr>
          <w:rFonts w:ascii="Times New Roman" w:hAnsi="Times New Roman" w:cs="Times New Roman"/>
          <w:b w:val="0"/>
          <w:sz w:val="24"/>
          <w:szCs w:val="24"/>
          <w:lang w:val="es-MX"/>
        </w:rPr>
        <w:t>sólidos</w:t>
      </w:r>
      <w:r w:rsidR="00F71820" w:rsidRPr="005F2E79">
        <w:rPr>
          <w:rFonts w:ascii="Times New Roman" w:hAnsi="Times New Roman" w:cs="Times New Roman"/>
          <w:b w:val="0"/>
          <w:sz w:val="24"/>
          <w:szCs w:val="24"/>
          <w:lang w:val="es-MX"/>
        </w:rPr>
        <w:t xml:space="preserve"> en la región.</w:t>
      </w:r>
    </w:p>
    <w:p w14:paraId="6D2EDC35" w14:textId="09218645" w:rsidR="0064129C" w:rsidRPr="005F2E79" w:rsidRDefault="0064129C" w:rsidP="0064129C">
      <w:pPr>
        <w:pStyle w:val="Epgrafe"/>
        <w:jc w:val="center"/>
        <w:rPr>
          <w:rFonts w:ascii="Times New Roman" w:hAnsi="Times New Roman" w:cs="Times New Roman"/>
          <w:noProof/>
          <w:sz w:val="24"/>
          <w:szCs w:val="24"/>
        </w:rPr>
      </w:pPr>
      <w:bookmarkStart w:id="75" w:name="_Toc118391572"/>
      <w:r w:rsidRPr="005F2E79">
        <w:rPr>
          <w:rFonts w:ascii="Times New Roman" w:hAnsi="Times New Roman" w:cs="Times New Roman"/>
          <w:sz w:val="24"/>
          <w:szCs w:val="24"/>
        </w:rPr>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9</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Analisis porcentual de la pregunta 4 de la encuesta correpondiente a ¿Cómo le gustaría a usted que la empresa Veolia hiciera la recolección de los residuos sólidos en el municipio de Aguachica - Cesar?</w:t>
      </w:r>
      <w:bookmarkEnd w:id="75"/>
    </w:p>
    <w:tbl>
      <w:tblPr>
        <w:tblStyle w:val="Sombreadoclaro-nfasis5"/>
        <w:tblW w:w="0" w:type="auto"/>
        <w:tblInd w:w="534" w:type="dxa"/>
        <w:tblLook w:val="04A0" w:firstRow="1" w:lastRow="0" w:firstColumn="1" w:lastColumn="0" w:noHBand="0" w:noVBand="1"/>
      </w:tblPr>
      <w:tblGrid>
        <w:gridCol w:w="883"/>
        <w:gridCol w:w="1559"/>
        <w:gridCol w:w="3119"/>
        <w:gridCol w:w="1843"/>
        <w:gridCol w:w="1101"/>
      </w:tblGrid>
      <w:tr w:rsidR="00290192" w:rsidRPr="005F2E79" w14:paraId="3C1EA523" w14:textId="77777777" w:rsidTr="006810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dxa"/>
          </w:tcPr>
          <w:p w14:paraId="6EA4D283" w14:textId="77777777" w:rsidR="0064129C" w:rsidRPr="005F2E79" w:rsidRDefault="0064129C" w:rsidP="00E65186">
            <w:pPr>
              <w:jc w:val="center"/>
              <w:rPr>
                <w:rFonts w:ascii="Times New Roman" w:hAnsi="Times New Roman" w:cs="Times New Roman"/>
                <w:color w:val="auto"/>
                <w:sz w:val="22"/>
              </w:rPr>
            </w:pPr>
            <w:r w:rsidRPr="005F2E79">
              <w:rPr>
                <w:rFonts w:ascii="Times New Roman" w:hAnsi="Times New Roman" w:cs="Times New Roman"/>
                <w:color w:val="auto"/>
                <w:sz w:val="22"/>
              </w:rPr>
              <w:t>Orden</w:t>
            </w:r>
          </w:p>
        </w:tc>
        <w:tc>
          <w:tcPr>
            <w:tcW w:w="1559" w:type="dxa"/>
          </w:tcPr>
          <w:p w14:paraId="442CEBB8" w14:textId="77777777" w:rsidR="0064129C" w:rsidRPr="005F2E79" w:rsidRDefault="0064129C" w:rsidP="00E651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Pregunta</w:t>
            </w:r>
          </w:p>
        </w:tc>
        <w:tc>
          <w:tcPr>
            <w:tcW w:w="3119" w:type="dxa"/>
          </w:tcPr>
          <w:p w14:paraId="0A5BBC8D" w14:textId="77777777" w:rsidR="0064129C" w:rsidRPr="005F2E79" w:rsidRDefault="0064129C" w:rsidP="00E651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Respuesta de encuestados</w:t>
            </w:r>
          </w:p>
        </w:tc>
        <w:tc>
          <w:tcPr>
            <w:tcW w:w="1843" w:type="dxa"/>
          </w:tcPr>
          <w:p w14:paraId="7C5D245E" w14:textId="77777777" w:rsidR="0064129C" w:rsidRPr="005F2E79" w:rsidRDefault="0064129C" w:rsidP="00E651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Porcentaje</w:t>
            </w:r>
          </w:p>
        </w:tc>
        <w:tc>
          <w:tcPr>
            <w:tcW w:w="1101" w:type="dxa"/>
          </w:tcPr>
          <w:p w14:paraId="1C491E5D" w14:textId="77777777" w:rsidR="0064129C" w:rsidRPr="005F2E79" w:rsidRDefault="0064129C" w:rsidP="00E651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Total</w:t>
            </w:r>
          </w:p>
        </w:tc>
      </w:tr>
      <w:tr w:rsidR="00290192" w:rsidRPr="005F2E79" w14:paraId="6B976972" w14:textId="77777777" w:rsidTr="006810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dxa"/>
          </w:tcPr>
          <w:p w14:paraId="7EB1F0E6" w14:textId="77777777" w:rsidR="000A0B94" w:rsidRPr="005F2E79" w:rsidRDefault="000A0B94" w:rsidP="00E65186">
            <w:pPr>
              <w:jc w:val="center"/>
              <w:rPr>
                <w:rFonts w:ascii="Times New Roman" w:hAnsi="Times New Roman" w:cs="Times New Roman"/>
                <w:color w:val="auto"/>
                <w:sz w:val="22"/>
              </w:rPr>
            </w:pPr>
            <w:r w:rsidRPr="005F2E79">
              <w:rPr>
                <w:rFonts w:ascii="Times New Roman" w:hAnsi="Times New Roman" w:cs="Times New Roman"/>
                <w:color w:val="auto"/>
                <w:sz w:val="22"/>
              </w:rPr>
              <w:t>1</w:t>
            </w:r>
          </w:p>
        </w:tc>
        <w:tc>
          <w:tcPr>
            <w:tcW w:w="1559" w:type="dxa"/>
          </w:tcPr>
          <w:p w14:paraId="0B73A8CF" w14:textId="3A478BD6" w:rsidR="000A0B94" w:rsidRPr="005F2E79" w:rsidRDefault="000A0B94"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Excelente</w:t>
            </w:r>
          </w:p>
        </w:tc>
        <w:tc>
          <w:tcPr>
            <w:tcW w:w="3119" w:type="dxa"/>
          </w:tcPr>
          <w:p w14:paraId="6F1FCD69" w14:textId="08B861C7" w:rsidR="000A0B94" w:rsidRPr="005F2E79" w:rsidRDefault="000A0B94"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69</w:t>
            </w:r>
          </w:p>
        </w:tc>
        <w:tc>
          <w:tcPr>
            <w:tcW w:w="1843" w:type="dxa"/>
          </w:tcPr>
          <w:p w14:paraId="32182889" w14:textId="4F69D5D6" w:rsidR="000A0B94" w:rsidRPr="005F2E79" w:rsidRDefault="000A0B94"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c>
          <w:tcPr>
            <w:tcW w:w="1101" w:type="dxa"/>
            <w:vMerge w:val="restart"/>
          </w:tcPr>
          <w:p w14:paraId="63D7DF1E" w14:textId="77777777" w:rsidR="000A0B94" w:rsidRPr="005F2E79" w:rsidRDefault="000A0B94" w:rsidP="000A0B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r>
      <w:tr w:rsidR="00290192" w:rsidRPr="005F2E79" w14:paraId="6FCBC156" w14:textId="77777777" w:rsidTr="00681041">
        <w:tc>
          <w:tcPr>
            <w:cnfStyle w:val="001000000000" w:firstRow="0" w:lastRow="0" w:firstColumn="1" w:lastColumn="0" w:oddVBand="0" w:evenVBand="0" w:oddHBand="0" w:evenHBand="0" w:firstRowFirstColumn="0" w:firstRowLastColumn="0" w:lastRowFirstColumn="0" w:lastRowLastColumn="0"/>
            <w:tcW w:w="883" w:type="dxa"/>
          </w:tcPr>
          <w:p w14:paraId="2AB53BAB" w14:textId="77777777" w:rsidR="000A0B94" w:rsidRPr="005F2E79" w:rsidRDefault="000A0B94" w:rsidP="00E65186">
            <w:pPr>
              <w:jc w:val="center"/>
              <w:rPr>
                <w:rFonts w:ascii="Times New Roman" w:hAnsi="Times New Roman" w:cs="Times New Roman"/>
                <w:color w:val="auto"/>
                <w:sz w:val="22"/>
              </w:rPr>
            </w:pPr>
            <w:r w:rsidRPr="005F2E79">
              <w:rPr>
                <w:rFonts w:ascii="Times New Roman" w:hAnsi="Times New Roman" w:cs="Times New Roman"/>
                <w:color w:val="auto"/>
                <w:sz w:val="22"/>
              </w:rPr>
              <w:t>2</w:t>
            </w:r>
          </w:p>
        </w:tc>
        <w:tc>
          <w:tcPr>
            <w:tcW w:w="1559" w:type="dxa"/>
          </w:tcPr>
          <w:p w14:paraId="05BECF57" w14:textId="0B479D1B" w:rsidR="000A0B94" w:rsidRPr="005F2E79" w:rsidRDefault="007B01A6" w:rsidP="000A0B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Bu</w:t>
            </w:r>
            <w:r w:rsidR="000A0B94" w:rsidRPr="005F2E79">
              <w:rPr>
                <w:rFonts w:ascii="Times New Roman" w:hAnsi="Times New Roman" w:cs="Times New Roman"/>
                <w:color w:val="auto"/>
                <w:sz w:val="22"/>
              </w:rPr>
              <w:t>en</w:t>
            </w:r>
            <w:r w:rsidRPr="005F2E79">
              <w:rPr>
                <w:rFonts w:ascii="Times New Roman" w:hAnsi="Times New Roman" w:cs="Times New Roman"/>
                <w:color w:val="auto"/>
                <w:sz w:val="22"/>
              </w:rPr>
              <w:t>o</w:t>
            </w:r>
          </w:p>
        </w:tc>
        <w:tc>
          <w:tcPr>
            <w:tcW w:w="3119" w:type="dxa"/>
          </w:tcPr>
          <w:p w14:paraId="0424E346" w14:textId="219087AC" w:rsidR="000A0B94" w:rsidRPr="005F2E79" w:rsidRDefault="000A0B94" w:rsidP="00E651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0</w:t>
            </w:r>
          </w:p>
        </w:tc>
        <w:tc>
          <w:tcPr>
            <w:tcW w:w="1843" w:type="dxa"/>
          </w:tcPr>
          <w:p w14:paraId="162F9D6B" w14:textId="0C1488CA" w:rsidR="000A0B94" w:rsidRPr="005F2E79" w:rsidRDefault="000A0B94" w:rsidP="00E651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0%</w:t>
            </w:r>
          </w:p>
        </w:tc>
        <w:tc>
          <w:tcPr>
            <w:tcW w:w="1101" w:type="dxa"/>
            <w:vMerge/>
          </w:tcPr>
          <w:p w14:paraId="3BB6D30F" w14:textId="77777777" w:rsidR="000A0B94" w:rsidRPr="005F2E79" w:rsidRDefault="000A0B94" w:rsidP="00E651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tc>
      </w:tr>
      <w:tr w:rsidR="00290192" w:rsidRPr="005F2E79" w14:paraId="3690CBCA" w14:textId="77777777" w:rsidTr="006810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dxa"/>
          </w:tcPr>
          <w:p w14:paraId="0CF5997D" w14:textId="77777777" w:rsidR="000A0B94" w:rsidRPr="005F2E79" w:rsidRDefault="000A0B94" w:rsidP="00E65186">
            <w:pPr>
              <w:jc w:val="center"/>
              <w:rPr>
                <w:rFonts w:ascii="Times New Roman" w:hAnsi="Times New Roman" w:cs="Times New Roman"/>
                <w:color w:val="auto"/>
                <w:sz w:val="22"/>
              </w:rPr>
            </w:pPr>
          </w:p>
        </w:tc>
        <w:tc>
          <w:tcPr>
            <w:tcW w:w="1559" w:type="dxa"/>
          </w:tcPr>
          <w:p w14:paraId="450E0097" w14:textId="37F9A604" w:rsidR="000A0B94" w:rsidRPr="005F2E79" w:rsidRDefault="000A0B94"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Regular</w:t>
            </w:r>
          </w:p>
        </w:tc>
        <w:tc>
          <w:tcPr>
            <w:tcW w:w="3119" w:type="dxa"/>
          </w:tcPr>
          <w:p w14:paraId="453972D4" w14:textId="40B18675" w:rsidR="000A0B94" w:rsidRPr="005F2E79" w:rsidRDefault="000A0B94"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0</w:t>
            </w:r>
          </w:p>
        </w:tc>
        <w:tc>
          <w:tcPr>
            <w:tcW w:w="1843" w:type="dxa"/>
          </w:tcPr>
          <w:p w14:paraId="47F6FDEA" w14:textId="0AD058C5" w:rsidR="000A0B94" w:rsidRPr="005F2E79" w:rsidRDefault="000A0B94"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0%</w:t>
            </w:r>
          </w:p>
        </w:tc>
        <w:tc>
          <w:tcPr>
            <w:tcW w:w="1101" w:type="dxa"/>
            <w:vMerge/>
          </w:tcPr>
          <w:p w14:paraId="6977DE1C" w14:textId="77777777" w:rsidR="000A0B94" w:rsidRPr="005F2E79" w:rsidRDefault="000A0B94"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
        </w:tc>
      </w:tr>
      <w:tr w:rsidR="00290192" w:rsidRPr="005F2E79" w14:paraId="5E6043F6" w14:textId="77777777" w:rsidTr="00681041">
        <w:tc>
          <w:tcPr>
            <w:cnfStyle w:val="001000000000" w:firstRow="0" w:lastRow="0" w:firstColumn="1" w:lastColumn="0" w:oddVBand="0" w:evenVBand="0" w:oddHBand="0" w:evenHBand="0" w:firstRowFirstColumn="0" w:firstRowLastColumn="0" w:lastRowFirstColumn="0" w:lastRowLastColumn="0"/>
            <w:tcW w:w="2442" w:type="dxa"/>
            <w:gridSpan w:val="2"/>
          </w:tcPr>
          <w:p w14:paraId="76C4E6BE" w14:textId="77777777" w:rsidR="0064129C" w:rsidRPr="005F2E79" w:rsidRDefault="0064129C" w:rsidP="00E65186">
            <w:pPr>
              <w:jc w:val="left"/>
              <w:rPr>
                <w:rFonts w:ascii="Times New Roman" w:hAnsi="Times New Roman" w:cs="Times New Roman"/>
                <w:color w:val="auto"/>
                <w:sz w:val="22"/>
              </w:rPr>
            </w:pPr>
            <w:r w:rsidRPr="005F2E79">
              <w:rPr>
                <w:rFonts w:ascii="Times New Roman" w:hAnsi="Times New Roman" w:cs="Times New Roman"/>
                <w:color w:val="auto"/>
                <w:sz w:val="22"/>
              </w:rPr>
              <w:t xml:space="preserve">Total </w:t>
            </w:r>
          </w:p>
        </w:tc>
        <w:tc>
          <w:tcPr>
            <w:tcW w:w="3119" w:type="dxa"/>
          </w:tcPr>
          <w:p w14:paraId="7AD4F371" w14:textId="50C77AB9" w:rsidR="0064129C" w:rsidRPr="005F2E79" w:rsidRDefault="008479EE" w:rsidP="00E651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69</w:t>
            </w:r>
          </w:p>
        </w:tc>
        <w:tc>
          <w:tcPr>
            <w:tcW w:w="1843" w:type="dxa"/>
          </w:tcPr>
          <w:p w14:paraId="568C2FF5" w14:textId="77777777" w:rsidR="0064129C" w:rsidRPr="005F2E79" w:rsidRDefault="0064129C" w:rsidP="00E651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c>
          <w:tcPr>
            <w:tcW w:w="1101" w:type="dxa"/>
          </w:tcPr>
          <w:p w14:paraId="5B18B839" w14:textId="77777777" w:rsidR="0064129C" w:rsidRPr="005F2E79" w:rsidRDefault="0064129C" w:rsidP="00E651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tc>
      </w:tr>
      <w:tr w:rsidR="00290192" w:rsidRPr="005F2E79" w14:paraId="09C665FA" w14:textId="77777777" w:rsidTr="006810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gridSpan w:val="5"/>
          </w:tcPr>
          <w:p w14:paraId="2E1C2BBB" w14:textId="77777777" w:rsidR="0064129C" w:rsidRPr="005F2E79" w:rsidRDefault="0064129C" w:rsidP="00E65186">
            <w:pPr>
              <w:jc w:val="left"/>
              <w:rPr>
                <w:rFonts w:ascii="Times New Roman" w:hAnsi="Times New Roman" w:cs="Times New Roman"/>
                <w:b w:val="0"/>
                <w:color w:val="auto"/>
                <w:sz w:val="22"/>
              </w:rPr>
            </w:pPr>
            <w:r w:rsidRPr="005F2E79">
              <w:rPr>
                <w:rFonts w:ascii="Times New Roman" w:hAnsi="Times New Roman" w:cs="Times New Roman"/>
                <w:b w:val="0"/>
                <w:color w:val="auto"/>
                <w:sz w:val="22"/>
              </w:rPr>
              <w:t>Fuente: autores, 2022.</w:t>
            </w:r>
          </w:p>
        </w:tc>
      </w:tr>
    </w:tbl>
    <w:p w14:paraId="6628BCD0" w14:textId="77777777" w:rsidR="0064129C" w:rsidRPr="005F2E79" w:rsidRDefault="0064129C" w:rsidP="0064129C"/>
    <w:p w14:paraId="39C2D79D" w14:textId="12BB5FF4" w:rsidR="0064129C" w:rsidRPr="005F2E79" w:rsidRDefault="0064129C" w:rsidP="0064129C">
      <w:pPr>
        <w:pStyle w:val="Epgrafe"/>
        <w:jc w:val="center"/>
        <w:rPr>
          <w:rFonts w:ascii="Times New Roman" w:hAnsi="Times New Roman" w:cs="Times New Roman"/>
          <w:sz w:val="24"/>
          <w:szCs w:val="24"/>
          <w:lang w:val="es-MX"/>
        </w:rPr>
      </w:pPr>
      <w:bookmarkStart w:id="76" w:name="_Toc118391400"/>
      <w:r w:rsidRPr="005F2E79">
        <w:rPr>
          <w:rFonts w:ascii="Times New Roman" w:hAnsi="Times New Roman" w:cs="Times New Roman"/>
          <w:sz w:val="24"/>
          <w:szCs w:val="24"/>
        </w:rPr>
        <w:t xml:space="preserve">Figura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Figura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10</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Analisis porcentual de la pregunta 4 de la encuesta correpondiente a ¿Cómo le gustaría a usted que la empresa Veolia hiciera la recolección de los residuos sólidos en el municipio de Aguachica - Cesar?</w:t>
      </w:r>
      <w:bookmarkEnd w:id="76"/>
    </w:p>
    <w:p w14:paraId="602A69F2" w14:textId="6E4EB5B7" w:rsidR="0064129C" w:rsidRPr="005F2E79" w:rsidRDefault="0064129C" w:rsidP="00E424D3">
      <w:pPr>
        <w:spacing w:after="0"/>
        <w:jc w:val="center"/>
        <w:rPr>
          <w:lang w:val="es-MX"/>
        </w:rPr>
      </w:pPr>
      <w:r w:rsidRPr="005F2E79">
        <w:rPr>
          <w:noProof/>
          <w:lang w:eastAsia="es-CO"/>
        </w:rPr>
        <w:drawing>
          <wp:inline distT="0" distB="0" distL="0" distR="0" wp14:anchorId="5C9E11A8" wp14:editId="393EDF0B">
            <wp:extent cx="4908430" cy="3269412"/>
            <wp:effectExtent l="0" t="0" r="26035" b="2667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86E0B1F" w14:textId="77777777" w:rsidR="0064129C" w:rsidRPr="005F2E79" w:rsidRDefault="0064129C" w:rsidP="0064129C">
      <w:pPr>
        <w:jc w:val="center"/>
        <w:rPr>
          <w:rFonts w:ascii="Times New Roman" w:hAnsi="Times New Roman" w:cs="Times New Roman"/>
        </w:rPr>
      </w:pPr>
      <w:r w:rsidRPr="005F2E79">
        <w:rPr>
          <w:rFonts w:ascii="Times New Roman" w:hAnsi="Times New Roman" w:cs="Times New Roman"/>
        </w:rPr>
        <w:t>Fuente: autores, 2022.</w:t>
      </w:r>
    </w:p>
    <w:p w14:paraId="370FE717" w14:textId="5560A7AD" w:rsidR="0064129C" w:rsidRPr="005F2E79" w:rsidRDefault="009D5582" w:rsidP="009D5582">
      <w:pPr>
        <w:pStyle w:val="Ttulo"/>
        <w:spacing w:line="360" w:lineRule="auto"/>
        <w:ind w:firstLine="284"/>
        <w:contextualSpacing w:val="0"/>
        <w:jc w:val="both"/>
        <w:rPr>
          <w:rFonts w:ascii="Times New Roman" w:hAnsi="Times New Roman" w:cs="Times New Roman"/>
          <w:b w:val="0"/>
          <w:sz w:val="24"/>
          <w:szCs w:val="24"/>
          <w:lang w:val="es-MX"/>
        </w:rPr>
      </w:pPr>
      <w:r w:rsidRPr="005F2E79">
        <w:rPr>
          <w:rFonts w:ascii="Times New Roman" w:hAnsi="Times New Roman" w:cs="Times New Roman"/>
          <w:b w:val="0"/>
          <w:sz w:val="24"/>
          <w:szCs w:val="24"/>
          <w:lang w:val="es-MX"/>
        </w:rPr>
        <w:t>Seguidamente en la pregunta correspondiente a ¿Cómo califica usted como usuario el servicio de recolección de residuos sólidos de la empresa Veolia en el municipio de Aguachica – Cesar?, los encuestados manifestaron</w:t>
      </w:r>
      <w:r w:rsidR="00800A22" w:rsidRPr="005F2E79">
        <w:rPr>
          <w:rFonts w:ascii="Times New Roman" w:hAnsi="Times New Roman" w:cs="Times New Roman"/>
          <w:b w:val="0"/>
          <w:sz w:val="24"/>
          <w:szCs w:val="24"/>
          <w:lang w:val="es-MX"/>
        </w:rPr>
        <w:t xml:space="preserve"> que</w:t>
      </w:r>
      <w:r w:rsidR="00CB64F4">
        <w:rPr>
          <w:rFonts w:ascii="Times New Roman" w:hAnsi="Times New Roman" w:cs="Times New Roman"/>
          <w:b w:val="0"/>
          <w:sz w:val="24"/>
          <w:szCs w:val="24"/>
          <w:lang w:val="es-MX"/>
        </w:rPr>
        <w:t>,</w:t>
      </w:r>
      <w:r w:rsidR="00800A22" w:rsidRPr="005F2E79">
        <w:rPr>
          <w:rFonts w:ascii="Times New Roman" w:hAnsi="Times New Roman" w:cs="Times New Roman"/>
          <w:b w:val="0"/>
          <w:sz w:val="24"/>
          <w:szCs w:val="24"/>
          <w:lang w:val="es-MX"/>
        </w:rPr>
        <w:t xml:space="preserve"> la atención</w:t>
      </w:r>
      <w:r w:rsidR="00CB64F4">
        <w:rPr>
          <w:rFonts w:ascii="Times New Roman" w:hAnsi="Times New Roman" w:cs="Times New Roman"/>
          <w:b w:val="0"/>
          <w:sz w:val="24"/>
          <w:szCs w:val="24"/>
          <w:lang w:val="es-MX"/>
        </w:rPr>
        <w:t>,</w:t>
      </w:r>
      <w:r w:rsidR="00800A22" w:rsidRPr="005F2E79">
        <w:rPr>
          <w:rFonts w:ascii="Times New Roman" w:hAnsi="Times New Roman" w:cs="Times New Roman"/>
          <w:b w:val="0"/>
          <w:sz w:val="24"/>
          <w:szCs w:val="24"/>
          <w:lang w:val="es-MX"/>
        </w:rPr>
        <w:t xml:space="preserve"> es excelente </w:t>
      </w:r>
      <w:r w:rsidR="00CB64F4">
        <w:rPr>
          <w:rFonts w:ascii="Times New Roman" w:hAnsi="Times New Roman" w:cs="Times New Roman"/>
          <w:b w:val="0"/>
          <w:sz w:val="24"/>
          <w:szCs w:val="24"/>
          <w:lang w:val="es-MX"/>
        </w:rPr>
        <w:t xml:space="preserve">el </w:t>
      </w:r>
      <w:r w:rsidR="00800A22" w:rsidRPr="005F2E79">
        <w:rPr>
          <w:rFonts w:ascii="Times New Roman" w:hAnsi="Times New Roman" w:cs="Times New Roman"/>
          <w:b w:val="0"/>
          <w:sz w:val="24"/>
          <w:szCs w:val="24"/>
          <w:lang w:val="es-MX"/>
        </w:rPr>
        <w:t xml:space="preserve">10% con un total de participantes de 7; El 18% informan que, es bueno el servicio; además el 30% afirman que, la atención es regular, finalizando en un 42% que aseveran que la </w:t>
      </w:r>
      <w:r w:rsidR="00800A22" w:rsidRPr="005F2E79">
        <w:rPr>
          <w:rFonts w:ascii="Times New Roman" w:hAnsi="Times New Roman" w:cs="Times New Roman"/>
          <w:b w:val="0"/>
          <w:sz w:val="24"/>
          <w:szCs w:val="24"/>
          <w:lang w:val="es-MX"/>
        </w:rPr>
        <w:lastRenderedPageBreak/>
        <w:t xml:space="preserve">atención es mala; </w:t>
      </w:r>
      <w:r w:rsidR="00D25A0E" w:rsidRPr="005F2E79">
        <w:rPr>
          <w:rFonts w:ascii="Times New Roman" w:hAnsi="Times New Roman" w:cs="Times New Roman"/>
          <w:b w:val="0"/>
          <w:sz w:val="24"/>
          <w:szCs w:val="24"/>
          <w:lang w:val="es-MX"/>
        </w:rPr>
        <w:t xml:space="preserve">En </w:t>
      </w:r>
      <w:r w:rsidR="00800A22" w:rsidRPr="005F2E79">
        <w:rPr>
          <w:rFonts w:ascii="Times New Roman" w:hAnsi="Times New Roman" w:cs="Times New Roman"/>
          <w:b w:val="0"/>
          <w:sz w:val="24"/>
          <w:szCs w:val="24"/>
          <w:lang w:val="es-MX"/>
        </w:rPr>
        <w:t>conclusión</w:t>
      </w:r>
      <w:r w:rsidR="00CB64F4">
        <w:rPr>
          <w:rFonts w:ascii="Times New Roman" w:hAnsi="Times New Roman" w:cs="Times New Roman"/>
          <w:b w:val="0"/>
          <w:sz w:val="24"/>
          <w:szCs w:val="24"/>
          <w:lang w:val="es-MX"/>
        </w:rPr>
        <w:t>,</w:t>
      </w:r>
      <w:r w:rsidR="00800A22" w:rsidRPr="005F2E79">
        <w:rPr>
          <w:rFonts w:ascii="Times New Roman" w:hAnsi="Times New Roman" w:cs="Times New Roman"/>
          <w:b w:val="0"/>
          <w:sz w:val="24"/>
          <w:szCs w:val="24"/>
          <w:lang w:val="es-MX"/>
        </w:rPr>
        <w:t xml:space="preserve"> </w:t>
      </w:r>
      <w:r w:rsidR="00FA11DA" w:rsidRPr="005F2E79">
        <w:rPr>
          <w:rFonts w:ascii="Times New Roman" w:hAnsi="Times New Roman" w:cs="Times New Roman"/>
          <w:b w:val="0"/>
          <w:sz w:val="24"/>
          <w:szCs w:val="24"/>
          <w:lang w:val="es-MX"/>
        </w:rPr>
        <w:t>se puede analizar</w:t>
      </w:r>
      <w:r w:rsidR="00CB64F4">
        <w:rPr>
          <w:rFonts w:ascii="Times New Roman" w:hAnsi="Times New Roman" w:cs="Times New Roman"/>
          <w:b w:val="0"/>
          <w:sz w:val="24"/>
          <w:szCs w:val="24"/>
          <w:lang w:val="es-MX"/>
        </w:rPr>
        <w:t>,</w:t>
      </w:r>
      <w:r w:rsidR="00FA11DA" w:rsidRPr="005F2E79">
        <w:rPr>
          <w:rFonts w:ascii="Times New Roman" w:hAnsi="Times New Roman" w:cs="Times New Roman"/>
          <w:b w:val="0"/>
          <w:sz w:val="24"/>
          <w:szCs w:val="24"/>
          <w:lang w:val="es-MX"/>
        </w:rPr>
        <w:t xml:space="preserve"> una mala percepción de los usuarios frente a la recolección de los residuos sólidos de la empresa Veolia en el municipio de Aguachica – Cesar, toda vez</w:t>
      </w:r>
      <w:r w:rsidR="00CB64F4">
        <w:rPr>
          <w:rFonts w:ascii="Times New Roman" w:hAnsi="Times New Roman" w:cs="Times New Roman"/>
          <w:b w:val="0"/>
          <w:sz w:val="24"/>
          <w:szCs w:val="24"/>
          <w:lang w:val="es-MX"/>
        </w:rPr>
        <w:t>,</w:t>
      </w:r>
      <w:r w:rsidR="00FA11DA" w:rsidRPr="005F2E79">
        <w:rPr>
          <w:rFonts w:ascii="Times New Roman" w:hAnsi="Times New Roman" w:cs="Times New Roman"/>
          <w:b w:val="0"/>
          <w:sz w:val="24"/>
          <w:szCs w:val="24"/>
          <w:lang w:val="es-MX"/>
        </w:rPr>
        <w:t xml:space="preserve"> que entre la opción de regular y mal</w:t>
      </w:r>
      <w:r w:rsidR="00CB64F4">
        <w:rPr>
          <w:rFonts w:ascii="Times New Roman" w:hAnsi="Times New Roman" w:cs="Times New Roman"/>
          <w:b w:val="0"/>
          <w:sz w:val="24"/>
          <w:szCs w:val="24"/>
          <w:lang w:val="es-MX"/>
        </w:rPr>
        <w:t>,</w:t>
      </w:r>
      <w:r w:rsidR="00FA11DA" w:rsidRPr="005F2E79">
        <w:rPr>
          <w:rFonts w:ascii="Times New Roman" w:hAnsi="Times New Roman" w:cs="Times New Roman"/>
          <w:b w:val="0"/>
          <w:sz w:val="24"/>
          <w:szCs w:val="24"/>
          <w:lang w:val="es-MX"/>
        </w:rPr>
        <w:t xml:space="preserve"> los porcentajes superan el 70% de referencia frente a la prestación de este servicio, dejando un porcentaje tan bajo en excelente y bueno, análisis que</w:t>
      </w:r>
      <w:r w:rsidR="00CB64F4">
        <w:rPr>
          <w:rFonts w:ascii="Times New Roman" w:hAnsi="Times New Roman" w:cs="Times New Roman"/>
          <w:b w:val="0"/>
          <w:sz w:val="24"/>
          <w:szCs w:val="24"/>
          <w:lang w:val="es-MX"/>
        </w:rPr>
        <w:t>,</w:t>
      </w:r>
      <w:r w:rsidR="00FA11DA" w:rsidRPr="005F2E79">
        <w:rPr>
          <w:rFonts w:ascii="Times New Roman" w:hAnsi="Times New Roman" w:cs="Times New Roman"/>
          <w:b w:val="0"/>
          <w:sz w:val="24"/>
          <w:szCs w:val="24"/>
          <w:lang w:val="es-MX"/>
        </w:rPr>
        <w:t xml:space="preserve"> deja claro la fórmula de la percepción de los encuestados y la facilidad</w:t>
      </w:r>
      <w:r w:rsidR="00CB64F4">
        <w:rPr>
          <w:rFonts w:ascii="Times New Roman" w:hAnsi="Times New Roman" w:cs="Times New Roman"/>
          <w:b w:val="0"/>
          <w:sz w:val="24"/>
          <w:szCs w:val="24"/>
          <w:lang w:val="es-MX"/>
        </w:rPr>
        <w:t>,</w:t>
      </w:r>
      <w:r w:rsidR="00FA11DA" w:rsidRPr="005F2E79">
        <w:rPr>
          <w:rFonts w:ascii="Times New Roman" w:hAnsi="Times New Roman" w:cs="Times New Roman"/>
          <w:b w:val="0"/>
          <w:sz w:val="24"/>
          <w:szCs w:val="24"/>
          <w:lang w:val="es-MX"/>
        </w:rPr>
        <w:t xml:space="preserve"> como</w:t>
      </w:r>
      <w:r w:rsidR="00CB64F4">
        <w:rPr>
          <w:rFonts w:ascii="Times New Roman" w:hAnsi="Times New Roman" w:cs="Times New Roman"/>
          <w:b w:val="0"/>
          <w:sz w:val="24"/>
          <w:szCs w:val="24"/>
          <w:lang w:val="es-MX"/>
        </w:rPr>
        <w:t>,</w:t>
      </w:r>
      <w:r w:rsidR="00FA11DA" w:rsidRPr="005F2E79">
        <w:rPr>
          <w:rFonts w:ascii="Times New Roman" w:hAnsi="Times New Roman" w:cs="Times New Roman"/>
          <w:b w:val="0"/>
          <w:sz w:val="24"/>
          <w:szCs w:val="24"/>
          <w:lang w:val="es-MX"/>
        </w:rPr>
        <w:t xml:space="preserve"> se debe reorientar en la prestación del respectivo servicio que ofrece dicha entidad económica en el municipio</w:t>
      </w:r>
      <w:r w:rsidR="002A5FC6" w:rsidRPr="005F2E79">
        <w:rPr>
          <w:rFonts w:ascii="Times New Roman" w:hAnsi="Times New Roman" w:cs="Times New Roman"/>
          <w:b w:val="0"/>
          <w:sz w:val="24"/>
          <w:szCs w:val="24"/>
          <w:lang w:val="es-MX"/>
        </w:rPr>
        <w:t>.</w:t>
      </w:r>
      <w:r w:rsidRPr="005F2E79">
        <w:rPr>
          <w:rFonts w:ascii="Times New Roman" w:hAnsi="Times New Roman" w:cs="Times New Roman"/>
          <w:b w:val="0"/>
          <w:sz w:val="24"/>
          <w:szCs w:val="24"/>
          <w:lang w:val="es-MX"/>
        </w:rPr>
        <w:t xml:space="preserve"> </w:t>
      </w:r>
    </w:p>
    <w:p w14:paraId="661295B7" w14:textId="04363F7E" w:rsidR="009D5582" w:rsidRPr="005F2E79" w:rsidRDefault="008F22D8" w:rsidP="008F22D8">
      <w:pPr>
        <w:pStyle w:val="Epgrafe"/>
        <w:jc w:val="center"/>
        <w:rPr>
          <w:rFonts w:ascii="Times New Roman" w:hAnsi="Times New Roman" w:cs="Times New Roman"/>
          <w:sz w:val="24"/>
          <w:szCs w:val="24"/>
          <w:lang w:val="es-MX"/>
        </w:rPr>
      </w:pPr>
      <w:bookmarkStart w:id="77" w:name="_Toc118391573"/>
      <w:r w:rsidRPr="005F2E79">
        <w:rPr>
          <w:rFonts w:ascii="Times New Roman" w:hAnsi="Times New Roman" w:cs="Times New Roman"/>
          <w:sz w:val="24"/>
          <w:szCs w:val="24"/>
        </w:rPr>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Pr="005F2E79">
        <w:rPr>
          <w:rFonts w:ascii="Times New Roman" w:hAnsi="Times New Roman" w:cs="Times New Roman"/>
          <w:noProof/>
          <w:sz w:val="24"/>
          <w:szCs w:val="24"/>
        </w:rPr>
        <w:t>10</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Analisis porcentuales de la pregunta correspondiente a ¿Cómo califica usted como usuario el servicio de recolección de residuos sólidos de la empresa Veolia en el municipio de Aguachica – Cesar?</w:t>
      </w:r>
      <w:bookmarkEnd w:id="77"/>
    </w:p>
    <w:tbl>
      <w:tblPr>
        <w:tblStyle w:val="Sombreadoclaro-nfasis5"/>
        <w:tblW w:w="0" w:type="auto"/>
        <w:tblInd w:w="250" w:type="dxa"/>
        <w:tblLayout w:type="fixed"/>
        <w:tblLook w:val="04A0" w:firstRow="1" w:lastRow="0" w:firstColumn="1" w:lastColumn="0" w:noHBand="0" w:noVBand="1"/>
      </w:tblPr>
      <w:tblGrid>
        <w:gridCol w:w="851"/>
        <w:gridCol w:w="2551"/>
        <w:gridCol w:w="2977"/>
        <w:gridCol w:w="1701"/>
        <w:gridCol w:w="992"/>
      </w:tblGrid>
      <w:tr w:rsidR="00C4776E" w:rsidRPr="005F2E79" w14:paraId="0EC6D2F8" w14:textId="77777777" w:rsidTr="00DF2E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EACABAF" w14:textId="77777777" w:rsidR="00C4776E" w:rsidRPr="005F2E79" w:rsidRDefault="00C4776E" w:rsidP="00DF2EF0">
            <w:pPr>
              <w:jc w:val="center"/>
              <w:rPr>
                <w:rFonts w:ascii="Times New Roman" w:hAnsi="Times New Roman" w:cs="Times New Roman"/>
                <w:color w:val="auto"/>
                <w:sz w:val="22"/>
              </w:rPr>
            </w:pPr>
            <w:r w:rsidRPr="005F2E79">
              <w:rPr>
                <w:rFonts w:ascii="Times New Roman" w:hAnsi="Times New Roman" w:cs="Times New Roman"/>
                <w:color w:val="auto"/>
                <w:sz w:val="22"/>
              </w:rPr>
              <w:t>Orden</w:t>
            </w:r>
          </w:p>
        </w:tc>
        <w:tc>
          <w:tcPr>
            <w:tcW w:w="2551" w:type="dxa"/>
          </w:tcPr>
          <w:p w14:paraId="61431CD5" w14:textId="77777777" w:rsidR="00C4776E" w:rsidRPr="005F2E79" w:rsidRDefault="00C4776E" w:rsidP="00DF2E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Pregunta</w:t>
            </w:r>
          </w:p>
        </w:tc>
        <w:tc>
          <w:tcPr>
            <w:tcW w:w="2977" w:type="dxa"/>
          </w:tcPr>
          <w:p w14:paraId="66B6036C" w14:textId="77777777" w:rsidR="00C4776E" w:rsidRPr="005F2E79" w:rsidRDefault="00C4776E" w:rsidP="00DF2E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Respuesta de encuestados</w:t>
            </w:r>
          </w:p>
        </w:tc>
        <w:tc>
          <w:tcPr>
            <w:tcW w:w="1701" w:type="dxa"/>
          </w:tcPr>
          <w:p w14:paraId="6FAE4396" w14:textId="77777777" w:rsidR="00C4776E" w:rsidRPr="005F2E79" w:rsidRDefault="00C4776E" w:rsidP="00DF2E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Porcentaje</w:t>
            </w:r>
          </w:p>
        </w:tc>
        <w:tc>
          <w:tcPr>
            <w:tcW w:w="992" w:type="dxa"/>
          </w:tcPr>
          <w:p w14:paraId="0B63CD47" w14:textId="77777777" w:rsidR="00C4776E" w:rsidRPr="005F2E79" w:rsidRDefault="00C4776E" w:rsidP="00DF2E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Total</w:t>
            </w:r>
          </w:p>
        </w:tc>
      </w:tr>
      <w:tr w:rsidR="00C4776E" w:rsidRPr="005F2E79" w14:paraId="16CC2EA4" w14:textId="77777777" w:rsidTr="00DF2E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C983414" w14:textId="77777777" w:rsidR="00C4776E" w:rsidRPr="005F2E79" w:rsidRDefault="00C4776E" w:rsidP="00DF2EF0">
            <w:pPr>
              <w:jc w:val="center"/>
              <w:rPr>
                <w:rFonts w:ascii="Times New Roman" w:hAnsi="Times New Roman" w:cs="Times New Roman"/>
                <w:color w:val="auto"/>
                <w:sz w:val="22"/>
              </w:rPr>
            </w:pPr>
            <w:r w:rsidRPr="005F2E79">
              <w:rPr>
                <w:rFonts w:ascii="Times New Roman" w:hAnsi="Times New Roman" w:cs="Times New Roman"/>
                <w:color w:val="auto"/>
                <w:sz w:val="22"/>
              </w:rPr>
              <w:t>1</w:t>
            </w:r>
          </w:p>
        </w:tc>
        <w:tc>
          <w:tcPr>
            <w:tcW w:w="2551" w:type="dxa"/>
          </w:tcPr>
          <w:p w14:paraId="7612E81C" w14:textId="77777777" w:rsidR="00C4776E" w:rsidRPr="005F2E79" w:rsidRDefault="00C4776E"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Excelente</w:t>
            </w:r>
          </w:p>
        </w:tc>
        <w:tc>
          <w:tcPr>
            <w:tcW w:w="2977" w:type="dxa"/>
          </w:tcPr>
          <w:p w14:paraId="4E5F7C52" w14:textId="2BDA8501" w:rsidR="00C4776E" w:rsidRPr="005F2E79" w:rsidRDefault="00C4776E"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7</w:t>
            </w:r>
          </w:p>
        </w:tc>
        <w:tc>
          <w:tcPr>
            <w:tcW w:w="1701" w:type="dxa"/>
          </w:tcPr>
          <w:p w14:paraId="40314342" w14:textId="08EE85B4" w:rsidR="00C4776E" w:rsidRPr="005F2E79" w:rsidRDefault="00C4776E"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w:t>
            </w:r>
            <w:r w:rsidR="007F7DF8" w:rsidRPr="005F2E79">
              <w:rPr>
                <w:rFonts w:ascii="Times New Roman" w:hAnsi="Times New Roman" w:cs="Times New Roman"/>
                <w:color w:val="auto"/>
                <w:sz w:val="22"/>
              </w:rPr>
              <w:t>0</w:t>
            </w:r>
            <w:r w:rsidRPr="005F2E79">
              <w:rPr>
                <w:rFonts w:ascii="Times New Roman" w:hAnsi="Times New Roman" w:cs="Times New Roman"/>
                <w:color w:val="auto"/>
                <w:sz w:val="22"/>
              </w:rPr>
              <w:t>%</w:t>
            </w:r>
          </w:p>
        </w:tc>
        <w:tc>
          <w:tcPr>
            <w:tcW w:w="992" w:type="dxa"/>
            <w:vMerge w:val="restart"/>
            <w:vAlign w:val="center"/>
          </w:tcPr>
          <w:p w14:paraId="3CEE2347" w14:textId="77777777" w:rsidR="00C4776E" w:rsidRPr="005F2E79" w:rsidRDefault="00C4776E"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r>
      <w:tr w:rsidR="00C4776E" w:rsidRPr="005F2E79" w14:paraId="4A35BFB6" w14:textId="77777777" w:rsidTr="00DF2EF0">
        <w:tc>
          <w:tcPr>
            <w:cnfStyle w:val="001000000000" w:firstRow="0" w:lastRow="0" w:firstColumn="1" w:lastColumn="0" w:oddVBand="0" w:evenVBand="0" w:oddHBand="0" w:evenHBand="0" w:firstRowFirstColumn="0" w:firstRowLastColumn="0" w:lastRowFirstColumn="0" w:lastRowLastColumn="0"/>
            <w:tcW w:w="851" w:type="dxa"/>
          </w:tcPr>
          <w:p w14:paraId="322606DF" w14:textId="77777777" w:rsidR="00C4776E" w:rsidRPr="005F2E79" w:rsidRDefault="00C4776E" w:rsidP="00DF2EF0">
            <w:pPr>
              <w:jc w:val="center"/>
              <w:rPr>
                <w:rFonts w:ascii="Times New Roman" w:hAnsi="Times New Roman" w:cs="Times New Roman"/>
                <w:color w:val="auto"/>
                <w:sz w:val="22"/>
              </w:rPr>
            </w:pPr>
            <w:r w:rsidRPr="005F2E79">
              <w:rPr>
                <w:rFonts w:ascii="Times New Roman" w:hAnsi="Times New Roman" w:cs="Times New Roman"/>
                <w:color w:val="auto"/>
                <w:sz w:val="22"/>
              </w:rPr>
              <w:t>2</w:t>
            </w:r>
          </w:p>
        </w:tc>
        <w:tc>
          <w:tcPr>
            <w:tcW w:w="2551" w:type="dxa"/>
          </w:tcPr>
          <w:p w14:paraId="77E262D0" w14:textId="77777777" w:rsidR="00C4776E" w:rsidRPr="005F2E79" w:rsidRDefault="00C4776E" w:rsidP="00DF2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Bueno</w:t>
            </w:r>
          </w:p>
        </w:tc>
        <w:tc>
          <w:tcPr>
            <w:tcW w:w="2977" w:type="dxa"/>
          </w:tcPr>
          <w:p w14:paraId="42F5C28B" w14:textId="47E69E72" w:rsidR="00C4776E" w:rsidRPr="005F2E79" w:rsidRDefault="00C4776E" w:rsidP="00DF2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12</w:t>
            </w:r>
          </w:p>
        </w:tc>
        <w:tc>
          <w:tcPr>
            <w:tcW w:w="1701" w:type="dxa"/>
          </w:tcPr>
          <w:p w14:paraId="6935276F" w14:textId="234B2CB8" w:rsidR="00C4776E" w:rsidRPr="005F2E79" w:rsidRDefault="007F7DF8" w:rsidP="00DF2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18</w:t>
            </w:r>
            <w:r w:rsidR="00C4776E" w:rsidRPr="005F2E79">
              <w:rPr>
                <w:rFonts w:ascii="Times New Roman" w:hAnsi="Times New Roman" w:cs="Times New Roman"/>
                <w:color w:val="auto"/>
                <w:sz w:val="22"/>
              </w:rPr>
              <w:t>%</w:t>
            </w:r>
          </w:p>
        </w:tc>
        <w:tc>
          <w:tcPr>
            <w:tcW w:w="992" w:type="dxa"/>
            <w:vMerge/>
          </w:tcPr>
          <w:p w14:paraId="3736BE78" w14:textId="77777777" w:rsidR="00C4776E" w:rsidRPr="005F2E79" w:rsidRDefault="00C4776E" w:rsidP="00DF2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tc>
      </w:tr>
      <w:tr w:rsidR="00C4776E" w:rsidRPr="005F2E79" w14:paraId="3E0CECF0" w14:textId="77777777" w:rsidTr="00DF2E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B0872DA" w14:textId="77777777" w:rsidR="00C4776E" w:rsidRPr="005F2E79" w:rsidRDefault="00C4776E" w:rsidP="00DF2EF0">
            <w:pPr>
              <w:jc w:val="center"/>
              <w:rPr>
                <w:rFonts w:ascii="Times New Roman" w:hAnsi="Times New Roman" w:cs="Times New Roman"/>
                <w:color w:val="auto"/>
                <w:sz w:val="22"/>
              </w:rPr>
            </w:pPr>
            <w:r w:rsidRPr="005F2E79">
              <w:rPr>
                <w:rFonts w:ascii="Times New Roman" w:hAnsi="Times New Roman" w:cs="Times New Roman"/>
                <w:color w:val="auto"/>
                <w:sz w:val="22"/>
              </w:rPr>
              <w:t>3</w:t>
            </w:r>
          </w:p>
        </w:tc>
        <w:tc>
          <w:tcPr>
            <w:tcW w:w="2551" w:type="dxa"/>
          </w:tcPr>
          <w:p w14:paraId="5E2ABE7B" w14:textId="77777777" w:rsidR="00C4776E" w:rsidRPr="005F2E79" w:rsidRDefault="00C4776E"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Regular</w:t>
            </w:r>
          </w:p>
        </w:tc>
        <w:tc>
          <w:tcPr>
            <w:tcW w:w="2977" w:type="dxa"/>
          </w:tcPr>
          <w:p w14:paraId="28DA51BF" w14:textId="173203CF" w:rsidR="00C4776E" w:rsidRPr="005F2E79" w:rsidRDefault="00C4776E"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21</w:t>
            </w:r>
          </w:p>
        </w:tc>
        <w:tc>
          <w:tcPr>
            <w:tcW w:w="1701" w:type="dxa"/>
          </w:tcPr>
          <w:p w14:paraId="5A7ED6CA" w14:textId="6AAEF028" w:rsidR="00C4776E" w:rsidRPr="005F2E79" w:rsidRDefault="007F7DF8"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30</w:t>
            </w:r>
            <w:r w:rsidR="00C4776E" w:rsidRPr="005F2E79">
              <w:rPr>
                <w:rFonts w:ascii="Times New Roman" w:hAnsi="Times New Roman" w:cs="Times New Roman"/>
                <w:color w:val="auto"/>
                <w:sz w:val="22"/>
              </w:rPr>
              <w:t>%</w:t>
            </w:r>
          </w:p>
        </w:tc>
        <w:tc>
          <w:tcPr>
            <w:tcW w:w="992" w:type="dxa"/>
            <w:vMerge/>
          </w:tcPr>
          <w:p w14:paraId="4F02EB62" w14:textId="77777777" w:rsidR="00C4776E" w:rsidRPr="005F2E79" w:rsidRDefault="00C4776E"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
        </w:tc>
      </w:tr>
      <w:tr w:rsidR="00C4776E" w:rsidRPr="005F2E79" w14:paraId="5F83948C" w14:textId="77777777" w:rsidTr="00DF2EF0">
        <w:tc>
          <w:tcPr>
            <w:cnfStyle w:val="001000000000" w:firstRow="0" w:lastRow="0" w:firstColumn="1" w:lastColumn="0" w:oddVBand="0" w:evenVBand="0" w:oddHBand="0" w:evenHBand="0" w:firstRowFirstColumn="0" w:firstRowLastColumn="0" w:lastRowFirstColumn="0" w:lastRowLastColumn="0"/>
            <w:tcW w:w="851" w:type="dxa"/>
          </w:tcPr>
          <w:p w14:paraId="10EA80F7" w14:textId="77777777" w:rsidR="00C4776E" w:rsidRPr="005F2E79" w:rsidRDefault="00C4776E" w:rsidP="00DF2EF0">
            <w:pPr>
              <w:jc w:val="center"/>
              <w:rPr>
                <w:rFonts w:ascii="Times New Roman" w:hAnsi="Times New Roman" w:cs="Times New Roman"/>
                <w:color w:val="auto"/>
                <w:sz w:val="22"/>
              </w:rPr>
            </w:pPr>
            <w:r w:rsidRPr="005F2E79">
              <w:rPr>
                <w:rFonts w:ascii="Times New Roman" w:hAnsi="Times New Roman" w:cs="Times New Roman"/>
                <w:color w:val="auto"/>
                <w:sz w:val="22"/>
              </w:rPr>
              <w:t>4</w:t>
            </w:r>
          </w:p>
        </w:tc>
        <w:tc>
          <w:tcPr>
            <w:tcW w:w="2551" w:type="dxa"/>
          </w:tcPr>
          <w:p w14:paraId="0F624C0A" w14:textId="5A5C1042" w:rsidR="00C4776E" w:rsidRPr="005F2E79" w:rsidRDefault="00C4776E" w:rsidP="00DF2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Malo</w:t>
            </w:r>
          </w:p>
        </w:tc>
        <w:tc>
          <w:tcPr>
            <w:tcW w:w="2977" w:type="dxa"/>
          </w:tcPr>
          <w:p w14:paraId="490BD9F9" w14:textId="5926F6BF" w:rsidR="00C4776E" w:rsidRPr="005F2E79" w:rsidRDefault="00C4776E" w:rsidP="00DF2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29</w:t>
            </w:r>
          </w:p>
        </w:tc>
        <w:tc>
          <w:tcPr>
            <w:tcW w:w="1701" w:type="dxa"/>
          </w:tcPr>
          <w:p w14:paraId="66B60417" w14:textId="348C5EB3" w:rsidR="00C4776E" w:rsidRPr="005F2E79" w:rsidRDefault="007F7DF8" w:rsidP="00DF2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42</w:t>
            </w:r>
            <w:r w:rsidR="00C4776E" w:rsidRPr="005F2E79">
              <w:rPr>
                <w:rFonts w:ascii="Times New Roman" w:hAnsi="Times New Roman" w:cs="Times New Roman"/>
                <w:color w:val="auto"/>
                <w:sz w:val="22"/>
              </w:rPr>
              <w:t>%</w:t>
            </w:r>
          </w:p>
        </w:tc>
        <w:tc>
          <w:tcPr>
            <w:tcW w:w="992" w:type="dxa"/>
            <w:vMerge/>
          </w:tcPr>
          <w:p w14:paraId="6FC7D000" w14:textId="77777777" w:rsidR="00C4776E" w:rsidRPr="005F2E79" w:rsidRDefault="00C4776E" w:rsidP="00DF2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tc>
      </w:tr>
      <w:tr w:rsidR="00C4776E" w:rsidRPr="005F2E79" w14:paraId="0D32A517" w14:textId="77777777" w:rsidTr="00DF2E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tcPr>
          <w:p w14:paraId="55E6A523" w14:textId="0E117ED8" w:rsidR="00C4776E" w:rsidRPr="005F2E79" w:rsidRDefault="00C4776E" w:rsidP="00DF2EF0">
            <w:pPr>
              <w:jc w:val="left"/>
              <w:rPr>
                <w:rFonts w:ascii="Times New Roman" w:hAnsi="Times New Roman" w:cs="Times New Roman"/>
                <w:color w:val="auto"/>
                <w:sz w:val="22"/>
              </w:rPr>
            </w:pPr>
            <w:r w:rsidRPr="005F2E79">
              <w:rPr>
                <w:rFonts w:ascii="Times New Roman" w:hAnsi="Times New Roman" w:cs="Times New Roman"/>
                <w:color w:val="auto"/>
                <w:sz w:val="22"/>
              </w:rPr>
              <w:t xml:space="preserve">Total </w:t>
            </w:r>
          </w:p>
        </w:tc>
        <w:tc>
          <w:tcPr>
            <w:tcW w:w="2977" w:type="dxa"/>
          </w:tcPr>
          <w:p w14:paraId="0C5A073C" w14:textId="77777777" w:rsidR="00C4776E" w:rsidRPr="005F2E79" w:rsidRDefault="00C4776E"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69</w:t>
            </w:r>
          </w:p>
        </w:tc>
        <w:tc>
          <w:tcPr>
            <w:tcW w:w="1701" w:type="dxa"/>
          </w:tcPr>
          <w:p w14:paraId="74D44244" w14:textId="77777777" w:rsidR="00C4776E" w:rsidRPr="005F2E79" w:rsidRDefault="00C4776E"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c>
          <w:tcPr>
            <w:tcW w:w="992" w:type="dxa"/>
          </w:tcPr>
          <w:p w14:paraId="0DFF10C2" w14:textId="77777777" w:rsidR="00C4776E" w:rsidRPr="005F2E79" w:rsidRDefault="00C4776E"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r>
      <w:tr w:rsidR="00C4776E" w:rsidRPr="005F2E79" w14:paraId="33DCFB5E" w14:textId="77777777" w:rsidTr="00DF2EF0">
        <w:tc>
          <w:tcPr>
            <w:cnfStyle w:val="001000000000" w:firstRow="0" w:lastRow="0" w:firstColumn="1" w:lastColumn="0" w:oddVBand="0" w:evenVBand="0" w:oddHBand="0" w:evenHBand="0" w:firstRowFirstColumn="0" w:firstRowLastColumn="0" w:lastRowFirstColumn="0" w:lastRowLastColumn="0"/>
            <w:tcW w:w="9072" w:type="dxa"/>
            <w:gridSpan w:val="5"/>
          </w:tcPr>
          <w:p w14:paraId="6AF42930" w14:textId="77777777" w:rsidR="00C4776E" w:rsidRPr="005F2E79" w:rsidRDefault="00C4776E" w:rsidP="00DF2EF0">
            <w:pPr>
              <w:jc w:val="left"/>
              <w:rPr>
                <w:rFonts w:ascii="Times New Roman" w:hAnsi="Times New Roman" w:cs="Times New Roman"/>
                <w:b w:val="0"/>
                <w:color w:val="auto"/>
                <w:sz w:val="22"/>
              </w:rPr>
            </w:pPr>
            <w:r w:rsidRPr="005F2E79">
              <w:rPr>
                <w:rFonts w:ascii="Times New Roman" w:hAnsi="Times New Roman" w:cs="Times New Roman"/>
                <w:b w:val="0"/>
                <w:color w:val="auto"/>
                <w:sz w:val="22"/>
              </w:rPr>
              <w:t>Fuente: autores, 2022.</w:t>
            </w:r>
          </w:p>
        </w:tc>
      </w:tr>
    </w:tbl>
    <w:p w14:paraId="00CA3242" w14:textId="7B1C698F" w:rsidR="008F22D8" w:rsidRPr="005F2E79" w:rsidRDefault="008F22D8" w:rsidP="002A5FC6">
      <w:pPr>
        <w:pStyle w:val="Epgrafe"/>
        <w:spacing w:before="400"/>
        <w:jc w:val="center"/>
        <w:rPr>
          <w:rFonts w:ascii="Times New Roman" w:hAnsi="Times New Roman" w:cs="Times New Roman"/>
          <w:sz w:val="24"/>
          <w:szCs w:val="24"/>
          <w:lang w:val="es-MX"/>
        </w:rPr>
      </w:pPr>
      <w:bookmarkStart w:id="78" w:name="_Toc118391401"/>
      <w:r w:rsidRPr="005F2E79">
        <w:rPr>
          <w:rFonts w:ascii="Times New Roman" w:hAnsi="Times New Roman" w:cs="Times New Roman"/>
          <w:sz w:val="24"/>
          <w:szCs w:val="24"/>
        </w:rPr>
        <w:t xml:space="preserve">Figura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Figura \* ARABIC </w:instrText>
      </w:r>
      <w:r w:rsidRPr="005F2E79">
        <w:rPr>
          <w:rFonts w:ascii="Times New Roman" w:hAnsi="Times New Roman" w:cs="Times New Roman"/>
          <w:sz w:val="24"/>
          <w:szCs w:val="24"/>
        </w:rPr>
        <w:fldChar w:fldCharType="separate"/>
      </w:r>
      <w:r w:rsidRPr="005F2E79">
        <w:rPr>
          <w:rFonts w:ascii="Times New Roman" w:hAnsi="Times New Roman" w:cs="Times New Roman"/>
          <w:noProof/>
          <w:sz w:val="24"/>
          <w:szCs w:val="24"/>
        </w:rPr>
        <w:t>11</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Analisis porcentuales de la pregunta correspondiente a ¿Cómo califica usted como usuario el servicio de recolección de residuos sólidos de la empresa Veolia en el municipio de Aguachica – Cesar?</w:t>
      </w:r>
      <w:bookmarkEnd w:id="78"/>
    </w:p>
    <w:p w14:paraId="7EBED543" w14:textId="1874D465" w:rsidR="00584D62" w:rsidRPr="005F2E79" w:rsidRDefault="00584D62" w:rsidP="000F4634">
      <w:pPr>
        <w:spacing w:after="0"/>
        <w:jc w:val="center"/>
        <w:rPr>
          <w:lang w:val="es-MX"/>
        </w:rPr>
      </w:pPr>
      <w:r w:rsidRPr="005F2E79">
        <w:rPr>
          <w:noProof/>
          <w:lang w:eastAsia="es-CO"/>
        </w:rPr>
        <w:drawing>
          <wp:inline distT="0" distB="0" distL="0" distR="0" wp14:anchorId="5504F644" wp14:editId="64AD4972">
            <wp:extent cx="5253487" cy="3252158"/>
            <wp:effectExtent l="0" t="0" r="23495" b="24765"/>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185A638" w14:textId="0F468525" w:rsidR="008F22D8" w:rsidRPr="005F2E79" w:rsidRDefault="008F22D8" w:rsidP="008F22D8">
      <w:pPr>
        <w:spacing w:after="0"/>
        <w:jc w:val="center"/>
        <w:rPr>
          <w:lang w:val="es-MX"/>
        </w:rPr>
      </w:pPr>
      <w:r w:rsidRPr="005F2E79">
        <w:rPr>
          <w:rFonts w:ascii="Times New Roman" w:hAnsi="Times New Roman" w:cs="Times New Roman"/>
        </w:rPr>
        <w:t>Fuente: autores, 2022.</w:t>
      </w:r>
    </w:p>
    <w:p w14:paraId="7A086B3D" w14:textId="77777777" w:rsidR="00584D62" w:rsidRPr="005F2E79" w:rsidRDefault="00584D62" w:rsidP="0064129C">
      <w:pPr>
        <w:spacing w:after="0"/>
        <w:rPr>
          <w:lang w:val="es-MX"/>
        </w:rPr>
      </w:pPr>
    </w:p>
    <w:p w14:paraId="782130BF" w14:textId="77777777" w:rsidR="0064129C" w:rsidRPr="005F2E79" w:rsidRDefault="0064129C" w:rsidP="0064129C">
      <w:pPr>
        <w:spacing w:after="0"/>
        <w:rPr>
          <w:lang w:val="es-MX"/>
        </w:rPr>
      </w:pPr>
    </w:p>
    <w:p w14:paraId="76FF40C0" w14:textId="6E7B5502" w:rsidR="00AC1538" w:rsidRPr="005F2E79" w:rsidRDefault="00FF52D4" w:rsidP="00290192">
      <w:pPr>
        <w:pStyle w:val="Ttulo"/>
        <w:spacing w:line="360" w:lineRule="auto"/>
        <w:ind w:firstLine="284"/>
        <w:contextualSpacing w:val="0"/>
        <w:jc w:val="both"/>
        <w:rPr>
          <w:rFonts w:ascii="Times New Roman" w:hAnsi="Times New Roman" w:cs="Times New Roman"/>
          <w:b w:val="0"/>
          <w:sz w:val="24"/>
          <w:szCs w:val="24"/>
          <w:lang w:val="es-MX"/>
        </w:rPr>
      </w:pPr>
      <w:r w:rsidRPr="005F2E79">
        <w:rPr>
          <w:rFonts w:ascii="Times New Roman" w:hAnsi="Times New Roman" w:cs="Times New Roman"/>
          <w:b w:val="0"/>
          <w:sz w:val="24"/>
          <w:szCs w:val="24"/>
          <w:lang w:val="es-MX"/>
        </w:rPr>
        <w:t xml:space="preserve">Siguiendo con el análisis </w:t>
      </w:r>
      <w:r w:rsidR="00AC1538" w:rsidRPr="005F2E79">
        <w:rPr>
          <w:rFonts w:ascii="Times New Roman" w:hAnsi="Times New Roman" w:cs="Times New Roman"/>
          <w:b w:val="0"/>
          <w:sz w:val="24"/>
          <w:szCs w:val="24"/>
          <w:lang w:val="es-MX"/>
        </w:rPr>
        <w:t>en la pregunta correspondiente a ¿Ha asistido usted como usuario a una capacitación de la empresa Veolia en el municipio de Aguachica?</w:t>
      </w:r>
      <w:r w:rsidR="00290192" w:rsidRPr="005F2E79">
        <w:rPr>
          <w:rFonts w:ascii="Times New Roman" w:hAnsi="Times New Roman" w:cs="Times New Roman"/>
          <w:b w:val="0"/>
          <w:sz w:val="24"/>
          <w:szCs w:val="24"/>
          <w:lang w:val="es-MX"/>
        </w:rPr>
        <w:t>, los participantes han respondido</w:t>
      </w:r>
      <w:r w:rsidR="007E3214" w:rsidRPr="005F2E79">
        <w:rPr>
          <w:rFonts w:ascii="Times New Roman" w:hAnsi="Times New Roman" w:cs="Times New Roman"/>
          <w:b w:val="0"/>
          <w:sz w:val="24"/>
          <w:szCs w:val="24"/>
          <w:lang w:val="es-MX"/>
        </w:rPr>
        <w:t>,</w:t>
      </w:r>
      <w:r w:rsidR="00290192" w:rsidRPr="005F2E79">
        <w:rPr>
          <w:rFonts w:ascii="Times New Roman" w:hAnsi="Times New Roman" w:cs="Times New Roman"/>
          <w:b w:val="0"/>
          <w:sz w:val="24"/>
          <w:szCs w:val="24"/>
          <w:lang w:val="es-MX"/>
        </w:rPr>
        <w:t xml:space="preserve"> </w:t>
      </w:r>
      <w:r w:rsidR="007E3214" w:rsidRPr="005F2E79">
        <w:rPr>
          <w:rFonts w:ascii="Times New Roman" w:hAnsi="Times New Roman" w:cs="Times New Roman"/>
          <w:b w:val="0"/>
          <w:sz w:val="24"/>
          <w:szCs w:val="24"/>
          <w:lang w:val="es-MX"/>
        </w:rPr>
        <w:t xml:space="preserve">que sí en un 12% y el 88% restante que no, es claro </w:t>
      </w:r>
      <w:r w:rsidR="006B1FC2" w:rsidRPr="005F2E79">
        <w:rPr>
          <w:rFonts w:ascii="Times New Roman" w:hAnsi="Times New Roman" w:cs="Times New Roman"/>
          <w:b w:val="0"/>
          <w:sz w:val="24"/>
          <w:szCs w:val="24"/>
          <w:lang w:val="es-MX"/>
        </w:rPr>
        <w:t xml:space="preserve">y evidentemente preciso </w:t>
      </w:r>
      <w:r w:rsidR="00133E29" w:rsidRPr="005F2E79">
        <w:rPr>
          <w:rFonts w:ascii="Times New Roman" w:hAnsi="Times New Roman" w:cs="Times New Roman"/>
          <w:b w:val="0"/>
          <w:sz w:val="24"/>
          <w:szCs w:val="24"/>
          <w:lang w:val="es-MX"/>
        </w:rPr>
        <w:t>nuevamente la comunidad manifiesta que hasta la fecha no ha sido tenida en cuenta programas o planes que vaya en su favor, situación que llega a que los usuarios no tengan una buena percepción de la empresa Veolia y que solo piensa en prestar un servicios como quiera que sea sin tener presente a sus comunidad</w:t>
      </w:r>
      <w:r w:rsidR="00BD4C22" w:rsidRPr="005F2E79">
        <w:rPr>
          <w:rFonts w:ascii="Times New Roman" w:hAnsi="Times New Roman" w:cs="Times New Roman"/>
          <w:b w:val="0"/>
          <w:sz w:val="24"/>
          <w:szCs w:val="24"/>
          <w:lang w:val="es-MX"/>
        </w:rPr>
        <w:t>, que finalmente es la que lo sostiene, pero no es tenida en cuenta para mejorarle su calidad de vida.</w:t>
      </w:r>
    </w:p>
    <w:p w14:paraId="1C955CC0" w14:textId="5A8D3AA6" w:rsidR="00290192" w:rsidRPr="005F2E79" w:rsidRDefault="00290192" w:rsidP="00290192">
      <w:pPr>
        <w:pStyle w:val="Epgrafe"/>
        <w:jc w:val="center"/>
        <w:rPr>
          <w:rFonts w:ascii="Times New Roman" w:hAnsi="Times New Roman" w:cs="Times New Roman"/>
          <w:sz w:val="24"/>
          <w:szCs w:val="24"/>
          <w:lang w:val="es-MX"/>
        </w:rPr>
      </w:pPr>
      <w:bookmarkStart w:id="79" w:name="_Toc118391574"/>
      <w:r w:rsidRPr="005F2E79">
        <w:rPr>
          <w:rFonts w:ascii="Times New Roman" w:hAnsi="Times New Roman" w:cs="Times New Roman"/>
          <w:sz w:val="24"/>
          <w:szCs w:val="24"/>
        </w:rPr>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11</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Análisis porventual de la pregunta nyumero 5 correspondiente a ¿Ha asistido usted como usuario a una capacitación de la empresa Veolia en el municipio de Aguachica?</w:t>
      </w:r>
      <w:bookmarkEnd w:id="79"/>
    </w:p>
    <w:tbl>
      <w:tblPr>
        <w:tblStyle w:val="Sombreadoclaro-nfasis5"/>
        <w:tblW w:w="0" w:type="auto"/>
        <w:tblLook w:val="04A0" w:firstRow="1" w:lastRow="0" w:firstColumn="1" w:lastColumn="0" w:noHBand="0" w:noVBand="1"/>
      </w:tblPr>
      <w:tblGrid>
        <w:gridCol w:w="1384"/>
        <w:gridCol w:w="1559"/>
        <w:gridCol w:w="3119"/>
        <w:gridCol w:w="1843"/>
        <w:gridCol w:w="1476"/>
      </w:tblGrid>
      <w:tr w:rsidR="002B14C5" w:rsidRPr="005F2E79" w14:paraId="534F5FAC" w14:textId="77777777" w:rsidTr="002B14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078FCA11" w14:textId="77777777" w:rsidR="00290192" w:rsidRPr="005F2E79" w:rsidRDefault="00290192" w:rsidP="00E65186">
            <w:pPr>
              <w:jc w:val="center"/>
              <w:rPr>
                <w:rFonts w:ascii="Times New Roman" w:hAnsi="Times New Roman" w:cs="Times New Roman"/>
                <w:color w:val="auto"/>
                <w:sz w:val="22"/>
              </w:rPr>
            </w:pPr>
            <w:r w:rsidRPr="005F2E79">
              <w:rPr>
                <w:rFonts w:ascii="Times New Roman" w:hAnsi="Times New Roman" w:cs="Times New Roman"/>
                <w:color w:val="auto"/>
                <w:sz w:val="22"/>
              </w:rPr>
              <w:t>Orden</w:t>
            </w:r>
          </w:p>
        </w:tc>
        <w:tc>
          <w:tcPr>
            <w:tcW w:w="1559" w:type="dxa"/>
          </w:tcPr>
          <w:p w14:paraId="3247A94C" w14:textId="77777777" w:rsidR="00290192" w:rsidRPr="005F2E79" w:rsidRDefault="00290192" w:rsidP="00E651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Pregunta</w:t>
            </w:r>
          </w:p>
        </w:tc>
        <w:tc>
          <w:tcPr>
            <w:tcW w:w="3119" w:type="dxa"/>
          </w:tcPr>
          <w:p w14:paraId="02368827" w14:textId="77777777" w:rsidR="00290192" w:rsidRPr="005F2E79" w:rsidRDefault="00290192" w:rsidP="00E651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Respuesta de encuestados</w:t>
            </w:r>
          </w:p>
        </w:tc>
        <w:tc>
          <w:tcPr>
            <w:tcW w:w="1843" w:type="dxa"/>
          </w:tcPr>
          <w:p w14:paraId="0111F4D9" w14:textId="77777777" w:rsidR="00290192" w:rsidRPr="005F2E79" w:rsidRDefault="00290192" w:rsidP="00E651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Porcentaje</w:t>
            </w:r>
          </w:p>
        </w:tc>
        <w:tc>
          <w:tcPr>
            <w:tcW w:w="1476" w:type="dxa"/>
          </w:tcPr>
          <w:p w14:paraId="28EAD08C" w14:textId="77777777" w:rsidR="00290192" w:rsidRPr="005F2E79" w:rsidRDefault="00290192" w:rsidP="00E651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Total</w:t>
            </w:r>
          </w:p>
        </w:tc>
      </w:tr>
      <w:tr w:rsidR="002B14C5" w:rsidRPr="005F2E79" w14:paraId="24938E24" w14:textId="77777777" w:rsidTr="002B14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271627E5" w14:textId="77777777" w:rsidR="00290192" w:rsidRPr="005F2E79" w:rsidRDefault="00290192" w:rsidP="00E65186">
            <w:pPr>
              <w:jc w:val="center"/>
              <w:rPr>
                <w:rFonts w:ascii="Times New Roman" w:hAnsi="Times New Roman" w:cs="Times New Roman"/>
                <w:color w:val="auto"/>
                <w:sz w:val="22"/>
              </w:rPr>
            </w:pPr>
            <w:r w:rsidRPr="005F2E79">
              <w:rPr>
                <w:rFonts w:ascii="Times New Roman" w:hAnsi="Times New Roman" w:cs="Times New Roman"/>
                <w:color w:val="auto"/>
                <w:sz w:val="22"/>
              </w:rPr>
              <w:t>1</w:t>
            </w:r>
          </w:p>
        </w:tc>
        <w:tc>
          <w:tcPr>
            <w:tcW w:w="1559" w:type="dxa"/>
          </w:tcPr>
          <w:p w14:paraId="180550F0" w14:textId="77777777" w:rsidR="00290192" w:rsidRPr="005F2E79" w:rsidRDefault="00290192"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Sí</w:t>
            </w:r>
          </w:p>
        </w:tc>
        <w:tc>
          <w:tcPr>
            <w:tcW w:w="3119" w:type="dxa"/>
          </w:tcPr>
          <w:p w14:paraId="1EFECB60" w14:textId="122584EE" w:rsidR="00290192" w:rsidRPr="005F2E79" w:rsidRDefault="008A671B"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8</w:t>
            </w:r>
          </w:p>
        </w:tc>
        <w:tc>
          <w:tcPr>
            <w:tcW w:w="1843" w:type="dxa"/>
          </w:tcPr>
          <w:p w14:paraId="2FCCE097" w14:textId="61ED8991" w:rsidR="00290192" w:rsidRPr="005F2E79" w:rsidRDefault="008A671B"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w:t>
            </w:r>
            <w:r w:rsidR="00290192" w:rsidRPr="005F2E79">
              <w:rPr>
                <w:rFonts w:ascii="Times New Roman" w:hAnsi="Times New Roman" w:cs="Times New Roman"/>
                <w:color w:val="auto"/>
                <w:sz w:val="22"/>
              </w:rPr>
              <w:t>2%</w:t>
            </w:r>
          </w:p>
        </w:tc>
        <w:tc>
          <w:tcPr>
            <w:tcW w:w="1476" w:type="dxa"/>
            <w:vMerge w:val="restart"/>
          </w:tcPr>
          <w:p w14:paraId="61D0DBF7" w14:textId="77777777" w:rsidR="00290192" w:rsidRPr="005F2E79" w:rsidRDefault="00290192"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r>
      <w:tr w:rsidR="002B14C5" w:rsidRPr="005F2E79" w14:paraId="2A9987B4" w14:textId="77777777" w:rsidTr="002B14C5">
        <w:tc>
          <w:tcPr>
            <w:cnfStyle w:val="001000000000" w:firstRow="0" w:lastRow="0" w:firstColumn="1" w:lastColumn="0" w:oddVBand="0" w:evenVBand="0" w:oddHBand="0" w:evenHBand="0" w:firstRowFirstColumn="0" w:firstRowLastColumn="0" w:lastRowFirstColumn="0" w:lastRowLastColumn="0"/>
            <w:tcW w:w="1384" w:type="dxa"/>
          </w:tcPr>
          <w:p w14:paraId="4BC0B4C6" w14:textId="77777777" w:rsidR="00290192" w:rsidRPr="005F2E79" w:rsidRDefault="00290192" w:rsidP="00E65186">
            <w:pPr>
              <w:jc w:val="center"/>
              <w:rPr>
                <w:rFonts w:ascii="Times New Roman" w:hAnsi="Times New Roman" w:cs="Times New Roman"/>
                <w:color w:val="auto"/>
                <w:sz w:val="22"/>
              </w:rPr>
            </w:pPr>
            <w:r w:rsidRPr="005F2E79">
              <w:rPr>
                <w:rFonts w:ascii="Times New Roman" w:hAnsi="Times New Roman" w:cs="Times New Roman"/>
                <w:color w:val="auto"/>
                <w:sz w:val="22"/>
              </w:rPr>
              <w:t>2</w:t>
            </w:r>
          </w:p>
        </w:tc>
        <w:tc>
          <w:tcPr>
            <w:tcW w:w="1559" w:type="dxa"/>
          </w:tcPr>
          <w:p w14:paraId="3AE3E486" w14:textId="77777777" w:rsidR="00290192" w:rsidRPr="005F2E79" w:rsidRDefault="00290192" w:rsidP="00E651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No</w:t>
            </w:r>
          </w:p>
        </w:tc>
        <w:tc>
          <w:tcPr>
            <w:tcW w:w="3119" w:type="dxa"/>
          </w:tcPr>
          <w:p w14:paraId="53C2C54A" w14:textId="17177A42" w:rsidR="00290192" w:rsidRPr="005F2E79" w:rsidRDefault="008A671B" w:rsidP="00E651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61</w:t>
            </w:r>
          </w:p>
        </w:tc>
        <w:tc>
          <w:tcPr>
            <w:tcW w:w="1843" w:type="dxa"/>
          </w:tcPr>
          <w:p w14:paraId="72179533" w14:textId="4CECAE65" w:rsidR="00290192" w:rsidRPr="005F2E79" w:rsidRDefault="008A671B" w:rsidP="00E651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8</w:t>
            </w:r>
            <w:r w:rsidR="00290192" w:rsidRPr="005F2E79">
              <w:rPr>
                <w:rFonts w:ascii="Times New Roman" w:hAnsi="Times New Roman" w:cs="Times New Roman"/>
                <w:color w:val="auto"/>
                <w:sz w:val="22"/>
              </w:rPr>
              <w:t>8%</w:t>
            </w:r>
          </w:p>
        </w:tc>
        <w:tc>
          <w:tcPr>
            <w:tcW w:w="1476" w:type="dxa"/>
            <w:vMerge/>
          </w:tcPr>
          <w:p w14:paraId="0DC3C642" w14:textId="77777777" w:rsidR="00290192" w:rsidRPr="005F2E79" w:rsidRDefault="00290192" w:rsidP="00E651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tc>
      </w:tr>
      <w:tr w:rsidR="002B14C5" w:rsidRPr="005F2E79" w14:paraId="305188AA" w14:textId="77777777" w:rsidTr="002B14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gridSpan w:val="2"/>
          </w:tcPr>
          <w:p w14:paraId="5EF7C0EE" w14:textId="77777777" w:rsidR="00290192" w:rsidRPr="005F2E79" w:rsidRDefault="00290192" w:rsidP="00E65186">
            <w:pPr>
              <w:jc w:val="left"/>
              <w:rPr>
                <w:rFonts w:ascii="Times New Roman" w:hAnsi="Times New Roman" w:cs="Times New Roman"/>
                <w:color w:val="auto"/>
                <w:sz w:val="22"/>
              </w:rPr>
            </w:pPr>
            <w:r w:rsidRPr="005F2E79">
              <w:rPr>
                <w:rFonts w:ascii="Times New Roman" w:hAnsi="Times New Roman" w:cs="Times New Roman"/>
                <w:color w:val="auto"/>
                <w:sz w:val="22"/>
              </w:rPr>
              <w:t xml:space="preserve">Total </w:t>
            </w:r>
          </w:p>
        </w:tc>
        <w:tc>
          <w:tcPr>
            <w:tcW w:w="3119" w:type="dxa"/>
          </w:tcPr>
          <w:p w14:paraId="61B161AC" w14:textId="2C006EE9" w:rsidR="00290192" w:rsidRPr="005F2E79" w:rsidRDefault="002B14C5"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69</w:t>
            </w:r>
          </w:p>
        </w:tc>
        <w:tc>
          <w:tcPr>
            <w:tcW w:w="1843" w:type="dxa"/>
          </w:tcPr>
          <w:p w14:paraId="6CFCDCF2" w14:textId="77777777" w:rsidR="00290192" w:rsidRPr="005F2E79" w:rsidRDefault="00290192"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c>
          <w:tcPr>
            <w:tcW w:w="1476" w:type="dxa"/>
          </w:tcPr>
          <w:p w14:paraId="3BB52B79" w14:textId="77777777" w:rsidR="00290192" w:rsidRPr="005F2E79" w:rsidRDefault="00290192"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
        </w:tc>
      </w:tr>
      <w:tr w:rsidR="002B14C5" w:rsidRPr="005F2E79" w14:paraId="40D39981" w14:textId="77777777" w:rsidTr="002B14C5">
        <w:tc>
          <w:tcPr>
            <w:cnfStyle w:val="001000000000" w:firstRow="0" w:lastRow="0" w:firstColumn="1" w:lastColumn="0" w:oddVBand="0" w:evenVBand="0" w:oddHBand="0" w:evenHBand="0" w:firstRowFirstColumn="0" w:firstRowLastColumn="0" w:lastRowFirstColumn="0" w:lastRowLastColumn="0"/>
            <w:tcW w:w="9381" w:type="dxa"/>
            <w:gridSpan w:val="5"/>
          </w:tcPr>
          <w:p w14:paraId="42F4B514" w14:textId="77777777" w:rsidR="00290192" w:rsidRPr="005F2E79" w:rsidRDefault="00290192" w:rsidP="00E65186">
            <w:pPr>
              <w:jc w:val="left"/>
              <w:rPr>
                <w:rFonts w:ascii="Times New Roman" w:hAnsi="Times New Roman" w:cs="Times New Roman"/>
                <w:color w:val="auto"/>
                <w:sz w:val="22"/>
              </w:rPr>
            </w:pPr>
            <w:r w:rsidRPr="005F2E79">
              <w:rPr>
                <w:rFonts w:ascii="Times New Roman" w:hAnsi="Times New Roman" w:cs="Times New Roman"/>
                <w:b w:val="0"/>
                <w:color w:val="auto"/>
                <w:sz w:val="22"/>
              </w:rPr>
              <w:t>Fuente: autores, 2022</w:t>
            </w:r>
            <w:r w:rsidRPr="005F2E79">
              <w:rPr>
                <w:rFonts w:ascii="Times New Roman" w:hAnsi="Times New Roman" w:cs="Times New Roman"/>
                <w:color w:val="auto"/>
                <w:sz w:val="22"/>
              </w:rPr>
              <w:t>.</w:t>
            </w:r>
          </w:p>
        </w:tc>
      </w:tr>
    </w:tbl>
    <w:p w14:paraId="4A4F3A89" w14:textId="77777777" w:rsidR="0064129C" w:rsidRPr="005F2E79" w:rsidRDefault="0064129C" w:rsidP="0064129C">
      <w:pPr>
        <w:spacing w:after="0"/>
        <w:rPr>
          <w:lang w:val="es-MX"/>
        </w:rPr>
      </w:pPr>
    </w:p>
    <w:p w14:paraId="5C856E23" w14:textId="77777777" w:rsidR="0064129C" w:rsidRPr="005F2E79" w:rsidRDefault="0064129C" w:rsidP="0064129C">
      <w:pPr>
        <w:spacing w:after="0"/>
        <w:rPr>
          <w:lang w:val="es-MX"/>
        </w:rPr>
      </w:pPr>
    </w:p>
    <w:p w14:paraId="25BCAC0A" w14:textId="67D0F63A" w:rsidR="00290192" w:rsidRPr="005F2E79" w:rsidRDefault="00290192" w:rsidP="00290192">
      <w:pPr>
        <w:pStyle w:val="Epgrafe"/>
        <w:jc w:val="center"/>
        <w:rPr>
          <w:rFonts w:ascii="Times New Roman" w:hAnsi="Times New Roman" w:cs="Times New Roman"/>
          <w:sz w:val="24"/>
          <w:szCs w:val="24"/>
          <w:lang w:val="es-MX"/>
        </w:rPr>
      </w:pPr>
      <w:bookmarkStart w:id="80" w:name="_Toc118391402"/>
      <w:r w:rsidRPr="005F2E79">
        <w:rPr>
          <w:rFonts w:ascii="Times New Roman" w:hAnsi="Times New Roman" w:cs="Times New Roman"/>
          <w:sz w:val="24"/>
          <w:szCs w:val="24"/>
        </w:rPr>
        <w:t xml:space="preserve">Figura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Figura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12</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Análisis porventual de la pregunta nyumero 5 correspondiente a ¿Ha asistido usted como usuario a una capacitación de la empresa Veolia en el municipio de Aguachica?</w:t>
      </w:r>
      <w:bookmarkEnd w:id="80"/>
    </w:p>
    <w:p w14:paraId="5220B600" w14:textId="45F7C3CD" w:rsidR="00290192" w:rsidRPr="005F2E79" w:rsidRDefault="00290192" w:rsidP="0064129C">
      <w:pPr>
        <w:spacing w:after="0"/>
        <w:rPr>
          <w:lang w:val="es-MX"/>
        </w:rPr>
      </w:pPr>
      <w:r w:rsidRPr="005F2E79">
        <w:rPr>
          <w:noProof/>
          <w:lang w:eastAsia="es-CO"/>
        </w:rPr>
        <w:drawing>
          <wp:inline distT="0" distB="0" distL="0" distR="0" wp14:anchorId="4D1F59CD" wp14:editId="71CAE37A">
            <wp:extent cx="5486400" cy="3053751"/>
            <wp:effectExtent l="0" t="0" r="19050" b="13335"/>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011FF64" w14:textId="3592FED7" w:rsidR="00290192" w:rsidRPr="005F2E79" w:rsidRDefault="00290192" w:rsidP="00290192">
      <w:pPr>
        <w:spacing w:line="360" w:lineRule="auto"/>
        <w:jc w:val="center"/>
        <w:rPr>
          <w:rFonts w:ascii="Times New Roman" w:hAnsi="Times New Roman" w:cs="Times New Roman"/>
        </w:rPr>
      </w:pPr>
      <w:r w:rsidRPr="005F2E79">
        <w:rPr>
          <w:rFonts w:ascii="Times New Roman" w:hAnsi="Times New Roman" w:cs="Times New Roman"/>
        </w:rPr>
        <w:t>Fuente: autores, 2022.</w:t>
      </w:r>
    </w:p>
    <w:p w14:paraId="6BB88B34" w14:textId="116FBD71" w:rsidR="00133E29" w:rsidRPr="005F2E79" w:rsidRDefault="00133E29" w:rsidP="006F3DBD">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lastRenderedPageBreak/>
        <w:t xml:space="preserve">En la </w:t>
      </w:r>
      <w:r w:rsidRPr="005F2E79">
        <w:rPr>
          <w:rFonts w:ascii="Times New Roman" w:hAnsi="Times New Roman" w:cs="Times New Roman"/>
          <w:b w:val="0"/>
          <w:sz w:val="24"/>
          <w:szCs w:val="24"/>
          <w:lang w:val="es-MX"/>
        </w:rPr>
        <w:t>pregunta</w:t>
      </w:r>
      <w:r w:rsidRPr="005F2E79">
        <w:rPr>
          <w:rFonts w:ascii="Times New Roman" w:hAnsi="Times New Roman" w:cs="Times New Roman"/>
          <w:b w:val="0"/>
          <w:sz w:val="24"/>
          <w:szCs w:val="24"/>
        </w:rPr>
        <w:t xml:space="preserve"> el cual</w:t>
      </w:r>
      <w:r w:rsidR="002D6414" w:rsidRPr="005F2E79">
        <w:rPr>
          <w:rFonts w:ascii="Times New Roman" w:hAnsi="Times New Roman" w:cs="Times New Roman"/>
          <w:b w:val="0"/>
          <w:sz w:val="24"/>
          <w:szCs w:val="24"/>
        </w:rPr>
        <w:t>,</w:t>
      </w:r>
      <w:r w:rsidRPr="005F2E79">
        <w:rPr>
          <w:rFonts w:ascii="Times New Roman" w:hAnsi="Times New Roman" w:cs="Times New Roman"/>
          <w:b w:val="0"/>
          <w:sz w:val="24"/>
          <w:szCs w:val="24"/>
        </w:rPr>
        <w:t xml:space="preserve"> corresponde a </w:t>
      </w:r>
      <w:r w:rsidR="00BD4C22" w:rsidRPr="005F2E79">
        <w:rPr>
          <w:rFonts w:ascii="Times New Roman" w:hAnsi="Times New Roman"/>
          <w:b w:val="0"/>
          <w:sz w:val="24"/>
          <w:szCs w:val="24"/>
          <w:lang w:val="es-MX"/>
        </w:rPr>
        <w:t>¿Usted como usuario ha presentado alguna petición, querella, reclamación y sugerencia en la empresa Veolia?</w:t>
      </w:r>
      <w:r w:rsidR="006F3DBD" w:rsidRPr="005F2E79">
        <w:rPr>
          <w:rFonts w:ascii="Times New Roman" w:hAnsi="Times New Roman"/>
          <w:b w:val="0"/>
          <w:sz w:val="24"/>
          <w:szCs w:val="24"/>
          <w:lang w:val="es-MX"/>
        </w:rPr>
        <w:t>, donde los partici</w:t>
      </w:r>
      <w:r w:rsidR="00E65186" w:rsidRPr="005F2E79">
        <w:rPr>
          <w:rFonts w:ascii="Times New Roman" w:hAnsi="Times New Roman"/>
          <w:b w:val="0"/>
          <w:sz w:val="24"/>
          <w:szCs w:val="24"/>
          <w:lang w:val="es-MX"/>
        </w:rPr>
        <w:t>paron de la siguiente manera, el 6% que sí y el 94% no, como se puede analizar la</w:t>
      </w:r>
      <w:r w:rsidR="005B5E2E" w:rsidRPr="005F2E79">
        <w:rPr>
          <w:rFonts w:ascii="Times New Roman" w:hAnsi="Times New Roman"/>
          <w:b w:val="0"/>
          <w:sz w:val="24"/>
          <w:szCs w:val="24"/>
          <w:lang w:val="es-MX"/>
        </w:rPr>
        <w:t xml:space="preserve"> respuesta de los participantes, es que existe un alto porcentaje que no desean interponer ninguna clase de acciones en la empresa Veolia, analizándose que lo más probable que no hagan nada, porque no les interesa el usuario o el cliente, ni tampoco lo que piensan o digan, ese posible que ese 6% como elementos que hace respetar su derechos hayan desistido porque nunca hubo una llamada, que permita la iniciación de un estudio en profundidad y de esta manera cambiar esa percepción hacia la empresa. </w:t>
      </w:r>
    </w:p>
    <w:p w14:paraId="63473B3F" w14:textId="010E6EB6" w:rsidR="00290192" w:rsidRPr="005F2E79" w:rsidRDefault="001B6114" w:rsidP="001B6114">
      <w:pPr>
        <w:pStyle w:val="Epgrafe"/>
        <w:jc w:val="center"/>
        <w:rPr>
          <w:rFonts w:ascii="Times New Roman" w:hAnsi="Times New Roman" w:cs="Times New Roman"/>
          <w:sz w:val="24"/>
          <w:szCs w:val="24"/>
          <w:lang w:val="es-MX"/>
        </w:rPr>
      </w:pPr>
      <w:bookmarkStart w:id="81" w:name="_Toc118391575"/>
      <w:r w:rsidRPr="005F2E79">
        <w:rPr>
          <w:rFonts w:ascii="Times New Roman" w:hAnsi="Times New Roman" w:cs="Times New Roman"/>
          <w:sz w:val="24"/>
          <w:szCs w:val="24"/>
        </w:rPr>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12</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Análisis porcentual de la pregunta numero 6 correspondiente a ¿Usted como usuario ha presentado alguna petición, querella, reclamación y sugerencia en la empresa Veolia?</w:t>
      </w:r>
      <w:bookmarkEnd w:id="81"/>
    </w:p>
    <w:tbl>
      <w:tblPr>
        <w:tblStyle w:val="Sombreadoclaro-nfasis5"/>
        <w:tblW w:w="0" w:type="auto"/>
        <w:jc w:val="center"/>
        <w:tblLook w:val="04A0" w:firstRow="1" w:lastRow="0" w:firstColumn="1" w:lastColumn="0" w:noHBand="0" w:noVBand="1"/>
      </w:tblPr>
      <w:tblGrid>
        <w:gridCol w:w="992"/>
        <w:gridCol w:w="1559"/>
        <w:gridCol w:w="3119"/>
        <w:gridCol w:w="1843"/>
        <w:gridCol w:w="1476"/>
      </w:tblGrid>
      <w:tr w:rsidR="002B14C5" w:rsidRPr="005F2E79" w14:paraId="0537AE3C" w14:textId="77777777" w:rsidTr="002B14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2" w:type="dxa"/>
          </w:tcPr>
          <w:p w14:paraId="60FD360B" w14:textId="77777777" w:rsidR="001B6114" w:rsidRPr="005F2E79" w:rsidRDefault="001B6114" w:rsidP="00E65186">
            <w:pPr>
              <w:jc w:val="center"/>
              <w:rPr>
                <w:rFonts w:ascii="Times New Roman" w:hAnsi="Times New Roman" w:cs="Times New Roman"/>
                <w:color w:val="auto"/>
                <w:sz w:val="22"/>
              </w:rPr>
            </w:pPr>
            <w:r w:rsidRPr="005F2E79">
              <w:rPr>
                <w:rFonts w:ascii="Times New Roman" w:hAnsi="Times New Roman" w:cs="Times New Roman"/>
                <w:color w:val="auto"/>
                <w:sz w:val="22"/>
              </w:rPr>
              <w:t>Orden</w:t>
            </w:r>
          </w:p>
        </w:tc>
        <w:tc>
          <w:tcPr>
            <w:tcW w:w="1559" w:type="dxa"/>
          </w:tcPr>
          <w:p w14:paraId="6D0F40C0" w14:textId="77777777" w:rsidR="001B6114" w:rsidRPr="005F2E79" w:rsidRDefault="001B6114" w:rsidP="00E651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Pregunta</w:t>
            </w:r>
          </w:p>
        </w:tc>
        <w:tc>
          <w:tcPr>
            <w:tcW w:w="3119" w:type="dxa"/>
          </w:tcPr>
          <w:p w14:paraId="7D33F025" w14:textId="77777777" w:rsidR="001B6114" w:rsidRPr="005F2E79" w:rsidRDefault="001B6114" w:rsidP="00E651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Respuesta de encuestados</w:t>
            </w:r>
          </w:p>
        </w:tc>
        <w:tc>
          <w:tcPr>
            <w:tcW w:w="1843" w:type="dxa"/>
          </w:tcPr>
          <w:p w14:paraId="4C90B8F2" w14:textId="77777777" w:rsidR="001B6114" w:rsidRPr="005F2E79" w:rsidRDefault="001B6114" w:rsidP="00E651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Porcentaje</w:t>
            </w:r>
          </w:p>
        </w:tc>
        <w:tc>
          <w:tcPr>
            <w:tcW w:w="1476" w:type="dxa"/>
          </w:tcPr>
          <w:p w14:paraId="6713FF58" w14:textId="77777777" w:rsidR="001B6114" w:rsidRPr="005F2E79" w:rsidRDefault="001B6114" w:rsidP="00E651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Total</w:t>
            </w:r>
          </w:p>
        </w:tc>
      </w:tr>
      <w:tr w:rsidR="002B14C5" w:rsidRPr="005F2E79" w14:paraId="48C05B65" w14:textId="77777777" w:rsidTr="002B14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2" w:type="dxa"/>
          </w:tcPr>
          <w:p w14:paraId="4423F06A" w14:textId="77777777" w:rsidR="001B6114" w:rsidRPr="005F2E79" w:rsidRDefault="001B6114" w:rsidP="00E65186">
            <w:pPr>
              <w:jc w:val="center"/>
              <w:rPr>
                <w:rFonts w:ascii="Times New Roman" w:hAnsi="Times New Roman" w:cs="Times New Roman"/>
                <w:color w:val="auto"/>
                <w:sz w:val="22"/>
              </w:rPr>
            </w:pPr>
            <w:r w:rsidRPr="005F2E79">
              <w:rPr>
                <w:rFonts w:ascii="Times New Roman" w:hAnsi="Times New Roman" w:cs="Times New Roman"/>
                <w:color w:val="auto"/>
                <w:sz w:val="22"/>
              </w:rPr>
              <w:t>1</w:t>
            </w:r>
          </w:p>
        </w:tc>
        <w:tc>
          <w:tcPr>
            <w:tcW w:w="1559" w:type="dxa"/>
          </w:tcPr>
          <w:p w14:paraId="31CAEA53" w14:textId="77777777" w:rsidR="001B6114" w:rsidRPr="005F2E79" w:rsidRDefault="001B6114"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Sí</w:t>
            </w:r>
          </w:p>
        </w:tc>
        <w:tc>
          <w:tcPr>
            <w:tcW w:w="3119" w:type="dxa"/>
          </w:tcPr>
          <w:p w14:paraId="508C477F" w14:textId="10C4D75A" w:rsidR="001B6114" w:rsidRPr="005F2E79" w:rsidRDefault="00E65186"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4</w:t>
            </w:r>
          </w:p>
        </w:tc>
        <w:tc>
          <w:tcPr>
            <w:tcW w:w="1843" w:type="dxa"/>
          </w:tcPr>
          <w:p w14:paraId="309FA8B5" w14:textId="03740D0D" w:rsidR="001B6114" w:rsidRPr="005F2E79" w:rsidRDefault="00E65186"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w:t>
            </w:r>
            <w:r w:rsidR="001B6114" w:rsidRPr="005F2E79">
              <w:rPr>
                <w:rFonts w:ascii="Times New Roman" w:hAnsi="Times New Roman" w:cs="Times New Roman"/>
                <w:color w:val="auto"/>
                <w:sz w:val="22"/>
              </w:rPr>
              <w:t>%</w:t>
            </w:r>
          </w:p>
        </w:tc>
        <w:tc>
          <w:tcPr>
            <w:tcW w:w="1476" w:type="dxa"/>
            <w:vMerge w:val="restart"/>
          </w:tcPr>
          <w:p w14:paraId="7817EBDC" w14:textId="77777777" w:rsidR="001B6114" w:rsidRPr="005F2E79" w:rsidRDefault="001B6114"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r>
      <w:tr w:rsidR="002B14C5" w:rsidRPr="005F2E79" w14:paraId="38A4532D" w14:textId="77777777" w:rsidTr="002B14C5">
        <w:trPr>
          <w:jc w:val="center"/>
        </w:trPr>
        <w:tc>
          <w:tcPr>
            <w:cnfStyle w:val="001000000000" w:firstRow="0" w:lastRow="0" w:firstColumn="1" w:lastColumn="0" w:oddVBand="0" w:evenVBand="0" w:oddHBand="0" w:evenHBand="0" w:firstRowFirstColumn="0" w:firstRowLastColumn="0" w:lastRowFirstColumn="0" w:lastRowLastColumn="0"/>
            <w:tcW w:w="992" w:type="dxa"/>
          </w:tcPr>
          <w:p w14:paraId="167F10EE" w14:textId="77777777" w:rsidR="001B6114" w:rsidRPr="005F2E79" w:rsidRDefault="001B6114" w:rsidP="00E65186">
            <w:pPr>
              <w:jc w:val="center"/>
              <w:rPr>
                <w:rFonts w:ascii="Times New Roman" w:hAnsi="Times New Roman" w:cs="Times New Roman"/>
                <w:color w:val="auto"/>
                <w:sz w:val="22"/>
              </w:rPr>
            </w:pPr>
            <w:r w:rsidRPr="005F2E79">
              <w:rPr>
                <w:rFonts w:ascii="Times New Roman" w:hAnsi="Times New Roman" w:cs="Times New Roman"/>
                <w:color w:val="auto"/>
                <w:sz w:val="22"/>
              </w:rPr>
              <w:t>2</w:t>
            </w:r>
          </w:p>
        </w:tc>
        <w:tc>
          <w:tcPr>
            <w:tcW w:w="1559" w:type="dxa"/>
          </w:tcPr>
          <w:p w14:paraId="23B928C5" w14:textId="77777777" w:rsidR="001B6114" w:rsidRPr="005F2E79" w:rsidRDefault="001B6114" w:rsidP="00E651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No</w:t>
            </w:r>
          </w:p>
        </w:tc>
        <w:tc>
          <w:tcPr>
            <w:tcW w:w="3119" w:type="dxa"/>
          </w:tcPr>
          <w:p w14:paraId="115DCAC9" w14:textId="402F03EE" w:rsidR="001B6114" w:rsidRPr="005F2E79" w:rsidRDefault="001B6114" w:rsidP="00E651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w:t>
            </w:r>
            <w:r w:rsidR="00E65186" w:rsidRPr="005F2E79">
              <w:rPr>
                <w:rFonts w:ascii="Times New Roman" w:hAnsi="Times New Roman" w:cs="Times New Roman"/>
                <w:color w:val="auto"/>
                <w:sz w:val="22"/>
              </w:rPr>
              <w:t>5</w:t>
            </w:r>
          </w:p>
        </w:tc>
        <w:tc>
          <w:tcPr>
            <w:tcW w:w="1843" w:type="dxa"/>
          </w:tcPr>
          <w:p w14:paraId="563943DB" w14:textId="5B9CE8FC" w:rsidR="001B6114" w:rsidRPr="005F2E79" w:rsidRDefault="00E65186" w:rsidP="00E651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94</w:t>
            </w:r>
            <w:r w:rsidR="001B6114" w:rsidRPr="005F2E79">
              <w:rPr>
                <w:rFonts w:ascii="Times New Roman" w:hAnsi="Times New Roman" w:cs="Times New Roman"/>
                <w:color w:val="auto"/>
                <w:sz w:val="22"/>
              </w:rPr>
              <w:t>%</w:t>
            </w:r>
          </w:p>
        </w:tc>
        <w:tc>
          <w:tcPr>
            <w:tcW w:w="1476" w:type="dxa"/>
            <w:vMerge/>
          </w:tcPr>
          <w:p w14:paraId="6DED034B" w14:textId="77777777" w:rsidR="001B6114" w:rsidRPr="005F2E79" w:rsidRDefault="001B6114" w:rsidP="00E651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tc>
      </w:tr>
      <w:tr w:rsidR="002B14C5" w:rsidRPr="005F2E79" w14:paraId="45E2260F" w14:textId="77777777" w:rsidTr="002B14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1" w:type="dxa"/>
            <w:gridSpan w:val="2"/>
          </w:tcPr>
          <w:p w14:paraId="1317B3A7" w14:textId="58E54B68" w:rsidR="001B6114" w:rsidRPr="005F2E79" w:rsidRDefault="001B6114" w:rsidP="00E65186">
            <w:pPr>
              <w:jc w:val="left"/>
              <w:rPr>
                <w:rFonts w:ascii="Times New Roman" w:hAnsi="Times New Roman" w:cs="Times New Roman"/>
                <w:color w:val="auto"/>
                <w:sz w:val="22"/>
              </w:rPr>
            </w:pPr>
            <w:r w:rsidRPr="005F2E79">
              <w:rPr>
                <w:rFonts w:ascii="Times New Roman" w:hAnsi="Times New Roman" w:cs="Times New Roman"/>
                <w:color w:val="auto"/>
                <w:sz w:val="22"/>
              </w:rPr>
              <w:t xml:space="preserve">Total </w:t>
            </w:r>
          </w:p>
        </w:tc>
        <w:tc>
          <w:tcPr>
            <w:tcW w:w="3119" w:type="dxa"/>
          </w:tcPr>
          <w:p w14:paraId="0F53BA07" w14:textId="054F5DA0" w:rsidR="001B6114" w:rsidRPr="005F2E79" w:rsidRDefault="008479EE"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69</w:t>
            </w:r>
          </w:p>
        </w:tc>
        <w:tc>
          <w:tcPr>
            <w:tcW w:w="1843" w:type="dxa"/>
          </w:tcPr>
          <w:p w14:paraId="1A146667" w14:textId="77777777" w:rsidR="001B6114" w:rsidRPr="005F2E79" w:rsidRDefault="001B6114"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c>
          <w:tcPr>
            <w:tcW w:w="1476" w:type="dxa"/>
          </w:tcPr>
          <w:p w14:paraId="1BA93850" w14:textId="77777777" w:rsidR="001B6114" w:rsidRPr="005F2E79" w:rsidRDefault="001B6114" w:rsidP="00E6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
        </w:tc>
      </w:tr>
      <w:tr w:rsidR="002B14C5" w:rsidRPr="005F2E79" w14:paraId="5DF01C25" w14:textId="77777777" w:rsidTr="002B14C5">
        <w:trPr>
          <w:jc w:val="center"/>
        </w:trPr>
        <w:tc>
          <w:tcPr>
            <w:cnfStyle w:val="001000000000" w:firstRow="0" w:lastRow="0" w:firstColumn="1" w:lastColumn="0" w:oddVBand="0" w:evenVBand="0" w:oddHBand="0" w:evenHBand="0" w:firstRowFirstColumn="0" w:firstRowLastColumn="0" w:lastRowFirstColumn="0" w:lastRowLastColumn="0"/>
            <w:tcW w:w="8989" w:type="dxa"/>
            <w:gridSpan w:val="5"/>
          </w:tcPr>
          <w:p w14:paraId="0FDAF4DB" w14:textId="77777777" w:rsidR="001B6114" w:rsidRPr="005F2E79" w:rsidRDefault="001B6114" w:rsidP="00E65186">
            <w:pPr>
              <w:jc w:val="left"/>
              <w:rPr>
                <w:rFonts w:ascii="Times New Roman" w:hAnsi="Times New Roman" w:cs="Times New Roman"/>
                <w:b w:val="0"/>
                <w:color w:val="auto"/>
                <w:sz w:val="22"/>
              </w:rPr>
            </w:pPr>
            <w:r w:rsidRPr="005F2E79">
              <w:rPr>
                <w:rFonts w:ascii="Times New Roman" w:hAnsi="Times New Roman" w:cs="Times New Roman"/>
                <w:b w:val="0"/>
                <w:color w:val="auto"/>
                <w:sz w:val="22"/>
              </w:rPr>
              <w:t>Fuente: autores, 2022.</w:t>
            </w:r>
          </w:p>
        </w:tc>
      </w:tr>
    </w:tbl>
    <w:p w14:paraId="4F894A88" w14:textId="6810B1BD" w:rsidR="001B6114" w:rsidRPr="005F2E79" w:rsidRDefault="00E65186" w:rsidP="00166A72">
      <w:pPr>
        <w:pStyle w:val="Epgrafe"/>
        <w:spacing w:before="400"/>
        <w:jc w:val="center"/>
        <w:rPr>
          <w:rFonts w:ascii="Times New Roman" w:hAnsi="Times New Roman" w:cs="Times New Roman"/>
          <w:noProof/>
          <w:sz w:val="24"/>
          <w:szCs w:val="24"/>
        </w:rPr>
      </w:pPr>
      <w:bookmarkStart w:id="82" w:name="_Toc118391403"/>
      <w:r w:rsidRPr="005F2E79">
        <w:rPr>
          <w:rFonts w:ascii="Times New Roman" w:hAnsi="Times New Roman" w:cs="Times New Roman"/>
          <w:sz w:val="24"/>
          <w:szCs w:val="24"/>
        </w:rPr>
        <w:t xml:space="preserve">Figura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Figura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13</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Análisis porcentual de la pregunta numero 6 correspondiente a ¿Usted como usuario ha presentado alguna petición, querella, reclamación y sugerencia en la empresa Veolia?.</w:t>
      </w:r>
      <w:bookmarkEnd w:id="82"/>
    </w:p>
    <w:p w14:paraId="51F967D2" w14:textId="2D6A8968" w:rsidR="00E65186" w:rsidRPr="005F2E79" w:rsidRDefault="00E65186" w:rsidP="005B5E2E">
      <w:pPr>
        <w:spacing w:after="0"/>
        <w:jc w:val="center"/>
        <w:rPr>
          <w:rFonts w:ascii="Times New Roman" w:hAnsi="Times New Roman" w:cs="Times New Roman"/>
        </w:rPr>
      </w:pPr>
      <w:r w:rsidRPr="005F2E79">
        <w:rPr>
          <w:rFonts w:ascii="Times New Roman" w:hAnsi="Times New Roman" w:cs="Times New Roman"/>
          <w:noProof/>
          <w:lang w:eastAsia="es-CO"/>
        </w:rPr>
        <w:drawing>
          <wp:inline distT="0" distB="0" distL="0" distR="0" wp14:anchorId="6B26166C" wp14:editId="0578AB6C">
            <wp:extent cx="5218981" cy="3019245"/>
            <wp:effectExtent l="0" t="0" r="20320" b="1016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5DF22CA" w14:textId="01551426" w:rsidR="0064129C" w:rsidRPr="005F2E79" w:rsidRDefault="005B5E2E" w:rsidP="005B5E2E">
      <w:pPr>
        <w:spacing w:line="360" w:lineRule="auto"/>
        <w:jc w:val="center"/>
        <w:rPr>
          <w:rFonts w:ascii="Times New Roman" w:hAnsi="Times New Roman" w:cs="Times New Roman"/>
        </w:rPr>
      </w:pPr>
      <w:r w:rsidRPr="005F2E79">
        <w:rPr>
          <w:rFonts w:ascii="Times New Roman" w:hAnsi="Times New Roman" w:cs="Times New Roman"/>
        </w:rPr>
        <w:t>Fuente: autores, 2022.</w:t>
      </w:r>
    </w:p>
    <w:p w14:paraId="10E689BB" w14:textId="0AE6AB29" w:rsidR="0049722C" w:rsidRPr="005F2E79" w:rsidRDefault="00C93CCB" w:rsidP="00C93CCB">
      <w:pPr>
        <w:pStyle w:val="Ttulo"/>
        <w:spacing w:line="360" w:lineRule="auto"/>
        <w:ind w:firstLine="284"/>
        <w:contextualSpacing w:val="0"/>
        <w:jc w:val="both"/>
        <w:rPr>
          <w:rFonts w:ascii="Times New Roman" w:hAnsi="Times New Roman"/>
          <w:b w:val="0"/>
          <w:sz w:val="24"/>
          <w:szCs w:val="24"/>
          <w:lang w:val="es-MX"/>
        </w:rPr>
      </w:pPr>
      <w:r w:rsidRPr="005F2E79">
        <w:rPr>
          <w:rFonts w:ascii="Times New Roman" w:hAnsi="Times New Roman" w:cs="Times New Roman"/>
          <w:b w:val="0"/>
          <w:sz w:val="24"/>
          <w:szCs w:val="24"/>
        </w:rPr>
        <w:lastRenderedPageBreak/>
        <w:t xml:space="preserve">Seguidamente en la pregunta correspondiente a </w:t>
      </w:r>
      <w:r w:rsidRPr="005F2E79">
        <w:rPr>
          <w:rFonts w:ascii="Times New Roman" w:hAnsi="Times New Roman"/>
          <w:b w:val="0"/>
          <w:sz w:val="24"/>
          <w:szCs w:val="24"/>
          <w:lang w:val="es-MX"/>
        </w:rPr>
        <w:t>¿Cuánto tiempo se han tardado para responder petición, querella, reclamación y sugerencia la empresa Veolia? los participantes en la encuesta respondieron</w:t>
      </w:r>
      <w:r w:rsidR="009E41E9" w:rsidRPr="005F2E79">
        <w:rPr>
          <w:rFonts w:ascii="Times New Roman" w:hAnsi="Times New Roman"/>
          <w:b w:val="0"/>
          <w:sz w:val="24"/>
          <w:szCs w:val="24"/>
          <w:lang w:val="es-MX"/>
        </w:rPr>
        <w:t xml:space="preserve">, que en 15 días un 3% con una totalidad de participantes encuestados de 2 que respondieron esta opción, seguida que en 30 días con un encuestado respondiendo esta opción con un porcentaje del 2%, no ha presentado con un porcentaje del 94% para un total de 65 encuestado respondieron a esta opción de respuesta y terminando en un 1% que nunca le respondieron alguna solicitud presentada. En conclusión </w:t>
      </w:r>
      <w:r w:rsidR="00DA2691" w:rsidRPr="005F2E79">
        <w:rPr>
          <w:rFonts w:ascii="Times New Roman" w:hAnsi="Times New Roman"/>
          <w:b w:val="0"/>
          <w:sz w:val="24"/>
          <w:szCs w:val="24"/>
          <w:lang w:val="es-MX"/>
        </w:rPr>
        <w:t>se observa la gran diferencia en que la mayoría de personas, no quieren presentar ninguna</w:t>
      </w:r>
      <w:r w:rsidR="0049722C" w:rsidRPr="005F2E79">
        <w:rPr>
          <w:rFonts w:ascii="Times New Roman" w:hAnsi="Times New Roman"/>
          <w:b w:val="0"/>
          <w:sz w:val="24"/>
          <w:szCs w:val="24"/>
          <w:lang w:val="es-MX"/>
        </w:rPr>
        <w:t xml:space="preserve"> solicitud y a la espero de otra investigación para conocer conceptualmente cuales serían las razones.</w:t>
      </w:r>
    </w:p>
    <w:p w14:paraId="37F294FA" w14:textId="7252BF3B" w:rsidR="005B5E2E" w:rsidRPr="005F2E79" w:rsidRDefault="0049722C" w:rsidP="00C93CCB">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b w:val="0"/>
          <w:sz w:val="24"/>
          <w:szCs w:val="24"/>
          <w:lang w:val="es-MX"/>
        </w:rPr>
        <w:t>Por otro lado también se observa que de las personas que han presentado alguna petición, querella, reclamación y sugerencia solo el 5% les han respondido dejando un porcentaje por fuera que no fueron resultas y que a la fecha no lo han hecho, situación que pone en vulnerabilidad de los usuarios con una mala percepción frente a la empresa con todo los detalles presentados, por lo anterior, como investigadores, es evidente la</w:t>
      </w:r>
      <w:r w:rsidR="00DA2691" w:rsidRPr="005F2E79">
        <w:rPr>
          <w:rFonts w:ascii="Times New Roman" w:hAnsi="Times New Roman"/>
          <w:b w:val="0"/>
          <w:sz w:val="24"/>
          <w:szCs w:val="24"/>
          <w:lang w:val="es-MX"/>
        </w:rPr>
        <w:t xml:space="preserve"> </w:t>
      </w:r>
      <w:r w:rsidRPr="005F2E79">
        <w:rPr>
          <w:rFonts w:ascii="Times New Roman" w:hAnsi="Times New Roman"/>
          <w:b w:val="0"/>
          <w:sz w:val="24"/>
          <w:szCs w:val="24"/>
          <w:lang w:val="es-MX"/>
        </w:rPr>
        <w:t>necesidad</w:t>
      </w:r>
      <w:r w:rsidR="00C93CCB" w:rsidRPr="005F2E79">
        <w:rPr>
          <w:rFonts w:ascii="Times New Roman" w:hAnsi="Times New Roman"/>
          <w:b w:val="0"/>
          <w:sz w:val="24"/>
          <w:szCs w:val="24"/>
          <w:lang w:val="es-MX"/>
        </w:rPr>
        <w:t xml:space="preserve"> </w:t>
      </w:r>
      <w:r w:rsidRPr="005F2E79">
        <w:rPr>
          <w:rFonts w:ascii="Times New Roman" w:hAnsi="Times New Roman"/>
          <w:b w:val="0"/>
          <w:sz w:val="24"/>
          <w:szCs w:val="24"/>
          <w:lang w:val="es-MX"/>
        </w:rPr>
        <w:t>de proponer planes de mejoras lleno de participación del pueblo aguachiquense que esperan tener los mejores servicios de dicho requerimiento. Son muchas las acciones que se deben realiza para cambiar la percepción de la comunidad frente a los servicios que presta sin desconocer las que ya se han hecho por mínimas que sean.</w:t>
      </w:r>
    </w:p>
    <w:p w14:paraId="39FB6163" w14:textId="03AB8A45" w:rsidR="005B5E2E" w:rsidRPr="005F2E79" w:rsidRDefault="00341763" w:rsidP="00341763">
      <w:pPr>
        <w:pStyle w:val="Epgrafe"/>
        <w:jc w:val="center"/>
        <w:rPr>
          <w:rFonts w:ascii="Times New Roman" w:hAnsi="Times New Roman" w:cs="Times New Roman"/>
          <w:sz w:val="24"/>
          <w:szCs w:val="24"/>
        </w:rPr>
      </w:pPr>
      <w:bookmarkStart w:id="83" w:name="_Toc118391576"/>
      <w:r w:rsidRPr="005F2E79">
        <w:rPr>
          <w:rFonts w:ascii="Times New Roman" w:hAnsi="Times New Roman" w:cs="Times New Roman"/>
          <w:sz w:val="24"/>
          <w:szCs w:val="24"/>
        </w:rPr>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13</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Análisis de la pregunta 7 correspondiente a ¿Cuánto tiempo se han tardado para responder petición, querella, reclamación y sugerencia la empresa Veolia?</w:t>
      </w:r>
      <w:bookmarkEnd w:id="83"/>
    </w:p>
    <w:tbl>
      <w:tblPr>
        <w:tblStyle w:val="Sombreadoclaro-nfasis5"/>
        <w:tblW w:w="0" w:type="auto"/>
        <w:tblInd w:w="392" w:type="dxa"/>
        <w:tblLook w:val="04A0" w:firstRow="1" w:lastRow="0" w:firstColumn="1" w:lastColumn="0" w:noHBand="0" w:noVBand="1"/>
      </w:tblPr>
      <w:tblGrid>
        <w:gridCol w:w="828"/>
        <w:gridCol w:w="2397"/>
        <w:gridCol w:w="3098"/>
        <w:gridCol w:w="1555"/>
        <w:gridCol w:w="910"/>
      </w:tblGrid>
      <w:tr w:rsidR="002B14C5" w:rsidRPr="005F2E79" w14:paraId="688FD902" w14:textId="77777777" w:rsidTr="002B14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22465A8C" w14:textId="77777777" w:rsidR="00C93CCB" w:rsidRPr="005F2E79" w:rsidRDefault="00C93CCB" w:rsidP="00E53983">
            <w:pPr>
              <w:jc w:val="center"/>
              <w:rPr>
                <w:rFonts w:ascii="Times New Roman" w:hAnsi="Times New Roman" w:cs="Times New Roman"/>
                <w:color w:val="auto"/>
                <w:sz w:val="22"/>
              </w:rPr>
            </w:pPr>
            <w:r w:rsidRPr="005F2E79">
              <w:rPr>
                <w:rFonts w:ascii="Times New Roman" w:hAnsi="Times New Roman" w:cs="Times New Roman"/>
                <w:color w:val="auto"/>
                <w:sz w:val="22"/>
              </w:rPr>
              <w:t>Orden</w:t>
            </w:r>
          </w:p>
        </w:tc>
        <w:tc>
          <w:tcPr>
            <w:tcW w:w="2397" w:type="dxa"/>
          </w:tcPr>
          <w:p w14:paraId="000C75FE" w14:textId="77777777" w:rsidR="00C93CCB" w:rsidRPr="005F2E79" w:rsidRDefault="00C93CCB" w:rsidP="00E539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Pregunta</w:t>
            </w:r>
          </w:p>
        </w:tc>
        <w:tc>
          <w:tcPr>
            <w:tcW w:w="3098" w:type="dxa"/>
          </w:tcPr>
          <w:p w14:paraId="79174F89" w14:textId="77777777" w:rsidR="00C93CCB" w:rsidRPr="005F2E79" w:rsidRDefault="00C93CCB" w:rsidP="00E539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Respuesta de encuestados</w:t>
            </w:r>
          </w:p>
        </w:tc>
        <w:tc>
          <w:tcPr>
            <w:tcW w:w="1555" w:type="dxa"/>
          </w:tcPr>
          <w:p w14:paraId="0E5338CE" w14:textId="77777777" w:rsidR="00C93CCB" w:rsidRPr="005F2E79" w:rsidRDefault="00C93CCB" w:rsidP="00E539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Porcentaje</w:t>
            </w:r>
          </w:p>
        </w:tc>
        <w:tc>
          <w:tcPr>
            <w:tcW w:w="910" w:type="dxa"/>
          </w:tcPr>
          <w:p w14:paraId="29B6E585" w14:textId="77777777" w:rsidR="00C93CCB" w:rsidRPr="005F2E79" w:rsidRDefault="00C93CCB" w:rsidP="00E539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Total</w:t>
            </w:r>
          </w:p>
        </w:tc>
      </w:tr>
      <w:tr w:rsidR="002B14C5" w:rsidRPr="005F2E79" w14:paraId="6C54DAE3" w14:textId="77777777" w:rsidTr="002B14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71851CAE" w14:textId="77777777" w:rsidR="00B8577D" w:rsidRPr="005F2E79" w:rsidRDefault="00B8577D" w:rsidP="00E53983">
            <w:pPr>
              <w:jc w:val="center"/>
              <w:rPr>
                <w:rFonts w:ascii="Times New Roman" w:hAnsi="Times New Roman" w:cs="Times New Roman"/>
                <w:color w:val="auto"/>
                <w:sz w:val="22"/>
              </w:rPr>
            </w:pPr>
            <w:r w:rsidRPr="005F2E79">
              <w:rPr>
                <w:rFonts w:ascii="Times New Roman" w:hAnsi="Times New Roman" w:cs="Times New Roman"/>
                <w:color w:val="auto"/>
                <w:sz w:val="22"/>
              </w:rPr>
              <w:t>1</w:t>
            </w:r>
          </w:p>
        </w:tc>
        <w:tc>
          <w:tcPr>
            <w:tcW w:w="2397" w:type="dxa"/>
          </w:tcPr>
          <w:p w14:paraId="1AAA4230" w14:textId="2F4C6B79" w:rsidR="00B8577D" w:rsidRPr="005F2E79" w:rsidRDefault="00B8577D"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15 días</w:t>
            </w:r>
          </w:p>
        </w:tc>
        <w:tc>
          <w:tcPr>
            <w:tcW w:w="3098" w:type="dxa"/>
          </w:tcPr>
          <w:p w14:paraId="10B9F266" w14:textId="4988B1AD" w:rsidR="00B8577D" w:rsidRPr="005F2E79" w:rsidRDefault="00B8577D"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2</w:t>
            </w:r>
          </w:p>
        </w:tc>
        <w:tc>
          <w:tcPr>
            <w:tcW w:w="1555" w:type="dxa"/>
          </w:tcPr>
          <w:p w14:paraId="4894E70E" w14:textId="4BD4B1ED" w:rsidR="00B8577D" w:rsidRPr="005F2E79" w:rsidRDefault="00B8577D"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3%</w:t>
            </w:r>
          </w:p>
        </w:tc>
        <w:tc>
          <w:tcPr>
            <w:tcW w:w="910" w:type="dxa"/>
            <w:vMerge w:val="restart"/>
            <w:vAlign w:val="center"/>
          </w:tcPr>
          <w:p w14:paraId="1370E02D" w14:textId="77777777" w:rsidR="00B8577D" w:rsidRPr="005F2E79" w:rsidRDefault="00B8577D" w:rsidP="002B14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r>
      <w:tr w:rsidR="002B14C5" w:rsidRPr="005F2E79" w14:paraId="04A59FEA" w14:textId="77777777" w:rsidTr="002B14C5">
        <w:tc>
          <w:tcPr>
            <w:cnfStyle w:val="001000000000" w:firstRow="0" w:lastRow="0" w:firstColumn="1" w:lastColumn="0" w:oddVBand="0" w:evenVBand="0" w:oddHBand="0" w:evenHBand="0" w:firstRowFirstColumn="0" w:firstRowLastColumn="0" w:lastRowFirstColumn="0" w:lastRowLastColumn="0"/>
            <w:tcW w:w="828" w:type="dxa"/>
          </w:tcPr>
          <w:p w14:paraId="0E5E2DAE" w14:textId="77777777" w:rsidR="00B8577D" w:rsidRPr="005F2E79" w:rsidRDefault="00B8577D" w:rsidP="00E53983">
            <w:pPr>
              <w:jc w:val="center"/>
              <w:rPr>
                <w:rFonts w:ascii="Times New Roman" w:hAnsi="Times New Roman" w:cs="Times New Roman"/>
                <w:color w:val="auto"/>
                <w:sz w:val="22"/>
              </w:rPr>
            </w:pPr>
            <w:r w:rsidRPr="005F2E79">
              <w:rPr>
                <w:rFonts w:ascii="Times New Roman" w:hAnsi="Times New Roman" w:cs="Times New Roman"/>
                <w:color w:val="auto"/>
                <w:sz w:val="22"/>
              </w:rPr>
              <w:t>2</w:t>
            </w:r>
          </w:p>
        </w:tc>
        <w:tc>
          <w:tcPr>
            <w:tcW w:w="2397" w:type="dxa"/>
          </w:tcPr>
          <w:p w14:paraId="4E0B1F63" w14:textId="039ABF37" w:rsidR="00B8577D" w:rsidRPr="005F2E79" w:rsidRDefault="00B8577D" w:rsidP="00B8577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30 días</w:t>
            </w:r>
          </w:p>
        </w:tc>
        <w:tc>
          <w:tcPr>
            <w:tcW w:w="3098" w:type="dxa"/>
          </w:tcPr>
          <w:p w14:paraId="1BBFF521" w14:textId="1C150AEC" w:rsidR="00B8577D" w:rsidRPr="005F2E79" w:rsidRDefault="00B8577D" w:rsidP="00E539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w:t>
            </w:r>
          </w:p>
        </w:tc>
        <w:tc>
          <w:tcPr>
            <w:tcW w:w="1555" w:type="dxa"/>
          </w:tcPr>
          <w:p w14:paraId="2E2BB680" w14:textId="68D4DE25" w:rsidR="00B8577D" w:rsidRPr="005F2E79" w:rsidRDefault="009E41E9" w:rsidP="00E539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2</w:t>
            </w:r>
            <w:r w:rsidR="00B8577D" w:rsidRPr="005F2E79">
              <w:rPr>
                <w:rFonts w:ascii="Times New Roman" w:hAnsi="Times New Roman" w:cs="Times New Roman"/>
                <w:color w:val="auto"/>
                <w:sz w:val="22"/>
              </w:rPr>
              <w:t>%</w:t>
            </w:r>
          </w:p>
        </w:tc>
        <w:tc>
          <w:tcPr>
            <w:tcW w:w="910" w:type="dxa"/>
            <w:vMerge/>
          </w:tcPr>
          <w:p w14:paraId="5E05193A" w14:textId="77777777" w:rsidR="00B8577D" w:rsidRPr="005F2E79" w:rsidRDefault="00B8577D" w:rsidP="00E539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tc>
      </w:tr>
      <w:tr w:rsidR="002B14C5" w:rsidRPr="005F2E79" w14:paraId="7CFE046D" w14:textId="77777777" w:rsidTr="002B14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643A5FD8" w14:textId="37FCB4AC" w:rsidR="00B8577D" w:rsidRPr="005F2E79" w:rsidRDefault="00B8577D" w:rsidP="00E53983">
            <w:pPr>
              <w:jc w:val="center"/>
              <w:rPr>
                <w:rFonts w:ascii="Times New Roman" w:hAnsi="Times New Roman" w:cs="Times New Roman"/>
                <w:color w:val="auto"/>
                <w:sz w:val="22"/>
              </w:rPr>
            </w:pPr>
            <w:r w:rsidRPr="005F2E79">
              <w:rPr>
                <w:rFonts w:ascii="Times New Roman" w:hAnsi="Times New Roman" w:cs="Times New Roman"/>
                <w:color w:val="auto"/>
                <w:sz w:val="22"/>
              </w:rPr>
              <w:t>3</w:t>
            </w:r>
          </w:p>
        </w:tc>
        <w:tc>
          <w:tcPr>
            <w:tcW w:w="2397" w:type="dxa"/>
          </w:tcPr>
          <w:p w14:paraId="2E7BD2E9" w14:textId="62A64206" w:rsidR="00B8577D" w:rsidRPr="005F2E79" w:rsidRDefault="00B8577D"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 xml:space="preserve">No ha presentado </w:t>
            </w:r>
          </w:p>
        </w:tc>
        <w:tc>
          <w:tcPr>
            <w:tcW w:w="3098" w:type="dxa"/>
          </w:tcPr>
          <w:p w14:paraId="5F570EA2" w14:textId="6B687CA2" w:rsidR="00B8577D" w:rsidRPr="005F2E79" w:rsidRDefault="00B8577D"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65</w:t>
            </w:r>
          </w:p>
        </w:tc>
        <w:tc>
          <w:tcPr>
            <w:tcW w:w="1555" w:type="dxa"/>
          </w:tcPr>
          <w:p w14:paraId="29D93C76" w14:textId="6634C561" w:rsidR="00B8577D" w:rsidRPr="005F2E79" w:rsidRDefault="00B8577D"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94%</w:t>
            </w:r>
          </w:p>
        </w:tc>
        <w:tc>
          <w:tcPr>
            <w:tcW w:w="910" w:type="dxa"/>
            <w:vMerge/>
          </w:tcPr>
          <w:p w14:paraId="0DF14C05" w14:textId="77777777" w:rsidR="00B8577D" w:rsidRPr="005F2E79" w:rsidRDefault="00B8577D"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
        </w:tc>
      </w:tr>
      <w:tr w:rsidR="002B14C5" w:rsidRPr="005F2E79" w14:paraId="589F649C" w14:textId="77777777" w:rsidTr="002B14C5">
        <w:tc>
          <w:tcPr>
            <w:cnfStyle w:val="001000000000" w:firstRow="0" w:lastRow="0" w:firstColumn="1" w:lastColumn="0" w:oddVBand="0" w:evenVBand="0" w:oddHBand="0" w:evenHBand="0" w:firstRowFirstColumn="0" w:firstRowLastColumn="0" w:lastRowFirstColumn="0" w:lastRowLastColumn="0"/>
            <w:tcW w:w="828" w:type="dxa"/>
          </w:tcPr>
          <w:p w14:paraId="6E84E49D" w14:textId="75E38F7B" w:rsidR="00B8577D" w:rsidRPr="005F2E79" w:rsidRDefault="00B8577D" w:rsidP="00E53983">
            <w:pPr>
              <w:jc w:val="center"/>
              <w:rPr>
                <w:rFonts w:ascii="Times New Roman" w:hAnsi="Times New Roman" w:cs="Times New Roman"/>
                <w:color w:val="auto"/>
                <w:sz w:val="22"/>
              </w:rPr>
            </w:pPr>
            <w:r w:rsidRPr="005F2E79">
              <w:rPr>
                <w:rFonts w:ascii="Times New Roman" w:hAnsi="Times New Roman" w:cs="Times New Roman"/>
                <w:color w:val="auto"/>
                <w:sz w:val="22"/>
              </w:rPr>
              <w:t>4</w:t>
            </w:r>
          </w:p>
        </w:tc>
        <w:tc>
          <w:tcPr>
            <w:tcW w:w="2397" w:type="dxa"/>
          </w:tcPr>
          <w:p w14:paraId="7B43420F" w14:textId="1F3FBDFE" w:rsidR="00B8577D" w:rsidRPr="005F2E79" w:rsidRDefault="00B8577D" w:rsidP="00E539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Nunca respondieron</w:t>
            </w:r>
          </w:p>
        </w:tc>
        <w:tc>
          <w:tcPr>
            <w:tcW w:w="3098" w:type="dxa"/>
          </w:tcPr>
          <w:p w14:paraId="5E4A305C" w14:textId="6E50C7BD" w:rsidR="00B8577D" w:rsidRPr="005F2E79" w:rsidRDefault="00B8577D" w:rsidP="00E539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w:t>
            </w:r>
          </w:p>
        </w:tc>
        <w:tc>
          <w:tcPr>
            <w:tcW w:w="1555" w:type="dxa"/>
          </w:tcPr>
          <w:p w14:paraId="5F2E1D73" w14:textId="4CB210A1" w:rsidR="00B8577D" w:rsidRPr="005F2E79" w:rsidRDefault="00B8577D" w:rsidP="00E539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w:t>
            </w:r>
          </w:p>
        </w:tc>
        <w:tc>
          <w:tcPr>
            <w:tcW w:w="910" w:type="dxa"/>
            <w:vMerge/>
          </w:tcPr>
          <w:p w14:paraId="072CB16D" w14:textId="77777777" w:rsidR="00B8577D" w:rsidRPr="005F2E79" w:rsidRDefault="00B8577D" w:rsidP="00E539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tc>
      </w:tr>
      <w:tr w:rsidR="002B14C5" w:rsidRPr="005F2E79" w14:paraId="257E1BB7" w14:textId="77777777" w:rsidTr="002B14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5" w:type="dxa"/>
            <w:gridSpan w:val="2"/>
          </w:tcPr>
          <w:p w14:paraId="60F47F51" w14:textId="77777777" w:rsidR="00C93CCB" w:rsidRPr="005F2E79" w:rsidRDefault="00C93CCB" w:rsidP="00E53983">
            <w:pPr>
              <w:jc w:val="left"/>
              <w:rPr>
                <w:rFonts w:ascii="Times New Roman" w:hAnsi="Times New Roman" w:cs="Times New Roman"/>
                <w:color w:val="auto"/>
                <w:sz w:val="22"/>
              </w:rPr>
            </w:pPr>
            <w:r w:rsidRPr="005F2E79">
              <w:rPr>
                <w:rFonts w:ascii="Times New Roman" w:hAnsi="Times New Roman" w:cs="Times New Roman"/>
                <w:color w:val="auto"/>
                <w:sz w:val="22"/>
              </w:rPr>
              <w:t xml:space="preserve">Total </w:t>
            </w:r>
          </w:p>
        </w:tc>
        <w:tc>
          <w:tcPr>
            <w:tcW w:w="3098" w:type="dxa"/>
          </w:tcPr>
          <w:p w14:paraId="1EC51FD1" w14:textId="4F121F80" w:rsidR="00C93CCB" w:rsidRPr="005F2E79" w:rsidRDefault="008479EE"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69</w:t>
            </w:r>
          </w:p>
        </w:tc>
        <w:tc>
          <w:tcPr>
            <w:tcW w:w="1555" w:type="dxa"/>
          </w:tcPr>
          <w:p w14:paraId="0B626328" w14:textId="77777777" w:rsidR="00C93CCB" w:rsidRPr="005F2E79" w:rsidRDefault="00C93CCB"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c>
          <w:tcPr>
            <w:tcW w:w="910" w:type="dxa"/>
          </w:tcPr>
          <w:p w14:paraId="58829AEB" w14:textId="77777777" w:rsidR="00C93CCB" w:rsidRPr="005F2E79" w:rsidRDefault="00C93CCB"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
        </w:tc>
      </w:tr>
      <w:tr w:rsidR="002B14C5" w:rsidRPr="005F2E79" w14:paraId="1D5F3286" w14:textId="77777777" w:rsidTr="002B14C5">
        <w:tc>
          <w:tcPr>
            <w:cnfStyle w:val="001000000000" w:firstRow="0" w:lastRow="0" w:firstColumn="1" w:lastColumn="0" w:oddVBand="0" w:evenVBand="0" w:oddHBand="0" w:evenHBand="0" w:firstRowFirstColumn="0" w:firstRowLastColumn="0" w:lastRowFirstColumn="0" w:lastRowLastColumn="0"/>
            <w:tcW w:w="8788" w:type="dxa"/>
            <w:gridSpan w:val="5"/>
          </w:tcPr>
          <w:p w14:paraId="71F9F5FF" w14:textId="77777777" w:rsidR="00C93CCB" w:rsidRPr="005F2E79" w:rsidRDefault="00C93CCB" w:rsidP="00E53983">
            <w:pPr>
              <w:jc w:val="left"/>
              <w:rPr>
                <w:rFonts w:ascii="Times New Roman" w:hAnsi="Times New Roman" w:cs="Times New Roman"/>
                <w:b w:val="0"/>
                <w:color w:val="auto"/>
                <w:sz w:val="22"/>
              </w:rPr>
            </w:pPr>
            <w:r w:rsidRPr="005F2E79">
              <w:rPr>
                <w:rFonts w:ascii="Times New Roman" w:hAnsi="Times New Roman" w:cs="Times New Roman"/>
                <w:b w:val="0"/>
                <w:color w:val="auto"/>
                <w:sz w:val="22"/>
              </w:rPr>
              <w:t>Fuente: autores, 2022.</w:t>
            </w:r>
          </w:p>
        </w:tc>
      </w:tr>
    </w:tbl>
    <w:p w14:paraId="76FC3D97" w14:textId="77777777" w:rsidR="00166A72" w:rsidRPr="005F2E79" w:rsidRDefault="00166A72" w:rsidP="007B01A6">
      <w:pPr>
        <w:pStyle w:val="Epgrafe"/>
        <w:spacing w:before="400"/>
        <w:jc w:val="center"/>
        <w:rPr>
          <w:rFonts w:ascii="Times New Roman" w:hAnsi="Times New Roman" w:cs="Times New Roman"/>
          <w:sz w:val="24"/>
          <w:szCs w:val="24"/>
        </w:rPr>
      </w:pPr>
    </w:p>
    <w:p w14:paraId="45D3D1B3" w14:textId="77777777" w:rsidR="00166A72" w:rsidRPr="005F2E79" w:rsidRDefault="00166A72" w:rsidP="007B01A6">
      <w:pPr>
        <w:pStyle w:val="Epgrafe"/>
        <w:spacing w:before="400"/>
        <w:jc w:val="center"/>
        <w:rPr>
          <w:rFonts w:ascii="Times New Roman" w:hAnsi="Times New Roman" w:cs="Times New Roman"/>
          <w:sz w:val="24"/>
          <w:szCs w:val="24"/>
        </w:rPr>
      </w:pPr>
    </w:p>
    <w:p w14:paraId="66FFD2BF" w14:textId="2B621C49" w:rsidR="00341763" w:rsidRPr="005F2E79" w:rsidRDefault="00341763" w:rsidP="007B01A6">
      <w:pPr>
        <w:pStyle w:val="Epgrafe"/>
        <w:spacing w:before="400"/>
        <w:jc w:val="center"/>
        <w:rPr>
          <w:rFonts w:ascii="Times New Roman" w:hAnsi="Times New Roman" w:cs="Times New Roman"/>
          <w:sz w:val="24"/>
          <w:szCs w:val="24"/>
        </w:rPr>
      </w:pPr>
      <w:bookmarkStart w:id="84" w:name="_Toc118391404"/>
      <w:r w:rsidRPr="005F2E79">
        <w:rPr>
          <w:rFonts w:ascii="Times New Roman" w:hAnsi="Times New Roman" w:cs="Times New Roman"/>
          <w:sz w:val="24"/>
          <w:szCs w:val="24"/>
        </w:rPr>
        <w:lastRenderedPageBreak/>
        <w:t xml:space="preserve">Figura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Figura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14</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Análisis de la pregunta 7 correspondiente a ¿Cuánto tiempo se han tardado para responder petición, querella, reclamación y sugerencia la empresa Veolia?</w:t>
      </w:r>
      <w:bookmarkEnd w:id="84"/>
    </w:p>
    <w:p w14:paraId="09E30C05" w14:textId="629412D7" w:rsidR="005B5E2E" w:rsidRPr="005F2E79" w:rsidRDefault="00B8577D" w:rsidP="00C4776E">
      <w:pPr>
        <w:spacing w:after="0"/>
        <w:jc w:val="center"/>
        <w:rPr>
          <w:rFonts w:ascii="Times New Roman" w:hAnsi="Times New Roman" w:cs="Times New Roman"/>
        </w:rPr>
      </w:pPr>
      <w:r w:rsidRPr="005F2E79">
        <w:rPr>
          <w:rFonts w:ascii="Times New Roman" w:hAnsi="Times New Roman" w:cs="Times New Roman"/>
          <w:noProof/>
          <w:lang w:eastAsia="es-CO"/>
        </w:rPr>
        <w:drawing>
          <wp:inline distT="0" distB="0" distL="0" distR="0" wp14:anchorId="65A39FC4" wp14:editId="34941587">
            <wp:extent cx="4873925" cy="2993366"/>
            <wp:effectExtent l="0" t="0" r="22225" b="17145"/>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E4342EB" w14:textId="556B07FA" w:rsidR="00341763" w:rsidRPr="005F2E79" w:rsidRDefault="00341763" w:rsidP="00341763">
      <w:pPr>
        <w:spacing w:line="360" w:lineRule="auto"/>
        <w:jc w:val="center"/>
        <w:rPr>
          <w:rFonts w:ascii="Times New Roman" w:hAnsi="Times New Roman" w:cs="Times New Roman"/>
        </w:rPr>
      </w:pPr>
      <w:r w:rsidRPr="005F2E79">
        <w:rPr>
          <w:rFonts w:ascii="Times New Roman" w:hAnsi="Times New Roman" w:cs="Times New Roman"/>
        </w:rPr>
        <w:t>Fuente: autores, 2022.</w:t>
      </w:r>
    </w:p>
    <w:p w14:paraId="0B4D3205" w14:textId="74606EA8" w:rsidR="00822262" w:rsidRPr="005F2E79" w:rsidRDefault="00822262" w:rsidP="00822262">
      <w:pPr>
        <w:pStyle w:val="Ttulo"/>
        <w:spacing w:line="360" w:lineRule="auto"/>
        <w:ind w:firstLine="284"/>
        <w:contextualSpacing w:val="0"/>
        <w:jc w:val="both"/>
        <w:rPr>
          <w:rFonts w:ascii="Times New Roman" w:hAnsi="Times New Roman"/>
          <w:b w:val="0"/>
          <w:sz w:val="24"/>
          <w:szCs w:val="24"/>
          <w:lang w:val="es-MX"/>
        </w:rPr>
      </w:pPr>
      <w:r w:rsidRPr="005F2E79">
        <w:rPr>
          <w:rFonts w:ascii="Times New Roman" w:hAnsi="Times New Roman" w:cs="Times New Roman"/>
          <w:b w:val="0"/>
          <w:sz w:val="24"/>
          <w:szCs w:val="24"/>
        </w:rPr>
        <w:t xml:space="preserve">Frente a la pregunta correspondiente a </w:t>
      </w:r>
      <w:r w:rsidRPr="005F2E79">
        <w:rPr>
          <w:rFonts w:ascii="Times New Roman" w:hAnsi="Times New Roman"/>
          <w:b w:val="0"/>
          <w:sz w:val="24"/>
          <w:szCs w:val="24"/>
          <w:lang w:val="es-MX"/>
        </w:rPr>
        <w:t>¿Cómo es la atención de los empleados cuando usted llega a la oficina de Veolia?</w:t>
      </w:r>
      <w:r w:rsidR="006C727F" w:rsidRPr="005F2E79">
        <w:rPr>
          <w:rFonts w:ascii="Times New Roman" w:hAnsi="Times New Roman"/>
          <w:b w:val="0"/>
          <w:sz w:val="24"/>
          <w:szCs w:val="24"/>
          <w:lang w:val="es-MX"/>
        </w:rPr>
        <w:t>, los encuestados respondieron excelente en un 13%, con un total de 9; Un 14% manifestaron bueno con 10 informante</w:t>
      </w:r>
      <w:r w:rsidR="000422A0" w:rsidRPr="005F2E79">
        <w:rPr>
          <w:rFonts w:ascii="Times New Roman" w:hAnsi="Times New Roman"/>
          <w:b w:val="0"/>
          <w:sz w:val="24"/>
          <w:szCs w:val="24"/>
          <w:lang w:val="es-MX"/>
        </w:rPr>
        <w:t>;</w:t>
      </w:r>
      <w:r w:rsidR="006C727F" w:rsidRPr="005F2E79">
        <w:rPr>
          <w:rFonts w:ascii="Times New Roman" w:hAnsi="Times New Roman"/>
          <w:b w:val="0"/>
          <w:sz w:val="24"/>
          <w:szCs w:val="24"/>
          <w:lang w:val="es-MX"/>
        </w:rPr>
        <w:t xml:space="preserve"> con un 38% respondieron que regular con 26 encuestado</w:t>
      </w:r>
      <w:r w:rsidR="000422A0" w:rsidRPr="005F2E79">
        <w:rPr>
          <w:rFonts w:ascii="Times New Roman" w:hAnsi="Times New Roman"/>
          <w:b w:val="0"/>
          <w:sz w:val="24"/>
          <w:szCs w:val="24"/>
          <w:lang w:val="es-MX"/>
        </w:rPr>
        <w:t>;</w:t>
      </w:r>
      <w:r w:rsidR="006C727F" w:rsidRPr="005F2E79">
        <w:rPr>
          <w:rFonts w:ascii="Times New Roman" w:hAnsi="Times New Roman"/>
          <w:b w:val="0"/>
          <w:sz w:val="24"/>
          <w:szCs w:val="24"/>
          <w:lang w:val="es-MX"/>
        </w:rPr>
        <w:t xml:space="preserve"> y finalmente</w:t>
      </w:r>
      <w:r w:rsidR="000422A0" w:rsidRPr="005F2E79">
        <w:rPr>
          <w:rFonts w:ascii="Times New Roman" w:hAnsi="Times New Roman"/>
          <w:b w:val="0"/>
          <w:sz w:val="24"/>
          <w:szCs w:val="24"/>
          <w:lang w:val="es-MX"/>
        </w:rPr>
        <w:t xml:space="preserve"> existen usuarios que nunca han ido a la oficina en un 35% con un total de manifestante de 24; En conclusión, en este punto, la percepción de los usuarios frente a los servicios de recolección de residuos sólidos de la empresa Veolia es bastante mala pues entre la atención de los usuarios por los funcionarios de la oficina está alrededor el 73% llevando a un</w:t>
      </w:r>
      <w:r w:rsidR="006C727F" w:rsidRPr="005F2E79">
        <w:rPr>
          <w:rFonts w:ascii="Times New Roman" w:hAnsi="Times New Roman"/>
          <w:b w:val="0"/>
          <w:sz w:val="24"/>
          <w:szCs w:val="24"/>
          <w:lang w:val="es-MX"/>
        </w:rPr>
        <w:t xml:space="preserve"> </w:t>
      </w:r>
      <w:r w:rsidR="000422A0" w:rsidRPr="005F2E79">
        <w:rPr>
          <w:rFonts w:ascii="Times New Roman" w:hAnsi="Times New Roman"/>
          <w:b w:val="0"/>
          <w:sz w:val="24"/>
          <w:szCs w:val="24"/>
          <w:lang w:val="es-MX"/>
        </w:rPr>
        <w:t>alto</w:t>
      </w:r>
      <w:r w:rsidR="006C727F" w:rsidRPr="005F2E79">
        <w:rPr>
          <w:rFonts w:ascii="Times New Roman" w:hAnsi="Times New Roman"/>
          <w:b w:val="0"/>
          <w:sz w:val="24"/>
          <w:szCs w:val="24"/>
          <w:lang w:val="es-MX"/>
        </w:rPr>
        <w:t xml:space="preserve"> </w:t>
      </w:r>
      <w:r w:rsidR="000422A0" w:rsidRPr="005F2E79">
        <w:rPr>
          <w:rFonts w:ascii="Times New Roman" w:hAnsi="Times New Roman"/>
          <w:b w:val="0"/>
          <w:sz w:val="24"/>
          <w:szCs w:val="24"/>
          <w:lang w:val="es-MX"/>
        </w:rPr>
        <w:t xml:space="preserve">porcentaje de desfavorabilidad, quedando una percepción entre buena y excelente de 27%, esto encamina a que en todas las situaciones la compañía objeto de estudio debe buscar y brindar herramientas para que los aguachiquenses crean en la empresa Veolia y consiga una mejores condiciones favorable y mejoramiento calidad de vida la sociedad de Aguachica – Cesar. </w:t>
      </w:r>
    </w:p>
    <w:p w14:paraId="6A20A601" w14:textId="77777777" w:rsidR="00166A72" w:rsidRPr="005F2E79" w:rsidRDefault="00166A72" w:rsidP="00166A72">
      <w:pPr>
        <w:rPr>
          <w:lang w:val="es-MX"/>
        </w:rPr>
      </w:pPr>
    </w:p>
    <w:p w14:paraId="018D5660" w14:textId="77777777" w:rsidR="00166A72" w:rsidRPr="005F2E79" w:rsidRDefault="00166A72" w:rsidP="00166A72">
      <w:pPr>
        <w:rPr>
          <w:lang w:val="es-MX"/>
        </w:rPr>
      </w:pPr>
    </w:p>
    <w:p w14:paraId="1B98F772" w14:textId="7212FD54" w:rsidR="007B01A6" w:rsidRPr="005F2E79" w:rsidRDefault="007B01A6" w:rsidP="007B01A6">
      <w:pPr>
        <w:pStyle w:val="Epgrafe"/>
        <w:jc w:val="center"/>
        <w:rPr>
          <w:rFonts w:ascii="Times New Roman" w:hAnsi="Times New Roman" w:cs="Times New Roman"/>
          <w:sz w:val="24"/>
          <w:szCs w:val="24"/>
          <w:lang w:val="es-MX"/>
        </w:rPr>
      </w:pPr>
      <w:bookmarkStart w:id="85" w:name="_Toc118391577"/>
      <w:r w:rsidRPr="005F2E79">
        <w:rPr>
          <w:rFonts w:ascii="Times New Roman" w:hAnsi="Times New Roman" w:cs="Times New Roman"/>
          <w:sz w:val="24"/>
          <w:szCs w:val="24"/>
        </w:rPr>
        <w:lastRenderedPageBreak/>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14</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Análisis porcentual de la pregunta correspondiente a ¿Cómo es la atención de los empleados cuando usted llega a la oficina de Veolia?</w:t>
      </w:r>
      <w:bookmarkEnd w:id="85"/>
    </w:p>
    <w:tbl>
      <w:tblPr>
        <w:tblStyle w:val="Sombreadoclaro-nfasis5"/>
        <w:tblW w:w="0" w:type="auto"/>
        <w:tblInd w:w="250" w:type="dxa"/>
        <w:tblLayout w:type="fixed"/>
        <w:tblLook w:val="04A0" w:firstRow="1" w:lastRow="0" w:firstColumn="1" w:lastColumn="0" w:noHBand="0" w:noVBand="1"/>
      </w:tblPr>
      <w:tblGrid>
        <w:gridCol w:w="851"/>
        <w:gridCol w:w="2551"/>
        <w:gridCol w:w="2977"/>
        <w:gridCol w:w="1701"/>
        <w:gridCol w:w="992"/>
      </w:tblGrid>
      <w:tr w:rsidR="007B01A6" w:rsidRPr="005F2E79" w14:paraId="0ED69154" w14:textId="77777777" w:rsidTr="007B0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956BAA3" w14:textId="77777777" w:rsidR="00822262" w:rsidRPr="005F2E79" w:rsidRDefault="00822262" w:rsidP="00DF2EF0">
            <w:pPr>
              <w:jc w:val="center"/>
              <w:rPr>
                <w:rFonts w:ascii="Times New Roman" w:hAnsi="Times New Roman" w:cs="Times New Roman"/>
                <w:color w:val="auto"/>
                <w:sz w:val="22"/>
              </w:rPr>
            </w:pPr>
            <w:r w:rsidRPr="005F2E79">
              <w:rPr>
                <w:rFonts w:ascii="Times New Roman" w:hAnsi="Times New Roman" w:cs="Times New Roman"/>
                <w:color w:val="auto"/>
                <w:sz w:val="22"/>
              </w:rPr>
              <w:t>Orden</w:t>
            </w:r>
          </w:p>
        </w:tc>
        <w:tc>
          <w:tcPr>
            <w:tcW w:w="2551" w:type="dxa"/>
          </w:tcPr>
          <w:p w14:paraId="2F42BC0F" w14:textId="77777777" w:rsidR="00822262" w:rsidRPr="005F2E79" w:rsidRDefault="00822262" w:rsidP="00DF2E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Pregunta</w:t>
            </w:r>
          </w:p>
        </w:tc>
        <w:tc>
          <w:tcPr>
            <w:tcW w:w="2977" w:type="dxa"/>
          </w:tcPr>
          <w:p w14:paraId="2E3551CF" w14:textId="77777777" w:rsidR="00822262" w:rsidRPr="005F2E79" w:rsidRDefault="00822262" w:rsidP="00DF2E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Respuesta de encuestados</w:t>
            </w:r>
          </w:p>
        </w:tc>
        <w:tc>
          <w:tcPr>
            <w:tcW w:w="1701" w:type="dxa"/>
          </w:tcPr>
          <w:p w14:paraId="4E903B2E" w14:textId="77777777" w:rsidR="00822262" w:rsidRPr="005F2E79" w:rsidRDefault="00822262" w:rsidP="00DF2E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Porcentaje</w:t>
            </w:r>
          </w:p>
        </w:tc>
        <w:tc>
          <w:tcPr>
            <w:tcW w:w="992" w:type="dxa"/>
          </w:tcPr>
          <w:p w14:paraId="0E3B2A68" w14:textId="77777777" w:rsidR="00822262" w:rsidRPr="005F2E79" w:rsidRDefault="00822262" w:rsidP="00DF2E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Total</w:t>
            </w:r>
          </w:p>
        </w:tc>
      </w:tr>
      <w:tr w:rsidR="00177ABC" w:rsidRPr="005F2E79" w14:paraId="410D7818" w14:textId="77777777" w:rsidTr="00177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58920A2C" w14:textId="77777777" w:rsidR="00177ABC" w:rsidRPr="005F2E79" w:rsidRDefault="00177ABC" w:rsidP="00DF2EF0">
            <w:pPr>
              <w:jc w:val="center"/>
              <w:rPr>
                <w:rFonts w:ascii="Times New Roman" w:hAnsi="Times New Roman" w:cs="Times New Roman"/>
                <w:color w:val="auto"/>
                <w:sz w:val="22"/>
              </w:rPr>
            </w:pPr>
            <w:r w:rsidRPr="005F2E79">
              <w:rPr>
                <w:rFonts w:ascii="Times New Roman" w:hAnsi="Times New Roman" w:cs="Times New Roman"/>
                <w:color w:val="auto"/>
                <w:sz w:val="22"/>
              </w:rPr>
              <w:t>1</w:t>
            </w:r>
          </w:p>
        </w:tc>
        <w:tc>
          <w:tcPr>
            <w:tcW w:w="2551" w:type="dxa"/>
          </w:tcPr>
          <w:p w14:paraId="759D1ED6" w14:textId="77777777" w:rsidR="00177ABC" w:rsidRPr="005F2E79" w:rsidRDefault="00177ABC"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Excelente</w:t>
            </w:r>
          </w:p>
        </w:tc>
        <w:tc>
          <w:tcPr>
            <w:tcW w:w="2977" w:type="dxa"/>
          </w:tcPr>
          <w:p w14:paraId="27B4E451" w14:textId="766DFBE2" w:rsidR="00177ABC" w:rsidRPr="005F2E79" w:rsidRDefault="00177ABC"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9</w:t>
            </w:r>
          </w:p>
        </w:tc>
        <w:tc>
          <w:tcPr>
            <w:tcW w:w="1701" w:type="dxa"/>
          </w:tcPr>
          <w:p w14:paraId="61A7B28B" w14:textId="4CFA58B5" w:rsidR="00177ABC" w:rsidRPr="005F2E79" w:rsidRDefault="00177ABC" w:rsidP="007B01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13%</w:t>
            </w:r>
          </w:p>
        </w:tc>
        <w:tc>
          <w:tcPr>
            <w:tcW w:w="992" w:type="dxa"/>
            <w:vMerge w:val="restart"/>
            <w:vAlign w:val="center"/>
          </w:tcPr>
          <w:p w14:paraId="79796465" w14:textId="77777777" w:rsidR="00177ABC" w:rsidRPr="005F2E79" w:rsidRDefault="00177ABC" w:rsidP="00177AB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r>
      <w:tr w:rsidR="00177ABC" w:rsidRPr="005F2E79" w14:paraId="1FB243C0" w14:textId="77777777" w:rsidTr="007B01A6">
        <w:tc>
          <w:tcPr>
            <w:cnfStyle w:val="001000000000" w:firstRow="0" w:lastRow="0" w:firstColumn="1" w:lastColumn="0" w:oddVBand="0" w:evenVBand="0" w:oddHBand="0" w:evenHBand="0" w:firstRowFirstColumn="0" w:firstRowLastColumn="0" w:lastRowFirstColumn="0" w:lastRowLastColumn="0"/>
            <w:tcW w:w="851" w:type="dxa"/>
          </w:tcPr>
          <w:p w14:paraId="3CC4FEDF" w14:textId="77777777" w:rsidR="00177ABC" w:rsidRPr="005F2E79" w:rsidRDefault="00177ABC" w:rsidP="00DF2EF0">
            <w:pPr>
              <w:jc w:val="center"/>
              <w:rPr>
                <w:rFonts w:ascii="Times New Roman" w:hAnsi="Times New Roman" w:cs="Times New Roman"/>
                <w:color w:val="auto"/>
                <w:sz w:val="22"/>
              </w:rPr>
            </w:pPr>
            <w:r w:rsidRPr="005F2E79">
              <w:rPr>
                <w:rFonts w:ascii="Times New Roman" w:hAnsi="Times New Roman" w:cs="Times New Roman"/>
                <w:color w:val="auto"/>
                <w:sz w:val="22"/>
              </w:rPr>
              <w:t>2</w:t>
            </w:r>
          </w:p>
        </w:tc>
        <w:tc>
          <w:tcPr>
            <w:tcW w:w="2551" w:type="dxa"/>
          </w:tcPr>
          <w:p w14:paraId="6C7275CB" w14:textId="120CFC85" w:rsidR="00177ABC" w:rsidRPr="005F2E79" w:rsidRDefault="00177ABC" w:rsidP="007B01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Bueno</w:t>
            </w:r>
          </w:p>
        </w:tc>
        <w:tc>
          <w:tcPr>
            <w:tcW w:w="2977" w:type="dxa"/>
          </w:tcPr>
          <w:p w14:paraId="7E1DE334" w14:textId="4B1C28C9" w:rsidR="00177ABC" w:rsidRPr="005F2E79" w:rsidRDefault="00177ABC" w:rsidP="00DF2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w:t>
            </w:r>
          </w:p>
        </w:tc>
        <w:tc>
          <w:tcPr>
            <w:tcW w:w="1701" w:type="dxa"/>
          </w:tcPr>
          <w:p w14:paraId="5BA248D6" w14:textId="5511AFC6" w:rsidR="00177ABC" w:rsidRPr="005F2E79" w:rsidRDefault="00177ABC" w:rsidP="00DF2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14%</w:t>
            </w:r>
          </w:p>
        </w:tc>
        <w:tc>
          <w:tcPr>
            <w:tcW w:w="992" w:type="dxa"/>
            <w:vMerge/>
          </w:tcPr>
          <w:p w14:paraId="7BD118D3" w14:textId="77777777" w:rsidR="00177ABC" w:rsidRPr="005F2E79" w:rsidRDefault="00177ABC" w:rsidP="00DF2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tc>
      </w:tr>
      <w:tr w:rsidR="00177ABC" w:rsidRPr="005F2E79" w14:paraId="34EB0C52" w14:textId="77777777" w:rsidTr="007B0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4DDE236" w14:textId="224032E5" w:rsidR="00177ABC" w:rsidRPr="005F2E79" w:rsidRDefault="00177ABC" w:rsidP="00DF2EF0">
            <w:pPr>
              <w:jc w:val="center"/>
              <w:rPr>
                <w:rFonts w:ascii="Times New Roman" w:hAnsi="Times New Roman" w:cs="Times New Roman"/>
                <w:color w:val="auto"/>
                <w:sz w:val="22"/>
              </w:rPr>
            </w:pPr>
            <w:r w:rsidRPr="005F2E79">
              <w:rPr>
                <w:rFonts w:ascii="Times New Roman" w:hAnsi="Times New Roman" w:cs="Times New Roman"/>
                <w:color w:val="auto"/>
                <w:sz w:val="22"/>
              </w:rPr>
              <w:t>3</w:t>
            </w:r>
          </w:p>
        </w:tc>
        <w:tc>
          <w:tcPr>
            <w:tcW w:w="2551" w:type="dxa"/>
          </w:tcPr>
          <w:p w14:paraId="1F3BF3B5" w14:textId="77777777" w:rsidR="00177ABC" w:rsidRPr="005F2E79" w:rsidRDefault="00177ABC"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Regular</w:t>
            </w:r>
          </w:p>
        </w:tc>
        <w:tc>
          <w:tcPr>
            <w:tcW w:w="2977" w:type="dxa"/>
          </w:tcPr>
          <w:p w14:paraId="5A01222C" w14:textId="1955A833" w:rsidR="00177ABC" w:rsidRPr="005F2E79" w:rsidRDefault="00177ABC" w:rsidP="007B01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26</w:t>
            </w:r>
          </w:p>
        </w:tc>
        <w:tc>
          <w:tcPr>
            <w:tcW w:w="1701" w:type="dxa"/>
          </w:tcPr>
          <w:p w14:paraId="7888CD65" w14:textId="36FF463E" w:rsidR="00177ABC" w:rsidRPr="005F2E79" w:rsidRDefault="00177ABC"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38%</w:t>
            </w:r>
          </w:p>
        </w:tc>
        <w:tc>
          <w:tcPr>
            <w:tcW w:w="992" w:type="dxa"/>
            <w:vMerge/>
          </w:tcPr>
          <w:p w14:paraId="333C8C9C" w14:textId="77777777" w:rsidR="00177ABC" w:rsidRPr="005F2E79" w:rsidRDefault="00177ABC"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
        </w:tc>
      </w:tr>
      <w:tr w:rsidR="00177ABC" w:rsidRPr="005F2E79" w14:paraId="5922AC7E" w14:textId="77777777" w:rsidTr="007B01A6">
        <w:tc>
          <w:tcPr>
            <w:cnfStyle w:val="001000000000" w:firstRow="0" w:lastRow="0" w:firstColumn="1" w:lastColumn="0" w:oddVBand="0" w:evenVBand="0" w:oddHBand="0" w:evenHBand="0" w:firstRowFirstColumn="0" w:firstRowLastColumn="0" w:lastRowFirstColumn="0" w:lastRowLastColumn="0"/>
            <w:tcW w:w="851" w:type="dxa"/>
          </w:tcPr>
          <w:p w14:paraId="5C87120A" w14:textId="13ED3BDC" w:rsidR="00177ABC" w:rsidRPr="005F2E79" w:rsidRDefault="00177ABC" w:rsidP="00DF2EF0">
            <w:pPr>
              <w:jc w:val="center"/>
              <w:rPr>
                <w:rFonts w:ascii="Times New Roman" w:hAnsi="Times New Roman" w:cs="Times New Roman"/>
                <w:color w:val="auto"/>
                <w:sz w:val="22"/>
              </w:rPr>
            </w:pPr>
            <w:r w:rsidRPr="005F2E79">
              <w:rPr>
                <w:rFonts w:ascii="Times New Roman" w:hAnsi="Times New Roman" w:cs="Times New Roman"/>
                <w:color w:val="auto"/>
                <w:sz w:val="22"/>
              </w:rPr>
              <w:t>4</w:t>
            </w:r>
          </w:p>
        </w:tc>
        <w:tc>
          <w:tcPr>
            <w:tcW w:w="2551" w:type="dxa"/>
          </w:tcPr>
          <w:p w14:paraId="44CBF933" w14:textId="14324640" w:rsidR="00177ABC" w:rsidRPr="005F2E79" w:rsidRDefault="00177ABC" w:rsidP="00DF2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Nunca ha ido a la oficina</w:t>
            </w:r>
          </w:p>
        </w:tc>
        <w:tc>
          <w:tcPr>
            <w:tcW w:w="2977" w:type="dxa"/>
          </w:tcPr>
          <w:p w14:paraId="6024051F" w14:textId="70878F7F" w:rsidR="00177ABC" w:rsidRPr="005F2E79" w:rsidRDefault="00177ABC" w:rsidP="007B01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24</w:t>
            </w:r>
          </w:p>
        </w:tc>
        <w:tc>
          <w:tcPr>
            <w:tcW w:w="1701" w:type="dxa"/>
          </w:tcPr>
          <w:p w14:paraId="60E5702B" w14:textId="216FDE57" w:rsidR="00177ABC" w:rsidRPr="005F2E79" w:rsidRDefault="00177ABC" w:rsidP="007B01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35%</w:t>
            </w:r>
          </w:p>
        </w:tc>
        <w:tc>
          <w:tcPr>
            <w:tcW w:w="992" w:type="dxa"/>
            <w:vMerge/>
          </w:tcPr>
          <w:p w14:paraId="5D0D0FC4" w14:textId="77777777" w:rsidR="00177ABC" w:rsidRPr="005F2E79" w:rsidRDefault="00177ABC" w:rsidP="00DF2E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tc>
      </w:tr>
      <w:tr w:rsidR="007B01A6" w:rsidRPr="005F2E79" w14:paraId="193E7515" w14:textId="77777777" w:rsidTr="007B0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tcPr>
          <w:p w14:paraId="384482DA" w14:textId="77777777" w:rsidR="00822262" w:rsidRPr="005F2E79" w:rsidRDefault="00822262" w:rsidP="00DF2EF0">
            <w:pPr>
              <w:jc w:val="left"/>
              <w:rPr>
                <w:rFonts w:ascii="Times New Roman" w:hAnsi="Times New Roman" w:cs="Times New Roman"/>
                <w:color w:val="auto"/>
                <w:sz w:val="22"/>
              </w:rPr>
            </w:pPr>
            <w:r w:rsidRPr="005F2E79">
              <w:rPr>
                <w:rFonts w:ascii="Times New Roman" w:hAnsi="Times New Roman" w:cs="Times New Roman"/>
                <w:color w:val="auto"/>
                <w:sz w:val="22"/>
              </w:rPr>
              <w:t xml:space="preserve">Total </w:t>
            </w:r>
          </w:p>
        </w:tc>
        <w:tc>
          <w:tcPr>
            <w:tcW w:w="2977" w:type="dxa"/>
          </w:tcPr>
          <w:p w14:paraId="375CAF9A" w14:textId="77777777" w:rsidR="00822262" w:rsidRPr="005F2E79" w:rsidRDefault="00822262"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69</w:t>
            </w:r>
          </w:p>
        </w:tc>
        <w:tc>
          <w:tcPr>
            <w:tcW w:w="1701" w:type="dxa"/>
          </w:tcPr>
          <w:p w14:paraId="79C96894" w14:textId="77777777" w:rsidR="00822262" w:rsidRPr="005F2E79" w:rsidRDefault="00822262"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c>
          <w:tcPr>
            <w:tcW w:w="992" w:type="dxa"/>
          </w:tcPr>
          <w:p w14:paraId="3EBDFA77" w14:textId="1E2C77F6" w:rsidR="00822262" w:rsidRPr="005F2E79" w:rsidRDefault="00177ABC" w:rsidP="00DF2E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r>
      <w:tr w:rsidR="007B01A6" w:rsidRPr="005F2E79" w14:paraId="079DFF81" w14:textId="77777777" w:rsidTr="007B01A6">
        <w:tc>
          <w:tcPr>
            <w:cnfStyle w:val="001000000000" w:firstRow="0" w:lastRow="0" w:firstColumn="1" w:lastColumn="0" w:oddVBand="0" w:evenVBand="0" w:oddHBand="0" w:evenHBand="0" w:firstRowFirstColumn="0" w:firstRowLastColumn="0" w:lastRowFirstColumn="0" w:lastRowLastColumn="0"/>
            <w:tcW w:w="9072" w:type="dxa"/>
            <w:gridSpan w:val="5"/>
          </w:tcPr>
          <w:p w14:paraId="0C1E75E8" w14:textId="77777777" w:rsidR="00822262" w:rsidRPr="005F2E79" w:rsidRDefault="00822262" w:rsidP="00DF2EF0">
            <w:pPr>
              <w:jc w:val="left"/>
              <w:rPr>
                <w:rFonts w:ascii="Times New Roman" w:hAnsi="Times New Roman" w:cs="Times New Roman"/>
                <w:b w:val="0"/>
                <w:color w:val="auto"/>
                <w:sz w:val="22"/>
              </w:rPr>
            </w:pPr>
            <w:r w:rsidRPr="005F2E79">
              <w:rPr>
                <w:rFonts w:ascii="Times New Roman" w:hAnsi="Times New Roman" w:cs="Times New Roman"/>
                <w:b w:val="0"/>
                <w:color w:val="auto"/>
                <w:sz w:val="22"/>
              </w:rPr>
              <w:t>Fuente: autores, 2022.</w:t>
            </w:r>
          </w:p>
        </w:tc>
      </w:tr>
    </w:tbl>
    <w:p w14:paraId="019D784B" w14:textId="724D482E" w:rsidR="007B01A6" w:rsidRPr="005F2E79" w:rsidRDefault="007B01A6" w:rsidP="007B01A6">
      <w:pPr>
        <w:pStyle w:val="Epgrafe"/>
        <w:spacing w:before="400"/>
        <w:jc w:val="center"/>
        <w:rPr>
          <w:rFonts w:ascii="Times New Roman" w:hAnsi="Times New Roman" w:cs="Times New Roman"/>
          <w:sz w:val="24"/>
          <w:szCs w:val="24"/>
        </w:rPr>
      </w:pPr>
      <w:bookmarkStart w:id="86" w:name="_Toc118391405"/>
      <w:r w:rsidRPr="005F2E79">
        <w:rPr>
          <w:rFonts w:ascii="Times New Roman" w:hAnsi="Times New Roman" w:cs="Times New Roman"/>
          <w:sz w:val="24"/>
          <w:szCs w:val="24"/>
        </w:rPr>
        <w:t xml:space="preserve">Figura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Figura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15</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Análisis porcentual de la pregunta correspondiente a ¿Cómo es la atención de los empleados cuando usted llega a la oficina de Veolia?</w:t>
      </w:r>
      <w:bookmarkEnd w:id="86"/>
    </w:p>
    <w:p w14:paraId="111C8401" w14:textId="77986361" w:rsidR="007B01A6" w:rsidRPr="005F2E79" w:rsidRDefault="007B01A6" w:rsidP="00177ABC">
      <w:pPr>
        <w:spacing w:after="0"/>
        <w:jc w:val="center"/>
        <w:rPr>
          <w:rFonts w:ascii="Times New Roman" w:hAnsi="Times New Roman" w:cs="Times New Roman"/>
        </w:rPr>
      </w:pPr>
      <w:r w:rsidRPr="005F2E79">
        <w:rPr>
          <w:rFonts w:ascii="Times New Roman" w:hAnsi="Times New Roman" w:cs="Times New Roman"/>
          <w:noProof/>
          <w:lang w:eastAsia="es-CO"/>
        </w:rPr>
        <w:drawing>
          <wp:inline distT="0" distB="0" distL="0" distR="0" wp14:anchorId="2C297C79" wp14:editId="7563521B">
            <wp:extent cx="4848045" cy="2277374"/>
            <wp:effectExtent l="0" t="0" r="10160" b="27940"/>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46C87B4" w14:textId="2A358E55" w:rsidR="00177ABC" w:rsidRPr="005F2E79" w:rsidRDefault="00177ABC" w:rsidP="007B01A6">
      <w:pPr>
        <w:spacing w:line="360" w:lineRule="auto"/>
        <w:jc w:val="center"/>
        <w:rPr>
          <w:rFonts w:ascii="Times New Roman" w:hAnsi="Times New Roman" w:cs="Times New Roman"/>
        </w:rPr>
      </w:pPr>
      <w:r w:rsidRPr="005F2E79">
        <w:rPr>
          <w:rFonts w:ascii="Times New Roman" w:hAnsi="Times New Roman" w:cs="Times New Roman"/>
        </w:rPr>
        <w:t>Fuente: autores, 2022.</w:t>
      </w:r>
    </w:p>
    <w:p w14:paraId="1B981734" w14:textId="34C3BB85" w:rsidR="00EF0D69" w:rsidRPr="005F2E79" w:rsidRDefault="00EF0D69" w:rsidP="00EF0D69">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En </w:t>
      </w:r>
      <w:r w:rsidRPr="005F2E79">
        <w:rPr>
          <w:rFonts w:ascii="Times New Roman" w:hAnsi="Times New Roman"/>
          <w:b w:val="0"/>
          <w:sz w:val="24"/>
          <w:szCs w:val="24"/>
          <w:lang w:val="es-MX"/>
        </w:rPr>
        <w:t>la</w:t>
      </w:r>
      <w:r w:rsidRPr="005F2E79">
        <w:rPr>
          <w:rFonts w:ascii="Times New Roman" w:hAnsi="Times New Roman" w:cs="Times New Roman"/>
          <w:b w:val="0"/>
          <w:sz w:val="24"/>
          <w:szCs w:val="24"/>
        </w:rPr>
        <w:t xml:space="preserve"> pregunta correspondiente a </w:t>
      </w:r>
      <w:r w:rsidRPr="005F2E79">
        <w:rPr>
          <w:rFonts w:ascii="Times New Roman" w:hAnsi="Times New Roman"/>
          <w:b w:val="0"/>
          <w:sz w:val="24"/>
          <w:szCs w:val="24"/>
          <w:lang w:val="es-MX"/>
        </w:rPr>
        <w:t>¿Algunos de los miembros del hogar laboran en la empresa Veolia?, a lo que los participantes respondieron</w:t>
      </w:r>
      <w:r w:rsidR="003C37F6" w:rsidRPr="005F2E79">
        <w:rPr>
          <w:rFonts w:ascii="Times New Roman" w:hAnsi="Times New Roman"/>
          <w:b w:val="0"/>
          <w:sz w:val="24"/>
          <w:szCs w:val="24"/>
          <w:lang w:val="es-MX"/>
        </w:rPr>
        <w:t xml:space="preserve"> que, el 9% de los usuarios tienen entre 1 – 2 miembros de la familia trabajando en la empresa Veolia</w:t>
      </w:r>
      <w:r w:rsidR="004A1F92" w:rsidRPr="005F2E79">
        <w:rPr>
          <w:rFonts w:ascii="Times New Roman" w:hAnsi="Times New Roman"/>
          <w:b w:val="0"/>
          <w:sz w:val="24"/>
          <w:szCs w:val="24"/>
          <w:lang w:val="es-MX"/>
        </w:rPr>
        <w:t xml:space="preserve">, correspondiente a 6 de los encuestado respondieron a esta opción de preguntas, además el 4% siguiente informaron, que tiene entre 3 – 4 personas de la familia están laborando en la empresa objeto de estudios y el 87% restante no tiene ninguno de los familiares trabajando en la empresa Veolia. </w:t>
      </w:r>
      <w:r w:rsidR="001D0601" w:rsidRPr="005F2E79">
        <w:rPr>
          <w:rFonts w:ascii="Times New Roman" w:hAnsi="Times New Roman"/>
          <w:b w:val="0"/>
          <w:sz w:val="24"/>
          <w:szCs w:val="24"/>
          <w:lang w:val="es-MX"/>
        </w:rPr>
        <w:t>En conclusión se observa en el que, un alto porcentaje de la población no tienen familiares empleados en dicha empresa, situación que también lleva a una mala percepción de dicha compañía, aunque las mayorías de los</w:t>
      </w:r>
      <w:r w:rsidRPr="005F2E79">
        <w:rPr>
          <w:rFonts w:ascii="Times New Roman" w:hAnsi="Times New Roman"/>
          <w:b w:val="0"/>
          <w:sz w:val="24"/>
          <w:szCs w:val="24"/>
          <w:lang w:val="es-MX"/>
        </w:rPr>
        <w:t xml:space="preserve"> </w:t>
      </w:r>
      <w:r w:rsidR="001D0601" w:rsidRPr="005F2E79">
        <w:rPr>
          <w:rFonts w:ascii="Times New Roman" w:hAnsi="Times New Roman"/>
          <w:b w:val="0"/>
          <w:sz w:val="24"/>
          <w:szCs w:val="24"/>
          <w:lang w:val="es-MX"/>
        </w:rPr>
        <w:t>cargos don de oficios varios, es también de reconocer que la responsabilidad social empresarial consta de tener presente primero a los miembro de las zona aledañas conde realiza las actividades mercantiles.</w:t>
      </w:r>
    </w:p>
    <w:p w14:paraId="6650C03B" w14:textId="5324CE75" w:rsidR="005B5E2E" w:rsidRPr="005F2E79" w:rsidRDefault="002B14C5" w:rsidP="002B14C5">
      <w:pPr>
        <w:pStyle w:val="Epgrafe"/>
        <w:jc w:val="center"/>
        <w:rPr>
          <w:rFonts w:ascii="Times New Roman" w:hAnsi="Times New Roman" w:cs="Times New Roman"/>
          <w:sz w:val="24"/>
          <w:szCs w:val="24"/>
        </w:rPr>
      </w:pPr>
      <w:bookmarkStart w:id="87" w:name="_Toc118391578"/>
      <w:r w:rsidRPr="005F2E79">
        <w:rPr>
          <w:rFonts w:ascii="Times New Roman" w:hAnsi="Times New Roman" w:cs="Times New Roman"/>
          <w:sz w:val="24"/>
          <w:szCs w:val="24"/>
        </w:rPr>
        <w:lastRenderedPageBreak/>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15</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Análisis porcentual de la pregunta 8, correspondiente a ¿Algunos de los miembros del hogar laboran en la empresa Veolia?</w:t>
      </w:r>
      <w:bookmarkEnd w:id="87"/>
    </w:p>
    <w:tbl>
      <w:tblPr>
        <w:tblStyle w:val="Sombreadoclaro-nfasis5"/>
        <w:tblW w:w="0" w:type="auto"/>
        <w:tblInd w:w="534" w:type="dxa"/>
        <w:tblLook w:val="04A0" w:firstRow="1" w:lastRow="0" w:firstColumn="1" w:lastColumn="0" w:noHBand="0" w:noVBand="1"/>
      </w:tblPr>
      <w:tblGrid>
        <w:gridCol w:w="883"/>
        <w:gridCol w:w="1559"/>
        <w:gridCol w:w="3119"/>
        <w:gridCol w:w="1843"/>
        <w:gridCol w:w="1101"/>
      </w:tblGrid>
      <w:tr w:rsidR="00681041" w:rsidRPr="005F2E79" w14:paraId="62C0586F" w14:textId="77777777" w:rsidTr="00E53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dxa"/>
          </w:tcPr>
          <w:p w14:paraId="19562EB4" w14:textId="77777777" w:rsidR="00681041" w:rsidRPr="005F2E79" w:rsidRDefault="00681041" w:rsidP="00E53983">
            <w:pPr>
              <w:jc w:val="center"/>
              <w:rPr>
                <w:rFonts w:ascii="Times New Roman" w:hAnsi="Times New Roman" w:cs="Times New Roman"/>
                <w:color w:val="auto"/>
                <w:sz w:val="22"/>
              </w:rPr>
            </w:pPr>
            <w:r w:rsidRPr="005F2E79">
              <w:rPr>
                <w:rFonts w:ascii="Times New Roman" w:hAnsi="Times New Roman" w:cs="Times New Roman"/>
                <w:color w:val="auto"/>
                <w:sz w:val="22"/>
              </w:rPr>
              <w:t>Orden</w:t>
            </w:r>
          </w:p>
        </w:tc>
        <w:tc>
          <w:tcPr>
            <w:tcW w:w="1559" w:type="dxa"/>
          </w:tcPr>
          <w:p w14:paraId="1A4A6C4F" w14:textId="77777777" w:rsidR="00681041" w:rsidRPr="005F2E79" w:rsidRDefault="00681041" w:rsidP="00E539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Pregunta</w:t>
            </w:r>
          </w:p>
        </w:tc>
        <w:tc>
          <w:tcPr>
            <w:tcW w:w="3119" w:type="dxa"/>
          </w:tcPr>
          <w:p w14:paraId="3429E007" w14:textId="77777777" w:rsidR="00681041" w:rsidRPr="005F2E79" w:rsidRDefault="00681041" w:rsidP="00E539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Respuesta de encuestados</w:t>
            </w:r>
          </w:p>
        </w:tc>
        <w:tc>
          <w:tcPr>
            <w:tcW w:w="1843" w:type="dxa"/>
          </w:tcPr>
          <w:p w14:paraId="45843167" w14:textId="77777777" w:rsidR="00681041" w:rsidRPr="005F2E79" w:rsidRDefault="00681041" w:rsidP="00E539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Porcentaje</w:t>
            </w:r>
          </w:p>
        </w:tc>
        <w:tc>
          <w:tcPr>
            <w:tcW w:w="1101" w:type="dxa"/>
          </w:tcPr>
          <w:p w14:paraId="7B68137B" w14:textId="77777777" w:rsidR="00681041" w:rsidRPr="005F2E79" w:rsidRDefault="00681041" w:rsidP="00E539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Total</w:t>
            </w:r>
          </w:p>
        </w:tc>
      </w:tr>
      <w:tr w:rsidR="00681041" w:rsidRPr="005F2E79" w14:paraId="3A7AA3A6" w14:textId="77777777" w:rsidTr="002B14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dxa"/>
          </w:tcPr>
          <w:p w14:paraId="080D72D1" w14:textId="77777777" w:rsidR="00681041" w:rsidRPr="005F2E79" w:rsidRDefault="00681041" w:rsidP="00E53983">
            <w:pPr>
              <w:jc w:val="center"/>
              <w:rPr>
                <w:rFonts w:ascii="Times New Roman" w:hAnsi="Times New Roman" w:cs="Times New Roman"/>
                <w:color w:val="auto"/>
                <w:sz w:val="22"/>
              </w:rPr>
            </w:pPr>
            <w:r w:rsidRPr="005F2E79">
              <w:rPr>
                <w:rFonts w:ascii="Times New Roman" w:hAnsi="Times New Roman" w:cs="Times New Roman"/>
                <w:color w:val="auto"/>
                <w:sz w:val="22"/>
              </w:rPr>
              <w:t>1</w:t>
            </w:r>
          </w:p>
        </w:tc>
        <w:tc>
          <w:tcPr>
            <w:tcW w:w="1559" w:type="dxa"/>
          </w:tcPr>
          <w:p w14:paraId="06FA8343" w14:textId="2EB8A17D" w:rsidR="00681041" w:rsidRPr="005F2E79" w:rsidRDefault="00681041"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1 - 2</w:t>
            </w:r>
          </w:p>
        </w:tc>
        <w:tc>
          <w:tcPr>
            <w:tcW w:w="3119" w:type="dxa"/>
          </w:tcPr>
          <w:p w14:paraId="538A51D1" w14:textId="37F69590" w:rsidR="00681041" w:rsidRPr="005F2E79" w:rsidRDefault="008479EE"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w:t>
            </w:r>
          </w:p>
        </w:tc>
        <w:tc>
          <w:tcPr>
            <w:tcW w:w="1843" w:type="dxa"/>
          </w:tcPr>
          <w:p w14:paraId="7C71ACC4" w14:textId="76CA0567" w:rsidR="00681041" w:rsidRPr="005F2E79" w:rsidRDefault="008479EE"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9</w:t>
            </w:r>
            <w:r w:rsidR="00681041" w:rsidRPr="005F2E79">
              <w:rPr>
                <w:rFonts w:ascii="Times New Roman" w:hAnsi="Times New Roman" w:cs="Times New Roman"/>
                <w:color w:val="auto"/>
                <w:sz w:val="22"/>
              </w:rPr>
              <w:t>%</w:t>
            </w:r>
          </w:p>
        </w:tc>
        <w:tc>
          <w:tcPr>
            <w:tcW w:w="1101" w:type="dxa"/>
            <w:vMerge w:val="restart"/>
            <w:vAlign w:val="center"/>
          </w:tcPr>
          <w:p w14:paraId="2FFDE659" w14:textId="77777777" w:rsidR="00681041" w:rsidRPr="005F2E79" w:rsidRDefault="00681041" w:rsidP="002B14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r>
      <w:tr w:rsidR="00681041" w:rsidRPr="005F2E79" w14:paraId="467DA3DD" w14:textId="77777777" w:rsidTr="00E53983">
        <w:tc>
          <w:tcPr>
            <w:cnfStyle w:val="001000000000" w:firstRow="0" w:lastRow="0" w:firstColumn="1" w:lastColumn="0" w:oddVBand="0" w:evenVBand="0" w:oddHBand="0" w:evenHBand="0" w:firstRowFirstColumn="0" w:firstRowLastColumn="0" w:lastRowFirstColumn="0" w:lastRowLastColumn="0"/>
            <w:tcW w:w="883" w:type="dxa"/>
          </w:tcPr>
          <w:p w14:paraId="0DE4DD71" w14:textId="77777777" w:rsidR="00681041" w:rsidRPr="005F2E79" w:rsidRDefault="00681041" w:rsidP="00E53983">
            <w:pPr>
              <w:jc w:val="center"/>
              <w:rPr>
                <w:rFonts w:ascii="Times New Roman" w:hAnsi="Times New Roman" w:cs="Times New Roman"/>
                <w:color w:val="auto"/>
                <w:sz w:val="22"/>
              </w:rPr>
            </w:pPr>
            <w:r w:rsidRPr="005F2E79">
              <w:rPr>
                <w:rFonts w:ascii="Times New Roman" w:hAnsi="Times New Roman" w:cs="Times New Roman"/>
                <w:color w:val="auto"/>
                <w:sz w:val="22"/>
              </w:rPr>
              <w:t>2</w:t>
            </w:r>
          </w:p>
        </w:tc>
        <w:tc>
          <w:tcPr>
            <w:tcW w:w="1559" w:type="dxa"/>
          </w:tcPr>
          <w:p w14:paraId="200FEC21" w14:textId="3FFD0FE4" w:rsidR="00681041" w:rsidRPr="005F2E79" w:rsidRDefault="00681041" w:rsidP="00E539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3 - 4</w:t>
            </w:r>
          </w:p>
        </w:tc>
        <w:tc>
          <w:tcPr>
            <w:tcW w:w="3119" w:type="dxa"/>
          </w:tcPr>
          <w:p w14:paraId="1DE26AAF" w14:textId="5D560AC2" w:rsidR="00681041" w:rsidRPr="005F2E79" w:rsidRDefault="008479EE" w:rsidP="00E539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3</w:t>
            </w:r>
          </w:p>
        </w:tc>
        <w:tc>
          <w:tcPr>
            <w:tcW w:w="1843" w:type="dxa"/>
          </w:tcPr>
          <w:p w14:paraId="12237400" w14:textId="53C3142E" w:rsidR="00681041" w:rsidRPr="005F2E79" w:rsidRDefault="008479EE" w:rsidP="00E539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4</w:t>
            </w:r>
            <w:r w:rsidR="00681041" w:rsidRPr="005F2E79">
              <w:rPr>
                <w:rFonts w:ascii="Times New Roman" w:hAnsi="Times New Roman" w:cs="Times New Roman"/>
                <w:color w:val="auto"/>
                <w:sz w:val="22"/>
              </w:rPr>
              <w:t>%</w:t>
            </w:r>
          </w:p>
        </w:tc>
        <w:tc>
          <w:tcPr>
            <w:tcW w:w="1101" w:type="dxa"/>
            <w:vMerge/>
          </w:tcPr>
          <w:p w14:paraId="7525CEDB" w14:textId="77777777" w:rsidR="00681041" w:rsidRPr="005F2E79" w:rsidRDefault="00681041" w:rsidP="00E539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tc>
      </w:tr>
      <w:tr w:rsidR="00681041" w:rsidRPr="005F2E79" w14:paraId="7AE51529" w14:textId="77777777" w:rsidTr="00E53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dxa"/>
          </w:tcPr>
          <w:p w14:paraId="5D043C4F" w14:textId="77777777" w:rsidR="00681041" w:rsidRPr="005F2E79" w:rsidRDefault="00681041" w:rsidP="00E53983">
            <w:pPr>
              <w:jc w:val="center"/>
              <w:rPr>
                <w:rFonts w:ascii="Times New Roman" w:hAnsi="Times New Roman" w:cs="Times New Roman"/>
                <w:color w:val="auto"/>
                <w:sz w:val="22"/>
              </w:rPr>
            </w:pPr>
          </w:p>
        </w:tc>
        <w:tc>
          <w:tcPr>
            <w:tcW w:w="1559" w:type="dxa"/>
          </w:tcPr>
          <w:p w14:paraId="068A998A" w14:textId="38E1696E" w:rsidR="00681041" w:rsidRPr="005F2E79" w:rsidRDefault="00681041"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Ninguno</w:t>
            </w:r>
          </w:p>
        </w:tc>
        <w:tc>
          <w:tcPr>
            <w:tcW w:w="3119" w:type="dxa"/>
          </w:tcPr>
          <w:p w14:paraId="0E30F9C2" w14:textId="133E5035" w:rsidR="00681041" w:rsidRPr="005F2E79" w:rsidRDefault="008479EE"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60</w:t>
            </w:r>
          </w:p>
        </w:tc>
        <w:tc>
          <w:tcPr>
            <w:tcW w:w="1843" w:type="dxa"/>
          </w:tcPr>
          <w:p w14:paraId="07EA4AEA" w14:textId="578CC944" w:rsidR="00681041" w:rsidRPr="005F2E79" w:rsidRDefault="008479EE"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87</w:t>
            </w:r>
            <w:r w:rsidR="00681041" w:rsidRPr="005F2E79">
              <w:rPr>
                <w:rFonts w:ascii="Times New Roman" w:hAnsi="Times New Roman" w:cs="Times New Roman"/>
                <w:color w:val="auto"/>
                <w:sz w:val="22"/>
              </w:rPr>
              <w:t>%</w:t>
            </w:r>
          </w:p>
        </w:tc>
        <w:tc>
          <w:tcPr>
            <w:tcW w:w="1101" w:type="dxa"/>
            <w:vMerge/>
          </w:tcPr>
          <w:p w14:paraId="4248B8C4" w14:textId="77777777" w:rsidR="00681041" w:rsidRPr="005F2E79" w:rsidRDefault="00681041"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
        </w:tc>
      </w:tr>
      <w:tr w:rsidR="00681041" w:rsidRPr="005F2E79" w14:paraId="4DAF8052" w14:textId="77777777" w:rsidTr="00E53983">
        <w:tc>
          <w:tcPr>
            <w:cnfStyle w:val="001000000000" w:firstRow="0" w:lastRow="0" w:firstColumn="1" w:lastColumn="0" w:oddVBand="0" w:evenVBand="0" w:oddHBand="0" w:evenHBand="0" w:firstRowFirstColumn="0" w:firstRowLastColumn="0" w:lastRowFirstColumn="0" w:lastRowLastColumn="0"/>
            <w:tcW w:w="2442" w:type="dxa"/>
            <w:gridSpan w:val="2"/>
          </w:tcPr>
          <w:p w14:paraId="4169BD8E" w14:textId="77777777" w:rsidR="00681041" w:rsidRPr="005F2E79" w:rsidRDefault="00681041" w:rsidP="00E53983">
            <w:pPr>
              <w:jc w:val="left"/>
              <w:rPr>
                <w:rFonts w:ascii="Times New Roman" w:hAnsi="Times New Roman" w:cs="Times New Roman"/>
                <w:color w:val="auto"/>
                <w:sz w:val="22"/>
              </w:rPr>
            </w:pPr>
            <w:r w:rsidRPr="005F2E79">
              <w:rPr>
                <w:rFonts w:ascii="Times New Roman" w:hAnsi="Times New Roman" w:cs="Times New Roman"/>
                <w:color w:val="auto"/>
                <w:sz w:val="22"/>
              </w:rPr>
              <w:t xml:space="preserve">Total </w:t>
            </w:r>
          </w:p>
        </w:tc>
        <w:tc>
          <w:tcPr>
            <w:tcW w:w="3119" w:type="dxa"/>
          </w:tcPr>
          <w:p w14:paraId="1099CD93" w14:textId="5897CEBB" w:rsidR="00681041" w:rsidRPr="005F2E79" w:rsidRDefault="008479EE" w:rsidP="00E539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69</w:t>
            </w:r>
          </w:p>
        </w:tc>
        <w:tc>
          <w:tcPr>
            <w:tcW w:w="1843" w:type="dxa"/>
          </w:tcPr>
          <w:p w14:paraId="777043D6" w14:textId="77777777" w:rsidR="00681041" w:rsidRPr="005F2E79" w:rsidRDefault="00681041" w:rsidP="00E539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c>
          <w:tcPr>
            <w:tcW w:w="1101" w:type="dxa"/>
          </w:tcPr>
          <w:p w14:paraId="28E754DE" w14:textId="77777777" w:rsidR="00681041" w:rsidRPr="005F2E79" w:rsidRDefault="00681041" w:rsidP="00E539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tc>
      </w:tr>
      <w:tr w:rsidR="00681041" w:rsidRPr="005F2E79" w14:paraId="3E87CBE0" w14:textId="77777777" w:rsidTr="00E53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gridSpan w:val="5"/>
          </w:tcPr>
          <w:p w14:paraId="60DAA20E" w14:textId="77777777" w:rsidR="00681041" w:rsidRPr="005F2E79" w:rsidRDefault="00681041" w:rsidP="00E53983">
            <w:pPr>
              <w:jc w:val="left"/>
              <w:rPr>
                <w:rFonts w:ascii="Times New Roman" w:hAnsi="Times New Roman" w:cs="Times New Roman"/>
                <w:b w:val="0"/>
                <w:color w:val="auto"/>
                <w:sz w:val="22"/>
              </w:rPr>
            </w:pPr>
            <w:r w:rsidRPr="005F2E79">
              <w:rPr>
                <w:rFonts w:ascii="Times New Roman" w:hAnsi="Times New Roman" w:cs="Times New Roman"/>
                <w:b w:val="0"/>
                <w:color w:val="auto"/>
                <w:sz w:val="22"/>
              </w:rPr>
              <w:t>Fuente: autores, 2022.</w:t>
            </w:r>
          </w:p>
        </w:tc>
      </w:tr>
    </w:tbl>
    <w:p w14:paraId="4D0EF86E" w14:textId="381E7E52" w:rsidR="00EF0D69" w:rsidRPr="005F2E79" w:rsidRDefault="002B14C5" w:rsidP="00C4776E">
      <w:pPr>
        <w:pStyle w:val="Epgrafe"/>
        <w:spacing w:before="400"/>
        <w:jc w:val="center"/>
        <w:rPr>
          <w:rFonts w:ascii="Times New Roman" w:hAnsi="Times New Roman" w:cs="Times New Roman"/>
          <w:noProof/>
          <w:sz w:val="24"/>
          <w:szCs w:val="24"/>
        </w:rPr>
      </w:pPr>
      <w:bookmarkStart w:id="88" w:name="_Toc118391406"/>
      <w:r w:rsidRPr="005F2E79">
        <w:rPr>
          <w:rFonts w:ascii="Times New Roman" w:hAnsi="Times New Roman" w:cs="Times New Roman"/>
          <w:sz w:val="24"/>
          <w:szCs w:val="24"/>
        </w:rPr>
        <w:t xml:space="preserve">Figura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Figura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16</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Análisis porcentual de la pregunta 8, correspondiente a ¿Algunos de los miembros del hogar laboran en la empresa Veolia?</w:t>
      </w:r>
      <w:bookmarkEnd w:id="88"/>
    </w:p>
    <w:p w14:paraId="7480EAA4" w14:textId="73B2A84E" w:rsidR="002B14C5" w:rsidRPr="005F2E79" w:rsidRDefault="008479EE" w:rsidP="00C4776E">
      <w:pPr>
        <w:spacing w:after="0"/>
        <w:jc w:val="center"/>
        <w:rPr>
          <w:rFonts w:ascii="Times New Roman" w:hAnsi="Times New Roman" w:cs="Times New Roman"/>
        </w:rPr>
      </w:pPr>
      <w:r w:rsidRPr="005F2E79">
        <w:rPr>
          <w:rFonts w:ascii="Times New Roman" w:hAnsi="Times New Roman" w:cs="Times New Roman"/>
          <w:noProof/>
          <w:lang w:eastAsia="es-CO"/>
        </w:rPr>
        <w:drawing>
          <wp:inline distT="0" distB="0" distL="0" distR="0" wp14:anchorId="27EFB551" wp14:editId="702CFC60">
            <wp:extent cx="5313871" cy="2682815"/>
            <wp:effectExtent l="0" t="0" r="20320" b="2286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72205C7" w14:textId="1F4494D0" w:rsidR="008479EE" w:rsidRPr="005F2E79" w:rsidRDefault="008479EE" w:rsidP="008479EE">
      <w:pPr>
        <w:jc w:val="center"/>
      </w:pPr>
      <w:r w:rsidRPr="005F2E79">
        <w:rPr>
          <w:rFonts w:ascii="Times New Roman" w:hAnsi="Times New Roman" w:cs="Times New Roman"/>
        </w:rPr>
        <w:t>Fuente: autores, 2022.</w:t>
      </w:r>
    </w:p>
    <w:p w14:paraId="525D6602" w14:textId="4391376F" w:rsidR="00EF0D69" w:rsidRPr="005F2E79" w:rsidRDefault="00E05049" w:rsidP="00E05049">
      <w:pPr>
        <w:pStyle w:val="Ttulo"/>
        <w:spacing w:line="360" w:lineRule="auto"/>
        <w:ind w:firstLine="284"/>
        <w:contextualSpacing w:val="0"/>
        <w:jc w:val="both"/>
        <w:rPr>
          <w:rFonts w:ascii="Times New Roman" w:hAnsi="Times New Roman" w:cs="Times New Roman"/>
          <w:b w:val="0"/>
          <w:sz w:val="24"/>
          <w:szCs w:val="24"/>
          <w:lang w:val="es-MX"/>
        </w:rPr>
      </w:pPr>
      <w:r w:rsidRPr="005F2E79">
        <w:rPr>
          <w:rFonts w:ascii="Times New Roman" w:hAnsi="Times New Roman" w:cs="Times New Roman"/>
          <w:b w:val="0"/>
          <w:sz w:val="24"/>
          <w:szCs w:val="24"/>
        </w:rPr>
        <w:t xml:space="preserve">Siguiendo con el análisis la pregunta correspondiente a </w:t>
      </w:r>
      <w:r w:rsidRPr="005F2E79">
        <w:rPr>
          <w:rFonts w:ascii="Times New Roman" w:hAnsi="Times New Roman" w:cs="Times New Roman"/>
          <w:b w:val="0"/>
          <w:sz w:val="24"/>
          <w:szCs w:val="24"/>
          <w:lang w:val="es-MX"/>
        </w:rPr>
        <w:t>¿La empresa Veolia les manifiesta contantemente los horarios de recolección de los residuos sólidos en el municipio de Aguachica - Cesar?</w:t>
      </w:r>
      <w:r w:rsidR="00C97784" w:rsidRPr="005F2E79">
        <w:rPr>
          <w:rFonts w:ascii="Times New Roman" w:hAnsi="Times New Roman" w:cs="Times New Roman"/>
          <w:b w:val="0"/>
          <w:sz w:val="24"/>
          <w:szCs w:val="24"/>
          <w:lang w:val="es-MX"/>
        </w:rPr>
        <w:t xml:space="preserve"> los encuestados respondieron </w:t>
      </w:r>
      <w:r w:rsidR="00090FAD" w:rsidRPr="005F2E79">
        <w:rPr>
          <w:rFonts w:ascii="Times New Roman" w:hAnsi="Times New Roman" w:cs="Times New Roman"/>
          <w:b w:val="0"/>
          <w:sz w:val="24"/>
          <w:szCs w:val="24"/>
          <w:lang w:val="es-MX"/>
        </w:rPr>
        <w:t>sí en un 20% y el 80% restante que no. En conclusión se observa que la empresa Veolia no aplica métodos de mejoramiento de calidad de vida de los usuarios, pues solo el 20% de la población manifiesta que ella si informa los horarios de recolección de los residuos sólidos, pero el porcentaje restante deja claro que no, no respetando los derechos de los usuarios, además que en muchas ocasiones nunca existe un horario fijo que permita a los usuarios saberlo con exactitud, tal como se observa en la tabla número 12 y la figura 14 seguidamente develada.</w:t>
      </w:r>
    </w:p>
    <w:p w14:paraId="25B90E45" w14:textId="76586845" w:rsidR="00C97784" w:rsidRPr="005F2E79" w:rsidRDefault="005D4181" w:rsidP="005D4181">
      <w:pPr>
        <w:pStyle w:val="Epgrafe"/>
        <w:jc w:val="center"/>
        <w:rPr>
          <w:rFonts w:ascii="Times New Roman" w:hAnsi="Times New Roman" w:cs="Times New Roman"/>
          <w:sz w:val="24"/>
          <w:szCs w:val="24"/>
          <w:lang w:val="es-MX"/>
        </w:rPr>
      </w:pPr>
      <w:bookmarkStart w:id="89" w:name="_Toc118391579"/>
      <w:r w:rsidRPr="005F2E79">
        <w:rPr>
          <w:rFonts w:ascii="Times New Roman" w:hAnsi="Times New Roman" w:cs="Times New Roman"/>
          <w:sz w:val="24"/>
          <w:szCs w:val="24"/>
        </w:rPr>
        <w:lastRenderedPageBreak/>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16</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Análisis porcentual de la pregunta 9 correspondiente a ¿La empresa Veolia les manifiesta contantemente los horarios de recolección de los residuos sólidos en el municipio de Aguachica - Cesar?</w:t>
      </w:r>
      <w:bookmarkEnd w:id="89"/>
    </w:p>
    <w:tbl>
      <w:tblPr>
        <w:tblStyle w:val="Sombreadoclaro-nfasis5"/>
        <w:tblW w:w="0" w:type="auto"/>
        <w:jc w:val="center"/>
        <w:tblInd w:w="278" w:type="dxa"/>
        <w:tblLook w:val="04A0" w:firstRow="1" w:lastRow="0" w:firstColumn="1" w:lastColumn="0" w:noHBand="0" w:noVBand="1"/>
      </w:tblPr>
      <w:tblGrid>
        <w:gridCol w:w="828"/>
        <w:gridCol w:w="1559"/>
        <w:gridCol w:w="3119"/>
        <w:gridCol w:w="1843"/>
        <w:gridCol w:w="1150"/>
      </w:tblGrid>
      <w:tr w:rsidR="00C97784" w:rsidRPr="005F2E79" w14:paraId="3722C014" w14:textId="77777777" w:rsidTr="00090FA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4" w:type="dxa"/>
          </w:tcPr>
          <w:p w14:paraId="0F86F030" w14:textId="77777777" w:rsidR="00C97784" w:rsidRPr="005F2E79" w:rsidRDefault="00C97784" w:rsidP="00E53983">
            <w:pPr>
              <w:jc w:val="center"/>
              <w:rPr>
                <w:rFonts w:ascii="Times New Roman" w:hAnsi="Times New Roman" w:cs="Times New Roman"/>
                <w:color w:val="auto"/>
                <w:sz w:val="22"/>
              </w:rPr>
            </w:pPr>
            <w:r w:rsidRPr="005F2E79">
              <w:rPr>
                <w:rFonts w:ascii="Times New Roman" w:hAnsi="Times New Roman" w:cs="Times New Roman"/>
                <w:color w:val="auto"/>
                <w:sz w:val="22"/>
              </w:rPr>
              <w:t>Orden</w:t>
            </w:r>
          </w:p>
        </w:tc>
        <w:tc>
          <w:tcPr>
            <w:tcW w:w="1559" w:type="dxa"/>
          </w:tcPr>
          <w:p w14:paraId="46B90A6C" w14:textId="77777777" w:rsidR="00C97784" w:rsidRPr="005F2E79" w:rsidRDefault="00C97784" w:rsidP="00E539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Pregunta</w:t>
            </w:r>
          </w:p>
        </w:tc>
        <w:tc>
          <w:tcPr>
            <w:tcW w:w="3119" w:type="dxa"/>
          </w:tcPr>
          <w:p w14:paraId="43D1B8C9" w14:textId="77777777" w:rsidR="00C97784" w:rsidRPr="005F2E79" w:rsidRDefault="00C97784" w:rsidP="00E539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Respuesta de encuestados</w:t>
            </w:r>
          </w:p>
        </w:tc>
        <w:tc>
          <w:tcPr>
            <w:tcW w:w="1843" w:type="dxa"/>
          </w:tcPr>
          <w:p w14:paraId="5FAAD1E8" w14:textId="77777777" w:rsidR="00C97784" w:rsidRPr="005F2E79" w:rsidRDefault="00C97784" w:rsidP="00E539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Porcentaje</w:t>
            </w:r>
          </w:p>
        </w:tc>
        <w:tc>
          <w:tcPr>
            <w:tcW w:w="1150" w:type="dxa"/>
          </w:tcPr>
          <w:p w14:paraId="374397C9" w14:textId="77777777" w:rsidR="00C97784" w:rsidRPr="005F2E79" w:rsidRDefault="00C97784" w:rsidP="00E539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Total</w:t>
            </w:r>
          </w:p>
        </w:tc>
      </w:tr>
      <w:tr w:rsidR="00C97784" w:rsidRPr="005F2E79" w14:paraId="4E424FF4" w14:textId="77777777" w:rsidTr="00090FA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4" w:type="dxa"/>
          </w:tcPr>
          <w:p w14:paraId="4B2F92BC" w14:textId="77777777" w:rsidR="00C97784" w:rsidRPr="005F2E79" w:rsidRDefault="00C97784" w:rsidP="00E53983">
            <w:pPr>
              <w:jc w:val="center"/>
              <w:rPr>
                <w:rFonts w:ascii="Times New Roman" w:hAnsi="Times New Roman" w:cs="Times New Roman"/>
                <w:color w:val="auto"/>
                <w:sz w:val="22"/>
              </w:rPr>
            </w:pPr>
            <w:r w:rsidRPr="005F2E79">
              <w:rPr>
                <w:rFonts w:ascii="Times New Roman" w:hAnsi="Times New Roman" w:cs="Times New Roman"/>
                <w:color w:val="auto"/>
                <w:sz w:val="22"/>
              </w:rPr>
              <w:t>1</w:t>
            </w:r>
          </w:p>
        </w:tc>
        <w:tc>
          <w:tcPr>
            <w:tcW w:w="1559" w:type="dxa"/>
          </w:tcPr>
          <w:p w14:paraId="7B1D1D78" w14:textId="77777777" w:rsidR="00C97784" w:rsidRPr="005F2E79" w:rsidRDefault="00C97784"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Sí</w:t>
            </w:r>
          </w:p>
        </w:tc>
        <w:tc>
          <w:tcPr>
            <w:tcW w:w="3119" w:type="dxa"/>
          </w:tcPr>
          <w:p w14:paraId="2700895E" w14:textId="5F3AE181" w:rsidR="00C97784" w:rsidRPr="005F2E79" w:rsidRDefault="004861EC"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w:t>
            </w:r>
            <w:r w:rsidR="00C97784" w:rsidRPr="005F2E79">
              <w:rPr>
                <w:rFonts w:ascii="Times New Roman" w:hAnsi="Times New Roman" w:cs="Times New Roman"/>
                <w:color w:val="auto"/>
                <w:sz w:val="22"/>
              </w:rPr>
              <w:t>4</w:t>
            </w:r>
          </w:p>
        </w:tc>
        <w:tc>
          <w:tcPr>
            <w:tcW w:w="1843" w:type="dxa"/>
          </w:tcPr>
          <w:p w14:paraId="5AA2AFE4" w14:textId="5A64029D" w:rsidR="00C97784" w:rsidRPr="005F2E79" w:rsidRDefault="004861EC"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20</w:t>
            </w:r>
            <w:r w:rsidR="00C97784" w:rsidRPr="005F2E79">
              <w:rPr>
                <w:rFonts w:ascii="Times New Roman" w:hAnsi="Times New Roman" w:cs="Times New Roman"/>
                <w:color w:val="auto"/>
                <w:sz w:val="22"/>
              </w:rPr>
              <w:t>%</w:t>
            </w:r>
          </w:p>
        </w:tc>
        <w:tc>
          <w:tcPr>
            <w:tcW w:w="1150" w:type="dxa"/>
            <w:vMerge w:val="restart"/>
          </w:tcPr>
          <w:p w14:paraId="2E42A861" w14:textId="77777777" w:rsidR="00C97784" w:rsidRPr="005F2E79" w:rsidRDefault="00C97784"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r>
      <w:tr w:rsidR="00C97784" w:rsidRPr="005F2E79" w14:paraId="4D5C0549" w14:textId="77777777" w:rsidTr="00090FAD">
        <w:trPr>
          <w:jc w:val="center"/>
        </w:trPr>
        <w:tc>
          <w:tcPr>
            <w:cnfStyle w:val="001000000000" w:firstRow="0" w:lastRow="0" w:firstColumn="1" w:lastColumn="0" w:oddVBand="0" w:evenVBand="0" w:oddHBand="0" w:evenHBand="0" w:firstRowFirstColumn="0" w:firstRowLastColumn="0" w:lastRowFirstColumn="0" w:lastRowLastColumn="0"/>
            <w:tcW w:w="714" w:type="dxa"/>
          </w:tcPr>
          <w:p w14:paraId="61021EC0" w14:textId="77777777" w:rsidR="00C97784" w:rsidRPr="005F2E79" w:rsidRDefault="00C97784" w:rsidP="00E53983">
            <w:pPr>
              <w:jc w:val="center"/>
              <w:rPr>
                <w:rFonts w:ascii="Times New Roman" w:hAnsi="Times New Roman" w:cs="Times New Roman"/>
                <w:color w:val="auto"/>
                <w:sz w:val="22"/>
              </w:rPr>
            </w:pPr>
            <w:r w:rsidRPr="005F2E79">
              <w:rPr>
                <w:rFonts w:ascii="Times New Roman" w:hAnsi="Times New Roman" w:cs="Times New Roman"/>
                <w:color w:val="auto"/>
                <w:sz w:val="22"/>
              </w:rPr>
              <w:t>2</w:t>
            </w:r>
          </w:p>
        </w:tc>
        <w:tc>
          <w:tcPr>
            <w:tcW w:w="1559" w:type="dxa"/>
          </w:tcPr>
          <w:p w14:paraId="2962A729" w14:textId="77777777" w:rsidR="00C97784" w:rsidRPr="005F2E79" w:rsidRDefault="00C97784" w:rsidP="00E539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No</w:t>
            </w:r>
          </w:p>
        </w:tc>
        <w:tc>
          <w:tcPr>
            <w:tcW w:w="3119" w:type="dxa"/>
          </w:tcPr>
          <w:p w14:paraId="48B38997" w14:textId="5C5FA365" w:rsidR="00C97784" w:rsidRPr="005F2E79" w:rsidRDefault="004861EC" w:rsidP="00E539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5</w:t>
            </w:r>
            <w:r w:rsidR="00C97784" w:rsidRPr="005F2E79">
              <w:rPr>
                <w:rFonts w:ascii="Times New Roman" w:hAnsi="Times New Roman" w:cs="Times New Roman"/>
                <w:color w:val="auto"/>
                <w:sz w:val="22"/>
              </w:rPr>
              <w:t>5</w:t>
            </w:r>
          </w:p>
        </w:tc>
        <w:tc>
          <w:tcPr>
            <w:tcW w:w="1843" w:type="dxa"/>
          </w:tcPr>
          <w:p w14:paraId="2AB23A73" w14:textId="2A17CFE0" w:rsidR="00C97784" w:rsidRPr="005F2E79" w:rsidRDefault="004861EC" w:rsidP="00E539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80</w:t>
            </w:r>
            <w:r w:rsidR="00C97784" w:rsidRPr="005F2E79">
              <w:rPr>
                <w:rFonts w:ascii="Times New Roman" w:hAnsi="Times New Roman" w:cs="Times New Roman"/>
                <w:color w:val="auto"/>
                <w:sz w:val="22"/>
              </w:rPr>
              <w:t>%</w:t>
            </w:r>
          </w:p>
        </w:tc>
        <w:tc>
          <w:tcPr>
            <w:tcW w:w="1150" w:type="dxa"/>
            <w:vMerge/>
          </w:tcPr>
          <w:p w14:paraId="12792A64" w14:textId="77777777" w:rsidR="00C97784" w:rsidRPr="005F2E79" w:rsidRDefault="00C97784" w:rsidP="00E539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tc>
      </w:tr>
      <w:tr w:rsidR="00C97784" w:rsidRPr="005F2E79" w14:paraId="30EE0C77" w14:textId="77777777" w:rsidTr="00090FA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3" w:type="dxa"/>
            <w:gridSpan w:val="2"/>
          </w:tcPr>
          <w:p w14:paraId="5E439BE2" w14:textId="77777777" w:rsidR="00C97784" w:rsidRPr="005F2E79" w:rsidRDefault="00C97784" w:rsidP="00E53983">
            <w:pPr>
              <w:jc w:val="left"/>
              <w:rPr>
                <w:rFonts w:ascii="Times New Roman" w:hAnsi="Times New Roman" w:cs="Times New Roman"/>
                <w:color w:val="auto"/>
                <w:sz w:val="22"/>
              </w:rPr>
            </w:pPr>
            <w:r w:rsidRPr="005F2E79">
              <w:rPr>
                <w:rFonts w:ascii="Times New Roman" w:hAnsi="Times New Roman" w:cs="Times New Roman"/>
                <w:color w:val="auto"/>
                <w:sz w:val="22"/>
              </w:rPr>
              <w:t xml:space="preserve">Total </w:t>
            </w:r>
          </w:p>
        </w:tc>
        <w:tc>
          <w:tcPr>
            <w:tcW w:w="3119" w:type="dxa"/>
          </w:tcPr>
          <w:p w14:paraId="62C00930" w14:textId="77777777" w:rsidR="00C97784" w:rsidRPr="005F2E79" w:rsidRDefault="00C97784"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69</w:t>
            </w:r>
          </w:p>
        </w:tc>
        <w:tc>
          <w:tcPr>
            <w:tcW w:w="1843" w:type="dxa"/>
          </w:tcPr>
          <w:p w14:paraId="7C2D5957" w14:textId="77777777" w:rsidR="00C97784" w:rsidRPr="005F2E79" w:rsidRDefault="00C97784"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c>
          <w:tcPr>
            <w:tcW w:w="1150" w:type="dxa"/>
          </w:tcPr>
          <w:p w14:paraId="72C955D0" w14:textId="77777777" w:rsidR="00C97784" w:rsidRPr="005F2E79" w:rsidRDefault="00C97784"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
        </w:tc>
      </w:tr>
      <w:tr w:rsidR="00C97784" w:rsidRPr="005F2E79" w14:paraId="214E7F13" w14:textId="77777777" w:rsidTr="00090FAD">
        <w:trPr>
          <w:jc w:val="center"/>
        </w:trPr>
        <w:tc>
          <w:tcPr>
            <w:cnfStyle w:val="001000000000" w:firstRow="0" w:lastRow="0" w:firstColumn="1" w:lastColumn="0" w:oddVBand="0" w:evenVBand="0" w:oddHBand="0" w:evenHBand="0" w:firstRowFirstColumn="0" w:firstRowLastColumn="0" w:lastRowFirstColumn="0" w:lastRowLastColumn="0"/>
            <w:tcW w:w="8385" w:type="dxa"/>
            <w:gridSpan w:val="5"/>
          </w:tcPr>
          <w:p w14:paraId="37610D78" w14:textId="77777777" w:rsidR="00C97784" w:rsidRPr="005F2E79" w:rsidRDefault="00C97784" w:rsidP="00E53983">
            <w:pPr>
              <w:jc w:val="left"/>
              <w:rPr>
                <w:rFonts w:ascii="Times New Roman" w:hAnsi="Times New Roman" w:cs="Times New Roman"/>
                <w:b w:val="0"/>
                <w:color w:val="auto"/>
                <w:sz w:val="22"/>
              </w:rPr>
            </w:pPr>
            <w:r w:rsidRPr="005F2E79">
              <w:rPr>
                <w:rFonts w:ascii="Times New Roman" w:hAnsi="Times New Roman" w:cs="Times New Roman"/>
                <w:b w:val="0"/>
                <w:color w:val="auto"/>
                <w:sz w:val="22"/>
              </w:rPr>
              <w:t>Fuente: autores, 2022.</w:t>
            </w:r>
          </w:p>
        </w:tc>
      </w:tr>
    </w:tbl>
    <w:p w14:paraId="47652D48" w14:textId="77777777" w:rsidR="00C97784" w:rsidRPr="005F2E79" w:rsidRDefault="00C97784" w:rsidP="00C97784">
      <w:pPr>
        <w:rPr>
          <w:lang w:val="es-MX"/>
        </w:rPr>
      </w:pPr>
    </w:p>
    <w:p w14:paraId="72891437" w14:textId="0351EB1B" w:rsidR="005D4181" w:rsidRPr="005F2E79" w:rsidRDefault="005D4181" w:rsidP="005D4181">
      <w:pPr>
        <w:pStyle w:val="Epgrafe"/>
        <w:jc w:val="center"/>
        <w:rPr>
          <w:rFonts w:ascii="Times New Roman" w:hAnsi="Times New Roman" w:cs="Times New Roman"/>
          <w:sz w:val="24"/>
          <w:szCs w:val="24"/>
          <w:lang w:val="es-MX"/>
        </w:rPr>
      </w:pPr>
      <w:bookmarkStart w:id="90" w:name="_Toc118391407"/>
      <w:r w:rsidRPr="005F2E79">
        <w:rPr>
          <w:rFonts w:ascii="Times New Roman" w:hAnsi="Times New Roman" w:cs="Times New Roman"/>
          <w:sz w:val="24"/>
          <w:szCs w:val="24"/>
        </w:rPr>
        <w:t xml:space="preserve">Figura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Figura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17</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Análisis porcentual de la pregunta 9 correspondiente a ¿La empresa Veolia les manifiesta contantemente los horarios de recolección de los residuos sólidos en el municipio de Aguachica - Cesar?</w:t>
      </w:r>
      <w:bookmarkEnd w:id="90"/>
    </w:p>
    <w:p w14:paraId="1065CD29" w14:textId="0A13EB45" w:rsidR="00C97784" w:rsidRPr="005F2E79" w:rsidRDefault="005D4181" w:rsidP="00090FAD">
      <w:pPr>
        <w:spacing w:after="0"/>
        <w:rPr>
          <w:lang w:val="es-MX"/>
        </w:rPr>
      </w:pPr>
      <w:r w:rsidRPr="005F2E79">
        <w:rPr>
          <w:noProof/>
          <w:lang w:eastAsia="es-CO"/>
        </w:rPr>
        <w:drawing>
          <wp:inline distT="0" distB="0" distL="0" distR="0" wp14:anchorId="39357BAD" wp14:editId="43C55A4F">
            <wp:extent cx="5486400" cy="3200400"/>
            <wp:effectExtent l="0" t="0" r="19050" b="1905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6C8FD93" w14:textId="0FBC0B97" w:rsidR="00090FAD" w:rsidRPr="005F2E79" w:rsidRDefault="00090FAD" w:rsidP="00090FAD">
      <w:pPr>
        <w:jc w:val="center"/>
        <w:rPr>
          <w:lang w:val="es-MX"/>
        </w:rPr>
      </w:pPr>
      <w:r w:rsidRPr="005F2E79">
        <w:rPr>
          <w:rFonts w:ascii="Times New Roman" w:hAnsi="Times New Roman" w:cs="Times New Roman"/>
        </w:rPr>
        <w:t>Fuente: autores, 2022.</w:t>
      </w:r>
    </w:p>
    <w:p w14:paraId="17B4F81A" w14:textId="561BA1A0" w:rsidR="00090FAD" w:rsidRPr="005F2E79" w:rsidRDefault="00090FAD" w:rsidP="00090FAD">
      <w:pPr>
        <w:pStyle w:val="Ttulo"/>
        <w:spacing w:line="360" w:lineRule="auto"/>
        <w:ind w:firstLine="284"/>
        <w:contextualSpacing w:val="0"/>
        <w:jc w:val="both"/>
        <w:rPr>
          <w:rFonts w:ascii="Times New Roman" w:hAnsi="Times New Roman" w:cs="Times New Roman"/>
          <w:b w:val="0"/>
          <w:sz w:val="24"/>
          <w:szCs w:val="24"/>
          <w:lang w:val="es-MX"/>
        </w:rPr>
      </w:pPr>
      <w:r w:rsidRPr="005F2E79">
        <w:rPr>
          <w:rFonts w:ascii="Times New Roman" w:hAnsi="Times New Roman" w:cs="Times New Roman"/>
          <w:b w:val="0"/>
          <w:sz w:val="24"/>
          <w:szCs w:val="24"/>
        </w:rPr>
        <w:t>Finalmente</w:t>
      </w:r>
      <w:r w:rsidRPr="005F2E79">
        <w:rPr>
          <w:rFonts w:ascii="Times New Roman" w:hAnsi="Times New Roman" w:cs="Times New Roman"/>
          <w:b w:val="0"/>
          <w:sz w:val="24"/>
          <w:szCs w:val="24"/>
          <w:lang w:val="es-MX"/>
        </w:rPr>
        <w:t xml:space="preserve">, en la pregunta como parte final de la encuesta como corresponde a ¿La empresa Veolia les ha manifestado la forma en cómo deben sacar los recolección de los residuos sólidos en el municipio de Aguachica - Cesar?, los encuestados manifestaron que, </w:t>
      </w:r>
      <w:r w:rsidR="004B6D1B" w:rsidRPr="005F2E79">
        <w:rPr>
          <w:rFonts w:ascii="Times New Roman" w:hAnsi="Times New Roman" w:cs="Times New Roman"/>
          <w:b w:val="0"/>
          <w:sz w:val="24"/>
          <w:szCs w:val="24"/>
          <w:lang w:val="es-MX"/>
        </w:rPr>
        <w:t xml:space="preserve">si el 36% con una cantidad de 25 y 64% restante manifestaron que no; en conclusión la percepción de los participantes frente a la empresa Veolia, es negativa pues el 64% de los encuestados informa como deben ser entregados los residuos sólidos a los empleados de la compañía permitiendo el desconocimiento del tratamiento de estos elementos, por lo que las preguntas anteriores y la estrategia de una socialización como especie de capacitación </w:t>
      </w:r>
      <w:r w:rsidR="004B6D1B" w:rsidRPr="005F2E79">
        <w:rPr>
          <w:rFonts w:ascii="Times New Roman" w:hAnsi="Times New Roman" w:cs="Times New Roman"/>
          <w:b w:val="0"/>
          <w:sz w:val="24"/>
          <w:szCs w:val="24"/>
          <w:lang w:val="es-MX"/>
        </w:rPr>
        <w:lastRenderedPageBreak/>
        <w:t>es evidente dentro de la empresa para mejorar la percepción de los usuarios frente a los hechos de la misma.</w:t>
      </w:r>
    </w:p>
    <w:p w14:paraId="641F3098" w14:textId="6516061F" w:rsidR="00EF0D69" w:rsidRPr="005F2E79" w:rsidRDefault="00A177E7" w:rsidP="00A177E7">
      <w:pPr>
        <w:pStyle w:val="Epgrafe"/>
        <w:jc w:val="center"/>
        <w:rPr>
          <w:rFonts w:ascii="Times New Roman" w:hAnsi="Times New Roman" w:cs="Times New Roman"/>
          <w:sz w:val="24"/>
          <w:szCs w:val="24"/>
        </w:rPr>
      </w:pPr>
      <w:bookmarkStart w:id="91" w:name="_Toc118391580"/>
      <w:r w:rsidRPr="005F2E79">
        <w:rPr>
          <w:rFonts w:ascii="Times New Roman" w:hAnsi="Times New Roman" w:cs="Times New Roman"/>
          <w:sz w:val="24"/>
          <w:szCs w:val="24"/>
        </w:rPr>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17</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Análisis porcentual de la pregunta 10 correpondiente a ¿La empresa Veolia les ha manifestado la forma en cómo deben sacar los recolección de los residuos sólidos en el municipio de Aguachica - Cesar?</w:t>
      </w:r>
      <w:bookmarkEnd w:id="91"/>
    </w:p>
    <w:tbl>
      <w:tblPr>
        <w:tblStyle w:val="Sombreadoclaro-nfasis5"/>
        <w:tblW w:w="0" w:type="auto"/>
        <w:jc w:val="center"/>
        <w:tblInd w:w="278" w:type="dxa"/>
        <w:tblLook w:val="04A0" w:firstRow="1" w:lastRow="0" w:firstColumn="1" w:lastColumn="0" w:noHBand="0" w:noVBand="1"/>
      </w:tblPr>
      <w:tblGrid>
        <w:gridCol w:w="828"/>
        <w:gridCol w:w="1559"/>
        <w:gridCol w:w="3119"/>
        <w:gridCol w:w="1843"/>
        <w:gridCol w:w="1150"/>
      </w:tblGrid>
      <w:tr w:rsidR="00A177E7" w:rsidRPr="005F2E79" w14:paraId="601A4ABF" w14:textId="77777777" w:rsidTr="00E5398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4" w:type="dxa"/>
          </w:tcPr>
          <w:p w14:paraId="0776443C" w14:textId="77777777" w:rsidR="00A177E7" w:rsidRPr="005F2E79" w:rsidRDefault="00A177E7" w:rsidP="00E53983">
            <w:pPr>
              <w:jc w:val="center"/>
              <w:rPr>
                <w:rFonts w:ascii="Times New Roman" w:hAnsi="Times New Roman" w:cs="Times New Roman"/>
                <w:color w:val="auto"/>
                <w:sz w:val="22"/>
              </w:rPr>
            </w:pPr>
            <w:r w:rsidRPr="005F2E79">
              <w:rPr>
                <w:rFonts w:ascii="Times New Roman" w:hAnsi="Times New Roman" w:cs="Times New Roman"/>
                <w:color w:val="auto"/>
                <w:sz w:val="22"/>
              </w:rPr>
              <w:t>Orden</w:t>
            </w:r>
          </w:p>
        </w:tc>
        <w:tc>
          <w:tcPr>
            <w:tcW w:w="1559" w:type="dxa"/>
          </w:tcPr>
          <w:p w14:paraId="5F245875" w14:textId="77777777" w:rsidR="00A177E7" w:rsidRPr="005F2E79" w:rsidRDefault="00A177E7" w:rsidP="00E539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Pregunta</w:t>
            </w:r>
          </w:p>
        </w:tc>
        <w:tc>
          <w:tcPr>
            <w:tcW w:w="3119" w:type="dxa"/>
          </w:tcPr>
          <w:p w14:paraId="10627638" w14:textId="77777777" w:rsidR="00A177E7" w:rsidRPr="005F2E79" w:rsidRDefault="00A177E7" w:rsidP="00E539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Respuesta de encuestados</w:t>
            </w:r>
          </w:p>
        </w:tc>
        <w:tc>
          <w:tcPr>
            <w:tcW w:w="1843" w:type="dxa"/>
          </w:tcPr>
          <w:p w14:paraId="2C5E0388" w14:textId="77777777" w:rsidR="00A177E7" w:rsidRPr="005F2E79" w:rsidRDefault="00A177E7" w:rsidP="00E539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Porcentaje</w:t>
            </w:r>
          </w:p>
        </w:tc>
        <w:tc>
          <w:tcPr>
            <w:tcW w:w="1150" w:type="dxa"/>
          </w:tcPr>
          <w:p w14:paraId="2DBA534C" w14:textId="77777777" w:rsidR="00A177E7" w:rsidRPr="005F2E79" w:rsidRDefault="00A177E7" w:rsidP="00E539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Total</w:t>
            </w:r>
          </w:p>
        </w:tc>
      </w:tr>
      <w:tr w:rsidR="00A177E7" w:rsidRPr="005F2E79" w14:paraId="6AF5D27F" w14:textId="77777777" w:rsidTr="00E539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4" w:type="dxa"/>
          </w:tcPr>
          <w:p w14:paraId="6BB26DCE" w14:textId="77777777" w:rsidR="00A177E7" w:rsidRPr="005F2E79" w:rsidRDefault="00A177E7" w:rsidP="00E53983">
            <w:pPr>
              <w:jc w:val="center"/>
              <w:rPr>
                <w:rFonts w:ascii="Times New Roman" w:hAnsi="Times New Roman" w:cs="Times New Roman"/>
                <w:color w:val="auto"/>
                <w:sz w:val="22"/>
              </w:rPr>
            </w:pPr>
            <w:r w:rsidRPr="005F2E79">
              <w:rPr>
                <w:rFonts w:ascii="Times New Roman" w:hAnsi="Times New Roman" w:cs="Times New Roman"/>
                <w:color w:val="auto"/>
                <w:sz w:val="22"/>
              </w:rPr>
              <w:t>1</w:t>
            </w:r>
          </w:p>
        </w:tc>
        <w:tc>
          <w:tcPr>
            <w:tcW w:w="1559" w:type="dxa"/>
          </w:tcPr>
          <w:p w14:paraId="372B71AC" w14:textId="77777777" w:rsidR="00A177E7" w:rsidRPr="005F2E79" w:rsidRDefault="00A177E7"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Sí</w:t>
            </w:r>
          </w:p>
        </w:tc>
        <w:tc>
          <w:tcPr>
            <w:tcW w:w="3119" w:type="dxa"/>
          </w:tcPr>
          <w:p w14:paraId="18B4944D" w14:textId="78DEFDA5" w:rsidR="00A177E7" w:rsidRPr="005F2E79" w:rsidRDefault="00A90A5C"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25</w:t>
            </w:r>
          </w:p>
        </w:tc>
        <w:tc>
          <w:tcPr>
            <w:tcW w:w="1843" w:type="dxa"/>
          </w:tcPr>
          <w:p w14:paraId="62AA0604" w14:textId="10F7F5A8" w:rsidR="00A177E7" w:rsidRPr="005F2E79" w:rsidRDefault="00A90A5C"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36</w:t>
            </w:r>
            <w:r w:rsidR="00A177E7" w:rsidRPr="005F2E79">
              <w:rPr>
                <w:rFonts w:ascii="Times New Roman" w:hAnsi="Times New Roman" w:cs="Times New Roman"/>
                <w:color w:val="auto"/>
                <w:sz w:val="22"/>
              </w:rPr>
              <w:t>%</w:t>
            </w:r>
          </w:p>
        </w:tc>
        <w:tc>
          <w:tcPr>
            <w:tcW w:w="1150" w:type="dxa"/>
            <w:vMerge w:val="restart"/>
          </w:tcPr>
          <w:p w14:paraId="2FB5C290" w14:textId="77777777" w:rsidR="00A177E7" w:rsidRPr="005F2E79" w:rsidRDefault="00A177E7"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r>
      <w:tr w:rsidR="00A177E7" w:rsidRPr="005F2E79" w14:paraId="32399EFD" w14:textId="77777777" w:rsidTr="00E53983">
        <w:trPr>
          <w:jc w:val="center"/>
        </w:trPr>
        <w:tc>
          <w:tcPr>
            <w:cnfStyle w:val="001000000000" w:firstRow="0" w:lastRow="0" w:firstColumn="1" w:lastColumn="0" w:oddVBand="0" w:evenVBand="0" w:oddHBand="0" w:evenHBand="0" w:firstRowFirstColumn="0" w:firstRowLastColumn="0" w:lastRowFirstColumn="0" w:lastRowLastColumn="0"/>
            <w:tcW w:w="714" w:type="dxa"/>
          </w:tcPr>
          <w:p w14:paraId="73993736" w14:textId="77777777" w:rsidR="00A177E7" w:rsidRPr="005F2E79" w:rsidRDefault="00A177E7" w:rsidP="00E53983">
            <w:pPr>
              <w:jc w:val="center"/>
              <w:rPr>
                <w:rFonts w:ascii="Times New Roman" w:hAnsi="Times New Roman" w:cs="Times New Roman"/>
                <w:color w:val="auto"/>
                <w:sz w:val="22"/>
              </w:rPr>
            </w:pPr>
            <w:r w:rsidRPr="005F2E79">
              <w:rPr>
                <w:rFonts w:ascii="Times New Roman" w:hAnsi="Times New Roman" w:cs="Times New Roman"/>
                <w:color w:val="auto"/>
                <w:sz w:val="22"/>
              </w:rPr>
              <w:t>2</w:t>
            </w:r>
          </w:p>
        </w:tc>
        <w:tc>
          <w:tcPr>
            <w:tcW w:w="1559" w:type="dxa"/>
          </w:tcPr>
          <w:p w14:paraId="57E8142B" w14:textId="77777777" w:rsidR="00A177E7" w:rsidRPr="005F2E79" w:rsidRDefault="00A177E7" w:rsidP="00E539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No</w:t>
            </w:r>
          </w:p>
        </w:tc>
        <w:tc>
          <w:tcPr>
            <w:tcW w:w="3119" w:type="dxa"/>
          </w:tcPr>
          <w:p w14:paraId="7D5A91B4" w14:textId="58977E59" w:rsidR="00A177E7" w:rsidRPr="005F2E79" w:rsidRDefault="00A90A5C" w:rsidP="00E539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44</w:t>
            </w:r>
          </w:p>
        </w:tc>
        <w:tc>
          <w:tcPr>
            <w:tcW w:w="1843" w:type="dxa"/>
          </w:tcPr>
          <w:p w14:paraId="1694AFA9" w14:textId="4382579B" w:rsidR="00A177E7" w:rsidRPr="005F2E79" w:rsidRDefault="00A90A5C" w:rsidP="00E539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64</w:t>
            </w:r>
            <w:r w:rsidR="00A177E7" w:rsidRPr="005F2E79">
              <w:rPr>
                <w:rFonts w:ascii="Times New Roman" w:hAnsi="Times New Roman" w:cs="Times New Roman"/>
                <w:color w:val="auto"/>
                <w:sz w:val="22"/>
              </w:rPr>
              <w:t>%</w:t>
            </w:r>
          </w:p>
        </w:tc>
        <w:tc>
          <w:tcPr>
            <w:tcW w:w="1150" w:type="dxa"/>
            <w:vMerge/>
          </w:tcPr>
          <w:p w14:paraId="6123B73E" w14:textId="77777777" w:rsidR="00A177E7" w:rsidRPr="005F2E79" w:rsidRDefault="00A177E7" w:rsidP="00E539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tc>
      </w:tr>
      <w:tr w:rsidR="00A177E7" w:rsidRPr="005F2E79" w14:paraId="31F37B92" w14:textId="77777777" w:rsidTr="00E539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3" w:type="dxa"/>
            <w:gridSpan w:val="2"/>
          </w:tcPr>
          <w:p w14:paraId="6795251A" w14:textId="77777777" w:rsidR="00A177E7" w:rsidRPr="005F2E79" w:rsidRDefault="00A177E7" w:rsidP="00E53983">
            <w:pPr>
              <w:jc w:val="left"/>
              <w:rPr>
                <w:rFonts w:ascii="Times New Roman" w:hAnsi="Times New Roman" w:cs="Times New Roman"/>
                <w:color w:val="auto"/>
                <w:sz w:val="22"/>
              </w:rPr>
            </w:pPr>
            <w:r w:rsidRPr="005F2E79">
              <w:rPr>
                <w:rFonts w:ascii="Times New Roman" w:hAnsi="Times New Roman" w:cs="Times New Roman"/>
                <w:color w:val="auto"/>
                <w:sz w:val="22"/>
              </w:rPr>
              <w:t xml:space="preserve">Total </w:t>
            </w:r>
          </w:p>
        </w:tc>
        <w:tc>
          <w:tcPr>
            <w:tcW w:w="3119" w:type="dxa"/>
          </w:tcPr>
          <w:p w14:paraId="5FBD4470" w14:textId="77777777" w:rsidR="00A177E7" w:rsidRPr="005F2E79" w:rsidRDefault="00A177E7"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69</w:t>
            </w:r>
          </w:p>
        </w:tc>
        <w:tc>
          <w:tcPr>
            <w:tcW w:w="1843" w:type="dxa"/>
          </w:tcPr>
          <w:p w14:paraId="7AF76F66" w14:textId="77777777" w:rsidR="00A177E7" w:rsidRPr="005F2E79" w:rsidRDefault="00A177E7"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c>
          <w:tcPr>
            <w:tcW w:w="1150" w:type="dxa"/>
          </w:tcPr>
          <w:p w14:paraId="01799FC8" w14:textId="77777777" w:rsidR="00A177E7" w:rsidRPr="005F2E79" w:rsidRDefault="00A177E7" w:rsidP="00E539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
        </w:tc>
      </w:tr>
      <w:tr w:rsidR="00A177E7" w:rsidRPr="005F2E79" w14:paraId="5D099DEB" w14:textId="77777777" w:rsidTr="00E53983">
        <w:trPr>
          <w:jc w:val="center"/>
        </w:trPr>
        <w:tc>
          <w:tcPr>
            <w:cnfStyle w:val="001000000000" w:firstRow="0" w:lastRow="0" w:firstColumn="1" w:lastColumn="0" w:oddVBand="0" w:evenVBand="0" w:oddHBand="0" w:evenHBand="0" w:firstRowFirstColumn="0" w:firstRowLastColumn="0" w:lastRowFirstColumn="0" w:lastRowLastColumn="0"/>
            <w:tcW w:w="8385" w:type="dxa"/>
            <w:gridSpan w:val="5"/>
          </w:tcPr>
          <w:p w14:paraId="64D8678E" w14:textId="77777777" w:rsidR="00A177E7" w:rsidRPr="005F2E79" w:rsidRDefault="00A177E7" w:rsidP="00E53983">
            <w:pPr>
              <w:jc w:val="left"/>
              <w:rPr>
                <w:rFonts w:ascii="Times New Roman" w:hAnsi="Times New Roman" w:cs="Times New Roman"/>
                <w:b w:val="0"/>
                <w:color w:val="auto"/>
                <w:sz w:val="22"/>
              </w:rPr>
            </w:pPr>
            <w:r w:rsidRPr="005F2E79">
              <w:rPr>
                <w:rFonts w:ascii="Times New Roman" w:hAnsi="Times New Roman" w:cs="Times New Roman"/>
                <w:b w:val="0"/>
                <w:color w:val="auto"/>
                <w:sz w:val="22"/>
              </w:rPr>
              <w:t>Fuente: autores, 2022.</w:t>
            </w:r>
          </w:p>
        </w:tc>
      </w:tr>
    </w:tbl>
    <w:p w14:paraId="607CB69F" w14:textId="77777777" w:rsidR="00A177E7" w:rsidRPr="005F2E79" w:rsidRDefault="00A177E7" w:rsidP="00A177E7">
      <w:pPr>
        <w:spacing w:line="360" w:lineRule="auto"/>
        <w:rPr>
          <w:rFonts w:ascii="Times New Roman" w:hAnsi="Times New Roman" w:cs="Times New Roman"/>
        </w:rPr>
      </w:pPr>
    </w:p>
    <w:p w14:paraId="2B76CBD4" w14:textId="6E16911D" w:rsidR="00A177E7" w:rsidRPr="005F2E79" w:rsidRDefault="00A177E7" w:rsidP="00A177E7">
      <w:pPr>
        <w:pStyle w:val="Epgrafe"/>
        <w:jc w:val="center"/>
        <w:rPr>
          <w:rFonts w:ascii="Times New Roman" w:hAnsi="Times New Roman" w:cs="Times New Roman"/>
          <w:sz w:val="24"/>
          <w:szCs w:val="24"/>
        </w:rPr>
      </w:pPr>
      <w:bookmarkStart w:id="92" w:name="_Toc118391408"/>
      <w:r w:rsidRPr="005F2E79">
        <w:rPr>
          <w:rFonts w:ascii="Times New Roman" w:hAnsi="Times New Roman" w:cs="Times New Roman"/>
          <w:sz w:val="24"/>
          <w:szCs w:val="24"/>
        </w:rPr>
        <w:t xml:space="preserve">Figura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Figura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18</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Análisis porcentual de la pregunta 10 correpondiente a ¿La empresa Veolia les ha manifestado la forma en cómo deben sacar los recolección de los residuos sólidos en el municipio de Aguachica - Cesar?</w:t>
      </w:r>
      <w:bookmarkEnd w:id="92"/>
    </w:p>
    <w:p w14:paraId="07C98D4C" w14:textId="110F14D1" w:rsidR="00A177E7" w:rsidRPr="005F2E79" w:rsidRDefault="00A177E7" w:rsidP="005B5E2E">
      <w:pPr>
        <w:spacing w:after="0"/>
        <w:rPr>
          <w:rFonts w:ascii="Times New Roman" w:hAnsi="Times New Roman" w:cs="Times New Roman"/>
        </w:rPr>
      </w:pPr>
      <w:r w:rsidRPr="005F2E79">
        <w:rPr>
          <w:rFonts w:ascii="Times New Roman" w:hAnsi="Times New Roman" w:cs="Times New Roman"/>
          <w:noProof/>
          <w:lang w:eastAsia="es-CO"/>
        </w:rPr>
        <w:drawing>
          <wp:inline distT="0" distB="0" distL="0" distR="0" wp14:anchorId="0A9E4EBA" wp14:editId="579CA836">
            <wp:extent cx="5486400" cy="3510951"/>
            <wp:effectExtent l="0" t="0" r="19050" b="13335"/>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C0C9CD3" w14:textId="5A1DD37A" w:rsidR="004B6D1B" w:rsidRPr="005F2E79" w:rsidRDefault="004B6D1B" w:rsidP="004B6D1B">
      <w:pPr>
        <w:spacing w:line="360" w:lineRule="auto"/>
        <w:jc w:val="center"/>
        <w:rPr>
          <w:rFonts w:ascii="Times New Roman" w:hAnsi="Times New Roman" w:cs="Times New Roman"/>
        </w:rPr>
      </w:pPr>
      <w:r w:rsidRPr="005F2E79">
        <w:rPr>
          <w:rFonts w:ascii="Times New Roman" w:hAnsi="Times New Roman" w:cs="Times New Roman"/>
        </w:rPr>
        <w:t>Fuente: autores, 2022.</w:t>
      </w:r>
    </w:p>
    <w:p w14:paraId="6AC94690" w14:textId="2BA85616" w:rsidR="004B6D1B" w:rsidRPr="005F2E79" w:rsidRDefault="00A74A36" w:rsidP="00A74A36">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Finalmente, con la aplicación de la encuesta, se conoce grado de la percepción de los habitantes frente a la recolección de los residuos sólidos en el municipio de Aguachica del Cesar, siendo bastante desfavorable, toda vez que en las 10 preguntas de la encuestas en un 9 sale muy mal librada por los usuarios, situación que deja claro que esta empresa viene </w:t>
      </w:r>
      <w:r w:rsidRPr="005F2E79">
        <w:rPr>
          <w:rFonts w:ascii="Times New Roman" w:hAnsi="Times New Roman" w:cs="Times New Roman"/>
          <w:b w:val="0"/>
          <w:sz w:val="24"/>
          <w:szCs w:val="24"/>
        </w:rPr>
        <w:lastRenderedPageBreak/>
        <w:t>violando los derechos de los mismo usuarios, ya que, no son tenidos en cuenta a la hora de cualquier eventualidad, planes o programas que favorezcan a sus usuarios, en conclusión con estos resultados se da por terminados el desarrollo de este primer objetivo teniendo como base los anteriores hallazgos y fundamentos, desde los puntos de vistas de los estudiantes investigadores para ofrecer lo mejor.</w:t>
      </w:r>
    </w:p>
    <w:p w14:paraId="08D0503F" w14:textId="253BC182" w:rsidR="00076734" w:rsidRPr="005F2E79" w:rsidRDefault="00076734" w:rsidP="0044783B">
      <w:pPr>
        <w:pStyle w:val="Ttulo"/>
        <w:numPr>
          <w:ilvl w:val="1"/>
          <w:numId w:val="2"/>
        </w:numPr>
        <w:spacing w:line="360" w:lineRule="auto"/>
        <w:ind w:left="578" w:hanging="578"/>
        <w:contextualSpacing w:val="0"/>
        <w:jc w:val="both"/>
        <w:outlineLvl w:val="1"/>
        <w:rPr>
          <w:rFonts w:ascii="Times New Roman" w:eastAsia="Times New Roman" w:hAnsi="Times New Roman" w:cs="Times New Roman"/>
          <w:sz w:val="24"/>
          <w:szCs w:val="24"/>
        </w:rPr>
      </w:pPr>
      <w:bookmarkStart w:id="93" w:name="_Toc118391175"/>
      <w:r w:rsidRPr="005F2E79">
        <w:rPr>
          <w:rFonts w:ascii="Times New Roman" w:hAnsi="Times New Roman" w:cs="Times New Roman"/>
          <w:sz w:val="24"/>
          <w:szCs w:val="24"/>
        </w:rPr>
        <w:t xml:space="preserve">Develar las diferentes rutas de recolección de residuos sólidos y los </w:t>
      </w:r>
      <w:r w:rsidRPr="005F2E79">
        <w:rPr>
          <w:rFonts w:ascii="Times New Roman" w:eastAsia="Times New Roman" w:hAnsi="Times New Roman" w:cs="Times New Roman"/>
          <w:sz w:val="24"/>
          <w:szCs w:val="24"/>
        </w:rPr>
        <w:t>(PQRS) peticiones, quejas, reclamos o sugerencias que los usuarios hacen en la empresa Veolia en el municipio de Aguachica, para mejorar el servicio.</w:t>
      </w:r>
      <w:bookmarkEnd w:id="93"/>
    </w:p>
    <w:p w14:paraId="2C576019" w14:textId="73AE1091" w:rsidR="001A6425" w:rsidRPr="005F2E79" w:rsidRDefault="001A6425" w:rsidP="001A6425">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Este </w:t>
      </w:r>
      <w:r w:rsidRPr="005F2E79">
        <w:rPr>
          <w:rFonts w:ascii="Times New Roman" w:hAnsi="Times New Roman" w:cs="Times New Roman"/>
          <w:b w:val="0"/>
          <w:sz w:val="24"/>
          <w:szCs w:val="24"/>
          <w:lang w:eastAsia="es-CO"/>
        </w:rPr>
        <w:t>segundo</w:t>
      </w:r>
      <w:r w:rsidRPr="005F2E79">
        <w:rPr>
          <w:rFonts w:ascii="Times New Roman" w:hAnsi="Times New Roman" w:cs="Times New Roman"/>
          <w:b w:val="0"/>
          <w:sz w:val="24"/>
          <w:szCs w:val="24"/>
        </w:rPr>
        <w:t xml:space="preserve"> objetivo</w:t>
      </w:r>
      <w:r w:rsidR="00E53983" w:rsidRPr="005F2E79">
        <w:rPr>
          <w:rFonts w:ascii="Times New Roman" w:hAnsi="Times New Roman" w:cs="Times New Roman"/>
          <w:b w:val="0"/>
          <w:sz w:val="24"/>
          <w:szCs w:val="24"/>
        </w:rPr>
        <w:t>,</w:t>
      </w:r>
      <w:r w:rsidRPr="005F2E79">
        <w:rPr>
          <w:rFonts w:ascii="Times New Roman" w:hAnsi="Times New Roman" w:cs="Times New Roman"/>
          <w:b w:val="0"/>
          <w:sz w:val="24"/>
          <w:szCs w:val="24"/>
        </w:rPr>
        <w:t xml:space="preserve"> se </w:t>
      </w:r>
      <w:r w:rsidR="00E53983" w:rsidRPr="005F2E79">
        <w:rPr>
          <w:rFonts w:ascii="Times New Roman" w:hAnsi="Times New Roman" w:cs="Times New Roman"/>
          <w:b w:val="0"/>
          <w:sz w:val="24"/>
          <w:szCs w:val="24"/>
        </w:rPr>
        <w:t xml:space="preserve">llevó acabo </w:t>
      </w:r>
      <w:r w:rsidRPr="005F2E79">
        <w:rPr>
          <w:rFonts w:ascii="Times New Roman" w:hAnsi="Times New Roman" w:cs="Times New Roman"/>
          <w:b w:val="0"/>
          <w:sz w:val="24"/>
          <w:szCs w:val="24"/>
        </w:rPr>
        <w:t xml:space="preserve">realizando una búsqueda en la empresa Veolia para identificar cada uno de </w:t>
      </w:r>
      <w:r w:rsidR="00E53983" w:rsidRPr="005F2E79">
        <w:rPr>
          <w:rFonts w:ascii="Times New Roman" w:hAnsi="Times New Roman" w:cs="Times New Roman"/>
          <w:b w:val="0"/>
          <w:sz w:val="24"/>
          <w:szCs w:val="24"/>
        </w:rPr>
        <w:t xml:space="preserve">los sistemas de recolección de residuos sólidos y </w:t>
      </w:r>
      <w:r w:rsidRPr="005F2E79">
        <w:rPr>
          <w:rFonts w:ascii="Times New Roman" w:hAnsi="Times New Roman" w:cs="Times New Roman"/>
          <w:b w:val="0"/>
          <w:sz w:val="24"/>
          <w:szCs w:val="24"/>
        </w:rPr>
        <w:t xml:space="preserve">las </w:t>
      </w:r>
      <w:r w:rsidRPr="005F2E79">
        <w:rPr>
          <w:rFonts w:ascii="Times New Roman" w:eastAsia="Times New Roman" w:hAnsi="Times New Roman" w:cs="Times New Roman"/>
          <w:b w:val="0"/>
          <w:sz w:val="24"/>
          <w:szCs w:val="24"/>
        </w:rPr>
        <w:t>peticiones, quejas, reclamos o sugerencias</w:t>
      </w:r>
      <w:r w:rsidR="00E53983" w:rsidRPr="005F2E79">
        <w:rPr>
          <w:rFonts w:ascii="Times New Roman" w:eastAsia="Times New Roman" w:hAnsi="Times New Roman" w:cs="Times New Roman"/>
          <w:b w:val="0"/>
          <w:sz w:val="24"/>
          <w:szCs w:val="24"/>
        </w:rPr>
        <w:t xml:space="preserve"> (PQRS),</w:t>
      </w:r>
      <w:r w:rsidRPr="005F2E79">
        <w:rPr>
          <w:rFonts w:ascii="Times New Roman" w:eastAsia="Times New Roman" w:hAnsi="Times New Roman" w:cs="Times New Roman"/>
          <w:b w:val="0"/>
          <w:sz w:val="24"/>
          <w:szCs w:val="24"/>
        </w:rPr>
        <w:t xml:space="preserve"> que los usuarios han hechos, esto permitió conocer</w:t>
      </w:r>
      <w:r w:rsidR="00E53983" w:rsidRPr="005F2E79">
        <w:rPr>
          <w:rFonts w:ascii="Times New Roman" w:eastAsia="Times New Roman" w:hAnsi="Times New Roman" w:cs="Times New Roman"/>
          <w:b w:val="0"/>
          <w:sz w:val="24"/>
          <w:szCs w:val="24"/>
        </w:rPr>
        <w:t>,</w:t>
      </w:r>
      <w:r w:rsidRPr="005F2E79">
        <w:rPr>
          <w:rFonts w:ascii="Times New Roman" w:eastAsia="Times New Roman" w:hAnsi="Times New Roman" w:cs="Times New Roman"/>
          <w:b w:val="0"/>
          <w:sz w:val="24"/>
          <w:szCs w:val="24"/>
        </w:rPr>
        <w:t xml:space="preserve"> si los aguachiquenses </w:t>
      </w:r>
      <w:r w:rsidR="00E53983" w:rsidRPr="005F2E79">
        <w:rPr>
          <w:rFonts w:ascii="Times New Roman" w:eastAsia="Times New Roman" w:hAnsi="Times New Roman" w:cs="Times New Roman"/>
          <w:b w:val="0"/>
          <w:sz w:val="24"/>
          <w:szCs w:val="24"/>
        </w:rPr>
        <w:t xml:space="preserve">conocen las rutas y si </w:t>
      </w:r>
      <w:r w:rsidRPr="005F2E79">
        <w:rPr>
          <w:rFonts w:ascii="Times New Roman" w:eastAsia="Times New Roman" w:hAnsi="Times New Roman" w:cs="Times New Roman"/>
          <w:b w:val="0"/>
          <w:sz w:val="24"/>
          <w:szCs w:val="24"/>
        </w:rPr>
        <w:t xml:space="preserve">son capaces de </w:t>
      </w:r>
      <w:r w:rsidR="00E53983" w:rsidRPr="005F2E79">
        <w:rPr>
          <w:rFonts w:ascii="Times New Roman" w:eastAsia="Times New Roman" w:hAnsi="Times New Roman" w:cs="Times New Roman"/>
          <w:b w:val="0"/>
          <w:sz w:val="24"/>
          <w:szCs w:val="24"/>
        </w:rPr>
        <w:t xml:space="preserve">interponer </w:t>
      </w:r>
      <w:r w:rsidRPr="005F2E79">
        <w:rPr>
          <w:rFonts w:ascii="Times New Roman" w:eastAsia="Times New Roman" w:hAnsi="Times New Roman" w:cs="Times New Roman"/>
          <w:b w:val="0"/>
          <w:sz w:val="24"/>
          <w:szCs w:val="24"/>
        </w:rPr>
        <w:t>acciones</w:t>
      </w:r>
      <w:r w:rsidR="00E53983" w:rsidRPr="005F2E79">
        <w:rPr>
          <w:rFonts w:ascii="Times New Roman" w:eastAsia="Times New Roman" w:hAnsi="Times New Roman" w:cs="Times New Roman"/>
          <w:b w:val="0"/>
          <w:sz w:val="24"/>
          <w:szCs w:val="24"/>
        </w:rPr>
        <w:t>,</w:t>
      </w:r>
      <w:r w:rsidRPr="005F2E79">
        <w:rPr>
          <w:rFonts w:ascii="Times New Roman" w:eastAsia="Times New Roman" w:hAnsi="Times New Roman" w:cs="Times New Roman"/>
          <w:b w:val="0"/>
          <w:sz w:val="24"/>
          <w:szCs w:val="24"/>
        </w:rPr>
        <w:t xml:space="preserve"> para que la empresa </w:t>
      </w:r>
      <w:r w:rsidR="00E53983" w:rsidRPr="005F2E79">
        <w:rPr>
          <w:rFonts w:ascii="Times New Roman" w:eastAsia="Times New Roman" w:hAnsi="Times New Roman" w:cs="Times New Roman"/>
          <w:b w:val="0"/>
          <w:sz w:val="24"/>
          <w:szCs w:val="24"/>
        </w:rPr>
        <w:t xml:space="preserve">interponga </w:t>
      </w:r>
      <w:r w:rsidRPr="005F2E79">
        <w:rPr>
          <w:rFonts w:ascii="Times New Roman" w:eastAsia="Times New Roman" w:hAnsi="Times New Roman" w:cs="Times New Roman"/>
          <w:b w:val="0"/>
          <w:sz w:val="24"/>
          <w:szCs w:val="24"/>
        </w:rPr>
        <w:t xml:space="preserve">cambios </w:t>
      </w:r>
      <w:r w:rsidR="00E53983" w:rsidRPr="005F2E79">
        <w:rPr>
          <w:rFonts w:ascii="Times New Roman" w:eastAsia="Times New Roman" w:hAnsi="Times New Roman" w:cs="Times New Roman"/>
          <w:b w:val="0"/>
          <w:sz w:val="24"/>
          <w:szCs w:val="24"/>
        </w:rPr>
        <w:t>y</w:t>
      </w:r>
      <w:r w:rsidRPr="005F2E79">
        <w:rPr>
          <w:rFonts w:ascii="Times New Roman" w:eastAsia="Times New Roman" w:hAnsi="Times New Roman" w:cs="Times New Roman"/>
          <w:b w:val="0"/>
          <w:sz w:val="24"/>
          <w:szCs w:val="24"/>
        </w:rPr>
        <w:t xml:space="preserve"> mejoras en la prestación del servicio de recolección de residuos sólidos</w:t>
      </w:r>
      <w:r w:rsidR="00E53983" w:rsidRPr="005F2E79">
        <w:rPr>
          <w:rFonts w:ascii="Times New Roman" w:eastAsia="Times New Roman" w:hAnsi="Times New Roman" w:cs="Times New Roman"/>
          <w:b w:val="0"/>
          <w:sz w:val="24"/>
          <w:szCs w:val="24"/>
        </w:rPr>
        <w:t xml:space="preserve"> como a continuación de revela:</w:t>
      </w:r>
      <w:r w:rsidRPr="005F2E79">
        <w:rPr>
          <w:rFonts w:ascii="Times New Roman" w:eastAsia="Times New Roman" w:hAnsi="Times New Roman" w:cs="Times New Roman"/>
          <w:b w:val="0"/>
          <w:sz w:val="24"/>
          <w:szCs w:val="24"/>
        </w:rPr>
        <w:t xml:space="preserve"> </w:t>
      </w:r>
    </w:p>
    <w:p w14:paraId="000001AB" w14:textId="08B4A866" w:rsidR="002E6FED" w:rsidRPr="005F2E79" w:rsidRDefault="00E53983" w:rsidP="007537CB">
      <w:pPr>
        <w:pStyle w:val="Epgrafe"/>
        <w:jc w:val="center"/>
        <w:rPr>
          <w:rFonts w:ascii="Times New Roman" w:eastAsia="Times New Roman" w:hAnsi="Times New Roman" w:cs="Times New Roman"/>
          <w:iCs/>
          <w:sz w:val="24"/>
          <w:szCs w:val="24"/>
        </w:rPr>
      </w:pPr>
      <w:bookmarkStart w:id="94" w:name="_Toc118391581"/>
      <w:r w:rsidRPr="005F2E79">
        <w:rPr>
          <w:rFonts w:ascii="Times New Roman" w:hAnsi="Times New Roman" w:cs="Times New Roman"/>
          <w:sz w:val="24"/>
          <w:szCs w:val="24"/>
        </w:rPr>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18</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Ruta</w:t>
      </w:r>
      <w:r w:rsidR="007537CB" w:rsidRPr="005F2E79">
        <w:rPr>
          <w:rFonts w:ascii="Times New Roman" w:hAnsi="Times New Roman" w:cs="Times New Roman"/>
          <w:noProof/>
          <w:sz w:val="24"/>
          <w:szCs w:val="24"/>
        </w:rPr>
        <w:t xml:space="preserve"> 1.</w:t>
      </w:r>
      <w:r w:rsidRPr="005F2E79">
        <w:rPr>
          <w:rFonts w:ascii="Times New Roman" w:hAnsi="Times New Roman" w:cs="Times New Roman"/>
          <w:noProof/>
          <w:sz w:val="24"/>
          <w:szCs w:val="24"/>
        </w:rPr>
        <w:t xml:space="preserve"> de recolección de residuos Aguachica de la empresa Veolia.</w:t>
      </w:r>
      <w:bookmarkEnd w:id="94"/>
    </w:p>
    <w:tbl>
      <w:tblPr>
        <w:tblStyle w:val="Sombreadoclaro-nfasis5"/>
        <w:tblW w:w="9577" w:type="dxa"/>
        <w:tblLayout w:type="fixed"/>
        <w:tblLook w:val="0400" w:firstRow="0" w:lastRow="0" w:firstColumn="0" w:lastColumn="0" w:noHBand="0" w:noVBand="1"/>
      </w:tblPr>
      <w:tblGrid>
        <w:gridCol w:w="1809"/>
        <w:gridCol w:w="1134"/>
        <w:gridCol w:w="1560"/>
        <w:gridCol w:w="2451"/>
        <w:gridCol w:w="1076"/>
        <w:gridCol w:w="1547"/>
      </w:tblGrid>
      <w:tr w:rsidR="007537CB" w:rsidRPr="005F2E79" w14:paraId="2FE09C73" w14:textId="77777777" w:rsidTr="007537CB">
        <w:trPr>
          <w:cnfStyle w:val="000000100000" w:firstRow="0" w:lastRow="0" w:firstColumn="0" w:lastColumn="0" w:oddVBand="0" w:evenVBand="0" w:oddHBand="1" w:evenHBand="0" w:firstRowFirstColumn="0" w:firstRowLastColumn="0" w:lastRowFirstColumn="0" w:lastRowLastColumn="0"/>
          <w:trHeight w:val="315"/>
        </w:trPr>
        <w:tc>
          <w:tcPr>
            <w:tcW w:w="9577" w:type="dxa"/>
            <w:gridSpan w:val="6"/>
            <w:vMerge w:val="restart"/>
          </w:tcPr>
          <w:p w14:paraId="000001AC" w14:textId="2C871DCD" w:rsidR="002E6FED" w:rsidRPr="005F2E79" w:rsidRDefault="00E801EC">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RECOLECCIÓN DE</w:t>
            </w:r>
            <w:r w:rsidR="00BD21AF" w:rsidRPr="005F2E79">
              <w:rPr>
                <w:rFonts w:ascii="Times New Roman" w:eastAsia="Times New Roman" w:hAnsi="Times New Roman" w:cs="Times New Roman"/>
                <w:b/>
                <w:color w:val="auto"/>
                <w:sz w:val="22"/>
              </w:rPr>
              <w:t xml:space="preserve"> RESIDUOS AGUACHICA</w:t>
            </w:r>
          </w:p>
        </w:tc>
      </w:tr>
      <w:tr w:rsidR="007537CB" w:rsidRPr="005F2E79" w14:paraId="56DEA777" w14:textId="77777777" w:rsidTr="007537CB">
        <w:trPr>
          <w:trHeight w:val="315"/>
        </w:trPr>
        <w:tc>
          <w:tcPr>
            <w:tcW w:w="9577" w:type="dxa"/>
            <w:gridSpan w:val="6"/>
            <w:vMerge/>
          </w:tcPr>
          <w:p w14:paraId="000001B2" w14:textId="77777777" w:rsidR="002E6FED" w:rsidRPr="005F2E79" w:rsidRDefault="002E6FED">
            <w:pPr>
              <w:widowControl w:val="0"/>
              <w:spacing w:line="276" w:lineRule="auto"/>
              <w:jc w:val="left"/>
              <w:rPr>
                <w:rFonts w:ascii="Times New Roman" w:eastAsia="Century Gothic" w:hAnsi="Times New Roman" w:cs="Times New Roman"/>
                <w:b/>
                <w:color w:val="auto"/>
                <w:sz w:val="22"/>
              </w:rPr>
            </w:pPr>
          </w:p>
        </w:tc>
      </w:tr>
      <w:tr w:rsidR="007537CB" w:rsidRPr="005F2E79" w14:paraId="36CB6935" w14:textId="77777777" w:rsidTr="007537CB">
        <w:trPr>
          <w:cnfStyle w:val="000000100000" w:firstRow="0" w:lastRow="0" w:firstColumn="0" w:lastColumn="0" w:oddVBand="0" w:evenVBand="0" w:oddHBand="1" w:evenHBand="0" w:firstRowFirstColumn="0" w:firstRowLastColumn="0" w:lastRowFirstColumn="0" w:lastRowLastColumn="0"/>
          <w:trHeight w:val="315"/>
        </w:trPr>
        <w:tc>
          <w:tcPr>
            <w:tcW w:w="1809" w:type="dxa"/>
          </w:tcPr>
          <w:p w14:paraId="000001B8"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RUTA</w:t>
            </w:r>
          </w:p>
        </w:tc>
        <w:tc>
          <w:tcPr>
            <w:tcW w:w="1134" w:type="dxa"/>
          </w:tcPr>
          <w:p w14:paraId="000001B9"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MACRO RUTA</w:t>
            </w:r>
          </w:p>
        </w:tc>
        <w:tc>
          <w:tcPr>
            <w:tcW w:w="1560" w:type="dxa"/>
          </w:tcPr>
          <w:p w14:paraId="000001BA"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MICRORUTA</w:t>
            </w:r>
          </w:p>
        </w:tc>
        <w:tc>
          <w:tcPr>
            <w:tcW w:w="2451" w:type="dxa"/>
          </w:tcPr>
          <w:p w14:paraId="000001BB"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BARRIOS</w:t>
            </w:r>
          </w:p>
        </w:tc>
        <w:tc>
          <w:tcPr>
            <w:tcW w:w="1076" w:type="dxa"/>
          </w:tcPr>
          <w:p w14:paraId="000001BC"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HORARIO</w:t>
            </w:r>
          </w:p>
        </w:tc>
        <w:tc>
          <w:tcPr>
            <w:tcW w:w="1547" w:type="dxa"/>
          </w:tcPr>
          <w:p w14:paraId="000001BD"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FRECUENCIA SEMANA</w:t>
            </w:r>
          </w:p>
        </w:tc>
      </w:tr>
      <w:tr w:rsidR="007537CB" w:rsidRPr="005F2E79" w14:paraId="348FDC17" w14:textId="77777777" w:rsidTr="007537CB">
        <w:trPr>
          <w:trHeight w:val="315"/>
        </w:trPr>
        <w:tc>
          <w:tcPr>
            <w:tcW w:w="1809" w:type="dxa"/>
            <w:vMerge w:val="restart"/>
          </w:tcPr>
          <w:p w14:paraId="000001BE"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DOMICILIARIO</w:t>
            </w:r>
          </w:p>
        </w:tc>
        <w:tc>
          <w:tcPr>
            <w:tcW w:w="1134" w:type="dxa"/>
            <w:vMerge w:val="restart"/>
          </w:tcPr>
          <w:p w14:paraId="000001BF"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M1</w:t>
            </w:r>
          </w:p>
        </w:tc>
        <w:tc>
          <w:tcPr>
            <w:tcW w:w="1560" w:type="dxa"/>
          </w:tcPr>
          <w:p w14:paraId="000001C0"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M1R01</w:t>
            </w:r>
          </w:p>
        </w:tc>
        <w:tc>
          <w:tcPr>
            <w:tcW w:w="2451" w:type="dxa"/>
          </w:tcPr>
          <w:p w14:paraId="000001C1" w14:textId="66871421"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Los Cocos, </w:t>
            </w:r>
            <w:r w:rsidR="007537CB" w:rsidRPr="005F2E79">
              <w:rPr>
                <w:rFonts w:ascii="Times New Roman" w:eastAsia="Times New Roman" w:hAnsi="Times New Roman" w:cs="Times New Roman"/>
                <w:color w:val="auto"/>
                <w:sz w:val="22"/>
              </w:rPr>
              <w:t>Álvaro</w:t>
            </w:r>
            <w:r w:rsidRPr="005F2E79">
              <w:rPr>
                <w:rFonts w:ascii="Times New Roman" w:eastAsia="Times New Roman" w:hAnsi="Times New Roman" w:cs="Times New Roman"/>
                <w:color w:val="auto"/>
                <w:sz w:val="22"/>
              </w:rPr>
              <w:t xml:space="preserve"> Pallares, Libertad, Divino niño</w:t>
            </w:r>
            <w:r w:rsidRPr="005F2E79">
              <w:rPr>
                <w:rFonts w:ascii="Times New Roman" w:eastAsia="Times New Roman" w:hAnsi="Times New Roman" w:cs="Times New Roman"/>
                <w:color w:val="auto"/>
                <w:sz w:val="22"/>
              </w:rPr>
              <w:br/>
              <w:t>, Las Vegas, Bella Vista, 29 de Noviembre, Brisas del Sur, Nuevo Amanecer, Villa san Carlos, 7 de agosto, Calle 5ta de la 8va hasta la 40ta</w:t>
            </w:r>
          </w:p>
        </w:tc>
        <w:tc>
          <w:tcPr>
            <w:tcW w:w="1076" w:type="dxa"/>
          </w:tcPr>
          <w:p w14:paraId="000001C2"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06:00 - 14:00</w:t>
            </w:r>
          </w:p>
        </w:tc>
        <w:tc>
          <w:tcPr>
            <w:tcW w:w="1547" w:type="dxa"/>
          </w:tcPr>
          <w:p w14:paraId="000001C3"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lunes - miércoles - viernes</w:t>
            </w:r>
          </w:p>
        </w:tc>
      </w:tr>
      <w:tr w:rsidR="007537CB" w:rsidRPr="005F2E79" w14:paraId="0DFB1CED" w14:textId="77777777" w:rsidTr="007537CB">
        <w:trPr>
          <w:cnfStyle w:val="000000100000" w:firstRow="0" w:lastRow="0" w:firstColumn="0" w:lastColumn="0" w:oddVBand="0" w:evenVBand="0" w:oddHBand="1" w:evenHBand="0" w:firstRowFirstColumn="0" w:firstRowLastColumn="0" w:lastRowFirstColumn="0" w:lastRowLastColumn="0"/>
          <w:trHeight w:val="315"/>
        </w:trPr>
        <w:tc>
          <w:tcPr>
            <w:tcW w:w="1809" w:type="dxa"/>
            <w:vMerge/>
          </w:tcPr>
          <w:p w14:paraId="000001C4" w14:textId="77777777" w:rsidR="002E6FED" w:rsidRPr="005F2E79" w:rsidRDefault="002E6FED">
            <w:pPr>
              <w:widowControl w:val="0"/>
              <w:spacing w:line="276" w:lineRule="auto"/>
              <w:jc w:val="left"/>
              <w:rPr>
                <w:rFonts w:ascii="Times New Roman" w:hAnsi="Times New Roman" w:cs="Times New Roman"/>
                <w:color w:val="auto"/>
                <w:sz w:val="22"/>
              </w:rPr>
            </w:pPr>
          </w:p>
        </w:tc>
        <w:tc>
          <w:tcPr>
            <w:tcW w:w="1134" w:type="dxa"/>
            <w:vMerge/>
          </w:tcPr>
          <w:p w14:paraId="000001C5" w14:textId="77777777" w:rsidR="002E6FED" w:rsidRPr="005F2E79" w:rsidRDefault="002E6FED">
            <w:pPr>
              <w:widowControl w:val="0"/>
              <w:spacing w:line="276" w:lineRule="auto"/>
              <w:jc w:val="left"/>
              <w:rPr>
                <w:rFonts w:ascii="Times New Roman" w:hAnsi="Times New Roman" w:cs="Times New Roman"/>
                <w:color w:val="auto"/>
                <w:sz w:val="22"/>
              </w:rPr>
            </w:pPr>
          </w:p>
        </w:tc>
        <w:tc>
          <w:tcPr>
            <w:tcW w:w="1560" w:type="dxa"/>
          </w:tcPr>
          <w:p w14:paraId="000001C6"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M1R02</w:t>
            </w:r>
          </w:p>
        </w:tc>
        <w:tc>
          <w:tcPr>
            <w:tcW w:w="2451" w:type="dxa"/>
          </w:tcPr>
          <w:p w14:paraId="000001C7" w14:textId="7D8DEECD"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La Pradera, Brisas de Buturama, San Marcos, </w:t>
            </w:r>
            <w:r w:rsidR="007537CB" w:rsidRPr="005F2E79">
              <w:rPr>
                <w:rFonts w:ascii="Times New Roman" w:eastAsia="Times New Roman" w:hAnsi="Times New Roman" w:cs="Times New Roman"/>
                <w:color w:val="auto"/>
                <w:sz w:val="22"/>
              </w:rPr>
              <w:t>María</w:t>
            </w:r>
            <w:r w:rsidRPr="005F2E79">
              <w:rPr>
                <w:rFonts w:ascii="Times New Roman" w:eastAsia="Times New Roman" w:hAnsi="Times New Roman" w:cs="Times New Roman"/>
                <w:color w:val="auto"/>
                <w:sz w:val="22"/>
              </w:rPr>
              <w:t xml:space="preserve"> Auxiliadora, 7 de agosto, Arboleda de Alvequin, Villa Victoria, Libertad, Idema, Montealegre, Villa de </w:t>
            </w:r>
            <w:r w:rsidRPr="005F2E79">
              <w:rPr>
                <w:rFonts w:ascii="Times New Roman" w:eastAsia="Times New Roman" w:hAnsi="Times New Roman" w:cs="Times New Roman"/>
                <w:color w:val="auto"/>
                <w:sz w:val="22"/>
              </w:rPr>
              <w:lastRenderedPageBreak/>
              <w:t>Dios, Villa del Prado</w:t>
            </w:r>
          </w:p>
        </w:tc>
        <w:tc>
          <w:tcPr>
            <w:tcW w:w="1076" w:type="dxa"/>
          </w:tcPr>
          <w:p w14:paraId="000001C8"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lastRenderedPageBreak/>
              <w:t>06:00 - 14:00</w:t>
            </w:r>
          </w:p>
        </w:tc>
        <w:tc>
          <w:tcPr>
            <w:tcW w:w="1547" w:type="dxa"/>
          </w:tcPr>
          <w:p w14:paraId="000001C9"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lunes - miércoles - viernes</w:t>
            </w:r>
          </w:p>
        </w:tc>
      </w:tr>
      <w:tr w:rsidR="007537CB" w:rsidRPr="005F2E79" w14:paraId="759156E8" w14:textId="77777777" w:rsidTr="007537CB">
        <w:trPr>
          <w:trHeight w:val="315"/>
        </w:trPr>
        <w:tc>
          <w:tcPr>
            <w:tcW w:w="1809" w:type="dxa"/>
            <w:vMerge/>
          </w:tcPr>
          <w:p w14:paraId="000001CA" w14:textId="77777777" w:rsidR="002E6FED" w:rsidRPr="005F2E79" w:rsidRDefault="002E6FED">
            <w:pPr>
              <w:widowControl w:val="0"/>
              <w:spacing w:line="276" w:lineRule="auto"/>
              <w:jc w:val="left"/>
              <w:rPr>
                <w:rFonts w:ascii="Times New Roman" w:hAnsi="Times New Roman" w:cs="Times New Roman"/>
                <w:color w:val="auto"/>
                <w:sz w:val="22"/>
              </w:rPr>
            </w:pPr>
          </w:p>
        </w:tc>
        <w:tc>
          <w:tcPr>
            <w:tcW w:w="1134" w:type="dxa"/>
            <w:vMerge/>
          </w:tcPr>
          <w:p w14:paraId="000001CB" w14:textId="77777777" w:rsidR="002E6FED" w:rsidRPr="005F2E79" w:rsidRDefault="002E6FED">
            <w:pPr>
              <w:widowControl w:val="0"/>
              <w:spacing w:line="276" w:lineRule="auto"/>
              <w:jc w:val="left"/>
              <w:rPr>
                <w:rFonts w:ascii="Times New Roman" w:hAnsi="Times New Roman" w:cs="Times New Roman"/>
                <w:color w:val="auto"/>
                <w:sz w:val="22"/>
              </w:rPr>
            </w:pPr>
          </w:p>
        </w:tc>
        <w:tc>
          <w:tcPr>
            <w:tcW w:w="1560" w:type="dxa"/>
          </w:tcPr>
          <w:p w14:paraId="000001CC"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M1R03</w:t>
            </w:r>
          </w:p>
        </w:tc>
        <w:tc>
          <w:tcPr>
            <w:tcW w:w="2451" w:type="dxa"/>
          </w:tcPr>
          <w:p w14:paraId="000001CD" w14:textId="72DABAB3"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Villa de San </w:t>
            </w:r>
            <w:r w:rsidR="007537CB" w:rsidRPr="005F2E79">
              <w:rPr>
                <w:rFonts w:ascii="Times New Roman" w:eastAsia="Times New Roman" w:hAnsi="Times New Roman" w:cs="Times New Roman"/>
                <w:color w:val="auto"/>
                <w:sz w:val="22"/>
              </w:rPr>
              <w:t>Andrés</w:t>
            </w:r>
            <w:r w:rsidRPr="005F2E79">
              <w:rPr>
                <w:rFonts w:ascii="Times New Roman" w:eastAsia="Times New Roman" w:hAnsi="Times New Roman" w:cs="Times New Roman"/>
                <w:color w:val="auto"/>
                <w:sz w:val="22"/>
              </w:rPr>
              <w:t xml:space="preserve">, Los Columpios, Fogosa, El batallón, El Juncal, San Martín, El SENA, El </w:t>
            </w:r>
            <w:r w:rsidR="007537CB" w:rsidRPr="005F2E79">
              <w:rPr>
                <w:rFonts w:ascii="Times New Roman" w:eastAsia="Times New Roman" w:hAnsi="Times New Roman" w:cs="Times New Roman"/>
                <w:color w:val="auto"/>
                <w:sz w:val="22"/>
              </w:rPr>
              <w:t>Galán</w:t>
            </w:r>
            <w:r w:rsidRPr="005F2E79">
              <w:rPr>
                <w:rFonts w:ascii="Times New Roman" w:eastAsia="Times New Roman" w:hAnsi="Times New Roman" w:cs="Times New Roman"/>
                <w:color w:val="auto"/>
                <w:sz w:val="22"/>
              </w:rPr>
              <w:t>, Villa</w:t>
            </w:r>
            <w:r w:rsidR="007537CB" w:rsidRPr="005F2E79">
              <w:rPr>
                <w:rFonts w:ascii="Times New Roman" w:eastAsia="Times New Roman" w:hAnsi="Times New Roman" w:cs="Times New Roman"/>
                <w:color w:val="auto"/>
                <w:sz w:val="22"/>
              </w:rPr>
              <w:t xml:space="preserve"> Country, Las Acacias, San José</w:t>
            </w:r>
            <w:r w:rsidRPr="005F2E79">
              <w:rPr>
                <w:rFonts w:ascii="Times New Roman" w:eastAsia="Times New Roman" w:hAnsi="Times New Roman" w:cs="Times New Roman"/>
                <w:color w:val="auto"/>
                <w:sz w:val="22"/>
              </w:rPr>
              <w:t>, Comultrasan</w:t>
            </w:r>
          </w:p>
        </w:tc>
        <w:tc>
          <w:tcPr>
            <w:tcW w:w="1076" w:type="dxa"/>
          </w:tcPr>
          <w:p w14:paraId="000001CE"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06:00 - 14:00</w:t>
            </w:r>
          </w:p>
        </w:tc>
        <w:tc>
          <w:tcPr>
            <w:tcW w:w="1547" w:type="dxa"/>
          </w:tcPr>
          <w:p w14:paraId="000001CF"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lunes - miércoles - viernes</w:t>
            </w:r>
          </w:p>
        </w:tc>
      </w:tr>
      <w:tr w:rsidR="007537CB" w:rsidRPr="005F2E79" w14:paraId="63C005EE" w14:textId="77777777" w:rsidTr="007537CB">
        <w:trPr>
          <w:cnfStyle w:val="000000100000" w:firstRow="0" w:lastRow="0" w:firstColumn="0" w:lastColumn="0" w:oddVBand="0" w:evenVBand="0" w:oddHBand="1" w:evenHBand="0" w:firstRowFirstColumn="0" w:firstRowLastColumn="0" w:lastRowFirstColumn="0" w:lastRowLastColumn="0"/>
          <w:trHeight w:val="315"/>
        </w:trPr>
        <w:tc>
          <w:tcPr>
            <w:tcW w:w="1809" w:type="dxa"/>
            <w:vMerge w:val="restart"/>
          </w:tcPr>
          <w:p w14:paraId="000001D0"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DOMICILIARIO</w:t>
            </w:r>
          </w:p>
        </w:tc>
        <w:tc>
          <w:tcPr>
            <w:tcW w:w="1134" w:type="dxa"/>
            <w:vMerge w:val="restart"/>
          </w:tcPr>
          <w:p w14:paraId="000001D1"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M2</w:t>
            </w:r>
          </w:p>
        </w:tc>
        <w:tc>
          <w:tcPr>
            <w:tcW w:w="1560" w:type="dxa"/>
          </w:tcPr>
          <w:p w14:paraId="000001D2"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M2R01</w:t>
            </w:r>
          </w:p>
        </w:tc>
        <w:tc>
          <w:tcPr>
            <w:tcW w:w="2451" w:type="dxa"/>
          </w:tcPr>
          <w:p w14:paraId="000001D3" w14:textId="7F020063" w:rsidR="002E6FED" w:rsidRPr="005F2E79" w:rsidRDefault="007537CB">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María</w:t>
            </w:r>
            <w:r w:rsidR="00BD21AF" w:rsidRPr="005F2E79">
              <w:rPr>
                <w:rFonts w:ascii="Times New Roman" w:eastAsia="Times New Roman" w:hAnsi="Times New Roman" w:cs="Times New Roman"/>
                <w:color w:val="auto"/>
                <w:sz w:val="22"/>
              </w:rPr>
              <w:t xml:space="preserve"> Eugenia Alto, </w:t>
            </w:r>
            <w:r w:rsidRPr="005F2E79">
              <w:rPr>
                <w:rFonts w:ascii="Times New Roman" w:eastAsia="Times New Roman" w:hAnsi="Times New Roman" w:cs="Times New Roman"/>
                <w:color w:val="auto"/>
                <w:sz w:val="22"/>
              </w:rPr>
              <w:t>María</w:t>
            </w:r>
            <w:r w:rsidR="00BD21AF" w:rsidRPr="005F2E79">
              <w:rPr>
                <w:rFonts w:ascii="Times New Roman" w:eastAsia="Times New Roman" w:hAnsi="Times New Roman" w:cs="Times New Roman"/>
                <w:color w:val="auto"/>
                <w:sz w:val="22"/>
              </w:rPr>
              <w:t xml:space="preserve"> Eugenia Bajo, San Eduardo, San Miguel, La Sabanita, La Victoria, Villamare, Floridablanca, Las Delicias</w:t>
            </w:r>
          </w:p>
        </w:tc>
        <w:tc>
          <w:tcPr>
            <w:tcW w:w="1076" w:type="dxa"/>
          </w:tcPr>
          <w:p w14:paraId="000001D4"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06:00 - 14:00</w:t>
            </w:r>
          </w:p>
        </w:tc>
        <w:tc>
          <w:tcPr>
            <w:tcW w:w="1547" w:type="dxa"/>
          </w:tcPr>
          <w:p w14:paraId="000001D5"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martes - jueves - sábado</w:t>
            </w:r>
          </w:p>
        </w:tc>
      </w:tr>
      <w:tr w:rsidR="007537CB" w:rsidRPr="005F2E79" w14:paraId="58B05AD8" w14:textId="77777777" w:rsidTr="007537CB">
        <w:trPr>
          <w:trHeight w:val="315"/>
        </w:trPr>
        <w:tc>
          <w:tcPr>
            <w:tcW w:w="1809" w:type="dxa"/>
            <w:vMerge/>
          </w:tcPr>
          <w:p w14:paraId="000001D6" w14:textId="77777777" w:rsidR="002E6FED" w:rsidRPr="005F2E79" w:rsidRDefault="002E6FED">
            <w:pPr>
              <w:widowControl w:val="0"/>
              <w:spacing w:line="276" w:lineRule="auto"/>
              <w:jc w:val="left"/>
              <w:rPr>
                <w:rFonts w:ascii="Times New Roman" w:hAnsi="Times New Roman" w:cs="Times New Roman"/>
                <w:color w:val="auto"/>
                <w:sz w:val="22"/>
              </w:rPr>
            </w:pPr>
          </w:p>
        </w:tc>
        <w:tc>
          <w:tcPr>
            <w:tcW w:w="1134" w:type="dxa"/>
            <w:vMerge/>
          </w:tcPr>
          <w:p w14:paraId="000001D7" w14:textId="77777777" w:rsidR="002E6FED" w:rsidRPr="005F2E79" w:rsidRDefault="002E6FED">
            <w:pPr>
              <w:widowControl w:val="0"/>
              <w:spacing w:line="276" w:lineRule="auto"/>
              <w:jc w:val="left"/>
              <w:rPr>
                <w:rFonts w:ascii="Times New Roman" w:hAnsi="Times New Roman" w:cs="Times New Roman"/>
                <w:color w:val="auto"/>
                <w:sz w:val="22"/>
              </w:rPr>
            </w:pPr>
          </w:p>
        </w:tc>
        <w:tc>
          <w:tcPr>
            <w:tcW w:w="1560" w:type="dxa"/>
          </w:tcPr>
          <w:p w14:paraId="000001D8"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M2R02</w:t>
            </w:r>
          </w:p>
        </w:tc>
        <w:tc>
          <w:tcPr>
            <w:tcW w:w="2451" w:type="dxa"/>
          </w:tcPr>
          <w:p w14:paraId="000001D9"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Hospital Regional, Villa Campestre, Carrera 40, Cerro de los Chivos, Nueva Colombia, Villa Paraguay, Tierra Linda, Nuevo Horizonte, El Jardín , Villa del Sol, La Sabanita, Nuevo Oriente, Calle 5ta de la 8va hasta la 40ta</w:t>
            </w:r>
          </w:p>
        </w:tc>
        <w:tc>
          <w:tcPr>
            <w:tcW w:w="1076" w:type="dxa"/>
          </w:tcPr>
          <w:p w14:paraId="000001DA"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06:00 - 14:00</w:t>
            </w:r>
          </w:p>
        </w:tc>
        <w:tc>
          <w:tcPr>
            <w:tcW w:w="1547" w:type="dxa"/>
          </w:tcPr>
          <w:p w14:paraId="000001DB"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martes - jueves - sábado</w:t>
            </w:r>
          </w:p>
        </w:tc>
      </w:tr>
      <w:tr w:rsidR="007537CB" w:rsidRPr="005F2E79" w14:paraId="0099F314" w14:textId="77777777" w:rsidTr="007537CB">
        <w:trPr>
          <w:cnfStyle w:val="000000100000" w:firstRow="0" w:lastRow="0" w:firstColumn="0" w:lastColumn="0" w:oddVBand="0" w:evenVBand="0" w:oddHBand="1" w:evenHBand="0" w:firstRowFirstColumn="0" w:firstRowLastColumn="0" w:lastRowFirstColumn="0" w:lastRowLastColumn="0"/>
          <w:trHeight w:val="315"/>
        </w:trPr>
        <w:tc>
          <w:tcPr>
            <w:tcW w:w="1809" w:type="dxa"/>
            <w:vMerge/>
          </w:tcPr>
          <w:p w14:paraId="000001DC" w14:textId="77777777" w:rsidR="002E6FED" w:rsidRPr="005F2E79" w:rsidRDefault="002E6FED">
            <w:pPr>
              <w:widowControl w:val="0"/>
              <w:spacing w:line="276" w:lineRule="auto"/>
              <w:jc w:val="left"/>
              <w:rPr>
                <w:rFonts w:ascii="Times New Roman" w:hAnsi="Times New Roman" w:cs="Times New Roman"/>
                <w:color w:val="auto"/>
                <w:sz w:val="22"/>
              </w:rPr>
            </w:pPr>
          </w:p>
        </w:tc>
        <w:tc>
          <w:tcPr>
            <w:tcW w:w="1134" w:type="dxa"/>
            <w:vMerge/>
          </w:tcPr>
          <w:p w14:paraId="000001DD" w14:textId="77777777" w:rsidR="002E6FED" w:rsidRPr="005F2E79" w:rsidRDefault="002E6FED">
            <w:pPr>
              <w:widowControl w:val="0"/>
              <w:spacing w:line="276" w:lineRule="auto"/>
              <w:jc w:val="left"/>
              <w:rPr>
                <w:rFonts w:ascii="Times New Roman" w:hAnsi="Times New Roman" w:cs="Times New Roman"/>
                <w:color w:val="auto"/>
                <w:sz w:val="22"/>
              </w:rPr>
            </w:pPr>
          </w:p>
        </w:tc>
        <w:tc>
          <w:tcPr>
            <w:tcW w:w="1560" w:type="dxa"/>
          </w:tcPr>
          <w:p w14:paraId="000001DE"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M2R03</w:t>
            </w:r>
          </w:p>
        </w:tc>
        <w:tc>
          <w:tcPr>
            <w:tcW w:w="2451" w:type="dxa"/>
          </w:tcPr>
          <w:p w14:paraId="000001DF" w14:textId="16662FDF"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Cordillera, </w:t>
            </w:r>
            <w:r w:rsidR="007537CB" w:rsidRPr="005F2E79">
              <w:rPr>
                <w:rFonts w:ascii="Times New Roman" w:eastAsia="Times New Roman" w:hAnsi="Times New Roman" w:cs="Times New Roman"/>
                <w:color w:val="auto"/>
                <w:sz w:val="22"/>
              </w:rPr>
              <w:t>Obregón</w:t>
            </w:r>
            <w:r w:rsidRPr="005F2E79">
              <w:rPr>
                <w:rFonts w:ascii="Times New Roman" w:eastAsia="Times New Roman" w:hAnsi="Times New Roman" w:cs="Times New Roman"/>
                <w:color w:val="auto"/>
                <w:sz w:val="22"/>
              </w:rPr>
              <w:t>, 11 de Noviembre, Once Norte, Brisas Altas, Brisas Bajas, 20 de Enero</w:t>
            </w:r>
          </w:p>
        </w:tc>
        <w:tc>
          <w:tcPr>
            <w:tcW w:w="1076" w:type="dxa"/>
          </w:tcPr>
          <w:p w14:paraId="000001E0"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06:00 - 14:00</w:t>
            </w:r>
          </w:p>
        </w:tc>
        <w:tc>
          <w:tcPr>
            <w:tcW w:w="1547" w:type="dxa"/>
          </w:tcPr>
          <w:p w14:paraId="000001E1"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martes - jueves - sábado</w:t>
            </w:r>
          </w:p>
        </w:tc>
      </w:tr>
      <w:tr w:rsidR="00345887" w:rsidRPr="005F2E79" w14:paraId="10C228CC" w14:textId="77777777" w:rsidTr="00F7706C">
        <w:trPr>
          <w:trHeight w:val="315"/>
        </w:trPr>
        <w:tc>
          <w:tcPr>
            <w:tcW w:w="9577" w:type="dxa"/>
            <w:gridSpan w:val="6"/>
          </w:tcPr>
          <w:p w14:paraId="5048B7DB" w14:textId="43CCC0AE" w:rsidR="00345887" w:rsidRPr="005F2E79" w:rsidRDefault="00345887" w:rsidP="00345887">
            <w:pPr>
              <w:jc w:val="left"/>
              <w:rPr>
                <w:rFonts w:ascii="Times New Roman" w:eastAsia="Times New Roman" w:hAnsi="Times New Roman" w:cs="Times New Roman"/>
                <w:color w:val="auto"/>
                <w:sz w:val="22"/>
              </w:rPr>
            </w:pPr>
            <w:r w:rsidRPr="005F2E79">
              <w:rPr>
                <w:rFonts w:ascii="Times New Roman" w:hAnsi="Times New Roman" w:cs="Times New Roman"/>
                <w:color w:val="auto"/>
                <w:sz w:val="22"/>
              </w:rPr>
              <w:t>Fuente: autores, 2022.</w:t>
            </w:r>
          </w:p>
        </w:tc>
      </w:tr>
    </w:tbl>
    <w:p w14:paraId="000001E4" w14:textId="651F253F" w:rsidR="002E6FED" w:rsidRPr="005F2E79" w:rsidRDefault="007537CB" w:rsidP="007537CB">
      <w:pPr>
        <w:pStyle w:val="Epgrafe"/>
        <w:spacing w:before="400"/>
        <w:jc w:val="center"/>
        <w:rPr>
          <w:rFonts w:ascii="Times New Roman" w:eastAsia="Times New Roman" w:hAnsi="Times New Roman" w:cs="Times New Roman"/>
          <w:iCs/>
          <w:sz w:val="24"/>
          <w:szCs w:val="24"/>
        </w:rPr>
      </w:pPr>
      <w:bookmarkStart w:id="95" w:name="_Toc118391582"/>
      <w:r w:rsidRPr="005F2E79">
        <w:rPr>
          <w:rFonts w:ascii="Times New Roman" w:hAnsi="Times New Roman" w:cs="Times New Roman"/>
          <w:sz w:val="24"/>
          <w:szCs w:val="24"/>
        </w:rPr>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19</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 Ruta 2 de recolección de residuos Aguachica de la empresa Veolia.</w:t>
      </w:r>
      <w:bookmarkEnd w:id="95"/>
    </w:p>
    <w:tbl>
      <w:tblPr>
        <w:tblStyle w:val="Sombreadoclaro-nfasis5"/>
        <w:tblW w:w="9455" w:type="dxa"/>
        <w:tblLayout w:type="fixed"/>
        <w:tblLook w:val="0400" w:firstRow="0" w:lastRow="0" w:firstColumn="0" w:lastColumn="0" w:noHBand="0" w:noVBand="1"/>
      </w:tblPr>
      <w:tblGrid>
        <w:gridCol w:w="1755"/>
        <w:gridCol w:w="885"/>
        <w:gridCol w:w="1395"/>
        <w:gridCol w:w="2805"/>
        <w:gridCol w:w="1074"/>
        <w:gridCol w:w="1541"/>
      </w:tblGrid>
      <w:tr w:rsidR="007537CB" w:rsidRPr="005F2E79" w14:paraId="2D0EFB3E" w14:textId="77777777" w:rsidTr="007537CB">
        <w:trPr>
          <w:cnfStyle w:val="000000100000" w:firstRow="0" w:lastRow="0" w:firstColumn="0" w:lastColumn="0" w:oddVBand="0" w:evenVBand="0" w:oddHBand="1" w:evenHBand="0" w:firstRowFirstColumn="0" w:firstRowLastColumn="0" w:lastRowFirstColumn="0" w:lastRowLastColumn="0"/>
          <w:trHeight w:val="315"/>
        </w:trPr>
        <w:tc>
          <w:tcPr>
            <w:tcW w:w="9455" w:type="dxa"/>
            <w:gridSpan w:val="6"/>
            <w:vMerge w:val="restart"/>
          </w:tcPr>
          <w:p w14:paraId="000001E5"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RECOLECCIÓN DE RESIDUOS AGUACHICA</w:t>
            </w:r>
          </w:p>
        </w:tc>
      </w:tr>
      <w:tr w:rsidR="007537CB" w:rsidRPr="005F2E79" w14:paraId="32C93D1C" w14:textId="77777777" w:rsidTr="007537CB">
        <w:trPr>
          <w:trHeight w:val="315"/>
        </w:trPr>
        <w:tc>
          <w:tcPr>
            <w:tcW w:w="9455" w:type="dxa"/>
            <w:gridSpan w:val="6"/>
            <w:vMerge/>
          </w:tcPr>
          <w:p w14:paraId="000001EB" w14:textId="77777777" w:rsidR="002E6FED" w:rsidRPr="005F2E79" w:rsidRDefault="002E6FED">
            <w:pPr>
              <w:widowControl w:val="0"/>
              <w:spacing w:line="276" w:lineRule="auto"/>
              <w:jc w:val="left"/>
              <w:rPr>
                <w:rFonts w:ascii="Times New Roman" w:eastAsia="Times New Roman" w:hAnsi="Times New Roman" w:cs="Times New Roman"/>
                <w:b/>
                <w:color w:val="auto"/>
                <w:sz w:val="22"/>
              </w:rPr>
            </w:pPr>
          </w:p>
        </w:tc>
      </w:tr>
      <w:tr w:rsidR="007537CB" w:rsidRPr="005F2E79" w14:paraId="6D3A3A5E" w14:textId="77777777" w:rsidTr="007537CB">
        <w:trPr>
          <w:cnfStyle w:val="000000100000" w:firstRow="0" w:lastRow="0" w:firstColumn="0" w:lastColumn="0" w:oddVBand="0" w:evenVBand="0" w:oddHBand="1" w:evenHBand="0" w:firstRowFirstColumn="0" w:firstRowLastColumn="0" w:lastRowFirstColumn="0" w:lastRowLastColumn="0"/>
          <w:trHeight w:val="315"/>
        </w:trPr>
        <w:tc>
          <w:tcPr>
            <w:tcW w:w="1755" w:type="dxa"/>
          </w:tcPr>
          <w:p w14:paraId="000001F1"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RUTA</w:t>
            </w:r>
          </w:p>
        </w:tc>
        <w:tc>
          <w:tcPr>
            <w:tcW w:w="885" w:type="dxa"/>
          </w:tcPr>
          <w:p w14:paraId="000001F2"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MACRO RUTA</w:t>
            </w:r>
          </w:p>
        </w:tc>
        <w:tc>
          <w:tcPr>
            <w:tcW w:w="1395" w:type="dxa"/>
          </w:tcPr>
          <w:p w14:paraId="000001F3"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MICRORUTA</w:t>
            </w:r>
          </w:p>
        </w:tc>
        <w:tc>
          <w:tcPr>
            <w:tcW w:w="2805" w:type="dxa"/>
          </w:tcPr>
          <w:p w14:paraId="000001F4"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BARRIOS</w:t>
            </w:r>
          </w:p>
        </w:tc>
        <w:tc>
          <w:tcPr>
            <w:tcW w:w="1074" w:type="dxa"/>
          </w:tcPr>
          <w:p w14:paraId="000001F5"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HORARIO</w:t>
            </w:r>
          </w:p>
        </w:tc>
        <w:tc>
          <w:tcPr>
            <w:tcW w:w="1541" w:type="dxa"/>
          </w:tcPr>
          <w:p w14:paraId="000001F6"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FRECUENCIA SEMANA</w:t>
            </w:r>
          </w:p>
        </w:tc>
      </w:tr>
      <w:tr w:rsidR="007537CB" w:rsidRPr="005F2E79" w14:paraId="6DDE0C83" w14:textId="77777777" w:rsidTr="007537CB">
        <w:trPr>
          <w:trHeight w:val="315"/>
        </w:trPr>
        <w:tc>
          <w:tcPr>
            <w:tcW w:w="1755" w:type="dxa"/>
          </w:tcPr>
          <w:p w14:paraId="000001F7" w14:textId="77777777" w:rsidR="002E6FED" w:rsidRPr="005F2E79" w:rsidRDefault="002E6FED">
            <w:pPr>
              <w:jc w:val="left"/>
              <w:rPr>
                <w:rFonts w:ascii="Times New Roman" w:eastAsia="Times New Roman" w:hAnsi="Times New Roman" w:cs="Times New Roman"/>
                <w:color w:val="auto"/>
                <w:sz w:val="22"/>
              </w:rPr>
            </w:pPr>
          </w:p>
        </w:tc>
        <w:tc>
          <w:tcPr>
            <w:tcW w:w="885" w:type="dxa"/>
            <w:vMerge w:val="restart"/>
          </w:tcPr>
          <w:p w14:paraId="000001F8"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M3</w:t>
            </w:r>
          </w:p>
        </w:tc>
        <w:tc>
          <w:tcPr>
            <w:tcW w:w="1395" w:type="dxa"/>
          </w:tcPr>
          <w:p w14:paraId="000001F9" w14:textId="77777777" w:rsidR="002E6FED" w:rsidRPr="005F2E79" w:rsidRDefault="002E6FED">
            <w:pPr>
              <w:jc w:val="left"/>
              <w:rPr>
                <w:rFonts w:ascii="Times New Roman" w:eastAsia="Times New Roman" w:hAnsi="Times New Roman" w:cs="Times New Roman"/>
                <w:color w:val="auto"/>
                <w:sz w:val="22"/>
              </w:rPr>
            </w:pPr>
          </w:p>
        </w:tc>
        <w:tc>
          <w:tcPr>
            <w:tcW w:w="2805" w:type="dxa"/>
          </w:tcPr>
          <w:p w14:paraId="000001FA"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centro, mercado, vereda las bateas</w:t>
            </w:r>
          </w:p>
        </w:tc>
        <w:tc>
          <w:tcPr>
            <w:tcW w:w="1074" w:type="dxa"/>
          </w:tcPr>
          <w:p w14:paraId="000001FB"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06:00 - 12:00</w:t>
            </w:r>
          </w:p>
        </w:tc>
        <w:tc>
          <w:tcPr>
            <w:tcW w:w="1541" w:type="dxa"/>
          </w:tcPr>
          <w:p w14:paraId="000001FC"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domingo</w:t>
            </w:r>
          </w:p>
        </w:tc>
      </w:tr>
      <w:tr w:rsidR="007537CB" w:rsidRPr="005F2E79" w14:paraId="7A92F672" w14:textId="77777777" w:rsidTr="007537CB">
        <w:trPr>
          <w:cnfStyle w:val="000000100000" w:firstRow="0" w:lastRow="0" w:firstColumn="0" w:lastColumn="0" w:oddVBand="0" w:evenVBand="0" w:oddHBand="1" w:evenHBand="0" w:firstRowFirstColumn="0" w:firstRowLastColumn="0" w:lastRowFirstColumn="0" w:lastRowLastColumn="0"/>
          <w:trHeight w:val="315"/>
        </w:trPr>
        <w:tc>
          <w:tcPr>
            <w:tcW w:w="1755" w:type="dxa"/>
          </w:tcPr>
          <w:p w14:paraId="000001FD" w14:textId="77777777" w:rsidR="002E6FED" w:rsidRPr="005F2E79" w:rsidRDefault="002E6FED">
            <w:pPr>
              <w:jc w:val="left"/>
              <w:rPr>
                <w:rFonts w:ascii="Times New Roman" w:eastAsia="Times New Roman" w:hAnsi="Times New Roman" w:cs="Times New Roman"/>
                <w:color w:val="auto"/>
                <w:sz w:val="22"/>
              </w:rPr>
            </w:pPr>
          </w:p>
        </w:tc>
        <w:tc>
          <w:tcPr>
            <w:tcW w:w="885" w:type="dxa"/>
            <w:vMerge/>
          </w:tcPr>
          <w:p w14:paraId="000001FE" w14:textId="77777777" w:rsidR="002E6FED" w:rsidRPr="005F2E79" w:rsidRDefault="002E6FED">
            <w:pPr>
              <w:widowControl w:val="0"/>
              <w:spacing w:line="276" w:lineRule="auto"/>
              <w:jc w:val="left"/>
              <w:rPr>
                <w:rFonts w:ascii="Times New Roman" w:eastAsia="Times New Roman" w:hAnsi="Times New Roman" w:cs="Times New Roman"/>
                <w:color w:val="auto"/>
                <w:sz w:val="22"/>
              </w:rPr>
            </w:pPr>
          </w:p>
        </w:tc>
        <w:tc>
          <w:tcPr>
            <w:tcW w:w="1395" w:type="dxa"/>
          </w:tcPr>
          <w:p w14:paraId="000001FF"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M3R02</w:t>
            </w:r>
          </w:p>
        </w:tc>
        <w:tc>
          <w:tcPr>
            <w:tcW w:w="2805" w:type="dxa"/>
          </w:tcPr>
          <w:p w14:paraId="00000200" w14:textId="106DD1A9"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Barahoja, </w:t>
            </w:r>
            <w:r w:rsidR="007537CB" w:rsidRPr="005F2E79">
              <w:rPr>
                <w:rFonts w:ascii="Times New Roman" w:eastAsia="Times New Roman" w:hAnsi="Times New Roman" w:cs="Times New Roman"/>
                <w:color w:val="auto"/>
                <w:sz w:val="22"/>
              </w:rPr>
              <w:t>Jerusalén</w:t>
            </w:r>
            <w:r w:rsidRPr="005F2E79">
              <w:rPr>
                <w:rFonts w:ascii="Times New Roman" w:eastAsia="Times New Roman" w:hAnsi="Times New Roman" w:cs="Times New Roman"/>
                <w:color w:val="auto"/>
                <w:sz w:val="22"/>
              </w:rPr>
              <w:t xml:space="preserve">, Ciudadela de la Paz, Villa Irina, Villa Estadio, La Manga, Instituto Técnico Industrial, Los Halcones, conjunto </w:t>
            </w:r>
            <w:r w:rsidR="007537CB" w:rsidRPr="005F2E79">
              <w:rPr>
                <w:rFonts w:ascii="Times New Roman" w:eastAsia="Times New Roman" w:hAnsi="Times New Roman" w:cs="Times New Roman"/>
                <w:color w:val="auto"/>
                <w:sz w:val="22"/>
              </w:rPr>
              <w:t>vía</w:t>
            </w:r>
            <w:r w:rsidRPr="005F2E79">
              <w:rPr>
                <w:rFonts w:ascii="Times New Roman" w:eastAsia="Times New Roman" w:hAnsi="Times New Roman" w:cs="Times New Roman"/>
                <w:color w:val="auto"/>
                <w:sz w:val="22"/>
              </w:rPr>
              <w:t xml:space="preserve"> gamarra, Calle 5ta de la 8va hasta la 40ta</w:t>
            </w:r>
          </w:p>
        </w:tc>
        <w:tc>
          <w:tcPr>
            <w:tcW w:w="1074" w:type="dxa"/>
          </w:tcPr>
          <w:p w14:paraId="00000201"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18:00 - 02:00</w:t>
            </w:r>
          </w:p>
        </w:tc>
        <w:tc>
          <w:tcPr>
            <w:tcW w:w="1541" w:type="dxa"/>
          </w:tcPr>
          <w:p w14:paraId="00000202"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lunes - miércoles - viernes</w:t>
            </w:r>
          </w:p>
        </w:tc>
      </w:tr>
      <w:tr w:rsidR="007537CB" w:rsidRPr="005F2E79" w14:paraId="7305732A" w14:textId="77777777" w:rsidTr="007537CB">
        <w:trPr>
          <w:trHeight w:val="315"/>
        </w:trPr>
        <w:tc>
          <w:tcPr>
            <w:tcW w:w="1755" w:type="dxa"/>
          </w:tcPr>
          <w:p w14:paraId="00000203" w14:textId="77777777" w:rsidR="002E6FED" w:rsidRPr="005F2E79" w:rsidRDefault="002E6FED">
            <w:pPr>
              <w:jc w:val="left"/>
              <w:rPr>
                <w:rFonts w:ascii="Times New Roman" w:eastAsia="Times New Roman" w:hAnsi="Times New Roman" w:cs="Times New Roman"/>
                <w:color w:val="auto"/>
                <w:sz w:val="22"/>
              </w:rPr>
            </w:pPr>
          </w:p>
        </w:tc>
        <w:tc>
          <w:tcPr>
            <w:tcW w:w="885" w:type="dxa"/>
            <w:vMerge/>
          </w:tcPr>
          <w:p w14:paraId="00000204" w14:textId="77777777" w:rsidR="002E6FED" w:rsidRPr="005F2E79" w:rsidRDefault="002E6FED">
            <w:pPr>
              <w:widowControl w:val="0"/>
              <w:spacing w:line="276" w:lineRule="auto"/>
              <w:jc w:val="left"/>
              <w:rPr>
                <w:rFonts w:ascii="Times New Roman" w:eastAsia="Times New Roman" w:hAnsi="Times New Roman" w:cs="Times New Roman"/>
                <w:color w:val="auto"/>
                <w:sz w:val="22"/>
              </w:rPr>
            </w:pPr>
          </w:p>
        </w:tc>
        <w:tc>
          <w:tcPr>
            <w:tcW w:w="1395" w:type="dxa"/>
          </w:tcPr>
          <w:p w14:paraId="00000205"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M3R03</w:t>
            </w:r>
          </w:p>
        </w:tc>
        <w:tc>
          <w:tcPr>
            <w:tcW w:w="2805" w:type="dxa"/>
          </w:tcPr>
          <w:p w14:paraId="00000206" w14:textId="0396D8A3"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Solano </w:t>
            </w:r>
            <w:r w:rsidR="007537CB" w:rsidRPr="005F2E79">
              <w:rPr>
                <w:rFonts w:ascii="Times New Roman" w:eastAsia="Times New Roman" w:hAnsi="Times New Roman" w:cs="Times New Roman"/>
                <w:color w:val="auto"/>
                <w:sz w:val="22"/>
              </w:rPr>
              <w:t>Pérez</w:t>
            </w:r>
            <w:r w:rsidRPr="005F2E79">
              <w:rPr>
                <w:rFonts w:ascii="Times New Roman" w:eastAsia="Times New Roman" w:hAnsi="Times New Roman" w:cs="Times New Roman"/>
                <w:color w:val="auto"/>
                <w:sz w:val="22"/>
              </w:rPr>
              <w:t xml:space="preserve">, Campo Serrano, Palmira, El </w:t>
            </w:r>
            <w:r w:rsidRPr="005F2E79">
              <w:rPr>
                <w:rFonts w:ascii="Times New Roman" w:eastAsia="Times New Roman" w:hAnsi="Times New Roman" w:cs="Times New Roman"/>
                <w:color w:val="auto"/>
                <w:sz w:val="22"/>
              </w:rPr>
              <w:lastRenderedPageBreak/>
              <w:t>Progreso, Terminal de Transporte, San Roque, San Pedro, Los Halcones, Las ferias, Corazón de Colombia, Santa Ana</w:t>
            </w:r>
          </w:p>
        </w:tc>
        <w:tc>
          <w:tcPr>
            <w:tcW w:w="1074" w:type="dxa"/>
          </w:tcPr>
          <w:p w14:paraId="00000207"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lastRenderedPageBreak/>
              <w:t>18:00 - 02:00</w:t>
            </w:r>
          </w:p>
        </w:tc>
        <w:tc>
          <w:tcPr>
            <w:tcW w:w="1541" w:type="dxa"/>
          </w:tcPr>
          <w:p w14:paraId="00000208"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lunes - miércoles - </w:t>
            </w:r>
            <w:r w:rsidRPr="005F2E79">
              <w:rPr>
                <w:rFonts w:ascii="Times New Roman" w:eastAsia="Times New Roman" w:hAnsi="Times New Roman" w:cs="Times New Roman"/>
                <w:color w:val="auto"/>
                <w:sz w:val="22"/>
              </w:rPr>
              <w:lastRenderedPageBreak/>
              <w:t>viernes</w:t>
            </w:r>
          </w:p>
        </w:tc>
      </w:tr>
      <w:tr w:rsidR="007537CB" w:rsidRPr="005F2E79" w14:paraId="332006EC" w14:textId="77777777" w:rsidTr="007537CB">
        <w:trPr>
          <w:cnfStyle w:val="000000100000" w:firstRow="0" w:lastRow="0" w:firstColumn="0" w:lastColumn="0" w:oddVBand="0" w:evenVBand="0" w:oddHBand="1" w:evenHBand="0" w:firstRowFirstColumn="0" w:firstRowLastColumn="0" w:lastRowFirstColumn="0" w:lastRowLastColumn="0"/>
          <w:trHeight w:val="315"/>
        </w:trPr>
        <w:tc>
          <w:tcPr>
            <w:tcW w:w="1755" w:type="dxa"/>
            <w:vMerge w:val="restart"/>
          </w:tcPr>
          <w:p w14:paraId="00000209"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lastRenderedPageBreak/>
              <w:t>DOMICILIARIO</w:t>
            </w:r>
          </w:p>
        </w:tc>
        <w:tc>
          <w:tcPr>
            <w:tcW w:w="885" w:type="dxa"/>
            <w:vMerge w:val="restart"/>
          </w:tcPr>
          <w:p w14:paraId="0000020A"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M4</w:t>
            </w:r>
          </w:p>
        </w:tc>
        <w:tc>
          <w:tcPr>
            <w:tcW w:w="1395" w:type="dxa"/>
          </w:tcPr>
          <w:p w14:paraId="0000020B"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M4R01</w:t>
            </w:r>
          </w:p>
        </w:tc>
        <w:tc>
          <w:tcPr>
            <w:tcW w:w="2805" w:type="dxa"/>
          </w:tcPr>
          <w:p w14:paraId="0000020C" w14:textId="1D2AA929"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La Victoria, </w:t>
            </w:r>
            <w:r w:rsidR="007537CB" w:rsidRPr="005F2E79">
              <w:rPr>
                <w:rFonts w:ascii="Times New Roman" w:eastAsia="Times New Roman" w:hAnsi="Times New Roman" w:cs="Times New Roman"/>
                <w:color w:val="auto"/>
                <w:sz w:val="22"/>
              </w:rPr>
              <w:t>María</w:t>
            </w:r>
            <w:r w:rsidRPr="005F2E79">
              <w:rPr>
                <w:rFonts w:ascii="Times New Roman" w:eastAsia="Times New Roman" w:hAnsi="Times New Roman" w:cs="Times New Roman"/>
                <w:color w:val="auto"/>
                <w:sz w:val="22"/>
              </w:rPr>
              <w:t xml:space="preserve"> Eugenia, Plaza de Mercado, </w:t>
            </w:r>
            <w:r w:rsidR="007537CB" w:rsidRPr="005F2E79">
              <w:rPr>
                <w:rFonts w:ascii="Times New Roman" w:eastAsia="Times New Roman" w:hAnsi="Times New Roman" w:cs="Times New Roman"/>
                <w:color w:val="auto"/>
                <w:sz w:val="22"/>
              </w:rPr>
              <w:t>María</w:t>
            </w:r>
            <w:r w:rsidRPr="005F2E79">
              <w:rPr>
                <w:rFonts w:ascii="Times New Roman" w:eastAsia="Times New Roman" w:hAnsi="Times New Roman" w:cs="Times New Roman"/>
                <w:color w:val="auto"/>
                <w:sz w:val="22"/>
              </w:rPr>
              <w:t xml:space="preserve"> Eugenia Bajo, Escuela Urbana La Victoria, Escuela Mixta Jhon F Kennedy, </w:t>
            </w:r>
            <w:r w:rsidR="007537CB" w:rsidRPr="005F2E79">
              <w:rPr>
                <w:rFonts w:ascii="Times New Roman" w:eastAsia="Times New Roman" w:hAnsi="Times New Roman" w:cs="Times New Roman"/>
                <w:color w:val="auto"/>
                <w:sz w:val="22"/>
              </w:rPr>
              <w:t>María</w:t>
            </w:r>
            <w:r w:rsidRPr="005F2E79">
              <w:rPr>
                <w:rFonts w:ascii="Times New Roman" w:eastAsia="Times New Roman" w:hAnsi="Times New Roman" w:cs="Times New Roman"/>
                <w:color w:val="auto"/>
                <w:sz w:val="22"/>
              </w:rPr>
              <w:t xml:space="preserve"> Eugenia Alto, Iglesia San Vicente de Paúl, Escuela Urbana Mixta San Miguel , Clínica Aguachica, Policía Nacional</w:t>
            </w:r>
          </w:p>
        </w:tc>
        <w:tc>
          <w:tcPr>
            <w:tcW w:w="1074" w:type="dxa"/>
          </w:tcPr>
          <w:p w14:paraId="0000020D"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18:00 - 02:00</w:t>
            </w:r>
          </w:p>
        </w:tc>
        <w:tc>
          <w:tcPr>
            <w:tcW w:w="1541" w:type="dxa"/>
          </w:tcPr>
          <w:p w14:paraId="0000020E"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martes - jueves - sábado</w:t>
            </w:r>
          </w:p>
        </w:tc>
      </w:tr>
      <w:tr w:rsidR="007537CB" w:rsidRPr="005F2E79" w14:paraId="6EB65E87" w14:textId="77777777" w:rsidTr="007537CB">
        <w:trPr>
          <w:trHeight w:val="315"/>
        </w:trPr>
        <w:tc>
          <w:tcPr>
            <w:tcW w:w="1755" w:type="dxa"/>
            <w:vMerge/>
          </w:tcPr>
          <w:p w14:paraId="0000020F" w14:textId="77777777" w:rsidR="002E6FED" w:rsidRPr="005F2E79" w:rsidRDefault="002E6FED">
            <w:pPr>
              <w:widowControl w:val="0"/>
              <w:spacing w:line="276" w:lineRule="auto"/>
              <w:jc w:val="left"/>
              <w:rPr>
                <w:rFonts w:ascii="Times New Roman" w:eastAsia="Times New Roman" w:hAnsi="Times New Roman" w:cs="Times New Roman"/>
                <w:color w:val="auto"/>
                <w:sz w:val="22"/>
              </w:rPr>
            </w:pPr>
          </w:p>
        </w:tc>
        <w:tc>
          <w:tcPr>
            <w:tcW w:w="885" w:type="dxa"/>
            <w:vMerge/>
          </w:tcPr>
          <w:p w14:paraId="00000210" w14:textId="77777777" w:rsidR="002E6FED" w:rsidRPr="005F2E79" w:rsidRDefault="002E6FED">
            <w:pPr>
              <w:widowControl w:val="0"/>
              <w:spacing w:line="276" w:lineRule="auto"/>
              <w:jc w:val="left"/>
              <w:rPr>
                <w:rFonts w:ascii="Times New Roman" w:eastAsia="Times New Roman" w:hAnsi="Times New Roman" w:cs="Times New Roman"/>
                <w:color w:val="auto"/>
                <w:sz w:val="22"/>
              </w:rPr>
            </w:pPr>
          </w:p>
        </w:tc>
        <w:tc>
          <w:tcPr>
            <w:tcW w:w="1395" w:type="dxa"/>
          </w:tcPr>
          <w:p w14:paraId="00000211"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M4R02</w:t>
            </w:r>
          </w:p>
        </w:tc>
        <w:tc>
          <w:tcPr>
            <w:tcW w:w="2805" w:type="dxa"/>
          </w:tcPr>
          <w:p w14:paraId="00000212" w14:textId="3D6067FB"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La Unión, San José, Alto Prado, La Cabaña, Jhon F Kennedy, El </w:t>
            </w:r>
            <w:r w:rsidR="007537CB" w:rsidRPr="005F2E79">
              <w:rPr>
                <w:rFonts w:ascii="Times New Roman" w:eastAsia="Times New Roman" w:hAnsi="Times New Roman" w:cs="Times New Roman"/>
                <w:color w:val="auto"/>
                <w:sz w:val="22"/>
              </w:rPr>
              <w:t>Galán</w:t>
            </w:r>
            <w:r w:rsidRPr="005F2E79">
              <w:rPr>
                <w:rFonts w:ascii="Times New Roman" w:eastAsia="Times New Roman" w:hAnsi="Times New Roman" w:cs="Times New Roman"/>
                <w:color w:val="auto"/>
                <w:sz w:val="22"/>
              </w:rPr>
              <w:t>, Potosí, Las Américas, Calle 5ta de la 8va hasta la 40ta</w:t>
            </w:r>
          </w:p>
        </w:tc>
        <w:tc>
          <w:tcPr>
            <w:tcW w:w="1074" w:type="dxa"/>
          </w:tcPr>
          <w:p w14:paraId="00000213"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18:00 - 02:00</w:t>
            </w:r>
          </w:p>
        </w:tc>
        <w:tc>
          <w:tcPr>
            <w:tcW w:w="1541" w:type="dxa"/>
          </w:tcPr>
          <w:p w14:paraId="00000214"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martes - jueves - sábado</w:t>
            </w:r>
          </w:p>
        </w:tc>
      </w:tr>
      <w:tr w:rsidR="007537CB" w:rsidRPr="005F2E79" w14:paraId="6555563B" w14:textId="77777777" w:rsidTr="007537CB">
        <w:trPr>
          <w:cnfStyle w:val="000000100000" w:firstRow="0" w:lastRow="0" w:firstColumn="0" w:lastColumn="0" w:oddVBand="0" w:evenVBand="0" w:oddHBand="1" w:evenHBand="0" w:firstRowFirstColumn="0" w:firstRowLastColumn="0" w:lastRowFirstColumn="0" w:lastRowLastColumn="0"/>
          <w:trHeight w:val="315"/>
        </w:trPr>
        <w:tc>
          <w:tcPr>
            <w:tcW w:w="1755" w:type="dxa"/>
            <w:vMerge/>
          </w:tcPr>
          <w:p w14:paraId="00000215" w14:textId="77777777" w:rsidR="002E6FED" w:rsidRPr="005F2E79" w:rsidRDefault="002E6FED">
            <w:pPr>
              <w:widowControl w:val="0"/>
              <w:spacing w:line="276" w:lineRule="auto"/>
              <w:jc w:val="left"/>
              <w:rPr>
                <w:rFonts w:ascii="Times New Roman" w:eastAsia="Times New Roman" w:hAnsi="Times New Roman" w:cs="Times New Roman"/>
                <w:color w:val="auto"/>
                <w:sz w:val="22"/>
              </w:rPr>
            </w:pPr>
          </w:p>
        </w:tc>
        <w:tc>
          <w:tcPr>
            <w:tcW w:w="885" w:type="dxa"/>
            <w:vMerge/>
          </w:tcPr>
          <w:p w14:paraId="00000216" w14:textId="77777777" w:rsidR="002E6FED" w:rsidRPr="005F2E79" w:rsidRDefault="002E6FED">
            <w:pPr>
              <w:widowControl w:val="0"/>
              <w:spacing w:line="276" w:lineRule="auto"/>
              <w:jc w:val="left"/>
              <w:rPr>
                <w:rFonts w:ascii="Times New Roman" w:eastAsia="Times New Roman" w:hAnsi="Times New Roman" w:cs="Times New Roman"/>
                <w:color w:val="auto"/>
                <w:sz w:val="22"/>
              </w:rPr>
            </w:pPr>
          </w:p>
        </w:tc>
        <w:tc>
          <w:tcPr>
            <w:tcW w:w="1395" w:type="dxa"/>
          </w:tcPr>
          <w:p w14:paraId="00000217"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M4R03</w:t>
            </w:r>
          </w:p>
        </w:tc>
        <w:tc>
          <w:tcPr>
            <w:tcW w:w="2805" w:type="dxa"/>
          </w:tcPr>
          <w:p w14:paraId="00000218" w14:textId="2E8400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Romero Díaz, Oasis, Cañaveral, </w:t>
            </w:r>
            <w:r w:rsidR="007537CB" w:rsidRPr="005F2E79">
              <w:rPr>
                <w:rFonts w:ascii="Times New Roman" w:eastAsia="Times New Roman" w:hAnsi="Times New Roman" w:cs="Times New Roman"/>
                <w:color w:val="auto"/>
                <w:sz w:val="22"/>
              </w:rPr>
              <w:t>Higuerón</w:t>
            </w:r>
            <w:r w:rsidRPr="005F2E79">
              <w:rPr>
                <w:rFonts w:ascii="Times New Roman" w:eastAsia="Times New Roman" w:hAnsi="Times New Roman" w:cs="Times New Roman"/>
                <w:color w:val="auto"/>
                <w:sz w:val="22"/>
              </w:rPr>
              <w:t>, Bomberos, La Ceiba, Olaya Herrera, El Paraíso, La Paz, El Comercio de la calle 6ta entre Cra 15 hasta Cra 19, Escuela Alfonso Araujo.</w:t>
            </w:r>
          </w:p>
        </w:tc>
        <w:tc>
          <w:tcPr>
            <w:tcW w:w="1074" w:type="dxa"/>
          </w:tcPr>
          <w:p w14:paraId="00000219"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18:00 - 02:00</w:t>
            </w:r>
          </w:p>
        </w:tc>
        <w:tc>
          <w:tcPr>
            <w:tcW w:w="1541" w:type="dxa"/>
          </w:tcPr>
          <w:p w14:paraId="0000021A"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martes - jueves - sábado</w:t>
            </w:r>
          </w:p>
        </w:tc>
      </w:tr>
      <w:tr w:rsidR="00345887" w:rsidRPr="005F2E79" w14:paraId="5B0270CA" w14:textId="77777777" w:rsidTr="00F7706C">
        <w:trPr>
          <w:trHeight w:val="315"/>
        </w:trPr>
        <w:tc>
          <w:tcPr>
            <w:tcW w:w="9455" w:type="dxa"/>
            <w:gridSpan w:val="6"/>
          </w:tcPr>
          <w:p w14:paraId="294F1C6E" w14:textId="6D15933C" w:rsidR="00345887" w:rsidRPr="005F2E79" w:rsidRDefault="00345887" w:rsidP="00345887">
            <w:pPr>
              <w:rPr>
                <w:rFonts w:ascii="Times New Roman" w:eastAsia="Times New Roman" w:hAnsi="Times New Roman" w:cs="Times New Roman"/>
                <w:color w:val="auto"/>
                <w:sz w:val="22"/>
              </w:rPr>
            </w:pPr>
            <w:r w:rsidRPr="005F2E79">
              <w:rPr>
                <w:rFonts w:ascii="Times New Roman" w:hAnsi="Times New Roman" w:cs="Times New Roman"/>
                <w:color w:val="auto"/>
                <w:sz w:val="22"/>
              </w:rPr>
              <w:t>Fuente: autores, 2022.</w:t>
            </w:r>
          </w:p>
        </w:tc>
      </w:tr>
    </w:tbl>
    <w:p w14:paraId="710D477C" w14:textId="657E67F1" w:rsidR="007537CB" w:rsidRPr="005F2E79" w:rsidRDefault="007537CB" w:rsidP="007537CB">
      <w:pPr>
        <w:pStyle w:val="Epgrafe"/>
        <w:spacing w:before="400"/>
        <w:jc w:val="center"/>
        <w:rPr>
          <w:rFonts w:ascii="Times New Roman" w:eastAsia="Times New Roman" w:hAnsi="Times New Roman" w:cs="Times New Roman"/>
          <w:iCs/>
          <w:sz w:val="24"/>
          <w:szCs w:val="24"/>
        </w:rPr>
      </w:pPr>
      <w:bookmarkStart w:id="96" w:name="_Toc118391583"/>
      <w:r w:rsidRPr="005F2E79">
        <w:rPr>
          <w:rFonts w:ascii="Times New Roman" w:hAnsi="Times New Roman" w:cs="Times New Roman"/>
          <w:sz w:val="24"/>
          <w:szCs w:val="24"/>
        </w:rPr>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20</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 Ruta 3 de recolección de residuos Aguachica de la empresa Veolia.</w:t>
      </w:r>
      <w:bookmarkEnd w:id="96"/>
    </w:p>
    <w:tbl>
      <w:tblPr>
        <w:tblStyle w:val="Sombreadoclaro-nfasis5"/>
        <w:tblW w:w="9446" w:type="dxa"/>
        <w:tblLayout w:type="fixed"/>
        <w:tblLook w:val="0400" w:firstRow="0" w:lastRow="0" w:firstColumn="0" w:lastColumn="0" w:noHBand="0" w:noVBand="1"/>
      </w:tblPr>
      <w:tblGrid>
        <w:gridCol w:w="1185"/>
        <w:gridCol w:w="975"/>
        <w:gridCol w:w="1440"/>
        <w:gridCol w:w="3259"/>
        <w:gridCol w:w="1120"/>
        <w:gridCol w:w="1467"/>
      </w:tblGrid>
      <w:tr w:rsidR="007537CB" w:rsidRPr="005F2E79" w14:paraId="15D9F293" w14:textId="77777777" w:rsidTr="007537CB">
        <w:trPr>
          <w:cnfStyle w:val="000000100000" w:firstRow="0" w:lastRow="0" w:firstColumn="0" w:lastColumn="0" w:oddVBand="0" w:evenVBand="0" w:oddHBand="1" w:evenHBand="0" w:firstRowFirstColumn="0" w:firstRowLastColumn="0" w:lastRowFirstColumn="0" w:lastRowLastColumn="0"/>
          <w:trHeight w:val="315"/>
        </w:trPr>
        <w:tc>
          <w:tcPr>
            <w:tcW w:w="9446" w:type="dxa"/>
            <w:gridSpan w:val="6"/>
            <w:vMerge w:val="restart"/>
          </w:tcPr>
          <w:p w14:paraId="00000220"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RECOLECCIÓN DE BARRIDO Y ESCOMBROS AGUACHICA</w:t>
            </w:r>
          </w:p>
        </w:tc>
      </w:tr>
      <w:tr w:rsidR="007537CB" w:rsidRPr="005F2E79" w14:paraId="653B9C69" w14:textId="77777777" w:rsidTr="007537CB">
        <w:trPr>
          <w:trHeight w:val="315"/>
        </w:trPr>
        <w:tc>
          <w:tcPr>
            <w:tcW w:w="9446" w:type="dxa"/>
            <w:gridSpan w:val="6"/>
            <w:vMerge/>
          </w:tcPr>
          <w:p w14:paraId="00000226" w14:textId="77777777" w:rsidR="002E6FED" w:rsidRPr="005F2E79" w:rsidRDefault="002E6FED">
            <w:pPr>
              <w:widowControl w:val="0"/>
              <w:spacing w:line="276" w:lineRule="auto"/>
              <w:jc w:val="left"/>
              <w:rPr>
                <w:rFonts w:ascii="Times New Roman" w:eastAsia="Century Gothic" w:hAnsi="Times New Roman" w:cs="Times New Roman"/>
                <w:b/>
                <w:color w:val="auto"/>
                <w:sz w:val="22"/>
              </w:rPr>
            </w:pPr>
          </w:p>
        </w:tc>
      </w:tr>
      <w:tr w:rsidR="007537CB" w:rsidRPr="005F2E79" w14:paraId="3AEC4C06" w14:textId="77777777" w:rsidTr="007537CB">
        <w:trPr>
          <w:cnfStyle w:val="000000100000" w:firstRow="0" w:lastRow="0" w:firstColumn="0" w:lastColumn="0" w:oddVBand="0" w:evenVBand="0" w:oddHBand="1" w:evenHBand="0" w:firstRowFirstColumn="0" w:firstRowLastColumn="0" w:lastRowFirstColumn="0" w:lastRowLastColumn="0"/>
          <w:trHeight w:val="315"/>
        </w:trPr>
        <w:tc>
          <w:tcPr>
            <w:tcW w:w="1185" w:type="dxa"/>
          </w:tcPr>
          <w:p w14:paraId="0000022C"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RUTA</w:t>
            </w:r>
          </w:p>
        </w:tc>
        <w:tc>
          <w:tcPr>
            <w:tcW w:w="975" w:type="dxa"/>
          </w:tcPr>
          <w:p w14:paraId="0000022D"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MACRO RUTA</w:t>
            </w:r>
          </w:p>
        </w:tc>
        <w:tc>
          <w:tcPr>
            <w:tcW w:w="1440" w:type="dxa"/>
          </w:tcPr>
          <w:p w14:paraId="0000022E"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MICRORUTA</w:t>
            </w:r>
          </w:p>
        </w:tc>
        <w:tc>
          <w:tcPr>
            <w:tcW w:w="3259" w:type="dxa"/>
          </w:tcPr>
          <w:p w14:paraId="0000022F"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BARRIOS</w:t>
            </w:r>
          </w:p>
        </w:tc>
        <w:tc>
          <w:tcPr>
            <w:tcW w:w="1120" w:type="dxa"/>
          </w:tcPr>
          <w:p w14:paraId="00000230"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HORARIO</w:t>
            </w:r>
          </w:p>
        </w:tc>
        <w:tc>
          <w:tcPr>
            <w:tcW w:w="1467" w:type="dxa"/>
          </w:tcPr>
          <w:p w14:paraId="00000231"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FRECUENCIA SEMANA</w:t>
            </w:r>
          </w:p>
        </w:tc>
      </w:tr>
      <w:tr w:rsidR="007537CB" w:rsidRPr="005F2E79" w14:paraId="162D60E4" w14:textId="77777777" w:rsidTr="007537CB">
        <w:trPr>
          <w:trHeight w:val="315"/>
        </w:trPr>
        <w:tc>
          <w:tcPr>
            <w:tcW w:w="1185" w:type="dxa"/>
            <w:vMerge w:val="restart"/>
          </w:tcPr>
          <w:p w14:paraId="00000232"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BARRIDO</w:t>
            </w:r>
          </w:p>
        </w:tc>
        <w:tc>
          <w:tcPr>
            <w:tcW w:w="975" w:type="dxa"/>
            <w:vMerge w:val="restart"/>
          </w:tcPr>
          <w:p w14:paraId="00000233"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M5</w:t>
            </w:r>
          </w:p>
        </w:tc>
        <w:tc>
          <w:tcPr>
            <w:tcW w:w="1440" w:type="dxa"/>
          </w:tcPr>
          <w:p w14:paraId="00000234"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M5R01</w:t>
            </w:r>
          </w:p>
        </w:tc>
        <w:tc>
          <w:tcPr>
            <w:tcW w:w="3259" w:type="dxa"/>
          </w:tcPr>
          <w:p w14:paraId="00000235"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Cra 8va hasta Cra 15, con Cll 5ta, Cra 15 hasta Cra 23, con Cll 5ta, Cra 23 hasta la Cra 30, con Cll 5ta, Cra 30 hasta la Cra 40, con Cll 5ta, Cra 12 hasta Cra 20, con Cll 6ta y Cll 7, Cra 20 hasta la 33, con Cll 8ta, parque San Roque, Parque Morrocoy </w:t>
            </w:r>
          </w:p>
        </w:tc>
        <w:tc>
          <w:tcPr>
            <w:tcW w:w="1120" w:type="dxa"/>
          </w:tcPr>
          <w:p w14:paraId="00000236"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según la operación </w:t>
            </w:r>
          </w:p>
        </w:tc>
        <w:tc>
          <w:tcPr>
            <w:tcW w:w="1467" w:type="dxa"/>
          </w:tcPr>
          <w:p w14:paraId="00000237"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martes</w:t>
            </w:r>
          </w:p>
        </w:tc>
      </w:tr>
      <w:tr w:rsidR="007537CB" w:rsidRPr="005F2E79" w14:paraId="65EAD514" w14:textId="77777777" w:rsidTr="007537CB">
        <w:trPr>
          <w:cnfStyle w:val="000000100000" w:firstRow="0" w:lastRow="0" w:firstColumn="0" w:lastColumn="0" w:oddVBand="0" w:evenVBand="0" w:oddHBand="1" w:evenHBand="0" w:firstRowFirstColumn="0" w:firstRowLastColumn="0" w:lastRowFirstColumn="0" w:lastRowLastColumn="0"/>
          <w:trHeight w:val="315"/>
        </w:trPr>
        <w:tc>
          <w:tcPr>
            <w:tcW w:w="1185" w:type="dxa"/>
            <w:vMerge/>
          </w:tcPr>
          <w:p w14:paraId="00000238" w14:textId="77777777" w:rsidR="002E6FED" w:rsidRPr="005F2E79" w:rsidRDefault="002E6FED">
            <w:pPr>
              <w:widowControl w:val="0"/>
              <w:spacing w:line="276" w:lineRule="auto"/>
              <w:jc w:val="left"/>
              <w:rPr>
                <w:rFonts w:ascii="Times New Roman" w:hAnsi="Times New Roman" w:cs="Times New Roman"/>
                <w:color w:val="auto"/>
                <w:sz w:val="22"/>
              </w:rPr>
            </w:pPr>
          </w:p>
        </w:tc>
        <w:tc>
          <w:tcPr>
            <w:tcW w:w="975" w:type="dxa"/>
            <w:vMerge/>
          </w:tcPr>
          <w:p w14:paraId="00000239" w14:textId="77777777" w:rsidR="002E6FED" w:rsidRPr="005F2E79" w:rsidRDefault="002E6FED">
            <w:pPr>
              <w:widowControl w:val="0"/>
              <w:spacing w:line="276" w:lineRule="auto"/>
              <w:jc w:val="left"/>
              <w:rPr>
                <w:rFonts w:ascii="Times New Roman" w:hAnsi="Times New Roman" w:cs="Times New Roman"/>
                <w:color w:val="auto"/>
                <w:sz w:val="22"/>
              </w:rPr>
            </w:pPr>
          </w:p>
        </w:tc>
        <w:tc>
          <w:tcPr>
            <w:tcW w:w="1440" w:type="dxa"/>
          </w:tcPr>
          <w:p w14:paraId="0000023A"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M5R01</w:t>
            </w:r>
          </w:p>
        </w:tc>
        <w:tc>
          <w:tcPr>
            <w:tcW w:w="3259" w:type="dxa"/>
          </w:tcPr>
          <w:p w14:paraId="0000023B"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Cra 8va hasta Cra 15, con Cll 5ta. Cra 15 hasta Cra 23, con Cll 5ta. </w:t>
            </w:r>
            <w:r w:rsidRPr="005F2E79">
              <w:rPr>
                <w:rFonts w:ascii="Times New Roman" w:eastAsia="Times New Roman" w:hAnsi="Times New Roman" w:cs="Times New Roman"/>
                <w:color w:val="auto"/>
                <w:sz w:val="22"/>
              </w:rPr>
              <w:br/>
              <w:t xml:space="preserve">Cra 23 hasta la Cra 30, con Cll 5ta. </w:t>
            </w:r>
            <w:r w:rsidRPr="005F2E79">
              <w:rPr>
                <w:rFonts w:ascii="Times New Roman" w:eastAsia="Times New Roman" w:hAnsi="Times New Roman" w:cs="Times New Roman"/>
                <w:color w:val="auto"/>
                <w:sz w:val="22"/>
              </w:rPr>
              <w:br/>
              <w:t xml:space="preserve">Cra 30 hasta la Cra 40, con Cll 5ta. </w:t>
            </w:r>
            <w:r w:rsidRPr="005F2E79">
              <w:rPr>
                <w:rFonts w:ascii="Times New Roman" w:eastAsia="Times New Roman" w:hAnsi="Times New Roman" w:cs="Times New Roman"/>
                <w:color w:val="auto"/>
                <w:sz w:val="22"/>
              </w:rPr>
              <w:br/>
            </w:r>
            <w:r w:rsidRPr="005F2E79">
              <w:rPr>
                <w:rFonts w:ascii="Times New Roman" w:eastAsia="Times New Roman" w:hAnsi="Times New Roman" w:cs="Times New Roman"/>
                <w:color w:val="auto"/>
                <w:sz w:val="22"/>
              </w:rPr>
              <w:lastRenderedPageBreak/>
              <w:t>Cra 12 hasta Cra 20, con Cll 6ta y Cll 7m Cra 20 hasta la 33, con Cll 8ta,</w:t>
            </w:r>
          </w:p>
        </w:tc>
        <w:tc>
          <w:tcPr>
            <w:tcW w:w="1120" w:type="dxa"/>
          </w:tcPr>
          <w:p w14:paraId="0000023C"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lastRenderedPageBreak/>
              <w:t xml:space="preserve">según la operación </w:t>
            </w:r>
          </w:p>
        </w:tc>
        <w:tc>
          <w:tcPr>
            <w:tcW w:w="1467" w:type="dxa"/>
          </w:tcPr>
          <w:p w14:paraId="0000023D"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miércoles</w:t>
            </w:r>
          </w:p>
        </w:tc>
      </w:tr>
      <w:tr w:rsidR="007537CB" w:rsidRPr="005F2E79" w14:paraId="7CFD60B0" w14:textId="77777777" w:rsidTr="007537CB">
        <w:trPr>
          <w:trHeight w:val="315"/>
        </w:trPr>
        <w:tc>
          <w:tcPr>
            <w:tcW w:w="1185" w:type="dxa"/>
            <w:vMerge/>
          </w:tcPr>
          <w:p w14:paraId="0000023E" w14:textId="77777777" w:rsidR="002E6FED" w:rsidRPr="005F2E79" w:rsidRDefault="002E6FED">
            <w:pPr>
              <w:widowControl w:val="0"/>
              <w:spacing w:line="276" w:lineRule="auto"/>
              <w:jc w:val="left"/>
              <w:rPr>
                <w:rFonts w:ascii="Times New Roman" w:hAnsi="Times New Roman" w:cs="Times New Roman"/>
                <w:color w:val="auto"/>
                <w:sz w:val="22"/>
              </w:rPr>
            </w:pPr>
          </w:p>
        </w:tc>
        <w:tc>
          <w:tcPr>
            <w:tcW w:w="975" w:type="dxa"/>
            <w:vMerge/>
          </w:tcPr>
          <w:p w14:paraId="0000023F" w14:textId="77777777" w:rsidR="002E6FED" w:rsidRPr="005F2E79" w:rsidRDefault="002E6FED">
            <w:pPr>
              <w:widowControl w:val="0"/>
              <w:spacing w:line="276" w:lineRule="auto"/>
              <w:jc w:val="left"/>
              <w:rPr>
                <w:rFonts w:ascii="Times New Roman" w:hAnsi="Times New Roman" w:cs="Times New Roman"/>
                <w:color w:val="auto"/>
                <w:sz w:val="22"/>
              </w:rPr>
            </w:pPr>
          </w:p>
        </w:tc>
        <w:tc>
          <w:tcPr>
            <w:tcW w:w="1440" w:type="dxa"/>
          </w:tcPr>
          <w:p w14:paraId="00000240"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M5R01</w:t>
            </w:r>
          </w:p>
        </w:tc>
        <w:tc>
          <w:tcPr>
            <w:tcW w:w="3259" w:type="dxa"/>
          </w:tcPr>
          <w:p w14:paraId="00000241" w14:textId="491D9D35" w:rsidR="002E6FED" w:rsidRPr="005F2E79" w:rsidRDefault="00BD21AF" w:rsidP="00345887">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San Roque. Parque Morrocoy Cra 15 hasta Cra 18, con Cll 5ta. </w:t>
            </w:r>
            <w:r w:rsidR="00345887" w:rsidRPr="005F2E79">
              <w:rPr>
                <w:rFonts w:ascii="Times New Roman" w:eastAsia="Times New Roman" w:hAnsi="Times New Roman" w:cs="Times New Roman"/>
                <w:color w:val="auto"/>
                <w:sz w:val="22"/>
              </w:rPr>
              <w:t xml:space="preserve">Arboleda </w:t>
            </w:r>
            <w:r w:rsidRPr="005F2E79">
              <w:rPr>
                <w:rFonts w:ascii="Times New Roman" w:eastAsia="Times New Roman" w:hAnsi="Times New Roman" w:cs="Times New Roman"/>
                <w:color w:val="auto"/>
                <w:sz w:val="22"/>
              </w:rPr>
              <w:t xml:space="preserve">de </w:t>
            </w:r>
            <w:r w:rsidR="00345887" w:rsidRPr="005F2E79">
              <w:rPr>
                <w:rFonts w:ascii="Times New Roman" w:eastAsia="Times New Roman" w:hAnsi="Times New Roman" w:cs="Times New Roman"/>
                <w:color w:val="auto"/>
                <w:sz w:val="22"/>
              </w:rPr>
              <w:t>Alvequin</w:t>
            </w:r>
            <w:r w:rsidRPr="005F2E79">
              <w:rPr>
                <w:rFonts w:ascii="Times New Roman" w:eastAsia="Times New Roman" w:hAnsi="Times New Roman" w:cs="Times New Roman"/>
                <w:color w:val="auto"/>
                <w:sz w:val="22"/>
              </w:rPr>
              <w:t xml:space="preserve">, </w:t>
            </w:r>
            <w:r w:rsidR="00345887" w:rsidRPr="005F2E79">
              <w:rPr>
                <w:rFonts w:ascii="Times New Roman" w:eastAsia="Times New Roman" w:hAnsi="Times New Roman" w:cs="Times New Roman"/>
                <w:color w:val="auto"/>
                <w:sz w:val="22"/>
              </w:rPr>
              <w:t>Santa Ana</w:t>
            </w:r>
            <w:r w:rsidRPr="005F2E79">
              <w:rPr>
                <w:rFonts w:ascii="Times New Roman" w:eastAsia="Times New Roman" w:hAnsi="Times New Roman" w:cs="Times New Roman"/>
                <w:color w:val="auto"/>
                <w:sz w:val="22"/>
              </w:rPr>
              <w:t>, B. san pedro, B. san roque</w:t>
            </w:r>
            <w:proofErr w:type="gramStart"/>
            <w:r w:rsidRPr="005F2E79">
              <w:rPr>
                <w:rFonts w:ascii="Times New Roman" w:eastAsia="Times New Roman" w:hAnsi="Times New Roman" w:cs="Times New Roman"/>
                <w:color w:val="auto"/>
                <w:sz w:val="22"/>
              </w:rPr>
              <w:t>,7</w:t>
            </w:r>
            <w:proofErr w:type="gramEnd"/>
            <w:r w:rsidRPr="005F2E79">
              <w:rPr>
                <w:rFonts w:ascii="Times New Roman" w:eastAsia="Times New Roman" w:hAnsi="Times New Roman" w:cs="Times New Roman"/>
                <w:color w:val="auto"/>
                <w:sz w:val="22"/>
              </w:rPr>
              <w:t xml:space="preserve"> de agosto, </w:t>
            </w:r>
            <w:r w:rsidR="00345887" w:rsidRPr="005F2E79">
              <w:rPr>
                <w:rFonts w:ascii="Times New Roman" w:eastAsia="Times New Roman" w:hAnsi="Times New Roman" w:cs="Times New Roman"/>
                <w:color w:val="auto"/>
                <w:sz w:val="22"/>
              </w:rPr>
              <w:t>Joaquín</w:t>
            </w:r>
            <w:r w:rsidRPr="005F2E79">
              <w:rPr>
                <w:rFonts w:ascii="Times New Roman" w:eastAsia="Times New Roman" w:hAnsi="Times New Roman" w:cs="Times New Roman"/>
                <w:color w:val="auto"/>
                <w:sz w:val="22"/>
              </w:rPr>
              <w:t xml:space="preserve"> </w:t>
            </w:r>
            <w:r w:rsidR="00345887" w:rsidRPr="005F2E79">
              <w:rPr>
                <w:rFonts w:ascii="Times New Roman" w:eastAsia="Times New Roman" w:hAnsi="Times New Roman" w:cs="Times New Roman"/>
                <w:color w:val="auto"/>
                <w:sz w:val="22"/>
              </w:rPr>
              <w:t>Royero</w:t>
            </w:r>
            <w:r w:rsidRPr="005F2E79">
              <w:rPr>
                <w:rFonts w:ascii="Times New Roman" w:eastAsia="Times New Roman" w:hAnsi="Times New Roman" w:cs="Times New Roman"/>
                <w:color w:val="auto"/>
                <w:sz w:val="22"/>
              </w:rPr>
              <w:t xml:space="preserve">, Cañaveral, 7 agosto , </w:t>
            </w:r>
            <w:r w:rsidR="00345887" w:rsidRPr="005F2E79">
              <w:rPr>
                <w:rFonts w:ascii="Times New Roman" w:eastAsia="Times New Roman" w:hAnsi="Times New Roman" w:cs="Times New Roman"/>
                <w:color w:val="auto"/>
                <w:sz w:val="22"/>
              </w:rPr>
              <w:t>Álvaro</w:t>
            </w:r>
            <w:r w:rsidRPr="005F2E79">
              <w:rPr>
                <w:rFonts w:ascii="Times New Roman" w:eastAsia="Times New Roman" w:hAnsi="Times New Roman" w:cs="Times New Roman"/>
                <w:color w:val="auto"/>
                <w:sz w:val="22"/>
              </w:rPr>
              <w:t xml:space="preserve"> pallares, el </w:t>
            </w:r>
            <w:r w:rsidR="00345887" w:rsidRPr="005F2E79">
              <w:rPr>
                <w:rFonts w:ascii="Times New Roman" w:eastAsia="Times New Roman" w:hAnsi="Times New Roman" w:cs="Times New Roman"/>
                <w:color w:val="auto"/>
                <w:sz w:val="22"/>
              </w:rPr>
              <w:t>Idema</w:t>
            </w:r>
            <w:r w:rsidRPr="005F2E79">
              <w:rPr>
                <w:rFonts w:ascii="Times New Roman" w:eastAsia="Times New Roman" w:hAnsi="Times New Roman" w:cs="Times New Roman"/>
                <w:color w:val="auto"/>
                <w:sz w:val="22"/>
              </w:rPr>
              <w:t xml:space="preserve"> , la libertad. el progreso, pradera, los cocos, las vegas y bella vista, Nuevo Amanecer, NUEVO AMANECER </w:t>
            </w:r>
          </w:p>
        </w:tc>
        <w:tc>
          <w:tcPr>
            <w:tcW w:w="1120" w:type="dxa"/>
          </w:tcPr>
          <w:p w14:paraId="00000242"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según la operación </w:t>
            </w:r>
          </w:p>
        </w:tc>
        <w:tc>
          <w:tcPr>
            <w:tcW w:w="1467" w:type="dxa"/>
          </w:tcPr>
          <w:p w14:paraId="00000243"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jueves</w:t>
            </w:r>
          </w:p>
        </w:tc>
      </w:tr>
      <w:tr w:rsidR="007537CB" w:rsidRPr="005F2E79" w14:paraId="1F734CE1" w14:textId="77777777" w:rsidTr="007537CB">
        <w:trPr>
          <w:cnfStyle w:val="000000100000" w:firstRow="0" w:lastRow="0" w:firstColumn="0" w:lastColumn="0" w:oddVBand="0" w:evenVBand="0" w:oddHBand="1" w:evenHBand="0" w:firstRowFirstColumn="0" w:firstRowLastColumn="0" w:lastRowFirstColumn="0" w:lastRowLastColumn="0"/>
          <w:trHeight w:val="315"/>
        </w:trPr>
        <w:tc>
          <w:tcPr>
            <w:tcW w:w="1185" w:type="dxa"/>
            <w:vMerge/>
          </w:tcPr>
          <w:p w14:paraId="00000244" w14:textId="77777777" w:rsidR="002E6FED" w:rsidRPr="005F2E79" w:rsidRDefault="002E6FED">
            <w:pPr>
              <w:widowControl w:val="0"/>
              <w:spacing w:line="276" w:lineRule="auto"/>
              <w:jc w:val="left"/>
              <w:rPr>
                <w:rFonts w:ascii="Times New Roman" w:hAnsi="Times New Roman" w:cs="Times New Roman"/>
                <w:color w:val="auto"/>
                <w:sz w:val="22"/>
              </w:rPr>
            </w:pPr>
          </w:p>
        </w:tc>
        <w:tc>
          <w:tcPr>
            <w:tcW w:w="975" w:type="dxa"/>
            <w:vMerge/>
          </w:tcPr>
          <w:p w14:paraId="00000245" w14:textId="77777777" w:rsidR="002E6FED" w:rsidRPr="005F2E79" w:rsidRDefault="002E6FED">
            <w:pPr>
              <w:widowControl w:val="0"/>
              <w:spacing w:line="276" w:lineRule="auto"/>
              <w:jc w:val="left"/>
              <w:rPr>
                <w:rFonts w:ascii="Times New Roman" w:hAnsi="Times New Roman" w:cs="Times New Roman"/>
                <w:color w:val="auto"/>
                <w:sz w:val="22"/>
              </w:rPr>
            </w:pPr>
          </w:p>
        </w:tc>
        <w:tc>
          <w:tcPr>
            <w:tcW w:w="1440" w:type="dxa"/>
          </w:tcPr>
          <w:p w14:paraId="00000246"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M5R01</w:t>
            </w:r>
          </w:p>
        </w:tc>
        <w:tc>
          <w:tcPr>
            <w:tcW w:w="3259" w:type="dxa"/>
          </w:tcPr>
          <w:p w14:paraId="00000247" w14:textId="4DD18523"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Cra 8va hasta Cra 15, con Cll 5ta Cra 15 hasta Cra 23, con Cll 5ta. Cra 23 hasta la Cra 30, con Cll 5ta. Cra 30 hasta la Cra 40, con Cll 5ta, Cra 12 hasta Cra 20, con Cll 6ta y Cll 7ma desde Cra 20 hasta la 33, con Cll 8ta, San Roque Parque Morrocoy B. Romero </w:t>
            </w:r>
            <w:r w:rsidR="00345887" w:rsidRPr="005F2E79">
              <w:rPr>
                <w:rFonts w:ascii="Times New Roman" w:eastAsia="Times New Roman" w:hAnsi="Times New Roman" w:cs="Times New Roman"/>
                <w:color w:val="auto"/>
                <w:sz w:val="22"/>
              </w:rPr>
              <w:t>Díaz</w:t>
            </w:r>
            <w:r w:rsidRPr="005F2E79">
              <w:rPr>
                <w:rFonts w:ascii="Times New Roman" w:eastAsia="Times New Roman" w:hAnsi="Times New Roman" w:cs="Times New Roman"/>
                <w:color w:val="auto"/>
                <w:sz w:val="22"/>
              </w:rPr>
              <w:t xml:space="preserve">, B. </w:t>
            </w:r>
            <w:r w:rsidR="00345887" w:rsidRPr="005F2E79">
              <w:rPr>
                <w:rFonts w:ascii="Times New Roman" w:eastAsia="Times New Roman" w:hAnsi="Times New Roman" w:cs="Times New Roman"/>
                <w:color w:val="auto"/>
                <w:sz w:val="22"/>
              </w:rPr>
              <w:t>Higuerón</w:t>
            </w:r>
            <w:r w:rsidRPr="005F2E79">
              <w:rPr>
                <w:rFonts w:ascii="Times New Roman" w:eastAsia="Times New Roman" w:hAnsi="Times New Roman" w:cs="Times New Roman"/>
                <w:color w:val="auto"/>
                <w:sz w:val="22"/>
              </w:rPr>
              <w:t xml:space="preserve"> </w:t>
            </w:r>
            <w:r w:rsidR="00345887" w:rsidRPr="005F2E79">
              <w:rPr>
                <w:rFonts w:ascii="Times New Roman" w:eastAsia="Times New Roman" w:hAnsi="Times New Roman" w:cs="Times New Roman"/>
                <w:color w:val="auto"/>
                <w:sz w:val="22"/>
              </w:rPr>
              <w:t>Cra</w:t>
            </w:r>
            <w:r w:rsidRPr="005F2E79">
              <w:rPr>
                <w:rFonts w:ascii="Times New Roman" w:eastAsia="Times New Roman" w:hAnsi="Times New Roman" w:cs="Times New Roman"/>
                <w:color w:val="auto"/>
                <w:sz w:val="22"/>
              </w:rPr>
              <w:t xml:space="preserve"> 15 hasta cra.18 </w:t>
            </w:r>
            <w:r w:rsidR="00345887" w:rsidRPr="005F2E79">
              <w:rPr>
                <w:rFonts w:ascii="Times New Roman" w:eastAsia="Times New Roman" w:hAnsi="Times New Roman" w:cs="Times New Roman"/>
                <w:color w:val="auto"/>
                <w:sz w:val="22"/>
              </w:rPr>
              <w:t>Cll</w:t>
            </w:r>
            <w:r w:rsidRPr="005F2E79">
              <w:rPr>
                <w:rFonts w:ascii="Times New Roman" w:eastAsia="Times New Roman" w:hAnsi="Times New Roman" w:cs="Times New Roman"/>
                <w:color w:val="auto"/>
                <w:sz w:val="22"/>
              </w:rPr>
              <w:t xml:space="preserve"> 13 hasta </w:t>
            </w:r>
            <w:r w:rsidR="00345887" w:rsidRPr="005F2E79">
              <w:rPr>
                <w:rFonts w:ascii="Times New Roman" w:eastAsia="Times New Roman" w:hAnsi="Times New Roman" w:cs="Times New Roman"/>
                <w:color w:val="auto"/>
                <w:sz w:val="22"/>
              </w:rPr>
              <w:t>Cll</w:t>
            </w:r>
            <w:r w:rsidRPr="005F2E79">
              <w:rPr>
                <w:rFonts w:ascii="Times New Roman" w:eastAsia="Times New Roman" w:hAnsi="Times New Roman" w:cs="Times New Roman"/>
                <w:color w:val="auto"/>
                <w:sz w:val="22"/>
              </w:rPr>
              <w:t xml:space="preserve"> 12 B. La ceiba, B. Centro, B. Olaya Herrera, B. </w:t>
            </w:r>
            <w:r w:rsidR="00345887" w:rsidRPr="005F2E79">
              <w:rPr>
                <w:rFonts w:ascii="Times New Roman" w:eastAsia="Times New Roman" w:hAnsi="Times New Roman" w:cs="Times New Roman"/>
                <w:color w:val="auto"/>
                <w:sz w:val="22"/>
              </w:rPr>
              <w:t>Paraíso</w:t>
            </w:r>
            <w:r w:rsidRPr="005F2E79">
              <w:rPr>
                <w:rFonts w:ascii="Times New Roman" w:eastAsia="Times New Roman" w:hAnsi="Times New Roman" w:cs="Times New Roman"/>
                <w:color w:val="auto"/>
                <w:sz w:val="22"/>
              </w:rPr>
              <w:t xml:space="preserve">, Cra 19 hasta Cra 17, B. Las Américas, B. </w:t>
            </w:r>
            <w:r w:rsidR="00345887" w:rsidRPr="005F2E79">
              <w:rPr>
                <w:rFonts w:ascii="Times New Roman" w:eastAsia="Times New Roman" w:hAnsi="Times New Roman" w:cs="Times New Roman"/>
                <w:color w:val="auto"/>
                <w:sz w:val="22"/>
              </w:rPr>
              <w:t>Potosí</w:t>
            </w:r>
            <w:r w:rsidRPr="005F2E79">
              <w:rPr>
                <w:rFonts w:ascii="Times New Roman" w:eastAsia="Times New Roman" w:hAnsi="Times New Roman" w:cs="Times New Roman"/>
                <w:color w:val="auto"/>
                <w:sz w:val="22"/>
              </w:rPr>
              <w:t xml:space="preserve">, Cra.25 a la Cra. 24 entre Cll 8va B. Unión, pradera, B. Oasis B. Romero </w:t>
            </w:r>
            <w:r w:rsidR="00345887" w:rsidRPr="005F2E79">
              <w:rPr>
                <w:rFonts w:ascii="Times New Roman" w:eastAsia="Times New Roman" w:hAnsi="Times New Roman" w:cs="Times New Roman"/>
                <w:color w:val="auto"/>
                <w:sz w:val="22"/>
              </w:rPr>
              <w:t>Díaz</w:t>
            </w:r>
            <w:r w:rsidRPr="005F2E79">
              <w:rPr>
                <w:rFonts w:ascii="Times New Roman" w:eastAsia="Times New Roman" w:hAnsi="Times New Roman" w:cs="Times New Roman"/>
                <w:color w:val="auto"/>
                <w:sz w:val="22"/>
              </w:rPr>
              <w:t xml:space="preserve"> , </w:t>
            </w:r>
            <w:r w:rsidR="00345887" w:rsidRPr="005F2E79">
              <w:rPr>
                <w:rFonts w:ascii="Times New Roman" w:eastAsia="Times New Roman" w:hAnsi="Times New Roman" w:cs="Times New Roman"/>
                <w:color w:val="auto"/>
                <w:sz w:val="22"/>
              </w:rPr>
              <w:t>San José</w:t>
            </w:r>
            <w:r w:rsidRPr="005F2E79">
              <w:rPr>
                <w:rFonts w:ascii="Times New Roman" w:eastAsia="Times New Roman" w:hAnsi="Times New Roman" w:cs="Times New Roman"/>
                <w:color w:val="auto"/>
                <w:sz w:val="22"/>
              </w:rPr>
              <w:t xml:space="preserve"> </w:t>
            </w:r>
          </w:p>
        </w:tc>
        <w:tc>
          <w:tcPr>
            <w:tcW w:w="1120" w:type="dxa"/>
          </w:tcPr>
          <w:p w14:paraId="00000248"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según la operación </w:t>
            </w:r>
          </w:p>
        </w:tc>
        <w:tc>
          <w:tcPr>
            <w:tcW w:w="1467" w:type="dxa"/>
          </w:tcPr>
          <w:p w14:paraId="00000249"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viernes</w:t>
            </w:r>
          </w:p>
        </w:tc>
      </w:tr>
      <w:tr w:rsidR="007537CB" w:rsidRPr="005F2E79" w14:paraId="255920D7" w14:textId="77777777" w:rsidTr="007537CB">
        <w:trPr>
          <w:trHeight w:val="315"/>
        </w:trPr>
        <w:tc>
          <w:tcPr>
            <w:tcW w:w="1185" w:type="dxa"/>
            <w:vMerge/>
          </w:tcPr>
          <w:p w14:paraId="0000024A" w14:textId="77777777" w:rsidR="002E6FED" w:rsidRPr="005F2E79" w:rsidRDefault="002E6FED">
            <w:pPr>
              <w:widowControl w:val="0"/>
              <w:spacing w:line="276" w:lineRule="auto"/>
              <w:jc w:val="left"/>
              <w:rPr>
                <w:rFonts w:ascii="Times New Roman" w:hAnsi="Times New Roman" w:cs="Times New Roman"/>
                <w:color w:val="auto"/>
                <w:sz w:val="22"/>
              </w:rPr>
            </w:pPr>
          </w:p>
        </w:tc>
        <w:tc>
          <w:tcPr>
            <w:tcW w:w="975" w:type="dxa"/>
            <w:vMerge/>
          </w:tcPr>
          <w:p w14:paraId="0000024B" w14:textId="77777777" w:rsidR="002E6FED" w:rsidRPr="005F2E79" w:rsidRDefault="002E6FED">
            <w:pPr>
              <w:widowControl w:val="0"/>
              <w:spacing w:line="276" w:lineRule="auto"/>
              <w:jc w:val="left"/>
              <w:rPr>
                <w:rFonts w:ascii="Times New Roman" w:hAnsi="Times New Roman" w:cs="Times New Roman"/>
                <w:color w:val="auto"/>
                <w:sz w:val="22"/>
              </w:rPr>
            </w:pPr>
          </w:p>
        </w:tc>
        <w:tc>
          <w:tcPr>
            <w:tcW w:w="1440" w:type="dxa"/>
          </w:tcPr>
          <w:p w14:paraId="0000024C"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M5R01</w:t>
            </w:r>
          </w:p>
        </w:tc>
        <w:tc>
          <w:tcPr>
            <w:tcW w:w="3259" w:type="dxa"/>
          </w:tcPr>
          <w:p w14:paraId="0000024D" w14:textId="7C53F46C"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Cra 8va hasta Cra 15, con Cll 5ta. Cra 15 hasta Cra 23, con Cll 5ta. Cra 23 hasta la Cra 30, con Cll 5ta., Cra 30 hasta la Cra 40, con Cll 5ta, Cra 12 hasta Cra 20, con Cll 6ta y Cll 7ma, Cra 20 hasta la 33, con Cll 8ta, Parque Morrocoy, Cra 15 hasta Cra 18, con Cll 5ta. Cra. 30 hasta la Cra. 33, cal</w:t>
            </w:r>
            <w:r w:rsidR="00345887" w:rsidRPr="005F2E79">
              <w:rPr>
                <w:rFonts w:ascii="Times New Roman" w:eastAsia="Times New Roman" w:hAnsi="Times New Roman" w:cs="Times New Roman"/>
                <w:color w:val="auto"/>
                <w:sz w:val="22"/>
              </w:rPr>
              <w:t>le 5ta hasta la 8va. Alto Prado</w:t>
            </w:r>
            <w:r w:rsidRPr="005F2E79">
              <w:rPr>
                <w:rFonts w:ascii="Times New Roman" w:eastAsia="Times New Roman" w:hAnsi="Times New Roman" w:cs="Times New Roman"/>
                <w:color w:val="auto"/>
                <w:sz w:val="22"/>
              </w:rPr>
              <w:t xml:space="preserve">, B </w:t>
            </w:r>
            <w:r w:rsidR="00345887" w:rsidRPr="005F2E79">
              <w:rPr>
                <w:rFonts w:ascii="Times New Roman" w:eastAsia="Times New Roman" w:hAnsi="Times New Roman" w:cs="Times New Roman"/>
                <w:color w:val="auto"/>
                <w:sz w:val="22"/>
              </w:rPr>
              <w:t xml:space="preserve">John </w:t>
            </w:r>
            <w:r w:rsidRPr="005F2E79">
              <w:rPr>
                <w:rFonts w:ascii="Times New Roman" w:eastAsia="Times New Roman" w:hAnsi="Times New Roman" w:cs="Times New Roman"/>
                <w:color w:val="auto"/>
                <w:sz w:val="22"/>
              </w:rPr>
              <w:t xml:space="preserve">f </w:t>
            </w:r>
            <w:r w:rsidR="00345887" w:rsidRPr="005F2E79">
              <w:rPr>
                <w:rFonts w:ascii="Times New Roman" w:eastAsia="Times New Roman" w:hAnsi="Times New Roman" w:cs="Times New Roman"/>
                <w:color w:val="auto"/>
                <w:sz w:val="22"/>
              </w:rPr>
              <w:t>Kennedy</w:t>
            </w:r>
            <w:r w:rsidRPr="005F2E79">
              <w:rPr>
                <w:rFonts w:ascii="Times New Roman" w:eastAsia="Times New Roman" w:hAnsi="Times New Roman" w:cs="Times New Roman"/>
                <w:color w:val="auto"/>
                <w:sz w:val="22"/>
              </w:rPr>
              <w:t xml:space="preserve"> urb. </w:t>
            </w:r>
            <w:r w:rsidR="00345887" w:rsidRPr="005F2E79">
              <w:rPr>
                <w:rFonts w:ascii="Times New Roman" w:eastAsia="Times New Roman" w:hAnsi="Times New Roman" w:cs="Times New Roman"/>
                <w:color w:val="auto"/>
                <w:sz w:val="22"/>
              </w:rPr>
              <w:t>Comultrasan</w:t>
            </w:r>
            <w:r w:rsidRPr="005F2E79">
              <w:rPr>
                <w:rFonts w:ascii="Times New Roman" w:eastAsia="Times New Roman" w:hAnsi="Times New Roman" w:cs="Times New Roman"/>
                <w:color w:val="auto"/>
                <w:sz w:val="22"/>
              </w:rPr>
              <w:t xml:space="preserve">, las Acacias etapa 1 y etapa 2, B. San Martin </w:t>
            </w:r>
            <w:r w:rsidRPr="005F2E79">
              <w:rPr>
                <w:rFonts w:ascii="Times New Roman" w:eastAsia="Times New Roman" w:hAnsi="Times New Roman" w:cs="Times New Roman"/>
                <w:color w:val="auto"/>
                <w:sz w:val="22"/>
              </w:rPr>
              <w:br/>
            </w:r>
            <w:r w:rsidR="00345887" w:rsidRPr="005F2E79">
              <w:rPr>
                <w:rFonts w:ascii="Times New Roman" w:eastAsia="Times New Roman" w:hAnsi="Times New Roman" w:cs="Times New Roman"/>
                <w:color w:val="auto"/>
                <w:sz w:val="22"/>
              </w:rPr>
              <w:t>Cra</w:t>
            </w:r>
            <w:r w:rsidRPr="005F2E79">
              <w:rPr>
                <w:rFonts w:ascii="Times New Roman" w:eastAsia="Times New Roman" w:hAnsi="Times New Roman" w:cs="Times New Roman"/>
                <w:color w:val="auto"/>
                <w:sz w:val="22"/>
              </w:rPr>
              <w:t xml:space="preserve">. 28 hasta la 32, Cra 33 hasta la Cra 39 entre Cll 10 hasta Cll11, </w:t>
            </w:r>
            <w:r w:rsidR="00345887" w:rsidRPr="005F2E79">
              <w:rPr>
                <w:rFonts w:ascii="Times New Roman" w:eastAsia="Times New Roman" w:hAnsi="Times New Roman" w:cs="Times New Roman"/>
                <w:color w:val="auto"/>
                <w:sz w:val="22"/>
              </w:rPr>
              <w:t>SENA</w:t>
            </w:r>
            <w:r w:rsidRPr="005F2E79">
              <w:rPr>
                <w:rFonts w:ascii="Times New Roman" w:eastAsia="Times New Roman" w:hAnsi="Times New Roman" w:cs="Times New Roman"/>
                <w:color w:val="auto"/>
                <w:sz w:val="22"/>
              </w:rPr>
              <w:t xml:space="preserve">, Cll 17 y calle 13 entre 33 y 39, villa country </w:t>
            </w:r>
          </w:p>
        </w:tc>
        <w:tc>
          <w:tcPr>
            <w:tcW w:w="1120" w:type="dxa"/>
          </w:tcPr>
          <w:p w14:paraId="0000024E"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según la operación </w:t>
            </w:r>
          </w:p>
        </w:tc>
        <w:tc>
          <w:tcPr>
            <w:tcW w:w="1467" w:type="dxa"/>
          </w:tcPr>
          <w:p w14:paraId="0000024F"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sábado</w:t>
            </w:r>
          </w:p>
        </w:tc>
      </w:tr>
      <w:tr w:rsidR="007537CB" w:rsidRPr="005F2E79" w14:paraId="674DAE6C" w14:textId="77777777" w:rsidTr="007537CB">
        <w:trPr>
          <w:cnfStyle w:val="000000100000" w:firstRow="0" w:lastRow="0" w:firstColumn="0" w:lastColumn="0" w:oddVBand="0" w:evenVBand="0" w:oddHBand="1" w:evenHBand="0" w:firstRowFirstColumn="0" w:firstRowLastColumn="0" w:lastRowFirstColumn="0" w:lastRowLastColumn="0"/>
          <w:trHeight w:val="315"/>
        </w:trPr>
        <w:tc>
          <w:tcPr>
            <w:tcW w:w="1185" w:type="dxa"/>
          </w:tcPr>
          <w:p w14:paraId="00000250"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ESCOMBROS</w:t>
            </w:r>
          </w:p>
        </w:tc>
        <w:tc>
          <w:tcPr>
            <w:tcW w:w="975" w:type="dxa"/>
          </w:tcPr>
          <w:p w14:paraId="00000251"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M7</w:t>
            </w:r>
          </w:p>
        </w:tc>
        <w:tc>
          <w:tcPr>
            <w:tcW w:w="1440" w:type="dxa"/>
          </w:tcPr>
          <w:p w14:paraId="00000252"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M4R10</w:t>
            </w:r>
          </w:p>
        </w:tc>
        <w:tc>
          <w:tcPr>
            <w:tcW w:w="3259" w:type="dxa"/>
          </w:tcPr>
          <w:p w14:paraId="00000253"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según la operación </w:t>
            </w:r>
          </w:p>
        </w:tc>
        <w:tc>
          <w:tcPr>
            <w:tcW w:w="1120" w:type="dxa"/>
          </w:tcPr>
          <w:p w14:paraId="00000254"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según la operación </w:t>
            </w:r>
          </w:p>
        </w:tc>
        <w:tc>
          <w:tcPr>
            <w:tcW w:w="1467" w:type="dxa"/>
          </w:tcPr>
          <w:p w14:paraId="00000255"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todos los días </w:t>
            </w:r>
          </w:p>
        </w:tc>
      </w:tr>
      <w:tr w:rsidR="00345887" w:rsidRPr="005F2E79" w14:paraId="072168C7" w14:textId="77777777" w:rsidTr="00F7706C">
        <w:trPr>
          <w:trHeight w:val="315"/>
        </w:trPr>
        <w:tc>
          <w:tcPr>
            <w:tcW w:w="9446" w:type="dxa"/>
            <w:gridSpan w:val="6"/>
          </w:tcPr>
          <w:p w14:paraId="2CD87586" w14:textId="73D9DDE7" w:rsidR="00345887" w:rsidRPr="005F2E79" w:rsidRDefault="00345887" w:rsidP="00345887">
            <w:pPr>
              <w:rPr>
                <w:rFonts w:ascii="Times New Roman" w:eastAsia="Times New Roman" w:hAnsi="Times New Roman" w:cs="Times New Roman"/>
                <w:color w:val="auto"/>
                <w:sz w:val="22"/>
              </w:rPr>
            </w:pPr>
            <w:r w:rsidRPr="005F2E79">
              <w:rPr>
                <w:rFonts w:ascii="Times New Roman" w:hAnsi="Times New Roman" w:cs="Times New Roman"/>
                <w:color w:val="auto"/>
                <w:sz w:val="22"/>
              </w:rPr>
              <w:t>Fuente: autores, 2022.</w:t>
            </w:r>
          </w:p>
        </w:tc>
      </w:tr>
    </w:tbl>
    <w:p w14:paraId="3A2C153E" w14:textId="5DD32721" w:rsidR="00907337" w:rsidRPr="005F2E79" w:rsidRDefault="00BD21AF" w:rsidP="00907337">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b w:val="0"/>
          <w:sz w:val="24"/>
          <w:szCs w:val="24"/>
        </w:rPr>
        <w:lastRenderedPageBreak/>
        <w:t xml:space="preserve">En la </w:t>
      </w:r>
      <w:r w:rsidRPr="005F2E79">
        <w:rPr>
          <w:rFonts w:ascii="Times New Roman" w:hAnsi="Times New Roman" w:cs="Times New Roman"/>
          <w:b w:val="0"/>
          <w:sz w:val="24"/>
          <w:szCs w:val="24"/>
        </w:rPr>
        <w:t>actualidad</w:t>
      </w:r>
      <w:r w:rsidRPr="005F2E79">
        <w:rPr>
          <w:rFonts w:ascii="Times New Roman" w:eastAsia="Times New Roman" w:hAnsi="Times New Roman" w:cs="Times New Roman"/>
          <w:b w:val="0"/>
          <w:sz w:val="24"/>
          <w:szCs w:val="24"/>
        </w:rPr>
        <w:t xml:space="preserve">, es muy necesario para las empresas </w:t>
      </w:r>
      <w:r w:rsidR="00907337" w:rsidRPr="005F2E79">
        <w:rPr>
          <w:rFonts w:ascii="Times New Roman" w:eastAsia="Times New Roman" w:hAnsi="Times New Roman" w:cs="Times New Roman"/>
          <w:b w:val="0"/>
          <w:sz w:val="24"/>
          <w:szCs w:val="24"/>
        </w:rPr>
        <w:t xml:space="preserve">Veolia </w:t>
      </w:r>
      <w:r w:rsidRPr="005F2E79">
        <w:rPr>
          <w:rFonts w:ascii="Times New Roman" w:eastAsia="Times New Roman" w:hAnsi="Times New Roman" w:cs="Times New Roman"/>
          <w:b w:val="0"/>
          <w:sz w:val="24"/>
          <w:szCs w:val="24"/>
        </w:rPr>
        <w:t xml:space="preserve">ser eficiente y competitiva con el pasar del tiempo, para esto se deben cumplir con ciertos estándares de prestación de servicio, en cuanto a la calidad y su continuidad a la hora de querer generar un estado de satisfacción a sus usuarios. Por lo que, se debe contar con todas las herramientas necesarias para una buena prestación. Debido a esto, se ha realizado un sondeo de las distintas rutas con que cuenta la empresa VEOLIA S.A.S, para realizar la recolección de los residuos sólidos en el municipio de Aguachica </w:t>
      </w:r>
      <w:r w:rsidR="00AC1167" w:rsidRPr="005F2E79">
        <w:rPr>
          <w:rFonts w:ascii="Times New Roman" w:eastAsia="Times New Roman" w:hAnsi="Times New Roman" w:cs="Times New Roman"/>
          <w:b w:val="0"/>
          <w:sz w:val="24"/>
          <w:szCs w:val="24"/>
        </w:rPr>
        <w:t>Cesar</w:t>
      </w:r>
      <w:r w:rsidRPr="005F2E79">
        <w:rPr>
          <w:rFonts w:ascii="Times New Roman" w:eastAsia="Times New Roman" w:hAnsi="Times New Roman" w:cs="Times New Roman"/>
          <w:b w:val="0"/>
          <w:sz w:val="24"/>
          <w:szCs w:val="24"/>
        </w:rPr>
        <w:t xml:space="preserve">, para esto fue necesario recurrir a la información suministrada por la compañía, como lo son </w:t>
      </w:r>
      <w:r w:rsidR="00E801EC" w:rsidRPr="005F2E79">
        <w:rPr>
          <w:rFonts w:ascii="Times New Roman" w:eastAsia="Times New Roman" w:hAnsi="Times New Roman" w:cs="Times New Roman"/>
          <w:b w:val="0"/>
          <w:sz w:val="24"/>
          <w:szCs w:val="24"/>
        </w:rPr>
        <w:t>sus esquemas</w:t>
      </w:r>
      <w:r w:rsidRPr="005F2E79">
        <w:rPr>
          <w:rFonts w:ascii="Times New Roman" w:eastAsia="Times New Roman" w:hAnsi="Times New Roman" w:cs="Times New Roman"/>
          <w:b w:val="0"/>
          <w:sz w:val="24"/>
          <w:szCs w:val="24"/>
        </w:rPr>
        <w:t xml:space="preserve"> de rutas y frecuencias.</w:t>
      </w:r>
      <w:bookmarkStart w:id="97" w:name="_Hlk116667541"/>
    </w:p>
    <w:p w14:paraId="37C8807D" w14:textId="77777777" w:rsidR="00AC1167" w:rsidRPr="005F2E79" w:rsidRDefault="00AC1167" w:rsidP="00AC1167">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b w:val="0"/>
          <w:sz w:val="24"/>
          <w:szCs w:val="24"/>
        </w:rPr>
        <w:t xml:space="preserve">En la presente </w:t>
      </w:r>
      <w:r w:rsidR="00BD21AF" w:rsidRPr="005F2E79">
        <w:rPr>
          <w:rFonts w:ascii="Times New Roman" w:eastAsia="Times New Roman" w:hAnsi="Times New Roman" w:cs="Times New Roman"/>
          <w:b w:val="0"/>
          <w:sz w:val="24"/>
          <w:szCs w:val="24"/>
        </w:rPr>
        <w:t>investigación</w:t>
      </w:r>
      <w:r w:rsidRPr="005F2E79">
        <w:rPr>
          <w:rFonts w:ascii="Times New Roman" w:eastAsia="Times New Roman" w:hAnsi="Times New Roman" w:cs="Times New Roman"/>
          <w:b w:val="0"/>
          <w:sz w:val="24"/>
          <w:szCs w:val="24"/>
        </w:rPr>
        <w:t>,</w:t>
      </w:r>
      <w:r w:rsidR="00BD21AF" w:rsidRPr="005F2E79">
        <w:rPr>
          <w:rFonts w:ascii="Times New Roman" w:eastAsia="Times New Roman" w:hAnsi="Times New Roman" w:cs="Times New Roman"/>
          <w:b w:val="0"/>
          <w:sz w:val="24"/>
          <w:szCs w:val="24"/>
        </w:rPr>
        <w:t xml:space="preserve"> se pudo identificar que</w:t>
      </w:r>
      <w:r w:rsidRPr="005F2E79">
        <w:rPr>
          <w:rFonts w:ascii="Times New Roman" w:eastAsia="Times New Roman" w:hAnsi="Times New Roman" w:cs="Times New Roman"/>
          <w:b w:val="0"/>
          <w:sz w:val="24"/>
          <w:szCs w:val="24"/>
        </w:rPr>
        <w:t>,</w:t>
      </w:r>
      <w:r w:rsidR="00BD21AF" w:rsidRPr="005F2E79">
        <w:rPr>
          <w:rFonts w:ascii="Times New Roman" w:eastAsia="Times New Roman" w:hAnsi="Times New Roman" w:cs="Times New Roman"/>
          <w:b w:val="0"/>
          <w:sz w:val="24"/>
          <w:szCs w:val="24"/>
        </w:rPr>
        <w:t xml:space="preserve"> </w:t>
      </w:r>
      <w:r w:rsidRPr="005F2E79">
        <w:rPr>
          <w:rFonts w:ascii="Times New Roman" w:eastAsia="Times New Roman" w:hAnsi="Times New Roman" w:cs="Times New Roman"/>
          <w:b w:val="0"/>
          <w:sz w:val="24"/>
          <w:szCs w:val="24"/>
        </w:rPr>
        <w:t xml:space="preserve">Veolia </w:t>
      </w:r>
      <w:r w:rsidR="00BD21AF" w:rsidRPr="005F2E79">
        <w:rPr>
          <w:rFonts w:ascii="Times New Roman" w:eastAsia="Times New Roman" w:hAnsi="Times New Roman" w:cs="Times New Roman"/>
          <w:b w:val="0"/>
          <w:sz w:val="24"/>
          <w:szCs w:val="24"/>
        </w:rPr>
        <w:t xml:space="preserve">SAS, cuentan con un cronograma operativo apto, para la recolección total de los residuos sólidos en el municipio, contado con una </w:t>
      </w:r>
      <w:r w:rsidR="00E801EC" w:rsidRPr="005F2E79">
        <w:rPr>
          <w:rFonts w:ascii="Times New Roman" w:eastAsia="Times New Roman" w:hAnsi="Times New Roman" w:cs="Times New Roman"/>
          <w:b w:val="0"/>
          <w:sz w:val="24"/>
          <w:szCs w:val="24"/>
        </w:rPr>
        <w:t>gran serie</w:t>
      </w:r>
      <w:r w:rsidR="00BD21AF" w:rsidRPr="005F2E79">
        <w:rPr>
          <w:rFonts w:ascii="Times New Roman" w:eastAsia="Times New Roman" w:hAnsi="Times New Roman" w:cs="Times New Roman"/>
          <w:b w:val="0"/>
          <w:sz w:val="24"/>
          <w:szCs w:val="24"/>
        </w:rPr>
        <w:t xml:space="preserve"> de rutas y micro rutas distribuidas por toda la zona urbana de la localidad, con una continuidad de tres veces a la semana los 365 días del año, apoyándose </w:t>
      </w:r>
      <w:r w:rsidR="00E801EC" w:rsidRPr="005F2E79">
        <w:rPr>
          <w:rFonts w:ascii="Times New Roman" w:eastAsia="Times New Roman" w:hAnsi="Times New Roman" w:cs="Times New Roman"/>
          <w:b w:val="0"/>
          <w:sz w:val="24"/>
          <w:szCs w:val="24"/>
        </w:rPr>
        <w:t>de un</w:t>
      </w:r>
      <w:r w:rsidR="00BD21AF" w:rsidRPr="005F2E79">
        <w:rPr>
          <w:rFonts w:ascii="Times New Roman" w:eastAsia="Times New Roman" w:hAnsi="Times New Roman" w:cs="Times New Roman"/>
          <w:b w:val="0"/>
          <w:sz w:val="24"/>
          <w:szCs w:val="24"/>
        </w:rPr>
        <w:t xml:space="preserve"> amplio personal tanto operativo como administrativo, el cual labora las 24 horas para el buen funcionamiento de su operación.</w:t>
      </w:r>
      <w:r w:rsidRPr="005F2E79">
        <w:rPr>
          <w:rFonts w:ascii="Times New Roman" w:eastAsia="Times New Roman" w:hAnsi="Times New Roman" w:cs="Times New Roman"/>
          <w:b w:val="0"/>
          <w:sz w:val="24"/>
          <w:szCs w:val="24"/>
        </w:rPr>
        <w:t xml:space="preserve"> </w:t>
      </w:r>
    </w:p>
    <w:p w14:paraId="20CB37F1" w14:textId="26374478" w:rsidR="00AC1167" w:rsidRPr="005F2E79" w:rsidRDefault="00AC1167" w:rsidP="00AC1167">
      <w:pPr>
        <w:pStyle w:val="Ttulo"/>
        <w:spacing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eastAsia="Times New Roman" w:hAnsi="Times New Roman" w:cs="Times New Roman"/>
          <w:b w:val="0"/>
          <w:sz w:val="24"/>
          <w:szCs w:val="24"/>
        </w:rPr>
        <w:t xml:space="preserve">De igual manera, en la oficina de PQRS, se indago sobre las cantidades de requerimientos que existen hasta el momento, manifestando la funcionaria competente que a la fecha no existe ninguna de estas eventualidades en la empresas, desde este punto de referencia, como investigadores se puede </w:t>
      </w:r>
      <w:r w:rsidR="00C77403" w:rsidRPr="005F2E79">
        <w:rPr>
          <w:rFonts w:ascii="Times New Roman" w:eastAsia="Times New Roman" w:hAnsi="Times New Roman" w:cs="Times New Roman"/>
          <w:b w:val="0"/>
          <w:sz w:val="24"/>
          <w:szCs w:val="24"/>
        </w:rPr>
        <w:t>analizar que es posible que en los años anteriores hubo tantos requerimientos que la empresa Veolia no les dio los pasos y seguimientos que se requirieron y por ello los usuarios del municipio de Aguachica no han querido seguir realizando estos eventualidades, además también es de referencias que las respuestas de la empresa no fue como el presentador usuario lo requería o pensaba como le iba a llegar, desde su punto de vista y no del de la compañía</w:t>
      </w:r>
      <w:r w:rsidR="0053112D" w:rsidRPr="005F2E79">
        <w:rPr>
          <w:rFonts w:ascii="Times New Roman" w:eastAsia="Times New Roman" w:hAnsi="Times New Roman" w:cs="Times New Roman"/>
          <w:b w:val="0"/>
          <w:sz w:val="24"/>
          <w:szCs w:val="24"/>
        </w:rPr>
        <w:t>.</w:t>
      </w:r>
    </w:p>
    <w:p w14:paraId="5545D352" w14:textId="77777777" w:rsidR="00166A72" w:rsidRPr="005F2E79" w:rsidRDefault="00166A72" w:rsidP="00166A72"/>
    <w:p w14:paraId="72C8D75D" w14:textId="77777777" w:rsidR="00166A72" w:rsidRPr="005F2E79" w:rsidRDefault="00166A72" w:rsidP="00166A72"/>
    <w:p w14:paraId="00000259" w14:textId="58F96775" w:rsidR="002E6FED" w:rsidRPr="005F2E79" w:rsidRDefault="00C77403" w:rsidP="0044783B">
      <w:pPr>
        <w:numPr>
          <w:ilvl w:val="1"/>
          <w:numId w:val="2"/>
        </w:numPr>
        <w:spacing w:line="360" w:lineRule="auto"/>
        <w:ind w:left="578" w:hanging="578"/>
        <w:outlineLvl w:val="1"/>
        <w:rPr>
          <w:rFonts w:ascii="Times New Roman" w:hAnsi="Times New Roman" w:cs="Times New Roman"/>
          <w:b/>
        </w:rPr>
      </w:pPr>
      <w:bookmarkStart w:id="98" w:name="_Toc118391176"/>
      <w:bookmarkEnd w:id="97"/>
      <w:r w:rsidRPr="005F2E79">
        <w:rPr>
          <w:rFonts w:ascii="Times New Roman" w:eastAsia="Times New Roman" w:hAnsi="Times New Roman" w:cs="Times New Roman"/>
          <w:b/>
          <w:szCs w:val="24"/>
        </w:rPr>
        <w:lastRenderedPageBreak/>
        <w:t>Determinar la eficiencia de las respuestas en los (PQR) peticiones, quejas</w:t>
      </w:r>
      <w:r w:rsidR="003F692D" w:rsidRPr="005F2E79">
        <w:rPr>
          <w:rFonts w:ascii="Times New Roman" w:eastAsia="Times New Roman" w:hAnsi="Times New Roman" w:cs="Times New Roman"/>
          <w:b/>
          <w:szCs w:val="24"/>
        </w:rPr>
        <w:t>,</w:t>
      </w:r>
      <w:r w:rsidRPr="005F2E79">
        <w:rPr>
          <w:rFonts w:ascii="Times New Roman" w:eastAsia="Times New Roman" w:hAnsi="Times New Roman" w:cs="Times New Roman"/>
          <w:b/>
          <w:szCs w:val="24"/>
        </w:rPr>
        <w:t xml:space="preserve"> reclamos</w:t>
      </w:r>
      <w:r w:rsidR="003F692D" w:rsidRPr="005F2E79">
        <w:rPr>
          <w:rFonts w:ascii="Times New Roman" w:eastAsia="Times New Roman" w:hAnsi="Times New Roman" w:cs="Times New Roman"/>
          <w:b/>
          <w:szCs w:val="24"/>
        </w:rPr>
        <w:t xml:space="preserve"> y/o sugerencia</w:t>
      </w:r>
      <w:r w:rsidRPr="005F2E79">
        <w:rPr>
          <w:rFonts w:ascii="Times New Roman" w:eastAsia="Times New Roman" w:hAnsi="Times New Roman" w:cs="Times New Roman"/>
          <w:b/>
          <w:szCs w:val="24"/>
        </w:rPr>
        <w:t xml:space="preserve"> de los usuarios de Veolia en el municipio de Aguachica</w:t>
      </w:r>
      <w:r w:rsidR="003F692D" w:rsidRPr="005F2E79">
        <w:rPr>
          <w:rFonts w:ascii="Times New Roman" w:eastAsia="Times New Roman" w:hAnsi="Times New Roman" w:cs="Times New Roman"/>
          <w:b/>
          <w:szCs w:val="24"/>
        </w:rPr>
        <w:t>, con sus respectivos asuntos</w:t>
      </w:r>
      <w:r w:rsidRPr="005F2E79">
        <w:rPr>
          <w:rFonts w:ascii="Times New Roman" w:eastAsia="Times New Roman" w:hAnsi="Times New Roman" w:cs="Times New Roman"/>
          <w:b/>
          <w:szCs w:val="24"/>
        </w:rPr>
        <w:t>.</w:t>
      </w:r>
      <w:bookmarkEnd w:id="98"/>
    </w:p>
    <w:p w14:paraId="1AD6C2FC" w14:textId="77F52B35" w:rsidR="00775271" w:rsidRPr="005F2E79" w:rsidRDefault="0053112D" w:rsidP="00775271">
      <w:pPr>
        <w:pStyle w:val="Ttulo"/>
        <w:spacing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En </w:t>
      </w:r>
      <w:r w:rsidRPr="005F2E79">
        <w:rPr>
          <w:rFonts w:ascii="Times New Roman" w:eastAsia="Times New Roman" w:hAnsi="Times New Roman" w:cs="Times New Roman"/>
          <w:b w:val="0"/>
          <w:sz w:val="24"/>
          <w:szCs w:val="24"/>
        </w:rPr>
        <w:t>respuesta</w:t>
      </w:r>
      <w:r w:rsidRPr="005F2E79">
        <w:rPr>
          <w:rFonts w:ascii="Times New Roman" w:hAnsi="Times New Roman" w:cs="Times New Roman"/>
          <w:b w:val="0"/>
          <w:sz w:val="24"/>
          <w:szCs w:val="24"/>
        </w:rPr>
        <w:t xml:space="preserve"> </w:t>
      </w:r>
      <w:r w:rsidR="00775271" w:rsidRPr="005F2E79">
        <w:rPr>
          <w:rFonts w:ascii="Times New Roman" w:hAnsi="Times New Roman" w:cs="Times New Roman"/>
          <w:b w:val="0"/>
          <w:sz w:val="24"/>
          <w:szCs w:val="24"/>
        </w:rPr>
        <w:t>a</w:t>
      </w:r>
      <w:r w:rsidRPr="005F2E79">
        <w:rPr>
          <w:rFonts w:ascii="Times New Roman" w:hAnsi="Times New Roman" w:cs="Times New Roman"/>
          <w:b w:val="0"/>
          <w:sz w:val="24"/>
          <w:szCs w:val="24"/>
        </w:rPr>
        <w:t xml:space="preserve">l objetivo anterior, </w:t>
      </w:r>
      <w:r w:rsidR="00775271" w:rsidRPr="005F2E79">
        <w:rPr>
          <w:rFonts w:ascii="Times New Roman" w:hAnsi="Times New Roman" w:cs="Times New Roman"/>
          <w:b w:val="0"/>
          <w:sz w:val="24"/>
          <w:szCs w:val="24"/>
        </w:rPr>
        <w:t xml:space="preserve">se examinó la información desde la oficina de PQRS </w:t>
      </w:r>
      <w:r w:rsidRPr="005F2E79">
        <w:rPr>
          <w:rFonts w:ascii="Times New Roman" w:hAnsi="Times New Roman" w:cs="Times New Roman"/>
          <w:b w:val="0"/>
          <w:sz w:val="24"/>
          <w:szCs w:val="24"/>
        </w:rPr>
        <w:t xml:space="preserve">las respuestas a la que la empresa ha tenido que solucionar o por lo menos el seguimientos que han hecho y los mejoramientos, que han realizados desde sus principio de oportunidad para restablecer la </w:t>
      </w:r>
      <w:r w:rsidR="00775271" w:rsidRPr="005F2E79">
        <w:rPr>
          <w:rFonts w:ascii="Times New Roman" w:hAnsi="Times New Roman" w:cs="Times New Roman"/>
          <w:b w:val="0"/>
          <w:sz w:val="24"/>
          <w:szCs w:val="24"/>
        </w:rPr>
        <w:t>armonía</w:t>
      </w:r>
      <w:r w:rsidRPr="005F2E79">
        <w:rPr>
          <w:rFonts w:ascii="Times New Roman" w:hAnsi="Times New Roman" w:cs="Times New Roman"/>
          <w:b w:val="0"/>
          <w:sz w:val="24"/>
          <w:szCs w:val="24"/>
        </w:rPr>
        <w:t xml:space="preserve"> con </w:t>
      </w:r>
      <w:r w:rsidR="00775271" w:rsidRPr="005F2E79">
        <w:rPr>
          <w:rFonts w:ascii="Times New Roman" w:hAnsi="Times New Roman" w:cs="Times New Roman"/>
          <w:b w:val="0"/>
          <w:sz w:val="24"/>
          <w:szCs w:val="24"/>
        </w:rPr>
        <w:t>lo</w:t>
      </w:r>
      <w:r w:rsidRPr="005F2E79">
        <w:rPr>
          <w:rFonts w:ascii="Times New Roman" w:hAnsi="Times New Roman" w:cs="Times New Roman"/>
          <w:b w:val="0"/>
          <w:sz w:val="24"/>
          <w:szCs w:val="24"/>
        </w:rPr>
        <w:t xml:space="preserve">s usuarios, </w:t>
      </w:r>
      <w:r w:rsidR="00775271" w:rsidRPr="005F2E79">
        <w:rPr>
          <w:rFonts w:ascii="Times New Roman" w:hAnsi="Times New Roman" w:cs="Times New Roman"/>
          <w:b w:val="0"/>
          <w:sz w:val="24"/>
          <w:szCs w:val="24"/>
        </w:rPr>
        <w:t xml:space="preserve">tratando de cambiar la mala percepción que </w:t>
      </w:r>
      <w:r w:rsidRPr="005F2E79">
        <w:rPr>
          <w:rFonts w:ascii="Times New Roman" w:hAnsi="Times New Roman" w:cs="Times New Roman"/>
          <w:b w:val="0"/>
          <w:sz w:val="24"/>
          <w:szCs w:val="24"/>
        </w:rPr>
        <w:t>exist</w:t>
      </w:r>
      <w:r w:rsidR="00775271" w:rsidRPr="005F2E79">
        <w:rPr>
          <w:rFonts w:ascii="Times New Roman" w:hAnsi="Times New Roman" w:cs="Times New Roman"/>
          <w:b w:val="0"/>
          <w:sz w:val="24"/>
          <w:szCs w:val="24"/>
        </w:rPr>
        <w:t xml:space="preserve">e entre la población del municipio de Aguachica, por ello, se revisó cada uno de los </w:t>
      </w:r>
      <w:r w:rsidRPr="005F2E79">
        <w:rPr>
          <w:rFonts w:ascii="Times New Roman" w:hAnsi="Times New Roman" w:cs="Times New Roman"/>
          <w:b w:val="0"/>
          <w:sz w:val="24"/>
          <w:szCs w:val="24"/>
        </w:rPr>
        <w:t>documentos archivo</w:t>
      </w:r>
      <w:r w:rsidR="00775271" w:rsidRPr="005F2E79">
        <w:rPr>
          <w:rFonts w:ascii="Times New Roman" w:hAnsi="Times New Roman" w:cs="Times New Roman"/>
          <w:b w:val="0"/>
          <w:sz w:val="24"/>
          <w:szCs w:val="24"/>
        </w:rPr>
        <w:t>s</w:t>
      </w:r>
      <w:r w:rsidRPr="005F2E79">
        <w:rPr>
          <w:rFonts w:ascii="Times New Roman" w:hAnsi="Times New Roman" w:cs="Times New Roman"/>
          <w:b w:val="0"/>
          <w:sz w:val="24"/>
          <w:szCs w:val="24"/>
        </w:rPr>
        <w:t xml:space="preserve"> de cada una de las mismas</w:t>
      </w:r>
      <w:r w:rsidR="00775271" w:rsidRPr="005F2E79">
        <w:rPr>
          <w:rFonts w:ascii="Times New Roman" w:hAnsi="Times New Roman" w:cs="Times New Roman"/>
          <w:b w:val="0"/>
          <w:sz w:val="24"/>
          <w:szCs w:val="24"/>
        </w:rPr>
        <w:t>,</w:t>
      </w:r>
      <w:bookmarkStart w:id="99" w:name="_Hlk116667599"/>
      <w:r w:rsidR="00775271" w:rsidRPr="005F2E79">
        <w:rPr>
          <w:rFonts w:ascii="Times New Roman" w:hAnsi="Times New Roman" w:cs="Times New Roman"/>
          <w:b w:val="0"/>
          <w:sz w:val="24"/>
          <w:szCs w:val="24"/>
        </w:rPr>
        <w:t xml:space="preserve"> de esta manera </w:t>
      </w:r>
      <w:r w:rsidR="00775271" w:rsidRPr="005F2E79">
        <w:rPr>
          <w:rFonts w:ascii="Times New Roman" w:eastAsia="Times New Roman" w:hAnsi="Times New Roman" w:cs="Times New Roman"/>
          <w:b w:val="0"/>
          <w:sz w:val="24"/>
          <w:szCs w:val="24"/>
        </w:rPr>
        <w:t>la información obtenida fue la generación de 4078 casos de PQR, durante el año 2020, siendo Enero, el mes donde hubo más con 455, seguido del mes de julio con 435 casos, luego el mes de febrero con 398 casos, y el mes de abril con la menor cantidad de casos interpuestos, con un total de 151, como podemos observar en la siguiente tabla:</w:t>
      </w:r>
    </w:p>
    <w:p w14:paraId="2D1CDC12" w14:textId="1E8D6F74" w:rsidR="0053112D" w:rsidRPr="005F2E79" w:rsidRDefault="002E47F9" w:rsidP="002E47F9">
      <w:pPr>
        <w:pStyle w:val="Epgrafe"/>
        <w:jc w:val="center"/>
        <w:rPr>
          <w:rFonts w:ascii="Times New Roman" w:hAnsi="Times New Roman" w:cs="Times New Roman"/>
          <w:b/>
          <w:sz w:val="24"/>
          <w:szCs w:val="24"/>
        </w:rPr>
      </w:pPr>
      <w:bookmarkStart w:id="100" w:name="_Toc118391584"/>
      <w:bookmarkEnd w:id="99"/>
      <w:r w:rsidRPr="005F2E79">
        <w:rPr>
          <w:rFonts w:ascii="Times New Roman" w:hAnsi="Times New Roman" w:cs="Times New Roman"/>
          <w:sz w:val="24"/>
          <w:szCs w:val="24"/>
        </w:rPr>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21</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Numeros de casos mensuales y tiempo de respuesta</w:t>
      </w:r>
      <w:r w:rsidR="007E1B2A" w:rsidRPr="005F2E79">
        <w:rPr>
          <w:rFonts w:ascii="Times New Roman" w:hAnsi="Times New Roman" w:cs="Times New Roman"/>
          <w:noProof/>
          <w:sz w:val="24"/>
          <w:szCs w:val="24"/>
        </w:rPr>
        <w:t xml:space="preserve"> de enero a Junio de 2020</w:t>
      </w:r>
      <w:r w:rsidRPr="005F2E79">
        <w:rPr>
          <w:rFonts w:ascii="Times New Roman" w:hAnsi="Times New Roman" w:cs="Times New Roman"/>
          <w:noProof/>
          <w:sz w:val="24"/>
          <w:szCs w:val="24"/>
        </w:rPr>
        <w:t>.</w:t>
      </w:r>
      <w:bookmarkEnd w:id="100"/>
    </w:p>
    <w:tbl>
      <w:tblPr>
        <w:tblStyle w:val="Sombreadoclaro-nfasis5"/>
        <w:tblW w:w="0" w:type="auto"/>
        <w:jc w:val="center"/>
        <w:tblLook w:val="04A0" w:firstRow="1" w:lastRow="0" w:firstColumn="1" w:lastColumn="0" w:noHBand="0" w:noVBand="1"/>
      </w:tblPr>
      <w:tblGrid>
        <w:gridCol w:w="1526"/>
        <w:gridCol w:w="1417"/>
        <w:gridCol w:w="1701"/>
        <w:gridCol w:w="1276"/>
        <w:gridCol w:w="1276"/>
        <w:gridCol w:w="1137"/>
      </w:tblGrid>
      <w:tr w:rsidR="002E47F9" w:rsidRPr="005F2E79" w14:paraId="76A49EE6" w14:textId="6D0F2D7E" w:rsidTr="007E1B2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33" w:type="dxa"/>
            <w:gridSpan w:val="6"/>
          </w:tcPr>
          <w:p w14:paraId="7F46F4F2" w14:textId="185BABE6" w:rsidR="002E47F9" w:rsidRPr="005F2E79" w:rsidRDefault="002E47F9" w:rsidP="002E47F9">
            <w:pPr>
              <w:jc w:val="center"/>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Total de casos de requerimiento de los usuarios desde Enero a Junio del 2020</w:t>
            </w:r>
          </w:p>
        </w:tc>
      </w:tr>
      <w:tr w:rsidR="002E47F9" w:rsidRPr="005F2E79" w14:paraId="40953AE3" w14:textId="77777777" w:rsidTr="007E1B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33" w:type="dxa"/>
            <w:gridSpan w:val="6"/>
          </w:tcPr>
          <w:p w14:paraId="1FCAC285" w14:textId="4E998537" w:rsidR="002E47F9" w:rsidRPr="005F2E79" w:rsidRDefault="002E47F9" w:rsidP="002E47F9">
            <w:pPr>
              <w:jc w:val="center"/>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Meses</w:t>
            </w:r>
          </w:p>
        </w:tc>
      </w:tr>
      <w:tr w:rsidR="002E47F9" w:rsidRPr="005F2E79" w14:paraId="33E39B52" w14:textId="77777777" w:rsidTr="007E1B2A">
        <w:trPr>
          <w:jc w:val="center"/>
        </w:trPr>
        <w:tc>
          <w:tcPr>
            <w:cnfStyle w:val="001000000000" w:firstRow="0" w:lastRow="0" w:firstColumn="1" w:lastColumn="0" w:oddVBand="0" w:evenVBand="0" w:oddHBand="0" w:evenHBand="0" w:firstRowFirstColumn="0" w:firstRowLastColumn="0" w:lastRowFirstColumn="0" w:lastRowLastColumn="0"/>
            <w:tcW w:w="1526" w:type="dxa"/>
          </w:tcPr>
          <w:p w14:paraId="5C5219C5" w14:textId="7C6C117B" w:rsidR="002E47F9" w:rsidRPr="005F2E79" w:rsidRDefault="002E47F9" w:rsidP="002E47F9">
            <w:pPr>
              <w:jc w:val="center"/>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Enero</w:t>
            </w:r>
          </w:p>
        </w:tc>
        <w:tc>
          <w:tcPr>
            <w:tcW w:w="1417" w:type="dxa"/>
          </w:tcPr>
          <w:p w14:paraId="54B38D35" w14:textId="58E789D4" w:rsidR="002E47F9" w:rsidRPr="005F2E79" w:rsidRDefault="002E47F9" w:rsidP="002E47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Febrero</w:t>
            </w:r>
          </w:p>
        </w:tc>
        <w:tc>
          <w:tcPr>
            <w:tcW w:w="1701" w:type="dxa"/>
          </w:tcPr>
          <w:p w14:paraId="073D00A6" w14:textId="459F644E" w:rsidR="002E47F9" w:rsidRPr="005F2E79" w:rsidRDefault="002E47F9" w:rsidP="002E47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Marzo</w:t>
            </w:r>
          </w:p>
        </w:tc>
        <w:tc>
          <w:tcPr>
            <w:tcW w:w="1276" w:type="dxa"/>
          </w:tcPr>
          <w:p w14:paraId="4A4EA457" w14:textId="0ED7D975" w:rsidR="002E47F9" w:rsidRPr="005F2E79" w:rsidRDefault="002E47F9" w:rsidP="002E47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Abril</w:t>
            </w:r>
          </w:p>
        </w:tc>
        <w:tc>
          <w:tcPr>
            <w:tcW w:w="1276" w:type="dxa"/>
          </w:tcPr>
          <w:p w14:paraId="460374BF" w14:textId="09BE1E2C" w:rsidR="002E47F9" w:rsidRPr="005F2E79" w:rsidRDefault="002E47F9" w:rsidP="002E47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Mayo</w:t>
            </w:r>
          </w:p>
        </w:tc>
        <w:tc>
          <w:tcPr>
            <w:tcW w:w="1137" w:type="dxa"/>
          </w:tcPr>
          <w:p w14:paraId="0DA2A6BF" w14:textId="5D982818" w:rsidR="002E47F9" w:rsidRPr="005F2E79" w:rsidRDefault="002E47F9" w:rsidP="002E47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Junio</w:t>
            </w:r>
          </w:p>
        </w:tc>
      </w:tr>
      <w:tr w:rsidR="002E47F9" w:rsidRPr="005F2E79" w14:paraId="4809A899" w14:textId="16C3D7DA" w:rsidTr="007E1B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6" w:type="dxa"/>
          </w:tcPr>
          <w:p w14:paraId="2470C6C2" w14:textId="0FDE4CA8" w:rsidR="002E47F9" w:rsidRPr="005F2E79" w:rsidRDefault="002E47F9" w:rsidP="002E47F9">
            <w:pPr>
              <w:jc w:val="center"/>
              <w:rPr>
                <w:rFonts w:ascii="Times New Roman" w:eastAsia="Times New Roman" w:hAnsi="Times New Roman" w:cs="Times New Roman"/>
                <w:iCs/>
                <w:color w:val="auto"/>
                <w:sz w:val="22"/>
              </w:rPr>
            </w:pPr>
            <w:r w:rsidRPr="005F2E79">
              <w:rPr>
                <w:rFonts w:ascii="Times New Roman" w:eastAsia="Times New Roman" w:hAnsi="Times New Roman" w:cs="Times New Roman"/>
                <w:b w:val="0"/>
                <w:iCs/>
                <w:color w:val="auto"/>
                <w:sz w:val="22"/>
              </w:rPr>
              <w:t>455</w:t>
            </w:r>
          </w:p>
        </w:tc>
        <w:tc>
          <w:tcPr>
            <w:tcW w:w="1417" w:type="dxa"/>
          </w:tcPr>
          <w:p w14:paraId="1585B4DB" w14:textId="5E2F820D" w:rsidR="002E47F9" w:rsidRPr="005F2E79" w:rsidRDefault="002E47F9" w:rsidP="002E47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398</w:t>
            </w:r>
          </w:p>
        </w:tc>
        <w:tc>
          <w:tcPr>
            <w:tcW w:w="1701" w:type="dxa"/>
          </w:tcPr>
          <w:p w14:paraId="4577E7C3" w14:textId="5F9D0F54" w:rsidR="002E47F9" w:rsidRPr="005F2E79" w:rsidRDefault="002E47F9" w:rsidP="002E47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315</w:t>
            </w:r>
          </w:p>
        </w:tc>
        <w:tc>
          <w:tcPr>
            <w:tcW w:w="1276" w:type="dxa"/>
          </w:tcPr>
          <w:p w14:paraId="2402F224" w14:textId="2761E4DB" w:rsidR="002E47F9" w:rsidRPr="005F2E79" w:rsidRDefault="002E47F9" w:rsidP="002E47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151</w:t>
            </w:r>
          </w:p>
        </w:tc>
        <w:tc>
          <w:tcPr>
            <w:tcW w:w="1276" w:type="dxa"/>
          </w:tcPr>
          <w:p w14:paraId="201021CD" w14:textId="71956924" w:rsidR="002E47F9" w:rsidRPr="005F2E79" w:rsidRDefault="002E47F9" w:rsidP="002E47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262</w:t>
            </w:r>
          </w:p>
        </w:tc>
        <w:tc>
          <w:tcPr>
            <w:tcW w:w="1137" w:type="dxa"/>
          </w:tcPr>
          <w:p w14:paraId="25ED7D55" w14:textId="0BEF8424" w:rsidR="002E47F9" w:rsidRPr="005F2E79" w:rsidRDefault="002E47F9" w:rsidP="002E47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346</w:t>
            </w:r>
          </w:p>
        </w:tc>
      </w:tr>
      <w:tr w:rsidR="002E47F9" w:rsidRPr="005F2E79" w14:paraId="16DB8B4A" w14:textId="77777777" w:rsidTr="007E1B2A">
        <w:trPr>
          <w:jc w:val="center"/>
        </w:trPr>
        <w:tc>
          <w:tcPr>
            <w:cnfStyle w:val="001000000000" w:firstRow="0" w:lastRow="0" w:firstColumn="1" w:lastColumn="0" w:oddVBand="0" w:evenVBand="0" w:oddHBand="0" w:evenHBand="0" w:firstRowFirstColumn="0" w:firstRowLastColumn="0" w:lastRowFirstColumn="0" w:lastRowLastColumn="0"/>
            <w:tcW w:w="8333" w:type="dxa"/>
            <w:gridSpan w:val="6"/>
          </w:tcPr>
          <w:p w14:paraId="353394AD" w14:textId="2538E5AB" w:rsidR="002E47F9" w:rsidRPr="005F2E79" w:rsidRDefault="002E47F9" w:rsidP="002E47F9">
            <w:pPr>
              <w:jc w:val="center"/>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Tiempo de respuesta en días por cada caso</w:t>
            </w:r>
          </w:p>
        </w:tc>
      </w:tr>
      <w:tr w:rsidR="002E47F9" w:rsidRPr="005F2E79" w14:paraId="1E115DEA" w14:textId="173C7454" w:rsidTr="007E1B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6" w:type="dxa"/>
          </w:tcPr>
          <w:p w14:paraId="3595C1DC" w14:textId="63A01694" w:rsidR="002E47F9" w:rsidRPr="005F2E79" w:rsidRDefault="002E47F9" w:rsidP="002E47F9">
            <w:pPr>
              <w:rPr>
                <w:rFonts w:ascii="Times New Roman" w:eastAsia="Times New Roman" w:hAnsi="Times New Roman" w:cs="Times New Roman"/>
                <w:iCs/>
                <w:color w:val="auto"/>
                <w:sz w:val="22"/>
              </w:rPr>
            </w:pPr>
            <w:r w:rsidRPr="005F2E79">
              <w:rPr>
                <w:rFonts w:ascii="Times New Roman" w:eastAsia="Times New Roman" w:hAnsi="Times New Roman" w:cs="Times New Roman"/>
                <w:b w:val="0"/>
                <w:iCs/>
                <w:color w:val="auto"/>
                <w:sz w:val="22"/>
              </w:rPr>
              <w:t>20</w:t>
            </w:r>
          </w:p>
        </w:tc>
        <w:tc>
          <w:tcPr>
            <w:tcW w:w="1417" w:type="dxa"/>
          </w:tcPr>
          <w:p w14:paraId="4D3AEB50" w14:textId="0F8F1CD6" w:rsidR="002E47F9" w:rsidRPr="005F2E79" w:rsidRDefault="002E47F9" w:rsidP="002E47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25</w:t>
            </w:r>
          </w:p>
        </w:tc>
        <w:tc>
          <w:tcPr>
            <w:tcW w:w="1701" w:type="dxa"/>
          </w:tcPr>
          <w:p w14:paraId="68624675" w14:textId="0051F4E5" w:rsidR="002E47F9" w:rsidRPr="005F2E79" w:rsidRDefault="002E47F9" w:rsidP="002E47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15</w:t>
            </w:r>
          </w:p>
        </w:tc>
        <w:tc>
          <w:tcPr>
            <w:tcW w:w="1276" w:type="dxa"/>
          </w:tcPr>
          <w:p w14:paraId="1D35F403" w14:textId="632C9CAD" w:rsidR="002E47F9" w:rsidRPr="005F2E79" w:rsidRDefault="002E47F9" w:rsidP="002E47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30</w:t>
            </w:r>
          </w:p>
        </w:tc>
        <w:tc>
          <w:tcPr>
            <w:tcW w:w="1276" w:type="dxa"/>
          </w:tcPr>
          <w:p w14:paraId="39DED415" w14:textId="5B15E616" w:rsidR="002E47F9" w:rsidRPr="005F2E79" w:rsidRDefault="007E1B2A" w:rsidP="002E47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3</w:t>
            </w:r>
            <w:r w:rsidR="002E47F9" w:rsidRPr="005F2E79">
              <w:rPr>
                <w:rFonts w:ascii="Times New Roman" w:eastAsia="Times New Roman" w:hAnsi="Times New Roman" w:cs="Times New Roman"/>
                <w:iCs/>
                <w:color w:val="auto"/>
                <w:sz w:val="22"/>
              </w:rPr>
              <w:t>5</w:t>
            </w:r>
          </w:p>
        </w:tc>
        <w:tc>
          <w:tcPr>
            <w:tcW w:w="1137" w:type="dxa"/>
          </w:tcPr>
          <w:p w14:paraId="347AFDED" w14:textId="6EFE1A03" w:rsidR="002E47F9" w:rsidRPr="005F2E79" w:rsidRDefault="002E47F9" w:rsidP="002E47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32</w:t>
            </w:r>
          </w:p>
        </w:tc>
      </w:tr>
      <w:tr w:rsidR="002E47F9" w:rsidRPr="005F2E79" w14:paraId="6E84FEB2" w14:textId="77777777" w:rsidTr="007E1B2A">
        <w:trPr>
          <w:jc w:val="center"/>
        </w:trPr>
        <w:tc>
          <w:tcPr>
            <w:cnfStyle w:val="001000000000" w:firstRow="0" w:lastRow="0" w:firstColumn="1" w:lastColumn="0" w:oddVBand="0" w:evenVBand="0" w:oddHBand="0" w:evenHBand="0" w:firstRowFirstColumn="0" w:firstRowLastColumn="0" w:lastRowFirstColumn="0" w:lastRowLastColumn="0"/>
            <w:tcW w:w="8333" w:type="dxa"/>
            <w:gridSpan w:val="6"/>
          </w:tcPr>
          <w:p w14:paraId="79213559" w14:textId="213A19A0" w:rsidR="002E47F9" w:rsidRPr="005F2E79" w:rsidRDefault="002E47F9" w:rsidP="002E47F9">
            <w:pPr>
              <w:rPr>
                <w:rFonts w:ascii="Times New Roman" w:eastAsia="Times New Roman" w:hAnsi="Times New Roman" w:cs="Times New Roman"/>
                <w:b w:val="0"/>
                <w:iCs/>
                <w:color w:val="auto"/>
                <w:sz w:val="22"/>
              </w:rPr>
            </w:pPr>
            <w:r w:rsidRPr="005F2E79">
              <w:rPr>
                <w:rFonts w:ascii="Times New Roman" w:eastAsia="Times New Roman" w:hAnsi="Times New Roman" w:cs="Times New Roman"/>
                <w:b w:val="0"/>
                <w:iCs/>
                <w:color w:val="auto"/>
                <w:sz w:val="22"/>
              </w:rPr>
              <w:t>Fuente: autores, 2022.</w:t>
            </w:r>
          </w:p>
        </w:tc>
      </w:tr>
    </w:tbl>
    <w:p w14:paraId="43514E55" w14:textId="01F6E91C" w:rsidR="002E47F9" w:rsidRPr="005F2E79" w:rsidRDefault="007E1B2A" w:rsidP="007E1B2A">
      <w:pPr>
        <w:pStyle w:val="Epgrafe"/>
        <w:spacing w:before="400"/>
        <w:jc w:val="center"/>
        <w:rPr>
          <w:rFonts w:ascii="Times New Roman" w:eastAsia="Times New Roman" w:hAnsi="Times New Roman" w:cs="Times New Roman"/>
          <w:iCs/>
          <w:sz w:val="24"/>
          <w:szCs w:val="24"/>
        </w:rPr>
      </w:pPr>
      <w:bookmarkStart w:id="101" w:name="_Toc118391585"/>
      <w:r w:rsidRPr="005F2E79">
        <w:rPr>
          <w:rFonts w:ascii="Times New Roman" w:hAnsi="Times New Roman" w:cs="Times New Roman"/>
          <w:sz w:val="24"/>
          <w:szCs w:val="24"/>
        </w:rPr>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22</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Numeros de casos mensuales y tiempo de respuesta de Junio a Diciembredel 2020</w:t>
      </w:r>
      <w:bookmarkEnd w:id="101"/>
    </w:p>
    <w:tbl>
      <w:tblPr>
        <w:tblStyle w:val="Sombreadoclaro-nfasis5"/>
        <w:tblW w:w="0" w:type="auto"/>
        <w:tblInd w:w="534" w:type="dxa"/>
        <w:tblLayout w:type="fixed"/>
        <w:tblLook w:val="04A0" w:firstRow="1" w:lastRow="0" w:firstColumn="1" w:lastColumn="0" w:noHBand="0" w:noVBand="1"/>
      </w:tblPr>
      <w:tblGrid>
        <w:gridCol w:w="1029"/>
        <w:gridCol w:w="1563"/>
        <w:gridCol w:w="1563"/>
        <w:gridCol w:w="1564"/>
        <w:gridCol w:w="1564"/>
        <w:gridCol w:w="1222"/>
      </w:tblGrid>
      <w:tr w:rsidR="007E1B2A" w:rsidRPr="005F2E79" w14:paraId="6820058C" w14:textId="77777777" w:rsidTr="007E1B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gridSpan w:val="6"/>
          </w:tcPr>
          <w:p w14:paraId="23A410AA" w14:textId="67A2E12A" w:rsidR="007E1B2A" w:rsidRPr="005F2E79" w:rsidRDefault="007E1B2A" w:rsidP="007E1B2A">
            <w:pPr>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Total de casos de requerimiento de los usuarios desde Enero a Junio del 2020</w:t>
            </w:r>
          </w:p>
        </w:tc>
      </w:tr>
      <w:tr w:rsidR="007E1B2A" w:rsidRPr="005F2E79" w14:paraId="098171CC" w14:textId="77777777" w:rsidTr="007E1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gridSpan w:val="6"/>
          </w:tcPr>
          <w:p w14:paraId="12DED441" w14:textId="27181744" w:rsidR="007E1B2A" w:rsidRPr="005F2E79" w:rsidRDefault="007E1B2A" w:rsidP="007E1B2A">
            <w:pPr>
              <w:jc w:val="center"/>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Meses</w:t>
            </w:r>
          </w:p>
        </w:tc>
      </w:tr>
      <w:tr w:rsidR="007E1B2A" w:rsidRPr="005F2E79" w14:paraId="465CBEFC" w14:textId="77777777" w:rsidTr="007E1B2A">
        <w:tc>
          <w:tcPr>
            <w:cnfStyle w:val="001000000000" w:firstRow="0" w:lastRow="0" w:firstColumn="1" w:lastColumn="0" w:oddVBand="0" w:evenVBand="0" w:oddHBand="0" w:evenHBand="0" w:firstRowFirstColumn="0" w:firstRowLastColumn="0" w:lastRowFirstColumn="0" w:lastRowLastColumn="0"/>
            <w:tcW w:w="1029" w:type="dxa"/>
          </w:tcPr>
          <w:p w14:paraId="45F75860" w14:textId="055365B7" w:rsidR="007E1B2A" w:rsidRPr="005F2E79" w:rsidRDefault="007E1B2A" w:rsidP="007E1B2A">
            <w:pPr>
              <w:rPr>
                <w:rFonts w:ascii="Times New Roman" w:eastAsia="Times New Roman" w:hAnsi="Times New Roman" w:cs="Times New Roman"/>
                <w:iCs/>
                <w:color w:val="auto"/>
                <w:sz w:val="22"/>
              </w:rPr>
            </w:pPr>
            <w:r w:rsidRPr="005F2E79">
              <w:rPr>
                <w:rFonts w:ascii="Times New Roman" w:eastAsia="Times New Roman" w:hAnsi="Times New Roman" w:cs="Times New Roman"/>
                <w:b w:val="0"/>
                <w:iCs/>
                <w:color w:val="auto"/>
                <w:sz w:val="22"/>
              </w:rPr>
              <w:t>Julio</w:t>
            </w:r>
          </w:p>
        </w:tc>
        <w:tc>
          <w:tcPr>
            <w:tcW w:w="1563" w:type="dxa"/>
          </w:tcPr>
          <w:p w14:paraId="3D06242D" w14:textId="6B71DBBE" w:rsidR="007E1B2A" w:rsidRPr="005F2E79" w:rsidRDefault="007E1B2A" w:rsidP="007E1B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Agosto</w:t>
            </w:r>
          </w:p>
        </w:tc>
        <w:tc>
          <w:tcPr>
            <w:tcW w:w="1563" w:type="dxa"/>
          </w:tcPr>
          <w:p w14:paraId="2FA696AF" w14:textId="0A08060E" w:rsidR="007E1B2A" w:rsidRPr="005F2E79" w:rsidRDefault="007E1B2A" w:rsidP="007E1B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Septiembre</w:t>
            </w:r>
          </w:p>
        </w:tc>
        <w:tc>
          <w:tcPr>
            <w:tcW w:w="1564" w:type="dxa"/>
          </w:tcPr>
          <w:p w14:paraId="24EF843A" w14:textId="70DD0E7D" w:rsidR="007E1B2A" w:rsidRPr="005F2E79" w:rsidRDefault="007E1B2A" w:rsidP="007E1B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Octubre</w:t>
            </w:r>
          </w:p>
        </w:tc>
        <w:tc>
          <w:tcPr>
            <w:tcW w:w="1564" w:type="dxa"/>
          </w:tcPr>
          <w:p w14:paraId="13B077F2" w14:textId="6B81D595" w:rsidR="007E1B2A" w:rsidRPr="005F2E79" w:rsidRDefault="007E1B2A" w:rsidP="007E1B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Noviembre</w:t>
            </w:r>
          </w:p>
        </w:tc>
        <w:tc>
          <w:tcPr>
            <w:tcW w:w="1222" w:type="dxa"/>
          </w:tcPr>
          <w:p w14:paraId="73F62E57" w14:textId="6EEB9EDA" w:rsidR="007E1B2A" w:rsidRPr="005F2E79" w:rsidRDefault="007E1B2A" w:rsidP="007E1B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Diciembre</w:t>
            </w:r>
          </w:p>
        </w:tc>
      </w:tr>
      <w:tr w:rsidR="007E1B2A" w:rsidRPr="005F2E79" w14:paraId="16DCAC83" w14:textId="77777777" w:rsidTr="007E1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9" w:type="dxa"/>
          </w:tcPr>
          <w:p w14:paraId="6F179B4B" w14:textId="773D01B8" w:rsidR="007E1B2A" w:rsidRPr="005F2E79" w:rsidRDefault="007E1B2A" w:rsidP="007E1B2A">
            <w:pPr>
              <w:rPr>
                <w:rFonts w:ascii="Times New Roman" w:eastAsia="Times New Roman" w:hAnsi="Times New Roman" w:cs="Times New Roman"/>
                <w:iCs/>
                <w:color w:val="auto"/>
                <w:sz w:val="22"/>
              </w:rPr>
            </w:pPr>
            <w:r w:rsidRPr="005F2E79">
              <w:rPr>
                <w:rFonts w:ascii="Times New Roman" w:eastAsia="Times New Roman" w:hAnsi="Times New Roman" w:cs="Times New Roman"/>
                <w:b w:val="0"/>
                <w:iCs/>
                <w:color w:val="auto"/>
                <w:sz w:val="22"/>
              </w:rPr>
              <w:t>435</w:t>
            </w:r>
          </w:p>
        </w:tc>
        <w:tc>
          <w:tcPr>
            <w:tcW w:w="1563" w:type="dxa"/>
          </w:tcPr>
          <w:p w14:paraId="77AD6C9A" w14:textId="7A77F211" w:rsidR="007E1B2A" w:rsidRPr="005F2E79" w:rsidRDefault="007E1B2A" w:rsidP="007E1B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284</w:t>
            </w:r>
          </w:p>
        </w:tc>
        <w:tc>
          <w:tcPr>
            <w:tcW w:w="1563" w:type="dxa"/>
          </w:tcPr>
          <w:p w14:paraId="532C4069" w14:textId="668E6A8A" w:rsidR="007E1B2A" w:rsidRPr="005F2E79" w:rsidRDefault="007E1B2A" w:rsidP="007E1B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346</w:t>
            </w:r>
          </w:p>
        </w:tc>
        <w:tc>
          <w:tcPr>
            <w:tcW w:w="1564" w:type="dxa"/>
          </w:tcPr>
          <w:p w14:paraId="63AFEEB5" w14:textId="009A0D6C" w:rsidR="007E1B2A" w:rsidRPr="005F2E79" w:rsidRDefault="007E1B2A" w:rsidP="007E1B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392</w:t>
            </w:r>
          </w:p>
        </w:tc>
        <w:tc>
          <w:tcPr>
            <w:tcW w:w="1564" w:type="dxa"/>
          </w:tcPr>
          <w:p w14:paraId="6F658B8A" w14:textId="3101A12E" w:rsidR="007E1B2A" w:rsidRPr="005F2E79" w:rsidRDefault="007E1B2A" w:rsidP="007E1B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335</w:t>
            </w:r>
          </w:p>
        </w:tc>
        <w:tc>
          <w:tcPr>
            <w:tcW w:w="1222" w:type="dxa"/>
          </w:tcPr>
          <w:p w14:paraId="25A71BA7" w14:textId="26913D5A" w:rsidR="007E1B2A" w:rsidRPr="005F2E79" w:rsidRDefault="007E1B2A" w:rsidP="007E1B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359</w:t>
            </w:r>
          </w:p>
        </w:tc>
      </w:tr>
      <w:tr w:rsidR="007E1B2A" w:rsidRPr="005F2E79" w14:paraId="1B09F5E9" w14:textId="77777777" w:rsidTr="007E1B2A">
        <w:tc>
          <w:tcPr>
            <w:cnfStyle w:val="001000000000" w:firstRow="0" w:lastRow="0" w:firstColumn="1" w:lastColumn="0" w:oddVBand="0" w:evenVBand="0" w:oddHBand="0" w:evenHBand="0" w:firstRowFirstColumn="0" w:firstRowLastColumn="0" w:lastRowFirstColumn="0" w:lastRowLastColumn="0"/>
            <w:tcW w:w="8505" w:type="dxa"/>
            <w:gridSpan w:val="6"/>
          </w:tcPr>
          <w:p w14:paraId="4148A5B5" w14:textId="24FAE0C5" w:rsidR="007E1B2A" w:rsidRPr="005F2E79" w:rsidRDefault="007E1B2A" w:rsidP="007E1B2A">
            <w:pPr>
              <w:jc w:val="center"/>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Tiempo de respuesta en días por cada caso</w:t>
            </w:r>
          </w:p>
        </w:tc>
      </w:tr>
      <w:tr w:rsidR="007E1B2A" w:rsidRPr="005F2E79" w14:paraId="0EB0A38B" w14:textId="77777777" w:rsidTr="007E1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9" w:type="dxa"/>
          </w:tcPr>
          <w:p w14:paraId="682BA75C" w14:textId="478DB883" w:rsidR="007E1B2A" w:rsidRPr="005F2E79" w:rsidRDefault="007E1B2A" w:rsidP="007E1B2A">
            <w:pPr>
              <w:rPr>
                <w:rFonts w:ascii="Times New Roman" w:eastAsia="Times New Roman" w:hAnsi="Times New Roman" w:cs="Times New Roman"/>
                <w:iCs/>
                <w:color w:val="auto"/>
                <w:sz w:val="22"/>
              </w:rPr>
            </w:pPr>
            <w:r w:rsidRPr="005F2E79">
              <w:rPr>
                <w:rFonts w:ascii="Times New Roman" w:eastAsia="Times New Roman" w:hAnsi="Times New Roman" w:cs="Times New Roman"/>
                <w:b w:val="0"/>
                <w:iCs/>
                <w:color w:val="auto"/>
                <w:sz w:val="22"/>
              </w:rPr>
              <w:t>45</w:t>
            </w:r>
          </w:p>
        </w:tc>
        <w:tc>
          <w:tcPr>
            <w:tcW w:w="1563" w:type="dxa"/>
          </w:tcPr>
          <w:p w14:paraId="6DC06BB5" w14:textId="22EC565A" w:rsidR="007E1B2A" w:rsidRPr="005F2E79" w:rsidRDefault="007E1B2A" w:rsidP="007E1B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20</w:t>
            </w:r>
          </w:p>
        </w:tc>
        <w:tc>
          <w:tcPr>
            <w:tcW w:w="1563" w:type="dxa"/>
          </w:tcPr>
          <w:p w14:paraId="09F0DF31" w14:textId="5FB98F96" w:rsidR="007E1B2A" w:rsidRPr="005F2E79" w:rsidRDefault="007E1B2A" w:rsidP="007E1B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25</w:t>
            </w:r>
          </w:p>
        </w:tc>
        <w:tc>
          <w:tcPr>
            <w:tcW w:w="1564" w:type="dxa"/>
          </w:tcPr>
          <w:p w14:paraId="78AF0595" w14:textId="47463DE7" w:rsidR="007E1B2A" w:rsidRPr="005F2E79" w:rsidRDefault="007E1B2A" w:rsidP="007E1B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35</w:t>
            </w:r>
          </w:p>
        </w:tc>
        <w:tc>
          <w:tcPr>
            <w:tcW w:w="1564" w:type="dxa"/>
          </w:tcPr>
          <w:p w14:paraId="6D761A77" w14:textId="124304A9" w:rsidR="007E1B2A" w:rsidRPr="005F2E79" w:rsidRDefault="007E1B2A" w:rsidP="007E1B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30</w:t>
            </w:r>
          </w:p>
        </w:tc>
        <w:tc>
          <w:tcPr>
            <w:tcW w:w="1222" w:type="dxa"/>
          </w:tcPr>
          <w:p w14:paraId="66E2324D" w14:textId="7228CAE8" w:rsidR="007E1B2A" w:rsidRPr="005F2E79" w:rsidRDefault="007E1B2A" w:rsidP="007E1B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auto"/>
                <w:sz w:val="22"/>
              </w:rPr>
            </w:pPr>
            <w:r w:rsidRPr="005F2E79">
              <w:rPr>
                <w:rFonts w:ascii="Times New Roman" w:eastAsia="Times New Roman" w:hAnsi="Times New Roman" w:cs="Times New Roman"/>
                <w:iCs/>
                <w:color w:val="auto"/>
                <w:sz w:val="22"/>
              </w:rPr>
              <w:t>33</w:t>
            </w:r>
          </w:p>
        </w:tc>
      </w:tr>
      <w:tr w:rsidR="007E1B2A" w:rsidRPr="005F2E79" w14:paraId="32062C71" w14:textId="77777777" w:rsidTr="007E1B2A">
        <w:tc>
          <w:tcPr>
            <w:cnfStyle w:val="001000000000" w:firstRow="0" w:lastRow="0" w:firstColumn="1" w:lastColumn="0" w:oddVBand="0" w:evenVBand="0" w:oddHBand="0" w:evenHBand="0" w:firstRowFirstColumn="0" w:firstRowLastColumn="0" w:lastRowFirstColumn="0" w:lastRowLastColumn="0"/>
            <w:tcW w:w="8505" w:type="dxa"/>
            <w:gridSpan w:val="6"/>
          </w:tcPr>
          <w:p w14:paraId="6A935A90" w14:textId="630D1AC3" w:rsidR="007E1B2A" w:rsidRPr="005F2E79" w:rsidRDefault="007E1B2A" w:rsidP="007E1B2A">
            <w:pPr>
              <w:rPr>
                <w:rFonts w:ascii="Times New Roman" w:eastAsia="Times New Roman" w:hAnsi="Times New Roman" w:cs="Times New Roman"/>
                <w:b w:val="0"/>
                <w:iCs/>
                <w:color w:val="auto"/>
                <w:sz w:val="22"/>
              </w:rPr>
            </w:pPr>
            <w:r w:rsidRPr="005F2E79">
              <w:rPr>
                <w:rFonts w:ascii="Times New Roman" w:eastAsia="Times New Roman" w:hAnsi="Times New Roman" w:cs="Times New Roman"/>
                <w:b w:val="0"/>
                <w:iCs/>
                <w:color w:val="auto"/>
                <w:sz w:val="22"/>
              </w:rPr>
              <w:t>Fuente: autores, 2022.</w:t>
            </w:r>
          </w:p>
        </w:tc>
      </w:tr>
    </w:tbl>
    <w:p w14:paraId="4F36585F" w14:textId="02783798" w:rsidR="002E47F9" w:rsidRPr="005F2E79" w:rsidRDefault="007E1B2A" w:rsidP="003F692D">
      <w:pPr>
        <w:pStyle w:val="Ttulo"/>
        <w:spacing w:before="400" w:line="360" w:lineRule="auto"/>
        <w:ind w:firstLine="284"/>
        <w:contextualSpacing w:val="0"/>
        <w:jc w:val="both"/>
        <w:rPr>
          <w:rFonts w:ascii="Times New Roman" w:eastAsia="Times New Roman" w:hAnsi="Times New Roman" w:cs="Times New Roman"/>
          <w:b w:val="0"/>
          <w:iCs/>
          <w:sz w:val="24"/>
          <w:szCs w:val="24"/>
        </w:rPr>
      </w:pPr>
      <w:r w:rsidRPr="005F2E79">
        <w:rPr>
          <w:rFonts w:ascii="Times New Roman" w:eastAsia="Times New Roman" w:hAnsi="Times New Roman" w:cs="Times New Roman"/>
          <w:b w:val="0"/>
          <w:iCs/>
          <w:sz w:val="24"/>
          <w:szCs w:val="24"/>
        </w:rPr>
        <w:t xml:space="preserve">Es </w:t>
      </w:r>
      <w:r w:rsidRPr="005F2E79">
        <w:rPr>
          <w:rFonts w:ascii="Times New Roman" w:hAnsi="Times New Roman" w:cs="Times New Roman"/>
          <w:b w:val="0"/>
          <w:sz w:val="24"/>
          <w:szCs w:val="24"/>
        </w:rPr>
        <w:t>de</w:t>
      </w:r>
      <w:r w:rsidRPr="005F2E79">
        <w:rPr>
          <w:rFonts w:ascii="Times New Roman" w:eastAsia="Times New Roman" w:hAnsi="Times New Roman" w:cs="Times New Roman"/>
          <w:b w:val="0"/>
          <w:iCs/>
          <w:sz w:val="24"/>
          <w:szCs w:val="24"/>
        </w:rPr>
        <w:t xml:space="preserve"> aclarar que según las indagaciones por los estudiantes investigadores</w:t>
      </w:r>
      <w:r w:rsidR="003F692D" w:rsidRPr="005F2E79">
        <w:rPr>
          <w:rFonts w:ascii="Times New Roman" w:eastAsia="Times New Roman" w:hAnsi="Times New Roman" w:cs="Times New Roman"/>
          <w:b w:val="0"/>
          <w:iCs/>
          <w:sz w:val="24"/>
          <w:szCs w:val="24"/>
        </w:rPr>
        <w:t xml:space="preserve">, el año 2020 ha sido el tiempo en que los funcionarios no han vueltos a recibir requerimiento por parte de los usuarios del municipio de Aguachica – Cesar, lo anterior, los investigadores no pueden descifrar conceptualmente las posibles causas del por qué no han vuelto a recibir </w:t>
      </w:r>
      <w:r w:rsidR="003F692D" w:rsidRPr="005F2E79">
        <w:rPr>
          <w:rFonts w:ascii="Times New Roman" w:eastAsia="Times New Roman" w:hAnsi="Times New Roman" w:cs="Times New Roman"/>
          <w:b w:val="0"/>
          <w:iCs/>
          <w:sz w:val="24"/>
          <w:szCs w:val="24"/>
        </w:rPr>
        <w:lastRenderedPageBreak/>
        <w:t xml:space="preserve">este tipo de solicitud por parte de la comunidad; A continuación se demuestra los respectivos canales por donde ser tomaron las </w:t>
      </w:r>
      <w:r w:rsidR="003F692D" w:rsidRPr="005F2E79">
        <w:rPr>
          <w:rFonts w:ascii="Times New Roman" w:eastAsia="Times New Roman" w:hAnsi="Times New Roman" w:cs="Times New Roman"/>
          <w:b w:val="0"/>
          <w:sz w:val="24"/>
          <w:szCs w:val="24"/>
        </w:rPr>
        <w:t>peticiones, quejas, reclamos y/o sugerencia de los usuarios de Veolia en el municipio de Aguachica</w:t>
      </w:r>
      <w:r w:rsidR="003F692D" w:rsidRPr="005F2E79">
        <w:rPr>
          <w:rFonts w:ascii="Times New Roman" w:eastAsia="Times New Roman" w:hAnsi="Times New Roman" w:cs="Times New Roman"/>
          <w:b w:val="0"/>
          <w:iCs/>
          <w:sz w:val="24"/>
          <w:szCs w:val="24"/>
        </w:rPr>
        <w:t>.</w:t>
      </w:r>
    </w:p>
    <w:p w14:paraId="0000027C" w14:textId="7684614B" w:rsidR="002E6FED" w:rsidRPr="005F2E79" w:rsidRDefault="003F692D" w:rsidP="003F692D">
      <w:pPr>
        <w:pStyle w:val="Epgrafe"/>
        <w:jc w:val="center"/>
        <w:rPr>
          <w:rFonts w:ascii="Times New Roman" w:eastAsia="Times New Roman" w:hAnsi="Times New Roman" w:cs="Times New Roman"/>
          <w:iCs/>
          <w:sz w:val="24"/>
          <w:szCs w:val="24"/>
        </w:rPr>
      </w:pPr>
      <w:bookmarkStart w:id="102" w:name="_Toc118391586"/>
      <w:r w:rsidRPr="005F2E79">
        <w:rPr>
          <w:rFonts w:ascii="Times New Roman" w:hAnsi="Times New Roman" w:cs="Times New Roman"/>
          <w:sz w:val="24"/>
          <w:szCs w:val="24"/>
        </w:rPr>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23</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Casos recibidos en los diferentes canales mensualmente en el año 2020.</w:t>
      </w:r>
      <w:bookmarkEnd w:id="102"/>
    </w:p>
    <w:tbl>
      <w:tblPr>
        <w:tblStyle w:val="Sombreadoclaro-nfasis5"/>
        <w:tblW w:w="9450" w:type="dxa"/>
        <w:tblLayout w:type="fixed"/>
        <w:tblLook w:val="0400" w:firstRow="0" w:lastRow="0" w:firstColumn="0" w:lastColumn="0" w:noHBand="0" w:noVBand="1"/>
      </w:tblPr>
      <w:tblGrid>
        <w:gridCol w:w="1757"/>
        <w:gridCol w:w="622"/>
        <w:gridCol w:w="562"/>
        <w:gridCol w:w="628"/>
        <w:gridCol w:w="573"/>
        <w:gridCol w:w="681"/>
        <w:gridCol w:w="536"/>
        <w:gridCol w:w="487"/>
        <w:gridCol w:w="637"/>
        <w:gridCol w:w="653"/>
        <w:gridCol w:w="561"/>
        <w:gridCol w:w="605"/>
        <w:gridCol w:w="553"/>
        <w:gridCol w:w="595"/>
      </w:tblGrid>
      <w:tr w:rsidR="008439E4" w:rsidRPr="005F2E79" w14:paraId="1D18A178" w14:textId="77777777" w:rsidTr="008439E4">
        <w:trPr>
          <w:cnfStyle w:val="000000100000" w:firstRow="0" w:lastRow="0" w:firstColumn="0" w:lastColumn="0" w:oddVBand="0" w:evenVBand="0" w:oddHBand="1" w:evenHBand="0" w:firstRowFirstColumn="0" w:firstRowLastColumn="0" w:lastRowFirstColumn="0" w:lastRowLastColumn="0"/>
          <w:trHeight w:val="510"/>
        </w:trPr>
        <w:tc>
          <w:tcPr>
            <w:tcW w:w="9450" w:type="dxa"/>
            <w:gridSpan w:val="14"/>
          </w:tcPr>
          <w:p w14:paraId="0000027D" w14:textId="150F0645"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Casos recibidos por canal mensualmente</w:t>
            </w:r>
          </w:p>
        </w:tc>
      </w:tr>
      <w:tr w:rsidR="008439E4" w:rsidRPr="005F2E79" w14:paraId="54F728B2" w14:textId="77777777" w:rsidTr="008439E4">
        <w:trPr>
          <w:trHeight w:val="390"/>
        </w:trPr>
        <w:tc>
          <w:tcPr>
            <w:tcW w:w="1757" w:type="dxa"/>
          </w:tcPr>
          <w:p w14:paraId="0000028B"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Canal</w:t>
            </w:r>
          </w:p>
        </w:tc>
        <w:tc>
          <w:tcPr>
            <w:tcW w:w="622" w:type="dxa"/>
          </w:tcPr>
          <w:p w14:paraId="0000028C" w14:textId="03B85A39" w:rsidR="002E6FED" w:rsidRPr="005F2E79" w:rsidRDefault="008439E4">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Ene</w:t>
            </w:r>
            <w:r w:rsidR="00BD21AF" w:rsidRPr="005F2E79">
              <w:rPr>
                <w:rFonts w:ascii="Times New Roman" w:eastAsia="Times New Roman" w:hAnsi="Times New Roman" w:cs="Times New Roman"/>
                <w:b/>
                <w:color w:val="auto"/>
                <w:sz w:val="22"/>
              </w:rPr>
              <w:t>-20</w:t>
            </w:r>
          </w:p>
        </w:tc>
        <w:tc>
          <w:tcPr>
            <w:tcW w:w="562" w:type="dxa"/>
          </w:tcPr>
          <w:p w14:paraId="0000028D" w14:textId="45C58605" w:rsidR="002E6FED" w:rsidRPr="005F2E79" w:rsidRDefault="008439E4">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Feb</w:t>
            </w:r>
            <w:r w:rsidR="00BD21AF" w:rsidRPr="005F2E79">
              <w:rPr>
                <w:rFonts w:ascii="Times New Roman" w:eastAsia="Times New Roman" w:hAnsi="Times New Roman" w:cs="Times New Roman"/>
                <w:b/>
                <w:color w:val="auto"/>
                <w:sz w:val="22"/>
              </w:rPr>
              <w:t>-20</w:t>
            </w:r>
          </w:p>
        </w:tc>
        <w:tc>
          <w:tcPr>
            <w:tcW w:w="628" w:type="dxa"/>
          </w:tcPr>
          <w:p w14:paraId="0000028E" w14:textId="0C20EF11" w:rsidR="002E6FED" w:rsidRPr="005F2E79" w:rsidRDefault="008439E4">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Mar</w:t>
            </w:r>
            <w:r w:rsidR="00BD21AF" w:rsidRPr="005F2E79">
              <w:rPr>
                <w:rFonts w:ascii="Times New Roman" w:eastAsia="Times New Roman" w:hAnsi="Times New Roman" w:cs="Times New Roman"/>
                <w:b/>
                <w:color w:val="auto"/>
                <w:sz w:val="22"/>
              </w:rPr>
              <w:t>-20</w:t>
            </w:r>
          </w:p>
        </w:tc>
        <w:tc>
          <w:tcPr>
            <w:tcW w:w="573" w:type="dxa"/>
          </w:tcPr>
          <w:p w14:paraId="0000028F" w14:textId="59896BA6" w:rsidR="002E6FED" w:rsidRPr="005F2E79" w:rsidRDefault="008439E4">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Abr</w:t>
            </w:r>
            <w:r w:rsidR="00BD21AF" w:rsidRPr="005F2E79">
              <w:rPr>
                <w:rFonts w:ascii="Times New Roman" w:eastAsia="Times New Roman" w:hAnsi="Times New Roman" w:cs="Times New Roman"/>
                <w:b/>
                <w:color w:val="auto"/>
                <w:sz w:val="22"/>
              </w:rPr>
              <w:t>-20</w:t>
            </w:r>
          </w:p>
        </w:tc>
        <w:tc>
          <w:tcPr>
            <w:tcW w:w="681" w:type="dxa"/>
          </w:tcPr>
          <w:p w14:paraId="00000290" w14:textId="2B6E8244" w:rsidR="002E6FED" w:rsidRPr="005F2E79" w:rsidRDefault="008439E4">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May</w:t>
            </w:r>
            <w:r w:rsidR="00BD21AF" w:rsidRPr="005F2E79">
              <w:rPr>
                <w:rFonts w:ascii="Times New Roman" w:eastAsia="Times New Roman" w:hAnsi="Times New Roman" w:cs="Times New Roman"/>
                <w:b/>
                <w:color w:val="auto"/>
                <w:sz w:val="22"/>
              </w:rPr>
              <w:t>-20</w:t>
            </w:r>
          </w:p>
        </w:tc>
        <w:tc>
          <w:tcPr>
            <w:tcW w:w="536" w:type="dxa"/>
          </w:tcPr>
          <w:p w14:paraId="00000291" w14:textId="075F0C5A" w:rsidR="002E6FED" w:rsidRPr="005F2E79" w:rsidRDefault="008439E4">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Jun</w:t>
            </w:r>
            <w:r w:rsidR="00BD21AF" w:rsidRPr="005F2E79">
              <w:rPr>
                <w:rFonts w:ascii="Times New Roman" w:eastAsia="Times New Roman" w:hAnsi="Times New Roman" w:cs="Times New Roman"/>
                <w:b/>
                <w:color w:val="auto"/>
                <w:sz w:val="22"/>
              </w:rPr>
              <w:t>-20</w:t>
            </w:r>
          </w:p>
        </w:tc>
        <w:tc>
          <w:tcPr>
            <w:tcW w:w="487" w:type="dxa"/>
          </w:tcPr>
          <w:p w14:paraId="00000292" w14:textId="3E4A9BA4" w:rsidR="002E6FED" w:rsidRPr="005F2E79" w:rsidRDefault="008439E4">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Jul</w:t>
            </w:r>
            <w:r w:rsidR="00BD21AF" w:rsidRPr="005F2E79">
              <w:rPr>
                <w:rFonts w:ascii="Times New Roman" w:eastAsia="Times New Roman" w:hAnsi="Times New Roman" w:cs="Times New Roman"/>
                <w:b/>
                <w:color w:val="auto"/>
                <w:sz w:val="22"/>
              </w:rPr>
              <w:t>-20</w:t>
            </w:r>
          </w:p>
        </w:tc>
        <w:tc>
          <w:tcPr>
            <w:tcW w:w="637" w:type="dxa"/>
          </w:tcPr>
          <w:p w14:paraId="00000293" w14:textId="295615FE" w:rsidR="002E6FED" w:rsidRPr="005F2E79" w:rsidRDefault="008439E4">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Ago</w:t>
            </w:r>
            <w:r w:rsidR="00BD21AF" w:rsidRPr="005F2E79">
              <w:rPr>
                <w:rFonts w:ascii="Times New Roman" w:eastAsia="Times New Roman" w:hAnsi="Times New Roman" w:cs="Times New Roman"/>
                <w:b/>
                <w:color w:val="auto"/>
                <w:sz w:val="22"/>
              </w:rPr>
              <w:t>-20</w:t>
            </w:r>
          </w:p>
        </w:tc>
        <w:tc>
          <w:tcPr>
            <w:tcW w:w="653" w:type="dxa"/>
          </w:tcPr>
          <w:p w14:paraId="00000294" w14:textId="34029BA5" w:rsidR="002E6FED" w:rsidRPr="005F2E79" w:rsidRDefault="008439E4">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Sept</w:t>
            </w:r>
            <w:r w:rsidR="00BD21AF" w:rsidRPr="005F2E79">
              <w:rPr>
                <w:rFonts w:ascii="Times New Roman" w:eastAsia="Times New Roman" w:hAnsi="Times New Roman" w:cs="Times New Roman"/>
                <w:b/>
                <w:color w:val="auto"/>
                <w:sz w:val="22"/>
              </w:rPr>
              <w:t>-20</w:t>
            </w:r>
          </w:p>
        </w:tc>
        <w:tc>
          <w:tcPr>
            <w:tcW w:w="561" w:type="dxa"/>
          </w:tcPr>
          <w:p w14:paraId="00000295" w14:textId="72716C16" w:rsidR="002E6FED" w:rsidRPr="005F2E79" w:rsidRDefault="008439E4">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Oct</w:t>
            </w:r>
            <w:r w:rsidR="00BD21AF" w:rsidRPr="005F2E79">
              <w:rPr>
                <w:rFonts w:ascii="Times New Roman" w:eastAsia="Times New Roman" w:hAnsi="Times New Roman" w:cs="Times New Roman"/>
                <w:b/>
                <w:color w:val="auto"/>
                <w:sz w:val="22"/>
              </w:rPr>
              <w:t>-20</w:t>
            </w:r>
          </w:p>
        </w:tc>
        <w:tc>
          <w:tcPr>
            <w:tcW w:w="605" w:type="dxa"/>
          </w:tcPr>
          <w:p w14:paraId="00000296" w14:textId="03D01D6B" w:rsidR="002E6FED" w:rsidRPr="005F2E79" w:rsidRDefault="008439E4">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Nov</w:t>
            </w:r>
            <w:r w:rsidR="00BD21AF" w:rsidRPr="005F2E79">
              <w:rPr>
                <w:rFonts w:ascii="Times New Roman" w:eastAsia="Times New Roman" w:hAnsi="Times New Roman" w:cs="Times New Roman"/>
                <w:b/>
                <w:color w:val="auto"/>
                <w:sz w:val="22"/>
              </w:rPr>
              <w:t>-20</w:t>
            </w:r>
          </w:p>
        </w:tc>
        <w:tc>
          <w:tcPr>
            <w:tcW w:w="553" w:type="dxa"/>
          </w:tcPr>
          <w:p w14:paraId="00000297" w14:textId="011C83AB" w:rsidR="002E6FED" w:rsidRPr="005F2E79" w:rsidRDefault="008439E4">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Dic</w:t>
            </w:r>
            <w:r w:rsidR="00BD21AF" w:rsidRPr="005F2E79">
              <w:rPr>
                <w:rFonts w:ascii="Times New Roman" w:eastAsia="Times New Roman" w:hAnsi="Times New Roman" w:cs="Times New Roman"/>
                <w:b/>
                <w:color w:val="auto"/>
                <w:sz w:val="22"/>
              </w:rPr>
              <w:t>-20</w:t>
            </w:r>
          </w:p>
        </w:tc>
        <w:tc>
          <w:tcPr>
            <w:tcW w:w="595" w:type="dxa"/>
          </w:tcPr>
          <w:p w14:paraId="00000298" w14:textId="52FFCFCC" w:rsidR="002E6FED" w:rsidRPr="005F2E79" w:rsidRDefault="008439E4">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TOTAL</w:t>
            </w:r>
          </w:p>
        </w:tc>
      </w:tr>
      <w:tr w:rsidR="008439E4" w:rsidRPr="005F2E79" w14:paraId="28E12608" w14:textId="77777777" w:rsidTr="008439E4">
        <w:trPr>
          <w:cnfStyle w:val="000000100000" w:firstRow="0" w:lastRow="0" w:firstColumn="0" w:lastColumn="0" w:oddVBand="0" w:evenVBand="0" w:oddHBand="1" w:evenHBand="0" w:firstRowFirstColumn="0" w:firstRowLastColumn="0" w:lastRowFirstColumn="0" w:lastRowLastColumn="0"/>
          <w:trHeight w:val="300"/>
        </w:trPr>
        <w:tc>
          <w:tcPr>
            <w:tcW w:w="1757" w:type="dxa"/>
          </w:tcPr>
          <w:p w14:paraId="00000299" w14:textId="77777777" w:rsidR="002E6FED" w:rsidRPr="005F2E79" w:rsidRDefault="00BD21AF">
            <w:pPr>
              <w:jc w:val="left"/>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Presencial</w:t>
            </w:r>
          </w:p>
        </w:tc>
        <w:tc>
          <w:tcPr>
            <w:tcW w:w="622" w:type="dxa"/>
          </w:tcPr>
          <w:p w14:paraId="0000029A"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340 </w:t>
            </w:r>
          </w:p>
        </w:tc>
        <w:tc>
          <w:tcPr>
            <w:tcW w:w="562" w:type="dxa"/>
          </w:tcPr>
          <w:p w14:paraId="0000029B"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298 </w:t>
            </w:r>
          </w:p>
        </w:tc>
        <w:tc>
          <w:tcPr>
            <w:tcW w:w="628" w:type="dxa"/>
          </w:tcPr>
          <w:p w14:paraId="0000029C"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221</w:t>
            </w:r>
          </w:p>
        </w:tc>
        <w:tc>
          <w:tcPr>
            <w:tcW w:w="573" w:type="dxa"/>
          </w:tcPr>
          <w:p w14:paraId="0000029D"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2 </w:t>
            </w:r>
          </w:p>
        </w:tc>
        <w:tc>
          <w:tcPr>
            <w:tcW w:w="681" w:type="dxa"/>
          </w:tcPr>
          <w:p w14:paraId="0000029E"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 </w:t>
            </w:r>
          </w:p>
        </w:tc>
        <w:tc>
          <w:tcPr>
            <w:tcW w:w="536" w:type="dxa"/>
          </w:tcPr>
          <w:p w14:paraId="0000029F"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68 </w:t>
            </w:r>
          </w:p>
        </w:tc>
        <w:tc>
          <w:tcPr>
            <w:tcW w:w="487" w:type="dxa"/>
          </w:tcPr>
          <w:p w14:paraId="000002A0"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137 </w:t>
            </w:r>
          </w:p>
        </w:tc>
        <w:tc>
          <w:tcPr>
            <w:tcW w:w="637" w:type="dxa"/>
          </w:tcPr>
          <w:p w14:paraId="000002A1"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34 </w:t>
            </w:r>
          </w:p>
        </w:tc>
        <w:tc>
          <w:tcPr>
            <w:tcW w:w="653" w:type="dxa"/>
          </w:tcPr>
          <w:p w14:paraId="000002A2"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124 </w:t>
            </w:r>
          </w:p>
        </w:tc>
        <w:tc>
          <w:tcPr>
            <w:tcW w:w="561" w:type="dxa"/>
          </w:tcPr>
          <w:p w14:paraId="000002A3"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167 </w:t>
            </w:r>
          </w:p>
        </w:tc>
        <w:tc>
          <w:tcPr>
            <w:tcW w:w="605" w:type="dxa"/>
          </w:tcPr>
          <w:p w14:paraId="000002A4"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177 </w:t>
            </w:r>
          </w:p>
        </w:tc>
        <w:tc>
          <w:tcPr>
            <w:tcW w:w="553" w:type="dxa"/>
          </w:tcPr>
          <w:p w14:paraId="000002A5"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160 </w:t>
            </w:r>
          </w:p>
        </w:tc>
        <w:tc>
          <w:tcPr>
            <w:tcW w:w="595" w:type="dxa"/>
          </w:tcPr>
          <w:p w14:paraId="000002A6"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1.729</w:t>
            </w:r>
          </w:p>
        </w:tc>
      </w:tr>
      <w:tr w:rsidR="008439E4" w:rsidRPr="005F2E79" w14:paraId="607CD3ED" w14:textId="77777777" w:rsidTr="008439E4">
        <w:trPr>
          <w:trHeight w:val="300"/>
        </w:trPr>
        <w:tc>
          <w:tcPr>
            <w:tcW w:w="1757" w:type="dxa"/>
          </w:tcPr>
          <w:p w14:paraId="000002A7" w14:textId="77777777" w:rsidR="002E6FED" w:rsidRPr="005F2E79" w:rsidRDefault="00BD21AF">
            <w:pPr>
              <w:jc w:val="left"/>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Línea 018000915916</w:t>
            </w:r>
          </w:p>
        </w:tc>
        <w:tc>
          <w:tcPr>
            <w:tcW w:w="622" w:type="dxa"/>
          </w:tcPr>
          <w:p w14:paraId="000002A8"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46 </w:t>
            </w:r>
          </w:p>
        </w:tc>
        <w:tc>
          <w:tcPr>
            <w:tcW w:w="562" w:type="dxa"/>
          </w:tcPr>
          <w:p w14:paraId="000002A9"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36 </w:t>
            </w:r>
          </w:p>
        </w:tc>
        <w:tc>
          <w:tcPr>
            <w:tcW w:w="628" w:type="dxa"/>
          </w:tcPr>
          <w:p w14:paraId="000002AA"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21</w:t>
            </w:r>
          </w:p>
        </w:tc>
        <w:tc>
          <w:tcPr>
            <w:tcW w:w="573" w:type="dxa"/>
          </w:tcPr>
          <w:p w14:paraId="000002AB"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87 </w:t>
            </w:r>
          </w:p>
        </w:tc>
        <w:tc>
          <w:tcPr>
            <w:tcW w:w="681" w:type="dxa"/>
          </w:tcPr>
          <w:p w14:paraId="000002AC"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105 </w:t>
            </w:r>
          </w:p>
        </w:tc>
        <w:tc>
          <w:tcPr>
            <w:tcW w:w="536" w:type="dxa"/>
          </w:tcPr>
          <w:p w14:paraId="000002AD"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83 </w:t>
            </w:r>
          </w:p>
        </w:tc>
        <w:tc>
          <w:tcPr>
            <w:tcW w:w="487" w:type="dxa"/>
          </w:tcPr>
          <w:p w14:paraId="000002AE"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150 </w:t>
            </w:r>
          </w:p>
        </w:tc>
        <w:tc>
          <w:tcPr>
            <w:tcW w:w="637" w:type="dxa"/>
          </w:tcPr>
          <w:p w14:paraId="000002AF"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98 </w:t>
            </w:r>
          </w:p>
        </w:tc>
        <w:tc>
          <w:tcPr>
            <w:tcW w:w="653" w:type="dxa"/>
          </w:tcPr>
          <w:p w14:paraId="000002B0"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91 </w:t>
            </w:r>
          </w:p>
        </w:tc>
        <w:tc>
          <w:tcPr>
            <w:tcW w:w="561" w:type="dxa"/>
          </w:tcPr>
          <w:p w14:paraId="000002B1"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126 </w:t>
            </w:r>
          </w:p>
        </w:tc>
        <w:tc>
          <w:tcPr>
            <w:tcW w:w="605" w:type="dxa"/>
          </w:tcPr>
          <w:p w14:paraId="000002B2"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88 </w:t>
            </w:r>
          </w:p>
        </w:tc>
        <w:tc>
          <w:tcPr>
            <w:tcW w:w="553" w:type="dxa"/>
          </w:tcPr>
          <w:p w14:paraId="000002B3"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94 </w:t>
            </w:r>
          </w:p>
        </w:tc>
        <w:tc>
          <w:tcPr>
            <w:tcW w:w="595" w:type="dxa"/>
          </w:tcPr>
          <w:p w14:paraId="000002B4"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1.025</w:t>
            </w:r>
          </w:p>
        </w:tc>
      </w:tr>
      <w:tr w:rsidR="008439E4" w:rsidRPr="005F2E79" w14:paraId="2FDB0ED4" w14:textId="77777777" w:rsidTr="008439E4">
        <w:trPr>
          <w:cnfStyle w:val="000000100000" w:firstRow="0" w:lastRow="0" w:firstColumn="0" w:lastColumn="0" w:oddVBand="0" w:evenVBand="0" w:oddHBand="1" w:evenHBand="0" w:firstRowFirstColumn="0" w:firstRowLastColumn="0" w:lastRowFirstColumn="0" w:lastRowLastColumn="0"/>
          <w:trHeight w:val="300"/>
        </w:trPr>
        <w:tc>
          <w:tcPr>
            <w:tcW w:w="1757" w:type="dxa"/>
          </w:tcPr>
          <w:p w14:paraId="000002B5" w14:textId="77777777" w:rsidR="002E6FED" w:rsidRPr="005F2E79" w:rsidRDefault="00BD21AF">
            <w:pPr>
              <w:jc w:val="left"/>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Comunicación escrita</w:t>
            </w:r>
          </w:p>
        </w:tc>
        <w:tc>
          <w:tcPr>
            <w:tcW w:w="622" w:type="dxa"/>
          </w:tcPr>
          <w:p w14:paraId="000002B6"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12 </w:t>
            </w:r>
          </w:p>
        </w:tc>
        <w:tc>
          <w:tcPr>
            <w:tcW w:w="562" w:type="dxa"/>
          </w:tcPr>
          <w:p w14:paraId="000002B7"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12 </w:t>
            </w:r>
          </w:p>
        </w:tc>
        <w:tc>
          <w:tcPr>
            <w:tcW w:w="628" w:type="dxa"/>
          </w:tcPr>
          <w:p w14:paraId="000002B8"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22</w:t>
            </w:r>
          </w:p>
        </w:tc>
        <w:tc>
          <w:tcPr>
            <w:tcW w:w="573" w:type="dxa"/>
          </w:tcPr>
          <w:p w14:paraId="000002B9"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3 </w:t>
            </w:r>
          </w:p>
        </w:tc>
        <w:tc>
          <w:tcPr>
            <w:tcW w:w="681" w:type="dxa"/>
          </w:tcPr>
          <w:p w14:paraId="000002BA"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4 </w:t>
            </w:r>
          </w:p>
        </w:tc>
        <w:tc>
          <w:tcPr>
            <w:tcW w:w="536" w:type="dxa"/>
          </w:tcPr>
          <w:p w14:paraId="000002BB"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4 </w:t>
            </w:r>
          </w:p>
        </w:tc>
        <w:tc>
          <w:tcPr>
            <w:tcW w:w="487" w:type="dxa"/>
          </w:tcPr>
          <w:p w14:paraId="000002BC"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4 </w:t>
            </w:r>
          </w:p>
        </w:tc>
        <w:tc>
          <w:tcPr>
            <w:tcW w:w="637" w:type="dxa"/>
          </w:tcPr>
          <w:p w14:paraId="000002BD"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2 </w:t>
            </w:r>
          </w:p>
        </w:tc>
        <w:tc>
          <w:tcPr>
            <w:tcW w:w="653" w:type="dxa"/>
          </w:tcPr>
          <w:p w14:paraId="000002BE"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14 </w:t>
            </w:r>
          </w:p>
        </w:tc>
        <w:tc>
          <w:tcPr>
            <w:tcW w:w="561" w:type="dxa"/>
          </w:tcPr>
          <w:p w14:paraId="000002BF"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10 </w:t>
            </w:r>
          </w:p>
        </w:tc>
        <w:tc>
          <w:tcPr>
            <w:tcW w:w="605" w:type="dxa"/>
          </w:tcPr>
          <w:p w14:paraId="000002C0"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8 </w:t>
            </w:r>
          </w:p>
        </w:tc>
        <w:tc>
          <w:tcPr>
            <w:tcW w:w="553" w:type="dxa"/>
          </w:tcPr>
          <w:p w14:paraId="000002C1"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16 </w:t>
            </w:r>
          </w:p>
        </w:tc>
        <w:tc>
          <w:tcPr>
            <w:tcW w:w="595" w:type="dxa"/>
          </w:tcPr>
          <w:p w14:paraId="000002C2"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111</w:t>
            </w:r>
          </w:p>
        </w:tc>
      </w:tr>
      <w:tr w:rsidR="008439E4" w:rsidRPr="005F2E79" w14:paraId="01D4ABCB" w14:textId="77777777" w:rsidTr="008439E4">
        <w:trPr>
          <w:trHeight w:val="300"/>
        </w:trPr>
        <w:tc>
          <w:tcPr>
            <w:tcW w:w="1757" w:type="dxa"/>
          </w:tcPr>
          <w:p w14:paraId="000002C3" w14:textId="77777777" w:rsidR="002E6FED" w:rsidRPr="005F2E79" w:rsidRDefault="00BD21AF">
            <w:pPr>
              <w:jc w:val="left"/>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Teléfono</w:t>
            </w:r>
          </w:p>
        </w:tc>
        <w:tc>
          <w:tcPr>
            <w:tcW w:w="622" w:type="dxa"/>
          </w:tcPr>
          <w:p w14:paraId="000002C4"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43 </w:t>
            </w:r>
          </w:p>
        </w:tc>
        <w:tc>
          <w:tcPr>
            <w:tcW w:w="562" w:type="dxa"/>
          </w:tcPr>
          <w:p w14:paraId="000002C5"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36 </w:t>
            </w:r>
          </w:p>
        </w:tc>
        <w:tc>
          <w:tcPr>
            <w:tcW w:w="628" w:type="dxa"/>
          </w:tcPr>
          <w:p w14:paraId="000002C6"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50</w:t>
            </w:r>
          </w:p>
        </w:tc>
        <w:tc>
          <w:tcPr>
            <w:tcW w:w="573" w:type="dxa"/>
          </w:tcPr>
          <w:p w14:paraId="000002C7"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43 </w:t>
            </w:r>
          </w:p>
        </w:tc>
        <w:tc>
          <w:tcPr>
            <w:tcW w:w="681" w:type="dxa"/>
          </w:tcPr>
          <w:p w14:paraId="000002C8"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130 </w:t>
            </w:r>
          </w:p>
        </w:tc>
        <w:tc>
          <w:tcPr>
            <w:tcW w:w="536" w:type="dxa"/>
          </w:tcPr>
          <w:p w14:paraId="000002C9"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175 </w:t>
            </w:r>
          </w:p>
        </w:tc>
        <w:tc>
          <w:tcPr>
            <w:tcW w:w="487" w:type="dxa"/>
          </w:tcPr>
          <w:p w14:paraId="000002CA"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133 </w:t>
            </w:r>
          </w:p>
        </w:tc>
        <w:tc>
          <w:tcPr>
            <w:tcW w:w="637" w:type="dxa"/>
          </w:tcPr>
          <w:p w14:paraId="000002CB"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115 </w:t>
            </w:r>
          </w:p>
        </w:tc>
        <w:tc>
          <w:tcPr>
            <w:tcW w:w="653" w:type="dxa"/>
          </w:tcPr>
          <w:p w14:paraId="000002CC"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66 </w:t>
            </w:r>
          </w:p>
        </w:tc>
        <w:tc>
          <w:tcPr>
            <w:tcW w:w="561" w:type="dxa"/>
          </w:tcPr>
          <w:p w14:paraId="000002CD"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43 </w:t>
            </w:r>
          </w:p>
        </w:tc>
        <w:tc>
          <w:tcPr>
            <w:tcW w:w="605" w:type="dxa"/>
          </w:tcPr>
          <w:p w14:paraId="000002CE"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39 </w:t>
            </w:r>
          </w:p>
        </w:tc>
        <w:tc>
          <w:tcPr>
            <w:tcW w:w="553" w:type="dxa"/>
          </w:tcPr>
          <w:p w14:paraId="000002CF"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68 </w:t>
            </w:r>
          </w:p>
        </w:tc>
        <w:tc>
          <w:tcPr>
            <w:tcW w:w="595" w:type="dxa"/>
          </w:tcPr>
          <w:p w14:paraId="000002D0"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941</w:t>
            </w:r>
          </w:p>
        </w:tc>
      </w:tr>
      <w:tr w:rsidR="008439E4" w:rsidRPr="005F2E79" w14:paraId="56CF36E1" w14:textId="77777777" w:rsidTr="008439E4">
        <w:trPr>
          <w:cnfStyle w:val="000000100000" w:firstRow="0" w:lastRow="0" w:firstColumn="0" w:lastColumn="0" w:oddVBand="0" w:evenVBand="0" w:oddHBand="1" w:evenHBand="0" w:firstRowFirstColumn="0" w:firstRowLastColumn="0" w:lastRowFirstColumn="0" w:lastRowLastColumn="0"/>
          <w:trHeight w:val="300"/>
        </w:trPr>
        <w:tc>
          <w:tcPr>
            <w:tcW w:w="1757" w:type="dxa"/>
          </w:tcPr>
          <w:p w14:paraId="000002D1" w14:textId="77777777" w:rsidR="002E6FED" w:rsidRPr="005F2E79" w:rsidRDefault="00BD21AF">
            <w:pPr>
              <w:jc w:val="left"/>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Correo Electrónico</w:t>
            </w:r>
          </w:p>
        </w:tc>
        <w:tc>
          <w:tcPr>
            <w:tcW w:w="622" w:type="dxa"/>
          </w:tcPr>
          <w:p w14:paraId="000002D2"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14 </w:t>
            </w:r>
          </w:p>
        </w:tc>
        <w:tc>
          <w:tcPr>
            <w:tcW w:w="562" w:type="dxa"/>
          </w:tcPr>
          <w:p w14:paraId="000002D3"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16 </w:t>
            </w:r>
          </w:p>
        </w:tc>
        <w:tc>
          <w:tcPr>
            <w:tcW w:w="628" w:type="dxa"/>
          </w:tcPr>
          <w:p w14:paraId="000002D4"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1</w:t>
            </w:r>
          </w:p>
        </w:tc>
        <w:tc>
          <w:tcPr>
            <w:tcW w:w="573" w:type="dxa"/>
          </w:tcPr>
          <w:p w14:paraId="000002D5"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14 </w:t>
            </w:r>
          </w:p>
        </w:tc>
        <w:tc>
          <w:tcPr>
            <w:tcW w:w="681" w:type="dxa"/>
          </w:tcPr>
          <w:p w14:paraId="000002D6"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17 </w:t>
            </w:r>
          </w:p>
        </w:tc>
        <w:tc>
          <w:tcPr>
            <w:tcW w:w="536" w:type="dxa"/>
          </w:tcPr>
          <w:p w14:paraId="000002D7"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15 </w:t>
            </w:r>
          </w:p>
        </w:tc>
        <w:tc>
          <w:tcPr>
            <w:tcW w:w="487" w:type="dxa"/>
          </w:tcPr>
          <w:p w14:paraId="000002D8"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11 </w:t>
            </w:r>
          </w:p>
        </w:tc>
        <w:tc>
          <w:tcPr>
            <w:tcW w:w="637" w:type="dxa"/>
          </w:tcPr>
          <w:p w14:paraId="000002D9"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35 </w:t>
            </w:r>
          </w:p>
        </w:tc>
        <w:tc>
          <w:tcPr>
            <w:tcW w:w="653" w:type="dxa"/>
          </w:tcPr>
          <w:p w14:paraId="000002DA"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51 </w:t>
            </w:r>
          </w:p>
        </w:tc>
        <w:tc>
          <w:tcPr>
            <w:tcW w:w="561" w:type="dxa"/>
          </w:tcPr>
          <w:p w14:paraId="000002DB"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46 </w:t>
            </w:r>
          </w:p>
        </w:tc>
        <w:tc>
          <w:tcPr>
            <w:tcW w:w="605" w:type="dxa"/>
          </w:tcPr>
          <w:p w14:paraId="000002DC"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23 </w:t>
            </w:r>
          </w:p>
        </w:tc>
        <w:tc>
          <w:tcPr>
            <w:tcW w:w="553" w:type="dxa"/>
          </w:tcPr>
          <w:p w14:paraId="000002DD"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21 </w:t>
            </w:r>
          </w:p>
        </w:tc>
        <w:tc>
          <w:tcPr>
            <w:tcW w:w="595" w:type="dxa"/>
          </w:tcPr>
          <w:p w14:paraId="000002DE"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264</w:t>
            </w:r>
          </w:p>
        </w:tc>
      </w:tr>
      <w:tr w:rsidR="008439E4" w:rsidRPr="005F2E79" w14:paraId="66792F0E" w14:textId="77777777" w:rsidTr="008439E4">
        <w:trPr>
          <w:trHeight w:val="300"/>
        </w:trPr>
        <w:tc>
          <w:tcPr>
            <w:tcW w:w="1757" w:type="dxa"/>
          </w:tcPr>
          <w:p w14:paraId="000002DF" w14:textId="77777777" w:rsidR="002E6FED" w:rsidRPr="005F2E79" w:rsidRDefault="00BD21AF">
            <w:pPr>
              <w:jc w:val="left"/>
              <w:rPr>
                <w:rFonts w:ascii="Times New Roman" w:eastAsia="Times New Roman" w:hAnsi="Times New Roman" w:cs="Times New Roman"/>
                <w:b/>
                <w:color w:val="auto"/>
                <w:sz w:val="22"/>
              </w:rPr>
            </w:pPr>
            <w:proofErr w:type="spellStart"/>
            <w:r w:rsidRPr="005F2E79">
              <w:rPr>
                <w:rFonts w:ascii="Times New Roman" w:eastAsia="Times New Roman" w:hAnsi="Times New Roman" w:cs="Times New Roman"/>
                <w:b/>
                <w:color w:val="auto"/>
                <w:sz w:val="22"/>
              </w:rPr>
              <w:t>Whats</w:t>
            </w:r>
            <w:proofErr w:type="spellEnd"/>
            <w:r w:rsidRPr="005F2E79">
              <w:rPr>
                <w:rFonts w:ascii="Times New Roman" w:eastAsia="Times New Roman" w:hAnsi="Times New Roman" w:cs="Times New Roman"/>
                <w:b/>
                <w:color w:val="auto"/>
                <w:sz w:val="22"/>
              </w:rPr>
              <w:t xml:space="preserve"> App</w:t>
            </w:r>
          </w:p>
        </w:tc>
        <w:tc>
          <w:tcPr>
            <w:tcW w:w="622" w:type="dxa"/>
          </w:tcPr>
          <w:p w14:paraId="000002E0"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 </w:t>
            </w:r>
          </w:p>
        </w:tc>
        <w:tc>
          <w:tcPr>
            <w:tcW w:w="562" w:type="dxa"/>
          </w:tcPr>
          <w:p w14:paraId="000002E1"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 </w:t>
            </w:r>
          </w:p>
        </w:tc>
        <w:tc>
          <w:tcPr>
            <w:tcW w:w="628" w:type="dxa"/>
          </w:tcPr>
          <w:p w14:paraId="000002E2"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0</w:t>
            </w:r>
          </w:p>
        </w:tc>
        <w:tc>
          <w:tcPr>
            <w:tcW w:w="573" w:type="dxa"/>
          </w:tcPr>
          <w:p w14:paraId="000002E3"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2 </w:t>
            </w:r>
          </w:p>
        </w:tc>
        <w:tc>
          <w:tcPr>
            <w:tcW w:w="681" w:type="dxa"/>
          </w:tcPr>
          <w:p w14:paraId="000002E4"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5 </w:t>
            </w:r>
          </w:p>
        </w:tc>
        <w:tc>
          <w:tcPr>
            <w:tcW w:w="536" w:type="dxa"/>
          </w:tcPr>
          <w:p w14:paraId="000002E5"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1 </w:t>
            </w:r>
          </w:p>
        </w:tc>
        <w:tc>
          <w:tcPr>
            <w:tcW w:w="487" w:type="dxa"/>
          </w:tcPr>
          <w:p w14:paraId="000002E6"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 </w:t>
            </w:r>
          </w:p>
        </w:tc>
        <w:tc>
          <w:tcPr>
            <w:tcW w:w="637" w:type="dxa"/>
          </w:tcPr>
          <w:p w14:paraId="000002E7"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 </w:t>
            </w:r>
          </w:p>
        </w:tc>
        <w:tc>
          <w:tcPr>
            <w:tcW w:w="653" w:type="dxa"/>
          </w:tcPr>
          <w:p w14:paraId="000002E8"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 </w:t>
            </w:r>
          </w:p>
        </w:tc>
        <w:tc>
          <w:tcPr>
            <w:tcW w:w="561" w:type="dxa"/>
          </w:tcPr>
          <w:p w14:paraId="000002E9"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 </w:t>
            </w:r>
          </w:p>
        </w:tc>
        <w:tc>
          <w:tcPr>
            <w:tcW w:w="605" w:type="dxa"/>
          </w:tcPr>
          <w:p w14:paraId="000002EA" w14:textId="77777777" w:rsidR="002E6FED" w:rsidRPr="005F2E79" w:rsidRDefault="002E6FED">
            <w:pPr>
              <w:jc w:val="center"/>
              <w:rPr>
                <w:rFonts w:ascii="Times New Roman" w:eastAsia="Times New Roman" w:hAnsi="Times New Roman" w:cs="Times New Roman"/>
                <w:color w:val="auto"/>
                <w:sz w:val="22"/>
              </w:rPr>
            </w:pPr>
          </w:p>
        </w:tc>
        <w:tc>
          <w:tcPr>
            <w:tcW w:w="553" w:type="dxa"/>
          </w:tcPr>
          <w:p w14:paraId="000002EB"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 xml:space="preserve">- </w:t>
            </w:r>
          </w:p>
        </w:tc>
        <w:tc>
          <w:tcPr>
            <w:tcW w:w="595" w:type="dxa"/>
          </w:tcPr>
          <w:p w14:paraId="000002EC"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8</w:t>
            </w:r>
          </w:p>
        </w:tc>
      </w:tr>
      <w:tr w:rsidR="008439E4" w:rsidRPr="005F2E79" w14:paraId="520F0A58" w14:textId="77777777" w:rsidTr="008439E4">
        <w:trPr>
          <w:cnfStyle w:val="000000100000" w:firstRow="0" w:lastRow="0" w:firstColumn="0" w:lastColumn="0" w:oddVBand="0" w:evenVBand="0" w:oddHBand="1" w:evenHBand="0" w:firstRowFirstColumn="0" w:firstRowLastColumn="0" w:lastRowFirstColumn="0" w:lastRowLastColumn="0"/>
          <w:trHeight w:val="300"/>
        </w:trPr>
        <w:tc>
          <w:tcPr>
            <w:tcW w:w="1757" w:type="dxa"/>
          </w:tcPr>
          <w:p w14:paraId="000002ED"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Total</w:t>
            </w:r>
          </w:p>
        </w:tc>
        <w:tc>
          <w:tcPr>
            <w:tcW w:w="622" w:type="dxa"/>
          </w:tcPr>
          <w:p w14:paraId="000002EE"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455</w:t>
            </w:r>
          </w:p>
        </w:tc>
        <w:tc>
          <w:tcPr>
            <w:tcW w:w="562" w:type="dxa"/>
          </w:tcPr>
          <w:p w14:paraId="000002EF"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398</w:t>
            </w:r>
          </w:p>
        </w:tc>
        <w:tc>
          <w:tcPr>
            <w:tcW w:w="628" w:type="dxa"/>
          </w:tcPr>
          <w:p w14:paraId="000002F0"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315</w:t>
            </w:r>
          </w:p>
        </w:tc>
        <w:tc>
          <w:tcPr>
            <w:tcW w:w="573" w:type="dxa"/>
          </w:tcPr>
          <w:p w14:paraId="000002F1"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151</w:t>
            </w:r>
          </w:p>
        </w:tc>
        <w:tc>
          <w:tcPr>
            <w:tcW w:w="681" w:type="dxa"/>
          </w:tcPr>
          <w:p w14:paraId="000002F2"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262</w:t>
            </w:r>
          </w:p>
        </w:tc>
        <w:tc>
          <w:tcPr>
            <w:tcW w:w="536" w:type="dxa"/>
          </w:tcPr>
          <w:p w14:paraId="000002F3"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346</w:t>
            </w:r>
          </w:p>
        </w:tc>
        <w:tc>
          <w:tcPr>
            <w:tcW w:w="487" w:type="dxa"/>
          </w:tcPr>
          <w:p w14:paraId="000002F4"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435</w:t>
            </w:r>
          </w:p>
        </w:tc>
        <w:tc>
          <w:tcPr>
            <w:tcW w:w="637" w:type="dxa"/>
          </w:tcPr>
          <w:p w14:paraId="000002F5"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284</w:t>
            </w:r>
          </w:p>
        </w:tc>
        <w:tc>
          <w:tcPr>
            <w:tcW w:w="653" w:type="dxa"/>
          </w:tcPr>
          <w:p w14:paraId="000002F6"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346</w:t>
            </w:r>
          </w:p>
        </w:tc>
        <w:tc>
          <w:tcPr>
            <w:tcW w:w="561" w:type="dxa"/>
          </w:tcPr>
          <w:p w14:paraId="000002F7"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392</w:t>
            </w:r>
          </w:p>
        </w:tc>
        <w:tc>
          <w:tcPr>
            <w:tcW w:w="605" w:type="dxa"/>
          </w:tcPr>
          <w:p w14:paraId="000002F8"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335</w:t>
            </w:r>
          </w:p>
        </w:tc>
        <w:tc>
          <w:tcPr>
            <w:tcW w:w="553" w:type="dxa"/>
          </w:tcPr>
          <w:p w14:paraId="000002F9"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359</w:t>
            </w:r>
          </w:p>
        </w:tc>
        <w:tc>
          <w:tcPr>
            <w:tcW w:w="595" w:type="dxa"/>
          </w:tcPr>
          <w:p w14:paraId="000002FA"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4.078</w:t>
            </w:r>
          </w:p>
        </w:tc>
      </w:tr>
      <w:tr w:rsidR="004F589D" w:rsidRPr="005F2E79" w14:paraId="6564FD69" w14:textId="77777777" w:rsidTr="00F7706C">
        <w:trPr>
          <w:trHeight w:val="300"/>
        </w:trPr>
        <w:tc>
          <w:tcPr>
            <w:tcW w:w="9450" w:type="dxa"/>
            <w:gridSpan w:val="14"/>
          </w:tcPr>
          <w:p w14:paraId="26494EE9" w14:textId="3B465EC9" w:rsidR="004F589D" w:rsidRPr="005F2E79" w:rsidRDefault="004F589D" w:rsidP="004F589D">
            <w:pPr>
              <w:rPr>
                <w:rFonts w:ascii="Times New Roman" w:eastAsia="Times New Roman" w:hAnsi="Times New Roman" w:cs="Times New Roman"/>
                <w:color w:val="auto"/>
                <w:sz w:val="22"/>
              </w:rPr>
            </w:pPr>
            <w:r w:rsidRPr="005F2E79">
              <w:rPr>
                <w:rFonts w:ascii="Times New Roman" w:eastAsia="Times New Roman" w:hAnsi="Times New Roman" w:cs="Times New Roman"/>
                <w:iCs/>
                <w:color w:val="auto"/>
                <w:sz w:val="22"/>
              </w:rPr>
              <w:t>Fuente: autores, 2022.</w:t>
            </w:r>
          </w:p>
        </w:tc>
      </w:tr>
    </w:tbl>
    <w:p w14:paraId="000002FB" w14:textId="77777777" w:rsidR="002E6FED" w:rsidRPr="005F2E79" w:rsidRDefault="002E6FED">
      <w:pPr>
        <w:spacing w:after="0" w:line="360" w:lineRule="auto"/>
        <w:rPr>
          <w:rFonts w:ascii="Times New Roman" w:eastAsia="Times New Roman" w:hAnsi="Times New Roman" w:cs="Times New Roman"/>
        </w:rPr>
      </w:pPr>
    </w:p>
    <w:p w14:paraId="000002FC" w14:textId="0A305B74" w:rsidR="002E6FED" w:rsidRPr="005F2E79" w:rsidRDefault="00BD21AF" w:rsidP="003F692D">
      <w:pPr>
        <w:pStyle w:val="Ttulo"/>
        <w:spacing w:before="400" w:line="360" w:lineRule="auto"/>
        <w:ind w:firstLine="284"/>
        <w:contextualSpacing w:val="0"/>
        <w:jc w:val="both"/>
        <w:rPr>
          <w:rFonts w:ascii="Times New Roman" w:eastAsia="Times New Roman" w:hAnsi="Times New Roman" w:cs="Times New Roman"/>
          <w:b w:val="0"/>
          <w:sz w:val="24"/>
          <w:szCs w:val="24"/>
        </w:rPr>
      </w:pPr>
      <w:bookmarkStart w:id="103" w:name="_Hlk116667610"/>
      <w:r w:rsidRPr="005F2E79">
        <w:rPr>
          <w:rFonts w:ascii="Times New Roman" w:eastAsia="Times New Roman" w:hAnsi="Times New Roman" w:cs="Times New Roman"/>
          <w:b w:val="0"/>
          <w:iCs/>
          <w:sz w:val="24"/>
          <w:szCs w:val="24"/>
        </w:rPr>
        <w:t>Actualmente</w:t>
      </w:r>
      <w:r w:rsidRPr="005F2E79">
        <w:rPr>
          <w:rFonts w:ascii="Times New Roman" w:eastAsia="Times New Roman" w:hAnsi="Times New Roman" w:cs="Times New Roman"/>
          <w:b w:val="0"/>
          <w:sz w:val="24"/>
          <w:szCs w:val="24"/>
        </w:rPr>
        <w:t xml:space="preserve"> la Empresa VEOLIA S.A.S cuenta con distintos canales para la recepción de PQR en el municipio de Aguachica siendo las comúnmente utilizadas las que se presenciaron a continuación, durante el año 2020 entre las líneas más utilizadas tenemos la presencial, con un total de 1.729 casos y la línea 018000 con un total de 1.025 casos y la menos utilizada es la línea vía </w:t>
      </w:r>
      <w:proofErr w:type="spellStart"/>
      <w:r w:rsidR="00071EED" w:rsidRPr="005F2E79">
        <w:rPr>
          <w:rFonts w:ascii="Times New Roman" w:eastAsia="Times New Roman" w:hAnsi="Times New Roman" w:cs="Times New Roman"/>
          <w:b w:val="0"/>
          <w:sz w:val="24"/>
          <w:szCs w:val="24"/>
        </w:rPr>
        <w:t>Whats</w:t>
      </w:r>
      <w:proofErr w:type="spellEnd"/>
      <w:r w:rsidR="003F692D" w:rsidRPr="005F2E79">
        <w:rPr>
          <w:rFonts w:ascii="Times New Roman" w:eastAsia="Times New Roman" w:hAnsi="Times New Roman" w:cs="Times New Roman"/>
          <w:b w:val="0"/>
          <w:sz w:val="24"/>
          <w:szCs w:val="24"/>
        </w:rPr>
        <w:t xml:space="preserve"> </w:t>
      </w:r>
      <w:r w:rsidR="00071EED" w:rsidRPr="005F2E79">
        <w:rPr>
          <w:rFonts w:ascii="Times New Roman" w:eastAsia="Times New Roman" w:hAnsi="Times New Roman" w:cs="Times New Roman"/>
          <w:b w:val="0"/>
          <w:sz w:val="24"/>
          <w:szCs w:val="24"/>
        </w:rPr>
        <w:t>App</w:t>
      </w:r>
      <w:r w:rsidR="008439E4" w:rsidRPr="005F2E79">
        <w:rPr>
          <w:rFonts w:ascii="Times New Roman" w:eastAsia="Times New Roman" w:hAnsi="Times New Roman" w:cs="Times New Roman"/>
          <w:b w:val="0"/>
          <w:sz w:val="24"/>
          <w:szCs w:val="24"/>
        </w:rPr>
        <w:t>?</w:t>
      </w:r>
      <w:r w:rsidRPr="005F2E79">
        <w:rPr>
          <w:rFonts w:ascii="Times New Roman" w:eastAsia="Times New Roman" w:hAnsi="Times New Roman" w:cs="Times New Roman"/>
          <w:b w:val="0"/>
          <w:sz w:val="24"/>
          <w:szCs w:val="24"/>
        </w:rPr>
        <w:t xml:space="preserve"> con un total de 8 casos. También se pu</w:t>
      </w:r>
      <w:r w:rsidR="008439E4" w:rsidRPr="005F2E79">
        <w:rPr>
          <w:rFonts w:ascii="Times New Roman" w:eastAsia="Times New Roman" w:hAnsi="Times New Roman" w:cs="Times New Roman"/>
          <w:b w:val="0"/>
          <w:sz w:val="24"/>
          <w:szCs w:val="24"/>
        </w:rPr>
        <w:t>e</w:t>
      </w:r>
      <w:r w:rsidRPr="005F2E79">
        <w:rPr>
          <w:rFonts w:ascii="Times New Roman" w:eastAsia="Times New Roman" w:hAnsi="Times New Roman" w:cs="Times New Roman"/>
          <w:b w:val="0"/>
          <w:sz w:val="24"/>
          <w:szCs w:val="24"/>
        </w:rPr>
        <w:t>d</w:t>
      </w:r>
      <w:r w:rsidR="008439E4" w:rsidRPr="005F2E79">
        <w:rPr>
          <w:rFonts w:ascii="Times New Roman" w:eastAsia="Times New Roman" w:hAnsi="Times New Roman" w:cs="Times New Roman"/>
          <w:b w:val="0"/>
          <w:sz w:val="24"/>
          <w:szCs w:val="24"/>
        </w:rPr>
        <w:t>e</w:t>
      </w:r>
      <w:r w:rsidRPr="005F2E79">
        <w:rPr>
          <w:rFonts w:ascii="Times New Roman" w:eastAsia="Times New Roman" w:hAnsi="Times New Roman" w:cs="Times New Roman"/>
          <w:b w:val="0"/>
          <w:sz w:val="24"/>
          <w:szCs w:val="24"/>
        </w:rPr>
        <w:t xml:space="preserve"> apreciar</w:t>
      </w:r>
      <w:r w:rsidR="008439E4" w:rsidRPr="005F2E79">
        <w:rPr>
          <w:rFonts w:ascii="Times New Roman" w:eastAsia="Times New Roman" w:hAnsi="Times New Roman" w:cs="Times New Roman"/>
          <w:b w:val="0"/>
          <w:sz w:val="24"/>
          <w:szCs w:val="24"/>
        </w:rPr>
        <w:t>,</w:t>
      </w:r>
      <w:r w:rsidRPr="005F2E79">
        <w:rPr>
          <w:rFonts w:ascii="Times New Roman" w:eastAsia="Times New Roman" w:hAnsi="Times New Roman" w:cs="Times New Roman"/>
          <w:b w:val="0"/>
          <w:sz w:val="24"/>
          <w:szCs w:val="24"/>
        </w:rPr>
        <w:t xml:space="preserve"> que los meses con mayor cantidad de reportes fueron el mes de enero con un total de 455 casos registrados, febrero con 398 y abril presentó la menor cantidad con 151 casos.</w:t>
      </w:r>
    </w:p>
    <w:p w14:paraId="000002FE" w14:textId="4C1B17FA" w:rsidR="002E6FED" w:rsidRPr="005F2E79" w:rsidRDefault="008439E4" w:rsidP="008439E4">
      <w:pPr>
        <w:pStyle w:val="Epgrafe"/>
        <w:jc w:val="center"/>
        <w:rPr>
          <w:rFonts w:ascii="Times New Roman" w:eastAsia="Times New Roman" w:hAnsi="Times New Roman" w:cs="Times New Roman"/>
          <w:iCs/>
          <w:sz w:val="24"/>
          <w:szCs w:val="24"/>
        </w:rPr>
      </w:pPr>
      <w:bookmarkStart w:id="104" w:name="_Toc118391587"/>
      <w:bookmarkEnd w:id="103"/>
      <w:r w:rsidRPr="005F2E79">
        <w:rPr>
          <w:rFonts w:ascii="Times New Roman" w:hAnsi="Times New Roman" w:cs="Times New Roman"/>
          <w:sz w:val="24"/>
          <w:szCs w:val="24"/>
        </w:rPr>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24</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 Detalle de los asuntos recibidos en cada uno de los canales</w:t>
      </w:r>
      <w:bookmarkEnd w:id="104"/>
    </w:p>
    <w:tbl>
      <w:tblPr>
        <w:tblStyle w:val="Sombreadoclaro-nfasis5"/>
        <w:tblW w:w="9450" w:type="dxa"/>
        <w:tblLayout w:type="fixed"/>
        <w:tblLook w:val="0400" w:firstRow="0" w:lastRow="0" w:firstColumn="0" w:lastColumn="0" w:noHBand="0" w:noVBand="1"/>
      </w:tblPr>
      <w:tblGrid>
        <w:gridCol w:w="2114"/>
        <w:gridCol w:w="592"/>
        <w:gridCol w:w="531"/>
        <w:gridCol w:w="598"/>
        <w:gridCol w:w="543"/>
        <w:gridCol w:w="651"/>
        <w:gridCol w:w="506"/>
        <w:gridCol w:w="461"/>
        <w:gridCol w:w="607"/>
        <w:gridCol w:w="623"/>
        <w:gridCol w:w="531"/>
        <w:gridCol w:w="575"/>
        <w:gridCol w:w="523"/>
        <w:gridCol w:w="595"/>
      </w:tblGrid>
      <w:tr w:rsidR="008439E4" w:rsidRPr="005F2E79" w14:paraId="260CBF24" w14:textId="77777777" w:rsidTr="008439E4">
        <w:trPr>
          <w:cnfStyle w:val="000000100000" w:firstRow="0" w:lastRow="0" w:firstColumn="0" w:lastColumn="0" w:oddVBand="0" w:evenVBand="0" w:oddHBand="1" w:evenHBand="0" w:firstRowFirstColumn="0" w:firstRowLastColumn="0" w:lastRowFirstColumn="0" w:lastRowLastColumn="0"/>
          <w:trHeight w:val="480"/>
        </w:trPr>
        <w:tc>
          <w:tcPr>
            <w:tcW w:w="9450" w:type="dxa"/>
            <w:gridSpan w:val="14"/>
          </w:tcPr>
          <w:p w14:paraId="000002FF" w14:textId="14811CAD" w:rsidR="002E6FED" w:rsidRPr="005F2E79" w:rsidRDefault="00BD21AF" w:rsidP="00E530CE">
            <w:pPr>
              <w:jc w:val="center"/>
              <w:rPr>
                <w:rFonts w:ascii="Times New Roman" w:eastAsia="Times New Roman" w:hAnsi="Times New Roman" w:cs="Times New Roman"/>
                <w:b/>
                <w:color w:val="auto"/>
              </w:rPr>
            </w:pPr>
            <w:r w:rsidRPr="005F2E79">
              <w:rPr>
                <w:rFonts w:ascii="Times New Roman" w:eastAsia="Times New Roman" w:hAnsi="Times New Roman" w:cs="Times New Roman"/>
                <w:b/>
                <w:color w:val="auto"/>
              </w:rPr>
              <w:t>Tipo</w:t>
            </w:r>
            <w:r w:rsidR="00E530CE" w:rsidRPr="005F2E79">
              <w:rPr>
                <w:rFonts w:ascii="Times New Roman" w:eastAsia="Times New Roman" w:hAnsi="Times New Roman" w:cs="Times New Roman"/>
                <w:b/>
                <w:color w:val="auto"/>
              </w:rPr>
              <w:t xml:space="preserve"> de detalles o asunto </w:t>
            </w:r>
            <w:proofErr w:type="gramStart"/>
            <w:r w:rsidR="00E530CE" w:rsidRPr="005F2E79">
              <w:rPr>
                <w:rFonts w:ascii="Times New Roman" w:eastAsia="Times New Roman" w:hAnsi="Times New Roman" w:cs="Times New Roman"/>
                <w:b/>
                <w:color w:val="auto"/>
              </w:rPr>
              <w:t>de los requerimiento</w:t>
            </w:r>
            <w:proofErr w:type="gramEnd"/>
            <w:r w:rsidR="00E530CE" w:rsidRPr="005F2E79">
              <w:rPr>
                <w:rFonts w:ascii="Times New Roman" w:eastAsia="Times New Roman" w:hAnsi="Times New Roman" w:cs="Times New Roman"/>
                <w:b/>
                <w:color w:val="auto"/>
              </w:rPr>
              <w:t>.</w:t>
            </w:r>
            <w:r w:rsidRPr="005F2E79">
              <w:rPr>
                <w:rFonts w:ascii="Times New Roman" w:eastAsia="Times New Roman" w:hAnsi="Times New Roman" w:cs="Times New Roman"/>
                <w:b/>
                <w:color w:val="auto"/>
              </w:rPr>
              <w:t xml:space="preserve"> </w:t>
            </w:r>
          </w:p>
        </w:tc>
      </w:tr>
      <w:tr w:rsidR="008439E4" w:rsidRPr="005F2E79" w14:paraId="520D9481" w14:textId="77777777" w:rsidTr="008439E4">
        <w:trPr>
          <w:trHeight w:val="345"/>
        </w:trPr>
        <w:tc>
          <w:tcPr>
            <w:tcW w:w="2114" w:type="dxa"/>
          </w:tcPr>
          <w:p w14:paraId="0000030D" w14:textId="77777777" w:rsidR="002E6FED" w:rsidRPr="005F2E79" w:rsidRDefault="00BD21AF">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 xml:space="preserve">Motivo de Casos </w:t>
            </w:r>
          </w:p>
        </w:tc>
        <w:tc>
          <w:tcPr>
            <w:tcW w:w="592" w:type="dxa"/>
          </w:tcPr>
          <w:p w14:paraId="0000030E" w14:textId="43732A9C" w:rsidR="002E6FED" w:rsidRPr="005F2E79" w:rsidRDefault="000657F8">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Ene</w:t>
            </w:r>
            <w:r w:rsidR="00BD21AF" w:rsidRPr="005F2E79">
              <w:rPr>
                <w:rFonts w:ascii="Times New Roman" w:eastAsia="Times New Roman" w:hAnsi="Times New Roman" w:cs="Times New Roman"/>
                <w:b/>
                <w:color w:val="auto"/>
                <w:sz w:val="20"/>
                <w:szCs w:val="20"/>
              </w:rPr>
              <w:t>-20</w:t>
            </w:r>
          </w:p>
        </w:tc>
        <w:tc>
          <w:tcPr>
            <w:tcW w:w="531" w:type="dxa"/>
          </w:tcPr>
          <w:p w14:paraId="0000030F" w14:textId="28E6442E" w:rsidR="002E6FED" w:rsidRPr="005F2E79" w:rsidRDefault="000657F8">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Feb</w:t>
            </w:r>
            <w:r w:rsidR="00BD21AF" w:rsidRPr="005F2E79">
              <w:rPr>
                <w:rFonts w:ascii="Times New Roman" w:eastAsia="Times New Roman" w:hAnsi="Times New Roman" w:cs="Times New Roman"/>
                <w:b/>
                <w:color w:val="auto"/>
                <w:sz w:val="20"/>
                <w:szCs w:val="20"/>
              </w:rPr>
              <w:t>-20</w:t>
            </w:r>
          </w:p>
        </w:tc>
        <w:tc>
          <w:tcPr>
            <w:tcW w:w="598" w:type="dxa"/>
          </w:tcPr>
          <w:p w14:paraId="00000310" w14:textId="33291A74" w:rsidR="002E6FED" w:rsidRPr="005F2E79" w:rsidRDefault="000657F8">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Mar</w:t>
            </w:r>
            <w:r w:rsidR="00BD21AF" w:rsidRPr="005F2E79">
              <w:rPr>
                <w:rFonts w:ascii="Times New Roman" w:eastAsia="Times New Roman" w:hAnsi="Times New Roman" w:cs="Times New Roman"/>
                <w:b/>
                <w:color w:val="auto"/>
                <w:sz w:val="20"/>
                <w:szCs w:val="20"/>
              </w:rPr>
              <w:t>-20</w:t>
            </w:r>
          </w:p>
        </w:tc>
        <w:tc>
          <w:tcPr>
            <w:tcW w:w="543" w:type="dxa"/>
          </w:tcPr>
          <w:p w14:paraId="00000311" w14:textId="5C197FD6" w:rsidR="002E6FED" w:rsidRPr="005F2E79" w:rsidRDefault="000657F8">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Abr</w:t>
            </w:r>
            <w:r w:rsidR="00BD21AF" w:rsidRPr="005F2E79">
              <w:rPr>
                <w:rFonts w:ascii="Times New Roman" w:eastAsia="Times New Roman" w:hAnsi="Times New Roman" w:cs="Times New Roman"/>
                <w:b/>
                <w:color w:val="auto"/>
                <w:sz w:val="20"/>
                <w:szCs w:val="20"/>
              </w:rPr>
              <w:t>-20</w:t>
            </w:r>
          </w:p>
        </w:tc>
        <w:tc>
          <w:tcPr>
            <w:tcW w:w="651" w:type="dxa"/>
          </w:tcPr>
          <w:p w14:paraId="00000312" w14:textId="0B012614" w:rsidR="002E6FED" w:rsidRPr="005F2E79" w:rsidRDefault="000657F8">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May</w:t>
            </w:r>
            <w:r w:rsidR="00BD21AF" w:rsidRPr="005F2E79">
              <w:rPr>
                <w:rFonts w:ascii="Times New Roman" w:eastAsia="Times New Roman" w:hAnsi="Times New Roman" w:cs="Times New Roman"/>
                <w:b/>
                <w:color w:val="auto"/>
                <w:sz w:val="20"/>
                <w:szCs w:val="20"/>
              </w:rPr>
              <w:t>-20</w:t>
            </w:r>
          </w:p>
        </w:tc>
        <w:tc>
          <w:tcPr>
            <w:tcW w:w="506" w:type="dxa"/>
          </w:tcPr>
          <w:p w14:paraId="00000313" w14:textId="1AE78E94" w:rsidR="002E6FED" w:rsidRPr="005F2E79" w:rsidRDefault="000657F8">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Jun</w:t>
            </w:r>
            <w:r w:rsidR="00BD21AF" w:rsidRPr="005F2E79">
              <w:rPr>
                <w:rFonts w:ascii="Times New Roman" w:eastAsia="Times New Roman" w:hAnsi="Times New Roman" w:cs="Times New Roman"/>
                <w:b/>
                <w:color w:val="auto"/>
                <w:sz w:val="20"/>
                <w:szCs w:val="20"/>
              </w:rPr>
              <w:t>-20</w:t>
            </w:r>
          </w:p>
        </w:tc>
        <w:tc>
          <w:tcPr>
            <w:tcW w:w="461" w:type="dxa"/>
          </w:tcPr>
          <w:p w14:paraId="00000314" w14:textId="2B02C93B" w:rsidR="002E6FED" w:rsidRPr="005F2E79" w:rsidRDefault="000657F8">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Jul</w:t>
            </w:r>
            <w:r w:rsidR="00BD21AF" w:rsidRPr="005F2E79">
              <w:rPr>
                <w:rFonts w:ascii="Times New Roman" w:eastAsia="Times New Roman" w:hAnsi="Times New Roman" w:cs="Times New Roman"/>
                <w:b/>
                <w:color w:val="auto"/>
                <w:sz w:val="20"/>
                <w:szCs w:val="20"/>
              </w:rPr>
              <w:t>-20</w:t>
            </w:r>
          </w:p>
        </w:tc>
        <w:tc>
          <w:tcPr>
            <w:tcW w:w="607" w:type="dxa"/>
          </w:tcPr>
          <w:p w14:paraId="00000315" w14:textId="714CD5B5" w:rsidR="002E6FED" w:rsidRPr="005F2E79" w:rsidRDefault="000657F8">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Ago</w:t>
            </w:r>
            <w:r w:rsidR="00BD21AF" w:rsidRPr="005F2E79">
              <w:rPr>
                <w:rFonts w:ascii="Times New Roman" w:eastAsia="Times New Roman" w:hAnsi="Times New Roman" w:cs="Times New Roman"/>
                <w:b/>
                <w:color w:val="auto"/>
                <w:sz w:val="20"/>
                <w:szCs w:val="20"/>
              </w:rPr>
              <w:t>-20</w:t>
            </w:r>
          </w:p>
        </w:tc>
        <w:tc>
          <w:tcPr>
            <w:tcW w:w="623" w:type="dxa"/>
          </w:tcPr>
          <w:p w14:paraId="00000316" w14:textId="05551B61" w:rsidR="002E6FED" w:rsidRPr="005F2E79" w:rsidRDefault="000657F8">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Sept</w:t>
            </w:r>
            <w:r w:rsidR="00BD21AF" w:rsidRPr="005F2E79">
              <w:rPr>
                <w:rFonts w:ascii="Times New Roman" w:eastAsia="Times New Roman" w:hAnsi="Times New Roman" w:cs="Times New Roman"/>
                <w:b/>
                <w:color w:val="auto"/>
                <w:sz w:val="20"/>
                <w:szCs w:val="20"/>
              </w:rPr>
              <w:t>-20</w:t>
            </w:r>
          </w:p>
        </w:tc>
        <w:tc>
          <w:tcPr>
            <w:tcW w:w="531" w:type="dxa"/>
          </w:tcPr>
          <w:p w14:paraId="00000317" w14:textId="26A27514" w:rsidR="002E6FED" w:rsidRPr="005F2E79" w:rsidRDefault="000657F8">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Oct</w:t>
            </w:r>
            <w:r w:rsidR="00BD21AF" w:rsidRPr="005F2E79">
              <w:rPr>
                <w:rFonts w:ascii="Times New Roman" w:eastAsia="Times New Roman" w:hAnsi="Times New Roman" w:cs="Times New Roman"/>
                <w:b/>
                <w:color w:val="auto"/>
                <w:sz w:val="20"/>
                <w:szCs w:val="20"/>
              </w:rPr>
              <w:t>-20</w:t>
            </w:r>
          </w:p>
        </w:tc>
        <w:tc>
          <w:tcPr>
            <w:tcW w:w="575" w:type="dxa"/>
          </w:tcPr>
          <w:p w14:paraId="00000318" w14:textId="5A2B78A9" w:rsidR="002E6FED" w:rsidRPr="005F2E79" w:rsidRDefault="000657F8">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Nov</w:t>
            </w:r>
            <w:r w:rsidR="00BD21AF" w:rsidRPr="005F2E79">
              <w:rPr>
                <w:rFonts w:ascii="Times New Roman" w:eastAsia="Times New Roman" w:hAnsi="Times New Roman" w:cs="Times New Roman"/>
                <w:b/>
                <w:color w:val="auto"/>
                <w:sz w:val="20"/>
                <w:szCs w:val="20"/>
              </w:rPr>
              <w:t>-20</w:t>
            </w:r>
          </w:p>
        </w:tc>
        <w:tc>
          <w:tcPr>
            <w:tcW w:w="523" w:type="dxa"/>
          </w:tcPr>
          <w:p w14:paraId="00000319" w14:textId="11E4D7BC" w:rsidR="002E6FED" w:rsidRPr="005F2E79" w:rsidRDefault="000657F8">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Dic</w:t>
            </w:r>
            <w:r w:rsidR="00BD21AF" w:rsidRPr="005F2E79">
              <w:rPr>
                <w:rFonts w:ascii="Times New Roman" w:eastAsia="Times New Roman" w:hAnsi="Times New Roman" w:cs="Times New Roman"/>
                <w:b/>
                <w:color w:val="auto"/>
                <w:sz w:val="20"/>
                <w:szCs w:val="20"/>
              </w:rPr>
              <w:t>-20</w:t>
            </w:r>
          </w:p>
        </w:tc>
        <w:tc>
          <w:tcPr>
            <w:tcW w:w="595" w:type="dxa"/>
          </w:tcPr>
          <w:p w14:paraId="0000031A" w14:textId="0CE7A61C" w:rsidR="002E6FED" w:rsidRPr="005F2E79" w:rsidRDefault="000657F8">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Total</w:t>
            </w:r>
          </w:p>
        </w:tc>
      </w:tr>
      <w:tr w:rsidR="008439E4" w:rsidRPr="005F2E79" w14:paraId="6E06FD31" w14:textId="77777777" w:rsidTr="008439E4">
        <w:trPr>
          <w:cnfStyle w:val="000000100000" w:firstRow="0" w:lastRow="0" w:firstColumn="0" w:lastColumn="0" w:oddVBand="0" w:evenVBand="0" w:oddHBand="1" w:evenHBand="0" w:firstRowFirstColumn="0" w:firstRowLastColumn="0" w:lastRowFirstColumn="0" w:lastRowLastColumn="0"/>
          <w:trHeight w:val="300"/>
        </w:trPr>
        <w:tc>
          <w:tcPr>
            <w:tcW w:w="2114" w:type="dxa"/>
          </w:tcPr>
          <w:p w14:paraId="0000031B" w14:textId="77777777" w:rsidR="002E6FED" w:rsidRPr="005F2E79" w:rsidRDefault="00BD21AF">
            <w:pPr>
              <w:jc w:val="left"/>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Descuento por predio desocupado</w:t>
            </w:r>
          </w:p>
        </w:tc>
        <w:tc>
          <w:tcPr>
            <w:tcW w:w="592" w:type="dxa"/>
          </w:tcPr>
          <w:p w14:paraId="0000031C"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245</w:t>
            </w:r>
          </w:p>
        </w:tc>
        <w:tc>
          <w:tcPr>
            <w:tcW w:w="531" w:type="dxa"/>
          </w:tcPr>
          <w:p w14:paraId="0000031D"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212</w:t>
            </w:r>
          </w:p>
        </w:tc>
        <w:tc>
          <w:tcPr>
            <w:tcW w:w="598" w:type="dxa"/>
          </w:tcPr>
          <w:p w14:paraId="0000031E"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155</w:t>
            </w:r>
          </w:p>
        </w:tc>
        <w:tc>
          <w:tcPr>
            <w:tcW w:w="543" w:type="dxa"/>
          </w:tcPr>
          <w:p w14:paraId="0000031F"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70</w:t>
            </w:r>
          </w:p>
        </w:tc>
        <w:tc>
          <w:tcPr>
            <w:tcW w:w="651" w:type="dxa"/>
          </w:tcPr>
          <w:p w14:paraId="00000320"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132</w:t>
            </w:r>
          </w:p>
        </w:tc>
        <w:tc>
          <w:tcPr>
            <w:tcW w:w="506" w:type="dxa"/>
          </w:tcPr>
          <w:p w14:paraId="00000321"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161</w:t>
            </w:r>
          </w:p>
        </w:tc>
        <w:tc>
          <w:tcPr>
            <w:tcW w:w="461" w:type="dxa"/>
          </w:tcPr>
          <w:p w14:paraId="00000322"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204</w:t>
            </w:r>
          </w:p>
        </w:tc>
        <w:tc>
          <w:tcPr>
            <w:tcW w:w="607" w:type="dxa"/>
          </w:tcPr>
          <w:p w14:paraId="00000323"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110</w:t>
            </w:r>
          </w:p>
        </w:tc>
        <w:tc>
          <w:tcPr>
            <w:tcW w:w="623" w:type="dxa"/>
          </w:tcPr>
          <w:p w14:paraId="00000324"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133</w:t>
            </w:r>
          </w:p>
        </w:tc>
        <w:tc>
          <w:tcPr>
            <w:tcW w:w="531" w:type="dxa"/>
          </w:tcPr>
          <w:p w14:paraId="00000325"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168</w:t>
            </w:r>
          </w:p>
        </w:tc>
        <w:tc>
          <w:tcPr>
            <w:tcW w:w="575" w:type="dxa"/>
          </w:tcPr>
          <w:p w14:paraId="00000326"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127</w:t>
            </w:r>
          </w:p>
        </w:tc>
        <w:tc>
          <w:tcPr>
            <w:tcW w:w="523" w:type="dxa"/>
          </w:tcPr>
          <w:p w14:paraId="00000327"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126</w:t>
            </w:r>
          </w:p>
        </w:tc>
        <w:tc>
          <w:tcPr>
            <w:tcW w:w="595" w:type="dxa"/>
          </w:tcPr>
          <w:p w14:paraId="00000328"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1.843</w:t>
            </w:r>
          </w:p>
        </w:tc>
      </w:tr>
      <w:tr w:rsidR="008439E4" w:rsidRPr="005F2E79" w14:paraId="1D2C22F6" w14:textId="77777777" w:rsidTr="008439E4">
        <w:trPr>
          <w:trHeight w:val="300"/>
        </w:trPr>
        <w:tc>
          <w:tcPr>
            <w:tcW w:w="2114" w:type="dxa"/>
          </w:tcPr>
          <w:p w14:paraId="00000329" w14:textId="77777777" w:rsidR="002E6FED" w:rsidRPr="005F2E79" w:rsidRDefault="00BD21AF">
            <w:pPr>
              <w:jc w:val="left"/>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lastRenderedPageBreak/>
              <w:t>Recolección de Escombros RCD</w:t>
            </w:r>
          </w:p>
        </w:tc>
        <w:tc>
          <w:tcPr>
            <w:tcW w:w="592" w:type="dxa"/>
          </w:tcPr>
          <w:p w14:paraId="0000032A"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63</w:t>
            </w:r>
          </w:p>
        </w:tc>
        <w:tc>
          <w:tcPr>
            <w:tcW w:w="531" w:type="dxa"/>
          </w:tcPr>
          <w:p w14:paraId="0000032B"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53</w:t>
            </w:r>
          </w:p>
        </w:tc>
        <w:tc>
          <w:tcPr>
            <w:tcW w:w="598" w:type="dxa"/>
          </w:tcPr>
          <w:p w14:paraId="0000032C"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56</w:t>
            </w:r>
          </w:p>
        </w:tc>
        <w:tc>
          <w:tcPr>
            <w:tcW w:w="543" w:type="dxa"/>
          </w:tcPr>
          <w:p w14:paraId="0000032D"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22</w:t>
            </w:r>
          </w:p>
        </w:tc>
        <w:tc>
          <w:tcPr>
            <w:tcW w:w="651" w:type="dxa"/>
          </w:tcPr>
          <w:p w14:paraId="0000032E"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27</w:t>
            </w:r>
          </w:p>
        </w:tc>
        <w:tc>
          <w:tcPr>
            <w:tcW w:w="506" w:type="dxa"/>
          </w:tcPr>
          <w:p w14:paraId="0000032F"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41</w:t>
            </w:r>
          </w:p>
        </w:tc>
        <w:tc>
          <w:tcPr>
            <w:tcW w:w="461" w:type="dxa"/>
          </w:tcPr>
          <w:p w14:paraId="00000330"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66</w:t>
            </w:r>
          </w:p>
        </w:tc>
        <w:tc>
          <w:tcPr>
            <w:tcW w:w="607" w:type="dxa"/>
          </w:tcPr>
          <w:p w14:paraId="00000331"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64</w:t>
            </w:r>
          </w:p>
        </w:tc>
        <w:tc>
          <w:tcPr>
            <w:tcW w:w="623" w:type="dxa"/>
          </w:tcPr>
          <w:p w14:paraId="00000332"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41</w:t>
            </w:r>
          </w:p>
        </w:tc>
        <w:tc>
          <w:tcPr>
            <w:tcW w:w="531" w:type="dxa"/>
          </w:tcPr>
          <w:p w14:paraId="00000333"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32</w:t>
            </w:r>
          </w:p>
        </w:tc>
        <w:tc>
          <w:tcPr>
            <w:tcW w:w="575" w:type="dxa"/>
          </w:tcPr>
          <w:p w14:paraId="00000334"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53</w:t>
            </w:r>
          </w:p>
        </w:tc>
        <w:tc>
          <w:tcPr>
            <w:tcW w:w="523" w:type="dxa"/>
          </w:tcPr>
          <w:p w14:paraId="00000335"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69</w:t>
            </w:r>
          </w:p>
        </w:tc>
        <w:tc>
          <w:tcPr>
            <w:tcW w:w="595" w:type="dxa"/>
          </w:tcPr>
          <w:p w14:paraId="00000336"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6</w:t>
            </w:r>
          </w:p>
        </w:tc>
      </w:tr>
      <w:tr w:rsidR="008439E4" w:rsidRPr="005F2E79" w14:paraId="4145E90B" w14:textId="77777777" w:rsidTr="008439E4">
        <w:trPr>
          <w:cnfStyle w:val="000000100000" w:firstRow="0" w:lastRow="0" w:firstColumn="0" w:lastColumn="0" w:oddVBand="0" w:evenVBand="0" w:oddHBand="1" w:evenHBand="0" w:firstRowFirstColumn="0" w:firstRowLastColumn="0" w:lastRowFirstColumn="0" w:lastRowLastColumn="0"/>
          <w:trHeight w:val="300"/>
        </w:trPr>
        <w:tc>
          <w:tcPr>
            <w:tcW w:w="2114" w:type="dxa"/>
          </w:tcPr>
          <w:p w14:paraId="00000337" w14:textId="77777777" w:rsidR="002E6FED" w:rsidRPr="005F2E79" w:rsidRDefault="00BD21AF">
            <w:pPr>
              <w:jc w:val="left"/>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Falla en la prestación del servicio por calidad</w:t>
            </w:r>
          </w:p>
        </w:tc>
        <w:tc>
          <w:tcPr>
            <w:tcW w:w="592" w:type="dxa"/>
          </w:tcPr>
          <w:p w14:paraId="00000338"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5</w:t>
            </w:r>
          </w:p>
        </w:tc>
        <w:tc>
          <w:tcPr>
            <w:tcW w:w="531" w:type="dxa"/>
          </w:tcPr>
          <w:p w14:paraId="00000339"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6</w:t>
            </w:r>
          </w:p>
        </w:tc>
        <w:tc>
          <w:tcPr>
            <w:tcW w:w="598" w:type="dxa"/>
          </w:tcPr>
          <w:p w14:paraId="0000033A"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5</w:t>
            </w:r>
          </w:p>
        </w:tc>
        <w:tc>
          <w:tcPr>
            <w:tcW w:w="543" w:type="dxa"/>
          </w:tcPr>
          <w:p w14:paraId="0000033B"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w:t>
            </w:r>
          </w:p>
        </w:tc>
        <w:tc>
          <w:tcPr>
            <w:tcW w:w="651" w:type="dxa"/>
          </w:tcPr>
          <w:p w14:paraId="0000033C"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4</w:t>
            </w:r>
          </w:p>
        </w:tc>
        <w:tc>
          <w:tcPr>
            <w:tcW w:w="506" w:type="dxa"/>
          </w:tcPr>
          <w:p w14:paraId="0000033D"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w:t>
            </w:r>
          </w:p>
        </w:tc>
        <w:tc>
          <w:tcPr>
            <w:tcW w:w="461" w:type="dxa"/>
          </w:tcPr>
          <w:p w14:paraId="0000033E"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w:t>
            </w:r>
          </w:p>
        </w:tc>
        <w:tc>
          <w:tcPr>
            <w:tcW w:w="607" w:type="dxa"/>
          </w:tcPr>
          <w:p w14:paraId="0000033F"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3</w:t>
            </w:r>
          </w:p>
        </w:tc>
        <w:tc>
          <w:tcPr>
            <w:tcW w:w="623" w:type="dxa"/>
          </w:tcPr>
          <w:p w14:paraId="00000340"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w:t>
            </w:r>
          </w:p>
        </w:tc>
        <w:tc>
          <w:tcPr>
            <w:tcW w:w="531" w:type="dxa"/>
          </w:tcPr>
          <w:p w14:paraId="00000341"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3</w:t>
            </w:r>
          </w:p>
        </w:tc>
        <w:tc>
          <w:tcPr>
            <w:tcW w:w="575" w:type="dxa"/>
          </w:tcPr>
          <w:p w14:paraId="00000342"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7</w:t>
            </w:r>
          </w:p>
        </w:tc>
        <w:tc>
          <w:tcPr>
            <w:tcW w:w="523" w:type="dxa"/>
          </w:tcPr>
          <w:p w14:paraId="00000343"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10</w:t>
            </w:r>
          </w:p>
        </w:tc>
        <w:tc>
          <w:tcPr>
            <w:tcW w:w="595" w:type="dxa"/>
          </w:tcPr>
          <w:p w14:paraId="00000344"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49</w:t>
            </w:r>
          </w:p>
        </w:tc>
      </w:tr>
      <w:tr w:rsidR="008439E4" w:rsidRPr="005F2E79" w14:paraId="320A353F" w14:textId="77777777" w:rsidTr="008439E4">
        <w:trPr>
          <w:trHeight w:val="300"/>
        </w:trPr>
        <w:tc>
          <w:tcPr>
            <w:tcW w:w="2114" w:type="dxa"/>
          </w:tcPr>
          <w:p w14:paraId="00000345" w14:textId="77777777" w:rsidR="002E6FED" w:rsidRPr="005F2E79" w:rsidRDefault="00BD21AF">
            <w:pPr>
              <w:jc w:val="left"/>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Falla en la prestación del servicio por continuidad</w:t>
            </w:r>
          </w:p>
        </w:tc>
        <w:tc>
          <w:tcPr>
            <w:tcW w:w="592" w:type="dxa"/>
          </w:tcPr>
          <w:p w14:paraId="00000346"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20</w:t>
            </w:r>
          </w:p>
        </w:tc>
        <w:tc>
          <w:tcPr>
            <w:tcW w:w="531" w:type="dxa"/>
          </w:tcPr>
          <w:p w14:paraId="00000347"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38</w:t>
            </w:r>
          </w:p>
        </w:tc>
        <w:tc>
          <w:tcPr>
            <w:tcW w:w="598" w:type="dxa"/>
          </w:tcPr>
          <w:p w14:paraId="00000348"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15</w:t>
            </w:r>
          </w:p>
        </w:tc>
        <w:tc>
          <w:tcPr>
            <w:tcW w:w="543" w:type="dxa"/>
          </w:tcPr>
          <w:p w14:paraId="00000349"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7</w:t>
            </w:r>
          </w:p>
        </w:tc>
        <w:tc>
          <w:tcPr>
            <w:tcW w:w="651" w:type="dxa"/>
          </w:tcPr>
          <w:p w14:paraId="0000034A"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8</w:t>
            </w:r>
          </w:p>
        </w:tc>
        <w:tc>
          <w:tcPr>
            <w:tcW w:w="506" w:type="dxa"/>
          </w:tcPr>
          <w:p w14:paraId="0000034B"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7</w:t>
            </w:r>
          </w:p>
        </w:tc>
        <w:tc>
          <w:tcPr>
            <w:tcW w:w="461" w:type="dxa"/>
          </w:tcPr>
          <w:p w14:paraId="0000034C"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18</w:t>
            </w:r>
          </w:p>
        </w:tc>
        <w:tc>
          <w:tcPr>
            <w:tcW w:w="607" w:type="dxa"/>
          </w:tcPr>
          <w:p w14:paraId="0000034D"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8</w:t>
            </w:r>
          </w:p>
        </w:tc>
        <w:tc>
          <w:tcPr>
            <w:tcW w:w="623" w:type="dxa"/>
          </w:tcPr>
          <w:p w14:paraId="0000034E"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6</w:t>
            </w:r>
          </w:p>
        </w:tc>
        <w:tc>
          <w:tcPr>
            <w:tcW w:w="531" w:type="dxa"/>
          </w:tcPr>
          <w:p w14:paraId="0000034F"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16</w:t>
            </w:r>
          </w:p>
        </w:tc>
        <w:tc>
          <w:tcPr>
            <w:tcW w:w="575" w:type="dxa"/>
          </w:tcPr>
          <w:p w14:paraId="00000350"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14</w:t>
            </w:r>
          </w:p>
        </w:tc>
        <w:tc>
          <w:tcPr>
            <w:tcW w:w="523" w:type="dxa"/>
          </w:tcPr>
          <w:p w14:paraId="00000351"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22</w:t>
            </w:r>
          </w:p>
        </w:tc>
        <w:tc>
          <w:tcPr>
            <w:tcW w:w="595" w:type="dxa"/>
          </w:tcPr>
          <w:p w14:paraId="00000352"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179</w:t>
            </w:r>
          </w:p>
        </w:tc>
      </w:tr>
      <w:tr w:rsidR="008439E4" w:rsidRPr="005F2E79" w14:paraId="4CA97B17" w14:textId="77777777" w:rsidTr="008439E4">
        <w:trPr>
          <w:cnfStyle w:val="000000100000" w:firstRow="0" w:lastRow="0" w:firstColumn="0" w:lastColumn="0" w:oddVBand="0" w:evenVBand="0" w:oddHBand="1" w:evenHBand="0" w:firstRowFirstColumn="0" w:firstRowLastColumn="0" w:lastRowFirstColumn="0" w:lastRowLastColumn="0"/>
          <w:trHeight w:val="300"/>
        </w:trPr>
        <w:tc>
          <w:tcPr>
            <w:tcW w:w="2114" w:type="dxa"/>
          </w:tcPr>
          <w:p w14:paraId="00000353" w14:textId="77777777" w:rsidR="002E6FED" w:rsidRPr="005F2E79" w:rsidRDefault="00BD21AF">
            <w:pPr>
              <w:jc w:val="left"/>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Recolección de podas</w:t>
            </w:r>
          </w:p>
        </w:tc>
        <w:tc>
          <w:tcPr>
            <w:tcW w:w="592" w:type="dxa"/>
          </w:tcPr>
          <w:p w14:paraId="00000354"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15</w:t>
            </w:r>
          </w:p>
        </w:tc>
        <w:tc>
          <w:tcPr>
            <w:tcW w:w="531" w:type="dxa"/>
          </w:tcPr>
          <w:p w14:paraId="00000355"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3</w:t>
            </w:r>
          </w:p>
        </w:tc>
        <w:tc>
          <w:tcPr>
            <w:tcW w:w="598" w:type="dxa"/>
          </w:tcPr>
          <w:p w14:paraId="00000356"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w:t>
            </w:r>
          </w:p>
        </w:tc>
        <w:tc>
          <w:tcPr>
            <w:tcW w:w="543" w:type="dxa"/>
          </w:tcPr>
          <w:p w14:paraId="00000357"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10</w:t>
            </w:r>
          </w:p>
        </w:tc>
        <w:tc>
          <w:tcPr>
            <w:tcW w:w="651" w:type="dxa"/>
          </w:tcPr>
          <w:p w14:paraId="00000358"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17</w:t>
            </w:r>
          </w:p>
        </w:tc>
        <w:tc>
          <w:tcPr>
            <w:tcW w:w="506" w:type="dxa"/>
          </w:tcPr>
          <w:p w14:paraId="00000359"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24</w:t>
            </w:r>
          </w:p>
        </w:tc>
        <w:tc>
          <w:tcPr>
            <w:tcW w:w="461" w:type="dxa"/>
          </w:tcPr>
          <w:p w14:paraId="0000035A"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10</w:t>
            </w:r>
          </w:p>
        </w:tc>
        <w:tc>
          <w:tcPr>
            <w:tcW w:w="607" w:type="dxa"/>
          </w:tcPr>
          <w:p w14:paraId="0000035B"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9</w:t>
            </w:r>
          </w:p>
        </w:tc>
        <w:tc>
          <w:tcPr>
            <w:tcW w:w="623" w:type="dxa"/>
          </w:tcPr>
          <w:p w14:paraId="0000035C"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13</w:t>
            </w:r>
          </w:p>
        </w:tc>
        <w:tc>
          <w:tcPr>
            <w:tcW w:w="531" w:type="dxa"/>
          </w:tcPr>
          <w:p w14:paraId="0000035D"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18</w:t>
            </w:r>
          </w:p>
        </w:tc>
        <w:tc>
          <w:tcPr>
            <w:tcW w:w="575" w:type="dxa"/>
          </w:tcPr>
          <w:p w14:paraId="0000035E"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9</w:t>
            </w:r>
          </w:p>
        </w:tc>
        <w:tc>
          <w:tcPr>
            <w:tcW w:w="523" w:type="dxa"/>
          </w:tcPr>
          <w:p w14:paraId="0000035F"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17</w:t>
            </w:r>
          </w:p>
        </w:tc>
        <w:tc>
          <w:tcPr>
            <w:tcW w:w="595" w:type="dxa"/>
          </w:tcPr>
          <w:p w14:paraId="00000360"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147</w:t>
            </w:r>
          </w:p>
        </w:tc>
      </w:tr>
      <w:tr w:rsidR="008439E4" w:rsidRPr="005F2E79" w14:paraId="1CE40CF4" w14:textId="77777777" w:rsidTr="008439E4">
        <w:trPr>
          <w:trHeight w:val="300"/>
        </w:trPr>
        <w:tc>
          <w:tcPr>
            <w:tcW w:w="2114" w:type="dxa"/>
          </w:tcPr>
          <w:p w14:paraId="00000361" w14:textId="77777777" w:rsidR="002E6FED" w:rsidRPr="005F2E79" w:rsidRDefault="00BD21AF">
            <w:pPr>
              <w:jc w:val="left"/>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Tarifa cobrada</w:t>
            </w:r>
          </w:p>
        </w:tc>
        <w:tc>
          <w:tcPr>
            <w:tcW w:w="592" w:type="dxa"/>
          </w:tcPr>
          <w:p w14:paraId="00000362"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7</w:t>
            </w:r>
          </w:p>
        </w:tc>
        <w:tc>
          <w:tcPr>
            <w:tcW w:w="531" w:type="dxa"/>
          </w:tcPr>
          <w:p w14:paraId="00000363"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5</w:t>
            </w:r>
          </w:p>
        </w:tc>
        <w:tc>
          <w:tcPr>
            <w:tcW w:w="598" w:type="dxa"/>
          </w:tcPr>
          <w:p w14:paraId="00000364"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7</w:t>
            </w:r>
          </w:p>
        </w:tc>
        <w:tc>
          <w:tcPr>
            <w:tcW w:w="543" w:type="dxa"/>
          </w:tcPr>
          <w:p w14:paraId="00000365"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16</w:t>
            </w:r>
          </w:p>
        </w:tc>
        <w:tc>
          <w:tcPr>
            <w:tcW w:w="651" w:type="dxa"/>
          </w:tcPr>
          <w:p w14:paraId="00000366"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22</w:t>
            </w:r>
          </w:p>
        </w:tc>
        <w:tc>
          <w:tcPr>
            <w:tcW w:w="506" w:type="dxa"/>
          </w:tcPr>
          <w:p w14:paraId="00000367"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22</w:t>
            </w:r>
          </w:p>
        </w:tc>
        <w:tc>
          <w:tcPr>
            <w:tcW w:w="461" w:type="dxa"/>
          </w:tcPr>
          <w:p w14:paraId="00000368"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47</w:t>
            </w:r>
          </w:p>
        </w:tc>
        <w:tc>
          <w:tcPr>
            <w:tcW w:w="607" w:type="dxa"/>
          </w:tcPr>
          <w:p w14:paraId="00000369"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623" w:type="dxa"/>
          </w:tcPr>
          <w:p w14:paraId="0000036A"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19</w:t>
            </w:r>
          </w:p>
        </w:tc>
        <w:tc>
          <w:tcPr>
            <w:tcW w:w="531" w:type="dxa"/>
          </w:tcPr>
          <w:p w14:paraId="0000036B"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30</w:t>
            </w:r>
          </w:p>
        </w:tc>
        <w:tc>
          <w:tcPr>
            <w:tcW w:w="575" w:type="dxa"/>
          </w:tcPr>
          <w:p w14:paraId="0000036C"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12</w:t>
            </w:r>
          </w:p>
        </w:tc>
        <w:tc>
          <w:tcPr>
            <w:tcW w:w="523" w:type="dxa"/>
          </w:tcPr>
          <w:p w14:paraId="0000036D"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11</w:t>
            </w:r>
          </w:p>
        </w:tc>
        <w:tc>
          <w:tcPr>
            <w:tcW w:w="595" w:type="dxa"/>
          </w:tcPr>
          <w:p w14:paraId="0000036E"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198</w:t>
            </w:r>
          </w:p>
        </w:tc>
      </w:tr>
      <w:tr w:rsidR="008439E4" w:rsidRPr="005F2E79" w14:paraId="73D1C02F" w14:textId="77777777" w:rsidTr="008439E4">
        <w:trPr>
          <w:cnfStyle w:val="000000100000" w:firstRow="0" w:lastRow="0" w:firstColumn="0" w:lastColumn="0" w:oddVBand="0" w:evenVBand="0" w:oddHBand="1" w:evenHBand="0" w:firstRowFirstColumn="0" w:firstRowLastColumn="0" w:lastRowFirstColumn="0" w:lastRowLastColumn="0"/>
          <w:trHeight w:val="300"/>
        </w:trPr>
        <w:tc>
          <w:tcPr>
            <w:tcW w:w="2114" w:type="dxa"/>
          </w:tcPr>
          <w:p w14:paraId="0000036F" w14:textId="77777777" w:rsidR="002E6FED" w:rsidRPr="005F2E79" w:rsidRDefault="00BD21AF">
            <w:pPr>
              <w:jc w:val="left"/>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Brigadas de aseo</w:t>
            </w:r>
          </w:p>
        </w:tc>
        <w:tc>
          <w:tcPr>
            <w:tcW w:w="592" w:type="dxa"/>
          </w:tcPr>
          <w:p w14:paraId="00000370"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18</w:t>
            </w:r>
          </w:p>
        </w:tc>
        <w:tc>
          <w:tcPr>
            <w:tcW w:w="531" w:type="dxa"/>
          </w:tcPr>
          <w:p w14:paraId="00000371"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15</w:t>
            </w:r>
          </w:p>
        </w:tc>
        <w:tc>
          <w:tcPr>
            <w:tcW w:w="598" w:type="dxa"/>
          </w:tcPr>
          <w:p w14:paraId="00000372"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7</w:t>
            </w:r>
          </w:p>
        </w:tc>
        <w:tc>
          <w:tcPr>
            <w:tcW w:w="543" w:type="dxa"/>
          </w:tcPr>
          <w:p w14:paraId="00000373"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w:t>
            </w:r>
          </w:p>
        </w:tc>
        <w:tc>
          <w:tcPr>
            <w:tcW w:w="651" w:type="dxa"/>
          </w:tcPr>
          <w:p w14:paraId="00000374"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3</w:t>
            </w:r>
          </w:p>
        </w:tc>
        <w:tc>
          <w:tcPr>
            <w:tcW w:w="506" w:type="dxa"/>
          </w:tcPr>
          <w:p w14:paraId="00000375"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14</w:t>
            </w:r>
          </w:p>
        </w:tc>
        <w:tc>
          <w:tcPr>
            <w:tcW w:w="461" w:type="dxa"/>
          </w:tcPr>
          <w:p w14:paraId="00000376"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33</w:t>
            </w:r>
          </w:p>
        </w:tc>
        <w:tc>
          <w:tcPr>
            <w:tcW w:w="607" w:type="dxa"/>
          </w:tcPr>
          <w:p w14:paraId="00000377"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41</w:t>
            </w:r>
          </w:p>
        </w:tc>
        <w:tc>
          <w:tcPr>
            <w:tcW w:w="623" w:type="dxa"/>
          </w:tcPr>
          <w:p w14:paraId="00000378"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6</w:t>
            </w:r>
          </w:p>
        </w:tc>
        <w:tc>
          <w:tcPr>
            <w:tcW w:w="531" w:type="dxa"/>
          </w:tcPr>
          <w:p w14:paraId="00000379"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17</w:t>
            </w:r>
          </w:p>
        </w:tc>
        <w:tc>
          <w:tcPr>
            <w:tcW w:w="575" w:type="dxa"/>
          </w:tcPr>
          <w:p w14:paraId="0000037A"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15</w:t>
            </w:r>
          </w:p>
        </w:tc>
        <w:tc>
          <w:tcPr>
            <w:tcW w:w="523" w:type="dxa"/>
          </w:tcPr>
          <w:p w14:paraId="0000037B"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16</w:t>
            </w:r>
          </w:p>
        </w:tc>
        <w:tc>
          <w:tcPr>
            <w:tcW w:w="595" w:type="dxa"/>
          </w:tcPr>
          <w:p w14:paraId="0000037C"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186</w:t>
            </w:r>
          </w:p>
        </w:tc>
      </w:tr>
      <w:tr w:rsidR="008439E4" w:rsidRPr="005F2E79" w14:paraId="50C6B938" w14:textId="77777777" w:rsidTr="008439E4">
        <w:trPr>
          <w:trHeight w:val="300"/>
        </w:trPr>
        <w:tc>
          <w:tcPr>
            <w:tcW w:w="2114" w:type="dxa"/>
          </w:tcPr>
          <w:p w14:paraId="0000037D" w14:textId="77777777" w:rsidR="002E6FED" w:rsidRPr="005F2E79" w:rsidRDefault="00BD21AF">
            <w:pPr>
              <w:jc w:val="left"/>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Terminación de contrato</w:t>
            </w:r>
          </w:p>
        </w:tc>
        <w:tc>
          <w:tcPr>
            <w:tcW w:w="592" w:type="dxa"/>
          </w:tcPr>
          <w:p w14:paraId="0000037E"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12</w:t>
            </w:r>
          </w:p>
        </w:tc>
        <w:tc>
          <w:tcPr>
            <w:tcW w:w="531" w:type="dxa"/>
          </w:tcPr>
          <w:p w14:paraId="0000037F"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6</w:t>
            </w:r>
          </w:p>
        </w:tc>
        <w:tc>
          <w:tcPr>
            <w:tcW w:w="598" w:type="dxa"/>
          </w:tcPr>
          <w:p w14:paraId="00000380"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18</w:t>
            </w:r>
          </w:p>
        </w:tc>
        <w:tc>
          <w:tcPr>
            <w:tcW w:w="543" w:type="dxa"/>
          </w:tcPr>
          <w:p w14:paraId="00000381"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4</w:t>
            </w:r>
          </w:p>
        </w:tc>
        <w:tc>
          <w:tcPr>
            <w:tcW w:w="651" w:type="dxa"/>
          </w:tcPr>
          <w:p w14:paraId="00000382"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w:t>
            </w:r>
          </w:p>
        </w:tc>
        <w:tc>
          <w:tcPr>
            <w:tcW w:w="506" w:type="dxa"/>
          </w:tcPr>
          <w:p w14:paraId="00000383"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w:t>
            </w:r>
          </w:p>
        </w:tc>
        <w:tc>
          <w:tcPr>
            <w:tcW w:w="461" w:type="dxa"/>
          </w:tcPr>
          <w:p w14:paraId="00000384"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18</w:t>
            </w:r>
          </w:p>
        </w:tc>
        <w:tc>
          <w:tcPr>
            <w:tcW w:w="607" w:type="dxa"/>
          </w:tcPr>
          <w:p w14:paraId="00000385"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16</w:t>
            </w:r>
          </w:p>
        </w:tc>
        <w:tc>
          <w:tcPr>
            <w:tcW w:w="623" w:type="dxa"/>
          </w:tcPr>
          <w:p w14:paraId="00000386"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51</w:t>
            </w:r>
          </w:p>
        </w:tc>
        <w:tc>
          <w:tcPr>
            <w:tcW w:w="531" w:type="dxa"/>
          </w:tcPr>
          <w:p w14:paraId="00000387"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40</w:t>
            </w:r>
          </w:p>
        </w:tc>
        <w:tc>
          <w:tcPr>
            <w:tcW w:w="575" w:type="dxa"/>
          </w:tcPr>
          <w:p w14:paraId="00000388"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17</w:t>
            </w:r>
          </w:p>
        </w:tc>
        <w:tc>
          <w:tcPr>
            <w:tcW w:w="523" w:type="dxa"/>
          </w:tcPr>
          <w:p w14:paraId="00000389"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3</w:t>
            </w:r>
          </w:p>
        </w:tc>
        <w:tc>
          <w:tcPr>
            <w:tcW w:w="595" w:type="dxa"/>
          </w:tcPr>
          <w:p w14:paraId="0000038A"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186</w:t>
            </w:r>
          </w:p>
        </w:tc>
      </w:tr>
      <w:tr w:rsidR="008439E4" w:rsidRPr="005F2E79" w14:paraId="72BC73C8" w14:textId="77777777" w:rsidTr="008439E4">
        <w:trPr>
          <w:cnfStyle w:val="000000100000" w:firstRow="0" w:lastRow="0" w:firstColumn="0" w:lastColumn="0" w:oddVBand="0" w:evenVBand="0" w:oddHBand="1" w:evenHBand="0" w:firstRowFirstColumn="0" w:firstRowLastColumn="0" w:lastRowFirstColumn="0" w:lastRowLastColumn="0"/>
          <w:trHeight w:val="300"/>
        </w:trPr>
        <w:tc>
          <w:tcPr>
            <w:tcW w:w="2114" w:type="dxa"/>
          </w:tcPr>
          <w:p w14:paraId="0000038B" w14:textId="77777777" w:rsidR="002E6FED" w:rsidRPr="005F2E79" w:rsidRDefault="00BD21AF">
            <w:pPr>
              <w:jc w:val="left"/>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Recolección de residuos mixtos</w:t>
            </w:r>
          </w:p>
        </w:tc>
        <w:tc>
          <w:tcPr>
            <w:tcW w:w="592" w:type="dxa"/>
          </w:tcPr>
          <w:p w14:paraId="0000038C"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14</w:t>
            </w:r>
          </w:p>
        </w:tc>
        <w:tc>
          <w:tcPr>
            <w:tcW w:w="531" w:type="dxa"/>
          </w:tcPr>
          <w:p w14:paraId="0000038D"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9</w:t>
            </w:r>
          </w:p>
        </w:tc>
        <w:tc>
          <w:tcPr>
            <w:tcW w:w="598" w:type="dxa"/>
          </w:tcPr>
          <w:p w14:paraId="0000038E"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9</w:t>
            </w:r>
          </w:p>
        </w:tc>
        <w:tc>
          <w:tcPr>
            <w:tcW w:w="543" w:type="dxa"/>
          </w:tcPr>
          <w:p w14:paraId="0000038F"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5</w:t>
            </w:r>
          </w:p>
        </w:tc>
        <w:tc>
          <w:tcPr>
            <w:tcW w:w="651" w:type="dxa"/>
          </w:tcPr>
          <w:p w14:paraId="00000390"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8</w:t>
            </w:r>
          </w:p>
        </w:tc>
        <w:tc>
          <w:tcPr>
            <w:tcW w:w="506" w:type="dxa"/>
          </w:tcPr>
          <w:p w14:paraId="00000391"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13</w:t>
            </w:r>
          </w:p>
        </w:tc>
        <w:tc>
          <w:tcPr>
            <w:tcW w:w="461" w:type="dxa"/>
          </w:tcPr>
          <w:p w14:paraId="00000392"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18</w:t>
            </w:r>
          </w:p>
        </w:tc>
        <w:tc>
          <w:tcPr>
            <w:tcW w:w="607" w:type="dxa"/>
          </w:tcPr>
          <w:p w14:paraId="00000393"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8</w:t>
            </w:r>
          </w:p>
        </w:tc>
        <w:tc>
          <w:tcPr>
            <w:tcW w:w="623" w:type="dxa"/>
          </w:tcPr>
          <w:p w14:paraId="00000394"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13</w:t>
            </w:r>
          </w:p>
        </w:tc>
        <w:tc>
          <w:tcPr>
            <w:tcW w:w="531" w:type="dxa"/>
          </w:tcPr>
          <w:p w14:paraId="00000395"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7</w:t>
            </w:r>
          </w:p>
        </w:tc>
        <w:tc>
          <w:tcPr>
            <w:tcW w:w="575" w:type="dxa"/>
          </w:tcPr>
          <w:p w14:paraId="00000396"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4</w:t>
            </w:r>
          </w:p>
        </w:tc>
        <w:tc>
          <w:tcPr>
            <w:tcW w:w="523" w:type="dxa"/>
          </w:tcPr>
          <w:p w14:paraId="00000397"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11</w:t>
            </w:r>
          </w:p>
        </w:tc>
        <w:tc>
          <w:tcPr>
            <w:tcW w:w="595" w:type="dxa"/>
          </w:tcPr>
          <w:p w14:paraId="00000398"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119</w:t>
            </w:r>
          </w:p>
        </w:tc>
      </w:tr>
      <w:tr w:rsidR="008439E4" w:rsidRPr="005F2E79" w14:paraId="42B2A2B6" w14:textId="77777777" w:rsidTr="008439E4">
        <w:trPr>
          <w:trHeight w:val="300"/>
        </w:trPr>
        <w:tc>
          <w:tcPr>
            <w:tcW w:w="2114" w:type="dxa"/>
          </w:tcPr>
          <w:p w14:paraId="00000399" w14:textId="77777777" w:rsidR="002E6FED" w:rsidRPr="005F2E79" w:rsidRDefault="00BD21AF">
            <w:pPr>
              <w:jc w:val="left"/>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Atención comercial sobre productos y servicios</w:t>
            </w:r>
          </w:p>
        </w:tc>
        <w:tc>
          <w:tcPr>
            <w:tcW w:w="592" w:type="dxa"/>
          </w:tcPr>
          <w:p w14:paraId="0000039A"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w:t>
            </w:r>
          </w:p>
        </w:tc>
        <w:tc>
          <w:tcPr>
            <w:tcW w:w="531" w:type="dxa"/>
          </w:tcPr>
          <w:p w14:paraId="0000039B"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w:t>
            </w:r>
          </w:p>
        </w:tc>
        <w:tc>
          <w:tcPr>
            <w:tcW w:w="598" w:type="dxa"/>
          </w:tcPr>
          <w:p w14:paraId="0000039C"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5</w:t>
            </w:r>
          </w:p>
        </w:tc>
        <w:tc>
          <w:tcPr>
            <w:tcW w:w="543" w:type="dxa"/>
          </w:tcPr>
          <w:p w14:paraId="0000039D"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w:t>
            </w:r>
          </w:p>
        </w:tc>
        <w:tc>
          <w:tcPr>
            <w:tcW w:w="651" w:type="dxa"/>
          </w:tcPr>
          <w:p w14:paraId="0000039E"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w:t>
            </w:r>
          </w:p>
        </w:tc>
        <w:tc>
          <w:tcPr>
            <w:tcW w:w="506" w:type="dxa"/>
          </w:tcPr>
          <w:p w14:paraId="0000039F"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w:t>
            </w:r>
          </w:p>
        </w:tc>
        <w:tc>
          <w:tcPr>
            <w:tcW w:w="461" w:type="dxa"/>
          </w:tcPr>
          <w:p w14:paraId="000003A0"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607" w:type="dxa"/>
          </w:tcPr>
          <w:p w14:paraId="000003A1"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623" w:type="dxa"/>
          </w:tcPr>
          <w:p w14:paraId="000003A2"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531" w:type="dxa"/>
          </w:tcPr>
          <w:p w14:paraId="000003A3"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575" w:type="dxa"/>
          </w:tcPr>
          <w:p w14:paraId="000003A4" w14:textId="77777777" w:rsidR="002E6FED" w:rsidRPr="005F2E79" w:rsidRDefault="002E6FED">
            <w:pPr>
              <w:jc w:val="center"/>
              <w:rPr>
                <w:rFonts w:ascii="Times New Roman" w:eastAsia="Times New Roman" w:hAnsi="Times New Roman" w:cs="Times New Roman"/>
                <w:color w:val="auto"/>
                <w:sz w:val="20"/>
                <w:szCs w:val="20"/>
              </w:rPr>
            </w:pPr>
          </w:p>
        </w:tc>
        <w:tc>
          <w:tcPr>
            <w:tcW w:w="523" w:type="dxa"/>
          </w:tcPr>
          <w:p w14:paraId="000003A5"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595" w:type="dxa"/>
          </w:tcPr>
          <w:p w14:paraId="000003A6"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8</w:t>
            </w:r>
          </w:p>
        </w:tc>
      </w:tr>
      <w:tr w:rsidR="008439E4" w:rsidRPr="005F2E79" w14:paraId="5A18FF0D" w14:textId="77777777" w:rsidTr="008439E4">
        <w:trPr>
          <w:cnfStyle w:val="000000100000" w:firstRow="0" w:lastRow="0" w:firstColumn="0" w:lastColumn="0" w:oddVBand="0" w:evenVBand="0" w:oddHBand="1" w:evenHBand="0" w:firstRowFirstColumn="0" w:firstRowLastColumn="0" w:lastRowFirstColumn="0" w:lastRowLastColumn="0"/>
          <w:trHeight w:val="300"/>
        </w:trPr>
        <w:tc>
          <w:tcPr>
            <w:tcW w:w="2114" w:type="dxa"/>
          </w:tcPr>
          <w:p w14:paraId="000003A7" w14:textId="77777777" w:rsidR="002E6FED" w:rsidRPr="005F2E79" w:rsidRDefault="00BD21AF">
            <w:pPr>
              <w:jc w:val="left"/>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Condiciones de seguridad o riesgo</w:t>
            </w:r>
          </w:p>
        </w:tc>
        <w:tc>
          <w:tcPr>
            <w:tcW w:w="592" w:type="dxa"/>
          </w:tcPr>
          <w:p w14:paraId="000003A8"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w:t>
            </w:r>
          </w:p>
        </w:tc>
        <w:tc>
          <w:tcPr>
            <w:tcW w:w="531" w:type="dxa"/>
          </w:tcPr>
          <w:p w14:paraId="000003A9"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4</w:t>
            </w:r>
          </w:p>
        </w:tc>
        <w:tc>
          <w:tcPr>
            <w:tcW w:w="598" w:type="dxa"/>
          </w:tcPr>
          <w:p w14:paraId="000003AA"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w:t>
            </w:r>
          </w:p>
        </w:tc>
        <w:tc>
          <w:tcPr>
            <w:tcW w:w="543" w:type="dxa"/>
          </w:tcPr>
          <w:p w14:paraId="000003AB"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w:t>
            </w:r>
          </w:p>
        </w:tc>
        <w:tc>
          <w:tcPr>
            <w:tcW w:w="651" w:type="dxa"/>
          </w:tcPr>
          <w:p w14:paraId="000003AC" w14:textId="77777777" w:rsidR="002E6FED" w:rsidRPr="005F2E79" w:rsidRDefault="002E6FED">
            <w:pPr>
              <w:jc w:val="center"/>
              <w:rPr>
                <w:rFonts w:ascii="Times New Roman" w:eastAsia="Times New Roman" w:hAnsi="Times New Roman" w:cs="Times New Roman"/>
                <w:color w:val="auto"/>
                <w:sz w:val="20"/>
                <w:szCs w:val="20"/>
              </w:rPr>
            </w:pPr>
          </w:p>
        </w:tc>
        <w:tc>
          <w:tcPr>
            <w:tcW w:w="506" w:type="dxa"/>
          </w:tcPr>
          <w:p w14:paraId="000003AD"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w:t>
            </w:r>
          </w:p>
        </w:tc>
        <w:tc>
          <w:tcPr>
            <w:tcW w:w="461" w:type="dxa"/>
          </w:tcPr>
          <w:p w14:paraId="000003AE"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607" w:type="dxa"/>
          </w:tcPr>
          <w:p w14:paraId="000003AF"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623" w:type="dxa"/>
          </w:tcPr>
          <w:p w14:paraId="000003B0"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6</w:t>
            </w:r>
          </w:p>
        </w:tc>
        <w:tc>
          <w:tcPr>
            <w:tcW w:w="531" w:type="dxa"/>
          </w:tcPr>
          <w:p w14:paraId="000003B1"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4</w:t>
            </w:r>
          </w:p>
        </w:tc>
        <w:tc>
          <w:tcPr>
            <w:tcW w:w="575" w:type="dxa"/>
          </w:tcPr>
          <w:p w14:paraId="000003B2" w14:textId="77777777" w:rsidR="002E6FED" w:rsidRPr="005F2E79" w:rsidRDefault="002E6FED">
            <w:pPr>
              <w:jc w:val="center"/>
              <w:rPr>
                <w:rFonts w:ascii="Times New Roman" w:eastAsia="Times New Roman" w:hAnsi="Times New Roman" w:cs="Times New Roman"/>
                <w:color w:val="auto"/>
                <w:sz w:val="20"/>
                <w:szCs w:val="20"/>
              </w:rPr>
            </w:pPr>
          </w:p>
        </w:tc>
        <w:tc>
          <w:tcPr>
            <w:tcW w:w="523" w:type="dxa"/>
          </w:tcPr>
          <w:p w14:paraId="000003B3"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3</w:t>
            </w:r>
          </w:p>
        </w:tc>
        <w:tc>
          <w:tcPr>
            <w:tcW w:w="595" w:type="dxa"/>
          </w:tcPr>
          <w:p w14:paraId="000003B4"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24</w:t>
            </w:r>
          </w:p>
        </w:tc>
      </w:tr>
      <w:tr w:rsidR="008439E4" w:rsidRPr="005F2E79" w14:paraId="0BFD74E3" w14:textId="77777777" w:rsidTr="008439E4">
        <w:trPr>
          <w:trHeight w:val="300"/>
        </w:trPr>
        <w:tc>
          <w:tcPr>
            <w:tcW w:w="2114" w:type="dxa"/>
          </w:tcPr>
          <w:p w14:paraId="000003B5" w14:textId="77777777" w:rsidR="002E6FED" w:rsidRPr="005F2E79" w:rsidRDefault="00BD21AF">
            <w:pPr>
              <w:jc w:val="left"/>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Estrato</w:t>
            </w:r>
          </w:p>
        </w:tc>
        <w:tc>
          <w:tcPr>
            <w:tcW w:w="592" w:type="dxa"/>
          </w:tcPr>
          <w:p w14:paraId="000003B6"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5</w:t>
            </w:r>
          </w:p>
        </w:tc>
        <w:tc>
          <w:tcPr>
            <w:tcW w:w="531" w:type="dxa"/>
          </w:tcPr>
          <w:p w14:paraId="000003B7"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7</w:t>
            </w:r>
          </w:p>
        </w:tc>
        <w:tc>
          <w:tcPr>
            <w:tcW w:w="598" w:type="dxa"/>
          </w:tcPr>
          <w:p w14:paraId="000003B8"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w:t>
            </w:r>
          </w:p>
        </w:tc>
        <w:tc>
          <w:tcPr>
            <w:tcW w:w="543" w:type="dxa"/>
          </w:tcPr>
          <w:p w14:paraId="000003B9"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w:t>
            </w:r>
          </w:p>
        </w:tc>
        <w:tc>
          <w:tcPr>
            <w:tcW w:w="651" w:type="dxa"/>
          </w:tcPr>
          <w:p w14:paraId="000003BA"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5</w:t>
            </w:r>
          </w:p>
        </w:tc>
        <w:tc>
          <w:tcPr>
            <w:tcW w:w="506" w:type="dxa"/>
          </w:tcPr>
          <w:p w14:paraId="000003BB"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w:t>
            </w:r>
          </w:p>
        </w:tc>
        <w:tc>
          <w:tcPr>
            <w:tcW w:w="461" w:type="dxa"/>
          </w:tcPr>
          <w:p w14:paraId="000003BC"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w:t>
            </w:r>
          </w:p>
        </w:tc>
        <w:tc>
          <w:tcPr>
            <w:tcW w:w="607" w:type="dxa"/>
          </w:tcPr>
          <w:p w14:paraId="000003BD"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w:t>
            </w:r>
          </w:p>
        </w:tc>
        <w:tc>
          <w:tcPr>
            <w:tcW w:w="623" w:type="dxa"/>
          </w:tcPr>
          <w:p w14:paraId="000003BE"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6</w:t>
            </w:r>
          </w:p>
        </w:tc>
        <w:tc>
          <w:tcPr>
            <w:tcW w:w="531" w:type="dxa"/>
          </w:tcPr>
          <w:p w14:paraId="000003BF"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w:t>
            </w:r>
          </w:p>
        </w:tc>
        <w:tc>
          <w:tcPr>
            <w:tcW w:w="575" w:type="dxa"/>
          </w:tcPr>
          <w:p w14:paraId="000003C0"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3</w:t>
            </w:r>
          </w:p>
        </w:tc>
        <w:tc>
          <w:tcPr>
            <w:tcW w:w="523" w:type="dxa"/>
          </w:tcPr>
          <w:p w14:paraId="000003C1"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w:t>
            </w:r>
          </w:p>
        </w:tc>
        <w:tc>
          <w:tcPr>
            <w:tcW w:w="595" w:type="dxa"/>
          </w:tcPr>
          <w:p w14:paraId="000003C2"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34</w:t>
            </w:r>
          </w:p>
        </w:tc>
      </w:tr>
      <w:tr w:rsidR="008439E4" w:rsidRPr="005F2E79" w14:paraId="1579CFCE" w14:textId="77777777" w:rsidTr="008439E4">
        <w:trPr>
          <w:cnfStyle w:val="000000100000" w:firstRow="0" w:lastRow="0" w:firstColumn="0" w:lastColumn="0" w:oddVBand="0" w:evenVBand="0" w:oddHBand="1" w:evenHBand="0" w:firstRowFirstColumn="0" w:firstRowLastColumn="0" w:lastRowFirstColumn="0" w:lastRowLastColumn="0"/>
          <w:trHeight w:val="300"/>
        </w:trPr>
        <w:tc>
          <w:tcPr>
            <w:tcW w:w="2114" w:type="dxa"/>
          </w:tcPr>
          <w:p w14:paraId="000003C3" w14:textId="77777777" w:rsidR="002E6FED" w:rsidRPr="005F2E79" w:rsidRDefault="00BD21AF">
            <w:pPr>
              <w:jc w:val="left"/>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Cambio de uso</w:t>
            </w:r>
          </w:p>
        </w:tc>
        <w:tc>
          <w:tcPr>
            <w:tcW w:w="592" w:type="dxa"/>
          </w:tcPr>
          <w:p w14:paraId="000003C4"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13</w:t>
            </w:r>
          </w:p>
        </w:tc>
        <w:tc>
          <w:tcPr>
            <w:tcW w:w="531" w:type="dxa"/>
          </w:tcPr>
          <w:p w14:paraId="000003C5"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6</w:t>
            </w:r>
          </w:p>
        </w:tc>
        <w:tc>
          <w:tcPr>
            <w:tcW w:w="598" w:type="dxa"/>
          </w:tcPr>
          <w:p w14:paraId="000003C6"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w:t>
            </w:r>
          </w:p>
        </w:tc>
        <w:tc>
          <w:tcPr>
            <w:tcW w:w="543" w:type="dxa"/>
          </w:tcPr>
          <w:p w14:paraId="000003C7"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w:t>
            </w:r>
          </w:p>
        </w:tc>
        <w:tc>
          <w:tcPr>
            <w:tcW w:w="651" w:type="dxa"/>
          </w:tcPr>
          <w:p w14:paraId="000003C8"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3</w:t>
            </w:r>
          </w:p>
        </w:tc>
        <w:tc>
          <w:tcPr>
            <w:tcW w:w="506" w:type="dxa"/>
          </w:tcPr>
          <w:p w14:paraId="000003C9"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7</w:t>
            </w:r>
          </w:p>
        </w:tc>
        <w:tc>
          <w:tcPr>
            <w:tcW w:w="461" w:type="dxa"/>
          </w:tcPr>
          <w:p w14:paraId="000003CA"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4</w:t>
            </w:r>
          </w:p>
        </w:tc>
        <w:tc>
          <w:tcPr>
            <w:tcW w:w="607" w:type="dxa"/>
          </w:tcPr>
          <w:p w14:paraId="000003CB"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623" w:type="dxa"/>
          </w:tcPr>
          <w:p w14:paraId="000003CC"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w:t>
            </w:r>
          </w:p>
        </w:tc>
        <w:tc>
          <w:tcPr>
            <w:tcW w:w="531" w:type="dxa"/>
          </w:tcPr>
          <w:p w14:paraId="000003CD"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w:t>
            </w:r>
          </w:p>
        </w:tc>
        <w:tc>
          <w:tcPr>
            <w:tcW w:w="575" w:type="dxa"/>
          </w:tcPr>
          <w:p w14:paraId="000003CE"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w:t>
            </w:r>
          </w:p>
        </w:tc>
        <w:tc>
          <w:tcPr>
            <w:tcW w:w="523" w:type="dxa"/>
          </w:tcPr>
          <w:p w14:paraId="000003CF"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4</w:t>
            </w:r>
          </w:p>
        </w:tc>
        <w:tc>
          <w:tcPr>
            <w:tcW w:w="595" w:type="dxa"/>
          </w:tcPr>
          <w:p w14:paraId="000003D0"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45</w:t>
            </w:r>
          </w:p>
        </w:tc>
      </w:tr>
      <w:tr w:rsidR="008439E4" w:rsidRPr="005F2E79" w14:paraId="7D25D32C" w14:textId="77777777" w:rsidTr="008439E4">
        <w:trPr>
          <w:trHeight w:val="300"/>
        </w:trPr>
        <w:tc>
          <w:tcPr>
            <w:tcW w:w="2114" w:type="dxa"/>
          </w:tcPr>
          <w:p w14:paraId="000003D1" w14:textId="77777777" w:rsidR="002E6FED" w:rsidRPr="005F2E79" w:rsidRDefault="00BD21AF">
            <w:pPr>
              <w:jc w:val="left"/>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Jornadas de capacitación- Evento</w:t>
            </w:r>
          </w:p>
        </w:tc>
        <w:tc>
          <w:tcPr>
            <w:tcW w:w="592" w:type="dxa"/>
          </w:tcPr>
          <w:p w14:paraId="000003D2"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w:t>
            </w:r>
          </w:p>
        </w:tc>
        <w:tc>
          <w:tcPr>
            <w:tcW w:w="531" w:type="dxa"/>
          </w:tcPr>
          <w:p w14:paraId="000003D3"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w:t>
            </w:r>
          </w:p>
        </w:tc>
        <w:tc>
          <w:tcPr>
            <w:tcW w:w="598" w:type="dxa"/>
          </w:tcPr>
          <w:p w14:paraId="000003D4"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22</w:t>
            </w:r>
          </w:p>
        </w:tc>
        <w:tc>
          <w:tcPr>
            <w:tcW w:w="543" w:type="dxa"/>
          </w:tcPr>
          <w:p w14:paraId="000003D5"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w:t>
            </w:r>
          </w:p>
        </w:tc>
        <w:tc>
          <w:tcPr>
            <w:tcW w:w="651" w:type="dxa"/>
          </w:tcPr>
          <w:p w14:paraId="000003D6"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3</w:t>
            </w:r>
          </w:p>
        </w:tc>
        <w:tc>
          <w:tcPr>
            <w:tcW w:w="506" w:type="dxa"/>
          </w:tcPr>
          <w:p w14:paraId="000003D7"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5</w:t>
            </w:r>
          </w:p>
        </w:tc>
        <w:tc>
          <w:tcPr>
            <w:tcW w:w="461" w:type="dxa"/>
          </w:tcPr>
          <w:p w14:paraId="000003D8"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607" w:type="dxa"/>
          </w:tcPr>
          <w:p w14:paraId="000003D9"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623" w:type="dxa"/>
          </w:tcPr>
          <w:p w14:paraId="000003DA"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531" w:type="dxa"/>
          </w:tcPr>
          <w:p w14:paraId="000003DB"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575" w:type="dxa"/>
          </w:tcPr>
          <w:p w14:paraId="000003DC" w14:textId="77777777" w:rsidR="002E6FED" w:rsidRPr="005F2E79" w:rsidRDefault="002E6FED">
            <w:pPr>
              <w:jc w:val="center"/>
              <w:rPr>
                <w:rFonts w:ascii="Times New Roman" w:eastAsia="Times New Roman" w:hAnsi="Times New Roman" w:cs="Times New Roman"/>
                <w:color w:val="auto"/>
                <w:sz w:val="20"/>
                <w:szCs w:val="20"/>
              </w:rPr>
            </w:pPr>
          </w:p>
        </w:tc>
        <w:tc>
          <w:tcPr>
            <w:tcW w:w="523" w:type="dxa"/>
          </w:tcPr>
          <w:p w14:paraId="000003DD"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595" w:type="dxa"/>
          </w:tcPr>
          <w:p w14:paraId="000003DE"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30</w:t>
            </w:r>
          </w:p>
        </w:tc>
      </w:tr>
      <w:tr w:rsidR="008439E4" w:rsidRPr="005F2E79" w14:paraId="2F2327CF" w14:textId="77777777" w:rsidTr="008439E4">
        <w:trPr>
          <w:cnfStyle w:val="000000100000" w:firstRow="0" w:lastRow="0" w:firstColumn="0" w:lastColumn="0" w:oddVBand="0" w:evenVBand="0" w:oddHBand="1" w:evenHBand="0" w:firstRowFirstColumn="0" w:firstRowLastColumn="0" w:lastRowFirstColumn="0" w:lastRowLastColumn="0"/>
          <w:trHeight w:val="300"/>
        </w:trPr>
        <w:tc>
          <w:tcPr>
            <w:tcW w:w="2114" w:type="dxa"/>
          </w:tcPr>
          <w:p w14:paraId="000003DF" w14:textId="77777777" w:rsidR="002E6FED" w:rsidRPr="005F2E79" w:rsidRDefault="00BD21AF">
            <w:pPr>
              <w:jc w:val="left"/>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Solicitud de prestación del servicio</w:t>
            </w:r>
          </w:p>
        </w:tc>
        <w:tc>
          <w:tcPr>
            <w:tcW w:w="592" w:type="dxa"/>
          </w:tcPr>
          <w:p w14:paraId="000003E0"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w:t>
            </w:r>
          </w:p>
        </w:tc>
        <w:tc>
          <w:tcPr>
            <w:tcW w:w="531" w:type="dxa"/>
          </w:tcPr>
          <w:p w14:paraId="000003E1"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w:t>
            </w:r>
          </w:p>
        </w:tc>
        <w:tc>
          <w:tcPr>
            <w:tcW w:w="598" w:type="dxa"/>
          </w:tcPr>
          <w:p w14:paraId="000003E2"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w:t>
            </w:r>
          </w:p>
        </w:tc>
        <w:tc>
          <w:tcPr>
            <w:tcW w:w="543" w:type="dxa"/>
          </w:tcPr>
          <w:p w14:paraId="000003E3"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w:t>
            </w:r>
          </w:p>
        </w:tc>
        <w:tc>
          <w:tcPr>
            <w:tcW w:w="651" w:type="dxa"/>
          </w:tcPr>
          <w:p w14:paraId="000003E4" w14:textId="77777777" w:rsidR="002E6FED" w:rsidRPr="005F2E79" w:rsidRDefault="002E6FED">
            <w:pPr>
              <w:jc w:val="center"/>
              <w:rPr>
                <w:rFonts w:ascii="Times New Roman" w:eastAsia="Times New Roman" w:hAnsi="Times New Roman" w:cs="Times New Roman"/>
                <w:color w:val="auto"/>
                <w:sz w:val="20"/>
                <w:szCs w:val="20"/>
              </w:rPr>
            </w:pPr>
          </w:p>
        </w:tc>
        <w:tc>
          <w:tcPr>
            <w:tcW w:w="506" w:type="dxa"/>
          </w:tcPr>
          <w:p w14:paraId="000003E5"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w:t>
            </w:r>
          </w:p>
        </w:tc>
        <w:tc>
          <w:tcPr>
            <w:tcW w:w="461" w:type="dxa"/>
          </w:tcPr>
          <w:p w14:paraId="000003E6"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607" w:type="dxa"/>
          </w:tcPr>
          <w:p w14:paraId="000003E7"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623" w:type="dxa"/>
          </w:tcPr>
          <w:p w14:paraId="000003E8"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531" w:type="dxa"/>
          </w:tcPr>
          <w:p w14:paraId="000003E9"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575" w:type="dxa"/>
          </w:tcPr>
          <w:p w14:paraId="000003EA" w14:textId="77777777" w:rsidR="002E6FED" w:rsidRPr="005F2E79" w:rsidRDefault="002E6FED">
            <w:pPr>
              <w:jc w:val="center"/>
              <w:rPr>
                <w:rFonts w:ascii="Times New Roman" w:eastAsia="Times New Roman" w:hAnsi="Times New Roman" w:cs="Times New Roman"/>
                <w:color w:val="auto"/>
                <w:sz w:val="20"/>
                <w:szCs w:val="20"/>
              </w:rPr>
            </w:pPr>
          </w:p>
        </w:tc>
        <w:tc>
          <w:tcPr>
            <w:tcW w:w="523" w:type="dxa"/>
          </w:tcPr>
          <w:p w14:paraId="000003EB"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595" w:type="dxa"/>
          </w:tcPr>
          <w:p w14:paraId="000003EC"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5</w:t>
            </w:r>
          </w:p>
        </w:tc>
      </w:tr>
      <w:tr w:rsidR="008439E4" w:rsidRPr="005F2E79" w14:paraId="72BB0E88" w14:textId="77777777" w:rsidTr="008439E4">
        <w:trPr>
          <w:trHeight w:val="300"/>
        </w:trPr>
        <w:tc>
          <w:tcPr>
            <w:tcW w:w="2114" w:type="dxa"/>
          </w:tcPr>
          <w:p w14:paraId="000003ED" w14:textId="77777777" w:rsidR="002E6FED" w:rsidRPr="005F2E79" w:rsidRDefault="00BD21AF">
            <w:pPr>
              <w:jc w:val="left"/>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Desactivación de usuario</w:t>
            </w:r>
          </w:p>
        </w:tc>
        <w:tc>
          <w:tcPr>
            <w:tcW w:w="592" w:type="dxa"/>
          </w:tcPr>
          <w:p w14:paraId="000003EE"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13</w:t>
            </w:r>
          </w:p>
        </w:tc>
        <w:tc>
          <w:tcPr>
            <w:tcW w:w="531" w:type="dxa"/>
          </w:tcPr>
          <w:p w14:paraId="000003EF"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14</w:t>
            </w:r>
          </w:p>
        </w:tc>
        <w:tc>
          <w:tcPr>
            <w:tcW w:w="598" w:type="dxa"/>
          </w:tcPr>
          <w:p w14:paraId="000003F0"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w:t>
            </w:r>
          </w:p>
        </w:tc>
        <w:tc>
          <w:tcPr>
            <w:tcW w:w="543" w:type="dxa"/>
          </w:tcPr>
          <w:p w14:paraId="000003F1"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w:t>
            </w:r>
          </w:p>
        </w:tc>
        <w:tc>
          <w:tcPr>
            <w:tcW w:w="651" w:type="dxa"/>
          </w:tcPr>
          <w:p w14:paraId="000003F2"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3</w:t>
            </w:r>
          </w:p>
        </w:tc>
        <w:tc>
          <w:tcPr>
            <w:tcW w:w="506" w:type="dxa"/>
          </w:tcPr>
          <w:p w14:paraId="000003F3"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7</w:t>
            </w:r>
          </w:p>
        </w:tc>
        <w:tc>
          <w:tcPr>
            <w:tcW w:w="461" w:type="dxa"/>
          </w:tcPr>
          <w:p w14:paraId="000003F4"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607" w:type="dxa"/>
          </w:tcPr>
          <w:p w14:paraId="000003F5"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w:t>
            </w:r>
          </w:p>
        </w:tc>
        <w:tc>
          <w:tcPr>
            <w:tcW w:w="623" w:type="dxa"/>
          </w:tcPr>
          <w:p w14:paraId="000003F6"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11</w:t>
            </w:r>
          </w:p>
        </w:tc>
        <w:tc>
          <w:tcPr>
            <w:tcW w:w="531" w:type="dxa"/>
          </w:tcPr>
          <w:p w14:paraId="000003F7"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11</w:t>
            </w:r>
          </w:p>
        </w:tc>
        <w:tc>
          <w:tcPr>
            <w:tcW w:w="575" w:type="dxa"/>
          </w:tcPr>
          <w:p w14:paraId="000003F8"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11</w:t>
            </w:r>
          </w:p>
        </w:tc>
        <w:tc>
          <w:tcPr>
            <w:tcW w:w="523" w:type="dxa"/>
          </w:tcPr>
          <w:p w14:paraId="000003F9"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9</w:t>
            </w:r>
          </w:p>
        </w:tc>
        <w:tc>
          <w:tcPr>
            <w:tcW w:w="595" w:type="dxa"/>
          </w:tcPr>
          <w:p w14:paraId="000003FA"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85</w:t>
            </w:r>
          </w:p>
        </w:tc>
      </w:tr>
      <w:tr w:rsidR="008439E4" w:rsidRPr="005F2E79" w14:paraId="0D296B8C" w14:textId="77777777" w:rsidTr="008439E4">
        <w:trPr>
          <w:cnfStyle w:val="000000100000" w:firstRow="0" w:lastRow="0" w:firstColumn="0" w:lastColumn="0" w:oddVBand="0" w:evenVBand="0" w:oddHBand="1" w:evenHBand="0" w:firstRowFirstColumn="0" w:firstRowLastColumn="0" w:lastRowFirstColumn="0" w:lastRowLastColumn="0"/>
          <w:trHeight w:val="300"/>
        </w:trPr>
        <w:tc>
          <w:tcPr>
            <w:tcW w:w="2114" w:type="dxa"/>
          </w:tcPr>
          <w:p w14:paraId="000003FB" w14:textId="77777777" w:rsidR="002E6FED" w:rsidRPr="005F2E79" w:rsidRDefault="00BD21AF">
            <w:pPr>
              <w:jc w:val="left"/>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Visitas al Parque</w:t>
            </w:r>
          </w:p>
        </w:tc>
        <w:tc>
          <w:tcPr>
            <w:tcW w:w="592" w:type="dxa"/>
          </w:tcPr>
          <w:p w14:paraId="000003FC"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w:t>
            </w:r>
          </w:p>
        </w:tc>
        <w:tc>
          <w:tcPr>
            <w:tcW w:w="531" w:type="dxa"/>
          </w:tcPr>
          <w:p w14:paraId="000003FD"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w:t>
            </w:r>
          </w:p>
        </w:tc>
        <w:tc>
          <w:tcPr>
            <w:tcW w:w="598" w:type="dxa"/>
          </w:tcPr>
          <w:p w14:paraId="000003FE"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w:t>
            </w:r>
          </w:p>
        </w:tc>
        <w:tc>
          <w:tcPr>
            <w:tcW w:w="543" w:type="dxa"/>
          </w:tcPr>
          <w:p w14:paraId="000003FF"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w:t>
            </w:r>
          </w:p>
        </w:tc>
        <w:tc>
          <w:tcPr>
            <w:tcW w:w="651" w:type="dxa"/>
          </w:tcPr>
          <w:p w14:paraId="00000400" w14:textId="77777777" w:rsidR="002E6FED" w:rsidRPr="005F2E79" w:rsidRDefault="002E6FED">
            <w:pPr>
              <w:jc w:val="center"/>
              <w:rPr>
                <w:rFonts w:ascii="Times New Roman" w:eastAsia="Times New Roman" w:hAnsi="Times New Roman" w:cs="Times New Roman"/>
                <w:color w:val="auto"/>
                <w:sz w:val="20"/>
                <w:szCs w:val="20"/>
              </w:rPr>
            </w:pPr>
          </w:p>
        </w:tc>
        <w:tc>
          <w:tcPr>
            <w:tcW w:w="506" w:type="dxa"/>
          </w:tcPr>
          <w:p w14:paraId="00000401"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w:t>
            </w:r>
          </w:p>
        </w:tc>
        <w:tc>
          <w:tcPr>
            <w:tcW w:w="461" w:type="dxa"/>
          </w:tcPr>
          <w:p w14:paraId="00000402"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607" w:type="dxa"/>
          </w:tcPr>
          <w:p w14:paraId="00000403"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623" w:type="dxa"/>
          </w:tcPr>
          <w:p w14:paraId="00000404"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531" w:type="dxa"/>
          </w:tcPr>
          <w:p w14:paraId="00000405"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575" w:type="dxa"/>
          </w:tcPr>
          <w:p w14:paraId="00000406" w14:textId="77777777" w:rsidR="002E6FED" w:rsidRPr="005F2E79" w:rsidRDefault="002E6FED">
            <w:pPr>
              <w:jc w:val="center"/>
              <w:rPr>
                <w:rFonts w:ascii="Times New Roman" w:eastAsia="Times New Roman" w:hAnsi="Times New Roman" w:cs="Times New Roman"/>
                <w:color w:val="auto"/>
                <w:sz w:val="20"/>
                <w:szCs w:val="20"/>
              </w:rPr>
            </w:pPr>
          </w:p>
        </w:tc>
        <w:tc>
          <w:tcPr>
            <w:tcW w:w="523" w:type="dxa"/>
          </w:tcPr>
          <w:p w14:paraId="00000407"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595" w:type="dxa"/>
          </w:tcPr>
          <w:p w14:paraId="00000408"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w:t>
            </w:r>
          </w:p>
        </w:tc>
      </w:tr>
      <w:tr w:rsidR="008439E4" w:rsidRPr="005F2E79" w14:paraId="090FA252" w14:textId="77777777" w:rsidTr="008439E4">
        <w:trPr>
          <w:trHeight w:val="300"/>
        </w:trPr>
        <w:tc>
          <w:tcPr>
            <w:tcW w:w="2114" w:type="dxa"/>
          </w:tcPr>
          <w:p w14:paraId="00000409" w14:textId="77777777" w:rsidR="002E6FED" w:rsidRPr="005F2E79" w:rsidRDefault="00BD21AF">
            <w:pPr>
              <w:jc w:val="left"/>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 xml:space="preserve">Plan social </w:t>
            </w:r>
          </w:p>
        </w:tc>
        <w:tc>
          <w:tcPr>
            <w:tcW w:w="592" w:type="dxa"/>
          </w:tcPr>
          <w:p w14:paraId="0000040A"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3</w:t>
            </w:r>
          </w:p>
        </w:tc>
        <w:tc>
          <w:tcPr>
            <w:tcW w:w="531" w:type="dxa"/>
          </w:tcPr>
          <w:p w14:paraId="0000040B"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w:t>
            </w:r>
          </w:p>
        </w:tc>
        <w:tc>
          <w:tcPr>
            <w:tcW w:w="598" w:type="dxa"/>
          </w:tcPr>
          <w:p w14:paraId="0000040C"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w:t>
            </w:r>
          </w:p>
        </w:tc>
        <w:tc>
          <w:tcPr>
            <w:tcW w:w="543" w:type="dxa"/>
          </w:tcPr>
          <w:p w14:paraId="0000040D"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w:t>
            </w:r>
          </w:p>
        </w:tc>
        <w:tc>
          <w:tcPr>
            <w:tcW w:w="651" w:type="dxa"/>
          </w:tcPr>
          <w:p w14:paraId="0000040E" w14:textId="77777777" w:rsidR="002E6FED" w:rsidRPr="005F2E79" w:rsidRDefault="002E6FED">
            <w:pPr>
              <w:jc w:val="center"/>
              <w:rPr>
                <w:rFonts w:ascii="Times New Roman" w:eastAsia="Times New Roman" w:hAnsi="Times New Roman" w:cs="Times New Roman"/>
                <w:color w:val="auto"/>
                <w:sz w:val="20"/>
                <w:szCs w:val="20"/>
              </w:rPr>
            </w:pPr>
          </w:p>
        </w:tc>
        <w:tc>
          <w:tcPr>
            <w:tcW w:w="506" w:type="dxa"/>
          </w:tcPr>
          <w:p w14:paraId="0000040F"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w:t>
            </w:r>
          </w:p>
        </w:tc>
        <w:tc>
          <w:tcPr>
            <w:tcW w:w="461" w:type="dxa"/>
          </w:tcPr>
          <w:p w14:paraId="00000410"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607" w:type="dxa"/>
          </w:tcPr>
          <w:p w14:paraId="00000411"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623" w:type="dxa"/>
          </w:tcPr>
          <w:p w14:paraId="00000412"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531" w:type="dxa"/>
          </w:tcPr>
          <w:p w14:paraId="00000413"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575" w:type="dxa"/>
          </w:tcPr>
          <w:p w14:paraId="00000414" w14:textId="77777777" w:rsidR="002E6FED" w:rsidRPr="005F2E79" w:rsidRDefault="002E6FED">
            <w:pPr>
              <w:jc w:val="center"/>
              <w:rPr>
                <w:rFonts w:ascii="Times New Roman" w:eastAsia="Times New Roman" w:hAnsi="Times New Roman" w:cs="Times New Roman"/>
                <w:color w:val="auto"/>
                <w:sz w:val="20"/>
                <w:szCs w:val="20"/>
              </w:rPr>
            </w:pPr>
          </w:p>
        </w:tc>
        <w:tc>
          <w:tcPr>
            <w:tcW w:w="523" w:type="dxa"/>
          </w:tcPr>
          <w:p w14:paraId="00000415"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595" w:type="dxa"/>
          </w:tcPr>
          <w:p w14:paraId="00000416"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7</w:t>
            </w:r>
          </w:p>
        </w:tc>
      </w:tr>
      <w:tr w:rsidR="008439E4" w:rsidRPr="005F2E79" w14:paraId="37D2C9B4" w14:textId="77777777" w:rsidTr="008439E4">
        <w:trPr>
          <w:cnfStyle w:val="000000100000" w:firstRow="0" w:lastRow="0" w:firstColumn="0" w:lastColumn="0" w:oddVBand="0" w:evenVBand="0" w:oddHBand="1" w:evenHBand="0" w:firstRowFirstColumn="0" w:firstRowLastColumn="0" w:lastRowFirstColumn="0" w:lastRowLastColumn="0"/>
          <w:trHeight w:val="300"/>
        </w:trPr>
        <w:tc>
          <w:tcPr>
            <w:tcW w:w="2114" w:type="dxa"/>
          </w:tcPr>
          <w:p w14:paraId="00000417" w14:textId="77777777" w:rsidR="002E6FED" w:rsidRPr="005F2E79" w:rsidRDefault="00BD21AF">
            <w:pPr>
              <w:jc w:val="left"/>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Limpieza de parque</w:t>
            </w:r>
          </w:p>
        </w:tc>
        <w:tc>
          <w:tcPr>
            <w:tcW w:w="592" w:type="dxa"/>
          </w:tcPr>
          <w:p w14:paraId="00000418"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w:t>
            </w:r>
          </w:p>
        </w:tc>
        <w:tc>
          <w:tcPr>
            <w:tcW w:w="531" w:type="dxa"/>
          </w:tcPr>
          <w:p w14:paraId="00000419"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4</w:t>
            </w:r>
          </w:p>
        </w:tc>
        <w:tc>
          <w:tcPr>
            <w:tcW w:w="598" w:type="dxa"/>
          </w:tcPr>
          <w:p w14:paraId="0000041A"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w:t>
            </w:r>
          </w:p>
        </w:tc>
        <w:tc>
          <w:tcPr>
            <w:tcW w:w="543" w:type="dxa"/>
          </w:tcPr>
          <w:p w14:paraId="0000041B"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w:t>
            </w:r>
          </w:p>
        </w:tc>
        <w:tc>
          <w:tcPr>
            <w:tcW w:w="651" w:type="dxa"/>
          </w:tcPr>
          <w:p w14:paraId="0000041C"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16</w:t>
            </w:r>
          </w:p>
        </w:tc>
        <w:tc>
          <w:tcPr>
            <w:tcW w:w="506" w:type="dxa"/>
          </w:tcPr>
          <w:p w14:paraId="0000041D"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30</w:t>
            </w:r>
          </w:p>
        </w:tc>
        <w:tc>
          <w:tcPr>
            <w:tcW w:w="461" w:type="dxa"/>
          </w:tcPr>
          <w:p w14:paraId="0000041E"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14</w:t>
            </w:r>
          </w:p>
        </w:tc>
        <w:tc>
          <w:tcPr>
            <w:tcW w:w="607" w:type="dxa"/>
          </w:tcPr>
          <w:p w14:paraId="0000041F"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21</w:t>
            </w:r>
          </w:p>
        </w:tc>
        <w:tc>
          <w:tcPr>
            <w:tcW w:w="623" w:type="dxa"/>
          </w:tcPr>
          <w:p w14:paraId="00000420"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19</w:t>
            </w:r>
          </w:p>
        </w:tc>
        <w:tc>
          <w:tcPr>
            <w:tcW w:w="531" w:type="dxa"/>
          </w:tcPr>
          <w:p w14:paraId="00000421"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13</w:t>
            </w:r>
          </w:p>
        </w:tc>
        <w:tc>
          <w:tcPr>
            <w:tcW w:w="575" w:type="dxa"/>
          </w:tcPr>
          <w:p w14:paraId="00000422"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11</w:t>
            </w:r>
          </w:p>
        </w:tc>
        <w:tc>
          <w:tcPr>
            <w:tcW w:w="523" w:type="dxa"/>
          </w:tcPr>
          <w:p w14:paraId="00000423"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29</w:t>
            </w:r>
          </w:p>
        </w:tc>
        <w:tc>
          <w:tcPr>
            <w:tcW w:w="595" w:type="dxa"/>
          </w:tcPr>
          <w:p w14:paraId="00000424"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157</w:t>
            </w:r>
          </w:p>
        </w:tc>
      </w:tr>
      <w:tr w:rsidR="008439E4" w:rsidRPr="005F2E79" w14:paraId="2C90D4C9" w14:textId="77777777" w:rsidTr="008439E4">
        <w:trPr>
          <w:trHeight w:val="300"/>
        </w:trPr>
        <w:tc>
          <w:tcPr>
            <w:tcW w:w="2114" w:type="dxa"/>
          </w:tcPr>
          <w:p w14:paraId="00000425" w14:textId="77777777" w:rsidR="002E6FED" w:rsidRPr="005F2E79" w:rsidRDefault="00BD21AF">
            <w:pPr>
              <w:jc w:val="left"/>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Otros</w:t>
            </w:r>
          </w:p>
        </w:tc>
        <w:tc>
          <w:tcPr>
            <w:tcW w:w="592" w:type="dxa"/>
          </w:tcPr>
          <w:p w14:paraId="00000426"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17</w:t>
            </w:r>
          </w:p>
        </w:tc>
        <w:tc>
          <w:tcPr>
            <w:tcW w:w="531" w:type="dxa"/>
          </w:tcPr>
          <w:p w14:paraId="00000427"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15</w:t>
            </w:r>
          </w:p>
        </w:tc>
        <w:tc>
          <w:tcPr>
            <w:tcW w:w="598" w:type="dxa"/>
          </w:tcPr>
          <w:p w14:paraId="00000428"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5</w:t>
            </w:r>
          </w:p>
        </w:tc>
        <w:tc>
          <w:tcPr>
            <w:tcW w:w="543" w:type="dxa"/>
          </w:tcPr>
          <w:p w14:paraId="00000429"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6</w:t>
            </w:r>
          </w:p>
        </w:tc>
        <w:tc>
          <w:tcPr>
            <w:tcW w:w="651" w:type="dxa"/>
          </w:tcPr>
          <w:p w14:paraId="0000042A"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10</w:t>
            </w:r>
          </w:p>
        </w:tc>
        <w:tc>
          <w:tcPr>
            <w:tcW w:w="506" w:type="dxa"/>
          </w:tcPr>
          <w:p w14:paraId="0000042B"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9</w:t>
            </w:r>
          </w:p>
        </w:tc>
        <w:tc>
          <w:tcPr>
            <w:tcW w:w="461" w:type="dxa"/>
          </w:tcPr>
          <w:p w14:paraId="0000042C"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607" w:type="dxa"/>
          </w:tcPr>
          <w:p w14:paraId="0000042D"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0</w:t>
            </w:r>
          </w:p>
        </w:tc>
        <w:tc>
          <w:tcPr>
            <w:tcW w:w="623" w:type="dxa"/>
          </w:tcPr>
          <w:p w14:paraId="0000042E"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18</w:t>
            </w:r>
          </w:p>
        </w:tc>
        <w:tc>
          <w:tcPr>
            <w:tcW w:w="531" w:type="dxa"/>
          </w:tcPr>
          <w:p w14:paraId="0000042F"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30</w:t>
            </w:r>
          </w:p>
        </w:tc>
        <w:tc>
          <w:tcPr>
            <w:tcW w:w="575" w:type="dxa"/>
          </w:tcPr>
          <w:p w14:paraId="00000430"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50</w:t>
            </w:r>
          </w:p>
        </w:tc>
        <w:tc>
          <w:tcPr>
            <w:tcW w:w="523" w:type="dxa"/>
          </w:tcPr>
          <w:p w14:paraId="00000431"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28</w:t>
            </w:r>
          </w:p>
        </w:tc>
        <w:tc>
          <w:tcPr>
            <w:tcW w:w="595" w:type="dxa"/>
          </w:tcPr>
          <w:p w14:paraId="00000432" w14:textId="77777777" w:rsidR="002E6FED" w:rsidRPr="005F2E79" w:rsidRDefault="00BD21AF">
            <w:pPr>
              <w:jc w:val="center"/>
              <w:rPr>
                <w:rFonts w:ascii="Times New Roman" w:eastAsia="Times New Roman" w:hAnsi="Times New Roman" w:cs="Times New Roman"/>
                <w:color w:val="auto"/>
                <w:sz w:val="20"/>
                <w:szCs w:val="20"/>
              </w:rPr>
            </w:pPr>
            <w:r w:rsidRPr="005F2E79">
              <w:rPr>
                <w:rFonts w:ascii="Times New Roman" w:eastAsia="Times New Roman" w:hAnsi="Times New Roman" w:cs="Times New Roman"/>
                <w:color w:val="auto"/>
                <w:sz w:val="20"/>
                <w:szCs w:val="20"/>
              </w:rPr>
              <w:t>188</w:t>
            </w:r>
          </w:p>
        </w:tc>
      </w:tr>
      <w:tr w:rsidR="008439E4" w:rsidRPr="005F2E79" w14:paraId="4B3FE70E" w14:textId="77777777" w:rsidTr="008439E4">
        <w:trPr>
          <w:cnfStyle w:val="000000100000" w:firstRow="0" w:lastRow="0" w:firstColumn="0" w:lastColumn="0" w:oddVBand="0" w:evenVBand="0" w:oddHBand="1" w:evenHBand="0" w:firstRowFirstColumn="0" w:firstRowLastColumn="0" w:lastRowFirstColumn="0" w:lastRowLastColumn="0"/>
          <w:trHeight w:val="465"/>
        </w:trPr>
        <w:tc>
          <w:tcPr>
            <w:tcW w:w="2114" w:type="dxa"/>
          </w:tcPr>
          <w:p w14:paraId="00000433" w14:textId="77777777" w:rsidR="002E6FED" w:rsidRPr="005F2E79" w:rsidRDefault="00BD21AF" w:rsidP="000657F8">
            <w:pP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 xml:space="preserve">Total </w:t>
            </w:r>
          </w:p>
        </w:tc>
        <w:tc>
          <w:tcPr>
            <w:tcW w:w="592" w:type="dxa"/>
          </w:tcPr>
          <w:p w14:paraId="00000434" w14:textId="77777777" w:rsidR="002E6FED" w:rsidRPr="005F2E79" w:rsidRDefault="00BD21AF">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455</w:t>
            </w:r>
          </w:p>
        </w:tc>
        <w:tc>
          <w:tcPr>
            <w:tcW w:w="531" w:type="dxa"/>
          </w:tcPr>
          <w:p w14:paraId="00000435" w14:textId="77777777" w:rsidR="002E6FED" w:rsidRPr="005F2E79" w:rsidRDefault="00BD21AF">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398</w:t>
            </w:r>
          </w:p>
        </w:tc>
        <w:tc>
          <w:tcPr>
            <w:tcW w:w="598" w:type="dxa"/>
          </w:tcPr>
          <w:p w14:paraId="00000436" w14:textId="77777777" w:rsidR="002E6FED" w:rsidRPr="005F2E79" w:rsidRDefault="00BD21AF">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315</w:t>
            </w:r>
          </w:p>
        </w:tc>
        <w:tc>
          <w:tcPr>
            <w:tcW w:w="543" w:type="dxa"/>
          </w:tcPr>
          <w:p w14:paraId="00000437" w14:textId="77777777" w:rsidR="002E6FED" w:rsidRPr="005F2E79" w:rsidRDefault="00BD21AF">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151</w:t>
            </w:r>
          </w:p>
        </w:tc>
        <w:tc>
          <w:tcPr>
            <w:tcW w:w="651" w:type="dxa"/>
          </w:tcPr>
          <w:p w14:paraId="00000438" w14:textId="77777777" w:rsidR="002E6FED" w:rsidRPr="005F2E79" w:rsidRDefault="00BD21AF">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262</w:t>
            </w:r>
          </w:p>
        </w:tc>
        <w:tc>
          <w:tcPr>
            <w:tcW w:w="506" w:type="dxa"/>
          </w:tcPr>
          <w:p w14:paraId="00000439" w14:textId="77777777" w:rsidR="002E6FED" w:rsidRPr="005F2E79" w:rsidRDefault="00BD21AF">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346</w:t>
            </w:r>
          </w:p>
        </w:tc>
        <w:tc>
          <w:tcPr>
            <w:tcW w:w="461" w:type="dxa"/>
          </w:tcPr>
          <w:p w14:paraId="0000043A" w14:textId="77777777" w:rsidR="002E6FED" w:rsidRPr="005F2E79" w:rsidRDefault="00BD21AF">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435</w:t>
            </w:r>
          </w:p>
        </w:tc>
        <w:tc>
          <w:tcPr>
            <w:tcW w:w="607" w:type="dxa"/>
          </w:tcPr>
          <w:p w14:paraId="0000043B" w14:textId="77777777" w:rsidR="002E6FED" w:rsidRPr="005F2E79" w:rsidRDefault="00BD21AF">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284</w:t>
            </w:r>
          </w:p>
        </w:tc>
        <w:tc>
          <w:tcPr>
            <w:tcW w:w="623" w:type="dxa"/>
          </w:tcPr>
          <w:p w14:paraId="0000043C" w14:textId="77777777" w:rsidR="002E6FED" w:rsidRPr="005F2E79" w:rsidRDefault="00BD21AF">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346</w:t>
            </w:r>
          </w:p>
        </w:tc>
        <w:tc>
          <w:tcPr>
            <w:tcW w:w="531" w:type="dxa"/>
          </w:tcPr>
          <w:p w14:paraId="0000043D" w14:textId="77777777" w:rsidR="002E6FED" w:rsidRPr="005F2E79" w:rsidRDefault="00BD21AF">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392</w:t>
            </w:r>
          </w:p>
        </w:tc>
        <w:tc>
          <w:tcPr>
            <w:tcW w:w="575" w:type="dxa"/>
          </w:tcPr>
          <w:p w14:paraId="0000043E" w14:textId="77777777" w:rsidR="002E6FED" w:rsidRPr="005F2E79" w:rsidRDefault="00BD21AF">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335</w:t>
            </w:r>
          </w:p>
        </w:tc>
        <w:tc>
          <w:tcPr>
            <w:tcW w:w="523" w:type="dxa"/>
          </w:tcPr>
          <w:p w14:paraId="0000043F" w14:textId="77777777" w:rsidR="002E6FED" w:rsidRPr="005F2E79" w:rsidRDefault="00BD21AF">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359</w:t>
            </w:r>
          </w:p>
        </w:tc>
        <w:tc>
          <w:tcPr>
            <w:tcW w:w="595" w:type="dxa"/>
          </w:tcPr>
          <w:p w14:paraId="00000440" w14:textId="77777777" w:rsidR="002E6FED" w:rsidRPr="005F2E79" w:rsidRDefault="00BD21AF">
            <w:pPr>
              <w:jc w:val="center"/>
              <w:rPr>
                <w:rFonts w:ascii="Times New Roman" w:eastAsia="Times New Roman" w:hAnsi="Times New Roman" w:cs="Times New Roman"/>
                <w:b/>
                <w:color w:val="auto"/>
                <w:sz w:val="20"/>
                <w:szCs w:val="20"/>
              </w:rPr>
            </w:pPr>
            <w:r w:rsidRPr="005F2E79">
              <w:rPr>
                <w:rFonts w:ascii="Times New Roman" w:eastAsia="Times New Roman" w:hAnsi="Times New Roman" w:cs="Times New Roman"/>
                <w:b/>
                <w:color w:val="auto"/>
                <w:sz w:val="20"/>
                <w:szCs w:val="20"/>
              </w:rPr>
              <w:t>4.078</w:t>
            </w:r>
          </w:p>
        </w:tc>
      </w:tr>
      <w:tr w:rsidR="004F589D" w:rsidRPr="005F2E79" w14:paraId="320E8419" w14:textId="77777777" w:rsidTr="004F589D">
        <w:trPr>
          <w:trHeight w:val="465"/>
        </w:trPr>
        <w:tc>
          <w:tcPr>
            <w:tcW w:w="9450" w:type="dxa"/>
            <w:gridSpan w:val="14"/>
            <w:vAlign w:val="center"/>
          </w:tcPr>
          <w:p w14:paraId="501E361B" w14:textId="1EF9B904" w:rsidR="004F589D" w:rsidRPr="005F2E79" w:rsidRDefault="004F589D" w:rsidP="004F589D">
            <w:pPr>
              <w:jc w:val="left"/>
              <w:rPr>
                <w:rFonts w:ascii="Times New Roman" w:eastAsia="Times New Roman" w:hAnsi="Times New Roman" w:cs="Times New Roman"/>
                <w:b/>
                <w:color w:val="auto"/>
                <w:sz w:val="20"/>
                <w:szCs w:val="20"/>
              </w:rPr>
            </w:pPr>
            <w:r w:rsidRPr="005F2E79">
              <w:rPr>
                <w:rFonts w:ascii="Times New Roman" w:eastAsia="Times New Roman" w:hAnsi="Times New Roman" w:cs="Times New Roman"/>
                <w:iCs/>
                <w:color w:val="auto"/>
                <w:sz w:val="22"/>
              </w:rPr>
              <w:t>Fuente: autores, 2022.</w:t>
            </w:r>
          </w:p>
        </w:tc>
      </w:tr>
    </w:tbl>
    <w:p w14:paraId="00000442" w14:textId="49FA43E3" w:rsidR="002E6FED" w:rsidRPr="005F2E79" w:rsidRDefault="00BD21AF" w:rsidP="008439E4">
      <w:pPr>
        <w:pStyle w:val="Ttulo"/>
        <w:spacing w:before="400" w:line="360" w:lineRule="auto"/>
        <w:ind w:firstLine="284"/>
        <w:contextualSpacing w:val="0"/>
        <w:jc w:val="both"/>
        <w:rPr>
          <w:rFonts w:ascii="Times New Roman" w:eastAsia="Times New Roman" w:hAnsi="Times New Roman" w:cs="Times New Roman"/>
          <w:b w:val="0"/>
          <w:sz w:val="24"/>
          <w:szCs w:val="24"/>
        </w:rPr>
      </w:pPr>
      <w:bookmarkStart w:id="105" w:name="_Hlk116667624"/>
      <w:r w:rsidRPr="005F2E79">
        <w:rPr>
          <w:rFonts w:ascii="Times New Roman" w:eastAsia="Times New Roman" w:hAnsi="Times New Roman" w:cs="Times New Roman"/>
          <w:b w:val="0"/>
          <w:sz w:val="24"/>
          <w:szCs w:val="24"/>
        </w:rPr>
        <w:t>En la tabla anterior podemos apreciar que la mayor cantidad de PQR interpuestos por los usuarios en el año 2020, son por solicitud al descuento por predios desocupados con un total de 1843 casos, seguido por quejas antes la tarifa cobrada de 198 casos, se puede apreciar que las quejas por falla en la prestación del servicio, por calidad solo se presentaron de 49 casos y por fallas en la prestación del servicio por continuidad fueron 179 casos. Enero y julio fueron los meses con mayor cantidad de PQR</w:t>
      </w:r>
      <w:r w:rsidR="002116AD" w:rsidRPr="005F2E79">
        <w:rPr>
          <w:rFonts w:ascii="Times New Roman" w:eastAsia="Times New Roman" w:hAnsi="Times New Roman" w:cs="Times New Roman"/>
          <w:b w:val="0"/>
          <w:sz w:val="24"/>
          <w:szCs w:val="24"/>
        </w:rPr>
        <w:t>S</w:t>
      </w:r>
      <w:r w:rsidRPr="005F2E79">
        <w:rPr>
          <w:rFonts w:ascii="Times New Roman" w:eastAsia="Times New Roman" w:hAnsi="Times New Roman" w:cs="Times New Roman"/>
          <w:b w:val="0"/>
          <w:sz w:val="24"/>
          <w:szCs w:val="24"/>
        </w:rPr>
        <w:t xml:space="preserve"> registrados, 455 y 435 casos</w:t>
      </w:r>
      <w:r w:rsidR="002116AD" w:rsidRPr="005F2E79">
        <w:rPr>
          <w:rFonts w:ascii="Times New Roman" w:eastAsia="Times New Roman" w:hAnsi="Times New Roman" w:cs="Times New Roman"/>
          <w:b w:val="0"/>
          <w:sz w:val="24"/>
          <w:szCs w:val="24"/>
        </w:rPr>
        <w:t xml:space="preserve"> anteriormente referenciado</w:t>
      </w:r>
      <w:r w:rsidRPr="005F2E79">
        <w:rPr>
          <w:rFonts w:ascii="Times New Roman" w:eastAsia="Times New Roman" w:hAnsi="Times New Roman" w:cs="Times New Roman"/>
          <w:b w:val="0"/>
          <w:sz w:val="24"/>
          <w:szCs w:val="24"/>
        </w:rPr>
        <w:t>.</w:t>
      </w:r>
    </w:p>
    <w:p w14:paraId="00000448" w14:textId="29246E2C" w:rsidR="002E6FED" w:rsidRPr="005F2E79" w:rsidRDefault="00F7706C" w:rsidP="00F7706C">
      <w:pPr>
        <w:pStyle w:val="Epgrafe"/>
        <w:jc w:val="center"/>
        <w:rPr>
          <w:rFonts w:ascii="Times New Roman" w:eastAsia="Times New Roman" w:hAnsi="Times New Roman" w:cs="Times New Roman"/>
          <w:iCs/>
          <w:sz w:val="24"/>
          <w:szCs w:val="24"/>
        </w:rPr>
      </w:pPr>
      <w:bookmarkStart w:id="106" w:name="_Toc118391588"/>
      <w:bookmarkEnd w:id="105"/>
      <w:r w:rsidRPr="005F2E79">
        <w:rPr>
          <w:rFonts w:ascii="Times New Roman" w:hAnsi="Times New Roman" w:cs="Times New Roman"/>
          <w:sz w:val="24"/>
          <w:szCs w:val="24"/>
        </w:rPr>
        <w:lastRenderedPageBreak/>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25</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Detalle de los tiempos en los que fueron gestionados los casos del año 2020.</w:t>
      </w:r>
      <w:bookmarkEnd w:id="106"/>
    </w:p>
    <w:tbl>
      <w:tblPr>
        <w:tblStyle w:val="Sombreadoclaro-nfasis5"/>
        <w:tblW w:w="9450" w:type="dxa"/>
        <w:tblLayout w:type="fixed"/>
        <w:tblLook w:val="0400" w:firstRow="0" w:lastRow="0" w:firstColumn="0" w:lastColumn="0" w:noHBand="0" w:noVBand="1"/>
      </w:tblPr>
      <w:tblGrid>
        <w:gridCol w:w="1615"/>
        <w:gridCol w:w="604"/>
        <w:gridCol w:w="601"/>
        <w:gridCol w:w="603"/>
        <w:gridCol w:w="602"/>
        <w:gridCol w:w="616"/>
        <w:gridCol w:w="601"/>
        <w:gridCol w:w="599"/>
        <w:gridCol w:w="603"/>
        <w:gridCol w:w="603"/>
        <w:gridCol w:w="601"/>
        <w:gridCol w:w="602"/>
        <w:gridCol w:w="601"/>
        <w:gridCol w:w="599"/>
      </w:tblGrid>
      <w:tr w:rsidR="00F7706C" w:rsidRPr="005F2E79" w14:paraId="6D8FDB3A" w14:textId="77777777" w:rsidTr="00F7706C">
        <w:trPr>
          <w:cnfStyle w:val="000000100000" w:firstRow="0" w:lastRow="0" w:firstColumn="0" w:lastColumn="0" w:oddVBand="0" w:evenVBand="0" w:oddHBand="1" w:evenHBand="0" w:firstRowFirstColumn="0" w:firstRowLastColumn="0" w:lastRowFirstColumn="0" w:lastRowLastColumn="0"/>
          <w:trHeight w:val="495"/>
        </w:trPr>
        <w:tc>
          <w:tcPr>
            <w:tcW w:w="9450" w:type="dxa"/>
            <w:gridSpan w:val="14"/>
          </w:tcPr>
          <w:p w14:paraId="0000044A" w14:textId="2431C278"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Tiempo de gestión oportuna de casos cerrados.</w:t>
            </w:r>
          </w:p>
        </w:tc>
      </w:tr>
      <w:tr w:rsidR="00F7706C" w:rsidRPr="005F2E79" w14:paraId="42DA236D" w14:textId="77777777" w:rsidTr="00F7706C">
        <w:trPr>
          <w:trHeight w:val="300"/>
        </w:trPr>
        <w:tc>
          <w:tcPr>
            <w:tcW w:w="1615" w:type="dxa"/>
          </w:tcPr>
          <w:p w14:paraId="00000458" w14:textId="77777777" w:rsidR="002E6FED" w:rsidRPr="005F2E79" w:rsidRDefault="00BD21AF">
            <w:pPr>
              <w:jc w:val="left"/>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 xml:space="preserve">Tiempo de gestión </w:t>
            </w:r>
          </w:p>
        </w:tc>
        <w:tc>
          <w:tcPr>
            <w:tcW w:w="604" w:type="dxa"/>
          </w:tcPr>
          <w:p w14:paraId="00000459" w14:textId="13268409" w:rsidR="002E6FED" w:rsidRPr="005F2E79" w:rsidRDefault="00F7706C">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Ene</w:t>
            </w:r>
            <w:r w:rsidR="00BD21AF" w:rsidRPr="005F2E79">
              <w:rPr>
                <w:rFonts w:ascii="Times New Roman" w:eastAsia="Times New Roman" w:hAnsi="Times New Roman" w:cs="Times New Roman"/>
                <w:b/>
                <w:color w:val="auto"/>
                <w:sz w:val="22"/>
              </w:rPr>
              <w:t>-20</w:t>
            </w:r>
          </w:p>
        </w:tc>
        <w:tc>
          <w:tcPr>
            <w:tcW w:w="601" w:type="dxa"/>
          </w:tcPr>
          <w:p w14:paraId="0000045A" w14:textId="7ADA0441" w:rsidR="002E6FED" w:rsidRPr="005F2E79" w:rsidRDefault="00F7706C">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Feb</w:t>
            </w:r>
            <w:r w:rsidR="00BD21AF" w:rsidRPr="005F2E79">
              <w:rPr>
                <w:rFonts w:ascii="Times New Roman" w:eastAsia="Times New Roman" w:hAnsi="Times New Roman" w:cs="Times New Roman"/>
                <w:b/>
                <w:color w:val="auto"/>
                <w:sz w:val="22"/>
              </w:rPr>
              <w:t>-20</w:t>
            </w:r>
          </w:p>
        </w:tc>
        <w:tc>
          <w:tcPr>
            <w:tcW w:w="603" w:type="dxa"/>
          </w:tcPr>
          <w:p w14:paraId="0000045B" w14:textId="34E67B68" w:rsidR="002E6FED" w:rsidRPr="005F2E79" w:rsidRDefault="00F7706C">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Mar</w:t>
            </w:r>
            <w:r w:rsidR="00BD21AF" w:rsidRPr="005F2E79">
              <w:rPr>
                <w:rFonts w:ascii="Times New Roman" w:eastAsia="Times New Roman" w:hAnsi="Times New Roman" w:cs="Times New Roman"/>
                <w:b/>
                <w:color w:val="auto"/>
                <w:sz w:val="22"/>
              </w:rPr>
              <w:t>-20</w:t>
            </w:r>
          </w:p>
        </w:tc>
        <w:tc>
          <w:tcPr>
            <w:tcW w:w="602" w:type="dxa"/>
          </w:tcPr>
          <w:p w14:paraId="0000045C" w14:textId="211AC992" w:rsidR="002E6FED" w:rsidRPr="005F2E79" w:rsidRDefault="00F7706C">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Abr</w:t>
            </w:r>
            <w:r w:rsidR="00BD21AF" w:rsidRPr="005F2E79">
              <w:rPr>
                <w:rFonts w:ascii="Times New Roman" w:eastAsia="Times New Roman" w:hAnsi="Times New Roman" w:cs="Times New Roman"/>
                <w:b/>
                <w:color w:val="auto"/>
                <w:sz w:val="22"/>
              </w:rPr>
              <w:t>-20</w:t>
            </w:r>
          </w:p>
        </w:tc>
        <w:tc>
          <w:tcPr>
            <w:tcW w:w="616" w:type="dxa"/>
          </w:tcPr>
          <w:p w14:paraId="0000045D" w14:textId="542F0D76" w:rsidR="002E6FED" w:rsidRPr="005F2E79" w:rsidRDefault="00F7706C">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May</w:t>
            </w:r>
            <w:r w:rsidR="00BD21AF" w:rsidRPr="005F2E79">
              <w:rPr>
                <w:rFonts w:ascii="Times New Roman" w:eastAsia="Times New Roman" w:hAnsi="Times New Roman" w:cs="Times New Roman"/>
                <w:b/>
                <w:color w:val="auto"/>
                <w:sz w:val="22"/>
              </w:rPr>
              <w:t>-20</w:t>
            </w:r>
          </w:p>
        </w:tc>
        <w:tc>
          <w:tcPr>
            <w:tcW w:w="601" w:type="dxa"/>
          </w:tcPr>
          <w:p w14:paraId="0000045E" w14:textId="06192D02" w:rsidR="002E6FED" w:rsidRPr="005F2E79" w:rsidRDefault="00F7706C">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Jun</w:t>
            </w:r>
            <w:r w:rsidR="00BD21AF" w:rsidRPr="005F2E79">
              <w:rPr>
                <w:rFonts w:ascii="Times New Roman" w:eastAsia="Times New Roman" w:hAnsi="Times New Roman" w:cs="Times New Roman"/>
                <w:b/>
                <w:color w:val="auto"/>
                <w:sz w:val="22"/>
              </w:rPr>
              <w:t>-20</w:t>
            </w:r>
          </w:p>
        </w:tc>
        <w:tc>
          <w:tcPr>
            <w:tcW w:w="599" w:type="dxa"/>
          </w:tcPr>
          <w:p w14:paraId="0000045F" w14:textId="4EAE5E5D" w:rsidR="002E6FED" w:rsidRPr="005F2E79" w:rsidRDefault="00F7706C">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Jul</w:t>
            </w:r>
            <w:r w:rsidR="00BD21AF" w:rsidRPr="005F2E79">
              <w:rPr>
                <w:rFonts w:ascii="Times New Roman" w:eastAsia="Times New Roman" w:hAnsi="Times New Roman" w:cs="Times New Roman"/>
                <w:b/>
                <w:color w:val="auto"/>
                <w:sz w:val="22"/>
              </w:rPr>
              <w:t>-20</w:t>
            </w:r>
          </w:p>
        </w:tc>
        <w:tc>
          <w:tcPr>
            <w:tcW w:w="603" w:type="dxa"/>
          </w:tcPr>
          <w:p w14:paraId="00000460" w14:textId="1598958B" w:rsidR="002E6FED" w:rsidRPr="005F2E79" w:rsidRDefault="00F7706C">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Ago</w:t>
            </w:r>
            <w:r w:rsidR="00BD21AF" w:rsidRPr="005F2E79">
              <w:rPr>
                <w:rFonts w:ascii="Times New Roman" w:eastAsia="Times New Roman" w:hAnsi="Times New Roman" w:cs="Times New Roman"/>
                <w:b/>
                <w:color w:val="auto"/>
                <w:sz w:val="22"/>
              </w:rPr>
              <w:t>-20</w:t>
            </w:r>
          </w:p>
        </w:tc>
        <w:tc>
          <w:tcPr>
            <w:tcW w:w="603" w:type="dxa"/>
          </w:tcPr>
          <w:p w14:paraId="00000461" w14:textId="3A5CDA69" w:rsidR="002E6FED" w:rsidRPr="005F2E79" w:rsidRDefault="00F7706C">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Sept</w:t>
            </w:r>
            <w:r w:rsidR="00BD21AF" w:rsidRPr="005F2E79">
              <w:rPr>
                <w:rFonts w:ascii="Times New Roman" w:eastAsia="Times New Roman" w:hAnsi="Times New Roman" w:cs="Times New Roman"/>
                <w:b/>
                <w:color w:val="auto"/>
                <w:sz w:val="22"/>
              </w:rPr>
              <w:t>-20</w:t>
            </w:r>
          </w:p>
        </w:tc>
        <w:tc>
          <w:tcPr>
            <w:tcW w:w="601" w:type="dxa"/>
          </w:tcPr>
          <w:p w14:paraId="00000462" w14:textId="34CEAB49" w:rsidR="002E6FED" w:rsidRPr="005F2E79" w:rsidRDefault="00F7706C">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Oct</w:t>
            </w:r>
            <w:r w:rsidR="00BD21AF" w:rsidRPr="005F2E79">
              <w:rPr>
                <w:rFonts w:ascii="Times New Roman" w:eastAsia="Times New Roman" w:hAnsi="Times New Roman" w:cs="Times New Roman"/>
                <w:b/>
                <w:color w:val="auto"/>
                <w:sz w:val="22"/>
              </w:rPr>
              <w:t>-20</w:t>
            </w:r>
          </w:p>
        </w:tc>
        <w:tc>
          <w:tcPr>
            <w:tcW w:w="602" w:type="dxa"/>
          </w:tcPr>
          <w:p w14:paraId="00000463" w14:textId="18DCB001" w:rsidR="002E6FED" w:rsidRPr="005F2E79" w:rsidRDefault="00F7706C">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Nov</w:t>
            </w:r>
            <w:r w:rsidR="00BD21AF" w:rsidRPr="005F2E79">
              <w:rPr>
                <w:rFonts w:ascii="Times New Roman" w:eastAsia="Times New Roman" w:hAnsi="Times New Roman" w:cs="Times New Roman"/>
                <w:b/>
                <w:color w:val="auto"/>
                <w:sz w:val="22"/>
              </w:rPr>
              <w:t>-20</w:t>
            </w:r>
          </w:p>
        </w:tc>
        <w:tc>
          <w:tcPr>
            <w:tcW w:w="601" w:type="dxa"/>
          </w:tcPr>
          <w:p w14:paraId="00000464" w14:textId="1B6F0154" w:rsidR="002E6FED" w:rsidRPr="005F2E79" w:rsidRDefault="00F7706C">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Dic</w:t>
            </w:r>
            <w:r w:rsidR="00BD21AF" w:rsidRPr="005F2E79">
              <w:rPr>
                <w:rFonts w:ascii="Times New Roman" w:eastAsia="Times New Roman" w:hAnsi="Times New Roman" w:cs="Times New Roman"/>
                <w:b/>
                <w:color w:val="auto"/>
                <w:sz w:val="22"/>
              </w:rPr>
              <w:t>-20</w:t>
            </w:r>
          </w:p>
        </w:tc>
        <w:tc>
          <w:tcPr>
            <w:tcW w:w="599" w:type="dxa"/>
          </w:tcPr>
          <w:p w14:paraId="00000465"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Total</w:t>
            </w:r>
          </w:p>
        </w:tc>
      </w:tr>
      <w:tr w:rsidR="00F7706C" w:rsidRPr="005F2E79" w14:paraId="458DE10B" w14:textId="77777777" w:rsidTr="00F7706C">
        <w:trPr>
          <w:cnfStyle w:val="000000100000" w:firstRow="0" w:lastRow="0" w:firstColumn="0" w:lastColumn="0" w:oddVBand="0" w:evenVBand="0" w:oddHBand="1" w:evenHBand="0" w:firstRowFirstColumn="0" w:firstRowLastColumn="0" w:lastRowFirstColumn="0" w:lastRowLastColumn="0"/>
          <w:trHeight w:val="300"/>
        </w:trPr>
        <w:tc>
          <w:tcPr>
            <w:tcW w:w="1615" w:type="dxa"/>
          </w:tcPr>
          <w:p w14:paraId="00000466" w14:textId="77777777" w:rsidR="002E6FED" w:rsidRPr="005F2E79" w:rsidRDefault="00BD21AF">
            <w:pPr>
              <w:jc w:val="left"/>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Casos solucionados en primer contacto</w:t>
            </w:r>
          </w:p>
        </w:tc>
        <w:tc>
          <w:tcPr>
            <w:tcW w:w="604" w:type="dxa"/>
          </w:tcPr>
          <w:p w14:paraId="00000467"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54%</w:t>
            </w:r>
          </w:p>
        </w:tc>
        <w:tc>
          <w:tcPr>
            <w:tcW w:w="601" w:type="dxa"/>
          </w:tcPr>
          <w:p w14:paraId="00000468"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56%</w:t>
            </w:r>
          </w:p>
        </w:tc>
        <w:tc>
          <w:tcPr>
            <w:tcW w:w="603" w:type="dxa"/>
          </w:tcPr>
          <w:p w14:paraId="00000469"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60%</w:t>
            </w:r>
          </w:p>
        </w:tc>
        <w:tc>
          <w:tcPr>
            <w:tcW w:w="602" w:type="dxa"/>
          </w:tcPr>
          <w:p w14:paraId="0000046A"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26%</w:t>
            </w:r>
          </w:p>
        </w:tc>
        <w:tc>
          <w:tcPr>
            <w:tcW w:w="616" w:type="dxa"/>
          </w:tcPr>
          <w:p w14:paraId="0000046B"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31%</w:t>
            </w:r>
          </w:p>
        </w:tc>
        <w:tc>
          <w:tcPr>
            <w:tcW w:w="601" w:type="dxa"/>
          </w:tcPr>
          <w:p w14:paraId="0000046C"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26%</w:t>
            </w:r>
          </w:p>
        </w:tc>
        <w:tc>
          <w:tcPr>
            <w:tcW w:w="599" w:type="dxa"/>
          </w:tcPr>
          <w:p w14:paraId="0000046D"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97%</w:t>
            </w:r>
          </w:p>
        </w:tc>
        <w:tc>
          <w:tcPr>
            <w:tcW w:w="603" w:type="dxa"/>
          </w:tcPr>
          <w:p w14:paraId="0000046E"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83%</w:t>
            </w:r>
          </w:p>
        </w:tc>
        <w:tc>
          <w:tcPr>
            <w:tcW w:w="603" w:type="dxa"/>
          </w:tcPr>
          <w:p w14:paraId="0000046F"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86%</w:t>
            </w:r>
          </w:p>
        </w:tc>
        <w:tc>
          <w:tcPr>
            <w:tcW w:w="601" w:type="dxa"/>
          </w:tcPr>
          <w:p w14:paraId="00000470"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88%</w:t>
            </w:r>
          </w:p>
        </w:tc>
        <w:tc>
          <w:tcPr>
            <w:tcW w:w="602" w:type="dxa"/>
          </w:tcPr>
          <w:p w14:paraId="00000471"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58%</w:t>
            </w:r>
          </w:p>
        </w:tc>
        <w:tc>
          <w:tcPr>
            <w:tcW w:w="601" w:type="dxa"/>
          </w:tcPr>
          <w:p w14:paraId="00000472"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69%</w:t>
            </w:r>
          </w:p>
        </w:tc>
        <w:tc>
          <w:tcPr>
            <w:tcW w:w="599" w:type="dxa"/>
          </w:tcPr>
          <w:p w14:paraId="00000473"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61%</w:t>
            </w:r>
          </w:p>
        </w:tc>
      </w:tr>
      <w:tr w:rsidR="00F7706C" w:rsidRPr="005F2E79" w14:paraId="6EFF31AB" w14:textId="77777777" w:rsidTr="00F7706C">
        <w:trPr>
          <w:trHeight w:val="300"/>
        </w:trPr>
        <w:tc>
          <w:tcPr>
            <w:tcW w:w="1615" w:type="dxa"/>
          </w:tcPr>
          <w:p w14:paraId="00000474" w14:textId="77777777" w:rsidR="002E6FED" w:rsidRPr="005F2E79" w:rsidRDefault="00BD21AF">
            <w:pPr>
              <w:jc w:val="left"/>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Casos para Análisis (programados)</w:t>
            </w:r>
          </w:p>
        </w:tc>
        <w:tc>
          <w:tcPr>
            <w:tcW w:w="604" w:type="dxa"/>
          </w:tcPr>
          <w:p w14:paraId="00000475"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40%</w:t>
            </w:r>
          </w:p>
        </w:tc>
        <w:tc>
          <w:tcPr>
            <w:tcW w:w="601" w:type="dxa"/>
          </w:tcPr>
          <w:p w14:paraId="00000476"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42%</w:t>
            </w:r>
          </w:p>
        </w:tc>
        <w:tc>
          <w:tcPr>
            <w:tcW w:w="603" w:type="dxa"/>
          </w:tcPr>
          <w:p w14:paraId="00000477"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40%</w:t>
            </w:r>
          </w:p>
        </w:tc>
        <w:tc>
          <w:tcPr>
            <w:tcW w:w="602" w:type="dxa"/>
          </w:tcPr>
          <w:p w14:paraId="00000478"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69%</w:t>
            </w:r>
          </w:p>
        </w:tc>
        <w:tc>
          <w:tcPr>
            <w:tcW w:w="616" w:type="dxa"/>
          </w:tcPr>
          <w:p w14:paraId="00000479"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69%</w:t>
            </w:r>
          </w:p>
        </w:tc>
        <w:tc>
          <w:tcPr>
            <w:tcW w:w="601" w:type="dxa"/>
          </w:tcPr>
          <w:p w14:paraId="0000047A"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73%</w:t>
            </w:r>
          </w:p>
        </w:tc>
        <w:tc>
          <w:tcPr>
            <w:tcW w:w="599" w:type="dxa"/>
          </w:tcPr>
          <w:p w14:paraId="0000047B"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3%</w:t>
            </w:r>
          </w:p>
        </w:tc>
        <w:tc>
          <w:tcPr>
            <w:tcW w:w="603" w:type="dxa"/>
          </w:tcPr>
          <w:p w14:paraId="0000047C"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17%</w:t>
            </w:r>
          </w:p>
        </w:tc>
        <w:tc>
          <w:tcPr>
            <w:tcW w:w="603" w:type="dxa"/>
          </w:tcPr>
          <w:p w14:paraId="0000047D"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14%</w:t>
            </w:r>
          </w:p>
        </w:tc>
        <w:tc>
          <w:tcPr>
            <w:tcW w:w="601" w:type="dxa"/>
          </w:tcPr>
          <w:p w14:paraId="0000047E"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12%</w:t>
            </w:r>
          </w:p>
        </w:tc>
        <w:tc>
          <w:tcPr>
            <w:tcW w:w="602" w:type="dxa"/>
          </w:tcPr>
          <w:p w14:paraId="0000047F"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42%</w:t>
            </w:r>
          </w:p>
        </w:tc>
        <w:tc>
          <w:tcPr>
            <w:tcW w:w="601" w:type="dxa"/>
          </w:tcPr>
          <w:p w14:paraId="00000480"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30%</w:t>
            </w:r>
          </w:p>
        </w:tc>
        <w:tc>
          <w:tcPr>
            <w:tcW w:w="599" w:type="dxa"/>
          </w:tcPr>
          <w:p w14:paraId="00000481"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37%</w:t>
            </w:r>
          </w:p>
        </w:tc>
      </w:tr>
      <w:tr w:rsidR="00F7706C" w:rsidRPr="005F2E79" w14:paraId="4F2162AF" w14:textId="77777777" w:rsidTr="00F7706C">
        <w:trPr>
          <w:cnfStyle w:val="000000100000" w:firstRow="0" w:lastRow="0" w:firstColumn="0" w:lastColumn="0" w:oddVBand="0" w:evenVBand="0" w:oddHBand="1" w:evenHBand="0" w:firstRowFirstColumn="0" w:firstRowLastColumn="0" w:lastRowFirstColumn="0" w:lastRowLastColumn="0"/>
          <w:trHeight w:val="300"/>
        </w:trPr>
        <w:tc>
          <w:tcPr>
            <w:tcW w:w="1615" w:type="dxa"/>
          </w:tcPr>
          <w:p w14:paraId="00000482" w14:textId="77777777" w:rsidR="002E6FED" w:rsidRPr="005F2E79" w:rsidRDefault="00BD21AF">
            <w:pPr>
              <w:jc w:val="left"/>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Casos vencidos (cumplidos)</w:t>
            </w:r>
          </w:p>
        </w:tc>
        <w:tc>
          <w:tcPr>
            <w:tcW w:w="604" w:type="dxa"/>
          </w:tcPr>
          <w:p w14:paraId="00000483"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6%</w:t>
            </w:r>
          </w:p>
        </w:tc>
        <w:tc>
          <w:tcPr>
            <w:tcW w:w="601" w:type="dxa"/>
          </w:tcPr>
          <w:p w14:paraId="00000484"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2%</w:t>
            </w:r>
          </w:p>
        </w:tc>
        <w:tc>
          <w:tcPr>
            <w:tcW w:w="603" w:type="dxa"/>
          </w:tcPr>
          <w:p w14:paraId="00000485"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0%</w:t>
            </w:r>
          </w:p>
        </w:tc>
        <w:tc>
          <w:tcPr>
            <w:tcW w:w="602" w:type="dxa"/>
          </w:tcPr>
          <w:p w14:paraId="00000486"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5%</w:t>
            </w:r>
          </w:p>
        </w:tc>
        <w:tc>
          <w:tcPr>
            <w:tcW w:w="616" w:type="dxa"/>
          </w:tcPr>
          <w:p w14:paraId="00000487"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0%</w:t>
            </w:r>
          </w:p>
        </w:tc>
        <w:tc>
          <w:tcPr>
            <w:tcW w:w="601" w:type="dxa"/>
          </w:tcPr>
          <w:p w14:paraId="00000488"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1%</w:t>
            </w:r>
          </w:p>
        </w:tc>
        <w:tc>
          <w:tcPr>
            <w:tcW w:w="599" w:type="dxa"/>
          </w:tcPr>
          <w:p w14:paraId="00000489"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0%</w:t>
            </w:r>
          </w:p>
        </w:tc>
        <w:tc>
          <w:tcPr>
            <w:tcW w:w="603" w:type="dxa"/>
          </w:tcPr>
          <w:p w14:paraId="0000048A"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0%</w:t>
            </w:r>
          </w:p>
        </w:tc>
        <w:tc>
          <w:tcPr>
            <w:tcW w:w="603" w:type="dxa"/>
          </w:tcPr>
          <w:p w14:paraId="0000048B"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0%</w:t>
            </w:r>
          </w:p>
        </w:tc>
        <w:tc>
          <w:tcPr>
            <w:tcW w:w="601" w:type="dxa"/>
          </w:tcPr>
          <w:p w14:paraId="0000048C"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0%</w:t>
            </w:r>
          </w:p>
        </w:tc>
        <w:tc>
          <w:tcPr>
            <w:tcW w:w="602" w:type="dxa"/>
          </w:tcPr>
          <w:p w14:paraId="0000048D"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3%</w:t>
            </w:r>
          </w:p>
        </w:tc>
        <w:tc>
          <w:tcPr>
            <w:tcW w:w="601" w:type="dxa"/>
          </w:tcPr>
          <w:p w14:paraId="0000048E"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1%</w:t>
            </w:r>
          </w:p>
        </w:tc>
        <w:tc>
          <w:tcPr>
            <w:tcW w:w="599" w:type="dxa"/>
          </w:tcPr>
          <w:p w14:paraId="0000048F" w14:textId="77777777" w:rsidR="002E6FED" w:rsidRPr="005F2E79" w:rsidRDefault="00BD21AF">
            <w:pPr>
              <w:jc w:val="center"/>
              <w:rPr>
                <w:rFonts w:ascii="Times New Roman" w:eastAsia="Times New Roman" w:hAnsi="Times New Roman" w:cs="Times New Roman"/>
                <w:color w:val="auto"/>
                <w:sz w:val="22"/>
              </w:rPr>
            </w:pPr>
            <w:r w:rsidRPr="005F2E79">
              <w:rPr>
                <w:rFonts w:ascii="Times New Roman" w:eastAsia="Times New Roman" w:hAnsi="Times New Roman" w:cs="Times New Roman"/>
                <w:color w:val="auto"/>
                <w:sz w:val="22"/>
              </w:rPr>
              <w:t>2%</w:t>
            </w:r>
          </w:p>
        </w:tc>
      </w:tr>
      <w:tr w:rsidR="00F7706C" w:rsidRPr="005F2E79" w14:paraId="4ED3AD43" w14:textId="77777777" w:rsidTr="00F7706C">
        <w:trPr>
          <w:trHeight w:val="300"/>
        </w:trPr>
        <w:tc>
          <w:tcPr>
            <w:tcW w:w="1615" w:type="dxa"/>
          </w:tcPr>
          <w:p w14:paraId="00000490" w14:textId="77777777" w:rsidR="002E6FED" w:rsidRPr="005F2E79" w:rsidRDefault="00BD21AF">
            <w:pPr>
              <w:jc w:val="left"/>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Total</w:t>
            </w:r>
          </w:p>
        </w:tc>
        <w:tc>
          <w:tcPr>
            <w:tcW w:w="604" w:type="dxa"/>
          </w:tcPr>
          <w:p w14:paraId="00000491"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100%</w:t>
            </w:r>
          </w:p>
        </w:tc>
        <w:tc>
          <w:tcPr>
            <w:tcW w:w="601" w:type="dxa"/>
          </w:tcPr>
          <w:p w14:paraId="00000492"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100%</w:t>
            </w:r>
          </w:p>
        </w:tc>
        <w:tc>
          <w:tcPr>
            <w:tcW w:w="603" w:type="dxa"/>
          </w:tcPr>
          <w:p w14:paraId="00000493"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100%</w:t>
            </w:r>
          </w:p>
        </w:tc>
        <w:tc>
          <w:tcPr>
            <w:tcW w:w="602" w:type="dxa"/>
          </w:tcPr>
          <w:p w14:paraId="00000494"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100%</w:t>
            </w:r>
          </w:p>
        </w:tc>
        <w:tc>
          <w:tcPr>
            <w:tcW w:w="616" w:type="dxa"/>
          </w:tcPr>
          <w:p w14:paraId="00000495"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100%</w:t>
            </w:r>
          </w:p>
        </w:tc>
        <w:tc>
          <w:tcPr>
            <w:tcW w:w="601" w:type="dxa"/>
          </w:tcPr>
          <w:p w14:paraId="00000496"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100%</w:t>
            </w:r>
          </w:p>
        </w:tc>
        <w:tc>
          <w:tcPr>
            <w:tcW w:w="599" w:type="dxa"/>
          </w:tcPr>
          <w:p w14:paraId="00000497"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100%</w:t>
            </w:r>
          </w:p>
        </w:tc>
        <w:tc>
          <w:tcPr>
            <w:tcW w:w="603" w:type="dxa"/>
          </w:tcPr>
          <w:p w14:paraId="00000498"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100%</w:t>
            </w:r>
          </w:p>
        </w:tc>
        <w:tc>
          <w:tcPr>
            <w:tcW w:w="603" w:type="dxa"/>
          </w:tcPr>
          <w:p w14:paraId="00000499"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100%</w:t>
            </w:r>
          </w:p>
        </w:tc>
        <w:tc>
          <w:tcPr>
            <w:tcW w:w="601" w:type="dxa"/>
          </w:tcPr>
          <w:p w14:paraId="0000049A"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100%</w:t>
            </w:r>
          </w:p>
        </w:tc>
        <w:tc>
          <w:tcPr>
            <w:tcW w:w="602" w:type="dxa"/>
          </w:tcPr>
          <w:p w14:paraId="0000049B"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100%</w:t>
            </w:r>
          </w:p>
        </w:tc>
        <w:tc>
          <w:tcPr>
            <w:tcW w:w="601" w:type="dxa"/>
          </w:tcPr>
          <w:p w14:paraId="0000049C"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100%</w:t>
            </w:r>
          </w:p>
        </w:tc>
        <w:tc>
          <w:tcPr>
            <w:tcW w:w="599" w:type="dxa"/>
          </w:tcPr>
          <w:p w14:paraId="0000049D" w14:textId="77777777" w:rsidR="002E6FED" w:rsidRPr="005F2E79" w:rsidRDefault="00BD21AF">
            <w:pPr>
              <w:jc w:val="center"/>
              <w:rPr>
                <w:rFonts w:ascii="Times New Roman" w:eastAsia="Times New Roman" w:hAnsi="Times New Roman" w:cs="Times New Roman"/>
                <w:b/>
                <w:color w:val="auto"/>
                <w:sz w:val="22"/>
              </w:rPr>
            </w:pPr>
            <w:r w:rsidRPr="005F2E79">
              <w:rPr>
                <w:rFonts w:ascii="Times New Roman" w:eastAsia="Times New Roman" w:hAnsi="Times New Roman" w:cs="Times New Roman"/>
                <w:b/>
                <w:color w:val="auto"/>
                <w:sz w:val="22"/>
              </w:rPr>
              <w:t>100%</w:t>
            </w:r>
          </w:p>
        </w:tc>
      </w:tr>
      <w:tr w:rsidR="007B634B" w:rsidRPr="005F2E79" w14:paraId="4BDB7F9E" w14:textId="77777777" w:rsidTr="00DF2EF0">
        <w:trPr>
          <w:cnfStyle w:val="000000100000" w:firstRow="0" w:lastRow="0" w:firstColumn="0" w:lastColumn="0" w:oddVBand="0" w:evenVBand="0" w:oddHBand="1" w:evenHBand="0" w:firstRowFirstColumn="0" w:firstRowLastColumn="0" w:lastRowFirstColumn="0" w:lastRowLastColumn="0"/>
          <w:trHeight w:val="300"/>
        </w:trPr>
        <w:tc>
          <w:tcPr>
            <w:tcW w:w="9450" w:type="dxa"/>
            <w:gridSpan w:val="14"/>
          </w:tcPr>
          <w:p w14:paraId="3A4A34E1" w14:textId="568A5865" w:rsidR="007B634B" w:rsidRPr="005F2E79" w:rsidRDefault="007B634B" w:rsidP="007B634B">
            <w:pPr>
              <w:rPr>
                <w:rFonts w:ascii="Times New Roman" w:eastAsia="Times New Roman" w:hAnsi="Times New Roman" w:cs="Times New Roman"/>
                <w:b/>
                <w:color w:val="auto"/>
                <w:sz w:val="22"/>
              </w:rPr>
            </w:pPr>
            <w:r w:rsidRPr="005F2E79">
              <w:rPr>
                <w:rFonts w:ascii="Times New Roman" w:eastAsia="Times New Roman" w:hAnsi="Times New Roman" w:cs="Times New Roman"/>
                <w:iCs/>
                <w:color w:val="auto"/>
                <w:sz w:val="22"/>
              </w:rPr>
              <w:t>Fuente: autores, 2022.</w:t>
            </w:r>
          </w:p>
        </w:tc>
      </w:tr>
    </w:tbl>
    <w:p w14:paraId="000004A0" w14:textId="0691B108" w:rsidR="002E6FED" w:rsidRPr="005F2E79" w:rsidRDefault="00BD21AF" w:rsidP="000657F8">
      <w:pPr>
        <w:pStyle w:val="Ttulo"/>
        <w:spacing w:before="400" w:line="360" w:lineRule="auto"/>
        <w:ind w:firstLine="284"/>
        <w:contextualSpacing w:val="0"/>
        <w:jc w:val="both"/>
        <w:rPr>
          <w:rFonts w:ascii="Times New Roman" w:eastAsia="Times New Roman" w:hAnsi="Times New Roman" w:cs="Times New Roman"/>
          <w:b w:val="0"/>
          <w:sz w:val="24"/>
          <w:szCs w:val="24"/>
        </w:rPr>
      </w:pPr>
      <w:bookmarkStart w:id="107" w:name="_Hlk116667636"/>
      <w:r w:rsidRPr="005F2E79">
        <w:rPr>
          <w:rFonts w:ascii="Times New Roman" w:eastAsia="Times New Roman" w:hAnsi="Times New Roman" w:cs="Times New Roman"/>
          <w:b w:val="0"/>
          <w:sz w:val="24"/>
          <w:szCs w:val="24"/>
        </w:rPr>
        <w:t>En la tabla anterior</w:t>
      </w:r>
      <w:r w:rsidR="000657F8" w:rsidRPr="005F2E79">
        <w:rPr>
          <w:rFonts w:ascii="Times New Roman" w:eastAsia="Times New Roman" w:hAnsi="Times New Roman" w:cs="Times New Roman"/>
          <w:b w:val="0"/>
          <w:sz w:val="24"/>
          <w:szCs w:val="24"/>
        </w:rPr>
        <w:t>,</w:t>
      </w:r>
      <w:r w:rsidRPr="005F2E79">
        <w:rPr>
          <w:rFonts w:ascii="Times New Roman" w:eastAsia="Times New Roman" w:hAnsi="Times New Roman" w:cs="Times New Roman"/>
          <w:b w:val="0"/>
          <w:sz w:val="24"/>
          <w:szCs w:val="24"/>
        </w:rPr>
        <w:t xml:space="preserve"> se puede apreciar el porcentaje de los tiempos de respuesta ante los casos de PQR</w:t>
      </w:r>
      <w:r w:rsidR="0031631E" w:rsidRPr="005F2E79">
        <w:rPr>
          <w:rFonts w:ascii="Times New Roman" w:eastAsia="Times New Roman" w:hAnsi="Times New Roman" w:cs="Times New Roman"/>
          <w:b w:val="0"/>
          <w:sz w:val="24"/>
          <w:szCs w:val="24"/>
        </w:rPr>
        <w:t>S</w:t>
      </w:r>
      <w:r w:rsidRPr="005F2E79">
        <w:rPr>
          <w:rFonts w:ascii="Times New Roman" w:eastAsia="Times New Roman" w:hAnsi="Times New Roman" w:cs="Times New Roman"/>
          <w:b w:val="0"/>
          <w:sz w:val="24"/>
          <w:szCs w:val="24"/>
        </w:rPr>
        <w:t xml:space="preserve"> que se interpusieron durante el año 2020, en el cual</w:t>
      </w:r>
      <w:r w:rsidR="00B918EC" w:rsidRPr="005F2E79">
        <w:rPr>
          <w:rFonts w:ascii="Times New Roman" w:eastAsia="Times New Roman" w:hAnsi="Times New Roman" w:cs="Times New Roman"/>
          <w:b w:val="0"/>
          <w:sz w:val="24"/>
          <w:szCs w:val="24"/>
        </w:rPr>
        <w:t>,</w:t>
      </w:r>
      <w:r w:rsidRPr="005F2E79">
        <w:rPr>
          <w:rFonts w:ascii="Times New Roman" w:eastAsia="Times New Roman" w:hAnsi="Times New Roman" w:cs="Times New Roman"/>
          <w:b w:val="0"/>
          <w:sz w:val="24"/>
          <w:szCs w:val="24"/>
        </w:rPr>
        <w:t xml:space="preserve"> se logra evidenciar que los casos solucionados en el primer contacto sobresalen en porcentaje (61%), seguido de casos para análisis (37%) y por </w:t>
      </w:r>
      <w:r w:rsidR="00E801EC" w:rsidRPr="005F2E79">
        <w:rPr>
          <w:rFonts w:ascii="Times New Roman" w:eastAsia="Times New Roman" w:hAnsi="Times New Roman" w:cs="Times New Roman"/>
          <w:b w:val="0"/>
          <w:sz w:val="24"/>
          <w:szCs w:val="24"/>
        </w:rPr>
        <w:t>último</w:t>
      </w:r>
      <w:r w:rsidRPr="005F2E79">
        <w:rPr>
          <w:rFonts w:ascii="Times New Roman" w:eastAsia="Times New Roman" w:hAnsi="Times New Roman" w:cs="Times New Roman"/>
          <w:b w:val="0"/>
          <w:sz w:val="24"/>
          <w:szCs w:val="24"/>
        </w:rPr>
        <w:t xml:space="preserve"> casos vencidos con un (2%).</w:t>
      </w:r>
      <w:r w:rsidR="007B634B" w:rsidRPr="005F2E79">
        <w:rPr>
          <w:rFonts w:ascii="Times New Roman" w:eastAsia="Times New Roman" w:hAnsi="Times New Roman" w:cs="Times New Roman"/>
          <w:b w:val="0"/>
          <w:sz w:val="24"/>
          <w:szCs w:val="24"/>
        </w:rPr>
        <w:t xml:space="preserve"> Como se ha venido analizando durante todo el documento, que existen una series de percepciones de los usuarios de llevan la mejor relación de la empresa con los usuarios, pues ellos piden un mejor servicios dentro de los parámetros que la empresa no alcanza a ejecutar, siendo los elementos de la comunidad aguachiquense para establecerse de la mejor manera, pero se convierte en lo contrario.</w:t>
      </w:r>
    </w:p>
    <w:p w14:paraId="13B219D6" w14:textId="087E269C" w:rsidR="0031631E" w:rsidRPr="005F2E79" w:rsidRDefault="0031631E" w:rsidP="0031631E">
      <w:pPr>
        <w:pStyle w:val="Epgrafe"/>
        <w:jc w:val="center"/>
        <w:rPr>
          <w:rFonts w:ascii="Times New Roman" w:hAnsi="Times New Roman" w:cs="Times New Roman"/>
          <w:sz w:val="24"/>
          <w:szCs w:val="24"/>
        </w:rPr>
      </w:pPr>
      <w:bookmarkStart w:id="108" w:name="_Toc118391589"/>
      <w:r w:rsidRPr="005F2E79">
        <w:rPr>
          <w:rFonts w:ascii="Times New Roman" w:hAnsi="Times New Roman" w:cs="Times New Roman"/>
          <w:sz w:val="24"/>
          <w:szCs w:val="24"/>
        </w:rPr>
        <w:t xml:space="preserve">Tabla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Tabla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26</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Datos porcentuales de los tiempos de respuesta de los casos de PQRS que se interpusieron durante el año 2020.</w:t>
      </w:r>
      <w:bookmarkEnd w:id="108"/>
    </w:p>
    <w:tbl>
      <w:tblPr>
        <w:tblStyle w:val="Sombreadoclaro-nfasis5"/>
        <w:tblW w:w="0" w:type="auto"/>
        <w:jc w:val="center"/>
        <w:tblLook w:val="04A0" w:firstRow="1" w:lastRow="0" w:firstColumn="1" w:lastColumn="0" w:noHBand="0" w:noVBand="1"/>
      </w:tblPr>
      <w:tblGrid>
        <w:gridCol w:w="959"/>
        <w:gridCol w:w="2167"/>
        <w:gridCol w:w="2258"/>
        <w:gridCol w:w="2432"/>
      </w:tblGrid>
      <w:tr w:rsidR="007B634B" w:rsidRPr="005F2E79" w14:paraId="49A8BEA3" w14:textId="77777777" w:rsidTr="007B63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16" w:type="dxa"/>
            <w:gridSpan w:val="4"/>
          </w:tcPr>
          <w:p w14:paraId="28EBB719" w14:textId="11FDC05C" w:rsidR="007B634B" w:rsidRPr="005F2E79" w:rsidRDefault="007B634B" w:rsidP="007B634B">
            <w:pPr>
              <w:rPr>
                <w:rFonts w:ascii="Times New Roman" w:hAnsi="Times New Roman" w:cs="Times New Roman"/>
                <w:color w:val="auto"/>
                <w:sz w:val="22"/>
              </w:rPr>
            </w:pPr>
            <w:r w:rsidRPr="005F2E79">
              <w:rPr>
                <w:rFonts w:ascii="Times New Roman" w:hAnsi="Times New Roman" w:cs="Times New Roman"/>
                <w:noProof/>
                <w:color w:val="auto"/>
                <w:sz w:val="22"/>
              </w:rPr>
              <w:t>Tiempos de respuesta de los casos de PQRS que se interpusieron durante el año 2020.</w:t>
            </w:r>
          </w:p>
        </w:tc>
      </w:tr>
      <w:tr w:rsidR="007B634B" w:rsidRPr="005F2E79" w14:paraId="3546CA91" w14:textId="77777777" w:rsidTr="007B63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14:paraId="37D6BEFF" w14:textId="38F93084" w:rsidR="007B634B" w:rsidRPr="005F2E79" w:rsidRDefault="007B634B" w:rsidP="007B634B">
            <w:pPr>
              <w:rPr>
                <w:rFonts w:ascii="Times New Roman" w:hAnsi="Times New Roman" w:cs="Times New Roman"/>
                <w:b w:val="0"/>
                <w:color w:val="auto"/>
                <w:sz w:val="22"/>
              </w:rPr>
            </w:pPr>
            <w:r w:rsidRPr="005F2E79">
              <w:rPr>
                <w:rFonts w:ascii="Times New Roman" w:hAnsi="Times New Roman" w:cs="Times New Roman"/>
                <w:b w:val="0"/>
                <w:color w:val="auto"/>
                <w:sz w:val="22"/>
              </w:rPr>
              <w:t>Orden</w:t>
            </w:r>
          </w:p>
        </w:tc>
        <w:tc>
          <w:tcPr>
            <w:tcW w:w="2167" w:type="dxa"/>
          </w:tcPr>
          <w:p w14:paraId="446A15F4" w14:textId="4AC711DE" w:rsidR="007B634B" w:rsidRPr="005F2E79" w:rsidRDefault="007B634B" w:rsidP="007B63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Pregunta</w:t>
            </w:r>
          </w:p>
        </w:tc>
        <w:tc>
          <w:tcPr>
            <w:tcW w:w="2258" w:type="dxa"/>
          </w:tcPr>
          <w:p w14:paraId="34D8F8E6" w14:textId="52054A4A" w:rsidR="007B634B" w:rsidRPr="005F2E79" w:rsidRDefault="007B634B" w:rsidP="007B63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Porcentaje</w:t>
            </w:r>
          </w:p>
        </w:tc>
        <w:tc>
          <w:tcPr>
            <w:tcW w:w="2432" w:type="dxa"/>
          </w:tcPr>
          <w:p w14:paraId="02D15F6F" w14:textId="2FFFCE27" w:rsidR="007B634B" w:rsidRPr="005F2E79" w:rsidRDefault="007B634B" w:rsidP="007B63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Total</w:t>
            </w:r>
          </w:p>
        </w:tc>
      </w:tr>
      <w:tr w:rsidR="007B634B" w:rsidRPr="005F2E79" w14:paraId="2BE4A908" w14:textId="77777777" w:rsidTr="004C3DDA">
        <w:trPr>
          <w:jc w:val="center"/>
        </w:trPr>
        <w:tc>
          <w:tcPr>
            <w:cnfStyle w:val="001000000000" w:firstRow="0" w:lastRow="0" w:firstColumn="1" w:lastColumn="0" w:oddVBand="0" w:evenVBand="0" w:oddHBand="0" w:evenHBand="0" w:firstRowFirstColumn="0" w:firstRowLastColumn="0" w:lastRowFirstColumn="0" w:lastRowLastColumn="0"/>
            <w:tcW w:w="959" w:type="dxa"/>
          </w:tcPr>
          <w:p w14:paraId="69A65512" w14:textId="42278D38" w:rsidR="007B634B" w:rsidRPr="005F2E79" w:rsidRDefault="007B634B" w:rsidP="007B634B">
            <w:pPr>
              <w:jc w:val="center"/>
              <w:rPr>
                <w:rFonts w:ascii="Times New Roman" w:hAnsi="Times New Roman" w:cs="Times New Roman"/>
                <w:b w:val="0"/>
                <w:color w:val="auto"/>
                <w:sz w:val="22"/>
              </w:rPr>
            </w:pPr>
            <w:r w:rsidRPr="005F2E79">
              <w:rPr>
                <w:rFonts w:ascii="Times New Roman" w:hAnsi="Times New Roman" w:cs="Times New Roman"/>
                <w:b w:val="0"/>
                <w:color w:val="auto"/>
                <w:sz w:val="22"/>
              </w:rPr>
              <w:t>1</w:t>
            </w:r>
          </w:p>
        </w:tc>
        <w:tc>
          <w:tcPr>
            <w:tcW w:w="2167" w:type="dxa"/>
          </w:tcPr>
          <w:p w14:paraId="2D1A75EC" w14:textId="05C750B7" w:rsidR="007B634B" w:rsidRPr="005F2E79" w:rsidRDefault="007B634B" w:rsidP="007B63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eastAsia="Times New Roman" w:hAnsi="Times New Roman" w:cs="Times New Roman"/>
                <w:color w:val="auto"/>
                <w:sz w:val="22"/>
              </w:rPr>
              <w:t>Casos solucionados</w:t>
            </w:r>
          </w:p>
        </w:tc>
        <w:tc>
          <w:tcPr>
            <w:tcW w:w="2258" w:type="dxa"/>
          </w:tcPr>
          <w:p w14:paraId="6B2AA52A" w14:textId="76C44047" w:rsidR="007B634B" w:rsidRPr="005F2E79" w:rsidRDefault="007B634B" w:rsidP="007B63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61%</w:t>
            </w:r>
          </w:p>
        </w:tc>
        <w:tc>
          <w:tcPr>
            <w:tcW w:w="2432" w:type="dxa"/>
            <w:vMerge w:val="restart"/>
            <w:vAlign w:val="center"/>
          </w:tcPr>
          <w:p w14:paraId="5E0F3291" w14:textId="507C6CFA" w:rsidR="007B634B" w:rsidRPr="005F2E79" w:rsidRDefault="007B634B" w:rsidP="004C3D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100%</w:t>
            </w:r>
          </w:p>
        </w:tc>
      </w:tr>
      <w:tr w:rsidR="007B634B" w:rsidRPr="005F2E79" w14:paraId="0FCDC10F" w14:textId="77777777" w:rsidTr="007B63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14:paraId="7E35689A" w14:textId="02617756" w:rsidR="007B634B" w:rsidRPr="005F2E79" w:rsidRDefault="007B634B" w:rsidP="007B634B">
            <w:pPr>
              <w:jc w:val="center"/>
              <w:rPr>
                <w:rFonts w:ascii="Times New Roman" w:hAnsi="Times New Roman" w:cs="Times New Roman"/>
                <w:b w:val="0"/>
                <w:color w:val="auto"/>
                <w:sz w:val="22"/>
              </w:rPr>
            </w:pPr>
            <w:r w:rsidRPr="005F2E79">
              <w:rPr>
                <w:rFonts w:ascii="Times New Roman" w:hAnsi="Times New Roman" w:cs="Times New Roman"/>
                <w:b w:val="0"/>
                <w:color w:val="auto"/>
                <w:sz w:val="22"/>
              </w:rPr>
              <w:t>2</w:t>
            </w:r>
          </w:p>
        </w:tc>
        <w:tc>
          <w:tcPr>
            <w:tcW w:w="2167" w:type="dxa"/>
          </w:tcPr>
          <w:p w14:paraId="61FACDD6" w14:textId="115876FF" w:rsidR="007B634B" w:rsidRPr="005F2E79" w:rsidRDefault="007B634B" w:rsidP="007B63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eastAsia="Times New Roman" w:hAnsi="Times New Roman" w:cs="Times New Roman"/>
                <w:color w:val="auto"/>
                <w:sz w:val="22"/>
              </w:rPr>
              <w:t>Casos para análisis</w:t>
            </w:r>
          </w:p>
        </w:tc>
        <w:tc>
          <w:tcPr>
            <w:tcW w:w="2258" w:type="dxa"/>
          </w:tcPr>
          <w:p w14:paraId="6DB7682D" w14:textId="61E2D6E2" w:rsidR="007B634B" w:rsidRPr="005F2E79" w:rsidRDefault="007B634B" w:rsidP="007B63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37%</w:t>
            </w:r>
          </w:p>
        </w:tc>
        <w:tc>
          <w:tcPr>
            <w:tcW w:w="2432" w:type="dxa"/>
            <w:vMerge/>
          </w:tcPr>
          <w:p w14:paraId="30247398" w14:textId="77777777" w:rsidR="007B634B" w:rsidRPr="005F2E79" w:rsidRDefault="007B634B" w:rsidP="007B63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rPr>
            </w:pPr>
          </w:p>
        </w:tc>
      </w:tr>
      <w:tr w:rsidR="007B634B" w:rsidRPr="005F2E79" w14:paraId="4B0282F3" w14:textId="77777777" w:rsidTr="007B634B">
        <w:trPr>
          <w:jc w:val="center"/>
        </w:trPr>
        <w:tc>
          <w:tcPr>
            <w:cnfStyle w:val="001000000000" w:firstRow="0" w:lastRow="0" w:firstColumn="1" w:lastColumn="0" w:oddVBand="0" w:evenVBand="0" w:oddHBand="0" w:evenHBand="0" w:firstRowFirstColumn="0" w:firstRowLastColumn="0" w:lastRowFirstColumn="0" w:lastRowLastColumn="0"/>
            <w:tcW w:w="959" w:type="dxa"/>
          </w:tcPr>
          <w:p w14:paraId="637415EB" w14:textId="702BD77C" w:rsidR="007B634B" w:rsidRPr="005F2E79" w:rsidRDefault="007B634B" w:rsidP="007B634B">
            <w:pPr>
              <w:jc w:val="center"/>
              <w:rPr>
                <w:rFonts w:ascii="Times New Roman" w:hAnsi="Times New Roman" w:cs="Times New Roman"/>
                <w:b w:val="0"/>
                <w:color w:val="auto"/>
                <w:sz w:val="22"/>
              </w:rPr>
            </w:pPr>
            <w:r w:rsidRPr="005F2E79">
              <w:rPr>
                <w:rFonts w:ascii="Times New Roman" w:hAnsi="Times New Roman" w:cs="Times New Roman"/>
                <w:b w:val="0"/>
                <w:color w:val="auto"/>
                <w:sz w:val="22"/>
              </w:rPr>
              <w:t>3</w:t>
            </w:r>
          </w:p>
        </w:tc>
        <w:tc>
          <w:tcPr>
            <w:tcW w:w="2167" w:type="dxa"/>
          </w:tcPr>
          <w:p w14:paraId="7779BE6C" w14:textId="1BEB944D" w:rsidR="007B634B" w:rsidRPr="005F2E79" w:rsidRDefault="007B634B" w:rsidP="007B63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eastAsia="Times New Roman" w:hAnsi="Times New Roman" w:cs="Times New Roman"/>
                <w:color w:val="auto"/>
                <w:sz w:val="22"/>
              </w:rPr>
              <w:t>Casos vencidos</w:t>
            </w:r>
          </w:p>
        </w:tc>
        <w:tc>
          <w:tcPr>
            <w:tcW w:w="2258" w:type="dxa"/>
          </w:tcPr>
          <w:p w14:paraId="148B1E36" w14:textId="565A75F1" w:rsidR="007B634B" w:rsidRPr="005F2E79" w:rsidRDefault="007B634B" w:rsidP="007B63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r w:rsidRPr="005F2E79">
              <w:rPr>
                <w:rFonts w:ascii="Times New Roman" w:hAnsi="Times New Roman" w:cs="Times New Roman"/>
                <w:color w:val="auto"/>
                <w:sz w:val="22"/>
              </w:rPr>
              <w:t>2%</w:t>
            </w:r>
          </w:p>
        </w:tc>
        <w:tc>
          <w:tcPr>
            <w:tcW w:w="2432" w:type="dxa"/>
            <w:vMerge/>
          </w:tcPr>
          <w:p w14:paraId="3812C387" w14:textId="77777777" w:rsidR="007B634B" w:rsidRPr="005F2E79" w:rsidRDefault="007B634B" w:rsidP="007B63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rPr>
            </w:pPr>
          </w:p>
        </w:tc>
      </w:tr>
      <w:tr w:rsidR="007B634B" w:rsidRPr="005F2E79" w14:paraId="09DF9AEB" w14:textId="77777777" w:rsidTr="007B63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16" w:type="dxa"/>
            <w:gridSpan w:val="4"/>
          </w:tcPr>
          <w:p w14:paraId="59897879" w14:textId="146E023F" w:rsidR="007B634B" w:rsidRPr="005F2E79" w:rsidRDefault="007B634B" w:rsidP="007B634B">
            <w:pPr>
              <w:rPr>
                <w:rFonts w:ascii="Times New Roman" w:hAnsi="Times New Roman" w:cs="Times New Roman"/>
                <w:b w:val="0"/>
                <w:color w:val="auto"/>
                <w:sz w:val="22"/>
              </w:rPr>
            </w:pPr>
            <w:r w:rsidRPr="005F2E79">
              <w:rPr>
                <w:rFonts w:ascii="Times New Roman" w:eastAsia="Times New Roman" w:hAnsi="Times New Roman" w:cs="Times New Roman"/>
                <w:b w:val="0"/>
                <w:iCs/>
                <w:color w:val="auto"/>
                <w:sz w:val="22"/>
              </w:rPr>
              <w:t>Fuente: autores, 2022.</w:t>
            </w:r>
          </w:p>
        </w:tc>
      </w:tr>
    </w:tbl>
    <w:p w14:paraId="3DCC9AE2" w14:textId="7C47A00B" w:rsidR="0031631E" w:rsidRPr="005F2E79" w:rsidRDefault="007B634B" w:rsidP="007B634B">
      <w:pPr>
        <w:pStyle w:val="Epgrafe"/>
        <w:spacing w:before="400"/>
        <w:jc w:val="center"/>
        <w:rPr>
          <w:rFonts w:ascii="Times New Roman" w:hAnsi="Times New Roman" w:cs="Times New Roman"/>
          <w:sz w:val="24"/>
          <w:szCs w:val="24"/>
        </w:rPr>
      </w:pPr>
      <w:bookmarkStart w:id="109" w:name="_Toc118391409"/>
      <w:r w:rsidRPr="005F2E79">
        <w:rPr>
          <w:rFonts w:ascii="Times New Roman" w:hAnsi="Times New Roman" w:cs="Times New Roman"/>
          <w:sz w:val="24"/>
          <w:szCs w:val="24"/>
        </w:rPr>
        <w:lastRenderedPageBreak/>
        <w:t xml:space="preserve">Figura </w:t>
      </w:r>
      <w:r w:rsidRPr="005F2E79">
        <w:rPr>
          <w:rFonts w:ascii="Times New Roman" w:hAnsi="Times New Roman" w:cs="Times New Roman"/>
          <w:sz w:val="24"/>
          <w:szCs w:val="24"/>
        </w:rPr>
        <w:fldChar w:fldCharType="begin"/>
      </w:r>
      <w:r w:rsidRPr="005F2E79">
        <w:rPr>
          <w:rFonts w:ascii="Times New Roman" w:hAnsi="Times New Roman" w:cs="Times New Roman"/>
          <w:sz w:val="24"/>
          <w:szCs w:val="24"/>
        </w:rPr>
        <w:instrText xml:space="preserve"> SEQ Figura \* ARABIC </w:instrText>
      </w:r>
      <w:r w:rsidRPr="005F2E79">
        <w:rPr>
          <w:rFonts w:ascii="Times New Roman" w:hAnsi="Times New Roman" w:cs="Times New Roman"/>
          <w:sz w:val="24"/>
          <w:szCs w:val="24"/>
        </w:rPr>
        <w:fldChar w:fldCharType="separate"/>
      </w:r>
      <w:r w:rsidR="008F22D8" w:rsidRPr="005F2E79">
        <w:rPr>
          <w:rFonts w:ascii="Times New Roman" w:hAnsi="Times New Roman" w:cs="Times New Roman"/>
          <w:noProof/>
          <w:sz w:val="24"/>
          <w:szCs w:val="24"/>
        </w:rPr>
        <w:t>19</w:t>
      </w:r>
      <w:r w:rsidRPr="005F2E79">
        <w:rPr>
          <w:rFonts w:ascii="Times New Roman" w:hAnsi="Times New Roman" w:cs="Times New Roman"/>
          <w:sz w:val="24"/>
          <w:szCs w:val="24"/>
        </w:rPr>
        <w:fldChar w:fldCharType="end"/>
      </w:r>
      <w:r w:rsidRPr="005F2E79">
        <w:rPr>
          <w:rFonts w:ascii="Times New Roman" w:hAnsi="Times New Roman" w:cs="Times New Roman"/>
          <w:sz w:val="24"/>
          <w:szCs w:val="24"/>
        </w:rPr>
        <w:t>.</w:t>
      </w:r>
      <w:r w:rsidRPr="005F2E79">
        <w:rPr>
          <w:rFonts w:ascii="Times New Roman" w:hAnsi="Times New Roman" w:cs="Times New Roman"/>
          <w:noProof/>
          <w:sz w:val="24"/>
          <w:szCs w:val="24"/>
        </w:rPr>
        <w:t xml:space="preserve"> Datos porcentuales de los tiempos de respuesta de los casos de PQRS que se interpusieron durante el año 2020.</w:t>
      </w:r>
      <w:bookmarkEnd w:id="109"/>
    </w:p>
    <w:p w14:paraId="34361BC1" w14:textId="41D82862" w:rsidR="0031631E" w:rsidRPr="005F2E79" w:rsidRDefault="0031631E" w:rsidP="007B634B">
      <w:pPr>
        <w:spacing w:after="0"/>
        <w:jc w:val="center"/>
      </w:pPr>
      <w:r w:rsidRPr="005F2E79">
        <w:rPr>
          <w:noProof/>
          <w:lang w:eastAsia="es-CO"/>
        </w:rPr>
        <w:drawing>
          <wp:inline distT="0" distB="0" distL="0" distR="0" wp14:anchorId="1C920634" wp14:editId="1A3FAE8B">
            <wp:extent cx="5348377" cy="3148641"/>
            <wp:effectExtent l="0" t="0" r="24130" b="1397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D3C58C7" w14:textId="5F267500" w:rsidR="007B634B" w:rsidRPr="005F2E79" w:rsidRDefault="007B634B" w:rsidP="007B634B">
      <w:pPr>
        <w:jc w:val="center"/>
        <w:rPr>
          <w:szCs w:val="24"/>
        </w:rPr>
      </w:pPr>
      <w:r w:rsidRPr="005F2E79">
        <w:rPr>
          <w:rFonts w:ascii="Times New Roman" w:eastAsia="Times New Roman" w:hAnsi="Times New Roman" w:cs="Times New Roman"/>
          <w:iCs/>
          <w:szCs w:val="24"/>
        </w:rPr>
        <w:t>Fuente: autores, 2022.</w:t>
      </w:r>
    </w:p>
    <w:p w14:paraId="2E8EF7DA" w14:textId="714590A3" w:rsidR="00936E97" w:rsidRPr="005F2E79" w:rsidRDefault="00936E97" w:rsidP="0044783B">
      <w:pPr>
        <w:pStyle w:val="Prrafodelista"/>
        <w:numPr>
          <w:ilvl w:val="1"/>
          <w:numId w:val="2"/>
        </w:numPr>
        <w:spacing w:line="360" w:lineRule="auto"/>
        <w:ind w:left="578" w:hanging="578"/>
        <w:outlineLvl w:val="1"/>
      </w:pPr>
      <w:bookmarkStart w:id="110" w:name="_Toc118391177"/>
      <w:bookmarkEnd w:id="107"/>
      <w:r w:rsidRPr="005F2E79">
        <w:rPr>
          <w:rFonts w:ascii="Times New Roman" w:eastAsia="Times New Roman" w:hAnsi="Times New Roman" w:cs="Times New Roman"/>
          <w:b/>
          <w:szCs w:val="24"/>
        </w:rPr>
        <w:t>Proponer estrategias de mejoramiento para mejorar la percepción de los usuarios de la empresa de servicio de aseo Veolia con respecto a la prestación en el municipio de Aguachica</w:t>
      </w:r>
      <w:r w:rsidR="00927558" w:rsidRPr="005F2E79">
        <w:rPr>
          <w:rFonts w:ascii="Times New Roman" w:eastAsia="Times New Roman" w:hAnsi="Times New Roman" w:cs="Times New Roman"/>
          <w:b/>
          <w:szCs w:val="24"/>
        </w:rPr>
        <w:t xml:space="preserve"> - Cesar</w:t>
      </w:r>
      <w:r w:rsidRPr="005F2E79">
        <w:rPr>
          <w:rFonts w:ascii="Times New Roman" w:eastAsia="Times New Roman" w:hAnsi="Times New Roman" w:cs="Times New Roman"/>
          <w:b/>
          <w:szCs w:val="24"/>
        </w:rPr>
        <w:t>.</w:t>
      </w:r>
      <w:bookmarkEnd w:id="110"/>
    </w:p>
    <w:p w14:paraId="758A1EEF" w14:textId="77777777" w:rsidR="00927558" w:rsidRPr="005F2E79" w:rsidRDefault="00927558" w:rsidP="00927558">
      <w:pPr>
        <w:pStyle w:val="Ttulo"/>
        <w:spacing w:before="400" w:line="360" w:lineRule="auto"/>
        <w:ind w:firstLine="284"/>
        <w:contextualSpacing w:val="0"/>
        <w:jc w:val="both"/>
        <w:rPr>
          <w:rFonts w:ascii="Times New Roman" w:hAnsi="Times New Roman"/>
          <w:b w:val="0"/>
          <w:sz w:val="24"/>
          <w:szCs w:val="24"/>
        </w:rPr>
      </w:pPr>
      <w:r w:rsidRPr="005F2E79">
        <w:rPr>
          <w:rFonts w:ascii="Times New Roman" w:hAnsi="Times New Roman"/>
          <w:b w:val="0"/>
          <w:sz w:val="24"/>
          <w:szCs w:val="24"/>
        </w:rPr>
        <w:t xml:space="preserve">Tomando como referencia, el desarrollo de </w:t>
      </w:r>
      <w:r w:rsidR="0031631E" w:rsidRPr="005F2E79">
        <w:rPr>
          <w:rFonts w:ascii="Times New Roman" w:hAnsi="Times New Roman"/>
          <w:b w:val="0"/>
          <w:sz w:val="24"/>
          <w:szCs w:val="24"/>
        </w:rPr>
        <w:t xml:space="preserve">los objetivos anteriormente </w:t>
      </w:r>
      <w:r w:rsidRPr="005F2E79">
        <w:rPr>
          <w:rFonts w:ascii="Times New Roman" w:hAnsi="Times New Roman"/>
          <w:b w:val="0"/>
          <w:sz w:val="24"/>
          <w:szCs w:val="24"/>
        </w:rPr>
        <w:t xml:space="preserve">relacionado con los respectivos </w:t>
      </w:r>
      <w:r w:rsidR="0031631E" w:rsidRPr="005F2E79">
        <w:rPr>
          <w:rFonts w:ascii="Times New Roman" w:hAnsi="Times New Roman" w:cs="Times New Roman"/>
          <w:b w:val="0"/>
          <w:sz w:val="24"/>
          <w:szCs w:val="24"/>
        </w:rPr>
        <w:t xml:space="preserve">resultados claros, concisos, relativos </w:t>
      </w:r>
      <w:r w:rsidR="0031631E" w:rsidRPr="005F2E79">
        <w:rPr>
          <w:rFonts w:ascii="Times New Roman" w:hAnsi="Times New Roman"/>
          <w:b w:val="0"/>
          <w:sz w:val="24"/>
          <w:szCs w:val="24"/>
        </w:rPr>
        <w:t>con el trabajo</w:t>
      </w:r>
      <w:r w:rsidR="0031631E"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además de ser los hallazgos, s</w:t>
      </w:r>
      <w:r w:rsidR="0031631E" w:rsidRPr="005F2E79">
        <w:rPr>
          <w:rFonts w:ascii="Times New Roman" w:hAnsi="Times New Roman"/>
          <w:b w:val="0"/>
          <w:sz w:val="24"/>
          <w:szCs w:val="24"/>
        </w:rPr>
        <w:t>e plantear</w:t>
      </w:r>
      <w:r w:rsidRPr="005F2E79">
        <w:rPr>
          <w:rFonts w:ascii="Times New Roman" w:hAnsi="Times New Roman"/>
          <w:b w:val="0"/>
          <w:sz w:val="24"/>
          <w:szCs w:val="24"/>
        </w:rPr>
        <w:t>o</w:t>
      </w:r>
      <w:r w:rsidR="0031631E" w:rsidRPr="005F2E79">
        <w:rPr>
          <w:rFonts w:ascii="Times New Roman" w:hAnsi="Times New Roman"/>
          <w:b w:val="0"/>
          <w:sz w:val="24"/>
          <w:szCs w:val="24"/>
        </w:rPr>
        <w:t xml:space="preserve">n </w:t>
      </w:r>
      <w:r w:rsidRPr="005F2E79">
        <w:rPr>
          <w:rFonts w:ascii="Times New Roman" w:hAnsi="Times New Roman"/>
          <w:b w:val="0"/>
          <w:sz w:val="24"/>
          <w:szCs w:val="24"/>
        </w:rPr>
        <w:t xml:space="preserve">las siguientes </w:t>
      </w:r>
      <w:r w:rsidR="0031631E" w:rsidRPr="005F2E79">
        <w:rPr>
          <w:rFonts w:ascii="Times New Roman" w:hAnsi="Times New Roman"/>
          <w:b w:val="0"/>
          <w:sz w:val="24"/>
          <w:szCs w:val="24"/>
        </w:rPr>
        <w:t xml:space="preserve">estrategias de mejoramiento continuo, que </w:t>
      </w:r>
      <w:r w:rsidRPr="005F2E79">
        <w:rPr>
          <w:rFonts w:ascii="Times New Roman" w:hAnsi="Times New Roman"/>
          <w:b w:val="0"/>
          <w:sz w:val="24"/>
          <w:szCs w:val="24"/>
        </w:rPr>
        <w:t>accedan</w:t>
      </w:r>
      <w:r w:rsidR="0031631E" w:rsidRPr="005F2E79">
        <w:rPr>
          <w:rFonts w:ascii="Times New Roman" w:hAnsi="Times New Roman"/>
          <w:b w:val="0"/>
          <w:sz w:val="24"/>
          <w:szCs w:val="24"/>
        </w:rPr>
        <w:t xml:space="preserve"> </w:t>
      </w:r>
      <w:r w:rsidRPr="005F2E79">
        <w:rPr>
          <w:rFonts w:ascii="Times New Roman" w:hAnsi="Times New Roman"/>
          <w:b w:val="0"/>
          <w:sz w:val="24"/>
          <w:szCs w:val="24"/>
        </w:rPr>
        <w:t xml:space="preserve">a </w:t>
      </w:r>
      <w:r w:rsidR="0031631E" w:rsidRPr="005F2E79">
        <w:rPr>
          <w:rFonts w:ascii="Times New Roman" w:hAnsi="Times New Roman"/>
          <w:b w:val="0"/>
          <w:sz w:val="24"/>
          <w:szCs w:val="24"/>
        </w:rPr>
        <w:t xml:space="preserve">actualizaciones en cada </w:t>
      </w:r>
      <w:r w:rsidRPr="005F2E79">
        <w:rPr>
          <w:rFonts w:ascii="Times New Roman" w:hAnsi="Times New Roman"/>
          <w:b w:val="0"/>
          <w:sz w:val="24"/>
          <w:szCs w:val="24"/>
        </w:rPr>
        <w:t xml:space="preserve">periodo de </w:t>
      </w:r>
      <w:r w:rsidR="0031631E" w:rsidRPr="005F2E79">
        <w:rPr>
          <w:rFonts w:ascii="Times New Roman" w:hAnsi="Times New Roman"/>
          <w:b w:val="0"/>
          <w:sz w:val="24"/>
          <w:szCs w:val="24"/>
        </w:rPr>
        <w:t>tiempo, dependiendo de la casos reportados por los empleados</w:t>
      </w:r>
      <w:r w:rsidRPr="005F2E79">
        <w:rPr>
          <w:rFonts w:ascii="Times New Roman" w:hAnsi="Times New Roman"/>
          <w:b w:val="0"/>
          <w:sz w:val="24"/>
          <w:szCs w:val="24"/>
        </w:rPr>
        <w:t>,</w:t>
      </w:r>
      <w:r w:rsidR="0031631E" w:rsidRPr="005F2E79">
        <w:rPr>
          <w:rFonts w:ascii="Times New Roman" w:hAnsi="Times New Roman"/>
          <w:b w:val="0"/>
          <w:sz w:val="24"/>
          <w:szCs w:val="24"/>
        </w:rPr>
        <w:t xml:space="preserve"> los usuarios y </w:t>
      </w:r>
      <w:r w:rsidRPr="005F2E79">
        <w:rPr>
          <w:rFonts w:ascii="Times New Roman" w:hAnsi="Times New Roman"/>
          <w:b w:val="0"/>
          <w:sz w:val="24"/>
          <w:szCs w:val="24"/>
        </w:rPr>
        <w:t xml:space="preserve">la empresa Veolia para que </w:t>
      </w:r>
      <w:r w:rsidR="0031631E" w:rsidRPr="005F2E79">
        <w:rPr>
          <w:rFonts w:ascii="Times New Roman" w:hAnsi="Times New Roman"/>
          <w:b w:val="0"/>
          <w:sz w:val="24"/>
          <w:szCs w:val="24"/>
        </w:rPr>
        <w:t>no</w:t>
      </w:r>
      <w:r w:rsidRPr="005F2E79">
        <w:rPr>
          <w:rFonts w:ascii="Times New Roman" w:hAnsi="Times New Roman"/>
          <w:b w:val="0"/>
          <w:sz w:val="24"/>
          <w:szCs w:val="24"/>
        </w:rPr>
        <w:t>,</w:t>
      </w:r>
      <w:r w:rsidR="0031631E" w:rsidRPr="005F2E79">
        <w:rPr>
          <w:rFonts w:ascii="Times New Roman" w:hAnsi="Times New Roman"/>
          <w:b w:val="0"/>
          <w:sz w:val="24"/>
          <w:szCs w:val="24"/>
        </w:rPr>
        <w:t xml:space="preserve"> se sigan presentando l</w:t>
      </w:r>
      <w:r w:rsidRPr="005F2E79">
        <w:rPr>
          <w:rFonts w:ascii="Times New Roman" w:hAnsi="Times New Roman"/>
          <w:b w:val="0"/>
          <w:sz w:val="24"/>
          <w:szCs w:val="24"/>
        </w:rPr>
        <w:t>a</w:t>
      </w:r>
      <w:r w:rsidR="0031631E" w:rsidRPr="005F2E79">
        <w:rPr>
          <w:rFonts w:ascii="Times New Roman" w:hAnsi="Times New Roman"/>
          <w:b w:val="0"/>
          <w:sz w:val="24"/>
          <w:szCs w:val="24"/>
        </w:rPr>
        <w:t xml:space="preserve"> mism</w:t>
      </w:r>
      <w:r w:rsidRPr="005F2E79">
        <w:rPr>
          <w:rFonts w:ascii="Times New Roman" w:hAnsi="Times New Roman"/>
          <w:b w:val="0"/>
          <w:sz w:val="24"/>
          <w:szCs w:val="24"/>
        </w:rPr>
        <w:t>a</w:t>
      </w:r>
      <w:r w:rsidR="0031631E" w:rsidRPr="005F2E79">
        <w:rPr>
          <w:rFonts w:ascii="Times New Roman" w:hAnsi="Times New Roman"/>
          <w:b w:val="0"/>
          <w:sz w:val="24"/>
          <w:szCs w:val="24"/>
        </w:rPr>
        <w:t xml:space="preserve"> </w:t>
      </w:r>
      <w:r w:rsidRPr="005F2E79">
        <w:rPr>
          <w:rFonts w:ascii="Times New Roman" w:hAnsi="Times New Roman"/>
          <w:b w:val="0"/>
          <w:sz w:val="24"/>
          <w:szCs w:val="24"/>
        </w:rPr>
        <w:t>problemática con la población aguachiquense</w:t>
      </w:r>
      <w:r w:rsidR="0031631E" w:rsidRPr="005F2E79">
        <w:rPr>
          <w:rFonts w:ascii="Times New Roman" w:hAnsi="Times New Roman"/>
          <w:b w:val="0"/>
          <w:sz w:val="24"/>
          <w:szCs w:val="24"/>
        </w:rPr>
        <w:t>.</w:t>
      </w:r>
      <w:r w:rsidRPr="005F2E79">
        <w:rPr>
          <w:rFonts w:ascii="Times New Roman" w:hAnsi="Times New Roman"/>
          <w:b w:val="0"/>
          <w:sz w:val="24"/>
          <w:szCs w:val="24"/>
        </w:rPr>
        <w:t xml:space="preserve"> Por lo anterior, seguidamente se relacionas algunas propuestas como estrategias como plan de mejoramiento:</w:t>
      </w:r>
    </w:p>
    <w:p w14:paraId="0A3598B2" w14:textId="77777777" w:rsidR="00B8775C" w:rsidRPr="005F2E79" w:rsidRDefault="0082341C" w:rsidP="00B8775C">
      <w:pPr>
        <w:pStyle w:val="Ttulo"/>
        <w:spacing w:before="400"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Elaboración de un plan de </w:t>
      </w:r>
      <w:r w:rsidR="00927558" w:rsidRPr="005F2E79">
        <w:rPr>
          <w:rFonts w:ascii="Times New Roman" w:hAnsi="Times New Roman" w:cs="Times New Roman"/>
          <w:b w:val="0"/>
          <w:sz w:val="24"/>
          <w:szCs w:val="24"/>
        </w:rPr>
        <w:t>capacitación hacia la comunidad aguachiquense</w:t>
      </w:r>
      <w:r w:rsidR="00B8775C" w:rsidRPr="005F2E79">
        <w:rPr>
          <w:rFonts w:ascii="Times New Roman" w:hAnsi="Times New Roman" w:cs="Times New Roman"/>
          <w:b w:val="0"/>
          <w:sz w:val="24"/>
          <w:szCs w:val="24"/>
        </w:rPr>
        <w:t>,</w:t>
      </w:r>
      <w:r w:rsidR="00927558" w:rsidRPr="005F2E79">
        <w:rPr>
          <w:rFonts w:ascii="Times New Roman" w:hAnsi="Times New Roman" w:cs="Times New Roman"/>
          <w:b w:val="0"/>
          <w:sz w:val="24"/>
          <w:szCs w:val="24"/>
        </w:rPr>
        <w:t xml:space="preserve"> </w:t>
      </w:r>
      <w:r w:rsidR="00B8775C" w:rsidRPr="005F2E79">
        <w:rPr>
          <w:rFonts w:ascii="Times New Roman" w:hAnsi="Times New Roman" w:cs="Times New Roman"/>
          <w:b w:val="0"/>
          <w:sz w:val="24"/>
          <w:szCs w:val="24"/>
        </w:rPr>
        <w:t xml:space="preserve">desde, la dirección general y </w:t>
      </w:r>
      <w:r w:rsidRPr="005F2E79">
        <w:rPr>
          <w:rFonts w:ascii="Times New Roman" w:hAnsi="Times New Roman" w:cs="Times New Roman"/>
          <w:b w:val="0"/>
          <w:sz w:val="24"/>
          <w:szCs w:val="24"/>
        </w:rPr>
        <w:t xml:space="preserve">de </w:t>
      </w:r>
      <w:r w:rsidR="00B8775C" w:rsidRPr="005F2E79">
        <w:rPr>
          <w:rFonts w:ascii="Times New Roman" w:hAnsi="Times New Roman" w:cs="Times New Roman"/>
          <w:b w:val="0"/>
          <w:sz w:val="24"/>
          <w:szCs w:val="24"/>
        </w:rPr>
        <w:t xml:space="preserve">gestión ambiental </w:t>
      </w:r>
      <w:r w:rsidRPr="005F2E79">
        <w:rPr>
          <w:rFonts w:ascii="Times New Roman" w:hAnsi="Times New Roman" w:cs="Times New Roman"/>
          <w:b w:val="0"/>
          <w:sz w:val="24"/>
          <w:szCs w:val="24"/>
        </w:rPr>
        <w:t>de</w:t>
      </w:r>
      <w:r w:rsidR="00B8775C"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l</w:t>
      </w:r>
      <w:r w:rsidR="00B8775C" w:rsidRPr="005F2E79">
        <w:rPr>
          <w:rFonts w:ascii="Times New Roman" w:hAnsi="Times New Roman" w:cs="Times New Roman"/>
          <w:b w:val="0"/>
          <w:sz w:val="24"/>
          <w:szCs w:val="24"/>
        </w:rPr>
        <w:t>a</w:t>
      </w:r>
      <w:r w:rsidRPr="005F2E79">
        <w:rPr>
          <w:rFonts w:ascii="Times New Roman" w:hAnsi="Times New Roman" w:cs="Times New Roman"/>
          <w:b w:val="0"/>
          <w:sz w:val="24"/>
          <w:szCs w:val="24"/>
        </w:rPr>
        <w:t xml:space="preserve"> </w:t>
      </w:r>
      <w:r w:rsidR="00B8775C" w:rsidRPr="005F2E79">
        <w:rPr>
          <w:rFonts w:ascii="Times New Roman" w:hAnsi="Times New Roman" w:cs="Times New Roman"/>
          <w:b w:val="0"/>
          <w:sz w:val="24"/>
          <w:szCs w:val="24"/>
        </w:rPr>
        <w:t xml:space="preserve">empresa Veolia, para mejorar la percepción de los usuarios; Este programa debe especificar cada uno de los campos con referencia al manejo del recurso humano interno y externo explicando todo lo referente a los residuos </w:t>
      </w:r>
      <w:r w:rsidR="00B8775C" w:rsidRPr="005F2E79">
        <w:rPr>
          <w:rFonts w:ascii="Times New Roman" w:hAnsi="Times New Roman" w:cs="Times New Roman"/>
          <w:b w:val="0"/>
          <w:sz w:val="24"/>
          <w:szCs w:val="24"/>
        </w:rPr>
        <w:lastRenderedPageBreak/>
        <w:t xml:space="preserve">sólidos, desde la salida del hogar hasta su manejo ambiental y económico, buscando siempre en manifestar la verdad y nada más que la verdad a la población de Aguachica, sin permitir la salida o exclusión de algún elemento o aspecto develado en la presente investigación. </w:t>
      </w:r>
    </w:p>
    <w:p w14:paraId="6B7F5451" w14:textId="77777777" w:rsidR="004E45B3" w:rsidRPr="005F2E79" w:rsidRDefault="00B8775C" w:rsidP="00B8775C">
      <w:pPr>
        <w:pStyle w:val="Ttulo"/>
        <w:spacing w:before="400" w:line="360" w:lineRule="auto"/>
        <w:ind w:firstLine="284"/>
        <w:contextualSpacing w:val="0"/>
        <w:jc w:val="both"/>
        <w:rPr>
          <w:rFonts w:ascii="Times New Roman" w:eastAsia="Times New Roman" w:hAnsi="Times New Roman" w:cs="Times New Roman"/>
          <w:b w:val="0"/>
          <w:sz w:val="24"/>
          <w:szCs w:val="24"/>
          <w:lang w:eastAsia="es-CO"/>
        </w:rPr>
      </w:pPr>
      <w:r w:rsidRPr="005F2E79">
        <w:rPr>
          <w:rFonts w:ascii="Times New Roman" w:hAnsi="Times New Roman" w:cs="Times New Roman"/>
          <w:b w:val="0"/>
          <w:sz w:val="24"/>
          <w:szCs w:val="24"/>
        </w:rPr>
        <w:t xml:space="preserve">La existencias de la </w:t>
      </w:r>
      <w:r w:rsidR="00825BEE" w:rsidRPr="005F2E79">
        <w:rPr>
          <w:rFonts w:ascii="Times New Roman" w:eastAsia="Times New Roman" w:hAnsi="Times New Roman" w:cs="Times New Roman"/>
          <w:b w:val="0"/>
          <w:sz w:val="24"/>
          <w:szCs w:val="24"/>
          <w:lang w:eastAsia="es-CO"/>
        </w:rPr>
        <w:t xml:space="preserve">Practicas </w:t>
      </w:r>
      <w:r w:rsidRPr="005F2E79">
        <w:rPr>
          <w:rFonts w:ascii="Times New Roman" w:eastAsia="Times New Roman" w:hAnsi="Times New Roman" w:cs="Times New Roman"/>
          <w:b w:val="0"/>
          <w:sz w:val="24"/>
          <w:szCs w:val="24"/>
          <w:lang w:eastAsia="es-CO"/>
        </w:rPr>
        <w:t xml:space="preserve">de políticas </w:t>
      </w:r>
      <w:r w:rsidR="00825BEE" w:rsidRPr="005F2E79">
        <w:rPr>
          <w:rFonts w:ascii="Times New Roman" w:eastAsia="Times New Roman" w:hAnsi="Times New Roman" w:cs="Times New Roman"/>
          <w:b w:val="0"/>
          <w:sz w:val="24"/>
          <w:szCs w:val="24"/>
          <w:lang w:eastAsia="es-CO"/>
        </w:rPr>
        <w:t>en el manejo de residuos</w:t>
      </w:r>
      <w:r w:rsidRPr="005F2E79">
        <w:rPr>
          <w:rFonts w:ascii="Times New Roman" w:eastAsia="Times New Roman" w:hAnsi="Times New Roman" w:cs="Times New Roman"/>
          <w:b w:val="0"/>
          <w:sz w:val="24"/>
          <w:szCs w:val="24"/>
          <w:lang w:eastAsia="es-CO"/>
        </w:rPr>
        <w:t xml:space="preserve"> sólidos en toda la población, </w:t>
      </w:r>
      <w:r w:rsidR="00825BEE" w:rsidRPr="005F2E79">
        <w:rPr>
          <w:rFonts w:ascii="Times New Roman" w:eastAsia="Times New Roman" w:hAnsi="Times New Roman" w:cs="Times New Roman"/>
          <w:b w:val="0"/>
          <w:sz w:val="24"/>
          <w:szCs w:val="24"/>
          <w:lang w:eastAsia="es-CO"/>
        </w:rPr>
        <w:t xml:space="preserve">despertando la necesidad de rescatar y proteger prácticas </w:t>
      </w:r>
      <w:r w:rsidRPr="005F2E79">
        <w:rPr>
          <w:rFonts w:ascii="Times New Roman" w:eastAsia="Times New Roman" w:hAnsi="Times New Roman" w:cs="Times New Roman"/>
          <w:b w:val="0"/>
          <w:sz w:val="24"/>
          <w:szCs w:val="24"/>
          <w:lang w:eastAsia="es-CO"/>
        </w:rPr>
        <w:t xml:space="preserve">y no dejar </w:t>
      </w:r>
      <w:r w:rsidR="00825BEE" w:rsidRPr="005F2E79">
        <w:rPr>
          <w:rFonts w:ascii="Times New Roman" w:eastAsia="Times New Roman" w:hAnsi="Times New Roman" w:cs="Times New Roman"/>
          <w:b w:val="0"/>
          <w:sz w:val="24"/>
          <w:szCs w:val="24"/>
          <w:lang w:eastAsia="es-CO"/>
        </w:rPr>
        <w:t>perd</w:t>
      </w:r>
      <w:r w:rsidRPr="005F2E79">
        <w:rPr>
          <w:rFonts w:ascii="Times New Roman" w:eastAsia="Times New Roman" w:hAnsi="Times New Roman" w:cs="Times New Roman"/>
          <w:b w:val="0"/>
          <w:sz w:val="24"/>
          <w:szCs w:val="24"/>
          <w:lang w:eastAsia="es-CO"/>
        </w:rPr>
        <w:t>er</w:t>
      </w:r>
      <w:r w:rsidR="00825BEE" w:rsidRPr="005F2E79">
        <w:rPr>
          <w:rFonts w:ascii="Times New Roman" w:eastAsia="Times New Roman" w:hAnsi="Times New Roman" w:cs="Times New Roman"/>
          <w:b w:val="0"/>
          <w:sz w:val="24"/>
          <w:szCs w:val="24"/>
          <w:lang w:eastAsia="es-CO"/>
        </w:rPr>
        <w:t xml:space="preserve"> </w:t>
      </w:r>
      <w:r w:rsidRPr="005F2E79">
        <w:rPr>
          <w:rFonts w:ascii="Times New Roman" w:eastAsia="Times New Roman" w:hAnsi="Times New Roman" w:cs="Times New Roman"/>
          <w:b w:val="0"/>
          <w:sz w:val="24"/>
          <w:szCs w:val="24"/>
          <w:lang w:eastAsia="es-CO"/>
        </w:rPr>
        <w:t xml:space="preserve">la </w:t>
      </w:r>
      <w:r w:rsidR="00825BEE" w:rsidRPr="005F2E79">
        <w:rPr>
          <w:rFonts w:ascii="Times New Roman" w:eastAsia="Times New Roman" w:hAnsi="Times New Roman" w:cs="Times New Roman"/>
          <w:b w:val="0"/>
          <w:sz w:val="24"/>
          <w:szCs w:val="24"/>
          <w:lang w:eastAsia="es-CO"/>
        </w:rPr>
        <w:t>tradición e identidad</w:t>
      </w:r>
      <w:r w:rsidR="00BA1389" w:rsidRPr="005F2E79">
        <w:rPr>
          <w:rFonts w:ascii="Times New Roman" w:eastAsia="Times New Roman" w:hAnsi="Times New Roman" w:cs="Times New Roman"/>
          <w:b w:val="0"/>
          <w:sz w:val="24"/>
          <w:szCs w:val="24"/>
          <w:lang w:eastAsia="es-CO"/>
        </w:rPr>
        <w:t xml:space="preserve"> </w:t>
      </w:r>
      <w:r w:rsidR="0057766F" w:rsidRPr="005F2E79">
        <w:rPr>
          <w:rFonts w:ascii="Times New Roman" w:eastAsia="Times New Roman" w:hAnsi="Times New Roman" w:cs="Times New Roman"/>
          <w:b w:val="0"/>
          <w:sz w:val="24"/>
          <w:szCs w:val="24"/>
          <w:lang w:eastAsia="es-CO"/>
        </w:rPr>
        <w:t>en la recolección de estos y explicando e</w:t>
      </w:r>
      <w:r w:rsidR="00825BEE" w:rsidRPr="005F2E79">
        <w:rPr>
          <w:rFonts w:ascii="Times New Roman" w:eastAsia="Times New Roman" w:hAnsi="Times New Roman" w:cs="Times New Roman"/>
          <w:b w:val="0"/>
          <w:sz w:val="24"/>
          <w:szCs w:val="24"/>
          <w:lang w:eastAsia="es-CO"/>
        </w:rPr>
        <w:t xml:space="preserve">l motivo </w:t>
      </w:r>
      <w:r w:rsidR="0057766F" w:rsidRPr="005F2E79">
        <w:rPr>
          <w:rFonts w:ascii="Times New Roman" w:eastAsia="Times New Roman" w:hAnsi="Times New Roman" w:cs="Times New Roman"/>
          <w:b w:val="0"/>
          <w:sz w:val="24"/>
          <w:szCs w:val="24"/>
          <w:lang w:eastAsia="es-CO"/>
        </w:rPr>
        <w:t xml:space="preserve">que </w:t>
      </w:r>
      <w:r w:rsidR="00825BEE" w:rsidRPr="005F2E79">
        <w:rPr>
          <w:rFonts w:ascii="Times New Roman" w:eastAsia="Times New Roman" w:hAnsi="Times New Roman" w:cs="Times New Roman"/>
          <w:b w:val="0"/>
          <w:sz w:val="24"/>
          <w:szCs w:val="24"/>
          <w:lang w:eastAsia="es-CO"/>
        </w:rPr>
        <w:t xml:space="preserve">impulsan </w:t>
      </w:r>
      <w:r w:rsidR="004E45B3" w:rsidRPr="005F2E79">
        <w:rPr>
          <w:rFonts w:ascii="Times New Roman" w:eastAsia="Times New Roman" w:hAnsi="Times New Roman" w:cs="Times New Roman"/>
          <w:b w:val="0"/>
          <w:sz w:val="24"/>
          <w:szCs w:val="24"/>
          <w:lang w:eastAsia="es-CO"/>
        </w:rPr>
        <w:t xml:space="preserve">en los </w:t>
      </w:r>
      <w:r w:rsidR="00825BEE" w:rsidRPr="005F2E79">
        <w:rPr>
          <w:rFonts w:ascii="Times New Roman" w:eastAsia="Times New Roman" w:hAnsi="Times New Roman" w:cs="Times New Roman"/>
          <w:b w:val="0"/>
          <w:sz w:val="24"/>
          <w:szCs w:val="24"/>
          <w:lang w:eastAsia="es-CO"/>
        </w:rPr>
        <w:t>tratados</w:t>
      </w:r>
      <w:r w:rsidR="00BA138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 xml:space="preserve">y leyes para proteger </w:t>
      </w:r>
      <w:r w:rsidR="004E45B3" w:rsidRPr="005F2E79">
        <w:rPr>
          <w:rFonts w:ascii="Times New Roman" w:eastAsia="Times New Roman" w:hAnsi="Times New Roman" w:cs="Times New Roman"/>
          <w:b w:val="0"/>
          <w:sz w:val="24"/>
          <w:szCs w:val="24"/>
          <w:lang w:eastAsia="es-CO"/>
        </w:rPr>
        <w:t xml:space="preserve">el medio ambiente y del mismo modo buscar </w:t>
      </w:r>
      <w:r w:rsidR="00825BEE" w:rsidRPr="005F2E79">
        <w:rPr>
          <w:rFonts w:ascii="Times New Roman" w:eastAsia="Times New Roman" w:hAnsi="Times New Roman" w:cs="Times New Roman"/>
          <w:b w:val="0"/>
          <w:sz w:val="24"/>
          <w:szCs w:val="24"/>
          <w:lang w:eastAsia="es-CO"/>
        </w:rPr>
        <w:t>la</w:t>
      </w:r>
      <w:r w:rsidR="00BA138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Ley de equilibrio ecológico y protección al ambiente</w:t>
      </w:r>
      <w:r w:rsidR="004E45B3"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establec</w:t>
      </w:r>
      <w:r w:rsidR="004E45B3" w:rsidRPr="005F2E79">
        <w:rPr>
          <w:rFonts w:ascii="Times New Roman" w:eastAsia="Times New Roman" w:hAnsi="Times New Roman" w:cs="Times New Roman"/>
          <w:b w:val="0"/>
          <w:sz w:val="24"/>
          <w:szCs w:val="24"/>
          <w:lang w:eastAsia="es-CO"/>
        </w:rPr>
        <w:t>i</w:t>
      </w:r>
      <w:r w:rsidR="00825BEE" w:rsidRPr="005F2E79">
        <w:rPr>
          <w:rFonts w:ascii="Times New Roman" w:eastAsia="Times New Roman" w:hAnsi="Times New Roman" w:cs="Times New Roman"/>
          <w:b w:val="0"/>
          <w:sz w:val="24"/>
          <w:szCs w:val="24"/>
          <w:lang w:eastAsia="es-CO"/>
        </w:rPr>
        <w:t>en</w:t>
      </w:r>
      <w:r w:rsidR="004E45B3" w:rsidRPr="005F2E79">
        <w:rPr>
          <w:rFonts w:ascii="Times New Roman" w:eastAsia="Times New Roman" w:hAnsi="Times New Roman" w:cs="Times New Roman"/>
          <w:b w:val="0"/>
          <w:sz w:val="24"/>
          <w:szCs w:val="24"/>
          <w:lang w:eastAsia="es-CO"/>
        </w:rPr>
        <w:t>do</w:t>
      </w:r>
      <w:r w:rsidR="00825BEE" w:rsidRPr="005F2E79">
        <w:rPr>
          <w:rFonts w:ascii="Times New Roman" w:eastAsia="Times New Roman" w:hAnsi="Times New Roman" w:cs="Times New Roman"/>
          <w:b w:val="0"/>
          <w:sz w:val="24"/>
          <w:szCs w:val="24"/>
          <w:lang w:eastAsia="es-CO"/>
        </w:rPr>
        <w:t xml:space="preserve"> reglas</w:t>
      </w:r>
      <w:r w:rsidR="00BA138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para rescatar y</w:t>
      </w:r>
      <w:r w:rsidR="00BA138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proteger los conocimientos</w:t>
      </w:r>
      <w:r w:rsidR="00BA1389" w:rsidRPr="005F2E79">
        <w:rPr>
          <w:rFonts w:ascii="Times New Roman" w:eastAsia="Times New Roman" w:hAnsi="Times New Roman" w:cs="Times New Roman"/>
          <w:b w:val="0"/>
          <w:sz w:val="24"/>
          <w:szCs w:val="24"/>
          <w:lang w:eastAsia="es-CO"/>
        </w:rPr>
        <w:t xml:space="preserve"> </w:t>
      </w:r>
      <w:r w:rsidR="004E45B3" w:rsidRPr="005F2E79">
        <w:rPr>
          <w:rFonts w:ascii="Times New Roman" w:eastAsia="Times New Roman" w:hAnsi="Times New Roman" w:cs="Times New Roman"/>
          <w:b w:val="0"/>
          <w:sz w:val="24"/>
          <w:szCs w:val="24"/>
          <w:lang w:eastAsia="es-CO"/>
        </w:rPr>
        <w:t>en estos temas.</w:t>
      </w:r>
    </w:p>
    <w:p w14:paraId="3A67AC3F" w14:textId="212BC3D0" w:rsidR="00264213" w:rsidRPr="005F2E79" w:rsidRDefault="004E45B3" w:rsidP="00264213">
      <w:pPr>
        <w:pStyle w:val="Ttulo"/>
        <w:spacing w:before="400" w:line="360" w:lineRule="auto"/>
        <w:ind w:firstLine="284"/>
        <w:contextualSpacing w:val="0"/>
        <w:jc w:val="both"/>
        <w:rPr>
          <w:rFonts w:ascii="Times New Roman" w:eastAsia="Times New Roman" w:hAnsi="Times New Roman" w:cs="Times New Roman"/>
          <w:b w:val="0"/>
          <w:sz w:val="24"/>
          <w:szCs w:val="24"/>
          <w:lang w:eastAsia="es-CO"/>
        </w:rPr>
      </w:pPr>
      <w:r w:rsidRPr="005F2E79">
        <w:rPr>
          <w:rFonts w:ascii="Times New Roman" w:eastAsia="Times New Roman" w:hAnsi="Times New Roman" w:cs="Times New Roman"/>
          <w:b w:val="0"/>
          <w:sz w:val="24"/>
          <w:szCs w:val="24"/>
          <w:lang w:eastAsia="es-CO"/>
        </w:rPr>
        <w:t xml:space="preserve">Establecer la promulgación de </w:t>
      </w:r>
      <w:r w:rsidR="00825BEE" w:rsidRPr="005F2E79">
        <w:rPr>
          <w:rFonts w:ascii="Times New Roman" w:eastAsia="Times New Roman" w:hAnsi="Times New Roman" w:cs="Times New Roman"/>
          <w:b w:val="0"/>
          <w:sz w:val="24"/>
          <w:szCs w:val="24"/>
          <w:lang w:eastAsia="es-CO"/>
        </w:rPr>
        <w:t xml:space="preserve">leyes de protección de las culturas </w:t>
      </w:r>
      <w:r w:rsidRPr="005F2E79">
        <w:rPr>
          <w:rFonts w:ascii="Times New Roman" w:eastAsia="Times New Roman" w:hAnsi="Times New Roman" w:cs="Times New Roman"/>
          <w:b w:val="0"/>
          <w:sz w:val="24"/>
          <w:szCs w:val="24"/>
          <w:lang w:eastAsia="es-CO"/>
        </w:rPr>
        <w:t xml:space="preserve">ambientales </w:t>
      </w:r>
      <w:r w:rsidR="00825BEE" w:rsidRPr="005F2E79">
        <w:rPr>
          <w:rFonts w:ascii="Times New Roman" w:eastAsia="Times New Roman" w:hAnsi="Times New Roman" w:cs="Times New Roman"/>
          <w:b w:val="0"/>
          <w:sz w:val="24"/>
          <w:szCs w:val="24"/>
          <w:lang w:eastAsia="es-CO"/>
        </w:rPr>
        <w:t>Colombia</w:t>
      </w:r>
      <w:r w:rsidR="00DF2EF0" w:rsidRPr="005F2E79">
        <w:rPr>
          <w:rFonts w:ascii="Times New Roman" w:eastAsia="Times New Roman" w:hAnsi="Times New Roman" w:cs="Times New Roman"/>
          <w:b w:val="0"/>
          <w:sz w:val="24"/>
          <w:szCs w:val="24"/>
          <w:lang w:eastAsia="es-CO"/>
        </w:rPr>
        <w:t>nas</w:t>
      </w:r>
      <w:r w:rsidR="00825BEE" w:rsidRPr="005F2E79">
        <w:rPr>
          <w:rFonts w:ascii="Times New Roman" w:eastAsia="Times New Roman" w:hAnsi="Times New Roman" w:cs="Times New Roman"/>
          <w:b w:val="0"/>
          <w:sz w:val="24"/>
          <w:szCs w:val="24"/>
          <w:lang w:eastAsia="es-CO"/>
        </w:rPr>
        <w:t xml:space="preserve"> propi</w:t>
      </w:r>
      <w:r w:rsidR="00DF2EF0" w:rsidRPr="005F2E79">
        <w:rPr>
          <w:rFonts w:ascii="Times New Roman" w:eastAsia="Times New Roman" w:hAnsi="Times New Roman" w:cs="Times New Roman"/>
          <w:b w:val="0"/>
          <w:sz w:val="24"/>
          <w:szCs w:val="24"/>
          <w:lang w:eastAsia="es-CO"/>
        </w:rPr>
        <w:t>as</w:t>
      </w:r>
      <w:r w:rsidR="00BA138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de acuerdo a la C</w:t>
      </w:r>
      <w:r w:rsidR="00DF2EF0" w:rsidRPr="005F2E79">
        <w:rPr>
          <w:rFonts w:ascii="Times New Roman" w:eastAsia="Times New Roman" w:hAnsi="Times New Roman" w:cs="Times New Roman"/>
          <w:b w:val="0"/>
          <w:sz w:val="24"/>
          <w:szCs w:val="24"/>
          <w:lang w:eastAsia="es-CO"/>
        </w:rPr>
        <w:t xml:space="preserve">onstitución política para </w:t>
      </w:r>
      <w:r w:rsidR="00825BEE" w:rsidRPr="005F2E79">
        <w:rPr>
          <w:rFonts w:ascii="Times New Roman" w:eastAsia="Times New Roman" w:hAnsi="Times New Roman" w:cs="Times New Roman"/>
          <w:b w:val="0"/>
          <w:sz w:val="24"/>
          <w:szCs w:val="24"/>
          <w:lang w:eastAsia="es-CO"/>
        </w:rPr>
        <w:t>conoce</w:t>
      </w:r>
      <w:r w:rsidR="00DF2EF0" w:rsidRPr="005F2E79">
        <w:rPr>
          <w:rFonts w:ascii="Times New Roman" w:eastAsia="Times New Roman" w:hAnsi="Times New Roman" w:cs="Times New Roman"/>
          <w:b w:val="0"/>
          <w:sz w:val="24"/>
          <w:szCs w:val="24"/>
          <w:lang w:eastAsia="es-CO"/>
        </w:rPr>
        <w:t>r</w:t>
      </w:r>
      <w:r w:rsidR="00825BEE" w:rsidRPr="005F2E79">
        <w:rPr>
          <w:rFonts w:ascii="Times New Roman" w:eastAsia="Times New Roman" w:hAnsi="Times New Roman" w:cs="Times New Roman"/>
          <w:b w:val="0"/>
          <w:sz w:val="24"/>
          <w:szCs w:val="24"/>
          <w:lang w:eastAsia="es-CO"/>
        </w:rPr>
        <w:t xml:space="preserve"> y protege</w:t>
      </w:r>
      <w:r w:rsidR="00DF2EF0" w:rsidRPr="005F2E79">
        <w:rPr>
          <w:rFonts w:ascii="Times New Roman" w:eastAsia="Times New Roman" w:hAnsi="Times New Roman" w:cs="Times New Roman"/>
          <w:b w:val="0"/>
          <w:sz w:val="24"/>
          <w:szCs w:val="24"/>
          <w:lang w:eastAsia="es-CO"/>
        </w:rPr>
        <w:t>r</w:t>
      </w:r>
      <w:r w:rsidR="00825BEE" w:rsidRPr="005F2E79">
        <w:rPr>
          <w:rFonts w:ascii="Times New Roman" w:eastAsia="Times New Roman" w:hAnsi="Times New Roman" w:cs="Times New Roman"/>
          <w:b w:val="0"/>
          <w:sz w:val="24"/>
          <w:szCs w:val="24"/>
          <w:lang w:eastAsia="es-CO"/>
        </w:rPr>
        <w:t xml:space="preserve"> la diversidad cultural </w:t>
      </w:r>
      <w:r w:rsidR="00DF2EF0" w:rsidRPr="005F2E79">
        <w:rPr>
          <w:rFonts w:ascii="Times New Roman" w:eastAsia="Times New Roman" w:hAnsi="Times New Roman" w:cs="Times New Roman"/>
          <w:b w:val="0"/>
          <w:sz w:val="24"/>
          <w:szCs w:val="24"/>
          <w:lang w:eastAsia="es-CO"/>
        </w:rPr>
        <w:t xml:space="preserve">con los </w:t>
      </w:r>
      <w:r w:rsidR="00825BEE" w:rsidRPr="005F2E79">
        <w:rPr>
          <w:rFonts w:ascii="Times New Roman" w:eastAsia="Times New Roman" w:hAnsi="Times New Roman" w:cs="Times New Roman"/>
          <w:b w:val="0"/>
          <w:sz w:val="24"/>
          <w:szCs w:val="24"/>
          <w:lang w:eastAsia="es-CO"/>
        </w:rPr>
        <w:t>derecho</w:t>
      </w:r>
      <w:r w:rsidR="00DF2EF0" w:rsidRPr="005F2E79">
        <w:rPr>
          <w:rFonts w:ascii="Times New Roman" w:eastAsia="Times New Roman" w:hAnsi="Times New Roman" w:cs="Times New Roman"/>
          <w:b w:val="0"/>
          <w:sz w:val="24"/>
          <w:szCs w:val="24"/>
          <w:lang w:eastAsia="es-CO"/>
        </w:rPr>
        <w:t>s</w:t>
      </w:r>
      <w:r w:rsidR="00BA138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 xml:space="preserve">de las autoridades </w:t>
      </w:r>
      <w:r w:rsidR="00DF2EF0" w:rsidRPr="005F2E79">
        <w:rPr>
          <w:rFonts w:ascii="Times New Roman" w:eastAsia="Times New Roman" w:hAnsi="Times New Roman" w:cs="Times New Roman"/>
          <w:b w:val="0"/>
          <w:sz w:val="24"/>
          <w:szCs w:val="24"/>
          <w:lang w:eastAsia="es-CO"/>
        </w:rPr>
        <w:t>y las</w:t>
      </w:r>
      <w:r w:rsidR="00825BEE" w:rsidRPr="005F2E79">
        <w:rPr>
          <w:rFonts w:ascii="Times New Roman" w:eastAsia="Times New Roman" w:hAnsi="Times New Roman" w:cs="Times New Roman"/>
          <w:b w:val="0"/>
          <w:sz w:val="24"/>
          <w:szCs w:val="24"/>
          <w:lang w:eastAsia="es-CO"/>
        </w:rPr>
        <w:t xml:space="preserve"> acciones jurisdiccionales de</w:t>
      </w:r>
      <w:r w:rsidR="00DF2EF0" w:rsidRPr="005F2E79">
        <w:rPr>
          <w:rFonts w:ascii="Times New Roman" w:eastAsia="Times New Roman" w:hAnsi="Times New Roman" w:cs="Times New Roman"/>
          <w:b w:val="0"/>
          <w:sz w:val="24"/>
          <w:szCs w:val="24"/>
          <w:lang w:eastAsia="es-CO"/>
        </w:rPr>
        <w:t>l</w:t>
      </w:r>
      <w:r w:rsidR="00825BEE" w:rsidRPr="005F2E79">
        <w:rPr>
          <w:rFonts w:ascii="Times New Roman" w:eastAsia="Times New Roman" w:hAnsi="Times New Roman" w:cs="Times New Roman"/>
          <w:b w:val="0"/>
          <w:sz w:val="24"/>
          <w:szCs w:val="24"/>
          <w:lang w:eastAsia="es-CO"/>
        </w:rPr>
        <w:t xml:space="preserve"> </w:t>
      </w:r>
      <w:r w:rsidR="00DF2EF0" w:rsidRPr="005F2E79">
        <w:rPr>
          <w:rFonts w:ascii="Times New Roman" w:eastAsia="Times New Roman" w:hAnsi="Times New Roman" w:cs="Times New Roman"/>
          <w:b w:val="0"/>
          <w:sz w:val="24"/>
          <w:szCs w:val="24"/>
          <w:lang w:eastAsia="es-CO"/>
        </w:rPr>
        <w:t>municipio de Aguachica</w:t>
      </w:r>
      <w:r w:rsidR="00BA138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así como la</w:t>
      </w:r>
      <w:r w:rsidR="00BA138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participación de consejos</w:t>
      </w:r>
      <w:r w:rsidR="00DF2EF0" w:rsidRPr="005F2E79">
        <w:rPr>
          <w:rFonts w:ascii="Times New Roman" w:eastAsia="Times New Roman" w:hAnsi="Times New Roman" w:cs="Times New Roman"/>
          <w:b w:val="0"/>
          <w:sz w:val="24"/>
          <w:szCs w:val="24"/>
          <w:lang w:eastAsia="es-CO"/>
        </w:rPr>
        <w:t>,</w:t>
      </w:r>
      <w:r w:rsidR="00BA138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coordinaci</w:t>
      </w:r>
      <w:r w:rsidR="00DF2EF0" w:rsidRPr="005F2E79">
        <w:rPr>
          <w:rFonts w:ascii="Times New Roman" w:eastAsia="Times New Roman" w:hAnsi="Times New Roman" w:cs="Times New Roman"/>
          <w:b w:val="0"/>
          <w:sz w:val="24"/>
          <w:szCs w:val="24"/>
          <w:lang w:eastAsia="es-CO"/>
        </w:rPr>
        <w:t>o</w:t>
      </w:r>
      <w:r w:rsidR="00825BEE" w:rsidRPr="005F2E79">
        <w:rPr>
          <w:rFonts w:ascii="Times New Roman" w:eastAsia="Times New Roman" w:hAnsi="Times New Roman" w:cs="Times New Roman"/>
          <w:b w:val="0"/>
          <w:sz w:val="24"/>
          <w:szCs w:val="24"/>
          <w:lang w:eastAsia="es-CO"/>
        </w:rPr>
        <w:t>n</w:t>
      </w:r>
      <w:r w:rsidR="00DF2EF0" w:rsidRPr="005F2E79">
        <w:rPr>
          <w:rFonts w:ascii="Times New Roman" w:eastAsia="Times New Roman" w:hAnsi="Times New Roman" w:cs="Times New Roman"/>
          <w:b w:val="0"/>
          <w:sz w:val="24"/>
          <w:szCs w:val="24"/>
          <w:lang w:eastAsia="es-CO"/>
        </w:rPr>
        <w:t>es,</w:t>
      </w:r>
      <w:r w:rsidR="00825BEE" w:rsidRPr="005F2E79">
        <w:rPr>
          <w:rFonts w:ascii="Times New Roman" w:eastAsia="Times New Roman" w:hAnsi="Times New Roman" w:cs="Times New Roman"/>
          <w:b w:val="0"/>
          <w:sz w:val="24"/>
          <w:szCs w:val="24"/>
          <w:lang w:eastAsia="es-CO"/>
        </w:rPr>
        <w:t xml:space="preserve"> autoridades</w:t>
      </w:r>
      <w:r w:rsidR="00BA138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municipales y departamentales</w:t>
      </w:r>
      <w:r w:rsidR="00BA1389" w:rsidRPr="005F2E79">
        <w:rPr>
          <w:rFonts w:ascii="Times New Roman" w:eastAsia="Times New Roman" w:hAnsi="Times New Roman" w:cs="Times New Roman"/>
          <w:b w:val="0"/>
          <w:sz w:val="24"/>
          <w:szCs w:val="24"/>
          <w:lang w:eastAsia="es-CO"/>
        </w:rPr>
        <w:t>,</w:t>
      </w:r>
      <w:r w:rsidR="00825BEE" w:rsidRPr="005F2E79">
        <w:rPr>
          <w:rFonts w:ascii="Times New Roman" w:eastAsia="Times New Roman" w:hAnsi="Times New Roman" w:cs="Times New Roman"/>
          <w:b w:val="0"/>
          <w:sz w:val="24"/>
          <w:szCs w:val="24"/>
          <w:lang w:eastAsia="es-CO"/>
        </w:rPr>
        <w:t xml:space="preserve"> sobre</w:t>
      </w:r>
      <w:r w:rsidR="00BA138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el uso de la tierra y las tradiciones</w:t>
      </w:r>
      <w:r w:rsidR="00BA138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 xml:space="preserve">de </w:t>
      </w:r>
      <w:r w:rsidR="00DF2EF0" w:rsidRPr="005F2E79">
        <w:rPr>
          <w:rFonts w:ascii="Times New Roman" w:eastAsia="Times New Roman" w:hAnsi="Times New Roman" w:cs="Times New Roman"/>
          <w:b w:val="0"/>
          <w:sz w:val="24"/>
          <w:szCs w:val="24"/>
          <w:lang w:eastAsia="es-CO"/>
        </w:rPr>
        <w:t>la</w:t>
      </w:r>
      <w:r w:rsidR="00825BEE" w:rsidRPr="005F2E79">
        <w:rPr>
          <w:rFonts w:ascii="Times New Roman" w:eastAsia="Times New Roman" w:hAnsi="Times New Roman" w:cs="Times New Roman"/>
          <w:b w:val="0"/>
          <w:sz w:val="24"/>
          <w:szCs w:val="24"/>
          <w:lang w:eastAsia="es-CO"/>
        </w:rPr>
        <w:t>s</w:t>
      </w:r>
      <w:r w:rsidR="00BA138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comunidades</w:t>
      </w:r>
      <w:r w:rsidR="00DF2EF0" w:rsidRPr="005F2E79">
        <w:rPr>
          <w:rFonts w:ascii="Times New Roman" w:eastAsia="Times New Roman" w:hAnsi="Times New Roman" w:cs="Times New Roman"/>
          <w:b w:val="0"/>
          <w:sz w:val="24"/>
          <w:szCs w:val="24"/>
          <w:lang w:eastAsia="es-CO"/>
        </w:rPr>
        <w:t xml:space="preserve"> de la zona</w:t>
      </w:r>
      <w:r w:rsidR="00BA138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De igual manera,</w:t>
      </w:r>
      <w:r w:rsidR="00BA138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a</w:t>
      </w:r>
      <w:r w:rsidR="00DF2EF0" w:rsidRPr="005F2E79">
        <w:rPr>
          <w:rFonts w:ascii="Times New Roman" w:eastAsia="Times New Roman" w:hAnsi="Times New Roman" w:cs="Times New Roman"/>
          <w:b w:val="0"/>
          <w:sz w:val="24"/>
          <w:szCs w:val="24"/>
          <w:lang w:eastAsia="es-CO"/>
        </w:rPr>
        <w:t>p</w:t>
      </w:r>
      <w:r w:rsidR="00825BEE" w:rsidRPr="005F2E79">
        <w:rPr>
          <w:rFonts w:ascii="Times New Roman" w:eastAsia="Times New Roman" w:hAnsi="Times New Roman" w:cs="Times New Roman"/>
          <w:b w:val="0"/>
          <w:sz w:val="24"/>
          <w:szCs w:val="24"/>
          <w:lang w:eastAsia="es-CO"/>
        </w:rPr>
        <w:t>oy</w:t>
      </w:r>
      <w:r w:rsidR="00DF2EF0" w:rsidRPr="005F2E79">
        <w:rPr>
          <w:rFonts w:ascii="Times New Roman" w:eastAsia="Times New Roman" w:hAnsi="Times New Roman" w:cs="Times New Roman"/>
          <w:b w:val="0"/>
          <w:sz w:val="24"/>
          <w:szCs w:val="24"/>
          <w:lang w:eastAsia="es-CO"/>
        </w:rPr>
        <w:t>ar</w:t>
      </w:r>
      <w:r w:rsidR="00825BEE" w:rsidRPr="005F2E79">
        <w:rPr>
          <w:rFonts w:ascii="Times New Roman" w:eastAsia="Times New Roman" w:hAnsi="Times New Roman" w:cs="Times New Roman"/>
          <w:b w:val="0"/>
          <w:sz w:val="24"/>
          <w:szCs w:val="24"/>
          <w:lang w:eastAsia="es-CO"/>
        </w:rPr>
        <w:t xml:space="preserve"> </w:t>
      </w:r>
      <w:r w:rsidR="00DF2EF0" w:rsidRPr="005F2E79">
        <w:rPr>
          <w:rFonts w:ascii="Times New Roman" w:eastAsia="Times New Roman" w:hAnsi="Times New Roman" w:cs="Times New Roman"/>
          <w:b w:val="0"/>
          <w:sz w:val="24"/>
          <w:szCs w:val="24"/>
          <w:lang w:eastAsia="es-CO"/>
        </w:rPr>
        <w:t>a</w:t>
      </w:r>
      <w:r w:rsidR="00825BEE" w:rsidRPr="005F2E79">
        <w:rPr>
          <w:rFonts w:ascii="Times New Roman" w:eastAsia="Times New Roman" w:hAnsi="Times New Roman" w:cs="Times New Roman"/>
          <w:b w:val="0"/>
          <w:sz w:val="24"/>
          <w:szCs w:val="24"/>
          <w:lang w:eastAsia="es-CO"/>
        </w:rPr>
        <w:t>l</w:t>
      </w:r>
      <w:r w:rsidR="00BA1389" w:rsidRPr="005F2E79">
        <w:rPr>
          <w:rFonts w:ascii="Times New Roman" w:eastAsia="Times New Roman" w:hAnsi="Times New Roman" w:cs="Times New Roman"/>
          <w:b w:val="0"/>
          <w:sz w:val="24"/>
          <w:szCs w:val="24"/>
          <w:lang w:eastAsia="es-CO"/>
        </w:rPr>
        <w:t xml:space="preserve"> </w:t>
      </w:r>
      <w:r w:rsidR="00DF2EF0" w:rsidRPr="005F2E79">
        <w:rPr>
          <w:rFonts w:ascii="Times New Roman" w:eastAsia="Times New Roman" w:hAnsi="Times New Roman" w:cs="Times New Roman"/>
          <w:b w:val="0"/>
          <w:sz w:val="24"/>
          <w:szCs w:val="24"/>
          <w:lang w:eastAsia="es-CO"/>
        </w:rPr>
        <w:t xml:space="preserve">Estado </w:t>
      </w:r>
      <w:r w:rsidR="00825BEE" w:rsidRPr="005F2E79">
        <w:rPr>
          <w:rFonts w:ascii="Times New Roman" w:eastAsia="Times New Roman" w:hAnsi="Times New Roman" w:cs="Times New Roman"/>
          <w:b w:val="0"/>
          <w:sz w:val="24"/>
          <w:szCs w:val="24"/>
          <w:lang w:eastAsia="es-CO"/>
        </w:rPr>
        <w:t xml:space="preserve">en rescatar, promulgar y proteger </w:t>
      </w:r>
      <w:r w:rsidR="00DF2EF0" w:rsidRPr="005F2E79">
        <w:rPr>
          <w:rFonts w:ascii="Times New Roman" w:eastAsia="Times New Roman" w:hAnsi="Times New Roman" w:cs="Times New Roman"/>
          <w:b w:val="0"/>
          <w:sz w:val="24"/>
          <w:szCs w:val="24"/>
          <w:lang w:eastAsia="es-CO"/>
        </w:rPr>
        <w:t>las tradiciones y prá</w:t>
      </w:r>
      <w:r w:rsidR="00825BEE" w:rsidRPr="005F2E79">
        <w:rPr>
          <w:rFonts w:ascii="Times New Roman" w:eastAsia="Times New Roman" w:hAnsi="Times New Roman" w:cs="Times New Roman"/>
          <w:b w:val="0"/>
          <w:sz w:val="24"/>
          <w:szCs w:val="24"/>
          <w:lang w:eastAsia="es-CO"/>
        </w:rPr>
        <w:t xml:space="preserve">cticas </w:t>
      </w:r>
      <w:r w:rsidR="00DF2EF0" w:rsidRPr="005F2E79">
        <w:rPr>
          <w:rFonts w:ascii="Times New Roman" w:eastAsia="Times New Roman" w:hAnsi="Times New Roman" w:cs="Times New Roman"/>
          <w:b w:val="0"/>
          <w:sz w:val="24"/>
          <w:szCs w:val="24"/>
          <w:lang w:eastAsia="es-CO"/>
        </w:rPr>
        <w:t xml:space="preserve">de </w:t>
      </w:r>
      <w:r w:rsidR="00825BEE" w:rsidRPr="005F2E79">
        <w:rPr>
          <w:rFonts w:ascii="Times New Roman" w:eastAsia="Times New Roman" w:hAnsi="Times New Roman" w:cs="Times New Roman"/>
          <w:b w:val="0"/>
          <w:sz w:val="24"/>
          <w:szCs w:val="24"/>
          <w:lang w:eastAsia="es-CO"/>
        </w:rPr>
        <w:t>defensa de l</w:t>
      </w:r>
      <w:r w:rsidR="00DF2EF0" w:rsidRPr="005F2E79">
        <w:rPr>
          <w:rFonts w:ascii="Times New Roman" w:eastAsia="Times New Roman" w:hAnsi="Times New Roman" w:cs="Times New Roman"/>
          <w:b w:val="0"/>
          <w:sz w:val="24"/>
          <w:szCs w:val="24"/>
          <w:lang w:eastAsia="es-CO"/>
        </w:rPr>
        <w:t>a</w:t>
      </w:r>
      <w:r w:rsidR="00825BEE" w:rsidRPr="005F2E79">
        <w:rPr>
          <w:rFonts w:ascii="Times New Roman" w:eastAsia="Times New Roman" w:hAnsi="Times New Roman" w:cs="Times New Roman"/>
          <w:b w:val="0"/>
          <w:sz w:val="24"/>
          <w:szCs w:val="24"/>
          <w:lang w:eastAsia="es-CO"/>
        </w:rPr>
        <w:t xml:space="preserve"> </w:t>
      </w:r>
      <w:r w:rsidR="00DF2EF0" w:rsidRPr="005F2E79">
        <w:rPr>
          <w:rFonts w:ascii="Times New Roman" w:eastAsia="Times New Roman" w:hAnsi="Times New Roman" w:cs="Times New Roman"/>
          <w:b w:val="0"/>
          <w:sz w:val="24"/>
          <w:szCs w:val="24"/>
          <w:lang w:eastAsia="es-CO"/>
        </w:rPr>
        <w:t xml:space="preserve">población aguachiquense </w:t>
      </w:r>
      <w:r w:rsidR="00825BEE" w:rsidRPr="005F2E79">
        <w:rPr>
          <w:rFonts w:ascii="Times New Roman" w:eastAsia="Times New Roman" w:hAnsi="Times New Roman" w:cs="Times New Roman"/>
          <w:b w:val="0"/>
          <w:sz w:val="24"/>
          <w:szCs w:val="24"/>
          <w:lang w:eastAsia="es-CO"/>
        </w:rPr>
        <w:t>y la participación</w:t>
      </w:r>
      <w:r w:rsidR="00BA138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e</w:t>
      </w:r>
      <w:r w:rsidR="00264213" w:rsidRPr="005F2E79">
        <w:rPr>
          <w:rFonts w:ascii="Times New Roman" w:eastAsia="Times New Roman" w:hAnsi="Times New Roman" w:cs="Times New Roman"/>
          <w:b w:val="0"/>
          <w:sz w:val="24"/>
          <w:szCs w:val="24"/>
          <w:lang w:eastAsia="es-CO"/>
        </w:rPr>
        <w:t>n</w:t>
      </w:r>
      <w:r w:rsidR="00825BEE" w:rsidRPr="005F2E79">
        <w:rPr>
          <w:rFonts w:ascii="Times New Roman" w:eastAsia="Times New Roman" w:hAnsi="Times New Roman" w:cs="Times New Roman"/>
          <w:b w:val="0"/>
          <w:sz w:val="24"/>
          <w:szCs w:val="24"/>
          <w:lang w:eastAsia="es-CO"/>
        </w:rPr>
        <w:t xml:space="preserve"> la</w:t>
      </w:r>
      <w:r w:rsidR="00264213"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toma de decisiones que afecten el entorno y funcionamiento</w:t>
      </w:r>
      <w:r w:rsidR="00BA138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 xml:space="preserve">sociocultural </w:t>
      </w:r>
      <w:r w:rsidR="00264213" w:rsidRPr="005F2E79">
        <w:rPr>
          <w:rFonts w:ascii="Times New Roman" w:eastAsia="Times New Roman" w:hAnsi="Times New Roman" w:cs="Times New Roman"/>
          <w:b w:val="0"/>
          <w:sz w:val="24"/>
          <w:szCs w:val="24"/>
          <w:lang w:eastAsia="es-CO"/>
        </w:rPr>
        <w:t>y ambiental.</w:t>
      </w:r>
    </w:p>
    <w:p w14:paraId="2F214CE3" w14:textId="77777777" w:rsidR="00620035" w:rsidRPr="005F2E79" w:rsidRDefault="00264213" w:rsidP="00620035">
      <w:pPr>
        <w:pStyle w:val="Ttulo"/>
        <w:spacing w:before="400" w:line="360" w:lineRule="auto"/>
        <w:ind w:firstLine="284"/>
        <w:contextualSpacing w:val="0"/>
        <w:jc w:val="both"/>
        <w:rPr>
          <w:rFonts w:ascii="Times New Roman" w:eastAsia="Times New Roman" w:hAnsi="Times New Roman" w:cs="Times New Roman"/>
          <w:b w:val="0"/>
          <w:sz w:val="24"/>
          <w:szCs w:val="24"/>
          <w:lang w:eastAsia="es-CO"/>
        </w:rPr>
      </w:pPr>
      <w:r w:rsidRPr="005F2E79">
        <w:rPr>
          <w:rFonts w:ascii="Times New Roman" w:eastAsia="Times New Roman" w:hAnsi="Times New Roman" w:cs="Times New Roman"/>
          <w:b w:val="0"/>
          <w:sz w:val="24"/>
          <w:szCs w:val="24"/>
          <w:lang w:eastAsia="es-CO"/>
        </w:rPr>
        <w:t xml:space="preserve">Promulgar el manejo </w:t>
      </w:r>
      <w:r w:rsidR="00825BEE" w:rsidRPr="005F2E79">
        <w:rPr>
          <w:rFonts w:ascii="Times New Roman" w:eastAsia="Times New Roman" w:hAnsi="Times New Roman" w:cs="Times New Roman"/>
          <w:b w:val="0"/>
          <w:sz w:val="24"/>
          <w:szCs w:val="24"/>
          <w:lang w:eastAsia="es-CO"/>
        </w:rPr>
        <w:t xml:space="preserve">de </w:t>
      </w:r>
      <w:r w:rsidRPr="005F2E79">
        <w:rPr>
          <w:rFonts w:ascii="Times New Roman" w:eastAsia="Times New Roman" w:hAnsi="Times New Roman" w:cs="Times New Roman"/>
          <w:b w:val="0"/>
          <w:sz w:val="24"/>
          <w:szCs w:val="24"/>
          <w:lang w:eastAsia="es-CO"/>
        </w:rPr>
        <w:t xml:space="preserve">los </w:t>
      </w:r>
      <w:r w:rsidR="00825BEE" w:rsidRPr="005F2E79">
        <w:rPr>
          <w:rFonts w:ascii="Times New Roman" w:eastAsia="Times New Roman" w:hAnsi="Times New Roman" w:cs="Times New Roman"/>
          <w:b w:val="0"/>
          <w:sz w:val="24"/>
          <w:szCs w:val="24"/>
          <w:lang w:eastAsia="es-CO"/>
        </w:rPr>
        <w:t>residuos</w:t>
      </w:r>
      <w:r w:rsidR="007F0561" w:rsidRPr="005F2E79">
        <w:rPr>
          <w:rFonts w:ascii="Times New Roman" w:eastAsia="Times New Roman" w:hAnsi="Times New Roman" w:cs="Times New Roman"/>
          <w:b w:val="0"/>
          <w:sz w:val="24"/>
          <w:szCs w:val="24"/>
          <w:lang w:eastAsia="es-CO"/>
        </w:rPr>
        <w:t xml:space="preserve"> </w:t>
      </w:r>
      <w:r w:rsidRPr="005F2E79">
        <w:rPr>
          <w:rFonts w:ascii="Times New Roman" w:eastAsia="Times New Roman" w:hAnsi="Times New Roman" w:cs="Times New Roman"/>
          <w:b w:val="0"/>
          <w:sz w:val="24"/>
          <w:szCs w:val="24"/>
          <w:lang w:eastAsia="es-CO"/>
        </w:rPr>
        <w:t xml:space="preserve">sólidos </w:t>
      </w:r>
      <w:r w:rsidR="00825BEE" w:rsidRPr="005F2E79">
        <w:rPr>
          <w:rFonts w:ascii="Times New Roman" w:eastAsia="Times New Roman" w:hAnsi="Times New Roman" w:cs="Times New Roman"/>
          <w:b w:val="0"/>
          <w:sz w:val="24"/>
          <w:szCs w:val="24"/>
          <w:lang w:eastAsia="es-CO"/>
        </w:rPr>
        <w:t>de acuerdo a las</w:t>
      </w:r>
      <w:r w:rsidR="007F0561"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costumbres y tradición</w:t>
      </w:r>
      <w:r w:rsidR="007F0561"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familia</w:t>
      </w:r>
      <w:r w:rsidRPr="005F2E79">
        <w:rPr>
          <w:rFonts w:ascii="Times New Roman" w:eastAsia="Times New Roman" w:hAnsi="Times New Roman" w:cs="Times New Roman"/>
          <w:b w:val="0"/>
          <w:sz w:val="24"/>
          <w:szCs w:val="24"/>
          <w:lang w:eastAsia="es-CO"/>
        </w:rPr>
        <w:t xml:space="preserve">res </w:t>
      </w:r>
      <w:r w:rsidR="00825BEE" w:rsidRPr="005F2E79">
        <w:rPr>
          <w:rFonts w:ascii="Times New Roman" w:eastAsia="Times New Roman" w:hAnsi="Times New Roman" w:cs="Times New Roman"/>
          <w:b w:val="0"/>
          <w:sz w:val="24"/>
          <w:szCs w:val="24"/>
          <w:lang w:eastAsia="es-CO"/>
        </w:rPr>
        <w:t>entrevistadas</w:t>
      </w:r>
      <w:r w:rsidRPr="005F2E79">
        <w:rPr>
          <w:rFonts w:ascii="Times New Roman" w:eastAsia="Times New Roman" w:hAnsi="Times New Roman" w:cs="Times New Roman"/>
          <w:b w:val="0"/>
          <w:sz w:val="24"/>
          <w:szCs w:val="24"/>
          <w:lang w:eastAsia="es-CO"/>
        </w:rPr>
        <w:t>, manif</w:t>
      </w:r>
      <w:r w:rsidR="00825BEE" w:rsidRPr="005F2E79">
        <w:rPr>
          <w:rFonts w:ascii="Times New Roman" w:eastAsia="Times New Roman" w:hAnsi="Times New Roman" w:cs="Times New Roman"/>
          <w:b w:val="0"/>
          <w:sz w:val="24"/>
          <w:szCs w:val="24"/>
          <w:lang w:eastAsia="es-CO"/>
        </w:rPr>
        <w:t>estan</w:t>
      </w:r>
      <w:r w:rsidRPr="005F2E79">
        <w:rPr>
          <w:rFonts w:ascii="Times New Roman" w:eastAsia="Times New Roman" w:hAnsi="Times New Roman" w:cs="Times New Roman"/>
          <w:b w:val="0"/>
          <w:sz w:val="24"/>
          <w:szCs w:val="24"/>
          <w:lang w:eastAsia="es-CO"/>
        </w:rPr>
        <w:t>do</w:t>
      </w:r>
      <w:r w:rsidR="00825BEE" w:rsidRPr="005F2E79">
        <w:rPr>
          <w:rFonts w:ascii="Times New Roman" w:eastAsia="Times New Roman" w:hAnsi="Times New Roman" w:cs="Times New Roman"/>
          <w:b w:val="0"/>
          <w:sz w:val="24"/>
          <w:szCs w:val="24"/>
          <w:lang w:eastAsia="es-CO"/>
        </w:rPr>
        <w:t xml:space="preserve"> la disposición</w:t>
      </w:r>
      <w:r w:rsidR="007F0561"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 xml:space="preserve">de desechos y residuos principalmente basado en </w:t>
      </w:r>
      <w:r w:rsidRPr="005F2E79">
        <w:rPr>
          <w:rFonts w:ascii="Times New Roman" w:eastAsia="Times New Roman" w:hAnsi="Times New Roman" w:cs="Times New Roman"/>
          <w:b w:val="0"/>
          <w:sz w:val="24"/>
          <w:szCs w:val="24"/>
          <w:lang w:eastAsia="es-CO"/>
        </w:rPr>
        <w:t>es</w:t>
      </w:r>
      <w:r w:rsidR="00825BEE" w:rsidRPr="005F2E79">
        <w:rPr>
          <w:rFonts w:ascii="Times New Roman" w:eastAsia="Times New Roman" w:hAnsi="Times New Roman" w:cs="Times New Roman"/>
          <w:b w:val="0"/>
          <w:sz w:val="24"/>
          <w:szCs w:val="24"/>
          <w:lang w:eastAsia="es-CO"/>
        </w:rPr>
        <w:t>quema</w:t>
      </w:r>
      <w:r w:rsidRPr="005F2E79">
        <w:rPr>
          <w:rFonts w:ascii="Times New Roman" w:eastAsia="Times New Roman" w:hAnsi="Times New Roman" w:cs="Times New Roman"/>
          <w:b w:val="0"/>
          <w:sz w:val="24"/>
          <w:szCs w:val="24"/>
          <w:lang w:eastAsia="es-CO"/>
        </w:rPr>
        <w:t>s</w:t>
      </w:r>
      <w:r w:rsidR="007F0561" w:rsidRPr="005F2E79">
        <w:rPr>
          <w:rFonts w:ascii="Times New Roman" w:eastAsia="Times New Roman" w:hAnsi="Times New Roman" w:cs="Times New Roman"/>
          <w:b w:val="0"/>
          <w:sz w:val="24"/>
          <w:szCs w:val="24"/>
          <w:lang w:eastAsia="es-CO"/>
        </w:rPr>
        <w:t xml:space="preserve"> </w:t>
      </w:r>
      <w:r w:rsidRPr="005F2E79">
        <w:rPr>
          <w:rFonts w:ascii="Times New Roman" w:eastAsia="Times New Roman" w:hAnsi="Times New Roman" w:cs="Times New Roman"/>
          <w:b w:val="0"/>
          <w:sz w:val="24"/>
          <w:szCs w:val="24"/>
          <w:lang w:eastAsia="es-CO"/>
        </w:rPr>
        <w:t>de</w:t>
      </w:r>
      <w:r w:rsidR="00825BEE" w:rsidRPr="005F2E79">
        <w:rPr>
          <w:rFonts w:ascii="Times New Roman" w:eastAsia="Times New Roman" w:hAnsi="Times New Roman" w:cs="Times New Roman"/>
          <w:b w:val="0"/>
          <w:sz w:val="24"/>
          <w:szCs w:val="24"/>
          <w:lang w:eastAsia="es-CO"/>
        </w:rPr>
        <w:t xml:space="preserve"> preparación</w:t>
      </w:r>
      <w:r w:rsidR="007F0561" w:rsidRPr="005F2E79">
        <w:rPr>
          <w:rFonts w:ascii="Times New Roman" w:eastAsia="Times New Roman" w:hAnsi="Times New Roman" w:cs="Times New Roman"/>
          <w:b w:val="0"/>
          <w:sz w:val="24"/>
          <w:szCs w:val="24"/>
          <w:lang w:eastAsia="es-CO"/>
        </w:rPr>
        <w:t xml:space="preserve"> </w:t>
      </w:r>
      <w:r w:rsidRPr="005F2E79">
        <w:rPr>
          <w:rFonts w:ascii="Times New Roman" w:eastAsia="Times New Roman" w:hAnsi="Times New Roman" w:cs="Times New Roman"/>
          <w:b w:val="0"/>
          <w:sz w:val="24"/>
          <w:szCs w:val="24"/>
          <w:lang w:eastAsia="es-CO"/>
        </w:rPr>
        <w:t xml:space="preserve">en </w:t>
      </w:r>
      <w:r w:rsidR="007F0561" w:rsidRPr="005F2E79">
        <w:rPr>
          <w:rFonts w:ascii="Times New Roman" w:eastAsia="Times New Roman" w:hAnsi="Times New Roman" w:cs="Times New Roman"/>
          <w:b w:val="0"/>
          <w:sz w:val="24"/>
          <w:szCs w:val="24"/>
          <w:lang w:eastAsia="es-CO"/>
        </w:rPr>
        <w:t>terreno para</w:t>
      </w:r>
      <w:r w:rsidR="00825BEE" w:rsidRPr="005F2E79">
        <w:rPr>
          <w:rFonts w:ascii="Times New Roman" w:eastAsia="Times New Roman" w:hAnsi="Times New Roman" w:cs="Times New Roman"/>
          <w:b w:val="0"/>
          <w:sz w:val="24"/>
          <w:szCs w:val="24"/>
          <w:lang w:eastAsia="es-CO"/>
        </w:rPr>
        <w:t xml:space="preserve"> enterrar </w:t>
      </w:r>
      <w:r w:rsidRPr="005F2E79">
        <w:rPr>
          <w:rFonts w:ascii="Times New Roman" w:eastAsia="Times New Roman" w:hAnsi="Times New Roman" w:cs="Times New Roman"/>
          <w:b w:val="0"/>
          <w:sz w:val="24"/>
          <w:szCs w:val="24"/>
          <w:lang w:eastAsia="es-CO"/>
        </w:rPr>
        <w:t xml:space="preserve">bajo </w:t>
      </w:r>
      <w:r w:rsidR="00825BEE" w:rsidRPr="005F2E79">
        <w:rPr>
          <w:rFonts w:ascii="Times New Roman" w:eastAsia="Times New Roman" w:hAnsi="Times New Roman" w:cs="Times New Roman"/>
          <w:b w:val="0"/>
          <w:sz w:val="24"/>
          <w:szCs w:val="24"/>
          <w:lang w:eastAsia="es-CO"/>
        </w:rPr>
        <w:t xml:space="preserve">excepciones derivados del proceso </w:t>
      </w:r>
      <w:r w:rsidRPr="005F2E79">
        <w:rPr>
          <w:rFonts w:ascii="Times New Roman" w:eastAsia="Times New Roman" w:hAnsi="Times New Roman" w:cs="Times New Roman"/>
          <w:b w:val="0"/>
          <w:sz w:val="24"/>
          <w:szCs w:val="24"/>
          <w:lang w:eastAsia="es-CO"/>
        </w:rPr>
        <w:t xml:space="preserve">de </w:t>
      </w:r>
      <w:r w:rsidR="00825BEE" w:rsidRPr="005F2E79">
        <w:rPr>
          <w:rFonts w:ascii="Times New Roman" w:eastAsia="Times New Roman" w:hAnsi="Times New Roman" w:cs="Times New Roman"/>
          <w:b w:val="0"/>
          <w:sz w:val="24"/>
          <w:szCs w:val="24"/>
          <w:lang w:eastAsia="es-CO"/>
        </w:rPr>
        <w:t>la</w:t>
      </w:r>
      <w:r w:rsidRPr="005F2E79">
        <w:rPr>
          <w:rFonts w:ascii="Times New Roman" w:eastAsia="Times New Roman" w:hAnsi="Times New Roman" w:cs="Times New Roman"/>
          <w:b w:val="0"/>
          <w:sz w:val="24"/>
          <w:szCs w:val="24"/>
          <w:lang w:eastAsia="es-CO"/>
        </w:rPr>
        <w:t>s</w:t>
      </w:r>
      <w:r w:rsidR="007F0561"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concepci</w:t>
      </w:r>
      <w:r w:rsidRPr="005F2E79">
        <w:rPr>
          <w:rFonts w:ascii="Times New Roman" w:eastAsia="Times New Roman" w:hAnsi="Times New Roman" w:cs="Times New Roman"/>
          <w:b w:val="0"/>
          <w:sz w:val="24"/>
          <w:szCs w:val="24"/>
          <w:lang w:eastAsia="es-CO"/>
        </w:rPr>
        <w:t>o</w:t>
      </w:r>
      <w:r w:rsidR="00825BEE" w:rsidRPr="005F2E79">
        <w:rPr>
          <w:rFonts w:ascii="Times New Roman" w:eastAsia="Times New Roman" w:hAnsi="Times New Roman" w:cs="Times New Roman"/>
          <w:b w:val="0"/>
          <w:sz w:val="24"/>
          <w:szCs w:val="24"/>
          <w:lang w:eastAsia="es-CO"/>
        </w:rPr>
        <w:t>n</w:t>
      </w:r>
      <w:r w:rsidRPr="005F2E79">
        <w:rPr>
          <w:rFonts w:ascii="Times New Roman" w:eastAsia="Times New Roman" w:hAnsi="Times New Roman" w:cs="Times New Roman"/>
          <w:b w:val="0"/>
          <w:sz w:val="24"/>
          <w:szCs w:val="24"/>
          <w:lang w:eastAsia="es-CO"/>
        </w:rPr>
        <w:t>es,</w:t>
      </w:r>
      <w:r w:rsidR="00825BEE" w:rsidRPr="005F2E79">
        <w:rPr>
          <w:rFonts w:ascii="Times New Roman" w:eastAsia="Times New Roman" w:hAnsi="Times New Roman" w:cs="Times New Roman"/>
          <w:b w:val="0"/>
          <w:sz w:val="24"/>
          <w:szCs w:val="24"/>
          <w:lang w:eastAsia="es-CO"/>
        </w:rPr>
        <w:t xml:space="preserve"> que pod</w:t>
      </w:r>
      <w:r w:rsidRPr="005F2E79">
        <w:rPr>
          <w:rFonts w:ascii="Times New Roman" w:eastAsia="Times New Roman" w:hAnsi="Times New Roman" w:cs="Times New Roman"/>
          <w:b w:val="0"/>
          <w:sz w:val="24"/>
          <w:szCs w:val="24"/>
          <w:lang w:eastAsia="es-CO"/>
        </w:rPr>
        <w:t>r</w:t>
      </w:r>
      <w:r w:rsidR="00825BEE" w:rsidRPr="005F2E79">
        <w:rPr>
          <w:rFonts w:ascii="Times New Roman" w:eastAsia="Times New Roman" w:hAnsi="Times New Roman" w:cs="Times New Roman"/>
          <w:b w:val="0"/>
          <w:sz w:val="24"/>
          <w:szCs w:val="24"/>
          <w:lang w:eastAsia="es-CO"/>
        </w:rPr>
        <w:t>ía traer</w:t>
      </w:r>
      <w:r w:rsidR="007F0561" w:rsidRPr="005F2E79">
        <w:rPr>
          <w:rFonts w:ascii="Times New Roman" w:eastAsia="Times New Roman" w:hAnsi="Times New Roman" w:cs="Times New Roman"/>
          <w:b w:val="0"/>
          <w:sz w:val="24"/>
          <w:szCs w:val="24"/>
          <w:lang w:eastAsia="es-CO"/>
        </w:rPr>
        <w:t xml:space="preserve"> </w:t>
      </w:r>
      <w:r w:rsidRPr="005F2E79">
        <w:rPr>
          <w:rFonts w:ascii="Times New Roman" w:eastAsia="Times New Roman" w:hAnsi="Times New Roman" w:cs="Times New Roman"/>
          <w:b w:val="0"/>
          <w:sz w:val="24"/>
          <w:szCs w:val="24"/>
          <w:lang w:eastAsia="es-CO"/>
        </w:rPr>
        <w:t xml:space="preserve">los </w:t>
      </w:r>
      <w:r w:rsidR="00825BEE" w:rsidRPr="005F2E79">
        <w:rPr>
          <w:rFonts w:ascii="Times New Roman" w:eastAsia="Times New Roman" w:hAnsi="Times New Roman" w:cs="Times New Roman"/>
          <w:b w:val="0"/>
          <w:sz w:val="24"/>
          <w:szCs w:val="24"/>
          <w:lang w:eastAsia="es-CO"/>
        </w:rPr>
        <w:t>efectos en la salud como e</w:t>
      </w:r>
      <w:r w:rsidRPr="005F2E79">
        <w:rPr>
          <w:rFonts w:ascii="Times New Roman" w:eastAsia="Times New Roman" w:hAnsi="Times New Roman" w:cs="Times New Roman"/>
          <w:b w:val="0"/>
          <w:sz w:val="24"/>
          <w:szCs w:val="24"/>
          <w:lang w:eastAsia="es-CO"/>
        </w:rPr>
        <w:t>n su deterioro</w:t>
      </w:r>
      <w:r w:rsidR="00825BEE" w:rsidRPr="005F2E79">
        <w:rPr>
          <w:rFonts w:ascii="Times New Roman" w:eastAsia="Times New Roman" w:hAnsi="Times New Roman" w:cs="Times New Roman"/>
          <w:b w:val="0"/>
          <w:sz w:val="24"/>
          <w:szCs w:val="24"/>
          <w:lang w:eastAsia="es-CO"/>
        </w:rPr>
        <w:t>.</w:t>
      </w:r>
      <w:r w:rsidRPr="005F2E79">
        <w:rPr>
          <w:rFonts w:ascii="Times New Roman" w:eastAsia="Times New Roman" w:hAnsi="Times New Roman" w:cs="Times New Roman"/>
          <w:b w:val="0"/>
          <w:sz w:val="24"/>
          <w:szCs w:val="24"/>
          <w:lang w:eastAsia="es-CO"/>
        </w:rPr>
        <w:t xml:space="preserve"> Además </w:t>
      </w:r>
      <w:r w:rsidR="00825BEE" w:rsidRPr="005F2E79">
        <w:rPr>
          <w:rFonts w:ascii="Times New Roman" w:eastAsia="Times New Roman" w:hAnsi="Times New Roman" w:cs="Times New Roman"/>
          <w:b w:val="0"/>
          <w:sz w:val="24"/>
          <w:szCs w:val="24"/>
          <w:lang w:eastAsia="es-CO"/>
        </w:rPr>
        <w:t>d</w:t>
      </w:r>
      <w:r w:rsidRPr="005F2E79">
        <w:rPr>
          <w:rFonts w:ascii="Times New Roman" w:eastAsia="Times New Roman" w:hAnsi="Times New Roman" w:cs="Times New Roman"/>
          <w:b w:val="0"/>
          <w:sz w:val="24"/>
          <w:szCs w:val="24"/>
          <w:lang w:eastAsia="es-CO"/>
        </w:rPr>
        <w:t>e</w:t>
      </w:r>
      <w:r w:rsidR="00825BEE" w:rsidRPr="005F2E79">
        <w:rPr>
          <w:rFonts w:ascii="Times New Roman" w:eastAsia="Times New Roman" w:hAnsi="Times New Roman" w:cs="Times New Roman"/>
          <w:b w:val="0"/>
          <w:sz w:val="24"/>
          <w:szCs w:val="24"/>
          <w:lang w:eastAsia="es-CO"/>
        </w:rPr>
        <w:t xml:space="preserve"> clasificarlos </w:t>
      </w:r>
      <w:r w:rsidRPr="005F2E79">
        <w:rPr>
          <w:rFonts w:ascii="Times New Roman" w:eastAsia="Times New Roman" w:hAnsi="Times New Roman" w:cs="Times New Roman"/>
          <w:b w:val="0"/>
          <w:sz w:val="24"/>
          <w:szCs w:val="24"/>
          <w:lang w:eastAsia="es-CO"/>
        </w:rPr>
        <w:t>aprovechándolos</w:t>
      </w:r>
      <w:r w:rsidR="007F0561"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como abono orgánicos y reciclaje de los productos con dicha</w:t>
      </w:r>
      <w:r w:rsidR="007F0561"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 xml:space="preserve">condición de aprovechamientos </w:t>
      </w:r>
      <w:r w:rsidRPr="005F2E79">
        <w:rPr>
          <w:rFonts w:ascii="Times New Roman" w:eastAsia="Times New Roman" w:hAnsi="Times New Roman" w:cs="Times New Roman"/>
          <w:b w:val="0"/>
          <w:sz w:val="24"/>
          <w:szCs w:val="24"/>
          <w:lang w:eastAsia="es-CO"/>
        </w:rPr>
        <w:t>s</w:t>
      </w:r>
      <w:r w:rsidR="00825BEE" w:rsidRPr="005F2E79">
        <w:rPr>
          <w:rFonts w:ascii="Times New Roman" w:eastAsia="Times New Roman" w:hAnsi="Times New Roman" w:cs="Times New Roman"/>
          <w:b w:val="0"/>
          <w:sz w:val="24"/>
          <w:szCs w:val="24"/>
          <w:lang w:eastAsia="es-CO"/>
        </w:rPr>
        <w:t>in dejar a un lado las</w:t>
      </w:r>
      <w:r w:rsidRPr="005F2E79">
        <w:rPr>
          <w:rFonts w:ascii="Times New Roman" w:eastAsia="Times New Roman" w:hAnsi="Times New Roman" w:cs="Times New Roman"/>
          <w:b w:val="0"/>
          <w:sz w:val="24"/>
          <w:szCs w:val="24"/>
          <w:lang w:eastAsia="es-CO"/>
        </w:rPr>
        <w:t xml:space="preserve"> diferentes </w:t>
      </w:r>
      <w:r w:rsidR="00825BEE" w:rsidRPr="005F2E79">
        <w:rPr>
          <w:rFonts w:ascii="Times New Roman" w:eastAsia="Times New Roman" w:hAnsi="Times New Roman" w:cs="Times New Roman"/>
          <w:b w:val="0"/>
          <w:sz w:val="24"/>
          <w:szCs w:val="24"/>
          <w:lang w:eastAsia="es-CO"/>
        </w:rPr>
        <w:t xml:space="preserve">prácticas </w:t>
      </w:r>
      <w:r w:rsidRPr="005F2E79">
        <w:rPr>
          <w:rFonts w:ascii="Times New Roman" w:eastAsia="Times New Roman" w:hAnsi="Times New Roman" w:cs="Times New Roman"/>
          <w:b w:val="0"/>
          <w:sz w:val="24"/>
          <w:szCs w:val="24"/>
          <w:lang w:eastAsia="es-CO"/>
        </w:rPr>
        <w:t>antiguas</w:t>
      </w:r>
      <w:r w:rsidR="007F0561" w:rsidRPr="005F2E79">
        <w:rPr>
          <w:rFonts w:ascii="Times New Roman" w:eastAsia="Times New Roman" w:hAnsi="Times New Roman" w:cs="Times New Roman"/>
          <w:b w:val="0"/>
          <w:sz w:val="24"/>
          <w:szCs w:val="24"/>
          <w:lang w:eastAsia="es-CO"/>
        </w:rPr>
        <w:t>.</w:t>
      </w:r>
      <w:r w:rsidR="0050041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Es  importante</w:t>
      </w:r>
      <w:r w:rsidR="007F0561" w:rsidRPr="005F2E79">
        <w:rPr>
          <w:rFonts w:ascii="Times New Roman" w:eastAsia="Times New Roman" w:hAnsi="Times New Roman" w:cs="Times New Roman"/>
          <w:b w:val="0"/>
          <w:sz w:val="24"/>
          <w:szCs w:val="24"/>
          <w:lang w:eastAsia="es-CO"/>
        </w:rPr>
        <w:t xml:space="preserve"> </w:t>
      </w:r>
      <w:r w:rsidRPr="005F2E79">
        <w:rPr>
          <w:rFonts w:ascii="Times New Roman" w:eastAsia="Times New Roman" w:hAnsi="Times New Roman" w:cs="Times New Roman"/>
          <w:b w:val="0"/>
          <w:sz w:val="24"/>
          <w:szCs w:val="24"/>
          <w:lang w:eastAsia="es-CO"/>
        </w:rPr>
        <w:t>destacar</w:t>
      </w:r>
      <w:r w:rsidR="00825BEE" w:rsidRPr="005F2E79">
        <w:rPr>
          <w:rFonts w:ascii="Times New Roman" w:eastAsia="Times New Roman" w:hAnsi="Times New Roman" w:cs="Times New Roman"/>
          <w:b w:val="0"/>
          <w:sz w:val="24"/>
          <w:szCs w:val="24"/>
          <w:lang w:eastAsia="es-CO"/>
        </w:rPr>
        <w:t xml:space="preserve"> los</w:t>
      </w:r>
      <w:r w:rsidR="007F0561"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saberes</w:t>
      </w:r>
      <w:r w:rsidR="007F0561" w:rsidRPr="005F2E79">
        <w:rPr>
          <w:rFonts w:ascii="Times New Roman" w:eastAsia="Times New Roman" w:hAnsi="Times New Roman" w:cs="Times New Roman"/>
          <w:b w:val="0"/>
          <w:sz w:val="24"/>
          <w:szCs w:val="24"/>
          <w:lang w:eastAsia="es-CO"/>
        </w:rPr>
        <w:t xml:space="preserve"> </w:t>
      </w:r>
      <w:r w:rsidRPr="005F2E79">
        <w:rPr>
          <w:rFonts w:ascii="Times New Roman" w:eastAsia="Times New Roman" w:hAnsi="Times New Roman" w:cs="Times New Roman"/>
          <w:b w:val="0"/>
          <w:sz w:val="24"/>
          <w:szCs w:val="24"/>
          <w:lang w:eastAsia="es-CO"/>
        </w:rPr>
        <w:t xml:space="preserve">y el </w:t>
      </w:r>
      <w:r w:rsidR="00825BEE" w:rsidRPr="005F2E79">
        <w:rPr>
          <w:rFonts w:ascii="Times New Roman" w:eastAsia="Times New Roman" w:hAnsi="Times New Roman" w:cs="Times New Roman"/>
          <w:b w:val="0"/>
          <w:sz w:val="24"/>
          <w:szCs w:val="24"/>
          <w:lang w:eastAsia="es-CO"/>
        </w:rPr>
        <w:t xml:space="preserve">estancamiento </w:t>
      </w:r>
      <w:r w:rsidR="00500419" w:rsidRPr="005F2E79">
        <w:rPr>
          <w:rFonts w:ascii="Times New Roman" w:eastAsia="Times New Roman" w:hAnsi="Times New Roman" w:cs="Times New Roman"/>
          <w:b w:val="0"/>
          <w:sz w:val="24"/>
          <w:szCs w:val="24"/>
          <w:lang w:eastAsia="es-CO"/>
        </w:rPr>
        <w:t xml:space="preserve">de </w:t>
      </w:r>
      <w:r w:rsidR="00825BEE" w:rsidRPr="005F2E79">
        <w:rPr>
          <w:rFonts w:ascii="Times New Roman" w:eastAsia="Times New Roman" w:hAnsi="Times New Roman" w:cs="Times New Roman"/>
          <w:b w:val="0"/>
          <w:sz w:val="24"/>
          <w:szCs w:val="24"/>
          <w:lang w:eastAsia="es-CO"/>
        </w:rPr>
        <w:t>costumbres tradicion</w:t>
      </w:r>
      <w:r w:rsidR="00500419" w:rsidRPr="005F2E79">
        <w:rPr>
          <w:rFonts w:ascii="Times New Roman" w:eastAsia="Times New Roman" w:hAnsi="Times New Roman" w:cs="Times New Roman"/>
          <w:b w:val="0"/>
          <w:sz w:val="24"/>
          <w:szCs w:val="24"/>
          <w:lang w:eastAsia="es-CO"/>
        </w:rPr>
        <w:t>al</w:t>
      </w:r>
      <w:r w:rsidR="00825BEE" w:rsidRPr="005F2E79">
        <w:rPr>
          <w:rFonts w:ascii="Times New Roman" w:eastAsia="Times New Roman" w:hAnsi="Times New Roman" w:cs="Times New Roman"/>
          <w:b w:val="0"/>
          <w:sz w:val="24"/>
          <w:szCs w:val="24"/>
          <w:lang w:eastAsia="es-CO"/>
        </w:rPr>
        <w:t xml:space="preserve">es de los habitantes y visitantes </w:t>
      </w:r>
      <w:r w:rsidR="00500419" w:rsidRPr="005F2E79">
        <w:rPr>
          <w:rFonts w:ascii="Times New Roman" w:eastAsia="Times New Roman" w:hAnsi="Times New Roman" w:cs="Times New Roman"/>
          <w:b w:val="0"/>
          <w:sz w:val="24"/>
          <w:szCs w:val="24"/>
          <w:lang w:eastAsia="es-CO"/>
        </w:rPr>
        <w:t>d</w:t>
      </w:r>
      <w:r w:rsidR="00825BEE" w:rsidRPr="005F2E79">
        <w:rPr>
          <w:rFonts w:ascii="Times New Roman" w:eastAsia="Times New Roman" w:hAnsi="Times New Roman" w:cs="Times New Roman"/>
          <w:b w:val="0"/>
          <w:sz w:val="24"/>
          <w:szCs w:val="24"/>
          <w:lang w:eastAsia="es-CO"/>
        </w:rPr>
        <w:t>e la zona</w:t>
      </w:r>
      <w:r w:rsidR="0050041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manifestan</w:t>
      </w:r>
      <w:r w:rsidR="00500419" w:rsidRPr="005F2E79">
        <w:rPr>
          <w:rFonts w:ascii="Times New Roman" w:eastAsia="Times New Roman" w:hAnsi="Times New Roman" w:cs="Times New Roman"/>
          <w:b w:val="0"/>
          <w:sz w:val="24"/>
          <w:szCs w:val="24"/>
          <w:lang w:eastAsia="es-CO"/>
        </w:rPr>
        <w:t>do</w:t>
      </w:r>
      <w:r w:rsidR="007F0561"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 xml:space="preserve">la transculturización </w:t>
      </w:r>
      <w:r w:rsidR="00500419" w:rsidRPr="005F2E79">
        <w:rPr>
          <w:rFonts w:ascii="Times New Roman" w:eastAsia="Times New Roman" w:hAnsi="Times New Roman" w:cs="Times New Roman"/>
          <w:b w:val="0"/>
          <w:sz w:val="24"/>
          <w:szCs w:val="24"/>
          <w:lang w:eastAsia="es-CO"/>
        </w:rPr>
        <w:t>de</w:t>
      </w:r>
      <w:r w:rsidR="00825BEE" w:rsidRPr="005F2E79">
        <w:rPr>
          <w:rFonts w:ascii="Times New Roman" w:eastAsia="Times New Roman" w:hAnsi="Times New Roman" w:cs="Times New Roman"/>
          <w:b w:val="0"/>
          <w:sz w:val="24"/>
          <w:szCs w:val="24"/>
          <w:lang w:eastAsia="es-CO"/>
        </w:rPr>
        <w:t xml:space="preserve"> la</w:t>
      </w:r>
      <w:r w:rsidR="007F0561"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 xml:space="preserve">identidad de los </w:t>
      </w:r>
      <w:r w:rsidR="00500419" w:rsidRPr="005F2E79">
        <w:rPr>
          <w:rFonts w:ascii="Times New Roman" w:eastAsia="Times New Roman" w:hAnsi="Times New Roman" w:cs="Times New Roman"/>
          <w:b w:val="0"/>
          <w:sz w:val="24"/>
          <w:szCs w:val="24"/>
          <w:lang w:eastAsia="es-CO"/>
        </w:rPr>
        <w:t xml:space="preserve">aguachiquenses </w:t>
      </w:r>
      <w:r w:rsidR="00825BEE" w:rsidRPr="005F2E79">
        <w:rPr>
          <w:rFonts w:ascii="Times New Roman" w:eastAsia="Times New Roman" w:hAnsi="Times New Roman" w:cs="Times New Roman"/>
          <w:b w:val="0"/>
          <w:sz w:val="24"/>
          <w:szCs w:val="24"/>
          <w:lang w:eastAsia="es-CO"/>
        </w:rPr>
        <w:t xml:space="preserve">principalmente </w:t>
      </w:r>
      <w:r w:rsidR="00825BEE" w:rsidRPr="005F2E79">
        <w:rPr>
          <w:rFonts w:ascii="Times New Roman" w:eastAsia="Times New Roman" w:hAnsi="Times New Roman" w:cs="Times New Roman"/>
          <w:b w:val="0"/>
          <w:sz w:val="24"/>
          <w:szCs w:val="24"/>
          <w:lang w:eastAsia="es-CO"/>
        </w:rPr>
        <w:lastRenderedPageBreak/>
        <w:t>entre los jóvenes, que supone la necesidad de mayor</w:t>
      </w:r>
      <w:r w:rsidR="007F0561"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 xml:space="preserve">inversión por parte del </w:t>
      </w:r>
      <w:r w:rsidR="00500419" w:rsidRPr="005F2E79">
        <w:rPr>
          <w:rFonts w:ascii="Times New Roman" w:eastAsia="Times New Roman" w:hAnsi="Times New Roman" w:cs="Times New Roman"/>
          <w:b w:val="0"/>
          <w:sz w:val="24"/>
          <w:szCs w:val="24"/>
          <w:lang w:eastAsia="es-CO"/>
        </w:rPr>
        <w:t xml:space="preserve">Estado </w:t>
      </w:r>
      <w:r w:rsidR="00825BEE" w:rsidRPr="005F2E79">
        <w:rPr>
          <w:rFonts w:ascii="Times New Roman" w:eastAsia="Times New Roman" w:hAnsi="Times New Roman" w:cs="Times New Roman"/>
          <w:b w:val="0"/>
          <w:sz w:val="24"/>
          <w:szCs w:val="24"/>
          <w:lang w:eastAsia="es-CO"/>
        </w:rPr>
        <w:t>en políticas de preservación de</w:t>
      </w:r>
      <w:r w:rsidR="007F0561"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la identidad cultural.</w:t>
      </w:r>
      <w:r w:rsidR="00620035" w:rsidRPr="005F2E79">
        <w:rPr>
          <w:rFonts w:ascii="Times New Roman" w:eastAsia="Times New Roman" w:hAnsi="Times New Roman" w:cs="Times New Roman"/>
          <w:b w:val="0"/>
          <w:sz w:val="24"/>
          <w:szCs w:val="24"/>
          <w:lang w:eastAsia="es-CO"/>
        </w:rPr>
        <w:t xml:space="preserve"> </w:t>
      </w:r>
    </w:p>
    <w:p w14:paraId="74E23C17" w14:textId="77777777" w:rsidR="009068E2" w:rsidRPr="005F2E79" w:rsidRDefault="00620035" w:rsidP="00620035">
      <w:pPr>
        <w:pStyle w:val="Ttulo"/>
        <w:spacing w:before="400" w:line="360" w:lineRule="auto"/>
        <w:ind w:firstLine="284"/>
        <w:contextualSpacing w:val="0"/>
        <w:jc w:val="both"/>
        <w:rPr>
          <w:rFonts w:ascii="Times New Roman" w:eastAsia="Times New Roman" w:hAnsi="Times New Roman" w:cs="Times New Roman"/>
          <w:b w:val="0"/>
          <w:sz w:val="24"/>
          <w:szCs w:val="24"/>
          <w:lang w:eastAsia="es-CO"/>
        </w:rPr>
      </w:pPr>
      <w:r w:rsidRPr="005F2E79">
        <w:rPr>
          <w:rFonts w:ascii="Times New Roman" w:eastAsia="Times New Roman" w:hAnsi="Times New Roman" w:cs="Times New Roman"/>
          <w:b w:val="0"/>
          <w:sz w:val="24"/>
          <w:szCs w:val="24"/>
          <w:lang w:eastAsia="es-CO"/>
        </w:rPr>
        <w:t xml:space="preserve">Fortalecer </w:t>
      </w:r>
      <w:r w:rsidR="00825BEE" w:rsidRPr="005F2E79">
        <w:rPr>
          <w:rFonts w:ascii="Times New Roman" w:eastAsia="Times New Roman" w:hAnsi="Times New Roman" w:cs="Times New Roman"/>
          <w:b w:val="0"/>
          <w:sz w:val="24"/>
          <w:szCs w:val="24"/>
          <w:lang w:eastAsia="es-CO"/>
        </w:rPr>
        <w:t xml:space="preserve">las leyes y </w:t>
      </w:r>
      <w:r w:rsidR="00F0309F" w:rsidRPr="005F2E79">
        <w:rPr>
          <w:rFonts w:ascii="Times New Roman" w:eastAsia="Times New Roman" w:hAnsi="Times New Roman" w:cs="Times New Roman"/>
          <w:b w:val="0"/>
          <w:sz w:val="24"/>
          <w:szCs w:val="24"/>
          <w:lang w:eastAsia="es-CO"/>
        </w:rPr>
        <w:t xml:space="preserve">políticas </w:t>
      </w:r>
      <w:r w:rsidR="00825BEE" w:rsidRPr="005F2E79">
        <w:rPr>
          <w:rFonts w:ascii="Times New Roman" w:eastAsia="Times New Roman" w:hAnsi="Times New Roman" w:cs="Times New Roman"/>
          <w:b w:val="0"/>
          <w:sz w:val="24"/>
          <w:szCs w:val="24"/>
          <w:lang w:eastAsia="es-CO"/>
        </w:rPr>
        <w:t>sociales en pro de la  recuperación,</w:t>
      </w:r>
      <w:r w:rsidR="00F0309F"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fortalecimiento cultural y tradicional</w:t>
      </w:r>
      <w:r w:rsidRPr="005F2E79">
        <w:rPr>
          <w:rFonts w:ascii="Times New Roman" w:eastAsia="Times New Roman" w:hAnsi="Times New Roman" w:cs="Times New Roman"/>
          <w:b w:val="0"/>
          <w:sz w:val="24"/>
          <w:szCs w:val="24"/>
          <w:lang w:eastAsia="es-CO"/>
        </w:rPr>
        <w:t>,</w:t>
      </w:r>
      <w:r w:rsidR="00825BEE" w:rsidRPr="005F2E79">
        <w:rPr>
          <w:rFonts w:ascii="Times New Roman" w:eastAsia="Times New Roman" w:hAnsi="Times New Roman" w:cs="Times New Roman"/>
          <w:b w:val="0"/>
          <w:sz w:val="24"/>
          <w:szCs w:val="24"/>
          <w:lang w:eastAsia="es-CO"/>
        </w:rPr>
        <w:t xml:space="preserve"> y la  transmisión de </w:t>
      </w:r>
      <w:r w:rsidRPr="005F2E79">
        <w:rPr>
          <w:rFonts w:ascii="Times New Roman" w:eastAsia="Times New Roman" w:hAnsi="Times New Roman" w:cs="Times New Roman"/>
          <w:b w:val="0"/>
          <w:sz w:val="24"/>
          <w:szCs w:val="24"/>
          <w:lang w:eastAsia="es-CO"/>
        </w:rPr>
        <w:t>los</w:t>
      </w:r>
      <w:r w:rsidR="00825BEE" w:rsidRPr="005F2E79">
        <w:rPr>
          <w:rFonts w:ascii="Times New Roman" w:eastAsia="Times New Roman" w:hAnsi="Times New Roman" w:cs="Times New Roman"/>
          <w:b w:val="0"/>
          <w:sz w:val="24"/>
          <w:szCs w:val="24"/>
          <w:lang w:eastAsia="es-CO"/>
        </w:rPr>
        <w:t xml:space="preserve"> saberes en beneficio de la identidad y cosmovisión de las comunidad</w:t>
      </w:r>
      <w:r w:rsidRPr="005F2E79">
        <w:rPr>
          <w:rFonts w:ascii="Times New Roman" w:eastAsia="Times New Roman" w:hAnsi="Times New Roman" w:cs="Times New Roman"/>
          <w:b w:val="0"/>
          <w:sz w:val="24"/>
          <w:szCs w:val="24"/>
          <w:lang w:eastAsia="es-CO"/>
        </w:rPr>
        <w:t>es,</w:t>
      </w:r>
      <w:r w:rsidR="00F0309F" w:rsidRPr="005F2E79">
        <w:rPr>
          <w:rFonts w:ascii="Times New Roman" w:eastAsia="Times New Roman" w:hAnsi="Times New Roman" w:cs="Times New Roman"/>
          <w:b w:val="0"/>
          <w:sz w:val="24"/>
          <w:szCs w:val="24"/>
          <w:lang w:eastAsia="es-CO"/>
        </w:rPr>
        <w:t xml:space="preserve"> desde la misma </w:t>
      </w:r>
      <w:r w:rsidR="00825BEE" w:rsidRPr="005F2E79">
        <w:rPr>
          <w:rFonts w:ascii="Times New Roman" w:eastAsia="Times New Roman" w:hAnsi="Times New Roman" w:cs="Times New Roman"/>
          <w:b w:val="0"/>
          <w:sz w:val="24"/>
          <w:szCs w:val="24"/>
          <w:lang w:eastAsia="es-CO"/>
        </w:rPr>
        <w:t>relación escuela</w:t>
      </w:r>
      <w:r w:rsidR="00F0309F" w:rsidRPr="005F2E79">
        <w:rPr>
          <w:rFonts w:ascii="Times New Roman" w:eastAsia="Times New Roman" w:hAnsi="Times New Roman" w:cs="Times New Roman"/>
          <w:b w:val="0"/>
          <w:sz w:val="24"/>
          <w:szCs w:val="24"/>
          <w:lang w:eastAsia="es-CO"/>
        </w:rPr>
        <w:t xml:space="preserve"> </w:t>
      </w:r>
      <w:r w:rsidRPr="005F2E79">
        <w:rPr>
          <w:rFonts w:ascii="Times New Roman" w:eastAsia="Times New Roman" w:hAnsi="Times New Roman" w:cs="Times New Roman"/>
          <w:b w:val="0"/>
          <w:sz w:val="24"/>
          <w:szCs w:val="24"/>
          <w:lang w:eastAsia="es-CO"/>
        </w:rPr>
        <w:t xml:space="preserve">y </w:t>
      </w:r>
      <w:r w:rsidR="00825BEE" w:rsidRPr="005F2E79">
        <w:rPr>
          <w:rFonts w:ascii="Times New Roman" w:eastAsia="Times New Roman" w:hAnsi="Times New Roman" w:cs="Times New Roman"/>
          <w:b w:val="0"/>
          <w:sz w:val="24"/>
          <w:szCs w:val="24"/>
          <w:lang w:eastAsia="es-CO"/>
        </w:rPr>
        <w:t>familia.</w:t>
      </w:r>
      <w:r w:rsidR="00F0309F" w:rsidRPr="005F2E79">
        <w:rPr>
          <w:rFonts w:ascii="Times New Roman" w:eastAsia="Times New Roman" w:hAnsi="Times New Roman" w:cs="Times New Roman"/>
          <w:b w:val="0"/>
          <w:sz w:val="24"/>
          <w:szCs w:val="24"/>
          <w:lang w:eastAsia="es-CO"/>
        </w:rPr>
        <w:t xml:space="preserve"> </w:t>
      </w:r>
      <w:r w:rsidRPr="005F2E79">
        <w:rPr>
          <w:rFonts w:ascii="Times New Roman" w:eastAsia="Times New Roman" w:hAnsi="Times New Roman" w:cs="Times New Roman"/>
          <w:b w:val="0"/>
          <w:sz w:val="24"/>
          <w:szCs w:val="24"/>
          <w:lang w:eastAsia="es-CO"/>
        </w:rPr>
        <w:t>También de la p</w:t>
      </w:r>
      <w:r w:rsidR="00825BEE" w:rsidRPr="005F2E79">
        <w:rPr>
          <w:rFonts w:ascii="Times New Roman" w:eastAsia="Times New Roman" w:hAnsi="Times New Roman" w:cs="Times New Roman"/>
          <w:b w:val="0"/>
          <w:sz w:val="24"/>
          <w:szCs w:val="24"/>
          <w:lang w:eastAsia="es-CO"/>
        </w:rPr>
        <w:t>articipaci</w:t>
      </w:r>
      <w:r w:rsidR="00F0309F" w:rsidRPr="005F2E79">
        <w:rPr>
          <w:rFonts w:ascii="Times New Roman" w:eastAsia="Times New Roman" w:hAnsi="Times New Roman" w:cs="Times New Roman"/>
          <w:b w:val="0"/>
          <w:sz w:val="24"/>
          <w:szCs w:val="24"/>
          <w:lang w:eastAsia="es-CO"/>
        </w:rPr>
        <w:t xml:space="preserve">ón de </w:t>
      </w:r>
      <w:r w:rsidRPr="005F2E79">
        <w:rPr>
          <w:rFonts w:ascii="Times New Roman" w:eastAsia="Times New Roman" w:hAnsi="Times New Roman" w:cs="Times New Roman"/>
          <w:b w:val="0"/>
          <w:sz w:val="24"/>
          <w:szCs w:val="24"/>
          <w:lang w:eastAsia="es-CO"/>
        </w:rPr>
        <w:t xml:space="preserve">un </w:t>
      </w:r>
      <w:r w:rsidR="00825BEE" w:rsidRPr="005F2E79">
        <w:rPr>
          <w:rFonts w:ascii="Times New Roman" w:eastAsia="Times New Roman" w:hAnsi="Times New Roman" w:cs="Times New Roman"/>
          <w:b w:val="0"/>
          <w:sz w:val="24"/>
          <w:szCs w:val="24"/>
          <w:lang w:eastAsia="es-CO"/>
        </w:rPr>
        <w:t>plan de gestión integral de residuos</w:t>
      </w:r>
      <w:r w:rsidRPr="005F2E79">
        <w:rPr>
          <w:rFonts w:ascii="Times New Roman" w:eastAsia="Times New Roman" w:hAnsi="Times New Roman" w:cs="Times New Roman"/>
          <w:b w:val="0"/>
          <w:sz w:val="24"/>
          <w:szCs w:val="24"/>
          <w:lang w:eastAsia="es-CO"/>
        </w:rPr>
        <w:t xml:space="preserve"> en la </w:t>
      </w:r>
      <w:r w:rsidR="00825BEE" w:rsidRPr="005F2E79">
        <w:rPr>
          <w:rFonts w:ascii="Times New Roman" w:eastAsia="Times New Roman" w:hAnsi="Times New Roman" w:cs="Times New Roman"/>
          <w:b w:val="0"/>
          <w:sz w:val="24"/>
          <w:szCs w:val="24"/>
          <w:lang w:eastAsia="es-CO"/>
        </w:rPr>
        <w:t>toma de decisiones para los proyectos a realizar dentro de</w:t>
      </w:r>
      <w:r w:rsidRPr="005F2E79">
        <w:rPr>
          <w:rFonts w:ascii="Times New Roman" w:eastAsia="Times New Roman" w:hAnsi="Times New Roman" w:cs="Times New Roman"/>
          <w:b w:val="0"/>
          <w:sz w:val="24"/>
          <w:szCs w:val="24"/>
          <w:lang w:eastAsia="es-CO"/>
        </w:rPr>
        <w:t xml:space="preserve">l municipio de Aguachica </w:t>
      </w:r>
      <w:r w:rsidR="00825BEE" w:rsidRPr="005F2E79">
        <w:rPr>
          <w:rFonts w:ascii="Times New Roman" w:eastAsia="Times New Roman" w:hAnsi="Times New Roman" w:cs="Times New Roman"/>
          <w:b w:val="0"/>
          <w:sz w:val="24"/>
          <w:szCs w:val="24"/>
          <w:lang w:eastAsia="es-CO"/>
        </w:rPr>
        <w:t>establec</w:t>
      </w:r>
      <w:r w:rsidRPr="005F2E79">
        <w:rPr>
          <w:rFonts w:ascii="Times New Roman" w:eastAsia="Times New Roman" w:hAnsi="Times New Roman" w:cs="Times New Roman"/>
          <w:b w:val="0"/>
          <w:sz w:val="24"/>
          <w:szCs w:val="24"/>
          <w:lang w:eastAsia="es-CO"/>
        </w:rPr>
        <w:t>i</w:t>
      </w:r>
      <w:r w:rsidR="00825BEE" w:rsidRPr="005F2E79">
        <w:rPr>
          <w:rFonts w:ascii="Times New Roman" w:eastAsia="Times New Roman" w:hAnsi="Times New Roman" w:cs="Times New Roman"/>
          <w:b w:val="0"/>
          <w:sz w:val="24"/>
          <w:szCs w:val="24"/>
          <w:lang w:eastAsia="es-CO"/>
        </w:rPr>
        <w:t>e</w:t>
      </w:r>
      <w:r w:rsidRPr="005F2E79">
        <w:rPr>
          <w:rFonts w:ascii="Times New Roman" w:eastAsia="Times New Roman" w:hAnsi="Times New Roman" w:cs="Times New Roman"/>
          <w:b w:val="0"/>
          <w:sz w:val="24"/>
          <w:szCs w:val="24"/>
          <w:lang w:eastAsia="es-CO"/>
        </w:rPr>
        <w:t xml:space="preserve">ndo </w:t>
      </w:r>
      <w:r w:rsidR="00825BEE" w:rsidRPr="005F2E79">
        <w:rPr>
          <w:rFonts w:ascii="Times New Roman" w:eastAsia="Times New Roman" w:hAnsi="Times New Roman" w:cs="Times New Roman"/>
          <w:b w:val="0"/>
          <w:sz w:val="24"/>
          <w:szCs w:val="24"/>
          <w:lang w:eastAsia="es-CO"/>
        </w:rPr>
        <w:t xml:space="preserve">acuerdo </w:t>
      </w:r>
      <w:r w:rsidRPr="005F2E79">
        <w:rPr>
          <w:rFonts w:ascii="Times New Roman" w:eastAsia="Times New Roman" w:hAnsi="Times New Roman" w:cs="Times New Roman"/>
          <w:b w:val="0"/>
          <w:sz w:val="24"/>
          <w:szCs w:val="24"/>
          <w:lang w:eastAsia="es-CO"/>
        </w:rPr>
        <w:t xml:space="preserve">y </w:t>
      </w:r>
      <w:r w:rsidR="00825BEE" w:rsidRPr="005F2E79">
        <w:rPr>
          <w:rFonts w:ascii="Times New Roman" w:eastAsia="Times New Roman" w:hAnsi="Times New Roman" w:cs="Times New Roman"/>
          <w:b w:val="0"/>
          <w:sz w:val="24"/>
          <w:szCs w:val="24"/>
          <w:lang w:eastAsia="es-CO"/>
        </w:rPr>
        <w:t xml:space="preserve">manifestado </w:t>
      </w:r>
      <w:r w:rsidRPr="005F2E79">
        <w:rPr>
          <w:rFonts w:ascii="Times New Roman" w:eastAsia="Times New Roman" w:hAnsi="Times New Roman" w:cs="Times New Roman"/>
          <w:b w:val="0"/>
          <w:sz w:val="24"/>
          <w:szCs w:val="24"/>
          <w:lang w:eastAsia="es-CO"/>
        </w:rPr>
        <w:t xml:space="preserve">lo referente </w:t>
      </w:r>
      <w:r w:rsidR="00825BEE" w:rsidRPr="005F2E79">
        <w:rPr>
          <w:rFonts w:ascii="Times New Roman" w:eastAsia="Times New Roman" w:hAnsi="Times New Roman" w:cs="Times New Roman"/>
          <w:b w:val="0"/>
          <w:sz w:val="24"/>
          <w:szCs w:val="24"/>
          <w:lang w:eastAsia="es-CO"/>
        </w:rPr>
        <w:t>el medio ambient</w:t>
      </w:r>
      <w:r w:rsidRPr="005F2E79">
        <w:rPr>
          <w:rFonts w:ascii="Times New Roman" w:eastAsia="Times New Roman" w:hAnsi="Times New Roman" w:cs="Times New Roman"/>
          <w:b w:val="0"/>
          <w:sz w:val="24"/>
          <w:szCs w:val="24"/>
          <w:lang w:eastAsia="es-CO"/>
        </w:rPr>
        <w:t>al</w:t>
      </w:r>
      <w:r w:rsidR="00825BEE" w:rsidRPr="005F2E79">
        <w:rPr>
          <w:rFonts w:ascii="Times New Roman" w:eastAsia="Times New Roman" w:hAnsi="Times New Roman" w:cs="Times New Roman"/>
          <w:b w:val="0"/>
          <w:sz w:val="24"/>
          <w:szCs w:val="24"/>
          <w:lang w:eastAsia="es-CO"/>
        </w:rPr>
        <w:t xml:space="preserve"> y el desarrollo</w:t>
      </w:r>
      <w:r w:rsidRPr="005F2E79">
        <w:rPr>
          <w:rFonts w:ascii="Times New Roman" w:eastAsia="Times New Roman" w:hAnsi="Times New Roman" w:cs="Times New Roman"/>
          <w:b w:val="0"/>
          <w:sz w:val="24"/>
          <w:szCs w:val="24"/>
          <w:lang w:eastAsia="es-CO"/>
        </w:rPr>
        <w:t>,</w:t>
      </w:r>
      <w:r w:rsidR="00825BEE" w:rsidRPr="005F2E79">
        <w:rPr>
          <w:rFonts w:ascii="Times New Roman" w:eastAsia="Times New Roman" w:hAnsi="Times New Roman" w:cs="Times New Roman"/>
          <w:b w:val="0"/>
          <w:sz w:val="24"/>
          <w:szCs w:val="24"/>
          <w:lang w:eastAsia="es-CO"/>
        </w:rPr>
        <w:t xml:space="preserve"> </w:t>
      </w:r>
      <w:r w:rsidRPr="005F2E79">
        <w:rPr>
          <w:rFonts w:ascii="Times New Roman" w:eastAsia="Times New Roman" w:hAnsi="Times New Roman" w:cs="Times New Roman"/>
          <w:b w:val="0"/>
          <w:sz w:val="24"/>
          <w:szCs w:val="24"/>
          <w:lang w:eastAsia="es-CO"/>
        </w:rPr>
        <w:t xml:space="preserve">que </w:t>
      </w:r>
      <w:r w:rsidR="00825BEE" w:rsidRPr="005F2E79">
        <w:rPr>
          <w:rFonts w:ascii="Times New Roman" w:eastAsia="Times New Roman" w:hAnsi="Times New Roman" w:cs="Times New Roman"/>
          <w:b w:val="0"/>
          <w:sz w:val="24"/>
          <w:szCs w:val="24"/>
          <w:lang w:eastAsia="es-CO"/>
        </w:rPr>
        <w:t xml:space="preserve">surge en </w:t>
      </w:r>
      <w:r w:rsidRPr="005F2E79">
        <w:rPr>
          <w:rFonts w:ascii="Times New Roman" w:eastAsia="Times New Roman" w:hAnsi="Times New Roman" w:cs="Times New Roman"/>
          <w:b w:val="0"/>
          <w:sz w:val="24"/>
          <w:szCs w:val="24"/>
          <w:lang w:eastAsia="es-CO"/>
        </w:rPr>
        <w:t>l</w:t>
      </w:r>
      <w:r w:rsidR="00825BEE" w:rsidRPr="005F2E79">
        <w:rPr>
          <w:rFonts w:ascii="Times New Roman" w:eastAsia="Times New Roman" w:hAnsi="Times New Roman" w:cs="Times New Roman"/>
          <w:b w:val="0"/>
          <w:sz w:val="24"/>
          <w:szCs w:val="24"/>
          <w:lang w:eastAsia="es-CO"/>
        </w:rPr>
        <w:t>as comunidades  locales, desempeñan</w:t>
      </w:r>
      <w:r w:rsidRPr="005F2E79">
        <w:rPr>
          <w:rFonts w:ascii="Times New Roman" w:eastAsia="Times New Roman" w:hAnsi="Times New Roman" w:cs="Times New Roman"/>
          <w:b w:val="0"/>
          <w:sz w:val="24"/>
          <w:szCs w:val="24"/>
          <w:lang w:eastAsia="es-CO"/>
        </w:rPr>
        <w:t>do</w:t>
      </w:r>
      <w:r w:rsidR="00825BEE" w:rsidRPr="005F2E79">
        <w:rPr>
          <w:rFonts w:ascii="Times New Roman" w:eastAsia="Times New Roman" w:hAnsi="Times New Roman" w:cs="Times New Roman"/>
          <w:b w:val="0"/>
          <w:sz w:val="24"/>
          <w:szCs w:val="24"/>
          <w:lang w:eastAsia="es-CO"/>
        </w:rPr>
        <w:t xml:space="preserve"> un papel fundamental en la ordenación del medio ambiente en </w:t>
      </w:r>
      <w:r w:rsidR="009068E2" w:rsidRPr="005F2E79">
        <w:rPr>
          <w:rFonts w:ascii="Times New Roman" w:eastAsia="Times New Roman" w:hAnsi="Times New Roman" w:cs="Times New Roman"/>
          <w:b w:val="0"/>
          <w:sz w:val="24"/>
          <w:szCs w:val="24"/>
          <w:lang w:eastAsia="es-CO"/>
        </w:rPr>
        <w:t>su</w:t>
      </w:r>
      <w:r w:rsidR="00825BEE" w:rsidRPr="005F2E79">
        <w:rPr>
          <w:rFonts w:ascii="Times New Roman" w:eastAsia="Times New Roman" w:hAnsi="Times New Roman" w:cs="Times New Roman"/>
          <w:b w:val="0"/>
          <w:sz w:val="24"/>
          <w:szCs w:val="24"/>
          <w:lang w:eastAsia="es-CO"/>
        </w:rPr>
        <w:t xml:space="preserve"> desarrollo de</w:t>
      </w:r>
      <w:r w:rsidR="009068E2"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prácticas tradicionales.</w:t>
      </w:r>
    </w:p>
    <w:p w14:paraId="4BD2C6B6" w14:textId="77777777" w:rsidR="004C3DDA" w:rsidRPr="005F2E79" w:rsidRDefault="009068E2" w:rsidP="004C3DDA">
      <w:pPr>
        <w:pStyle w:val="Ttulo"/>
        <w:spacing w:before="400" w:line="360" w:lineRule="auto"/>
        <w:ind w:firstLine="284"/>
        <w:contextualSpacing w:val="0"/>
        <w:jc w:val="both"/>
        <w:rPr>
          <w:rFonts w:ascii="Times New Roman" w:eastAsia="Times New Roman" w:hAnsi="Times New Roman" w:cs="Times New Roman"/>
          <w:b w:val="0"/>
          <w:sz w:val="24"/>
          <w:szCs w:val="24"/>
          <w:lang w:eastAsia="es-CO"/>
        </w:rPr>
      </w:pPr>
      <w:r w:rsidRPr="005F2E79">
        <w:rPr>
          <w:rFonts w:ascii="Times New Roman" w:eastAsia="Times New Roman" w:hAnsi="Times New Roman" w:cs="Times New Roman"/>
          <w:b w:val="0"/>
          <w:sz w:val="24"/>
          <w:szCs w:val="24"/>
          <w:lang w:eastAsia="es-CO"/>
        </w:rPr>
        <w:t xml:space="preserve">El </w:t>
      </w:r>
      <w:r w:rsidR="00825BEE" w:rsidRPr="005F2E79">
        <w:rPr>
          <w:rFonts w:ascii="Times New Roman" w:eastAsia="Times New Roman" w:hAnsi="Times New Roman" w:cs="Times New Roman"/>
          <w:b w:val="0"/>
          <w:sz w:val="24"/>
          <w:szCs w:val="24"/>
          <w:lang w:eastAsia="es-CO"/>
        </w:rPr>
        <w:t xml:space="preserve">Estados debe reconocer y apoyar </w:t>
      </w:r>
      <w:r w:rsidRPr="005F2E79">
        <w:rPr>
          <w:rFonts w:ascii="Times New Roman" w:eastAsia="Times New Roman" w:hAnsi="Times New Roman" w:cs="Times New Roman"/>
          <w:b w:val="0"/>
          <w:sz w:val="24"/>
          <w:szCs w:val="24"/>
          <w:lang w:eastAsia="es-CO"/>
        </w:rPr>
        <w:t xml:space="preserve">la </w:t>
      </w:r>
      <w:r w:rsidR="00825BEE" w:rsidRPr="005F2E79">
        <w:rPr>
          <w:rFonts w:ascii="Times New Roman" w:eastAsia="Times New Roman" w:hAnsi="Times New Roman" w:cs="Times New Roman"/>
          <w:b w:val="0"/>
          <w:sz w:val="24"/>
          <w:szCs w:val="24"/>
          <w:lang w:eastAsia="es-CO"/>
        </w:rPr>
        <w:t>i</w:t>
      </w:r>
      <w:r w:rsidR="00F0309F" w:rsidRPr="005F2E79">
        <w:rPr>
          <w:rFonts w:ascii="Times New Roman" w:eastAsia="Times New Roman" w:hAnsi="Times New Roman" w:cs="Times New Roman"/>
          <w:b w:val="0"/>
          <w:sz w:val="24"/>
          <w:szCs w:val="24"/>
          <w:lang w:eastAsia="es-CO"/>
        </w:rPr>
        <w:t xml:space="preserve">dentidad cultura e intereses </w:t>
      </w:r>
      <w:r w:rsidR="00825BEE" w:rsidRPr="005F2E79">
        <w:rPr>
          <w:rFonts w:ascii="Times New Roman" w:eastAsia="Times New Roman" w:hAnsi="Times New Roman" w:cs="Times New Roman"/>
          <w:b w:val="0"/>
          <w:sz w:val="24"/>
          <w:szCs w:val="24"/>
          <w:lang w:eastAsia="es-CO"/>
        </w:rPr>
        <w:t xml:space="preserve">posible </w:t>
      </w:r>
      <w:r w:rsidRPr="005F2E79">
        <w:rPr>
          <w:rFonts w:ascii="Times New Roman" w:eastAsia="Times New Roman" w:hAnsi="Times New Roman" w:cs="Times New Roman"/>
          <w:b w:val="0"/>
          <w:sz w:val="24"/>
          <w:szCs w:val="24"/>
          <w:lang w:eastAsia="es-CO"/>
        </w:rPr>
        <w:t xml:space="preserve">en la </w:t>
      </w:r>
      <w:r w:rsidR="00825BEE" w:rsidRPr="005F2E79">
        <w:rPr>
          <w:rFonts w:ascii="Times New Roman" w:eastAsia="Times New Roman" w:hAnsi="Times New Roman" w:cs="Times New Roman"/>
          <w:b w:val="0"/>
          <w:sz w:val="24"/>
          <w:szCs w:val="24"/>
          <w:lang w:eastAsia="es-CO"/>
        </w:rPr>
        <w:t>participación efectiva en el logro de</w:t>
      </w:r>
      <w:r w:rsidRPr="005F2E79">
        <w:rPr>
          <w:rFonts w:ascii="Times New Roman" w:eastAsia="Times New Roman" w:hAnsi="Times New Roman" w:cs="Times New Roman"/>
          <w:b w:val="0"/>
          <w:sz w:val="24"/>
          <w:szCs w:val="24"/>
          <w:lang w:eastAsia="es-CO"/>
        </w:rPr>
        <w:t xml:space="preserve"> un </w:t>
      </w:r>
      <w:r w:rsidR="00825BEE" w:rsidRPr="005F2E79">
        <w:rPr>
          <w:rFonts w:ascii="Times New Roman" w:eastAsia="Times New Roman" w:hAnsi="Times New Roman" w:cs="Times New Roman"/>
          <w:b w:val="0"/>
          <w:sz w:val="24"/>
          <w:szCs w:val="24"/>
          <w:lang w:eastAsia="es-CO"/>
        </w:rPr>
        <w:t>desarrollo sostenible</w:t>
      </w:r>
      <w:r w:rsidR="004A77EA" w:rsidRPr="005F2E79">
        <w:rPr>
          <w:rFonts w:ascii="Times New Roman" w:eastAsia="Times New Roman" w:hAnsi="Times New Roman" w:cs="Times New Roman"/>
          <w:b w:val="0"/>
          <w:sz w:val="24"/>
          <w:szCs w:val="24"/>
          <w:lang w:eastAsia="es-CO"/>
        </w:rPr>
        <w:t xml:space="preserve">, desde los </w:t>
      </w:r>
      <w:r w:rsidR="00825BEE" w:rsidRPr="005F2E79">
        <w:rPr>
          <w:rFonts w:ascii="Times New Roman" w:eastAsia="Times New Roman" w:hAnsi="Times New Roman" w:cs="Times New Roman"/>
          <w:b w:val="0"/>
          <w:sz w:val="24"/>
          <w:szCs w:val="24"/>
          <w:lang w:eastAsia="es-CO"/>
        </w:rPr>
        <w:t>jefes de las familias de l</w:t>
      </w:r>
      <w:r w:rsidR="004A77EA" w:rsidRPr="005F2E79">
        <w:rPr>
          <w:rFonts w:ascii="Times New Roman" w:eastAsia="Times New Roman" w:hAnsi="Times New Roman" w:cs="Times New Roman"/>
          <w:b w:val="0"/>
          <w:sz w:val="24"/>
          <w:szCs w:val="24"/>
          <w:lang w:eastAsia="es-CO"/>
        </w:rPr>
        <w:t>o</w:t>
      </w:r>
      <w:r w:rsidR="00825BEE" w:rsidRPr="005F2E79">
        <w:rPr>
          <w:rFonts w:ascii="Times New Roman" w:eastAsia="Times New Roman" w:hAnsi="Times New Roman" w:cs="Times New Roman"/>
          <w:b w:val="0"/>
          <w:sz w:val="24"/>
          <w:szCs w:val="24"/>
          <w:lang w:eastAsia="es-CO"/>
        </w:rPr>
        <w:t xml:space="preserve">s </w:t>
      </w:r>
      <w:r w:rsidR="004A77EA" w:rsidRPr="005F2E79">
        <w:rPr>
          <w:rFonts w:ascii="Times New Roman" w:eastAsia="Times New Roman" w:hAnsi="Times New Roman" w:cs="Times New Roman"/>
          <w:b w:val="0"/>
          <w:sz w:val="24"/>
          <w:szCs w:val="24"/>
          <w:lang w:eastAsia="es-CO"/>
        </w:rPr>
        <w:t xml:space="preserve">hogares y la </w:t>
      </w:r>
      <w:r w:rsidR="00825BEE" w:rsidRPr="005F2E79">
        <w:rPr>
          <w:rFonts w:ascii="Times New Roman" w:eastAsia="Times New Roman" w:hAnsi="Times New Roman" w:cs="Times New Roman"/>
          <w:b w:val="0"/>
          <w:sz w:val="24"/>
          <w:szCs w:val="24"/>
          <w:lang w:eastAsia="es-CO"/>
        </w:rPr>
        <w:t>participación en la</w:t>
      </w:r>
      <w:r w:rsidR="004A77EA" w:rsidRPr="005F2E79">
        <w:rPr>
          <w:rFonts w:ascii="Times New Roman" w:eastAsia="Times New Roman" w:hAnsi="Times New Roman" w:cs="Times New Roman"/>
          <w:b w:val="0"/>
          <w:sz w:val="24"/>
          <w:szCs w:val="24"/>
          <w:lang w:eastAsia="es-CO"/>
        </w:rPr>
        <w:t>s</w:t>
      </w:r>
      <w:r w:rsidR="00825BEE" w:rsidRPr="005F2E79">
        <w:rPr>
          <w:rFonts w:ascii="Times New Roman" w:eastAsia="Times New Roman" w:hAnsi="Times New Roman" w:cs="Times New Roman"/>
          <w:b w:val="0"/>
          <w:sz w:val="24"/>
          <w:szCs w:val="24"/>
          <w:lang w:eastAsia="es-CO"/>
        </w:rPr>
        <w:t xml:space="preserve"> reuniones </w:t>
      </w:r>
      <w:r w:rsidR="004A77EA" w:rsidRPr="005F2E79">
        <w:rPr>
          <w:rFonts w:ascii="Times New Roman" w:eastAsia="Times New Roman" w:hAnsi="Times New Roman" w:cs="Times New Roman"/>
          <w:b w:val="0"/>
          <w:sz w:val="24"/>
          <w:szCs w:val="24"/>
          <w:lang w:eastAsia="es-CO"/>
        </w:rPr>
        <w:t xml:space="preserve">en </w:t>
      </w:r>
      <w:r w:rsidR="00825BEE" w:rsidRPr="005F2E79">
        <w:rPr>
          <w:rFonts w:ascii="Times New Roman" w:eastAsia="Times New Roman" w:hAnsi="Times New Roman" w:cs="Times New Roman"/>
          <w:b w:val="0"/>
          <w:sz w:val="24"/>
          <w:szCs w:val="24"/>
          <w:lang w:eastAsia="es-CO"/>
        </w:rPr>
        <w:t>plan</w:t>
      </w:r>
      <w:r w:rsidR="004A77EA" w:rsidRPr="005F2E79">
        <w:rPr>
          <w:rFonts w:ascii="Times New Roman" w:eastAsia="Times New Roman" w:hAnsi="Times New Roman" w:cs="Times New Roman"/>
          <w:b w:val="0"/>
          <w:sz w:val="24"/>
          <w:szCs w:val="24"/>
          <w:lang w:eastAsia="es-CO"/>
        </w:rPr>
        <w:t>es</w:t>
      </w:r>
      <w:r w:rsidR="00825BEE" w:rsidRPr="005F2E79">
        <w:rPr>
          <w:rFonts w:ascii="Times New Roman" w:eastAsia="Times New Roman" w:hAnsi="Times New Roman" w:cs="Times New Roman"/>
          <w:b w:val="0"/>
          <w:sz w:val="24"/>
          <w:szCs w:val="24"/>
          <w:lang w:eastAsia="es-CO"/>
        </w:rPr>
        <w:t xml:space="preserve"> de manejo integral de recursos </w:t>
      </w:r>
      <w:r w:rsidR="004A77EA" w:rsidRPr="005F2E79">
        <w:rPr>
          <w:rFonts w:ascii="Times New Roman" w:eastAsia="Times New Roman" w:hAnsi="Times New Roman" w:cs="Times New Roman"/>
          <w:b w:val="0"/>
          <w:sz w:val="24"/>
          <w:szCs w:val="24"/>
          <w:lang w:eastAsia="es-CO"/>
        </w:rPr>
        <w:t>d</w:t>
      </w:r>
      <w:r w:rsidR="00825BEE" w:rsidRPr="005F2E79">
        <w:rPr>
          <w:rFonts w:ascii="Times New Roman" w:eastAsia="Times New Roman" w:hAnsi="Times New Roman" w:cs="Times New Roman"/>
          <w:b w:val="0"/>
          <w:sz w:val="24"/>
          <w:szCs w:val="24"/>
          <w:lang w:eastAsia="es-CO"/>
        </w:rPr>
        <w:t>e la zona</w:t>
      </w:r>
      <w:r w:rsidR="004A77EA" w:rsidRPr="005F2E79">
        <w:rPr>
          <w:rFonts w:ascii="Times New Roman" w:eastAsia="Times New Roman" w:hAnsi="Times New Roman" w:cs="Times New Roman"/>
          <w:b w:val="0"/>
          <w:sz w:val="24"/>
          <w:szCs w:val="24"/>
          <w:lang w:eastAsia="es-CO"/>
        </w:rPr>
        <w:t>,</w:t>
      </w:r>
      <w:r w:rsidR="00825BEE" w:rsidRPr="005F2E79">
        <w:rPr>
          <w:rFonts w:ascii="Times New Roman" w:eastAsia="Times New Roman" w:hAnsi="Times New Roman" w:cs="Times New Roman"/>
          <w:b w:val="0"/>
          <w:sz w:val="24"/>
          <w:szCs w:val="24"/>
          <w:lang w:eastAsia="es-CO"/>
        </w:rPr>
        <w:t xml:space="preserve"> </w:t>
      </w:r>
      <w:r w:rsidR="004A77EA" w:rsidRPr="005F2E79">
        <w:rPr>
          <w:rFonts w:ascii="Times New Roman" w:eastAsia="Times New Roman" w:hAnsi="Times New Roman" w:cs="Times New Roman"/>
          <w:b w:val="0"/>
          <w:sz w:val="24"/>
          <w:szCs w:val="24"/>
          <w:lang w:eastAsia="es-CO"/>
        </w:rPr>
        <w:t>manif</w:t>
      </w:r>
      <w:r w:rsidR="00825BEE" w:rsidRPr="005F2E79">
        <w:rPr>
          <w:rFonts w:ascii="Times New Roman" w:eastAsia="Times New Roman" w:hAnsi="Times New Roman" w:cs="Times New Roman"/>
          <w:b w:val="0"/>
          <w:sz w:val="24"/>
          <w:szCs w:val="24"/>
          <w:lang w:eastAsia="es-CO"/>
        </w:rPr>
        <w:t>estan</w:t>
      </w:r>
      <w:r w:rsidR="004A77EA" w:rsidRPr="005F2E79">
        <w:rPr>
          <w:rFonts w:ascii="Times New Roman" w:eastAsia="Times New Roman" w:hAnsi="Times New Roman" w:cs="Times New Roman"/>
          <w:b w:val="0"/>
          <w:sz w:val="24"/>
          <w:szCs w:val="24"/>
          <w:lang w:eastAsia="es-CO"/>
        </w:rPr>
        <w:t>do</w:t>
      </w:r>
      <w:r w:rsidR="00825BEE" w:rsidRPr="005F2E79">
        <w:rPr>
          <w:rFonts w:ascii="Times New Roman" w:eastAsia="Times New Roman" w:hAnsi="Times New Roman" w:cs="Times New Roman"/>
          <w:b w:val="0"/>
          <w:sz w:val="24"/>
          <w:szCs w:val="24"/>
          <w:lang w:eastAsia="es-CO"/>
        </w:rPr>
        <w:t xml:space="preserve"> establecer estrategias y proyectos</w:t>
      </w:r>
      <w:r w:rsidR="004A77EA"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a implementar</w:t>
      </w:r>
      <w:r w:rsidR="004A77EA" w:rsidRPr="005F2E79">
        <w:rPr>
          <w:rFonts w:ascii="Times New Roman" w:eastAsia="Times New Roman" w:hAnsi="Times New Roman" w:cs="Times New Roman"/>
          <w:b w:val="0"/>
          <w:sz w:val="24"/>
          <w:szCs w:val="24"/>
          <w:lang w:eastAsia="es-CO"/>
        </w:rPr>
        <w:t xml:space="preserve"> las </w:t>
      </w:r>
      <w:r w:rsidR="00825BEE" w:rsidRPr="005F2E79">
        <w:rPr>
          <w:rFonts w:ascii="Times New Roman" w:eastAsia="Times New Roman" w:hAnsi="Times New Roman" w:cs="Times New Roman"/>
          <w:b w:val="0"/>
          <w:sz w:val="24"/>
          <w:szCs w:val="24"/>
          <w:lang w:eastAsia="es-CO"/>
        </w:rPr>
        <w:t>necesidades de saneamiento básico en lo que respecta</w:t>
      </w:r>
      <w:r w:rsidR="001948D1" w:rsidRPr="005F2E79">
        <w:rPr>
          <w:rFonts w:ascii="Times New Roman" w:eastAsia="Times New Roman" w:hAnsi="Times New Roman" w:cs="Times New Roman"/>
          <w:b w:val="0"/>
          <w:sz w:val="24"/>
          <w:szCs w:val="24"/>
          <w:lang w:eastAsia="es-CO"/>
        </w:rPr>
        <w:t>,</w:t>
      </w:r>
      <w:r w:rsidR="00825BEE" w:rsidRPr="005F2E79">
        <w:rPr>
          <w:rFonts w:ascii="Times New Roman" w:eastAsia="Times New Roman" w:hAnsi="Times New Roman" w:cs="Times New Roman"/>
          <w:b w:val="0"/>
          <w:sz w:val="24"/>
          <w:szCs w:val="24"/>
          <w:lang w:eastAsia="es-CO"/>
        </w:rPr>
        <w:t xml:space="preserve"> entre otras cosas</w:t>
      </w:r>
      <w:r w:rsidR="001948D1" w:rsidRPr="005F2E79">
        <w:rPr>
          <w:rFonts w:ascii="Times New Roman" w:eastAsia="Times New Roman" w:hAnsi="Times New Roman" w:cs="Times New Roman"/>
          <w:b w:val="0"/>
          <w:sz w:val="24"/>
          <w:szCs w:val="24"/>
          <w:lang w:eastAsia="es-CO"/>
        </w:rPr>
        <w:t>,</w:t>
      </w:r>
      <w:r w:rsidR="00825BEE" w:rsidRPr="005F2E79">
        <w:rPr>
          <w:rFonts w:ascii="Times New Roman" w:eastAsia="Times New Roman" w:hAnsi="Times New Roman" w:cs="Times New Roman"/>
          <w:b w:val="0"/>
          <w:sz w:val="24"/>
          <w:szCs w:val="24"/>
          <w:lang w:eastAsia="es-CO"/>
        </w:rPr>
        <w:t xml:space="preserve"> al tratamiento de desechos y residuos</w:t>
      </w:r>
      <w:r w:rsidR="004A77EA" w:rsidRPr="005F2E79">
        <w:rPr>
          <w:rFonts w:ascii="Times New Roman" w:eastAsia="Times New Roman" w:hAnsi="Times New Roman" w:cs="Times New Roman"/>
          <w:b w:val="0"/>
          <w:sz w:val="24"/>
          <w:szCs w:val="24"/>
          <w:lang w:eastAsia="es-CO"/>
        </w:rPr>
        <w:t xml:space="preserve"> sólidos</w:t>
      </w:r>
      <w:r w:rsidR="00825BEE" w:rsidRPr="005F2E79">
        <w:rPr>
          <w:rFonts w:ascii="Times New Roman" w:eastAsia="Times New Roman" w:hAnsi="Times New Roman" w:cs="Times New Roman"/>
          <w:b w:val="0"/>
          <w:sz w:val="24"/>
          <w:szCs w:val="24"/>
          <w:lang w:eastAsia="es-CO"/>
        </w:rPr>
        <w:t>.</w:t>
      </w:r>
      <w:r w:rsidR="00F0309F" w:rsidRPr="005F2E79">
        <w:rPr>
          <w:rFonts w:ascii="Times New Roman" w:eastAsia="Times New Roman" w:hAnsi="Times New Roman" w:cs="Times New Roman"/>
          <w:b w:val="0"/>
          <w:sz w:val="24"/>
          <w:szCs w:val="24"/>
          <w:lang w:eastAsia="es-CO"/>
        </w:rPr>
        <w:t xml:space="preserve"> </w:t>
      </w:r>
      <w:r w:rsidR="004A77EA" w:rsidRPr="005F2E79">
        <w:rPr>
          <w:rFonts w:ascii="Times New Roman" w:eastAsia="Times New Roman" w:hAnsi="Times New Roman" w:cs="Times New Roman"/>
          <w:b w:val="0"/>
          <w:sz w:val="24"/>
          <w:szCs w:val="24"/>
          <w:lang w:eastAsia="es-CO"/>
        </w:rPr>
        <w:t xml:space="preserve">Como también, </w:t>
      </w:r>
      <w:r w:rsidR="00825BEE" w:rsidRPr="005F2E79">
        <w:rPr>
          <w:rFonts w:ascii="Times New Roman" w:eastAsia="Times New Roman" w:hAnsi="Times New Roman" w:cs="Times New Roman"/>
          <w:b w:val="0"/>
          <w:sz w:val="24"/>
          <w:szCs w:val="24"/>
          <w:lang w:eastAsia="es-CO"/>
        </w:rPr>
        <w:t>sus gobernantes y autoridades en la elaboración de  proyectos  y  toma  de decisiones en las políticas públicas que se van a implementar en su territorio como los PGISRS, lo cual ha permitido que los proyectos propuestos sean a favor de solucionar o mejorar las condiciones de los territorios indígenas</w:t>
      </w:r>
      <w:r w:rsidR="00F0309F" w:rsidRPr="005F2E79">
        <w:rPr>
          <w:rFonts w:ascii="Times New Roman" w:eastAsia="Times New Roman" w:hAnsi="Times New Roman" w:cs="Times New Roman"/>
          <w:b w:val="0"/>
          <w:sz w:val="24"/>
          <w:szCs w:val="24"/>
          <w:lang w:eastAsia="es-CO"/>
        </w:rPr>
        <w:t>.</w:t>
      </w:r>
    </w:p>
    <w:p w14:paraId="2724B34C" w14:textId="77777777" w:rsidR="00DD66B3" w:rsidRPr="005F2E79" w:rsidRDefault="004C3DDA" w:rsidP="00DD66B3">
      <w:pPr>
        <w:pStyle w:val="Ttulo"/>
        <w:spacing w:before="400" w:line="360" w:lineRule="auto"/>
        <w:ind w:firstLine="284"/>
        <w:contextualSpacing w:val="0"/>
        <w:jc w:val="both"/>
        <w:rPr>
          <w:rFonts w:ascii="Times New Roman" w:eastAsia="Times New Roman" w:hAnsi="Times New Roman" w:cs="Times New Roman"/>
          <w:b w:val="0"/>
          <w:sz w:val="24"/>
          <w:szCs w:val="24"/>
          <w:lang w:eastAsia="es-CO"/>
        </w:rPr>
      </w:pPr>
      <w:r w:rsidRPr="005F2E79">
        <w:rPr>
          <w:rFonts w:ascii="Times New Roman" w:eastAsia="Times New Roman" w:hAnsi="Times New Roman" w:cs="Times New Roman"/>
          <w:b w:val="0"/>
          <w:sz w:val="24"/>
          <w:szCs w:val="24"/>
          <w:lang w:eastAsia="es-CO"/>
        </w:rPr>
        <w:t>Considerar e</w:t>
      </w:r>
      <w:r w:rsidR="00825BEE" w:rsidRPr="005F2E79">
        <w:rPr>
          <w:rFonts w:ascii="Times New Roman" w:eastAsia="Times New Roman" w:hAnsi="Times New Roman" w:cs="Times New Roman"/>
          <w:b w:val="0"/>
          <w:sz w:val="24"/>
          <w:szCs w:val="24"/>
          <w:lang w:eastAsia="es-CO"/>
        </w:rPr>
        <w:t xml:space="preserve">fectos socioculturales derivados de la ejecución del plan de manejo de residuos </w:t>
      </w:r>
      <w:r w:rsidRPr="005F2E79">
        <w:rPr>
          <w:rFonts w:ascii="Times New Roman" w:eastAsia="Times New Roman" w:hAnsi="Times New Roman" w:cs="Times New Roman"/>
          <w:b w:val="0"/>
          <w:sz w:val="24"/>
          <w:szCs w:val="24"/>
          <w:lang w:eastAsia="es-CO"/>
        </w:rPr>
        <w:t>sólidos d</w:t>
      </w:r>
      <w:r w:rsidR="00F0309F" w:rsidRPr="005F2E79">
        <w:rPr>
          <w:rFonts w:ascii="Times New Roman" w:eastAsia="Times New Roman" w:hAnsi="Times New Roman" w:cs="Times New Roman"/>
          <w:b w:val="0"/>
          <w:sz w:val="24"/>
          <w:szCs w:val="24"/>
          <w:lang w:eastAsia="es-CO"/>
        </w:rPr>
        <w:t xml:space="preserve">e </w:t>
      </w:r>
      <w:r w:rsidRPr="005F2E79">
        <w:rPr>
          <w:rFonts w:ascii="Times New Roman" w:eastAsia="Times New Roman" w:hAnsi="Times New Roman" w:cs="Times New Roman"/>
          <w:b w:val="0"/>
          <w:sz w:val="24"/>
          <w:szCs w:val="24"/>
          <w:lang w:eastAsia="es-CO"/>
        </w:rPr>
        <w:t>acuerdo a</w:t>
      </w:r>
      <w:r w:rsidR="00825BEE" w:rsidRPr="005F2E79">
        <w:rPr>
          <w:rFonts w:ascii="Times New Roman" w:eastAsia="Times New Roman" w:hAnsi="Times New Roman" w:cs="Times New Roman"/>
          <w:b w:val="0"/>
          <w:sz w:val="24"/>
          <w:szCs w:val="24"/>
          <w:lang w:eastAsia="es-CO"/>
        </w:rPr>
        <w:t>l principal problema que</w:t>
      </w:r>
      <w:r w:rsidRPr="005F2E79">
        <w:rPr>
          <w:rFonts w:ascii="Times New Roman" w:eastAsia="Times New Roman" w:hAnsi="Times New Roman" w:cs="Times New Roman"/>
          <w:b w:val="0"/>
          <w:sz w:val="24"/>
          <w:szCs w:val="24"/>
          <w:lang w:eastAsia="es-CO"/>
        </w:rPr>
        <w:t>,</w:t>
      </w:r>
      <w:r w:rsidR="00825BEE" w:rsidRPr="005F2E79">
        <w:rPr>
          <w:rFonts w:ascii="Times New Roman" w:eastAsia="Times New Roman" w:hAnsi="Times New Roman" w:cs="Times New Roman"/>
          <w:b w:val="0"/>
          <w:sz w:val="24"/>
          <w:szCs w:val="24"/>
          <w:lang w:eastAsia="es-CO"/>
        </w:rPr>
        <w:t xml:space="preserve"> se presenta a la hora de generar</w:t>
      </w:r>
      <w:r w:rsidR="00F0309F"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políticas para el saneamiento básico radica</w:t>
      </w:r>
      <w:r w:rsidRPr="005F2E79">
        <w:rPr>
          <w:rFonts w:ascii="Times New Roman" w:eastAsia="Times New Roman" w:hAnsi="Times New Roman" w:cs="Times New Roman"/>
          <w:b w:val="0"/>
          <w:sz w:val="24"/>
          <w:szCs w:val="24"/>
          <w:lang w:eastAsia="es-CO"/>
        </w:rPr>
        <w:t>do</w:t>
      </w:r>
      <w:r w:rsidR="00825BEE" w:rsidRPr="005F2E79">
        <w:rPr>
          <w:rFonts w:ascii="Times New Roman" w:eastAsia="Times New Roman" w:hAnsi="Times New Roman" w:cs="Times New Roman"/>
          <w:b w:val="0"/>
          <w:sz w:val="24"/>
          <w:szCs w:val="24"/>
          <w:lang w:eastAsia="es-CO"/>
        </w:rPr>
        <w:t xml:space="preserve"> en la falta de comunicación efectiva y al tratamiento superficial que le brindan </w:t>
      </w:r>
      <w:r w:rsidRPr="005F2E79">
        <w:rPr>
          <w:rFonts w:ascii="Times New Roman" w:eastAsia="Times New Roman" w:hAnsi="Times New Roman" w:cs="Times New Roman"/>
          <w:b w:val="0"/>
          <w:sz w:val="24"/>
          <w:szCs w:val="24"/>
          <w:lang w:eastAsia="es-CO"/>
        </w:rPr>
        <w:t xml:space="preserve">entidades y </w:t>
      </w:r>
      <w:r w:rsidR="00825BEE" w:rsidRPr="005F2E79">
        <w:rPr>
          <w:rFonts w:ascii="Times New Roman" w:eastAsia="Times New Roman" w:hAnsi="Times New Roman" w:cs="Times New Roman"/>
          <w:b w:val="0"/>
          <w:sz w:val="24"/>
          <w:szCs w:val="24"/>
          <w:lang w:eastAsia="es-CO"/>
        </w:rPr>
        <w:t xml:space="preserve">autoridades departamentales y municipales a la problemática planteada por la comunidad, </w:t>
      </w:r>
      <w:r w:rsidRPr="005F2E79">
        <w:rPr>
          <w:rFonts w:ascii="Times New Roman" w:eastAsia="Times New Roman" w:hAnsi="Times New Roman" w:cs="Times New Roman"/>
          <w:b w:val="0"/>
          <w:sz w:val="24"/>
          <w:szCs w:val="24"/>
          <w:lang w:eastAsia="es-CO"/>
        </w:rPr>
        <w:t xml:space="preserve">basándose </w:t>
      </w:r>
      <w:r w:rsidR="00825BEE" w:rsidRPr="005F2E79">
        <w:rPr>
          <w:rFonts w:ascii="Times New Roman" w:eastAsia="Times New Roman" w:hAnsi="Times New Roman" w:cs="Times New Roman"/>
          <w:b w:val="0"/>
          <w:sz w:val="24"/>
          <w:szCs w:val="24"/>
          <w:lang w:eastAsia="es-CO"/>
        </w:rPr>
        <w:t xml:space="preserve">en cumplir con </w:t>
      </w:r>
      <w:r w:rsidRPr="005F2E79">
        <w:rPr>
          <w:rFonts w:ascii="Times New Roman" w:eastAsia="Times New Roman" w:hAnsi="Times New Roman" w:cs="Times New Roman"/>
          <w:b w:val="0"/>
          <w:sz w:val="24"/>
          <w:szCs w:val="24"/>
          <w:lang w:eastAsia="es-CO"/>
        </w:rPr>
        <w:t>los c</w:t>
      </w:r>
      <w:r w:rsidR="00825BEE" w:rsidRPr="005F2E79">
        <w:rPr>
          <w:rFonts w:ascii="Times New Roman" w:eastAsia="Times New Roman" w:hAnsi="Times New Roman" w:cs="Times New Roman"/>
          <w:b w:val="0"/>
          <w:sz w:val="24"/>
          <w:szCs w:val="24"/>
          <w:lang w:eastAsia="es-CO"/>
        </w:rPr>
        <w:t>ompromiso</w:t>
      </w:r>
      <w:r w:rsidR="00F0309F"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legal</w:t>
      </w:r>
      <w:r w:rsidRPr="005F2E79">
        <w:rPr>
          <w:rFonts w:ascii="Times New Roman" w:eastAsia="Times New Roman" w:hAnsi="Times New Roman" w:cs="Times New Roman"/>
          <w:b w:val="0"/>
          <w:sz w:val="24"/>
          <w:szCs w:val="24"/>
          <w:lang w:eastAsia="es-CO"/>
        </w:rPr>
        <w:t>es</w:t>
      </w:r>
      <w:r w:rsidR="00825BEE" w:rsidRPr="005F2E79">
        <w:rPr>
          <w:rFonts w:ascii="Times New Roman" w:eastAsia="Times New Roman" w:hAnsi="Times New Roman" w:cs="Times New Roman"/>
          <w:b w:val="0"/>
          <w:sz w:val="24"/>
          <w:szCs w:val="24"/>
          <w:lang w:eastAsia="es-CO"/>
        </w:rPr>
        <w:t xml:space="preserve"> d</w:t>
      </w:r>
      <w:r w:rsidRPr="005F2E79">
        <w:rPr>
          <w:rFonts w:ascii="Times New Roman" w:eastAsia="Times New Roman" w:hAnsi="Times New Roman" w:cs="Times New Roman"/>
          <w:b w:val="0"/>
          <w:sz w:val="24"/>
          <w:szCs w:val="24"/>
          <w:lang w:eastAsia="es-CO"/>
        </w:rPr>
        <w:t xml:space="preserve">ando </w:t>
      </w:r>
      <w:r w:rsidR="00825BEE" w:rsidRPr="005F2E79">
        <w:rPr>
          <w:rFonts w:ascii="Times New Roman" w:eastAsia="Times New Roman" w:hAnsi="Times New Roman" w:cs="Times New Roman"/>
          <w:b w:val="0"/>
          <w:sz w:val="24"/>
          <w:szCs w:val="24"/>
          <w:lang w:eastAsia="es-CO"/>
        </w:rPr>
        <w:t xml:space="preserve">a conocer el proyecto y tratar de convencer a la comunidad </w:t>
      </w:r>
      <w:r w:rsidR="00DD66B3" w:rsidRPr="005F2E79">
        <w:rPr>
          <w:rFonts w:ascii="Times New Roman" w:eastAsia="Times New Roman" w:hAnsi="Times New Roman" w:cs="Times New Roman"/>
          <w:b w:val="0"/>
          <w:sz w:val="24"/>
          <w:szCs w:val="24"/>
          <w:lang w:eastAsia="es-CO"/>
        </w:rPr>
        <w:t xml:space="preserve">aguachiquense </w:t>
      </w:r>
      <w:r w:rsidR="00825BEE" w:rsidRPr="005F2E79">
        <w:rPr>
          <w:rFonts w:ascii="Times New Roman" w:eastAsia="Times New Roman" w:hAnsi="Times New Roman" w:cs="Times New Roman"/>
          <w:b w:val="0"/>
          <w:sz w:val="24"/>
          <w:szCs w:val="24"/>
          <w:lang w:eastAsia="es-CO"/>
        </w:rPr>
        <w:t>de los beneficios</w:t>
      </w:r>
      <w:r w:rsidR="00DD66B3" w:rsidRPr="005F2E79">
        <w:rPr>
          <w:rFonts w:ascii="Times New Roman" w:eastAsia="Times New Roman" w:hAnsi="Times New Roman" w:cs="Times New Roman"/>
          <w:b w:val="0"/>
          <w:sz w:val="24"/>
          <w:szCs w:val="24"/>
          <w:lang w:eastAsia="es-CO"/>
        </w:rPr>
        <w:t>,</w:t>
      </w:r>
      <w:r w:rsidR="00825BEE" w:rsidRPr="005F2E79">
        <w:rPr>
          <w:rFonts w:ascii="Times New Roman" w:eastAsia="Times New Roman" w:hAnsi="Times New Roman" w:cs="Times New Roman"/>
          <w:b w:val="0"/>
          <w:sz w:val="24"/>
          <w:szCs w:val="24"/>
          <w:lang w:eastAsia="es-CO"/>
        </w:rPr>
        <w:t xml:space="preserve"> que </w:t>
      </w:r>
      <w:r w:rsidR="00DD66B3" w:rsidRPr="005F2E79">
        <w:rPr>
          <w:rFonts w:ascii="Times New Roman" w:eastAsia="Times New Roman" w:hAnsi="Times New Roman" w:cs="Times New Roman"/>
          <w:b w:val="0"/>
          <w:sz w:val="24"/>
          <w:szCs w:val="24"/>
          <w:lang w:eastAsia="es-CO"/>
        </w:rPr>
        <w:t xml:space="preserve">traen </w:t>
      </w:r>
      <w:r w:rsidR="00825BEE" w:rsidRPr="005F2E79">
        <w:rPr>
          <w:rFonts w:ascii="Times New Roman" w:eastAsia="Times New Roman" w:hAnsi="Times New Roman" w:cs="Times New Roman"/>
          <w:b w:val="0"/>
          <w:sz w:val="24"/>
          <w:szCs w:val="24"/>
          <w:lang w:eastAsia="es-CO"/>
        </w:rPr>
        <w:t xml:space="preserve">sin importar las </w:t>
      </w:r>
      <w:r w:rsidR="00DD66B3" w:rsidRPr="005F2E79">
        <w:rPr>
          <w:rFonts w:ascii="Times New Roman" w:eastAsia="Times New Roman" w:hAnsi="Times New Roman" w:cs="Times New Roman"/>
          <w:b w:val="0"/>
          <w:sz w:val="24"/>
          <w:szCs w:val="24"/>
          <w:lang w:eastAsia="es-CO"/>
        </w:rPr>
        <w:t>prá</w:t>
      </w:r>
      <w:r w:rsidR="00825BEE" w:rsidRPr="005F2E79">
        <w:rPr>
          <w:rFonts w:ascii="Times New Roman" w:eastAsia="Times New Roman" w:hAnsi="Times New Roman" w:cs="Times New Roman"/>
          <w:b w:val="0"/>
          <w:sz w:val="24"/>
          <w:szCs w:val="24"/>
          <w:lang w:eastAsia="es-CO"/>
        </w:rPr>
        <w:t xml:space="preserve">cticas tradicionales </w:t>
      </w:r>
      <w:r w:rsidR="00DD66B3" w:rsidRPr="005F2E79">
        <w:rPr>
          <w:rFonts w:ascii="Times New Roman" w:eastAsia="Times New Roman" w:hAnsi="Times New Roman" w:cs="Times New Roman"/>
          <w:b w:val="0"/>
          <w:sz w:val="24"/>
          <w:szCs w:val="24"/>
          <w:lang w:eastAsia="es-CO"/>
        </w:rPr>
        <w:t>usualmente utilizadas</w:t>
      </w:r>
      <w:r w:rsidR="00825BEE" w:rsidRPr="005F2E79">
        <w:rPr>
          <w:rFonts w:ascii="Times New Roman" w:eastAsia="Times New Roman" w:hAnsi="Times New Roman" w:cs="Times New Roman"/>
          <w:b w:val="0"/>
          <w:sz w:val="24"/>
          <w:szCs w:val="24"/>
          <w:lang w:eastAsia="es-CO"/>
        </w:rPr>
        <w:t>.</w:t>
      </w:r>
    </w:p>
    <w:p w14:paraId="662CDC94" w14:textId="77777777" w:rsidR="00B20EC7" w:rsidRPr="005F2E79" w:rsidRDefault="00DD66B3" w:rsidP="00DD66B3">
      <w:pPr>
        <w:pStyle w:val="Ttulo"/>
        <w:spacing w:before="400" w:line="360" w:lineRule="auto"/>
        <w:ind w:firstLine="284"/>
        <w:contextualSpacing w:val="0"/>
        <w:jc w:val="both"/>
        <w:rPr>
          <w:rFonts w:ascii="Times New Roman" w:eastAsia="Times New Roman" w:hAnsi="Times New Roman" w:cs="Times New Roman"/>
          <w:b w:val="0"/>
          <w:sz w:val="24"/>
          <w:szCs w:val="24"/>
          <w:lang w:eastAsia="es-CO"/>
        </w:rPr>
      </w:pPr>
      <w:r w:rsidRPr="005F2E79">
        <w:rPr>
          <w:rFonts w:ascii="Times New Roman" w:eastAsia="Times New Roman" w:hAnsi="Times New Roman" w:cs="Times New Roman"/>
          <w:b w:val="0"/>
          <w:sz w:val="24"/>
          <w:szCs w:val="24"/>
          <w:lang w:eastAsia="es-CO"/>
        </w:rPr>
        <w:lastRenderedPageBreak/>
        <w:t xml:space="preserve">Promulgar </w:t>
      </w:r>
      <w:r w:rsidR="00825BEE" w:rsidRPr="005F2E79">
        <w:rPr>
          <w:rFonts w:ascii="Times New Roman" w:eastAsia="Times New Roman" w:hAnsi="Times New Roman" w:cs="Times New Roman"/>
          <w:b w:val="0"/>
          <w:sz w:val="24"/>
          <w:szCs w:val="24"/>
          <w:lang w:eastAsia="es-CO"/>
        </w:rPr>
        <w:t>estrategias para generar efecto</w:t>
      </w:r>
      <w:r w:rsidRPr="005F2E79">
        <w:rPr>
          <w:rFonts w:ascii="Times New Roman" w:eastAsia="Times New Roman" w:hAnsi="Times New Roman" w:cs="Times New Roman"/>
          <w:b w:val="0"/>
          <w:sz w:val="24"/>
          <w:szCs w:val="24"/>
          <w:lang w:eastAsia="es-CO"/>
        </w:rPr>
        <w:t>s</w:t>
      </w:r>
      <w:r w:rsidR="00825BEE" w:rsidRPr="005F2E79">
        <w:rPr>
          <w:rFonts w:ascii="Times New Roman" w:eastAsia="Times New Roman" w:hAnsi="Times New Roman" w:cs="Times New Roman"/>
          <w:b w:val="0"/>
          <w:sz w:val="24"/>
          <w:szCs w:val="24"/>
          <w:lang w:eastAsia="es-CO"/>
        </w:rPr>
        <w:t xml:space="preserve"> positivo a nivel sociocultural</w:t>
      </w:r>
      <w:r w:rsidRPr="005F2E79">
        <w:rPr>
          <w:rFonts w:ascii="Times New Roman" w:eastAsia="Times New Roman" w:hAnsi="Times New Roman" w:cs="Times New Roman"/>
          <w:b w:val="0"/>
          <w:sz w:val="24"/>
          <w:szCs w:val="24"/>
          <w:lang w:eastAsia="es-CO"/>
        </w:rPr>
        <w:t>, siendo n</w:t>
      </w:r>
      <w:r w:rsidR="00825BEE" w:rsidRPr="005F2E79">
        <w:rPr>
          <w:rFonts w:ascii="Times New Roman" w:eastAsia="Times New Roman" w:hAnsi="Times New Roman" w:cs="Times New Roman"/>
          <w:b w:val="0"/>
          <w:sz w:val="24"/>
          <w:szCs w:val="24"/>
          <w:lang w:eastAsia="es-CO"/>
        </w:rPr>
        <w:t>ecesario concientizar y enseñar a</w:t>
      </w:r>
      <w:r w:rsidRPr="005F2E79">
        <w:rPr>
          <w:rFonts w:ascii="Times New Roman" w:eastAsia="Times New Roman" w:hAnsi="Times New Roman" w:cs="Times New Roman"/>
          <w:b w:val="0"/>
          <w:sz w:val="24"/>
          <w:szCs w:val="24"/>
          <w:lang w:eastAsia="es-CO"/>
        </w:rPr>
        <w:t xml:space="preserve"> la comunidad a</w:t>
      </w:r>
      <w:r w:rsidR="00825BEE" w:rsidRPr="005F2E79">
        <w:rPr>
          <w:rFonts w:ascii="Times New Roman" w:eastAsia="Times New Roman" w:hAnsi="Times New Roman" w:cs="Times New Roman"/>
          <w:b w:val="0"/>
          <w:sz w:val="24"/>
          <w:szCs w:val="24"/>
          <w:lang w:eastAsia="es-CO"/>
        </w:rPr>
        <w:t xml:space="preserve"> reciclar, estab</w:t>
      </w:r>
      <w:r w:rsidRPr="005F2E79">
        <w:rPr>
          <w:rFonts w:ascii="Times New Roman" w:eastAsia="Times New Roman" w:hAnsi="Times New Roman" w:cs="Times New Roman"/>
          <w:b w:val="0"/>
          <w:sz w:val="24"/>
          <w:szCs w:val="24"/>
          <w:lang w:eastAsia="es-CO"/>
        </w:rPr>
        <w:t xml:space="preserve">leciendo la alternativa de que </w:t>
      </w:r>
      <w:r w:rsidR="00825BEE" w:rsidRPr="005F2E79">
        <w:rPr>
          <w:rFonts w:ascii="Times New Roman" w:eastAsia="Times New Roman" w:hAnsi="Times New Roman" w:cs="Times New Roman"/>
          <w:b w:val="0"/>
          <w:sz w:val="24"/>
          <w:szCs w:val="24"/>
          <w:lang w:eastAsia="es-CO"/>
        </w:rPr>
        <w:t>las familias</w:t>
      </w:r>
      <w:r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recicle</w:t>
      </w:r>
      <w:r w:rsidRPr="005F2E79">
        <w:rPr>
          <w:rFonts w:ascii="Times New Roman" w:eastAsia="Times New Roman" w:hAnsi="Times New Roman" w:cs="Times New Roman"/>
          <w:b w:val="0"/>
          <w:sz w:val="24"/>
          <w:szCs w:val="24"/>
          <w:lang w:eastAsia="es-CO"/>
        </w:rPr>
        <w:t>n</w:t>
      </w:r>
      <w:r w:rsidR="00825BEE" w:rsidRPr="005F2E79">
        <w:rPr>
          <w:rFonts w:ascii="Times New Roman" w:eastAsia="Times New Roman" w:hAnsi="Times New Roman" w:cs="Times New Roman"/>
          <w:b w:val="0"/>
          <w:sz w:val="24"/>
          <w:szCs w:val="24"/>
          <w:lang w:eastAsia="es-CO"/>
        </w:rPr>
        <w:t xml:space="preserve"> </w:t>
      </w:r>
      <w:r w:rsidRPr="005F2E79">
        <w:rPr>
          <w:rFonts w:ascii="Times New Roman" w:eastAsia="Times New Roman" w:hAnsi="Times New Roman" w:cs="Times New Roman"/>
          <w:b w:val="0"/>
          <w:sz w:val="24"/>
          <w:szCs w:val="24"/>
          <w:lang w:eastAsia="es-CO"/>
        </w:rPr>
        <w:t xml:space="preserve">desde su casa </w:t>
      </w:r>
      <w:r w:rsidR="00825BEE" w:rsidRPr="005F2E79">
        <w:rPr>
          <w:rFonts w:ascii="Times New Roman" w:eastAsia="Times New Roman" w:hAnsi="Times New Roman" w:cs="Times New Roman"/>
          <w:b w:val="0"/>
          <w:sz w:val="24"/>
          <w:szCs w:val="24"/>
          <w:lang w:eastAsia="es-CO"/>
        </w:rPr>
        <w:t>para obtener un beneficio</w:t>
      </w:r>
      <w:r w:rsidRPr="005F2E79">
        <w:rPr>
          <w:rFonts w:ascii="Times New Roman" w:eastAsia="Times New Roman" w:hAnsi="Times New Roman" w:cs="Times New Roman"/>
          <w:b w:val="0"/>
          <w:sz w:val="24"/>
          <w:szCs w:val="24"/>
          <w:lang w:eastAsia="es-CO"/>
        </w:rPr>
        <w:t>s</w:t>
      </w:r>
      <w:r w:rsidR="00825BEE" w:rsidRPr="005F2E79">
        <w:rPr>
          <w:rFonts w:ascii="Times New Roman" w:eastAsia="Times New Roman" w:hAnsi="Times New Roman" w:cs="Times New Roman"/>
          <w:b w:val="0"/>
          <w:sz w:val="24"/>
          <w:szCs w:val="24"/>
          <w:lang w:eastAsia="es-CO"/>
        </w:rPr>
        <w:t xml:space="preserve"> </w:t>
      </w:r>
      <w:r w:rsidRPr="005F2E79">
        <w:rPr>
          <w:rFonts w:ascii="Times New Roman" w:eastAsia="Times New Roman" w:hAnsi="Times New Roman" w:cs="Times New Roman"/>
          <w:b w:val="0"/>
          <w:sz w:val="24"/>
          <w:szCs w:val="24"/>
          <w:lang w:eastAsia="es-CO"/>
        </w:rPr>
        <w:t xml:space="preserve">materiales y </w:t>
      </w:r>
      <w:r w:rsidR="00825BEE" w:rsidRPr="005F2E79">
        <w:rPr>
          <w:rFonts w:ascii="Times New Roman" w:eastAsia="Times New Roman" w:hAnsi="Times New Roman" w:cs="Times New Roman"/>
          <w:b w:val="0"/>
          <w:sz w:val="24"/>
          <w:szCs w:val="24"/>
          <w:lang w:eastAsia="es-CO"/>
        </w:rPr>
        <w:t>económico</w:t>
      </w:r>
      <w:r w:rsidRPr="005F2E79">
        <w:rPr>
          <w:rFonts w:ascii="Times New Roman" w:eastAsia="Times New Roman" w:hAnsi="Times New Roman" w:cs="Times New Roman"/>
          <w:b w:val="0"/>
          <w:sz w:val="24"/>
          <w:szCs w:val="24"/>
          <w:lang w:eastAsia="es-CO"/>
        </w:rPr>
        <w:t xml:space="preserve">; además de </w:t>
      </w:r>
      <w:r w:rsidR="00825BEE" w:rsidRPr="005F2E79">
        <w:rPr>
          <w:rFonts w:ascii="Times New Roman" w:eastAsia="Times New Roman" w:hAnsi="Times New Roman" w:cs="Times New Roman"/>
          <w:b w:val="0"/>
          <w:sz w:val="24"/>
          <w:szCs w:val="24"/>
          <w:lang w:eastAsia="es-CO"/>
        </w:rPr>
        <w:t>genera</w:t>
      </w:r>
      <w:r w:rsidRPr="005F2E79">
        <w:rPr>
          <w:rFonts w:ascii="Times New Roman" w:eastAsia="Times New Roman" w:hAnsi="Times New Roman" w:cs="Times New Roman"/>
          <w:b w:val="0"/>
          <w:sz w:val="24"/>
          <w:szCs w:val="24"/>
          <w:lang w:eastAsia="es-CO"/>
        </w:rPr>
        <w:t>r</w:t>
      </w:r>
      <w:r w:rsidR="00825BEE" w:rsidRPr="005F2E79">
        <w:rPr>
          <w:rFonts w:ascii="Times New Roman" w:eastAsia="Times New Roman" w:hAnsi="Times New Roman" w:cs="Times New Roman"/>
          <w:b w:val="0"/>
          <w:sz w:val="24"/>
          <w:szCs w:val="24"/>
          <w:lang w:eastAsia="es-CO"/>
        </w:rPr>
        <w:t xml:space="preserve"> </w:t>
      </w:r>
      <w:r w:rsidRPr="005F2E79">
        <w:rPr>
          <w:rFonts w:ascii="Times New Roman" w:eastAsia="Times New Roman" w:hAnsi="Times New Roman" w:cs="Times New Roman"/>
          <w:b w:val="0"/>
          <w:sz w:val="24"/>
          <w:szCs w:val="24"/>
          <w:lang w:eastAsia="es-CO"/>
        </w:rPr>
        <w:t xml:space="preserve">ideas </w:t>
      </w:r>
      <w:r w:rsidR="000D3809" w:rsidRPr="005F2E79">
        <w:rPr>
          <w:rFonts w:ascii="Times New Roman" w:eastAsia="Times New Roman" w:hAnsi="Times New Roman" w:cs="Times New Roman"/>
          <w:b w:val="0"/>
          <w:sz w:val="24"/>
          <w:szCs w:val="24"/>
          <w:lang w:eastAsia="es-CO"/>
        </w:rPr>
        <w:t xml:space="preserve">de </w:t>
      </w:r>
      <w:r w:rsidR="00825BEE" w:rsidRPr="005F2E79">
        <w:rPr>
          <w:rFonts w:ascii="Times New Roman" w:eastAsia="Times New Roman" w:hAnsi="Times New Roman" w:cs="Times New Roman"/>
          <w:b w:val="0"/>
          <w:sz w:val="24"/>
          <w:szCs w:val="24"/>
          <w:lang w:eastAsia="es-CO"/>
        </w:rPr>
        <w:t xml:space="preserve">transportar </w:t>
      </w:r>
      <w:r w:rsidRPr="005F2E79">
        <w:rPr>
          <w:rFonts w:ascii="Times New Roman" w:eastAsia="Times New Roman" w:hAnsi="Times New Roman" w:cs="Times New Roman"/>
          <w:b w:val="0"/>
          <w:sz w:val="24"/>
          <w:szCs w:val="24"/>
          <w:lang w:eastAsia="es-CO"/>
        </w:rPr>
        <w:t>estos elementos o</w:t>
      </w:r>
      <w:r w:rsidR="00825BEE" w:rsidRPr="005F2E79">
        <w:rPr>
          <w:rFonts w:ascii="Times New Roman" w:eastAsia="Times New Roman" w:hAnsi="Times New Roman" w:cs="Times New Roman"/>
          <w:b w:val="0"/>
          <w:sz w:val="24"/>
          <w:szCs w:val="24"/>
          <w:lang w:eastAsia="es-CO"/>
        </w:rPr>
        <w:t xml:space="preserve"> productos </w:t>
      </w:r>
      <w:r w:rsidRPr="005F2E79">
        <w:rPr>
          <w:rFonts w:ascii="Times New Roman" w:eastAsia="Times New Roman" w:hAnsi="Times New Roman" w:cs="Times New Roman"/>
          <w:b w:val="0"/>
          <w:sz w:val="24"/>
          <w:szCs w:val="24"/>
          <w:lang w:eastAsia="es-CO"/>
        </w:rPr>
        <w:t xml:space="preserve">reciclados, </w:t>
      </w:r>
      <w:r w:rsidR="00825BEE" w:rsidRPr="005F2E79">
        <w:rPr>
          <w:rFonts w:ascii="Times New Roman" w:eastAsia="Times New Roman" w:hAnsi="Times New Roman" w:cs="Times New Roman"/>
          <w:b w:val="0"/>
          <w:sz w:val="24"/>
          <w:szCs w:val="24"/>
          <w:lang w:eastAsia="es-CO"/>
        </w:rPr>
        <w:t xml:space="preserve">por </w:t>
      </w:r>
      <w:r w:rsidRPr="005F2E79">
        <w:rPr>
          <w:rFonts w:ascii="Times New Roman" w:eastAsia="Times New Roman" w:hAnsi="Times New Roman" w:cs="Times New Roman"/>
          <w:b w:val="0"/>
          <w:sz w:val="24"/>
          <w:szCs w:val="24"/>
          <w:lang w:eastAsia="es-CO"/>
        </w:rPr>
        <w:t>el</w:t>
      </w:r>
      <w:r w:rsidR="00825BEE" w:rsidRPr="005F2E79">
        <w:rPr>
          <w:rFonts w:ascii="Times New Roman" w:eastAsia="Times New Roman" w:hAnsi="Times New Roman" w:cs="Times New Roman"/>
          <w:b w:val="0"/>
          <w:sz w:val="24"/>
          <w:szCs w:val="24"/>
          <w:lang w:eastAsia="es-CO"/>
        </w:rPr>
        <w:t>lo</w:t>
      </w:r>
      <w:r w:rsidRPr="005F2E79">
        <w:rPr>
          <w:rFonts w:ascii="Times New Roman" w:eastAsia="Times New Roman" w:hAnsi="Times New Roman" w:cs="Times New Roman"/>
          <w:b w:val="0"/>
          <w:sz w:val="24"/>
          <w:szCs w:val="24"/>
          <w:lang w:eastAsia="es-CO"/>
        </w:rPr>
        <w:t>,</w:t>
      </w:r>
      <w:r w:rsidR="00825BEE" w:rsidRPr="005F2E79">
        <w:rPr>
          <w:rFonts w:ascii="Times New Roman" w:eastAsia="Times New Roman" w:hAnsi="Times New Roman" w:cs="Times New Roman"/>
          <w:b w:val="0"/>
          <w:sz w:val="24"/>
          <w:szCs w:val="24"/>
          <w:lang w:eastAsia="es-CO"/>
        </w:rPr>
        <w:t xml:space="preserve"> se hace necesario que las autoridades locales </w:t>
      </w:r>
      <w:r w:rsidRPr="005F2E79">
        <w:rPr>
          <w:rFonts w:ascii="Times New Roman" w:eastAsia="Times New Roman" w:hAnsi="Times New Roman" w:cs="Times New Roman"/>
          <w:b w:val="0"/>
          <w:sz w:val="24"/>
          <w:szCs w:val="24"/>
          <w:lang w:eastAsia="es-CO"/>
        </w:rPr>
        <w:t xml:space="preserve">como son </w:t>
      </w:r>
      <w:r w:rsidR="00825BEE" w:rsidRPr="005F2E79">
        <w:rPr>
          <w:rFonts w:ascii="Times New Roman" w:eastAsia="Times New Roman" w:hAnsi="Times New Roman" w:cs="Times New Roman"/>
          <w:b w:val="0"/>
          <w:sz w:val="24"/>
          <w:szCs w:val="24"/>
          <w:lang w:eastAsia="es-CO"/>
        </w:rPr>
        <w:t xml:space="preserve">los entes territoriales </w:t>
      </w:r>
      <w:r w:rsidRPr="005F2E79">
        <w:rPr>
          <w:rFonts w:ascii="Times New Roman" w:eastAsia="Times New Roman" w:hAnsi="Times New Roman" w:cs="Times New Roman"/>
          <w:b w:val="0"/>
          <w:sz w:val="24"/>
          <w:szCs w:val="24"/>
          <w:lang w:eastAsia="es-CO"/>
        </w:rPr>
        <w:t>promueve</w:t>
      </w:r>
      <w:r w:rsidR="00825BEE" w:rsidRPr="005F2E79">
        <w:rPr>
          <w:rFonts w:ascii="Times New Roman" w:eastAsia="Times New Roman" w:hAnsi="Times New Roman" w:cs="Times New Roman"/>
          <w:b w:val="0"/>
          <w:sz w:val="24"/>
          <w:szCs w:val="24"/>
          <w:lang w:eastAsia="es-CO"/>
        </w:rPr>
        <w:t>n las estrategias de transporte</w:t>
      </w:r>
      <w:r w:rsidRPr="005F2E79">
        <w:rPr>
          <w:rFonts w:ascii="Times New Roman" w:eastAsia="Times New Roman" w:hAnsi="Times New Roman" w:cs="Times New Roman"/>
          <w:b w:val="0"/>
          <w:sz w:val="24"/>
          <w:szCs w:val="24"/>
          <w:lang w:eastAsia="es-CO"/>
        </w:rPr>
        <w:t xml:space="preserve"> junto con la empresa Veolia</w:t>
      </w:r>
      <w:r w:rsidR="00825BEE" w:rsidRPr="005F2E79">
        <w:rPr>
          <w:rFonts w:ascii="Times New Roman" w:eastAsia="Times New Roman" w:hAnsi="Times New Roman" w:cs="Times New Roman"/>
          <w:b w:val="0"/>
          <w:sz w:val="24"/>
          <w:szCs w:val="24"/>
          <w:lang w:eastAsia="es-CO"/>
        </w:rPr>
        <w:t>.</w:t>
      </w:r>
      <w:r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De igual manera</w:t>
      </w:r>
      <w:r w:rsidRPr="005F2E79">
        <w:rPr>
          <w:rFonts w:ascii="Times New Roman" w:eastAsia="Times New Roman" w:hAnsi="Times New Roman" w:cs="Times New Roman"/>
          <w:b w:val="0"/>
          <w:sz w:val="24"/>
          <w:szCs w:val="24"/>
          <w:lang w:eastAsia="es-CO"/>
        </w:rPr>
        <w:t>,</w:t>
      </w:r>
      <w:r w:rsidR="00825BEE" w:rsidRPr="005F2E79">
        <w:rPr>
          <w:rFonts w:ascii="Times New Roman" w:eastAsia="Times New Roman" w:hAnsi="Times New Roman" w:cs="Times New Roman"/>
          <w:b w:val="0"/>
          <w:sz w:val="24"/>
          <w:szCs w:val="24"/>
          <w:lang w:eastAsia="es-CO"/>
        </w:rPr>
        <w:t xml:space="preserve"> establecer mecanismos de participación ciudadana en la elaboración de los planes de manejo de residuos, </w:t>
      </w:r>
      <w:r w:rsidRPr="005F2E79">
        <w:rPr>
          <w:rFonts w:ascii="Times New Roman" w:eastAsia="Times New Roman" w:hAnsi="Times New Roman" w:cs="Times New Roman"/>
          <w:b w:val="0"/>
          <w:sz w:val="24"/>
          <w:szCs w:val="24"/>
          <w:lang w:eastAsia="es-CO"/>
        </w:rPr>
        <w:t xml:space="preserve">para que </w:t>
      </w:r>
      <w:r w:rsidR="00825BEE" w:rsidRPr="005F2E79">
        <w:rPr>
          <w:rFonts w:ascii="Times New Roman" w:eastAsia="Times New Roman" w:hAnsi="Times New Roman" w:cs="Times New Roman"/>
          <w:b w:val="0"/>
          <w:sz w:val="24"/>
          <w:szCs w:val="24"/>
          <w:lang w:eastAsia="es-CO"/>
        </w:rPr>
        <w:t xml:space="preserve">la  comunidad </w:t>
      </w:r>
      <w:r w:rsidRPr="005F2E79">
        <w:rPr>
          <w:rFonts w:ascii="Times New Roman" w:eastAsia="Times New Roman" w:hAnsi="Times New Roman" w:cs="Times New Roman"/>
          <w:b w:val="0"/>
          <w:sz w:val="24"/>
          <w:szCs w:val="24"/>
          <w:lang w:eastAsia="es-CO"/>
        </w:rPr>
        <w:t>de Aguachica – Cesar,</w:t>
      </w:r>
      <w:r w:rsidR="00825BEE" w:rsidRPr="005F2E79">
        <w:rPr>
          <w:rFonts w:ascii="Times New Roman" w:eastAsia="Times New Roman" w:hAnsi="Times New Roman" w:cs="Times New Roman"/>
          <w:b w:val="0"/>
          <w:sz w:val="24"/>
          <w:szCs w:val="24"/>
          <w:lang w:eastAsia="es-CO"/>
        </w:rPr>
        <w:t xml:space="preserve"> se s</w:t>
      </w:r>
      <w:r w:rsidRPr="005F2E79">
        <w:rPr>
          <w:rFonts w:ascii="Times New Roman" w:eastAsia="Times New Roman" w:hAnsi="Times New Roman" w:cs="Times New Roman"/>
          <w:b w:val="0"/>
          <w:sz w:val="24"/>
          <w:szCs w:val="24"/>
          <w:lang w:eastAsia="es-CO"/>
        </w:rPr>
        <w:t>i</w:t>
      </w:r>
      <w:r w:rsidR="00825BEE" w:rsidRPr="005F2E79">
        <w:rPr>
          <w:rFonts w:ascii="Times New Roman" w:eastAsia="Times New Roman" w:hAnsi="Times New Roman" w:cs="Times New Roman"/>
          <w:b w:val="0"/>
          <w:sz w:val="24"/>
          <w:szCs w:val="24"/>
          <w:lang w:eastAsia="es-CO"/>
        </w:rPr>
        <w:t>ent</w:t>
      </w:r>
      <w:r w:rsidRPr="005F2E79">
        <w:rPr>
          <w:rFonts w:ascii="Times New Roman" w:eastAsia="Times New Roman" w:hAnsi="Times New Roman" w:cs="Times New Roman"/>
          <w:b w:val="0"/>
          <w:sz w:val="24"/>
          <w:szCs w:val="24"/>
          <w:lang w:eastAsia="es-CO"/>
        </w:rPr>
        <w:t>a</w:t>
      </w:r>
      <w:r w:rsidR="00825BEE" w:rsidRPr="005F2E79">
        <w:rPr>
          <w:rFonts w:ascii="Times New Roman" w:eastAsia="Times New Roman" w:hAnsi="Times New Roman" w:cs="Times New Roman"/>
          <w:b w:val="0"/>
          <w:sz w:val="24"/>
          <w:szCs w:val="24"/>
          <w:lang w:eastAsia="es-CO"/>
        </w:rPr>
        <w:t xml:space="preserve"> incluida</w:t>
      </w:r>
      <w:r w:rsidRPr="005F2E79">
        <w:rPr>
          <w:rFonts w:ascii="Times New Roman" w:eastAsia="Times New Roman" w:hAnsi="Times New Roman" w:cs="Times New Roman"/>
          <w:b w:val="0"/>
          <w:sz w:val="24"/>
          <w:szCs w:val="24"/>
          <w:lang w:eastAsia="es-CO"/>
        </w:rPr>
        <w:t xml:space="preserve"> y al mismo tiempo </w:t>
      </w:r>
      <w:r w:rsidR="00825BEE" w:rsidRPr="005F2E79">
        <w:rPr>
          <w:rFonts w:ascii="Times New Roman" w:eastAsia="Times New Roman" w:hAnsi="Times New Roman" w:cs="Times New Roman"/>
          <w:b w:val="0"/>
          <w:sz w:val="24"/>
          <w:szCs w:val="24"/>
          <w:lang w:eastAsia="es-CO"/>
        </w:rPr>
        <w:t>mejora</w:t>
      </w:r>
      <w:r w:rsidRPr="005F2E79">
        <w:rPr>
          <w:rFonts w:ascii="Times New Roman" w:eastAsia="Times New Roman" w:hAnsi="Times New Roman" w:cs="Times New Roman"/>
          <w:b w:val="0"/>
          <w:sz w:val="24"/>
          <w:szCs w:val="24"/>
          <w:lang w:eastAsia="es-CO"/>
        </w:rPr>
        <w:t>ndo</w:t>
      </w:r>
      <w:r w:rsidR="00825BEE" w:rsidRPr="005F2E79">
        <w:rPr>
          <w:rFonts w:ascii="Times New Roman" w:eastAsia="Times New Roman" w:hAnsi="Times New Roman" w:cs="Times New Roman"/>
          <w:b w:val="0"/>
          <w:sz w:val="24"/>
          <w:szCs w:val="24"/>
          <w:lang w:eastAsia="es-CO"/>
        </w:rPr>
        <w:t xml:space="preserve"> las relaciones con </w:t>
      </w:r>
      <w:r w:rsidR="00B20EC7" w:rsidRPr="005F2E79">
        <w:rPr>
          <w:rFonts w:ascii="Times New Roman" w:eastAsia="Times New Roman" w:hAnsi="Times New Roman" w:cs="Times New Roman"/>
          <w:b w:val="0"/>
          <w:sz w:val="24"/>
          <w:szCs w:val="24"/>
          <w:lang w:eastAsia="es-CO"/>
        </w:rPr>
        <w:t>los usuarios y la</w:t>
      </w:r>
      <w:r w:rsidR="00825BEE" w:rsidRPr="005F2E79">
        <w:rPr>
          <w:rFonts w:ascii="Times New Roman" w:eastAsia="Times New Roman" w:hAnsi="Times New Roman" w:cs="Times New Roman"/>
          <w:b w:val="0"/>
          <w:sz w:val="24"/>
          <w:szCs w:val="24"/>
          <w:lang w:eastAsia="es-CO"/>
        </w:rPr>
        <w:t xml:space="preserve"> administraci</w:t>
      </w:r>
      <w:r w:rsidR="00B20EC7" w:rsidRPr="005F2E79">
        <w:rPr>
          <w:rFonts w:ascii="Times New Roman" w:eastAsia="Times New Roman" w:hAnsi="Times New Roman" w:cs="Times New Roman"/>
          <w:b w:val="0"/>
          <w:sz w:val="24"/>
          <w:szCs w:val="24"/>
          <w:lang w:eastAsia="es-CO"/>
        </w:rPr>
        <w:t xml:space="preserve">ón </w:t>
      </w:r>
      <w:r w:rsidR="00825BEE" w:rsidRPr="005F2E79">
        <w:rPr>
          <w:rFonts w:ascii="Times New Roman" w:eastAsia="Times New Roman" w:hAnsi="Times New Roman" w:cs="Times New Roman"/>
          <w:b w:val="0"/>
          <w:sz w:val="24"/>
          <w:szCs w:val="24"/>
          <w:lang w:eastAsia="es-CO"/>
        </w:rPr>
        <w:t xml:space="preserve">local y departamental, </w:t>
      </w:r>
      <w:r w:rsidR="00B20EC7" w:rsidRPr="005F2E79">
        <w:rPr>
          <w:rFonts w:ascii="Times New Roman" w:eastAsia="Times New Roman" w:hAnsi="Times New Roman" w:cs="Times New Roman"/>
          <w:b w:val="0"/>
          <w:sz w:val="24"/>
          <w:szCs w:val="24"/>
          <w:lang w:eastAsia="es-CO"/>
        </w:rPr>
        <w:t>p</w:t>
      </w:r>
      <w:r w:rsidR="00825BEE" w:rsidRPr="005F2E79">
        <w:rPr>
          <w:rFonts w:ascii="Times New Roman" w:eastAsia="Times New Roman" w:hAnsi="Times New Roman" w:cs="Times New Roman"/>
          <w:b w:val="0"/>
          <w:sz w:val="24"/>
          <w:szCs w:val="24"/>
          <w:lang w:eastAsia="es-CO"/>
        </w:rPr>
        <w:t>ermiti</w:t>
      </w:r>
      <w:r w:rsidR="00B20EC7" w:rsidRPr="005F2E79">
        <w:rPr>
          <w:rFonts w:ascii="Times New Roman" w:eastAsia="Times New Roman" w:hAnsi="Times New Roman" w:cs="Times New Roman"/>
          <w:b w:val="0"/>
          <w:sz w:val="24"/>
          <w:szCs w:val="24"/>
          <w:lang w:eastAsia="es-CO"/>
        </w:rPr>
        <w:t xml:space="preserve">endo </w:t>
      </w:r>
      <w:r w:rsidR="00825BEE" w:rsidRPr="005F2E79">
        <w:rPr>
          <w:rFonts w:ascii="Times New Roman" w:eastAsia="Times New Roman" w:hAnsi="Times New Roman" w:cs="Times New Roman"/>
          <w:b w:val="0"/>
          <w:sz w:val="24"/>
          <w:szCs w:val="24"/>
          <w:lang w:eastAsia="es-CO"/>
        </w:rPr>
        <w:t>concertación de polí</w:t>
      </w:r>
      <w:r w:rsidR="000D3809" w:rsidRPr="005F2E79">
        <w:rPr>
          <w:rFonts w:ascii="Times New Roman" w:eastAsia="Times New Roman" w:hAnsi="Times New Roman" w:cs="Times New Roman"/>
          <w:b w:val="0"/>
          <w:sz w:val="24"/>
          <w:szCs w:val="24"/>
          <w:lang w:eastAsia="es-CO"/>
        </w:rPr>
        <w:t xml:space="preserve">ticas en pro del beneficio </w:t>
      </w:r>
      <w:r w:rsidR="00B20EC7" w:rsidRPr="005F2E79">
        <w:rPr>
          <w:rFonts w:ascii="Times New Roman" w:eastAsia="Times New Roman" w:hAnsi="Times New Roman" w:cs="Times New Roman"/>
          <w:b w:val="0"/>
          <w:sz w:val="24"/>
          <w:szCs w:val="24"/>
          <w:lang w:eastAsia="es-CO"/>
        </w:rPr>
        <w:t xml:space="preserve">materiales y </w:t>
      </w:r>
      <w:r w:rsidR="00825BEE" w:rsidRPr="005F2E79">
        <w:rPr>
          <w:rFonts w:ascii="Times New Roman" w:eastAsia="Times New Roman" w:hAnsi="Times New Roman" w:cs="Times New Roman"/>
          <w:b w:val="0"/>
          <w:sz w:val="24"/>
          <w:szCs w:val="24"/>
          <w:lang w:eastAsia="es-CO"/>
        </w:rPr>
        <w:t xml:space="preserve">económico </w:t>
      </w:r>
      <w:r w:rsidR="00B20EC7" w:rsidRPr="005F2E79">
        <w:rPr>
          <w:rFonts w:ascii="Times New Roman" w:eastAsia="Times New Roman" w:hAnsi="Times New Roman" w:cs="Times New Roman"/>
          <w:b w:val="0"/>
          <w:sz w:val="24"/>
          <w:szCs w:val="24"/>
          <w:lang w:eastAsia="es-CO"/>
        </w:rPr>
        <w:t>de</w:t>
      </w:r>
      <w:r w:rsidR="00825BEE" w:rsidRPr="005F2E79">
        <w:rPr>
          <w:rFonts w:ascii="Times New Roman" w:eastAsia="Times New Roman" w:hAnsi="Times New Roman" w:cs="Times New Roman"/>
          <w:b w:val="0"/>
          <w:sz w:val="24"/>
          <w:szCs w:val="24"/>
          <w:lang w:eastAsia="es-CO"/>
        </w:rPr>
        <w:t>l</w:t>
      </w:r>
      <w:r w:rsidR="00B20EC7" w:rsidRPr="005F2E79">
        <w:rPr>
          <w:rFonts w:ascii="Times New Roman" w:eastAsia="Times New Roman" w:hAnsi="Times New Roman" w:cs="Times New Roman"/>
          <w:b w:val="0"/>
          <w:sz w:val="24"/>
          <w:szCs w:val="24"/>
          <w:lang w:eastAsia="es-CO"/>
        </w:rPr>
        <w:t xml:space="preserve"> municipio objeto de estudio y l</w:t>
      </w:r>
      <w:r w:rsidR="00825BEE" w:rsidRPr="005F2E79">
        <w:rPr>
          <w:rFonts w:ascii="Times New Roman" w:eastAsia="Times New Roman" w:hAnsi="Times New Roman" w:cs="Times New Roman"/>
          <w:b w:val="0"/>
          <w:sz w:val="24"/>
          <w:szCs w:val="24"/>
          <w:lang w:eastAsia="es-CO"/>
        </w:rPr>
        <w:t>a</w:t>
      </w:r>
      <w:r w:rsidR="00B20EC7" w:rsidRPr="005F2E79">
        <w:rPr>
          <w:rFonts w:ascii="Times New Roman" w:eastAsia="Times New Roman" w:hAnsi="Times New Roman" w:cs="Times New Roman"/>
          <w:b w:val="0"/>
          <w:sz w:val="24"/>
          <w:szCs w:val="24"/>
          <w:lang w:eastAsia="es-CO"/>
        </w:rPr>
        <w:t>s</w:t>
      </w:r>
      <w:r w:rsidR="00825BEE" w:rsidRPr="005F2E79">
        <w:rPr>
          <w:rFonts w:ascii="Times New Roman" w:eastAsia="Times New Roman" w:hAnsi="Times New Roman" w:cs="Times New Roman"/>
          <w:b w:val="0"/>
          <w:sz w:val="24"/>
          <w:szCs w:val="24"/>
          <w:lang w:eastAsia="es-CO"/>
        </w:rPr>
        <w:t xml:space="preserve"> regi</w:t>
      </w:r>
      <w:r w:rsidR="00B20EC7" w:rsidRPr="005F2E79">
        <w:rPr>
          <w:rFonts w:ascii="Times New Roman" w:eastAsia="Times New Roman" w:hAnsi="Times New Roman" w:cs="Times New Roman"/>
          <w:b w:val="0"/>
          <w:sz w:val="24"/>
          <w:szCs w:val="24"/>
          <w:lang w:eastAsia="es-CO"/>
        </w:rPr>
        <w:t>o</w:t>
      </w:r>
      <w:r w:rsidR="00825BEE" w:rsidRPr="005F2E79">
        <w:rPr>
          <w:rFonts w:ascii="Times New Roman" w:eastAsia="Times New Roman" w:hAnsi="Times New Roman" w:cs="Times New Roman"/>
          <w:b w:val="0"/>
          <w:sz w:val="24"/>
          <w:szCs w:val="24"/>
          <w:lang w:eastAsia="es-CO"/>
        </w:rPr>
        <w:t>n</w:t>
      </w:r>
      <w:r w:rsidR="00B20EC7" w:rsidRPr="005F2E79">
        <w:rPr>
          <w:rFonts w:ascii="Times New Roman" w:eastAsia="Times New Roman" w:hAnsi="Times New Roman" w:cs="Times New Roman"/>
          <w:b w:val="0"/>
          <w:sz w:val="24"/>
          <w:szCs w:val="24"/>
          <w:lang w:eastAsia="es-CO"/>
        </w:rPr>
        <w:t xml:space="preserve">es aledañas. </w:t>
      </w:r>
    </w:p>
    <w:p w14:paraId="24CBC683" w14:textId="77777777" w:rsidR="003878C2" w:rsidRPr="005F2E79" w:rsidRDefault="00B20EC7" w:rsidP="003878C2">
      <w:pPr>
        <w:pStyle w:val="Ttulo"/>
        <w:spacing w:before="400" w:line="360" w:lineRule="auto"/>
        <w:ind w:firstLine="284"/>
        <w:contextualSpacing w:val="0"/>
        <w:jc w:val="both"/>
        <w:rPr>
          <w:rFonts w:ascii="Times New Roman" w:eastAsia="Times New Roman" w:hAnsi="Times New Roman" w:cs="Times New Roman"/>
          <w:b w:val="0"/>
          <w:sz w:val="24"/>
          <w:szCs w:val="24"/>
          <w:lang w:eastAsia="es-CO"/>
        </w:rPr>
      </w:pPr>
      <w:r w:rsidRPr="005F2E79">
        <w:rPr>
          <w:rFonts w:ascii="Times New Roman" w:eastAsia="Times New Roman" w:hAnsi="Times New Roman" w:cs="Times New Roman"/>
          <w:b w:val="0"/>
          <w:sz w:val="24"/>
          <w:szCs w:val="24"/>
          <w:lang w:eastAsia="es-CO"/>
        </w:rPr>
        <w:t>Buscar e</w:t>
      </w:r>
      <w:r w:rsidR="00825BEE" w:rsidRPr="005F2E79">
        <w:rPr>
          <w:rFonts w:ascii="Times New Roman" w:eastAsia="Times New Roman" w:hAnsi="Times New Roman" w:cs="Times New Roman"/>
          <w:b w:val="0"/>
          <w:sz w:val="24"/>
          <w:szCs w:val="24"/>
          <w:lang w:eastAsia="es-CO"/>
        </w:rPr>
        <w:t>ntrevista</w:t>
      </w:r>
      <w:r w:rsidRPr="005F2E79">
        <w:rPr>
          <w:rFonts w:ascii="Times New Roman" w:eastAsia="Times New Roman" w:hAnsi="Times New Roman" w:cs="Times New Roman"/>
          <w:b w:val="0"/>
          <w:sz w:val="24"/>
          <w:szCs w:val="24"/>
          <w:lang w:eastAsia="es-CO"/>
        </w:rPr>
        <w:t>s</w:t>
      </w:r>
      <w:r w:rsidR="00825BEE" w:rsidRPr="005F2E79">
        <w:rPr>
          <w:rFonts w:ascii="Times New Roman" w:eastAsia="Times New Roman" w:hAnsi="Times New Roman" w:cs="Times New Roman"/>
          <w:b w:val="0"/>
          <w:sz w:val="24"/>
          <w:szCs w:val="24"/>
          <w:lang w:eastAsia="es-CO"/>
        </w:rPr>
        <w:t xml:space="preserve"> con los jefes de las</w:t>
      </w:r>
      <w:r w:rsidR="000D380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familia</w:t>
      </w:r>
      <w:r w:rsidRPr="005F2E79">
        <w:rPr>
          <w:rFonts w:ascii="Times New Roman" w:eastAsia="Times New Roman" w:hAnsi="Times New Roman" w:cs="Times New Roman"/>
          <w:b w:val="0"/>
          <w:sz w:val="24"/>
          <w:szCs w:val="24"/>
          <w:lang w:eastAsia="es-CO"/>
        </w:rPr>
        <w:t>s</w:t>
      </w:r>
      <w:r w:rsidR="00825BEE" w:rsidRPr="005F2E79">
        <w:rPr>
          <w:rFonts w:ascii="Times New Roman" w:eastAsia="Times New Roman" w:hAnsi="Times New Roman" w:cs="Times New Roman"/>
          <w:b w:val="0"/>
          <w:sz w:val="24"/>
          <w:szCs w:val="24"/>
          <w:lang w:eastAsia="es-CO"/>
        </w:rPr>
        <w:t xml:space="preserve"> </w:t>
      </w:r>
      <w:r w:rsidRPr="005F2E79">
        <w:rPr>
          <w:rFonts w:ascii="Times New Roman" w:eastAsia="Times New Roman" w:hAnsi="Times New Roman" w:cs="Times New Roman"/>
          <w:b w:val="0"/>
          <w:sz w:val="24"/>
          <w:szCs w:val="24"/>
          <w:lang w:eastAsia="es-CO"/>
        </w:rPr>
        <w:t>aguachiquenses</w:t>
      </w:r>
      <w:r w:rsidR="00825BEE" w:rsidRPr="005F2E79">
        <w:rPr>
          <w:rFonts w:ascii="Times New Roman" w:eastAsia="Times New Roman" w:hAnsi="Times New Roman" w:cs="Times New Roman"/>
          <w:b w:val="0"/>
          <w:sz w:val="24"/>
          <w:szCs w:val="24"/>
          <w:lang w:eastAsia="es-CO"/>
        </w:rPr>
        <w:t xml:space="preserve"> para </w:t>
      </w:r>
      <w:r w:rsidRPr="005F2E79">
        <w:rPr>
          <w:rFonts w:ascii="Times New Roman" w:eastAsia="Times New Roman" w:hAnsi="Times New Roman" w:cs="Times New Roman"/>
          <w:b w:val="0"/>
          <w:sz w:val="24"/>
          <w:szCs w:val="24"/>
          <w:lang w:eastAsia="es-CO"/>
        </w:rPr>
        <w:t xml:space="preserve">comprometerlo de forma </w:t>
      </w:r>
      <w:r w:rsidR="00825BEE" w:rsidRPr="005F2E79">
        <w:rPr>
          <w:rFonts w:ascii="Times New Roman" w:eastAsia="Times New Roman" w:hAnsi="Times New Roman" w:cs="Times New Roman"/>
          <w:b w:val="0"/>
          <w:sz w:val="24"/>
          <w:szCs w:val="24"/>
          <w:lang w:eastAsia="es-CO"/>
        </w:rPr>
        <w:t xml:space="preserve">positivo la implementación de plan de gestión de residuos </w:t>
      </w:r>
      <w:r w:rsidRPr="005F2E79">
        <w:rPr>
          <w:rFonts w:ascii="Times New Roman" w:eastAsia="Times New Roman" w:hAnsi="Times New Roman" w:cs="Times New Roman"/>
          <w:b w:val="0"/>
          <w:sz w:val="24"/>
          <w:szCs w:val="24"/>
          <w:lang w:eastAsia="es-CO"/>
        </w:rPr>
        <w:t xml:space="preserve">sólidos, con el fin de </w:t>
      </w:r>
      <w:r w:rsidR="00825BEE" w:rsidRPr="005F2E79">
        <w:rPr>
          <w:rFonts w:ascii="Times New Roman" w:eastAsia="Times New Roman" w:hAnsi="Times New Roman" w:cs="Times New Roman"/>
          <w:b w:val="0"/>
          <w:sz w:val="24"/>
          <w:szCs w:val="24"/>
          <w:lang w:eastAsia="es-CO"/>
        </w:rPr>
        <w:t xml:space="preserve">solucionar </w:t>
      </w:r>
      <w:r w:rsidRPr="005F2E79">
        <w:rPr>
          <w:rFonts w:ascii="Times New Roman" w:eastAsia="Times New Roman" w:hAnsi="Times New Roman" w:cs="Times New Roman"/>
          <w:b w:val="0"/>
          <w:sz w:val="24"/>
          <w:szCs w:val="24"/>
          <w:lang w:eastAsia="es-CO"/>
        </w:rPr>
        <w:t xml:space="preserve">la </w:t>
      </w:r>
      <w:r w:rsidR="00825BEE" w:rsidRPr="005F2E79">
        <w:rPr>
          <w:rFonts w:ascii="Times New Roman" w:eastAsia="Times New Roman" w:hAnsi="Times New Roman" w:cs="Times New Roman"/>
          <w:b w:val="0"/>
          <w:sz w:val="24"/>
          <w:szCs w:val="24"/>
          <w:lang w:eastAsia="es-CO"/>
        </w:rPr>
        <w:t xml:space="preserve">problemática </w:t>
      </w:r>
      <w:r w:rsidRPr="005F2E79">
        <w:rPr>
          <w:rFonts w:ascii="Times New Roman" w:eastAsia="Times New Roman" w:hAnsi="Times New Roman" w:cs="Times New Roman"/>
          <w:b w:val="0"/>
          <w:sz w:val="24"/>
          <w:szCs w:val="24"/>
          <w:lang w:eastAsia="es-CO"/>
        </w:rPr>
        <w:t xml:space="preserve">de la percepción de la recolección </w:t>
      </w:r>
      <w:r w:rsidR="00825BEE" w:rsidRPr="005F2E79">
        <w:rPr>
          <w:rFonts w:ascii="Times New Roman" w:eastAsia="Times New Roman" w:hAnsi="Times New Roman" w:cs="Times New Roman"/>
          <w:b w:val="0"/>
          <w:sz w:val="24"/>
          <w:szCs w:val="24"/>
          <w:lang w:eastAsia="es-CO"/>
        </w:rPr>
        <w:t xml:space="preserve">de </w:t>
      </w:r>
      <w:r w:rsidRPr="005F2E79">
        <w:rPr>
          <w:rFonts w:ascii="Times New Roman" w:eastAsia="Times New Roman" w:hAnsi="Times New Roman" w:cs="Times New Roman"/>
          <w:b w:val="0"/>
          <w:sz w:val="24"/>
          <w:szCs w:val="24"/>
          <w:lang w:eastAsia="es-CO"/>
        </w:rPr>
        <w:t>los</w:t>
      </w:r>
      <w:r w:rsidR="00825BEE" w:rsidRPr="005F2E79">
        <w:rPr>
          <w:rFonts w:ascii="Times New Roman" w:eastAsia="Times New Roman" w:hAnsi="Times New Roman" w:cs="Times New Roman"/>
          <w:b w:val="0"/>
          <w:sz w:val="24"/>
          <w:szCs w:val="24"/>
          <w:lang w:eastAsia="es-CO"/>
        </w:rPr>
        <w:t xml:space="preserve"> desechos en su comunidad, tra</w:t>
      </w:r>
      <w:r w:rsidRPr="005F2E79">
        <w:rPr>
          <w:rFonts w:ascii="Times New Roman" w:eastAsia="Times New Roman" w:hAnsi="Times New Roman" w:cs="Times New Roman"/>
          <w:b w:val="0"/>
          <w:sz w:val="24"/>
          <w:szCs w:val="24"/>
          <w:lang w:eastAsia="es-CO"/>
        </w:rPr>
        <w:t>y</w:t>
      </w:r>
      <w:r w:rsidR="00825BEE" w:rsidRPr="005F2E79">
        <w:rPr>
          <w:rFonts w:ascii="Times New Roman" w:eastAsia="Times New Roman" w:hAnsi="Times New Roman" w:cs="Times New Roman"/>
          <w:b w:val="0"/>
          <w:sz w:val="24"/>
          <w:szCs w:val="24"/>
          <w:lang w:eastAsia="es-CO"/>
        </w:rPr>
        <w:t>e</w:t>
      </w:r>
      <w:r w:rsidRPr="005F2E79">
        <w:rPr>
          <w:rFonts w:ascii="Times New Roman" w:eastAsia="Times New Roman" w:hAnsi="Times New Roman" w:cs="Times New Roman"/>
          <w:b w:val="0"/>
          <w:sz w:val="24"/>
          <w:szCs w:val="24"/>
          <w:lang w:eastAsia="es-CO"/>
        </w:rPr>
        <w:t xml:space="preserve">ndo </w:t>
      </w:r>
      <w:r w:rsidR="00825BEE" w:rsidRPr="005F2E79">
        <w:rPr>
          <w:rFonts w:ascii="Times New Roman" w:eastAsia="Times New Roman" w:hAnsi="Times New Roman" w:cs="Times New Roman"/>
          <w:b w:val="0"/>
          <w:sz w:val="24"/>
          <w:szCs w:val="24"/>
          <w:lang w:eastAsia="es-CO"/>
        </w:rPr>
        <w:t>cambio</w:t>
      </w:r>
      <w:r w:rsidRPr="005F2E79">
        <w:rPr>
          <w:rFonts w:ascii="Times New Roman" w:eastAsia="Times New Roman" w:hAnsi="Times New Roman" w:cs="Times New Roman"/>
          <w:b w:val="0"/>
          <w:sz w:val="24"/>
          <w:szCs w:val="24"/>
          <w:lang w:eastAsia="es-CO"/>
        </w:rPr>
        <w:t>s</w:t>
      </w:r>
      <w:r w:rsidR="00825BEE" w:rsidRPr="005F2E79">
        <w:rPr>
          <w:rFonts w:ascii="Times New Roman" w:eastAsia="Times New Roman" w:hAnsi="Times New Roman" w:cs="Times New Roman"/>
          <w:b w:val="0"/>
          <w:sz w:val="24"/>
          <w:szCs w:val="24"/>
          <w:lang w:eastAsia="es-CO"/>
        </w:rPr>
        <w:t xml:space="preserve"> en la calidad de vida de </w:t>
      </w:r>
      <w:r w:rsidRPr="005F2E79">
        <w:rPr>
          <w:rFonts w:ascii="Times New Roman" w:eastAsia="Times New Roman" w:hAnsi="Times New Roman" w:cs="Times New Roman"/>
          <w:b w:val="0"/>
          <w:sz w:val="24"/>
          <w:szCs w:val="24"/>
          <w:lang w:eastAsia="es-CO"/>
        </w:rPr>
        <w:t xml:space="preserve">ellos como </w:t>
      </w:r>
      <w:r w:rsidR="00825BEE" w:rsidRPr="005F2E79">
        <w:rPr>
          <w:rFonts w:ascii="Times New Roman" w:eastAsia="Times New Roman" w:hAnsi="Times New Roman" w:cs="Times New Roman"/>
          <w:b w:val="0"/>
          <w:sz w:val="24"/>
          <w:szCs w:val="24"/>
          <w:lang w:eastAsia="es-CO"/>
        </w:rPr>
        <w:t>habitantes,</w:t>
      </w:r>
      <w:r w:rsidRPr="005F2E79">
        <w:rPr>
          <w:rFonts w:ascii="Times New Roman" w:eastAsia="Times New Roman" w:hAnsi="Times New Roman" w:cs="Times New Roman"/>
          <w:b w:val="0"/>
          <w:sz w:val="24"/>
          <w:szCs w:val="24"/>
          <w:lang w:eastAsia="es-CO"/>
        </w:rPr>
        <w:t xml:space="preserve"> también </w:t>
      </w:r>
      <w:r w:rsidR="00825BEE" w:rsidRPr="005F2E79">
        <w:rPr>
          <w:rFonts w:ascii="Times New Roman" w:eastAsia="Times New Roman" w:hAnsi="Times New Roman" w:cs="Times New Roman"/>
          <w:b w:val="0"/>
          <w:sz w:val="24"/>
          <w:szCs w:val="24"/>
          <w:lang w:eastAsia="es-CO"/>
        </w:rPr>
        <w:t>oportunidades laborales para lo</w:t>
      </w:r>
      <w:r w:rsidRPr="005F2E79">
        <w:rPr>
          <w:rFonts w:ascii="Times New Roman" w:eastAsia="Times New Roman" w:hAnsi="Times New Roman" w:cs="Times New Roman"/>
          <w:b w:val="0"/>
          <w:sz w:val="24"/>
          <w:szCs w:val="24"/>
          <w:lang w:eastAsia="es-CO"/>
        </w:rPr>
        <w:t>s</w:t>
      </w:r>
      <w:r w:rsidR="00825BEE" w:rsidRPr="005F2E79">
        <w:rPr>
          <w:rFonts w:ascii="Times New Roman" w:eastAsia="Times New Roman" w:hAnsi="Times New Roman" w:cs="Times New Roman"/>
          <w:b w:val="0"/>
          <w:sz w:val="24"/>
          <w:szCs w:val="24"/>
          <w:lang w:eastAsia="es-CO"/>
        </w:rPr>
        <w:t xml:space="preserve"> miembros de </w:t>
      </w:r>
      <w:r w:rsidRPr="005F2E79">
        <w:rPr>
          <w:rFonts w:ascii="Times New Roman" w:eastAsia="Times New Roman" w:hAnsi="Times New Roman" w:cs="Times New Roman"/>
          <w:b w:val="0"/>
          <w:sz w:val="24"/>
          <w:szCs w:val="24"/>
          <w:lang w:eastAsia="es-CO"/>
        </w:rPr>
        <w:t>las familias y</w:t>
      </w:r>
      <w:r w:rsidR="00825BEE" w:rsidRPr="005F2E79">
        <w:rPr>
          <w:rFonts w:ascii="Times New Roman" w:eastAsia="Times New Roman" w:hAnsi="Times New Roman" w:cs="Times New Roman"/>
          <w:b w:val="0"/>
          <w:sz w:val="24"/>
          <w:szCs w:val="24"/>
          <w:lang w:eastAsia="es-CO"/>
        </w:rPr>
        <w:t xml:space="preserve"> comunidad</w:t>
      </w:r>
      <w:r w:rsidRPr="005F2E79">
        <w:rPr>
          <w:rFonts w:ascii="Times New Roman" w:eastAsia="Times New Roman" w:hAnsi="Times New Roman" w:cs="Times New Roman"/>
          <w:b w:val="0"/>
          <w:sz w:val="24"/>
          <w:szCs w:val="24"/>
          <w:lang w:eastAsia="es-CO"/>
        </w:rPr>
        <w:t xml:space="preserve"> en general</w:t>
      </w:r>
      <w:r w:rsidR="00825BEE" w:rsidRPr="005F2E79">
        <w:rPr>
          <w:rFonts w:ascii="Times New Roman" w:eastAsia="Times New Roman" w:hAnsi="Times New Roman" w:cs="Times New Roman"/>
          <w:b w:val="0"/>
          <w:sz w:val="24"/>
          <w:szCs w:val="24"/>
          <w:lang w:eastAsia="es-CO"/>
        </w:rPr>
        <w:t>, aprovechan</w:t>
      </w:r>
      <w:r w:rsidRPr="005F2E79">
        <w:rPr>
          <w:rFonts w:ascii="Times New Roman" w:eastAsia="Times New Roman" w:hAnsi="Times New Roman" w:cs="Times New Roman"/>
          <w:b w:val="0"/>
          <w:sz w:val="24"/>
          <w:szCs w:val="24"/>
          <w:lang w:eastAsia="es-CO"/>
        </w:rPr>
        <w:t>d</w:t>
      </w:r>
      <w:r w:rsidR="00825BEE" w:rsidRPr="005F2E79">
        <w:rPr>
          <w:rFonts w:ascii="Times New Roman" w:eastAsia="Times New Roman" w:hAnsi="Times New Roman" w:cs="Times New Roman"/>
          <w:b w:val="0"/>
          <w:sz w:val="24"/>
          <w:szCs w:val="24"/>
          <w:lang w:eastAsia="es-CO"/>
        </w:rPr>
        <w:t xml:space="preserve">o </w:t>
      </w:r>
      <w:r w:rsidRPr="005F2E79">
        <w:rPr>
          <w:rFonts w:ascii="Times New Roman" w:eastAsia="Times New Roman" w:hAnsi="Times New Roman" w:cs="Times New Roman"/>
          <w:b w:val="0"/>
          <w:sz w:val="24"/>
          <w:szCs w:val="24"/>
          <w:lang w:eastAsia="es-CO"/>
        </w:rPr>
        <w:t>los</w:t>
      </w:r>
      <w:r w:rsidR="00825BEE" w:rsidRPr="005F2E79">
        <w:rPr>
          <w:rFonts w:ascii="Times New Roman" w:eastAsia="Times New Roman" w:hAnsi="Times New Roman" w:cs="Times New Roman"/>
          <w:b w:val="0"/>
          <w:sz w:val="24"/>
          <w:szCs w:val="24"/>
          <w:lang w:eastAsia="es-CO"/>
        </w:rPr>
        <w:t xml:space="preserve"> residuos orgánicos, </w:t>
      </w:r>
      <w:r w:rsidRPr="005F2E79">
        <w:rPr>
          <w:rFonts w:ascii="Times New Roman" w:eastAsia="Times New Roman" w:hAnsi="Times New Roman" w:cs="Times New Roman"/>
          <w:b w:val="0"/>
          <w:sz w:val="24"/>
          <w:szCs w:val="24"/>
          <w:lang w:eastAsia="es-CO"/>
        </w:rPr>
        <w:t xml:space="preserve">además de </w:t>
      </w:r>
      <w:r w:rsidR="00825BEE" w:rsidRPr="005F2E79">
        <w:rPr>
          <w:rFonts w:ascii="Times New Roman" w:eastAsia="Times New Roman" w:hAnsi="Times New Roman" w:cs="Times New Roman"/>
          <w:b w:val="0"/>
          <w:sz w:val="24"/>
          <w:szCs w:val="24"/>
          <w:lang w:eastAsia="es-CO"/>
        </w:rPr>
        <w:t xml:space="preserve">producto del reciclaje, </w:t>
      </w:r>
      <w:r w:rsidRPr="005F2E79">
        <w:rPr>
          <w:rFonts w:ascii="Times New Roman" w:eastAsia="Times New Roman" w:hAnsi="Times New Roman" w:cs="Times New Roman"/>
          <w:b w:val="0"/>
          <w:sz w:val="24"/>
          <w:szCs w:val="24"/>
          <w:lang w:eastAsia="es-CO"/>
        </w:rPr>
        <w:t xml:space="preserve">entre otros, </w:t>
      </w:r>
      <w:r w:rsidR="00825BEE" w:rsidRPr="005F2E79">
        <w:rPr>
          <w:rFonts w:ascii="Times New Roman" w:eastAsia="Times New Roman" w:hAnsi="Times New Roman" w:cs="Times New Roman"/>
          <w:b w:val="0"/>
          <w:sz w:val="24"/>
          <w:szCs w:val="24"/>
          <w:lang w:eastAsia="es-CO"/>
        </w:rPr>
        <w:t xml:space="preserve">pero </w:t>
      </w:r>
      <w:r w:rsidRPr="005F2E79">
        <w:rPr>
          <w:rFonts w:ascii="Times New Roman" w:eastAsia="Times New Roman" w:hAnsi="Times New Roman" w:cs="Times New Roman"/>
          <w:b w:val="0"/>
          <w:sz w:val="24"/>
          <w:szCs w:val="24"/>
          <w:lang w:eastAsia="es-CO"/>
        </w:rPr>
        <w:t>al mismo tiempo solicitar a</w:t>
      </w:r>
      <w:r w:rsidR="00825BEE" w:rsidRPr="005F2E79">
        <w:rPr>
          <w:rFonts w:ascii="Times New Roman" w:eastAsia="Times New Roman" w:hAnsi="Times New Roman" w:cs="Times New Roman"/>
          <w:b w:val="0"/>
          <w:sz w:val="24"/>
          <w:szCs w:val="24"/>
          <w:lang w:eastAsia="es-CO"/>
        </w:rPr>
        <w:t>l gobierno</w:t>
      </w:r>
      <w:r w:rsidRPr="005F2E79">
        <w:rPr>
          <w:rFonts w:ascii="Times New Roman" w:eastAsia="Times New Roman" w:hAnsi="Times New Roman" w:cs="Times New Roman"/>
          <w:b w:val="0"/>
          <w:sz w:val="24"/>
          <w:szCs w:val="24"/>
          <w:lang w:eastAsia="es-CO"/>
        </w:rPr>
        <w:t xml:space="preserve"> local, departamental y nacional </w:t>
      </w:r>
      <w:r w:rsidR="00825BEE" w:rsidRPr="005F2E79">
        <w:rPr>
          <w:rFonts w:ascii="Times New Roman" w:eastAsia="Times New Roman" w:hAnsi="Times New Roman" w:cs="Times New Roman"/>
          <w:b w:val="0"/>
          <w:sz w:val="24"/>
          <w:szCs w:val="24"/>
          <w:lang w:eastAsia="es-CO"/>
        </w:rPr>
        <w:t xml:space="preserve">tenga en cuenta </w:t>
      </w:r>
      <w:r w:rsidRPr="005F2E79">
        <w:rPr>
          <w:rFonts w:ascii="Times New Roman" w:eastAsia="Times New Roman" w:hAnsi="Times New Roman" w:cs="Times New Roman"/>
          <w:b w:val="0"/>
          <w:sz w:val="24"/>
          <w:szCs w:val="24"/>
          <w:lang w:eastAsia="es-CO"/>
        </w:rPr>
        <w:t xml:space="preserve">estas acciones </w:t>
      </w:r>
      <w:r w:rsidR="00825BEE" w:rsidRPr="005F2E79">
        <w:rPr>
          <w:rFonts w:ascii="Times New Roman" w:eastAsia="Times New Roman" w:hAnsi="Times New Roman" w:cs="Times New Roman"/>
          <w:b w:val="0"/>
          <w:sz w:val="24"/>
          <w:szCs w:val="24"/>
          <w:lang w:eastAsia="es-CO"/>
        </w:rPr>
        <w:t>en las mesas de trabajo para la p</w:t>
      </w:r>
      <w:r w:rsidR="000D3809" w:rsidRPr="005F2E79">
        <w:rPr>
          <w:rFonts w:ascii="Times New Roman" w:eastAsia="Times New Roman" w:hAnsi="Times New Roman" w:cs="Times New Roman"/>
          <w:b w:val="0"/>
          <w:sz w:val="24"/>
          <w:szCs w:val="24"/>
          <w:lang w:eastAsia="es-CO"/>
        </w:rPr>
        <w:t>laneación de estos proyectos</w:t>
      </w:r>
      <w:r w:rsidRPr="005F2E79">
        <w:rPr>
          <w:rFonts w:ascii="Times New Roman" w:eastAsia="Times New Roman" w:hAnsi="Times New Roman" w:cs="Times New Roman"/>
          <w:b w:val="0"/>
          <w:sz w:val="24"/>
          <w:szCs w:val="24"/>
          <w:lang w:eastAsia="es-CO"/>
        </w:rPr>
        <w:t xml:space="preserve"> con e</w:t>
      </w:r>
      <w:r w:rsidR="00825BEE" w:rsidRPr="005F2E79">
        <w:rPr>
          <w:rFonts w:ascii="Times New Roman" w:eastAsia="Times New Roman" w:hAnsi="Times New Roman" w:cs="Times New Roman"/>
          <w:b w:val="0"/>
          <w:sz w:val="24"/>
          <w:szCs w:val="24"/>
          <w:lang w:eastAsia="es-CO"/>
        </w:rPr>
        <w:t xml:space="preserve">fectos ambientales ocasionados por </w:t>
      </w:r>
      <w:r w:rsidRPr="005F2E79">
        <w:rPr>
          <w:rFonts w:ascii="Times New Roman" w:eastAsia="Times New Roman" w:hAnsi="Times New Roman" w:cs="Times New Roman"/>
          <w:b w:val="0"/>
          <w:sz w:val="24"/>
          <w:szCs w:val="24"/>
          <w:lang w:eastAsia="es-CO"/>
        </w:rPr>
        <w:t xml:space="preserve">el diseño y </w:t>
      </w:r>
      <w:r w:rsidR="00825BEE" w:rsidRPr="005F2E79">
        <w:rPr>
          <w:rFonts w:ascii="Times New Roman" w:eastAsia="Times New Roman" w:hAnsi="Times New Roman" w:cs="Times New Roman"/>
          <w:b w:val="0"/>
          <w:sz w:val="24"/>
          <w:szCs w:val="24"/>
          <w:lang w:eastAsia="es-CO"/>
        </w:rPr>
        <w:t>la implementación del plan de manejo de residuos</w:t>
      </w:r>
      <w:r w:rsidRPr="005F2E79">
        <w:rPr>
          <w:rFonts w:ascii="Times New Roman" w:eastAsia="Times New Roman" w:hAnsi="Times New Roman" w:cs="Times New Roman"/>
          <w:b w:val="0"/>
          <w:sz w:val="24"/>
          <w:szCs w:val="24"/>
          <w:lang w:eastAsia="es-CO"/>
        </w:rPr>
        <w:t xml:space="preserve"> </w:t>
      </w:r>
      <w:r w:rsidR="003878C2" w:rsidRPr="005F2E79">
        <w:rPr>
          <w:rFonts w:ascii="Times New Roman" w:eastAsia="Times New Roman" w:hAnsi="Times New Roman" w:cs="Times New Roman"/>
          <w:b w:val="0"/>
          <w:sz w:val="24"/>
          <w:szCs w:val="24"/>
          <w:lang w:eastAsia="es-CO"/>
        </w:rPr>
        <w:t>sólidos en el municipio de Aguachica</w:t>
      </w:r>
      <w:r w:rsidRPr="005F2E79">
        <w:rPr>
          <w:rFonts w:ascii="Times New Roman" w:eastAsia="Times New Roman" w:hAnsi="Times New Roman" w:cs="Times New Roman"/>
          <w:b w:val="0"/>
          <w:sz w:val="24"/>
          <w:szCs w:val="24"/>
          <w:lang w:eastAsia="es-CO"/>
        </w:rPr>
        <w:t>.</w:t>
      </w:r>
      <w:r w:rsidR="000D3809" w:rsidRPr="005F2E79">
        <w:rPr>
          <w:rFonts w:ascii="Times New Roman" w:eastAsia="Times New Roman" w:hAnsi="Times New Roman" w:cs="Times New Roman"/>
          <w:b w:val="0"/>
          <w:sz w:val="24"/>
          <w:szCs w:val="24"/>
          <w:lang w:eastAsia="es-CO"/>
        </w:rPr>
        <w:t xml:space="preserve"> </w:t>
      </w:r>
    </w:p>
    <w:p w14:paraId="78E73F50" w14:textId="77777777" w:rsidR="004568DD" w:rsidRPr="005F2E79" w:rsidRDefault="003878C2" w:rsidP="004568DD">
      <w:pPr>
        <w:pStyle w:val="Ttulo"/>
        <w:spacing w:before="400" w:line="360" w:lineRule="auto"/>
        <w:ind w:firstLine="284"/>
        <w:contextualSpacing w:val="0"/>
        <w:jc w:val="both"/>
        <w:rPr>
          <w:rFonts w:ascii="Times New Roman" w:eastAsia="Times New Roman" w:hAnsi="Times New Roman" w:cs="Times New Roman"/>
          <w:b w:val="0"/>
          <w:sz w:val="24"/>
          <w:szCs w:val="24"/>
          <w:lang w:eastAsia="es-CO"/>
        </w:rPr>
      </w:pPr>
      <w:r w:rsidRPr="005F2E79">
        <w:rPr>
          <w:rFonts w:ascii="Times New Roman" w:eastAsia="Times New Roman" w:hAnsi="Times New Roman" w:cs="Times New Roman"/>
          <w:b w:val="0"/>
          <w:sz w:val="24"/>
          <w:szCs w:val="24"/>
          <w:lang w:eastAsia="es-CO"/>
        </w:rPr>
        <w:t xml:space="preserve">Implementar </w:t>
      </w:r>
      <w:r w:rsidR="00825BEE" w:rsidRPr="005F2E79">
        <w:rPr>
          <w:rFonts w:ascii="Times New Roman" w:eastAsia="Times New Roman" w:hAnsi="Times New Roman" w:cs="Times New Roman"/>
          <w:b w:val="0"/>
          <w:sz w:val="24"/>
          <w:szCs w:val="24"/>
          <w:lang w:eastAsia="es-CO"/>
        </w:rPr>
        <w:t xml:space="preserve">el plan de manejo de </w:t>
      </w:r>
      <w:r w:rsidRPr="005F2E79">
        <w:rPr>
          <w:rFonts w:ascii="Times New Roman" w:eastAsia="Times New Roman" w:hAnsi="Times New Roman" w:cs="Times New Roman"/>
          <w:b w:val="0"/>
          <w:sz w:val="24"/>
          <w:szCs w:val="24"/>
          <w:lang w:eastAsia="es-CO"/>
        </w:rPr>
        <w:t xml:space="preserve">los </w:t>
      </w:r>
      <w:r w:rsidR="00825BEE" w:rsidRPr="005F2E79">
        <w:rPr>
          <w:rFonts w:ascii="Times New Roman" w:eastAsia="Times New Roman" w:hAnsi="Times New Roman" w:cs="Times New Roman"/>
          <w:b w:val="0"/>
          <w:sz w:val="24"/>
          <w:szCs w:val="24"/>
          <w:lang w:eastAsia="es-CO"/>
        </w:rPr>
        <w:t>residuos</w:t>
      </w:r>
      <w:r w:rsidR="000D380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sólidos</w:t>
      </w:r>
      <w:r w:rsidR="000D380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en las comunidad</w:t>
      </w:r>
      <w:r w:rsidRPr="005F2E79">
        <w:rPr>
          <w:rFonts w:ascii="Times New Roman" w:eastAsia="Times New Roman" w:hAnsi="Times New Roman" w:cs="Times New Roman"/>
          <w:b w:val="0"/>
          <w:sz w:val="24"/>
          <w:szCs w:val="24"/>
          <w:lang w:eastAsia="es-CO"/>
        </w:rPr>
        <w:t xml:space="preserve"> aguachiquense </w:t>
      </w:r>
      <w:r w:rsidR="00825BEE" w:rsidRPr="005F2E79">
        <w:rPr>
          <w:rFonts w:ascii="Times New Roman" w:eastAsia="Times New Roman" w:hAnsi="Times New Roman" w:cs="Times New Roman"/>
          <w:b w:val="0"/>
          <w:sz w:val="24"/>
          <w:szCs w:val="24"/>
          <w:lang w:eastAsia="es-CO"/>
        </w:rPr>
        <w:t>disminuye los efectos negativos</w:t>
      </w:r>
      <w:r w:rsidR="000D380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generados por las practicas ancestrales que solían hacer</w:t>
      </w:r>
      <w:r w:rsidRPr="005F2E79">
        <w:rPr>
          <w:rFonts w:ascii="Times New Roman" w:eastAsia="Times New Roman" w:hAnsi="Times New Roman" w:cs="Times New Roman"/>
          <w:b w:val="0"/>
          <w:sz w:val="24"/>
          <w:szCs w:val="24"/>
          <w:lang w:eastAsia="es-CO"/>
        </w:rPr>
        <w:t xml:space="preserve"> y con ello, tener </w:t>
      </w:r>
      <w:r w:rsidR="00825BEE" w:rsidRPr="005F2E79">
        <w:rPr>
          <w:rFonts w:ascii="Times New Roman" w:eastAsia="Times New Roman" w:hAnsi="Times New Roman" w:cs="Times New Roman"/>
          <w:b w:val="0"/>
          <w:sz w:val="24"/>
          <w:szCs w:val="24"/>
          <w:lang w:eastAsia="es-CO"/>
        </w:rPr>
        <w:t xml:space="preserve">efectos </w:t>
      </w:r>
      <w:r w:rsidRPr="005F2E79">
        <w:rPr>
          <w:rFonts w:ascii="Times New Roman" w:eastAsia="Times New Roman" w:hAnsi="Times New Roman" w:cs="Times New Roman"/>
          <w:b w:val="0"/>
          <w:sz w:val="24"/>
          <w:szCs w:val="24"/>
          <w:lang w:eastAsia="es-CO"/>
        </w:rPr>
        <w:t>de</w:t>
      </w:r>
      <w:r w:rsidR="000D3809" w:rsidRPr="005F2E79">
        <w:rPr>
          <w:rFonts w:ascii="Times New Roman" w:eastAsia="Times New Roman" w:hAnsi="Times New Roman" w:cs="Times New Roman"/>
          <w:b w:val="0"/>
          <w:sz w:val="24"/>
          <w:szCs w:val="24"/>
          <w:lang w:eastAsia="es-CO"/>
        </w:rPr>
        <w:t xml:space="preserve"> disminución de </w:t>
      </w:r>
      <w:r w:rsidRPr="005F2E79">
        <w:rPr>
          <w:rFonts w:ascii="Times New Roman" w:eastAsia="Times New Roman" w:hAnsi="Times New Roman" w:cs="Times New Roman"/>
          <w:b w:val="0"/>
          <w:sz w:val="24"/>
          <w:szCs w:val="24"/>
          <w:lang w:eastAsia="es-CO"/>
        </w:rPr>
        <w:t xml:space="preserve">toda clase </w:t>
      </w:r>
      <w:r w:rsidR="00825BEE" w:rsidRPr="005F2E79">
        <w:rPr>
          <w:rFonts w:ascii="Times New Roman" w:eastAsia="Times New Roman" w:hAnsi="Times New Roman" w:cs="Times New Roman"/>
          <w:b w:val="0"/>
          <w:sz w:val="24"/>
          <w:szCs w:val="24"/>
          <w:lang w:eastAsia="es-CO"/>
        </w:rPr>
        <w:t xml:space="preserve">contaminación </w:t>
      </w:r>
      <w:r w:rsidRPr="005F2E79">
        <w:rPr>
          <w:rFonts w:ascii="Times New Roman" w:eastAsia="Times New Roman" w:hAnsi="Times New Roman" w:cs="Times New Roman"/>
          <w:b w:val="0"/>
          <w:sz w:val="24"/>
          <w:szCs w:val="24"/>
          <w:lang w:eastAsia="es-CO"/>
        </w:rPr>
        <w:t xml:space="preserve">ambiental como </w:t>
      </w:r>
      <w:r w:rsidR="00825BEE" w:rsidRPr="005F2E79">
        <w:rPr>
          <w:rFonts w:ascii="Times New Roman" w:eastAsia="Times New Roman" w:hAnsi="Times New Roman" w:cs="Times New Roman"/>
          <w:b w:val="0"/>
          <w:sz w:val="24"/>
          <w:szCs w:val="24"/>
          <w:lang w:eastAsia="es-CO"/>
        </w:rPr>
        <w:t>aire generada por los</w:t>
      </w:r>
      <w:r w:rsidR="000D3809" w:rsidRPr="005F2E79">
        <w:rPr>
          <w:rFonts w:ascii="Times New Roman" w:eastAsia="Times New Roman" w:hAnsi="Times New Roman" w:cs="Times New Roman"/>
          <w:b w:val="0"/>
          <w:sz w:val="24"/>
          <w:szCs w:val="24"/>
          <w:lang w:eastAsia="es-CO"/>
        </w:rPr>
        <w:t xml:space="preserve"> residuos </w:t>
      </w:r>
      <w:r w:rsidR="00825BEE" w:rsidRPr="005F2E79">
        <w:rPr>
          <w:rFonts w:ascii="Times New Roman" w:eastAsia="Times New Roman" w:hAnsi="Times New Roman" w:cs="Times New Roman"/>
          <w:b w:val="0"/>
          <w:sz w:val="24"/>
          <w:szCs w:val="24"/>
          <w:lang w:eastAsia="es-CO"/>
        </w:rPr>
        <w:t xml:space="preserve">sólidos, </w:t>
      </w:r>
      <w:r w:rsidR="000D3809" w:rsidRPr="005F2E79">
        <w:rPr>
          <w:rFonts w:ascii="Times New Roman" w:eastAsia="Times New Roman" w:hAnsi="Times New Roman" w:cs="Times New Roman"/>
          <w:b w:val="0"/>
          <w:sz w:val="24"/>
          <w:szCs w:val="24"/>
          <w:lang w:eastAsia="es-CO"/>
        </w:rPr>
        <w:t>d</w:t>
      </w:r>
      <w:r w:rsidR="00825BEE" w:rsidRPr="005F2E79">
        <w:rPr>
          <w:rFonts w:ascii="Times New Roman" w:eastAsia="Times New Roman" w:hAnsi="Times New Roman" w:cs="Times New Roman"/>
          <w:b w:val="0"/>
          <w:sz w:val="24"/>
          <w:szCs w:val="24"/>
          <w:lang w:eastAsia="es-CO"/>
        </w:rPr>
        <w:t>e igual manera</w:t>
      </w:r>
      <w:r w:rsidRPr="005F2E79">
        <w:rPr>
          <w:rFonts w:ascii="Times New Roman" w:eastAsia="Times New Roman" w:hAnsi="Times New Roman" w:cs="Times New Roman"/>
          <w:b w:val="0"/>
          <w:sz w:val="24"/>
          <w:szCs w:val="24"/>
          <w:lang w:eastAsia="es-CO"/>
        </w:rPr>
        <w:t>,</w:t>
      </w:r>
      <w:r w:rsidR="00825BEE" w:rsidRPr="005F2E79">
        <w:rPr>
          <w:rFonts w:ascii="Times New Roman" w:eastAsia="Times New Roman" w:hAnsi="Times New Roman" w:cs="Times New Roman"/>
          <w:b w:val="0"/>
          <w:sz w:val="24"/>
          <w:szCs w:val="24"/>
          <w:lang w:eastAsia="es-CO"/>
        </w:rPr>
        <w:t xml:space="preserve"> la contaminación del suelo por la producción de lixiviado</w:t>
      </w:r>
      <w:r w:rsidRPr="005F2E79">
        <w:rPr>
          <w:rFonts w:ascii="Times New Roman" w:eastAsia="Times New Roman" w:hAnsi="Times New Roman" w:cs="Times New Roman"/>
          <w:b w:val="0"/>
          <w:sz w:val="24"/>
          <w:szCs w:val="24"/>
          <w:lang w:eastAsia="es-CO"/>
        </w:rPr>
        <w:t>,</w:t>
      </w:r>
      <w:r w:rsidR="00825BEE" w:rsidRPr="005F2E79">
        <w:rPr>
          <w:rFonts w:ascii="Times New Roman" w:eastAsia="Times New Roman" w:hAnsi="Times New Roman" w:cs="Times New Roman"/>
          <w:b w:val="0"/>
          <w:sz w:val="24"/>
          <w:szCs w:val="24"/>
          <w:lang w:eastAsia="es-CO"/>
        </w:rPr>
        <w:t xml:space="preserve"> que se </w:t>
      </w:r>
      <w:r w:rsidRPr="005F2E79">
        <w:rPr>
          <w:rFonts w:ascii="Times New Roman" w:eastAsia="Times New Roman" w:hAnsi="Times New Roman" w:cs="Times New Roman"/>
          <w:b w:val="0"/>
          <w:sz w:val="24"/>
          <w:szCs w:val="24"/>
          <w:lang w:eastAsia="es-CO"/>
        </w:rPr>
        <w:t xml:space="preserve">produce </w:t>
      </w:r>
      <w:r w:rsidR="00825BEE" w:rsidRPr="005F2E79">
        <w:rPr>
          <w:rFonts w:ascii="Times New Roman" w:eastAsia="Times New Roman" w:hAnsi="Times New Roman" w:cs="Times New Roman"/>
          <w:b w:val="0"/>
          <w:sz w:val="24"/>
          <w:szCs w:val="24"/>
          <w:lang w:eastAsia="es-CO"/>
        </w:rPr>
        <w:t xml:space="preserve">por la descomposición de </w:t>
      </w:r>
      <w:r w:rsidRPr="005F2E79">
        <w:rPr>
          <w:rFonts w:ascii="Times New Roman" w:eastAsia="Times New Roman" w:hAnsi="Times New Roman" w:cs="Times New Roman"/>
          <w:b w:val="0"/>
          <w:sz w:val="24"/>
          <w:szCs w:val="24"/>
          <w:lang w:eastAsia="es-CO"/>
        </w:rPr>
        <w:t>est</w:t>
      </w:r>
      <w:r w:rsidR="00825BEE" w:rsidRPr="005F2E79">
        <w:rPr>
          <w:rFonts w:ascii="Times New Roman" w:eastAsia="Times New Roman" w:hAnsi="Times New Roman" w:cs="Times New Roman"/>
          <w:b w:val="0"/>
          <w:sz w:val="24"/>
          <w:szCs w:val="24"/>
          <w:lang w:eastAsia="es-CO"/>
        </w:rPr>
        <w:t xml:space="preserve">os residuos. </w:t>
      </w:r>
      <w:r w:rsidR="004568DD" w:rsidRPr="005F2E79">
        <w:rPr>
          <w:rFonts w:ascii="Times New Roman" w:eastAsia="Times New Roman" w:hAnsi="Times New Roman" w:cs="Times New Roman"/>
          <w:b w:val="0"/>
          <w:sz w:val="24"/>
          <w:szCs w:val="24"/>
          <w:lang w:eastAsia="es-CO"/>
        </w:rPr>
        <w:t xml:space="preserve">Con ello mostrar que son </w:t>
      </w:r>
      <w:r w:rsidR="00825BEE" w:rsidRPr="005F2E79">
        <w:rPr>
          <w:rFonts w:ascii="Times New Roman" w:eastAsia="Times New Roman" w:hAnsi="Times New Roman" w:cs="Times New Roman"/>
          <w:b w:val="0"/>
          <w:sz w:val="24"/>
          <w:szCs w:val="24"/>
          <w:lang w:eastAsia="es-CO"/>
        </w:rPr>
        <w:t>de vital importancia pertenecer al PGIRS y así poder contar con un adecuado servicio de recolección de residuos, cabe re</w:t>
      </w:r>
      <w:r w:rsidR="004568DD" w:rsidRPr="005F2E79">
        <w:rPr>
          <w:rFonts w:ascii="Times New Roman" w:eastAsia="Times New Roman" w:hAnsi="Times New Roman" w:cs="Times New Roman"/>
          <w:b w:val="0"/>
          <w:sz w:val="24"/>
          <w:szCs w:val="24"/>
          <w:lang w:eastAsia="es-CO"/>
        </w:rPr>
        <w:t>s</w:t>
      </w:r>
      <w:r w:rsidR="00825BEE" w:rsidRPr="005F2E79">
        <w:rPr>
          <w:rFonts w:ascii="Times New Roman" w:eastAsia="Times New Roman" w:hAnsi="Times New Roman" w:cs="Times New Roman"/>
          <w:b w:val="0"/>
          <w:sz w:val="24"/>
          <w:szCs w:val="24"/>
          <w:lang w:eastAsia="es-CO"/>
        </w:rPr>
        <w:t>altar que al presente no están incluidos en el PGIRS del</w:t>
      </w:r>
      <w:r w:rsidR="000D3809" w:rsidRPr="005F2E79">
        <w:rPr>
          <w:rFonts w:ascii="Times New Roman" w:eastAsia="Times New Roman" w:hAnsi="Times New Roman" w:cs="Times New Roman"/>
          <w:b w:val="0"/>
          <w:sz w:val="24"/>
          <w:szCs w:val="24"/>
          <w:lang w:eastAsia="es-CO"/>
        </w:rPr>
        <w:t xml:space="preserve"> </w:t>
      </w:r>
      <w:r w:rsidR="00825BEE" w:rsidRPr="005F2E79">
        <w:rPr>
          <w:rFonts w:ascii="Times New Roman" w:eastAsia="Times New Roman" w:hAnsi="Times New Roman" w:cs="Times New Roman"/>
          <w:b w:val="0"/>
          <w:sz w:val="24"/>
          <w:szCs w:val="24"/>
          <w:lang w:eastAsia="es-CO"/>
        </w:rPr>
        <w:t xml:space="preserve">municipio ya que </w:t>
      </w:r>
      <w:r w:rsidR="004568DD" w:rsidRPr="005F2E79">
        <w:rPr>
          <w:rFonts w:ascii="Times New Roman" w:eastAsia="Times New Roman" w:hAnsi="Times New Roman" w:cs="Times New Roman"/>
          <w:b w:val="0"/>
          <w:sz w:val="24"/>
          <w:szCs w:val="24"/>
          <w:lang w:eastAsia="es-CO"/>
        </w:rPr>
        <w:t xml:space="preserve">no </w:t>
      </w:r>
      <w:r w:rsidR="00825BEE" w:rsidRPr="005F2E79">
        <w:rPr>
          <w:rFonts w:ascii="Times New Roman" w:eastAsia="Times New Roman" w:hAnsi="Times New Roman" w:cs="Times New Roman"/>
          <w:b w:val="0"/>
          <w:sz w:val="24"/>
          <w:szCs w:val="24"/>
          <w:lang w:eastAsia="es-CO"/>
        </w:rPr>
        <w:t xml:space="preserve">cuenta </w:t>
      </w:r>
      <w:r w:rsidR="004568DD" w:rsidRPr="005F2E79">
        <w:rPr>
          <w:rFonts w:ascii="Times New Roman" w:eastAsia="Times New Roman" w:hAnsi="Times New Roman" w:cs="Times New Roman"/>
          <w:b w:val="0"/>
          <w:sz w:val="24"/>
          <w:szCs w:val="24"/>
          <w:lang w:eastAsia="es-CO"/>
        </w:rPr>
        <w:t>con un plan de tal magnitud.</w:t>
      </w:r>
    </w:p>
    <w:p w14:paraId="655D18F1" w14:textId="77777777" w:rsidR="00EB5B88" w:rsidRPr="00EB5B88" w:rsidRDefault="004568DD" w:rsidP="00EB5B88">
      <w:pPr>
        <w:pStyle w:val="Ttulo"/>
        <w:spacing w:before="400" w:line="360" w:lineRule="auto"/>
        <w:ind w:firstLine="284"/>
        <w:contextualSpacing w:val="0"/>
        <w:jc w:val="both"/>
        <w:rPr>
          <w:rFonts w:ascii="Times New Roman" w:hAnsi="Times New Roman" w:cs="Times New Roman"/>
          <w:b w:val="0"/>
          <w:sz w:val="24"/>
          <w:szCs w:val="24"/>
        </w:rPr>
      </w:pPr>
      <w:r w:rsidRPr="00EB5B88">
        <w:rPr>
          <w:rFonts w:ascii="Times New Roman" w:eastAsia="Times New Roman" w:hAnsi="Times New Roman" w:cs="Times New Roman"/>
          <w:b w:val="0"/>
          <w:sz w:val="24"/>
          <w:szCs w:val="24"/>
          <w:lang w:eastAsia="es-CO"/>
        </w:rPr>
        <w:lastRenderedPageBreak/>
        <w:t>C</w:t>
      </w:r>
      <w:r w:rsidR="00825BEE" w:rsidRPr="00EB5B88">
        <w:rPr>
          <w:rFonts w:ascii="Times New Roman" w:eastAsia="Times New Roman" w:hAnsi="Times New Roman" w:cs="Times New Roman"/>
          <w:b w:val="0"/>
          <w:sz w:val="24"/>
          <w:szCs w:val="24"/>
          <w:lang w:eastAsia="es-CO"/>
        </w:rPr>
        <w:t>onsiderar</w:t>
      </w:r>
      <w:r w:rsidR="00825BEE" w:rsidRPr="00EB5B88">
        <w:rPr>
          <w:rFonts w:ascii="Times New Roman" w:hAnsi="Times New Roman" w:cs="Times New Roman"/>
          <w:b w:val="0"/>
          <w:sz w:val="24"/>
          <w:szCs w:val="24"/>
        </w:rPr>
        <w:t xml:space="preserve"> </w:t>
      </w:r>
      <w:r w:rsidRPr="00EB5B88">
        <w:rPr>
          <w:rFonts w:ascii="Times New Roman" w:hAnsi="Times New Roman" w:cs="Times New Roman"/>
          <w:b w:val="0"/>
          <w:sz w:val="24"/>
          <w:szCs w:val="24"/>
        </w:rPr>
        <w:t>la importancia de</w:t>
      </w:r>
      <w:r w:rsidR="00825BEE" w:rsidRPr="00EB5B88">
        <w:rPr>
          <w:rFonts w:ascii="Times New Roman" w:hAnsi="Times New Roman" w:cs="Times New Roman"/>
          <w:b w:val="0"/>
          <w:sz w:val="24"/>
          <w:szCs w:val="24"/>
        </w:rPr>
        <w:t xml:space="preserve"> los beneficios planteados </w:t>
      </w:r>
      <w:r w:rsidRPr="00EB5B88">
        <w:rPr>
          <w:rFonts w:ascii="Times New Roman" w:hAnsi="Times New Roman" w:cs="Times New Roman"/>
          <w:b w:val="0"/>
          <w:sz w:val="24"/>
          <w:szCs w:val="24"/>
        </w:rPr>
        <w:t>manif</w:t>
      </w:r>
      <w:r w:rsidR="00825BEE" w:rsidRPr="00EB5B88">
        <w:rPr>
          <w:rFonts w:ascii="Times New Roman" w:hAnsi="Times New Roman" w:cs="Times New Roman"/>
          <w:b w:val="0"/>
          <w:sz w:val="24"/>
          <w:szCs w:val="24"/>
        </w:rPr>
        <w:t>estan</w:t>
      </w:r>
      <w:r w:rsidRPr="00EB5B88">
        <w:rPr>
          <w:rFonts w:ascii="Times New Roman" w:hAnsi="Times New Roman" w:cs="Times New Roman"/>
          <w:b w:val="0"/>
          <w:sz w:val="24"/>
          <w:szCs w:val="24"/>
        </w:rPr>
        <w:t>do</w:t>
      </w:r>
      <w:r w:rsidR="00825BEE" w:rsidRPr="00EB5B88">
        <w:rPr>
          <w:rFonts w:ascii="Times New Roman" w:hAnsi="Times New Roman" w:cs="Times New Roman"/>
          <w:b w:val="0"/>
          <w:sz w:val="24"/>
          <w:szCs w:val="24"/>
        </w:rPr>
        <w:t xml:space="preserve"> las condiciones de salud pública </w:t>
      </w:r>
      <w:r w:rsidRPr="00EB5B88">
        <w:rPr>
          <w:rFonts w:ascii="Times New Roman" w:hAnsi="Times New Roman" w:cs="Times New Roman"/>
          <w:b w:val="0"/>
          <w:sz w:val="24"/>
          <w:szCs w:val="24"/>
        </w:rPr>
        <w:t xml:space="preserve">al </w:t>
      </w:r>
      <w:r w:rsidR="00825BEE" w:rsidRPr="00EB5B88">
        <w:rPr>
          <w:rFonts w:ascii="Times New Roman" w:hAnsi="Times New Roman" w:cs="Times New Roman"/>
          <w:b w:val="0"/>
          <w:sz w:val="24"/>
          <w:szCs w:val="24"/>
        </w:rPr>
        <w:t xml:space="preserve">no recibir </w:t>
      </w:r>
      <w:r w:rsidRPr="00EB5B88">
        <w:rPr>
          <w:rFonts w:ascii="Times New Roman" w:hAnsi="Times New Roman" w:cs="Times New Roman"/>
          <w:b w:val="0"/>
          <w:sz w:val="24"/>
          <w:szCs w:val="24"/>
        </w:rPr>
        <w:t xml:space="preserve">contaminación generada por los residuos sólidos o </w:t>
      </w:r>
      <w:r w:rsidR="00825BEE" w:rsidRPr="00EB5B88">
        <w:rPr>
          <w:rFonts w:ascii="Times New Roman" w:hAnsi="Times New Roman" w:cs="Times New Roman"/>
          <w:b w:val="0"/>
          <w:sz w:val="24"/>
          <w:szCs w:val="24"/>
        </w:rPr>
        <w:t xml:space="preserve">desechos, </w:t>
      </w:r>
      <w:r w:rsidRPr="00EB5B88">
        <w:rPr>
          <w:rFonts w:ascii="Times New Roman" w:hAnsi="Times New Roman" w:cs="Times New Roman"/>
          <w:b w:val="0"/>
          <w:sz w:val="24"/>
          <w:szCs w:val="24"/>
        </w:rPr>
        <w:t xml:space="preserve">evitando así </w:t>
      </w:r>
      <w:r w:rsidR="00825BEE" w:rsidRPr="00EB5B88">
        <w:rPr>
          <w:rFonts w:ascii="Times New Roman" w:hAnsi="Times New Roman" w:cs="Times New Roman"/>
          <w:b w:val="0"/>
          <w:sz w:val="24"/>
          <w:szCs w:val="24"/>
        </w:rPr>
        <w:t>l</w:t>
      </w:r>
      <w:r w:rsidRPr="00EB5B88">
        <w:rPr>
          <w:rFonts w:ascii="Times New Roman" w:hAnsi="Times New Roman" w:cs="Times New Roman"/>
          <w:b w:val="0"/>
          <w:sz w:val="24"/>
          <w:szCs w:val="24"/>
        </w:rPr>
        <w:t>a</w:t>
      </w:r>
      <w:r w:rsidR="00825BEE" w:rsidRPr="00EB5B88">
        <w:rPr>
          <w:rFonts w:ascii="Times New Roman" w:hAnsi="Times New Roman" w:cs="Times New Roman"/>
          <w:b w:val="0"/>
          <w:sz w:val="24"/>
          <w:szCs w:val="24"/>
        </w:rPr>
        <w:t xml:space="preserve">s </w:t>
      </w:r>
      <w:r w:rsidRPr="00EB5B88">
        <w:rPr>
          <w:rFonts w:ascii="Times New Roman" w:hAnsi="Times New Roman" w:cs="Times New Roman"/>
          <w:b w:val="0"/>
          <w:sz w:val="24"/>
          <w:szCs w:val="24"/>
        </w:rPr>
        <w:t xml:space="preserve">calles </w:t>
      </w:r>
      <w:r w:rsidR="00825BEE" w:rsidRPr="00EB5B88">
        <w:rPr>
          <w:rFonts w:ascii="Times New Roman" w:hAnsi="Times New Roman" w:cs="Times New Roman"/>
          <w:b w:val="0"/>
          <w:sz w:val="24"/>
          <w:szCs w:val="24"/>
        </w:rPr>
        <w:t>limpi</w:t>
      </w:r>
      <w:r w:rsidRPr="00EB5B88">
        <w:rPr>
          <w:rFonts w:ascii="Times New Roman" w:hAnsi="Times New Roman" w:cs="Times New Roman"/>
          <w:b w:val="0"/>
          <w:sz w:val="24"/>
          <w:szCs w:val="24"/>
        </w:rPr>
        <w:t>a</w:t>
      </w:r>
      <w:r w:rsidR="00825BEE" w:rsidRPr="00EB5B88">
        <w:rPr>
          <w:rFonts w:ascii="Times New Roman" w:hAnsi="Times New Roman" w:cs="Times New Roman"/>
          <w:b w:val="0"/>
          <w:sz w:val="24"/>
          <w:szCs w:val="24"/>
        </w:rPr>
        <w:t>s y evitan</w:t>
      </w:r>
      <w:r w:rsidRPr="00EB5B88">
        <w:rPr>
          <w:rFonts w:ascii="Times New Roman" w:hAnsi="Times New Roman" w:cs="Times New Roman"/>
          <w:b w:val="0"/>
          <w:sz w:val="24"/>
          <w:szCs w:val="24"/>
        </w:rPr>
        <w:t>do</w:t>
      </w:r>
      <w:r w:rsidR="00825BEE" w:rsidRPr="00EB5B88">
        <w:rPr>
          <w:rFonts w:ascii="Times New Roman" w:hAnsi="Times New Roman" w:cs="Times New Roman"/>
          <w:b w:val="0"/>
          <w:sz w:val="24"/>
          <w:szCs w:val="24"/>
        </w:rPr>
        <w:t xml:space="preserve"> enfermedades  ocasionadas por la contaminación</w:t>
      </w:r>
      <w:r w:rsidR="00F0309F" w:rsidRPr="00EB5B88">
        <w:rPr>
          <w:rFonts w:ascii="Times New Roman" w:hAnsi="Times New Roman" w:cs="Times New Roman"/>
          <w:b w:val="0"/>
          <w:sz w:val="24"/>
          <w:szCs w:val="24"/>
        </w:rPr>
        <w:t xml:space="preserve"> </w:t>
      </w:r>
      <w:r w:rsidR="00825BEE" w:rsidRPr="00EB5B88">
        <w:rPr>
          <w:rFonts w:ascii="Times New Roman" w:hAnsi="Times New Roman" w:cs="Times New Roman"/>
          <w:b w:val="0"/>
          <w:sz w:val="24"/>
          <w:szCs w:val="24"/>
        </w:rPr>
        <w:t>y el beneficio en el aprovechamiento</w:t>
      </w:r>
      <w:r w:rsidR="00F0309F" w:rsidRPr="00EB5B88">
        <w:rPr>
          <w:rFonts w:ascii="Times New Roman" w:hAnsi="Times New Roman" w:cs="Times New Roman"/>
          <w:b w:val="0"/>
          <w:sz w:val="24"/>
          <w:szCs w:val="24"/>
        </w:rPr>
        <w:t xml:space="preserve"> </w:t>
      </w:r>
      <w:r w:rsidR="00825BEE" w:rsidRPr="00EB5B88">
        <w:rPr>
          <w:rFonts w:ascii="Times New Roman" w:hAnsi="Times New Roman" w:cs="Times New Roman"/>
          <w:b w:val="0"/>
          <w:sz w:val="24"/>
          <w:szCs w:val="24"/>
        </w:rPr>
        <w:t>del compostaje producido en la zona para los cultivos y reforestación.</w:t>
      </w:r>
      <w:r w:rsidR="00F0309F" w:rsidRPr="00EB5B88">
        <w:rPr>
          <w:rFonts w:ascii="Times New Roman" w:hAnsi="Times New Roman" w:cs="Times New Roman"/>
          <w:b w:val="0"/>
          <w:sz w:val="24"/>
          <w:szCs w:val="24"/>
        </w:rPr>
        <w:t xml:space="preserve"> </w:t>
      </w:r>
      <w:r w:rsidRPr="00EB5B88">
        <w:rPr>
          <w:rFonts w:ascii="Times New Roman" w:hAnsi="Times New Roman" w:cs="Times New Roman"/>
          <w:b w:val="0"/>
          <w:sz w:val="24"/>
          <w:szCs w:val="24"/>
        </w:rPr>
        <w:t>A</w:t>
      </w:r>
      <w:r w:rsidR="00825BEE" w:rsidRPr="00EB5B88">
        <w:rPr>
          <w:rFonts w:ascii="Times New Roman" w:hAnsi="Times New Roman" w:cs="Times New Roman"/>
          <w:b w:val="0"/>
          <w:sz w:val="24"/>
          <w:szCs w:val="24"/>
        </w:rPr>
        <w:t>demás los beneficios del</w:t>
      </w:r>
      <w:r w:rsidR="00F0309F" w:rsidRPr="00EB5B88">
        <w:rPr>
          <w:rFonts w:ascii="Times New Roman" w:hAnsi="Times New Roman" w:cs="Times New Roman"/>
          <w:b w:val="0"/>
          <w:sz w:val="24"/>
          <w:szCs w:val="24"/>
        </w:rPr>
        <w:t xml:space="preserve"> </w:t>
      </w:r>
      <w:r w:rsidR="00825BEE" w:rsidRPr="00EB5B88">
        <w:rPr>
          <w:rFonts w:ascii="Times New Roman" w:hAnsi="Times New Roman" w:cs="Times New Roman"/>
          <w:b w:val="0"/>
          <w:sz w:val="24"/>
          <w:szCs w:val="24"/>
        </w:rPr>
        <w:t>reciclaje y</w:t>
      </w:r>
      <w:r w:rsidRPr="00EB5B88">
        <w:rPr>
          <w:rFonts w:ascii="Times New Roman" w:hAnsi="Times New Roman" w:cs="Times New Roman"/>
          <w:b w:val="0"/>
          <w:sz w:val="24"/>
          <w:szCs w:val="24"/>
        </w:rPr>
        <w:t xml:space="preserve"> </w:t>
      </w:r>
      <w:r w:rsidR="00825BEE" w:rsidRPr="00EB5B88">
        <w:rPr>
          <w:rFonts w:ascii="Times New Roman" w:hAnsi="Times New Roman" w:cs="Times New Roman"/>
          <w:b w:val="0"/>
          <w:sz w:val="24"/>
          <w:szCs w:val="24"/>
        </w:rPr>
        <w:t xml:space="preserve">los planes de manejo de residuo en la disminución de contaminación en </w:t>
      </w:r>
      <w:r w:rsidRPr="00EB5B88">
        <w:rPr>
          <w:rFonts w:ascii="Times New Roman" w:hAnsi="Times New Roman" w:cs="Times New Roman"/>
          <w:b w:val="0"/>
          <w:sz w:val="24"/>
          <w:szCs w:val="24"/>
        </w:rPr>
        <w:t>el municipio de Aguachica</w:t>
      </w:r>
      <w:r w:rsidR="00825BEE" w:rsidRPr="00EB5B88">
        <w:rPr>
          <w:rFonts w:ascii="Times New Roman" w:hAnsi="Times New Roman" w:cs="Times New Roman"/>
          <w:b w:val="0"/>
          <w:sz w:val="24"/>
          <w:szCs w:val="24"/>
        </w:rPr>
        <w:t xml:space="preserve">, permite la educación en </w:t>
      </w:r>
      <w:r w:rsidR="00E05161" w:rsidRPr="00EB5B88">
        <w:rPr>
          <w:rFonts w:ascii="Times New Roman" w:hAnsi="Times New Roman" w:cs="Times New Roman"/>
          <w:b w:val="0"/>
          <w:sz w:val="24"/>
          <w:szCs w:val="24"/>
        </w:rPr>
        <w:t>cuidado,</w:t>
      </w:r>
      <w:r w:rsidR="00825BEE" w:rsidRPr="00EB5B88">
        <w:rPr>
          <w:rFonts w:ascii="Times New Roman" w:hAnsi="Times New Roman" w:cs="Times New Roman"/>
          <w:b w:val="0"/>
          <w:sz w:val="24"/>
          <w:szCs w:val="24"/>
        </w:rPr>
        <w:t xml:space="preserve"> protección ambiental</w:t>
      </w:r>
      <w:r w:rsidR="00E05161" w:rsidRPr="00EB5B88">
        <w:rPr>
          <w:rFonts w:ascii="Times New Roman" w:hAnsi="Times New Roman" w:cs="Times New Roman"/>
          <w:b w:val="0"/>
          <w:sz w:val="24"/>
          <w:szCs w:val="24"/>
        </w:rPr>
        <w:t xml:space="preserve"> y </w:t>
      </w:r>
      <w:r w:rsidR="00825BEE" w:rsidRPr="00EB5B88">
        <w:rPr>
          <w:rFonts w:ascii="Times New Roman" w:hAnsi="Times New Roman" w:cs="Times New Roman"/>
          <w:b w:val="0"/>
          <w:sz w:val="24"/>
          <w:szCs w:val="24"/>
        </w:rPr>
        <w:t>escenario</w:t>
      </w:r>
      <w:r w:rsidR="00E05161" w:rsidRPr="00EB5B88">
        <w:rPr>
          <w:rFonts w:ascii="Times New Roman" w:hAnsi="Times New Roman" w:cs="Times New Roman"/>
          <w:b w:val="0"/>
          <w:sz w:val="24"/>
          <w:szCs w:val="24"/>
        </w:rPr>
        <w:t>s</w:t>
      </w:r>
      <w:r w:rsidR="00825BEE" w:rsidRPr="00EB5B88">
        <w:rPr>
          <w:rFonts w:ascii="Times New Roman" w:hAnsi="Times New Roman" w:cs="Times New Roman"/>
          <w:b w:val="0"/>
          <w:sz w:val="24"/>
          <w:szCs w:val="24"/>
        </w:rPr>
        <w:t xml:space="preserve"> propicio</w:t>
      </w:r>
      <w:r w:rsidR="00E05161" w:rsidRPr="00EB5B88">
        <w:rPr>
          <w:rFonts w:ascii="Times New Roman" w:hAnsi="Times New Roman" w:cs="Times New Roman"/>
          <w:b w:val="0"/>
          <w:sz w:val="24"/>
          <w:szCs w:val="24"/>
        </w:rPr>
        <w:t>s</w:t>
      </w:r>
      <w:r w:rsidR="00825BEE" w:rsidRPr="00EB5B88">
        <w:rPr>
          <w:rFonts w:ascii="Times New Roman" w:hAnsi="Times New Roman" w:cs="Times New Roman"/>
          <w:b w:val="0"/>
          <w:sz w:val="24"/>
          <w:szCs w:val="24"/>
        </w:rPr>
        <w:t xml:space="preserve"> para rescatar tradiciones e identidad cultural en l</w:t>
      </w:r>
      <w:r w:rsidR="00E05161" w:rsidRPr="00EB5B88">
        <w:rPr>
          <w:rFonts w:ascii="Times New Roman" w:hAnsi="Times New Roman" w:cs="Times New Roman"/>
          <w:b w:val="0"/>
          <w:sz w:val="24"/>
          <w:szCs w:val="24"/>
        </w:rPr>
        <w:t>o</w:t>
      </w:r>
      <w:r w:rsidR="00825BEE" w:rsidRPr="00EB5B88">
        <w:rPr>
          <w:rFonts w:ascii="Times New Roman" w:hAnsi="Times New Roman" w:cs="Times New Roman"/>
          <w:b w:val="0"/>
          <w:sz w:val="24"/>
          <w:szCs w:val="24"/>
        </w:rPr>
        <w:t xml:space="preserve">s </w:t>
      </w:r>
      <w:r w:rsidR="00E05161" w:rsidRPr="00EB5B88">
        <w:rPr>
          <w:rFonts w:ascii="Times New Roman" w:hAnsi="Times New Roman" w:cs="Times New Roman"/>
          <w:b w:val="0"/>
          <w:sz w:val="24"/>
          <w:szCs w:val="24"/>
        </w:rPr>
        <w:t xml:space="preserve">estudiantes como los niños desde </w:t>
      </w:r>
      <w:r w:rsidR="00F0309F" w:rsidRPr="00EB5B88">
        <w:rPr>
          <w:rFonts w:ascii="Times New Roman" w:hAnsi="Times New Roman" w:cs="Times New Roman"/>
          <w:b w:val="0"/>
          <w:sz w:val="24"/>
          <w:szCs w:val="24"/>
        </w:rPr>
        <w:t xml:space="preserve">la </w:t>
      </w:r>
      <w:r w:rsidR="00825BEE" w:rsidRPr="00EB5B88">
        <w:rPr>
          <w:rFonts w:ascii="Times New Roman" w:hAnsi="Times New Roman" w:cs="Times New Roman"/>
          <w:b w:val="0"/>
          <w:sz w:val="24"/>
          <w:szCs w:val="24"/>
        </w:rPr>
        <w:t>escuela.</w:t>
      </w:r>
    </w:p>
    <w:p w14:paraId="28CA69BA" w14:textId="77777777" w:rsidR="00EB5B88" w:rsidRPr="00EB5B88" w:rsidRDefault="00BC4278" w:rsidP="00EB5B88">
      <w:pPr>
        <w:pStyle w:val="Ttulo"/>
        <w:spacing w:before="400" w:line="360" w:lineRule="auto"/>
        <w:ind w:firstLine="284"/>
        <w:contextualSpacing w:val="0"/>
        <w:jc w:val="both"/>
        <w:rPr>
          <w:rFonts w:ascii="Times New Roman" w:hAnsi="Times New Roman" w:cs="Times New Roman"/>
          <w:b w:val="0"/>
          <w:sz w:val="24"/>
          <w:szCs w:val="24"/>
        </w:rPr>
      </w:pPr>
      <w:r w:rsidRPr="00EB5B88">
        <w:rPr>
          <w:rFonts w:ascii="Times New Roman" w:hAnsi="Times New Roman" w:cs="Times New Roman"/>
          <w:b w:val="0"/>
          <w:sz w:val="24"/>
          <w:szCs w:val="24"/>
        </w:rPr>
        <w:t xml:space="preserve">Finalmente, otros </w:t>
      </w:r>
      <w:r w:rsidR="00112180" w:rsidRPr="00EB5B88">
        <w:rPr>
          <w:rFonts w:ascii="Times New Roman" w:hAnsi="Times New Roman" w:cs="Times New Roman"/>
          <w:b w:val="0"/>
          <w:sz w:val="24"/>
          <w:szCs w:val="24"/>
          <w:highlight w:val="white"/>
        </w:rPr>
        <w:t xml:space="preserve">aspectos </w:t>
      </w:r>
      <w:r w:rsidRPr="00EB5B88">
        <w:rPr>
          <w:rFonts w:ascii="Times New Roman" w:hAnsi="Times New Roman" w:cs="Times New Roman"/>
          <w:b w:val="0"/>
          <w:sz w:val="24"/>
          <w:szCs w:val="24"/>
          <w:highlight w:val="white"/>
        </w:rPr>
        <w:t xml:space="preserve">a </w:t>
      </w:r>
      <w:r w:rsidR="00112180" w:rsidRPr="00EB5B88">
        <w:rPr>
          <w:rFonts w:ascii="Times New Roman" w:hAnsi="Times New Roman" w:cs="Times New Roman"/>
          <w:b w:val="0"/>
          <w:sz w:val="24"/>
          <w:szCs w:val="24"/>
          <w:highlight w:val="white"/>
        </w:rPr>
        <w:t xml:space="preserve">mejorar en la prestación del servicio de </w:t>
      </w:r>
      <w:r w:rsidR="006328EA" w:rsidRPr="00EB5B88">
        <w:rPr>
          <w:rFonts w:ascii="Times New Roman" w:hAnsi="Times New Roman" w:cs="Times New Roman"/>
          <w:b w:val="0"/>
          <w:sz w:val="24"/>
          <w:szCs w:val="24"/>
          <w:highlight w:val="white"/>
        </w:rPr>
        <w:t>recolección</w:t>
      </w:r>
      <w:r w:rsidRPr="00EB5B88">
        <w:rPr>
          <w:rFonts w:ascii="Times New Roman" w:hAnsi="Times New Roman" w:cs="Times New Roman"/>
          <w:b w:val="0"/>
          <w:sz w:val="24"/>
          <w:szCs w:val="24"/>
          <w:highlight w:val="white"/>
        </w:rPr>
        <w:t xml:space="preserve"> de residuos sólidos por la empresa Veolia, deben ser </w:t>
      </w:r>
      <w:r w:rsidRPr="00EB5B88">
        <w:rPr>
          <w:rFonts w:ascii="Times New Roman" w:hAnsi="Times New Roman" w:cs="Times New Roman"/>
          <w:b w:val="0"/>
          <w:sz w:val="24"/>
          <w:szCs w:val="24"/>
        </w:rPr>
        <w:t>f</w:t>
      </w:r>
      <w:r w:rsidR="00112180" w:rsidRPr="00EB5B88">
        <w:rPr>
          <w:rFonts w:ascii="Times New Roman" w:hAnsi="Times New Roman" w:cs="Times New Roman"/>
          <w:b w:val="0"/>
          <w:sz w:val="24"/>
          <w:szCs w:val="24"/>
        </w:rPr>
        <w:t>ortalecimiento de continuidad en la prestación del servicio</w:t>
      </w:r>
      <w:r w:rsidRPr="00EB5B88">
        <w:rPr>
          <w:rFonts w:ascii="Times New Roman" w:hAnsi="Times New Roman" w:cs="Times New Roman"/>
          <w:b w:val="0"/>
          <w:sz w:val="24"/>
          <w:szCs w:val="24"/>
        </w:rPr>
        <w:t xml:space="preserve">; Pronta </w:t>
      </w:r>
      <w:r w:rsidR="00112180" w:rsidRPr="00EB5B88">
        <w:rPr>
          <w:rFonts w:ascii="Times New Roman" w:hAnsi="Times New Roman" w:cs="Times New Roman"/>
          <w:b w:val="0"/>
          <w:sz w:val="24"/>
          <w:szCs w:val="24"/>
        </w:rPr>
        <w:t>atención a las quejas y mejorar la forma de hablar con las demás personas</w:t>
      </w:r>
      <w:r w:rsidRPr="00EB5B88">
        <w:rPr>
          <w:rFonts w:ascii="Times New Roman" w:hAnsi="Times New Roman" w:cs="Times New Roman"/>
          <w:b w:val="0"/>
          <w:sz w:val="24"/>
          <w:szCs w:val="24"/>
        </w:rPr>
        <w:t xml:space="preserve">; Trato </w:t>
      </w:r>
      <w:r w:rsidR="00112180" w:rsidRPr="00EB5B88">
        <w:rPr>
          <w:rFonts w:ascii="Times New Roman" w:hAnsi="Times New Roman" w:cs="Times New Roman"/>
          <w:b w:val="0"/>
          <w:sz w:val="24"/>
          <w:szCs w:val="24"/>
        </w:rPr>
        <w:t xml:space="preserve">y como </w:t>
      </w:r>
      <w:r w:rsidRPr="00EB5B88">
        <w:rPr>
          <w:rFonts w:ascii="Times New Roman" w:hAnsi="Times New Roman" w:cs="Times New Roman"/>
          <w:b w:val="0"/>
          <w:sz w:val="24"/>
          <w:szCs w:val="24"/>
        </w:rPr>
        <w:t xml:space="preserve">se expresan </w:t>
      </w:r>
      <w:r w:rsidR="00112180" w:rsidRPr="00EB5B88">
        <w:rPr>
          <w:rFonts w:ascii="Times New Roman" w:hAnsi="Times New Roman" w:cs="Times New Roman"/>
          <w:b w:val="0"/>
          <w:sz w:val="24"/>
          <w:szCs w:val="24"/>
        </w:rPr>
        <w:t>los trabajadores que están por las calles</w:t>
      </w:r>
      <w:r w:rsidRPr="00EB5B88">
        <w:rPr>
          <w:rFonts w:ascii="Times New Roman" w:hAnsi="Times New Roman" w:cs="Times New Roman"/>
          <w:b w:val="0"/>
          <w:sz w:val="24"/>
          <w:szCs w:val="24"/>
        </w:rPr>
        <w:t xml:space="preserve">; Sentido </w:t>
      </w:r>
      <w:r w:rsidR="00112180" w:rsidRPr="00EB5B88">
        <w:rPr>
          <w:rFonts w:ascii="Times New Roman" w:hAnsi="Times New Roman" w:cs="Times New Roman"/>
          <w:b w:val="0"/>
          <w:sz w:val="24"/>
          <w:szCs w:val="24"/>
        </w:rPr>
        <w:t xml:space="preserve">de pertenencia </w:t>
      </w:r>
      <w:r w:rsidRPr="00EB5B88">
        <w:rPr>
          <w:rFonts w:ascii="Times New Roman" w:hAnsi="Times New Roman" w:cs="Times New Roman"/>
          <w:b w:val="0"/>
          <w:sz w:val="24"/>
          <w:szCs w:val="24"/>
        </w:rPr>
        <w:t>co</w:t>
      </w:r>
      <w:r w:rsidR="00112180" w:rsidRPr="00EB5B88">
        <w:rPr>
          <w:rFonts w:ascii="Times New Roman" w:hAnsi="Times New Roman" w:cs="Times New Roman"/>
          <w:b w:val="0"/>
          <w:sz w:val="24"/>
          <w:szCs w:val="24"/>
        </w:rPr>
        <w:t>n sus empleados de recolección y eficiencia en el servicio</w:t>
      </w:r>
      <w:r w:rsidRPr="00EB5B88">
        <w:rPr>
          <w:rFonts w:ascii="Times New Roman" w:hAnsi="Times New Roman" w:cs="Times New Roman"/>
          <w:b w:val="0"/>
          <w:sz w:val="24"/>
          <w:szCs w:val="24"/>
        </w:rPr>
        <w:t>,</w:t>
      </w:r>
      <w:r w:rsidR="00112180" w:rsidRPr="00EB5B88">
        <w:rPr>
          <w:rFonts w:ascii="Times New Roman" w:hAnsi="Times New Roman" w:cs="Times New Roman"/>
          <w:b w:val="0"/>
          <w:sz w:val="24"/>
          <w:szCs w:val="24"/>
        </w:rPr>
        <w:t xml:space="preserve"> ya que muchas veces no se recoge de la mejor manera, así como tampoco lo hacen de una manera eficaz</w:t>
      </w:r>
      <w:r w:rsidRPr="00EB5B88">
        <w:rPr>
          <w:rFonts w:ascii="Times New Roman" w:hAnsi="Times New Roman" w:cs="Times New Roman"/>
          <w:b w:val="0"/>
          <w:sz w:val="24"/>
          <w:szCs w:val="24"/>
        </w:rPr>
        <w:t>,</w:t>
      </w:r>
      <w:r w:rsidR="00112180" w:rsidRPr="00EB5B88">
        <w:rPr>
          <w:rFonts w:ascii="Times New Roman" w:hAnsi="Times New Roman" w:cs="Times New Roman"/>
          <w:b w:val="0"/>
          <w:sz w:val="24"/>
          <w:szCs w:val="24"/>
        </w:rPr>
        <w:t xml:space="preserve"> sino más bien con velocidad, dejando algunos residuos en ciertas ocasiones</w:t>
      </w:r>
      <w:r w:rsidRPr="00EB5B88">
        <w:rPr>
          <w:rFonts w:ascii="Times New Roman" w:hAnsi="Times New Roman" w:cs="Times New Roman"/>
          <w:b w:val="0"/>
          <w:sz w:val="24"/>
          <w:szCs w:val="24"/>
        </w:rPr>
        <w:t>; H</w:t>
      </w:r>
      <w:r w:rsidR="00112180" w:rsidRPr="00EB5B88">
        <w:rPr>
          <w:rFonts w:ascii="Times New Roman" w:hAnsi="Times New Roman" w:cs="Times New Roman"/>
          <w:b w:val="0"/>
          <w:sz w:val="24"/>
          <w:szCs w:val="24"/>
        </w:rPr>
        <w:t>acer comunicados cuando no haya servicio de recolección</w:t>
      </w:r>
      <w:r w:rsidRPr="00EB5B88">
        <w:rPr>
          <w:rFonts w:ascii="Times New Roman" w:hAnsi="Times New Roman" w:cs="Times New Roman"/>
          <w:b w:val="0"/>
          <w:sz w:val="24"/>
          <w:szCs w:val="24"/>
        </w:rPr>
        <w:t xml:space="preserve">; </w:t>
      </w:r>
      <w:r w:rsidR="00112180" w:rsidRPr="00EB5B88">
        <w:rPr>
          <w:rFonts w:ascii="Times New Roman" w:hAnsi="Times New Roman" w:cs="Times New Roman"/>
          <w:b w:val="0"/>
          <w:sz w:val="24"/>
          <w:szCs w:val="24"/>
        </w:rPr>
        <w:t>Eficiencia en barrido</w:t>
      </w:r>
      <w:r w:rsidRPr="00EB5B88">
        <w:rPr>
          <w:rFonts w:ascii="Times New Roman" w:hAnsi="Times New Roman" w:cs="Times New Roman"/>
          <w:b w:val="0"/>
          <w:sz w:val="24"/>
          <w:szCs w:val="24"/>
        </w:rPr>
        <w:t xml:space="preserve">; </w:t>
      </w:r>
      <w:r w:rsidR="00112180" w:rsidRPr="00EB5B88">
        <w:rPr>
          <w:rFonts w:ascii="Times New Roman" w:hAnsi="Times New Roman" w:cs="Times New Roman"/>
          <w:b w:val="0"/>
          <w:sz w:val="24"/>
          <w:szCs w:val="24"/>
        </w:rPr>
        <w:t>Los precios</w:t>
      </w:r>
      <w:r w:rsidRPr="00EB5B88">
        <w:rPr>
          <w:rFonts w:ascii="Times New Roman" w:hAnsi="Times New Roman" w:cs="Times New Roman"/>
          <w:b w:val="0"/>
          <w:sz w:val="24"/>
          <w:szCs w:val="24"/>
        </w:rPr>
        <w:t xml:space="preserve">; </w:t>
      </w:r>
      <w:r w:rsidR="00112180" w:rsidRPr="00EB5B88">
        <w:rPr>
          <w:rFonts w:ascii="Times New Roman" w:hAnsi="Times New Roman" w:cs="Times New Roman"/>
          <w:b w:val="0"/>
          <w:sz w:val="24"/>
          <w:szCs w:val="24"/>
        </w:rPr>
        <w:t>Cumplir el horario establecido para recoger la basura</w:t>
      </w:r>
      <w:r w:rsidRPr="00EB5B88">
        <w:rPr>
          <w:rFonts w:ascii="Times New Roman" w:hAnsi="Times New Roman" w:cs="Times New Roman"/>
          <w:b w:val="0"/>
          <w:sz w:val="24"/>
          <w:szCs w:val="24"/>
        </w:rPr>
        <w:t xml:space="preserve">; </w:t>
      </w:r>
      <w:r w:rsidR="00112180" w:rsidRPr="00EB5B88">
        <w:rPr>
          <w:rFonts w:ascii="Times New Roman" w:hAnsi="Times New Roman" w:cs="Times New Roman"/>
          <w:b w:val="0"/>
          <w:sz w:val="24"/>
          <w:szCs w:val="24"/>
        </w:rPr>
        <w:t>Mejora continua e innovación</w:t>
      </w:r>
      <w:r w:rsidRPr="00EB5B88">
        <w:rPr>
          <w:rFonts w:ascii="Times New Roman" w:hAnsi="Times New Roman" w:cs="Times New Roman"/>
          <w:b w:val="0"/>
          <w:sz w:val="24"/>
          <w:szCs w:val="24"/>
        </w:rPr>
        <w:t xml:space="preserve"> en el servicio; </w:t>
      </w:r>
      <w:r w:rsidR="00112180" w:rsidRPr="00EB5B88">
        <w:rPr>
          <w:rFonts w:ascii="Times New Roman" w:hAnsi="Times New Roman" w:cs="Times New Roman"/>
          <w:b w:val="0"/>
          <w:sz w:val="24"/>
          <w:szCs w:val="24"/>
        </w:rPr>
        <w:t>Ser más puntuales con los días de recolección de basura</w:t>
      </w:r>
      <w:r w:rsidR="00EB5B88" w:rsidRPr="00EB5B88">
        <w:rPr>
          <w:rFonts w:ascii="Times New Roman" w:hAnsi="Times New Roman" w:cs="Times New Roman"/>
          <w:b w:val="0"/>
          <w:sz w:val="24"/>
          <w:szCs w:val="24"/>
        </w:rPr>
        <w:t>.</w:t>
      </w:r>
    </w:p>
    <w:p w14:paraId="374468E9" w14:textId="77777777" w:rsidR="00EB5B88" w:rsidRPr="00EB5B88" w:rsidRDefault="00BC4278" w:rsidP="00EB5B88">
      <w:pPr>
        <w:pStyle w:val="Ttulo"/>
        <w:spacing w:before="400" w:line="360" w:lineRule="auto"/>
        <w:ind w:firstLine="284"/>
        <w:contextualSpacing w:val="0"/>
        <w:jc w:val="both"/>
        <w:rPr>
          <w:rFonts w:ascii="Times New Roman" w:hAnsi="Times New Roman" w:cs="Times New Roman"/>
          <w:b w:val="0"/>
          <w:sz w:val="24"/>
          <w:szCs w:val="24"/>
        </w:rPr>
      </w:pPr>
      <w:r w:rsidRPr="00EB5B88">
        <w:rPr>
          <w:rFonts w:ascii="Times New Roman" w:hAnsi="Times New Roman" w:cs="Times New Roman"/>
          <w:b w:val="0"/>
          <w:sz w:val="24"/>
          <w:szCs w:val="24"/>
        </w:rPr>
        <w:t>De igual manera, q</w:t>
      </w:r>
      <w:r w:rsidR="00112180" w:rsidRPr="00EB5B88">
        <w:rPr>
          <w:rFonts w:ascii="Times New Roman" w:hAnsi="Times New Roman" w:cs="Times New Roman"/>
          <w:b w:val="0"/>
          <w:sz w:val="24"/>
          <w:szCs w:val="24"/>
        </w:rPr>
        <w:t>ue se recoja la basura en casa y no por montones los cuales son colocados al frente de varias casas causando malos olores</w:t>
      </w:r>
      <w:r w:rsidRPr="00EB5B88">
        <w:rPr>
          <w:rFonts w:ascii="Times New Roman" w:hAnsi="Times New Roman" w:cs="Times New Roman"/>
          <w:b w:val="0"/>
          <w:sz w:val="24"/>
          <w:szCs w:val="24"/>
        </w:rPr>
        <w:t xml:space="preserve">; </w:t>
      </w:r>
      <w:r w:rsidR="00112180" w:rsidRPr="00EB5B88">
        <w:rPr>
          <w:rFonts w:ascii="Times New Roman" w:hAnsi="Times New Roman" w:cs="Times New Roman"/>
          <w:b w:val="0"/>
          <w:sz w:val="24"/>
          <w:szCs w:val="24"/>
        </w:rPr>
        <w:t>Estar más pendiente en las cuadras donde se transita, porque a veces se les queda u</w:t>
      </w:r>
      <w:r w:rsidRPr="00EB5B88">
        <w:rPr>
          <w:rFonts w:ascii="Times New Roman" w:hAnsi="Times New Roman" w:cs="Times New Roman"/>
          <w:b w:val="0"/>
          <w:sz w:val="24"/>
          <w:szCs w:val="24"/>
        </w:rPr>
        <w:t xml:space="preserve">na que otra basura domiciliaria; </w:t>
      </w:r>
      <w:r w:rsidR="00112180" w:rsidRPr="00EB5B88">
        <w:rPr>
          <w:rFonts w:ascii="Times New Roman" w:hAnsi="Times New Roman" w:cs="Times New Roman"/>
          <w:b w:val="0"/>
          <w:sz w:val="24"/>
          <w:szCs w:val="24"/>
        </w:rPr>
        <w:t>El servicio al cliente de los que están en oficina, tiene pésima atención</w:t>
      </w:r>
      <w:r w:rsidRPr="00EB5B88">
        <w:rPr>
          <w:rFonts w:ascii="Times New Roman" w:hAnsi="Times New Roman" w:cs="Times New Roman"/>
          <w:b w:val="0"/>
          <w:sz w:val="24"/>
          <w:szCs w:val="24"/>
        </w:rPr>
        <w:t xml:space="preserve">; </w:t>
      </w:r>
      <w:r w:rsidR="00112180" w:rsidRPr="00EB5B88">
        <w:rPr>
          <w:rFonts w:ascii="Times New Roman" w:hAnsi="Times New Roman" w:cs="Times New Roman"/>
          <w:b w:val="0"/>
          <w:sz w:val="24"/>
          <w:szCs w:val="24"/>
        </w:rPr>
        <w:t>Patrocinar campañas de reciclaje</w:t>
      </w:r>
      <w:r w:rsidRPr="00EB5B88">
        <w:rPr>
          <w:rFonts w:ascii="Times New Roman" w:hAnsi="Times New Roman" w:cs="Times New Roman"/>
          <w:b w:val="0"/>
          <w:sz w:val="24"/>
          <w:szCs w:val="24"/>
        </w:rPr>
        <w:t xml:space="preserve">; </w:t>
      </w:r>
      <w:r w:rsidR="00112180" w:rsidRPr="00EB5B88">
        <w:rPr>
          <w:rFonts w:ascii="Times New Roman" w:hAnsi="Times New Roman" w:cs="Times New Roman"/>
          <w:b w:val="0"/>
          <w:sz w:val="24"/>
          <w:szCs w:val="24"/>
        </w:rPr>
        <w:t>Que estén más pendientes en algunos barrios para recoger la basura</w:t>
      </w:r>
      <w:r w:rsidRPr="00EB5B88">
        <w:rPr>
          <w:rFonts w:ascii="Times New Roman" w:hAnsi="Times New Roman" w:cs="Times New Roman"/>
          <w:b w:val="0"/>
          <w:sz w:val="24"/>
          <w:szCs w:val="24"/>
        </w:rPr>
        <w:t xml:space="preserve">; </w:t>
      </w:r>
      <w:r w:rsidR="00112180" w:rsidRPr="00EB5B88">
        <w:rPr>
          <w:rFonts w:ascii="Times New Roman" w:hAnsi="Times New Roman" w:cs="Times New Roman"/>
          <w:b w:val="0"/>
          <w:sz w:val="24"/>
          <w:szCs w:val="24"/>
        </w:rPr>
        <w:t>La eficiencia, en el manejo de los tiempos en la recolección</w:t>
      </w:r>
      <w:r w:rsidRPr="00EB5B88">
        <w:rPr>
          <w:rFonts w:ascii="Times New Roman" w:hAnsi="Times New Roman" w:cs="Times New Roman"/>
          <w:b w:val="0"/>
          <w:sz w:val="24"/>
          <w:szCs w:val="24"/>
        </w:rPr>
        <w:t xml:space="preserve">; </w:t>
      </w:r>
      <w:r w:rsidR="00112180" w:rsidRPr="00EB5B88">
        <w:rPr>
          <w:rFonts w:ascii="Times New Roman" w:hAnsi="Times New Roman" w:cs="Times New Roman"/>
          <w:b w:val="0"/>
          <w:sz w:val="24"/>
          <w:szCs w:val="24"/>
        </w:rPr>
        <w:t>El barrido de las calles hay cuadras que no las barren, pero si toca pagar</w:t>
      </w:r>
      <w:r w:rsidRPr="00EB5B88">
        <w:rPr>
          <w:rFonts w:ascii="Times New Roman" w:hAnsi="Times New Roman" w:cs="Times New Roman"/>
          <w:b w:val="0"/>
          <w:sz w:val="24"/>
          <w:szCs w:val="24"/>
        </w:rPr>
        <w:t xml:space="preserve">; </w:t>
      </w:r>
      <w:r w:rsidR="00112180" w:rsidRPr="00EB5B88">
        <w:rPr>
          <w:rFonts w:ascii="Times New Roman" w:hAnsi="Times New Roman" w:cs="Times New Roman"/>
          <w:b w:val="0"/>
          <w:sz w:val="24"/>
          <w:szCs w:val="24"/>
        </w:rPr>
        <w:t>Que la tarifa sea más asequible, dar oportunidades de hacer las prácticas a las personas, que le abran las puertas para hacer prácticas</w:t>
      </w:r>
      <w:r w:rsidRPr="00EB5B88">
        <w:rPr>
          <w:rFonts w:ascii="Times New Roman" w:hAnsi="Times New Roman" w:cs="Times New Roman"/>
          <w:b w:val="0"/>
          <w:sz w:val="24"/>
          <w:szCs w:val="24"/>
        </w:rPr>
        <w:t xml:space="preserve">; </w:t>
      </w:r>
      <w:r w:rsidR="00112180" w:rsidRPr="00EB5B88">
        <w:rPr>
          <w:rFonts w:ascii="Times New Roman" w:hAnsi="Times New Roman" w:cs="Times New Roman"/>
          <w:b w:val="0"/>
          <w:sz w:val="24"/>
          <w:szCs w:val="24"/>
        </w:rPr>
        <w:t>Que los operarios hagan la recolección más suave, para que no haya inconveniente</w:t>
      </w:r>
      <w:r w:rsidR="00EB5B88" w:rsidRPr="00EB5B88">
        <w:rPr>
          <w:rFonts w:ascii="Times New Roman" w:hAnsi="Times New Roman" w:cs="Times New Roman"/>
          <w:b w:val="0"/>
          <w:sz w:val="24"/>
          <w:szCs w:val="24"/>
        </w:rPr>
        <w:t>.</w:t>
      </w:r>
    </w:p>
    <w:p w14:paraId="4C74F986" w14:textId="56798AFC" w:rsidR="00BC4278" w:rsidRPr="00EB5B88" w:rsidRDefault="00BC4278" w:rsidP="00EB5B88">
      <w:pPr>
        <w:pStyle w:val="Ttulo"/>
        <w:spacing w:before="400" w:line="360" w:lineRule="auto"/>
        <w:ind w:firstLine="284"/>
        <w:contextualSpacing w:val="0"/>
        <w:jc w:val="both"/>
        <w:rPr>
          <w:rFonts w:ascii="Times New Roman" w:hAnsi="Times New Roman" w:cs="Times New Roman"/>
          <w:b w:val="0"/>
          <w:sz w:val="24"/>
          <w:szCs w:val="24"/>
        </w:rPr>
      </w:pPr>
      <w:r w:rsidRPr="00EB5B88">
        <w:rPr>
          <w:rFonts w:ascii="Times New Roman" w:hAnsi="Times New Roman" w:cs="Times New Roman"/>
          <w:b w:val="0"/>
          <w:sz w:val="24"/>
          <w:szCs w:val="24"/>
        </w:rPr>
        <w:lastRenderedPageBreak/>
        <w:t>También de la a</w:t>
      </w:r>
      <w:r w:rsidR="00112180" w:rsidRPr="00EB5B88">
        <w:rPr>
          <w:rFonts w:ascii="Times New Roman" w:hAnsi="Times New Roman" w:cs="Times New Roman"/>
          <w:b w:val="0"/>
          <w:sz w:val="24"/>
          <w:szCs w:val="24"/>
        </w:rPr>
        <w:t>mpliación en la capacidad operaria y maquinaria para que eviten inconvenientes de retraso en rutas cuando hay días de alta</w:t>
      </w:r>
      <w:r w:rsidRPr="00EB5B88">
        <w:rPr>
          <w:rFonts w:ascii="Times New Roman" w:hAnsi="Times New Roman" w:cs="Times New Roman"/>
          <w:b w:val="0"/>
          <w:sz w:val="24"/>
          <w:szCs w:val="24"/>
        </w:rPr>
        <w:t xml:space="preserve">; </w:t>
      </w:r>
      <w:r w:rsidR="00112180" w:rsidRPr="00EB5B88">
        <w:rPr>
          <w:rFonts w:ascii="Times New Roman" w:hAnsi="Times New Roman" w:cs="Times New Roman"/>
          <w:b w:val="0"/>
          <w:sz w:val="24"/>
          <w:szCs w:val="24"/>
        </w:rPr>
        <w:t>Deberían ser más días de recolección de basura</w:t>
      </w:r>
      <w:r w:rsidRPr="00EB5B88">
        <w:rPr>
          <w:rFonts w:ascii="Times New Roman" w:hAnsi="Times New Roman" w:cs="Times New Roman"/>
          <w:b w:val="0"/>
          <w:sz w:val="24"/>
          <w:szCs w:val="24"/>
        </w:rPr>
        <w:t xml:space="preserve">; </w:t>
      </w:r>
      <w:r w:rsidR="00112180" w:rsidRPr="00EB5B88">
        <w:rPr>
          <w:rFonts w:ascii="Times New Roman" w:hAnsi="Times New Roman" w:cs="Times New Roman"/>
          <w:b w:val="0"/>
          <w:sz w:val="24"/>
          <w:szCs w:val="24"/>
        </w:rPr>
        <w:t>El servicio de barrido en las calles y en los espacios públicos más seguidos y ayudar con el embellecimiento de estos mismos espacios</w:t>
      </w:r>
      <w:r w:rsidRPr="00EB5B88">
        <w:rPr>
          <w:rFonts w:ascii="Times New Roman" w:hAnsi="Times New Roman" w:cs="Times New Roman"/>
          <w:b w:val="0"/>
          <w:sz w:val="24"/>
          <w:szCs w:val="24"/>
        </w:rPr>
        <w:t xml:space="preserve">; </w:t>
      </w:r>
      <w:r w:rsidR="00112180" w:rsidRPr="00EB5B88">
        <w:rPr>
          <w:rFonts w:ascii="Times New Roman" w:hAnsi="Times New Roman" w:cs="Times New Roman"/>
          <w:b w:val="0"/>
          <w:sz w:val="24"/>
          <w:szCs w:val="24"/>
        </w:rPr>
        <w:t>El cuidado al recoger la basura que el usuario saca en tanques que usan para echar la basura.</w:t>
      </w:r>
    </w:p>
    <w:p w14:paraId="2B74C00B" w14:textId="3E9561CC" w:rsidR="00112180" w:rsidRPr="005F2E79" w:rsidRDefault="00112180" w:rsidP="00BC4278">
      <w:pPr>
        <w:pStyle w:val="Ttulo"/>
        <w:spacing w:before="400" w:line="360" w:lineRule="auto"/>
        <w:ind w:firstLine="284"/>
        <w:contextualSpacing w:val="0"/>
        <w:jc w:val="both"/>
        <w:rPr>
          <w:rFonts w:ascii="Times New Roman" w:eastAsia="Times New Roman" w:hAnsi="Times New Roman" w:cs="Times New Roman"/>
          <w:b w:val="0"/>
          <w:bCs/>
          <w:kern w:val="32"/>
          <w:szCs w:val="32"/>
        </w:rPr>
      </w:pPr>
      <w:r w:rsidRPr="005F2E79">
        <w:rPr>
          <w:rFonts w:cs="Times New Roman"/>
        </w:rPr>
        <w:br w:type="page"/>
      </w:r>
    </w:p>
    <w:p w14:paraId="000004D2" w14:textId="4A90AE1F" w:rsidR="002E6FED" w:rsidRPr="005F2E79" w:rsidRDefault="00BD21AF" w:rsidP="00DF76D1">
      <w:pPr>
        <w:pStyle w:val="Ttulo1"/>
        <w:numPr>
          <w:ilvl w:val="0"/>
          <w:numId w:val="0"/>
        </w:numPr>
        <w:ind w:left="432"/>
        <w:rPr>
          <w:rFonts w:cs="Times New Roman"/>
        </w:rPr>
      </w:pPr>
      <w:bookmarkStart w:id="111" w:name="_Toc118391178"/>
      <w:r w:rsidRPr="005F2E79">
        <w:rPr>
          <w:rFonts w:cs="Times New Roman"/>
        </w:rPr>
        <w:lastRenderedPageBreak/>
        <w:t>Discusión</w:t>
      </w:r>
      <w:bookmarkEnd w:id="111"/>
    </w:p>
    <w:p w14:paraId="18315142" w14:textId="77777777" w:rsidR="00CC1B61" w:rsidRPr="00CC1B61" w:rsidRDefault="00791D92" w:rsidP="00CC1B61">
      <w:pPr>
        <w:pStyle w:val="Ttulo"/>
        <w:spacing w:line="360" w:lineRule="auto"/>
        <w:ind w:firstLine="284"/>
        <w:contextualSpacing w:val="0"/>
        <w:jc w:val="both"/>
        <w:rPr>
          <w:rFonts w:ascii="Times New Roman" w:hAnsi="Times New Roman" w:cs="Times New Roman"/>
          <w:b w:val="0"/>
          <w:sz w:val="24"/>
          <w:szCs w:val="24"/>
        </w:rPr>
      </w:pPr>
      <w:r w:rsidRPr="00CC1B61">
        <w:rPr>
          <w:rFonts w:ascii="Times New Roman" w:hAnsi="Times New Roman" w:cs="Times New Roman"/>
          <w:b w:val="0"/>
          <w:sz w:val="24"/>
          <w:szCs w:val="24"/>
        </w:rPr>
        <w:t xml:space="preserve">De acuerdo al desarrollo del presente trabajo investigativo se tuvieron en cuenta las siguientes discusiones: </w:t>
      </w:r>
    </w:p>
    <w:p w14:paraId="217C60C6" w14:textId="77777777" w:rsidR="00CC1B61" w:rsidRPr="00CC1B61" w:rsidRDefault="00791D92" w:rsidP="00CC1B61">
      <w:pPr>
        <w:pStyle w:val="Ttulo"/>
        <w:spacing w:line="360" w:lineRule="auto"/>
        <w:ind w:firstLine="284"/>
        <w:contextualSpacing w:val="0"/>
        <w:jc w:val="both"/>
        <w:rPr>
          <w:rFonts w:ascii="Times New Roman" w:hAnsi="Times New Roman" w:cs="Times New Roman"/>
          <w:b w:val="0"/>
          <w:sz w:val="24"/>
          <w:szCs w:val="24"/>
        </w:rPr>
      </w:pPr>
      <w:r w:rsidRPr="00CC1B61">
        <w:rPr>
          <w:rFonts w:ascii="Times New Roman" w:hAnsi="Times New Roman" w:cs="Times New Roman"/>
          <w:b w:val="0"/>
          <w:sz w:val="24"/>
          <w:szCs w:val="24"/>
        </w:rPr>
        <w:t xml:space="preserve">La </w:t>
      </w:r>
      <w:r w:rsidR="00CA17CE" w:rsidRPr="00CC1B61">
        <w:rPr>
          <w:rFonts w:ascii="Times New Roman" w:hAnsi="Times New Roman" w:cs="Times New Roman"/>
          <w:b w:val="0"/>
          <w:sz w:val="24"/>
          <w:szCs w:val="24"/>
        </w:rPr>
        <w:t>gran problemática social y ambiental</w:t>
      </w:r>
      <w:r w:rsidRPr="00CC1B61">
        <w:rPr>
          <w:rFonts w:ascii="Times New Roman" w:hAnsi="Times New Roman" w:cs="Times New Roman"/>
          <w:b w:val="0"/>
          <w:sz w:val="24"/>
          <w:szCs w:val="24"/>
        </w:rPr>
        <w:t xml:space="preserve">, es </w:t>
      </w:r>
      <w:r w:rsidR="00CA17CE" w:rsidRPr="00CC1B61">
        <w:rPr>
          <w:rFonts w:ascii="Times New Roman" w:hAnsi="Times New Roman" w:cs="Times New Roman"/>
          <w:b w:val="0"/>
          <w:sz w:val="24"/>
          <w:szCs w:val="24"/>
        </w:rPr>
        <w:t xml:space="preserve">debido al abandono </w:t>
      </w:r>
      <w:r w:rsidRPr="00CC1B61">
        <w:rPr>
          <w:rFonts w:ascii="Times New Roman" w:hAnsi="Times New Roman" w:cs="Times New Roman"/>
          <w:b w:val="0"/>
          <w:sz w:val="24"/>
          <w:szCs w:val="24"/>
        </w:rPr>
        <w:t xml:space="preserve">de </w:t>
      </w:r>
      <w:r w:rsidR="00CA17CE" w:rsidRPr="00CC1B61">
        <w:rPr>
          <w:rFonts w:ascii="Times New Roman" w:hAnsi="Times New Roman" w:cs="Times New Roman"/>
          <w:b w:val="0"/>
          <w:sz w:val="24"/>
          <w:szCs w:val="24"/>
        </w:rPr>
        <w:t xml:space="preserve">parte del </w:t>
      </w:r>
      <w:r w:rsidRPr="00CC1B61">
        <w:rPr>
          <w:rFonts w:ascii="Times New Roman" w:hAnsi="Times New Roman" w:cs="Times New Roman"/>
          <w:b w:val="0"/>
          <w:sz w:val="24"/>
          <w:szCs w:val="24"/>
        </w:rPr>
        <w:t xml:space="preserve">Estado colombiano, </w:t>
      </w:r>
      <w:r w:rsidR="00CA17CE" w:rsidRPr="00CC1B61">
        <w:rPr>
          <w:rFonts w:ascii="Times New Roman" w:hAnsi="Times New Roman" w:cs="Times New Roman"/>
          <w:b w:val="0"/>
          <w:sz w:val="24"/>
          <w:szCs w:val="24"/>
        </w:rPr>
        <w:t>mediante política</w:t>
      </w:r>
      <w:r w:rsidRPr="00CC1B61">
        <w:rPr>
          <w:rFonts w:ascii="Times New Roman" w:hAnsi="Times New Roman" w:cs="Times New Roman"/>
          <w:b w:val="0"/>
          <w:sz w:val="24"/>
          <w:szCs w:val="24"/>
        </w:rPr>
        <w:t>s</w:t>
      </w:r>
      <w:r w:rsidR="00CA17CE" w:rsidRPr="00CC1B61">
        <w:rPr>
          <w:rFonts w:ascii="Times New Roman" w:hAnsi="Times New Roman" w:cs="Times New Roman"/>
          <w:b w:val="0"/>
          <w:sz w:val="24"/>
          <w:szCs w:val="24"/>
        </w:rPr>
        <w:t xml:space="preserve"> de saneamiento básico </w:t>
      </w:r>
      <w:r w:rsidRPr="00CC1B61">
        <w:rPr>
          <w:rFonts w:ascii="Times New Roman" w:hAnsi="Times New Roman" w:cs="Times New Roman"/>
          <w:b w:val="0"/>
          <w:sz w:val="24"/>
          <w:szCs w:val="24"/>
        </w:rPr>
        <w:t xml:space="preserve">y de manejo de residuos sólidos de allí, </w:t>
      </w:r>
      <w:r w:rsidR="00CA17CE" w:rsidRPr="00CC1B61">
        <w:rPr>
          <w:rFonts w:ascii="Times New Roman" w:hAnsi="Times New Roman" w:cs="Times New Roman"/>
          <w:b w:val="0"/>
          <w:sz w:val="24"/>
          <w:szCs w:val="24"/>
        </w:rPr>
        <w:t>la implementación d</w:t>
      </w:r>
      <w:r w:rsidRPr="00CC1B61">
        <w:rPr>
          <w:rFonts w:ascii="Times New Roman" w:hAnsi="Times New Roman" w:cs="Times New Roman"/>
          <w:b w:val="0"/>
          <w:sz w:val="24"/>
          <w:szCs w:val="24"/>
        </w:rPr>
        <w:t>e un plan integral de manejo</w:t>
      </w:r>
      <w:r w:rsidR="00CA17CE" w:rsidRPr="00CC1B61">
        <w:rPr>
          <w:rFonts w:ascii="Times New Roman" w:hAnsi="Times New Roman" w:cs="Times New Roman"/>
          <w:b w:val="0"/>
          <w:sz w:val="24"/>
          <w:szCs w:val="24"/>
        </w:rPr>
        <w:t xml:space="preserve">, </w:t>
      </w:r>
      <w:r w:rsidRPr="00CC1B61">
        <w:rPr>
          <w:rFonts w:ascii="Times New Roman" w:hAnsi="Times New Roman" w:cs="Times New Roman"/>
          <w:b w:val="0"/>
          <w:sz w:val="24"/>
          <w:szCs w:val="24"/>
        </w:rPr>
        <w:t xml:space="preserve">bajo </w:t>
      </w:r>
      <w:r w:rsidR="00CA17CE" w:rsidRPr="00CC1B61">
        <w:rPr>
          <w:rFonts w:ascii="Times New Roman" w:hAnsi="Times New Roman" w:cs="Times New Roman"/>
          <w:b w:val="0"/>
          <w:sz w:val="24"/>
          <w:szCs w:val="24"/>
        </w:rPr>
        <w:t xml:space="preserve">la colaboración y participación de las </w:t>
      </w:r>
      <w:r w:rsidRPr="00CC1B61">
        <w:rPr>
          <w:rFonts w:ascii="Times New Roman" w:hAnsi="Times New Roman" w:cs="Times New Roman"/>
          <w:b w:val="0"/>
          <w:sz w:val="24"/>
          <w:szCs w:val="24"/>
        </w:rPr>
        <w:t xml:space="preserve">entes de controles, territoriales y la empresa Veolia. Además del </w:t>
      </w:r>
      <w:r w:rsidR="00CA17CE" w:rsidRPr="00CC1B61">
        <w:rPr>
          <w:rFonts w:ascii="Times New Roman" w:hAnsi="Times New Roman" w:cs="Times New Roman"/>
          <w:b w:val="0"/>
          <w:sz w:val="24"/>
          <w:szCs w:val="24"/>
        </w:rPr>
        <w:t xml:space="preserve">uso de </w:t>
      </w:r>
      <w:r w:rsidR="0023067A" w:rsidRPr="00CC1B61">
        <w:rPr>
          <w:rFonts w:ascii="Times New Roman" w:hAnsi="Times New Roman" w:cs="Times New Roman"/>
          <w:b w:val="0"/>
          <w:sz w:val="24"/>
          <w:szCs w:val="24"/>
        </w:rPr>
        <w:t>prá</w:t>
      </w:r>
      <w:r w:rsidR="00CA17CE" w:rsidRPr="00CC1B61">
        <w:rPr>
          <w:rFonts w:ascii="Times New Roman" w:hAnsi="Times New Roman" w:cs="Times New Roman"/>
          <w:b w:val="0"/>
          <w:sz w:val="24"/>
          <w:szCs w:val="24"/>
        </w:rPr>
        <w:t xml:space="preserve">cticas </w:t>
      </w:r>
      <w:r w:rsidR="0023067A" w:rsidRPr="00CC1B61">
        <w:rPr>
          <w:rFonts w:ascii="Times New Roman" w:hAnsi="Times New Roman" w:cs="Times New Roman"/>
          <w:b w:val="0"/>
          <w:sz w:val="24"/>
          <w:szCs w:val="24"/>
        </w:rPr>
        <w:t xml:space="preserve">con </w:t>
      </w:r>
      <w:r w:rsidR="00CA17CE" w:rsidRPr="00CC1B61">
        <w:rPr>
          <w:rFonts w:ascii="Times New Roman" w:hAnsi="Times New Roman" w:cs="Times New Roman"/>
          <w:b w:val="0"/>
          <w:sz w:val="24"/>
          <w:szCs w:val="24"/>
        </w:rPr>
        <w:t xml:space="preserve">efectos negativos sobre la comunidad y </w:t>
      </w:r>
      <w:r w:rsidR="0023067A" w:rsidRPr="00CC1B61">
        <w:rPr>
          <w:rFonts w:ascii="Times New Roman" w:hAnsi="Times New Roman" w:cs="Times New Roman"/>
          <w:b w:val="0"/>
          <w:sz w:val="24"/>
          <w:szCs w:val="24"/>
        </w:rPr>
        <w:t>d</w:t>
      </w:r>
      <w:r w:rsidR="00CA17CE" w:rsidRPr="00CC1B61">
        <w:rPr>
          <w:rFonts w:ascii="Times New Roman" w:hAnsi="Times New Roman" w:cs="Times New Roman"/>
          <w:b w:val="0"/>
          <w:sz w:val="24"/>
          <w:szCs w:val="24"/>
        </w:rPr>
        <w:t xml:space="preserve">el ecosistema asociado a </w:t>
      </w:r>
      <w:r w:rsidR="0023067A" w:rsidRPr="00CC1B61">
        <w:rPr>
          <w:rFonts w:ascii="Times New Roman" w:hAnsi="Times New Roman" w:cs="Times New Roman"/>
          <w:b w:val="0"/>
          <w:sz w:val="24"/>
          <w:szCs w:val="24"/>
        </w:rPr>
        <w:t xml:space="preserve">la </w:t>
      </w:r>
      <w:r w:rsidR="00CA17CE" w:rsidRPr="00CC1B61">
        <w:rPr>
          <w:rFonts w:ascii="Times New Roman" w:hAnsi="Times New Roman" w:cs="Times New Roman"/>
          <w:b w:val="0"/>
          <w:sz w:val="24"/>
          <w:szCs w:val="24"/>
        </w:rPr>
        <w:t>masifica</w:t>
      </w:r>
      <w:r w:rsidR="0023067A" w:rsidRPr="00CC1B61">
        <w:rPr>
          <w:rFonts w:ascii="Times New Roman" w:hAnsi="Times New Roman" w:cs="Times New Roman"/>
          <w:b w:val="0"/>
          <w:sz w:val="24"/>
          <w:szCs w:val="24"/>
        </w:rPr>
        <w:t>ción d</w:t>
      </w:r>
      <w:r w:rsidR="00CA17CE" w:rsidRPr="00CC1B61">
        <w:rPr>
          <w:rFonts w:ascii="Times New Roman" w:hAnsi="Times New Roman" w:cs="Times New Roman"/>
          <w:b w:val="0"/>
          <w:sz w:val="24"/>
          <w:szCs w:val="24"/>
        </w:rPr>
        <w:t>el consumo de productos que en su composición no son biodegradables.</w:t>
      </w:r>
    </w:p>
    <w:p w14:paraId="65A7AC8F" w14:textId="77777777" w:rsidR="00CC1B61" w:rsidRPr="00CC1B61" w:rsidRDefault="00931C64" w:rsidP="00CC1B61">
      <w:pPr>
        <w:pStyle w:val="Ttulo"/>
        <w:spacing w:line="360" w:lineRule="auto"/>
        <w:ind w:firstLine="284"/>
        <w:contextualSpacing w:val="0"/>
        <w:jc w:val="both"/>
        <w:rPr>
          <w:rFonts w:ascii="Times New Roman" w:hAnsi="Times New Roman" w:cs="Times New Roman"/>
          <w:b w:val="0"/>
          <w:sz w:val="24"/>
          <w:szCs w:val="24"/>
        </w:rPr>
      </w:pPr>
      <w:r w:rsidRPr="00CC1B61">
        <w:rPr>
          <w:rFonts w:ascii="Times New Roman" w:hAnsi="Times New Roman" w:cs="Times New Roman"/>
          <w:b w:val="0"/>
          <w:sz w:val="24"/>
          <w:szCs w:val="24"/>
        </w:rPr>
        <w:t xml:space="preserve">Buscar </w:t>
      </w:r>
      <w:r w:rsidR="00CA17CE" w:rsidRPr="00CC1B61">
        <w:rPr>
          <w:rFonts w:ascii="Times New Roman" w:hAnsi="Times New Roman" w:cs="Times New Roman"/>
          <w:b w:val="0"/>
          <w:sz w:val="24"/>
          <w:szCs w:val="24"/>
        </w:rPr>
        <w:t>minimizar efectos negativos en el ámbito sociocultural de las comunidades por la mala implementación de estrategias y proyectos</w:t>
      </w:r>
      <w:r w:rsidR="004C4F03" w:rsidRPr="00CC1B61">
        <w:rPr>
          <w:rFonts w:ascii="Times New Roman" w:hAnsi="Times New Roman" w:cs="Times New Roman"/>
          <w:b w:val="0"/>
          <w:sz w:val="24"/>
          <w:szCs w:val="24"/>
        </w:rPr>
        <w:t xml:space="preserve"> </w:t>
      </w:r>
      <w:r w:rsidR="00CA17CE" w:rsidRPr="00CC1B61">
        <w:rPr>
          <w:rFonts w:ascii="Times New Roman" w:hAnsi="Times New Roman" w:cs="Times New Roman"/>
          <w:b w:val="0"/>
          <w:sz w:val="24"/>
          <w:szCs w:val="24"/>
        </w:rPr>
        <w:t xml:space="preserve">establecidos por las autoridades municipales, departamentales </w:t>
      </w:r>
      <w:r w:rsidR="004C4F03" w:rsidRPr="00CC1B61">
        <w:rPr>
          <w:rFonts w:ascii="Times New Roman" w:hAnsi="Times New Roman" w:cs="Times New Roman"/>
          <w:b w:val="0"/>
          <w:sz w:val="24"/>
          <w:szCs w:val="24"/>
        </w:rPr>
        <w:t xml:space="preserve">y </w:t>
      </w:r>
      <w:r w:rsidR="00CA17CE" w:rsidRPr="00CC1B61">
        <w:rPr>
          <w:rFonts w:ascii="Times New Roman" w:hAnsi="Times New Roman" w:cs="Times New Roman"/>
          <w:b w:val="0"/>
          <w:sz w:val="24"/>
          <w:szCs w:val="24"/>
        </w:rPr>
        <w:t xml:space="preserve">nacional, </w:t>
      </w:r>
      <w:r w:rsidR="004C4F03" w:rsidRPr="00CC1B61">
        <w:rPr>
          <w:rFonts w:ascii="Times New Roman" w:hAnsi="Times New Roman" w:cs="Times New Roman"/>
          <w:b w:val="0"/>
          <w:sz w:val="24"/>
          <w:szCs w:val="24"/>
        </w:rPr>
        <w:t xml:space="preserve">siendo </w:t>
      </w:r>
      <w:r w:rsidR="00CA17CE" w:rsidRPr="00CC1B61">
        <w:rPr>
          <w:rFonts w:ascii="Times New Roman" w:hAnsi="Times New Roman" w:cs="Times New Roman"/>
          <w:b w:val="0"/>
          <w:sz w:val="24"/>
          <w:szCs w:val="24"/>
        </w:rPr>
        <w:t xml:space="preserve">necesario </w:t>
      </w:r>
      <w:r w:rsidR="004C4F03" w:rsidRPr="00CC1B61">
        <w:rPr>
          <w:rFonts w:ascii="Times New Roman" w:hAnsi="Times New Roman" w:cs="Times New Roman"/>
          <w:b w:val="0"/>
          <w:sz w:val="24"/>
          <w:szCs w:val="24"/>
        </w:rPr>
        <w:t xml:space="preserve">una </w:t>
      </w:r>
      <w:r w:rsidR="00CA17CE" w:rsidRPr="00CC1B61">
        <w:rPr>
          <w:rFonts w:ascii="Times New Roman" w:hAnsi="Times New Roman" w:cs="Times New Roman"/>
          <w:b w:val="0"/>
          <w:sz w:val="24"/>
          <w:szCs w:val="24"/>
        </w:rPr>
        <w:t xml:space="preserve">gestión de los proyectos </w:t>
      </w:r>
      <w:r w:rsidR="004C4F03" w:rsidRPr="00CC1B61">
        <w:rPr>
          <w:rFonts w:ascii="Times New Roman" w:hAnsi="Times New Roman" w:cs="Times New Roman"/>
          <w:b w:val="0"/>
          <w:sz w:val="24"/>
          <w:szCs w:val="24"/>
        </w:rPr>
        <w:t>que</w:t>
      </w:r>
      <w:r w:rsidR="00CA17CE" w:rsidRPr="00CC1B61">
        <w:rPr>
          <w:rFonts w:ascii="Times New Roman" w:hAnsi="Times New Roman" w:cs="Times New Roman"/>
          <w:b w:val="0"/>
          <w:sz w:val="24"/>
          <w:szCs w:val="24"/>
        </w:rPr>
        <w:t xml:space="preserve"> surja</w:t>
      </w:r>
      <w:r w:rsidR="004C4F03" w:rsidRPr="00CC1B61">
        <w:rPr>
          <w:rFonts w:ascii="Times New Roman" w:hAnsi="Times New Roman" w:cs="Times New Roman"/>
          <w:b w:val="0"/>
          <w:sz w:val="24"/>
          <w:szCs w:val="24"/>
        </w:rPr>
        <w:t>n,</w:t>
      </w:r>
      <w:r w:rsidR="00CA17CE" w:rsidRPr="00CC1B61">
        <w:rPr>
          <w:rFonts w:ascii="Times New Roman" w:hAnsi="Times New Roman" w:cs="Times New Roman"/>
          <w:b w:val="0"/>
          <w:sz w:val="24"/>
          <w:szCs w:val="24"/>
        </w:rPr>
        <w:t xml:space="preserve"> desde</w:t>
      </w:r>
      <w:r w:rsidR="004C4F03" w:rsidRPr="00CC1B61">
        <w:rPr>
          <w:rFonts w:ascii="Times New Roman" w:hAnsi="Times New Roman" w:cs="Times New Roman"/>
          <w:b w:val="0"/>
          <w:sz w:val="24"/>
          <w:szCs w:val="24"/>
        </w:rPr>
        <w:t>,</w:t>
      </w:r>
      <w:r w:rsidR="00CA17CE" w:rsidRPr="00CC1B61">
        <w:rPr>
          <w:rFonts w:ascii="Times New Roman" w:hAnsi="Times New Roman" w:cs="Times New Roman"/>
          <w:b w:val="0"/>
          <w:sz w:val="24"/>
          <w:szCs w:val="24"/>
        </w:rPr>
        <w:t xml:space="preserve"> los diálogos efectivos y la</w:t>
      </w:r>
      <w:r w:rsidR="004C4F03" w:rsidRPr="00CC1B61">
        <w:rPr>
          <w:rFonts w:ascii="Times New Roman" w:hAnsi="Times New Roman" w:cs="Times New Roman"/>
          <w:b w:val="0"/>
          <w:sz w:val="24"/>
          <w:szCs w:val="24"/>
        </w:rPr>
        <w:t>s</w:t>
      </w:r>
      <w:r w:rsidR="00CA17CE" w:rsidRPr="00CC1B61">
        <w:rPr>
          <w:rFonts w:ascii="Times New Roman" w:hAnsi="Times New Roman" w:cs="Times New Roman"/>
          <w:b w:val="0"/>
          <w:sz w:val="24"/>
          <w:szCs w:val="24"/>
        </w:rPr>
        <w:t xml:space="preserve"> necesidades básica expresada y manifestada previamente determinada en consenso con los jefes de las familias </w:t>
      </w:r>
      <w:r w:rsidR="004C4F03" w:rsidRPr="00CC1B61">
        <w:rPr>
          <w:rFonts w:ascii="Times New Roman" w:hAnsi="Times New Roman" w:cs="Times New Roman"/>
          <w:b w:val="0"/>
          <w:sz w:val="24"/>
          <w:szCs w:val="24"/>
        </w:rPr>
        <w:t>en e</w:t>
      </w:r>
      <w:r w:rsidR="00CA17CE" w:rsidRPr="00CC1B61">
        <w:rPr>
          <w:rFonts w:ascii="Times New Roman" w:hAnsi="Times New Roman" w:cs="Times New Roman"/>
          <w:b w:val="0"/>
          <w:sz w:val="24"/>
          <w:szCs w:val="24"/>
        </w:rPr>
        <w:t xml:space="preserve">l territorio </w:t>
      </w:r>
      <w:r w:rsidR="004C4F03" w:rsidRPr="00CC1B61">
        <w:rPr>
          <w:rFonts w:ascii="Times New Roman" w:hAnsi="Times New Roman" w:cs="Times New Roman"/>
          <w:b w:val="0"/>
          <w:sz w:val="24"/>
          <w:szCs w:val="24"/>
        </w:rPr>
        <w:t>del municipio de Aguachica</w:t>
      </w:r>
      <w:r w:rsidR="00CA17CE" w:rsidRPr="00CC1B61">
        <w:rPr>
          <w:rFonts w:ascii="Times New Roman" w:hAnsi="Times New Roman" w:cs="Times New Roman"/>
          <w:b w:val="0"/>
          <w:sz w:val="24"/>
          <w:szCs w:val="24"/>
        </w:rPr>
        <w:t>.</w:t>
      </w:r>
      <w:r w:rsidRPr="00CC1B61">
        <w:rPr>
          <w:rFonts w:ascii="Times New Roman" w:hAnsi="Times New Roman" w:cs="Times New Roman"/>
          <w:b w:val="0"/>
          <w:sz w:val="24"/>
          <w:szCs w:val="24"/>
        </w:rPr>
        <w:t xml:space="preserve"> </w:t>
      </w:r>
      <w:r w:rsidR="00CA17CE" w:rsidRPr="00CC1B61">
        <w:rPr>
          <w:rFonts w:ascii="Times New Roman" w:hAnsi="Times New Roman" w:cs="Times New Roman"/>
          <w:b w:val="0"/>
          <w:sz w:val="24"/>
          <w:szCs w:val="24"/>
        </w:rPr>
        <w:t xml:space="preserve">De igual manera se puede afirmar que es necesario e indispensable la elaboración de planes integrales de gestión de residuos sólidos en </w:t>
      </w:r>
      <w:r w:rsidRPr="00CC1B61">
        <w:rPr>
          <w:rFonts w:ascii="Times New Roman" w:hAnsi="Times New Roman" w:cs="Times New Roman"/>
          <w:b w:val="0"/>
          <w:sz w:val="24"/>
          <w:szCs w:val="24"/>
        </w:rPr>
        <w:t>e</w:t>
      </w:r>
      <w:r w:rsidR="00CA17CE" w:rsidRPr="00CC1B61">
        <w:rPr>
          <w:rFonts w:ascii="Times New Roman" w:hAnsi="Times New Roman" w:cs="Times New Roman"/>
          <w:b w:val="0"/>
          <w:sz w:val="24"/>
          <w:szCs w:val="24"/>
        </w:rPr>
        <w:t>l</w:t>
      </w:r>
      <w:r w:rsidRPr="00CC1B61">
        <w:rPr>
          <w:rFonts w:ascii="Times New Roman" w:hAnsi="Times New Roman" w:cs="Times New Roman"/>
          <w:b w:val="0"/>
          <w:sz w:val="24"/>
          <w:szCs w:val="24"/>
        </w:rPr>
        <w:t xml:space="preserve"> municipio objeto de estudio</w:t>
      </w:r>
      <w:r w:rsidR="00CA17CE" w:rsidRPr="00CC1B61">
        <w:rPr>
          <w:rFonts w:ascii="Times New Roman" w:hAnsi="Times New Roman" w:cs="Times New Roman"/>
          <w:b w:val="0"/>
          <w:sz w:val="24"/>
          <w:szCs w:val="24"/>
        </w:rPr>
        <w:t>, donde</w:t>
      </w:r>
      <w:r w:rsidR="000D7CFC" w:rsidRPr="00CC1B61">
        <w:rPr>
          <w:rFonts w:ascii="Times New Roman" w:hAnsi="Times New Roman" w:cs="Times New Roman"/>
          <w:b w:val="0"/>
          <w:sz w:val="24"/>
          <w:szCs w:val="24"/>
        </w:rPr>
        <w:t>,</w:t>
      </w:r>
      <w:r w:rsidR="00CA17CE" w:rsidRPr="00CC1B61">
        <w:rPr>
          <w:rFonts w:ascii="Times New Roman" w:hAnsi="Times New Roman" w:cs="Times New Roman"/>
          <w:b w:val="0"/>
          <w:sz w:val="24"/>
          <w:szCs w:val="24"/>
        </w:rPr>
        <w:t xml:space="preserve"> se tenga en cuenta la sensibilización y capacitación educación de todos los miembros de la comunidad en la recolección y disposición de los residuos</w:t>
      </w:r>
      <w:r w:rsidR="000D7CFC" w:rsidRPr="00CC1B61">
        <w:rPr>
          <w:rFonts w:ascii="Times New Roman" w:hAnsi="Times New Roman" w:cs="Times New Roman"/>
          <w:b w:val="0"/>
          <w:sz w:val="24"/>
          <w:szCs w:val="24"/>
        </w:rPr>
        <w:t xml:space="preserve"> sólidos</w:t>
      </w:r>
      <w:r w:rsidR="00CA17CE" w:rsidRPr="00CC1B61">
        <w:rPr>
          <w:rFonts w:ascii="Times New Roman" w:hAnsi="Times New Roman" w:cs="Times New Roman"/>
          <w:b w:val="0"/>
          <w:sz w:val="24"/>
          <w:szCs w:val="24"/>
        </w:rPr>
        <w:t>.</w:t>
      </w:r>
    </w:p>
    <w:p w14:paraId="3A78BE85" w14:textId="77777777" w:rsidR="00CC1B61" w:rsidRPr="00CC1B61" w:rsidRDefault="000D7CFC" w:rsidP="00CC1B61">
      <w:pPr>
        <w:pStyle w:val="Ttulo"/>
        <w:spacing w:line="360" w:lineRule="auto"/>
        <w:ind w:firstLine="284"/>
        <w:contextualSpacing w:val="0"/>
        <w:jc w:val="both"/>
        <w:rPr>
          <w:rFonts w:ascii="Times New Roman" w:hAnsi="Times New Roman" w:cs="Times New Roman"/>
          <w:b w:val="0"/>
          <w:sz w:val="24"/>
          <w:szCs w:val="24"/>
        </w:rPr>
      </w:pPr>
      <w:r w:rsidRPr="00CC1B61">
        <w:rPr>
          <w:rFonts w:ascii="Times New Roman" w:hAnsi="Times New Roman" w:cs="Times New Roman"/>
          <w:b w:val="0"/>
          <w:sz w:val="24"/>
          <w:szCs w:val="24"/>
        </w:rPr>
        <w:t>La implementación de</w:t>
      </w:r>
      <w:r w:rsidR="00CA17CE" w:rsidRPr="00CC1B61">
        <w:rPr>
          <w:rFonts w:ascii="Times New Roman" w:hAnsi="Times New Roman" w:cs="Times New Roman"/>
          <w:b w:val="0"/>
          <w:sz w:val="24"/>
          <w:szCs w:val="24"/>
        </w:rPr>
        <w:t xml:space="preserve"> capacitación y empleabilidad de los miembros de la comunidad, genera</w:t>
      </w:r>
      <w:r w:rsidRPr="00CC1B61">
        <w:rPr>
          <w:rFonts w:ascii="Times New Roman" w:hAnsi="Times New Roman" w:cs="Times New Roman"/>
          <w:b w:val="0"/>
          <w:sz w:val="24"/>
          <w:szCs w:val="24"/>
        </w:rPr>
        <w:t>ndo</w:t>
      </w:r>
      <w:r w:rsidR="00CA17CE" w:rsidRPr="00CC1B61">
        <w:rPr>
          <w:rFonts w:ascii="Times New Roman" w:hAnsi="Times New Roman" w:cs="Times New Roman"/>
          <w:b w:val="0"/>
          <w:sz w:val="24"/>
          <w:szCs w:val="24"/>
        </w:rPr>
        <w:t xml:space="preserve"> mayor sentido de pertenencia</w:t>
      </w:r>
      <w:r w:rsidRPr="00CC1B61">
        <w:rPr>
          <w:rFonts w:ascii="Times New Roman" w:hAnsi="Times New Roman" w:cs="Times New Roman"/>
          <w:b w:val="0"/>
          <w:sz w:val="24"/>
          <w:szCs w:val="24"/>
        </w:rPr>
        <w:t xml:space="preserve"> </w:t>
      </w:r>
      <w:r w:rsidR="00CA17CE" w:rsidRPr="00CC1B61">
        <w:rPr>
          <w:rFonts w:ascii="Times New Roman" w:hAnsi="Times New Roman" w:cs="Times New Roman"/>
          <w:b w:val="0"/>
          <w:sz w:val="24"/>
          <w:szCs w:val="24"/>
        </w:rPr>
        <w:t>contribu</w:t>
      </w:r>
      <w:r w:rsidRPr="00CC1B61">
        <w:rPr>
          <w:rFonts w:ascii="Times New Roman" w:hAnsi="Times New Roman" w:cs="Times New Roman"/>
          <w:b w:val="0"/>
          <w:sz w:val="24"/>
          <w:szCs w:val="24"/>
        </w:rPr>
        <w:t xml:space="preserve">yendo al crecimiento </w:t>
      </w:r>
      <w:r w:rsidR="00CA17CE" w:rsidRPr="00CC1B61">
        <w:rPr>
          <w:rFonts w:ascii="Times New Roman" w:hAnsi="Times New Roman" w:cs="Times New Roman"/>
          <w:b w:val="0"/>
          <w:sz w:val="24"/>
          <w:szCs w:val="24"/>
        </w:rPr>
        <w:t xml:space="preserve">económico de las familias </w:t>
      </w:r>
      <w:r w:rsidRPr="00CC1B61">
        <w:rPr>
          <w:rFonts w:ascii="Times New Roman" w:hAnsi="Times New Roman" w:cs="Times New Roman"/>
          <w:b w:val="0"/>
          <w:sz w:val="24"/>
          <w:szCs w:val="24"/>
        </w:rPr>
        <w:t xml:space="preserve">y el municipio de Aguachica – Cesar; además de </w:t>
      </w:r>
      <w:r w:rsidR="00BD21AF" w:rsidRPr="00CC1B61">
        <w:rPr>
          <w:rFonts w:ascii="Times New Roman" w:hAnsi="Times New Roman" w:cs="Times New Roman"/>
          <w:b w:val="0"/>
          <w:sz w:val="24"/>
          <w:szCs w:val="24"/>
        </w:rPr>
        <w:t>inclu</w:t>
      </w:r>
      <w:r w:rsidRPr="00CC1B61">
        <w:rPr>
          <w:rFonts w:ascii="Times New Roman" w:hAnsi="Times New Roman" w:cs="Times New Roman"/>
          <w:b w:val="0"/>
          <w:sz w:val="24"/>
          <w:szCs w:val="24"/>
        </w:rPr>
        <w:t>ir</w:t>
      </w:r>
      <w:r w:rsidR="00BD21AF" w:rsidRPr="00CC1B61">
        <w:rPr>
          <w:rFonts w:ascii="Times New Roman" w:hAnsi="Times New Roman" w:cs="Times New Roman"/>
          <w:b w:val="0"/>
          <w:sz w:val="24"/>
          <w:szCs w:val="24"/>
        </w:rPr>
        <w:t xml:space="preserve"> actividades </w:t>
      </w:r>
      <w:r w:rsidRPr="00CC1B61">
        <w:rPr>
          <w:rFonts w:ascii="Times New Roman" w:hAnsi="Times New Roman" w:cs="Times New Roman"/>
          <w:b w:val="0"/>
          <w:sz w:val="24"/>
          <w:szCs w:val="24"/>
        </w:rPr>
        <w:t>c</w:t>
      </w:r>
      <w:r w:rsidR="00BD21AF" w:rsidRPr="00CC1B61">
        <w:rPr>
          <w:rFonts w:ascii="Times New Roman" w:hAnsi="Times New Roman" w:cs="Times New Roman"/>
          <w:b w:val="0"/>
          <w:sz w:val="24"/>
          <w:szCs w:val="24"/>
        </w:rPr>
        <w:t>omplementarias de transporte, tratamiento, aprovechamiento y disposición final de tales residuos</w:t>
      </w:r>
      <w:r w:rsidR="006125B4" w:rsidRPr="00CC1B61">
        <w:rPr>
          <w:rFonts w:ascii="Times New Roman" w:hAnsi="Times New Roman" w:cs="Times New Roman"/>
          <w:b w:val="0"/>
          <w:sz w:val="24"/>
          <w:szCs w:val="24"/>
        </w:rPr>
        <w:t xml:space="preserve"> sólidos</w:t>
      </w:r>
      <w:r w:rsidRPr="00CC1B61">
        <w:rPr>
          <w:rFonts w:ascii="Times New Roman" w:hAnsi="Times New Roman" w:cs="Times New Roman"/>
          <w:b w:val="0"/>
          <w:sz w:val="24"/>
          <w:szCs w:val="24"/>
        </w:rPr>
        <w:t>; También</w:t>
      </w:r>
      <w:r w:rsidR="006125B4" w:rsidRPr="00CC1B61">
        <w:rPr>
          <w:rFonts w:ascii="Times New Roman" w:hAnsi="Times New Roman" w:cs="Times New Roman"/>
          <w:b w:val="0"/>
          <w:sz w:val="24"/>
          <w:szCs w:val="24"/>
        </w:rPr>
        <w:t>,</w:t>
      </w:r>
      <w:r w:rsidRPr="00CC1B61">
        <w:rPr>
          <w:rFonts w:ascii="Times New Roman" w:hAnsi="Times New Roman" w:cs="Times New Roman"/>
          <w:b w:val="0"/>
          <w:sz w:val="24"/>
          <w:szCs w:val="24"/>
        </w:rPr>
        <w:t xml:space="preserve"> </w:t>
      </w:r>
      <w:r w:rsidR="00BD21AF" w:rsidRPr="00CC1B61">
        <w:rPr>
          <w:rFonts w:ascii="Times New Roman" w:hAnsi="Times New Roman" w:cs="Times New Roman"/>
          <w:b w:val="0"/>
          <w:sz w:val="24"/>
          <w:szCs w:val="24"/>
        </w:rPr>
        <w:t>just</w:t>
      </w:r>
      <w:r w:rsidRPr="00CC1B61">
        <w:rPr>
          <w:rFonts w:ascii="Times New Roman" w:hAnsi="Times New Roman" w:cs="Times New Roman"/>
          <w:b w:val="0"/>
          <w:sz w:val="24"/>
          <w:szCs w:val="24"/>
        </w:rPr>
        <w:t>ific</w:t>
      </w:r>
      <w:r w:rsidR="00BD21AF" w:rsidRPr="00CC1B61">
        <w:rPr>
          <w:rFonts w:ascii="Times New Roman" w:hAnsi="Times New Roman" w:cs="Times New Roman"/>
          <w:b w:val="0"/>
          <w:sz w:val="24"/>
          <w:szCs w:val="24"/>
        </w:rPr>
        <w:t>an</w:t>
      </w:r>
      <w:r w:rsidRPr="00CC1B61">
        <w:rPr>
          <w:rFonts w:ascii="Times New Roman" w:hAnsi="Times New Roman" w:cs="Times New Roman"/>
          <w:b w:val="0"/>
          <w:sz w:val="24"/>
          <w:szCs w:val="24"/>
        </w:rPr>
        <w:t xml:space="preserve">do </w:t>
      </w:r>
      <w:r w:rsidR="00BD21AF" w:rsidRPr="00CC1B61">
        <w:rPr>
          <w:rFonts w:ascii="Times New Roman" w:hAnsi="Times New Roman" w:cs="Times New Roman"/>
          <w:b w:val="0"/>
          <w:sz w:val="24"/>
          <w:szCs w:val="24"/>
        </w:rPr>
        <w:t xml:space="preserve">actividades </w:t>
      </w:r>
      <w:r w:rsidRPr="00CC1B61">
        <w:rPr>
          <w:rFonts w:ascii="Times New Roman" w:hAnsi="Times New Roman" w:cs="Times New Roman"/>
          <w:b w:val="0"/>
          <w:sz w:val="24"/>
          <w:szCs w:val="24"/>
        </w:rPr>
        <w:t xml:space="preserve">de </w:t>
      </w:r>
      <w:r w:rsidR="00BD21AF" w:rsidRPr="00CC1B61">
        <w:rPr>
          <w:rFonts w:ascii="Times New Roman" w:hAnsi="Times New Roman" w:cs="Times New Roman"/>
          <w:b w:val="0"/>
          <w:sz w:val="24"/>
          <w:szCs w:val="24"/>
        </w:rPr>
        <w:t xml:space="preserve">evaluación de la </w:t>
      </w:r>
      <w:r w:rsidR="00E801EC" w:rsidRPr="00CC1B61">
        <w:rPr>
          <w:rFonts w:ascii="Times New Roman" w:hAnsi="Times New Roman" w:cs="Times New Roman"/>
          <w:b w:val="0"/>
          <w:sz w:val="24"/>
          <w:szCs w:val="24"/>
        </w:rPr>
        <w:t>percepción que</w:t>
      </w:r>
      <w:r w:rsidR="00BD21AF" w:rsidRPr="00CC1B61">
        <w:rPr>
          <w:rFonts w:ascii="Times New Roman" w:hAnsi="Times New Roman" w:cs="Times New Roman"/>
          <w:b w:val="0"/>
          <w:sz w:val="24"/>
          <w:szCs w:val="24"/>
        </w:rPr>
        <w:t xml:space="preserve"> tienen los usuarios ante el servicio </w:t>
      </w:r>
      <w:r w:rsidRPr="00CC1B61">
        <w:rPr>
          <w:rFonts w:ascii="Times New Roman" w:hAnsi="Times New Roman" w:cs="Times New Roman"/>
          <w:b w:val="0"/>
          <w:sz w:val="24"/>
          <w:szCs w:val="24"/>
        </w:rPr>
        <w:t xml:space="preserve">de recolección de residuos sólidos en la zona objeto de estudio </w:t>
      </w:r>
      <w:r w:rsidR="00BD21AF" w:rsidRPr="00CC1B61">
        <w:rPr>
          <w:rFonts w:ascii="Times New Roman" w:hAnsi="Times New Roman" w:cs="Times New Roman"/>
          <w:b w:val="0"/>
          <w:sz w:val="24"/>
          <w:szCs w:val="24"/>
        </w:rPr>
        <w:t>prestado por la empresa Veolia.</w:t>
      </w:r>
      <w:r w:rsidRPr="00CC1B61">
        <w:rPr>
          <w:rFonts w:ascii="Times New Roman" w:hAnsi="Times New Roman" w:cs="Times New Roman"/>
          <w:b w:val="0"/>
          <w:sz w:val="24"/>
          <w:szCs w:val="24"/>
        </w:rPr>
        <w:t xml:space="preserve"> Esto gracias a </w:t>
      </w:r>
      <w:r w:rsidR="00BD21AF" w:rsidRPr="00CC1B61">
        <w:rPr>
          <w:rFonts w:ascii="Times New Roman" w:hAnsi="Times New Roman" w:cs="Times New Roman"/>
          <w:b w:val="0"/>
          <w:sz w:val="24"/>
          <w:szCs w:val="24"/>
        </w:rPr>
        <w:t xml:space="preserve">los resultados obtenidos </w:t>
      </w:r>
      <w:r w:rsidRPr="00CC1B61">
        <w:rPr>
          <w:rFonts w:ascii="Times New Roman" w:hAnsi="Times New Roman" w:cs="Times New Roman"/>
          <w:b w:val="0"/>
          <w:sz w:val="24"/>
          <w:szCs w:val="24"/>
        </w:rPr>
        <w:t xml:space="preserve">del </w:t>
      </w:r>
      <w:r w:rsidR="00BD21AF" w:rsidRPr="00CC1B61">
        <w:rPr>
          <w:rFonts w:ascii="Times New Roman" w:hAnsi="Times New Roman" w:cs="Times New Roman"/>
          <w:b w:val="0"/>
          <w:sz w:val="24"/>
          <w:szCs w:val="24"/>
        </w:rPr>
        <w:t>proceso de investigación</w:t>
      </w:r>
      <w:r w:rsidRPr="00CC1B61">
        <w:rPr>
          <w:rFonts w:ascii="Times New Roman" w:hAnsi="Times New Roman" w:cs="Times New Roman"/>
          <w:b w:val="0"/>
          <w:sz w:val="24"/>
          <w:szCs w:val="24"/>
        </w:rPr>
        <w:t xml:space="preserve"> presente. </w:t>
      </w:r>
    </w:p>
    <w:p w14:paraId="2EF69545" w14:textId="77777777" w:rsidR="00CC1B61" w:rsidRPr="00CC1B61" w:rsidRDefault="009B4536" w:rsidP="00CC1B61">
      <w:pPr>
        <w:pStyle w:val="Ttulo"/>
        <w:spacing w:line="360" w:lineRule="auto"/>
        <w:ind w:firstLine="284"/>
        <w:contextualSpacing w:val="0"/>
        <w:jc w:val="both"/>
        <w:rPr>
          <w:rFonts w:ascii="Times New Roman" w:hAnsi="Times New Roman" w:cs="Times New Roman"/>
          <w:b w:val="0"/>
          <w:sz w:val="24"/>
          <w:szCs w:val="24"/>
        </w:rPr>
      </w:pPr>
      <w:r w:rsidRPr="00CC1B61">
        <w:rPr>
          <w:rFonts w:ascii="Times New Roman" w:hAnsi="Times New Roman" w:cs="Times New Roman"/>
          <w:b w:val="0"/>
          <w:sz w:val="24"/>
          <w:szCs w:val="24"/>
        </w:rPr>
        <w:lastRenderedPageBreak/>
        <w:t xml:space="preserve">La existencia de las </w:t>
      </w:r>
      <w:r w:rsidR="00BD21AF" w:rsidRPr="00CC1B61">
        <w:rPr>
          <w:rFonts w:ascii="Times New Roman" w:hAnsi="Times New Roman" w:cs="Times New Roman"/>
          <w:b w:val="0"/>
          <w:sz w:val="24"/>
          <w:szCs w:val="24"/>
        </w:rPr>
        <w:t>evidencia</w:t>
      </w:r>
      <w:r w:rsidRPr="00CC1B61">
        <w:rPr>
          <w:rFonts w:ascii="Times New Roman" w:hAnsi="Times New Roman" w:cs="Times New Roman"/>
          <w:b w:val="0"/>
          <w:sz w:val="24"/>
          <w:szCs w:val="24"/>
        </w:rPr>
        <w:t>s,</w:t>
      </w:r>
      <w:r w:rsidR="00BD21AF" w:rsidRPr="00CC1B61">
        <w:rPr>
          <w:rFonts w:ascii="Times New Roman" w:hAnsi="Times New Roman" w:cs="Times New Roman"/>
          <w:b w:val="0"/>
          <w:sz w:val="24"/>
          <w:szCs w:val="24"/>
        </w:rPr>
        <w:t xml:space="preserve"> </w:t>
      </w:r>
      <w:r w:rsidRPr="00CC1B61">
        <w:rPr>
          <w:rFonts w:ascii="Times New Roman" w:hAnsi="Times New Roman" w:cs="Times New Roman"/>
          <w:b w:val="0"/>
          <w:sz w:val="24"/>
          <w:szCs w:val="24"/>
        </w:rPr>
        <w:t xml:space="preserve">de </w:t>
      </w:r>
      <w:r w:rsidR="00BD21AF" w:rsidRPr="00CC1B61">
        <w:rPr>
          <w:rFonts w:ascii="Times New Roman" w:hAnsi="Times New Roman" w:cs="Times New Roman"/>
          <w:b w:val="0"/>
          <w:sz w:val="24"/>
          <w:szCs w:val="24"/>
        </w:rPr>
        <w:t>que</w:t>
      </w:r>
      <w:r w:rsidRPr="00CC1B61">
        <w:rPr>
          <w:rFonts w:ascii="Times New Roman" w:hAnsi="Times New Roman" w:cs="Times New Roman"/>
          <w:b w:val="0"/>
          <w:sz w:val="24"/>
          <w:szCs w:val="24"/>
        </w:rPr>
        <w:t>,</w:t>
      </w:r>
      <w:r w:rsidR="00BD21AF" w:rsidRPr="00CC1B61">
        <w:rPr>
          <w:rFonts w:ascii="Times New Roman" w:hAnsi="Times New Roman" w:cs="Times New Roman"/>
          <w:b w:val="0"/>
          <w:sz w:val="24"/>
          <w:szCs w:val="24"/>
        </w:rPr>
        <w:t xml:space="preserve"> la empresa Veolia cuenta con un amplio cronograma de rutas </w:t>
      </w:r>
      <w:r w:rsidRPr="00CC1B61">
        <w:rPr>
          <w:rFonts w:ascii="Times New Roman" w:hAnsi="Times New Roman" w:cs="Times New Roman"/>
          <w:b w:val="0"/>
          <w:sz w:val="24"/>
          <w:szCs w:val="24"/>
        </w:rPr>
        <w:t>d</w:t>
      </w:r>
      <w:r w:rsidR="00BD21AF" w:rsidRPr="00CC1B61">
        <w:rPr>
          <w:rFonts w:ascii="Times New Roman" w:hAnsi="Times New Roman" w:cs="Times New Roman"/>
          <w:b w:val="0"/>
          <w:sz w:val="24"/>
          <w:szCs w:val="24"/>
        </w:rPr>
        <w:t xml:space="preserve">e recolección de residuos, flota vehicular y personal operativo </w:t>
      </w:r>
      <w:r w:rsidRPr="00CC1B61">
        <w:rPr>
          <w:rFonts w:ascii="Times New Roman" w:hAnsi="Times New Roman" w:cs="Times New Roman"/>
          <w:b w:val="0"/>
          <w:sz w:val="24"/>
          <w:szCs w:val="24"/>
        </w:rPr>
        <w:t>y administrativo</w:t>
      </w:r>
      <w:r w:rsidR="00BD21AF" w:rsidRPr="00CC1B61">
        <w:rPr>
          <w:rFonts w:ascii="Times New Roman" w:hAnsi="Times New Roman" w:cs="Times New Roman"/>
          <w:b w:val="0"/>
          <w:sz w:val="24"/>
          <w:szCs w:val="24"/>
        </w:rPr>
        <w:t xml:space="preserve">, garantiza </w:t>
      </w:r>
      <w:r w:rsidRPr="00CC1B61">
        <w:rPr>
          <w:rFonts w:ascii="Times New Roman" w:hAnsi="Times New Roman" w:cs="Times New Roman"/>
          <w:b w:val="0"/>
          <w:sz w:val="24"/>
          <w:szCs w:val="24"/>
        </w:rPr>
        <w:t>l</w:t>
      </w:r>
      <w:r w:rsidR="00BD21AF" w:rsidRPr="00CC1B61">
        <w:rPr>
          <w:rFonts w:ascii="Times New Roman" w:hAnsi="Times New Roman" w:cs="Times New Roman"/>
          <w:b w:val="0"/>
          <w:sz w:val="24"/>
          <w:szCs w:val="24"/>
        </w:rPr>
        <w:t xml:space="preserve">a prestación del servicio </w:t>
      </w:r>
      <w:r w:rsidRPr="00CC1B61">
        <w:rPr>
          <w:rFonts w:ascii="Times New Roman" w:hAnsi="Times New Roman" w:cs="Times New Roman"/>
          <w:b w:val="0"/>
          <w:sz w:val="24"/>
          <w:szCs w:val="24"/>
        </w:rPr>
        <w:t>de recolección de residuos sólidos d</w:t>
      </w:r>
      <w:r w:rsidR="00BD21AF" w:rsidRPr="00CC1B61">
        <w:rPr>
          <w:rFonts w:ascii="Times New Roman" w:hAnsi="Times New Roman" w:cs="Times New Roman"/>
          <w:b w:val="0"/>
          <w:sz w:val="24"/>
          <w:szCs w:val="24"/>
        </w:rPr>
        <w:t xml:space="preserve">el municipio de </w:t>
      </w:r>
      <w:r w:rsidR="00E801EC" w:rsidRPr="00CC1B61">
        <w:rPr>
          <w:rFonts w:ascii="Times New Roman" w:hAnsi="Times New Roman" w:cs="Times New Roman"/>
          <w:b w:val="0"/>
          <w:sz w:val="24"/>
          <w:szCs w:val="24"/>
        </w:rPr>
        <w:t>Aguachica</w:t>
      </w:r>
      <w:r w:rsidR="00BD21AF" w:rsidRPr="00CC1B61">
        <w:rPr>
          <w:rFonts w:ascii="Times New Roman" w:hAnsi="Times New Roman" w:cs="Times New Roman"/>
          <w:b w:val="0"/>
          <w:sz w:val="24"/>
          <w:szCs w:val="24"/>
        </w:rPr>
        <w:t>, con una frecuencia de tres veces por semanas en los barrios residenciales</w:t>
      </w:r>
      <w:r w:rsidR="00A561E8" w:rsidRPr="00CC1B61">
        <w:rPr>
          <w:rFonts w:ascii="Times New Roman" w:hAnsi="Times New Roman" w:cs="Times New Roman"/>
          <w:b w:val="0"/>
          <w:sz w:val="24"/>
          <w:szCs w:val="24"/>
        </w:rPr>
        <w:t>,</w:t>
      </w:r>
      <w:r w:rsidRPr="00CC1B61">
        <w:rPr>
          <w:rFonts w:ascii="Times New Roman" w:hAnsi="Times New Roman" w:cs="Times New Roman"/>
          <w:b w:val="0"/>
          <w:sz w:val="24"/>
          <w:szCs w:val="24"/>
        </w:rPr>
        <w:t xml:space="preserve"> </w:t>
      </w:r>
      <w:r w:rsidR="00BD21AF" w:rsidRPr="00CC1B61">
        <w:rPr>
          <w:rFonts w:ascii="Times New Roman" w:hAnsi="Times New Roman" w:cs="Times New Roman"/>
          <w:b w:val="0"/>
          <w:sz w:val="24"/>
          <w:szCs w:val="24"/>
        </w:rPr>
        <w:t xml:space="preserve">en las vías principales </w:t>
      </w:r>
      <w:r w:rsidR="00A561E8" w:rsidRPr="00CC1B61">
        <w:rPr>
          <w:rFonts w:ascii="Times New Roman" w:hAnsi="Times New Roman" w:cs="Times New Roman"/>
          <w:b w:val="0"/>
          <w:sz w:val="24"/>
          <w:szCs w:val="24"/>
        </w:rPr>
        <w:t xml:space="preserve">y en la empresas </w:t>
      </w:r>
      <w:r w:rsidR="00BD21AF" w:rsidRPr="00CC1B61">
        <w:rPr>
          <w:rFonts w:ascii="Times New Roman" w:hAnsi="Times New Roman" w:cs="Times New Roman"/>
          <w:b w:val="0"/>
          <w:sz w:val="24"/>
          <w:szCs w:val="24"/>
        </w:rPr>
        <w:t>local</w:t>
      </w:r>
      <w:r w:rsidR="00A561E8" w:rsidRPr="00CC1B61">
        <w:rPr>
          <w:rFonts w:ascii="Times New Roman" w:hAnsi="Times New Roman" w:cs="Times New Roman"/>
          <w:b w:val="0"/>
          <w:sz w:val="24"/>
          <w:szCs w:val="24"/>
        </w:rPr>
        <w:t>es</w:t>
      </w:r>
      <w:r w:rsidR="00BD21AF" w:rsidRPr="00CC1B61">
        <w:rPr>
          <w:rFonts w:ascii="Times New Roman" w:hAnsi="Times New Roman" w:cs="Times New Roman"/>
          <w:b w:val="0"/>
          <w:sz w:val="24"/>
          <w:szCs w:val="24"/>
        </w:rPr>
        <w:t xml:space="preserve">, </w:t>
      </w:r>
      <w:r w:rsidR="006328EA" w:rsidRPr="00CC1B61">
        <w:rPr>
          <w:rFonts w:ascii="Times New Roman" w:hAnsi="Times New Roman" w:cs="Times New Roman"/>
          <w:b w:val="0"/>
          <w:sz w:val="24"/>
          <w:szCs w:val="24"/>
        </w:rPr>
        <w:t xml:space="preserve">tal como se describió en el </w:t>
      </w:r>
      <w:r w:rsidR="00BD21AF" w:rsidRPr="00CC1B61">
        <w:rPr>
          <w:rFonts w:ascii="Times New Roman" w:hAnsi="Times New Roman" w:cs="Times New Roman"/>
          <w:b w:val="0"/>
          <w:sz w:val="24"/>
          <w:szCs w:val="24"/>
        </w:rPr>
        <w:t>se</w:t>
      </w:r>
      <w:r w:rsidR="006328EA" w:rsidRPr="00CC1B61">
        <w:rPr>
          <w:rFonts w:ascii="Times New Roman" w:hAnsi="Times New Roman" w:cs="Times New Roman"/>
          <w:b w:val="0"/>
          <w:sz w:val="24"/>
          <w:szCs w:val="24"/>
        </w:rPr>
        <w:t>gu</w:t>
      </w:r>
      <w:r w:rsidR="00BD21AF" w:rsidRPr="00CC1B61">
        <w:rPr>
          <w:rFonts w:ascii="Times New Roman" w:hAnsi="Times New Roman" w:cs="Times New Roman"/>
          <w:b w:val="0"/>
          <w:sz w:val="24"/>
          <w:szCs w:val="24"/>
        </w:rPr>
        <w:t xml:space="preserve">ndo objetivo </w:t>
      </w:r>
      <w:r w:rsidR="006328EA" w:rsidRPr="00CC1B61">
        <w:rPr>
          <w:rFonts w:ascii="Times New Roman" w:hAnsi="Times New Roman" w:cs="Times New Roman"/>
          <w:b w:val="0"/>
          <w:sz w:val="24"/>
          <w:szCs w:val="24"/>
        </w:rPr>
        <w:t xml:space="preserve">de este trabajo de investigación, </w:t>
      </w:r>
      <w:r w:rsidR="00BD21AF" w:rsidRPr="00CC1B61">
        <w:rPr>
          <w:rFonts w:ascii="Times New Roman" w:hAnsi="Times New Roman" w:cs="Times New Roman"/>
          <w:b w:val="0"/>
          <w:sz w:val="24"/>
          <w:szCs w:val="24"/>
        </w:rPr>
        <w:t>de</w:t>
      </w:r>
      <w:r w:rsidR="006328EA" w:rsidRPr="00CC1B61">
        <w:rPr>
          <w:rFonts w:ascii="Times New Roman" w:hAnsi="Times New Roman" w:cs="Times New Roman"/>
          <w:b w:val="0"/>
          <w:sz w:val="24"/>
          <w:szCs w:val="24"/>
        </w:rPr>
        <w:t xml:space="preserve">sde este punto de vistas son </w:t>
      </w:r>
      <w:r w:rsidR="00BD21AF" w:rsidRPr="00CC1B61">
        <w:rPr>
          <w:rFonts w:ascii="Times New Roman" w:hAnsi="Times New Roman" w:cs="Times New Roman"/>
          <w:b w:val="0"/>
          <w:sz w:val="24"/>
          <w:szCs w:val="24"/>
        </w:rPr>
        <w:t xml:space="preserve">las razones por la cual </w:t>
      </w:r>
      <w:r w:rsidR="006328EA" w:rsidRPr="00CC1B61">
        <w:rPr>
          <w:rFonts w:ascii="Times New Roman" w:hAnsi="Times New Roman" w:cs="Times New Roman"/>
          <w:b w:val="0"/>
          <w:sz w:val="24"/>
          <w:szCs w:val="24"/>
        </w:rPr>
        <w:t xml:space="preserve">Veolia </w:t>
      </w:r>
      <w:r w:rsidR="00E801EC" w:rsidRPr="00CC1B61">
        <w:rPr>
          <w:rFonts w:ascii="Times New Roman" w:hAnsi="Times New Roman" w:cs="Times New Roman"/>
          <w:b w:val="0"/>
          <w:sz w:val="24"/>
          <w:szCs w:val="24"/>
        </w:rPr>
        <w:t>SAS</w:t>
      </w:r>
      <w:r w:rsidR="006328EA" w:rsidRPr="00CC1B61">
        <w:rPr>
          <w:rFonts w:ascii="Times New Roman" w:hAnsi="Times New Roman" w:cs="Times New Roman"/>
          <w:b w:val="0"/>
          <w:sz w:val="24"/>
          <w:szCs w:val="24"/>
        </w:rPr>
        <w:t>,</w:t>
      </w:r>
      <w:r w:rsidR="00BD21AF" w:rsidRPr="00CC1B61">
        <w:rPr>
          <w:rFonts w:ascii="Times New Roman" w:hAnsi="Times New Roman" w:cs="Times New Roman"/>
          <w:b w:val="0"/>
          <w:sz w:val="24"/>
          <w:szCs w:val="24"/>
        </w:rPr>
        <w:t xml:space="preserve"> ha logrado </w:t>
      </w:r>
      <w:r w:rsidR="006328EA" w:rsidRPr="00CC1B61">
        <w:rPr>
          <w:rFonts w:ascii="Times New Roman" w:hAnsi="Times New Roman" w:cs="Times New Roman"/>
          <w:b w:val="0"/>
          <w:sz w:val="24"/>
          <w:szCs w:val="24"/>
        </w:rPr>
        <w:t xml:space="preserve">inicialmente </w:t>
      </w:r>
      <w:r w:rsidR="00BD21AF" w:rsidRPr="00CC1B61">
        <w:rPr>
          <w:rFonts w:ascii="Times New Roman" w:hAnsi="Times New Roman" w:cs="Times New Roman"/>
          <w:b w:val="0"/>
          <w:sz w:val="24"/>
          <w:szCs w:val="24"/>
        </w:rPr>
        <w:t>posicionarse y mantenerse durante los últimos 15 años en el municipio</w:t>
      </w:r>
      <w:r w:rsidR="006328EA" w:rsidRPr="00CC1B61">
        <w:rPr>
          <w:rFonts w:ascii="Times New Roman" w:hAnsi="Times New Roman" w:cs="Times New Roman"/>
          <w:b w:val="0"/>
          <w:sz w:val="24"/>
          <w:szCs w:val="24"/>
        </w:rPr>
        <w:t xml:space="preserve"> objeto de estudio</w:t>
      </w:r>
      <w:r w:rsidR="00A539B7" w:rsidRPr="00CC1B61">
        <w:rPr>
          <w:rFonts w:ascii="Times New Roman" w:hAnsi="Times New Roman" w:cs="Times New Roman"/>
          <w:b w:val="0"/>
          <w:sz w:val="24"/>
          <w:szCs w:val="24"/>
        </w:rPr>
        <w:t>.</w:t>
      </w:r>
    </w:p>
    <w:p w14:paraId="2B24FA43" w14:textId="44C9417F" w:rsidR="00A539B7" w:rsidRPr="00CC1B61" w:rsidRDefault="00BD21AF" w:rsidP="00CC1B61">
      <w:pPr>
        <w:pStyle w:val="Ttulo"/>
        <w:spacing w:line="360" w:lineRule="auto"/>
        <w:ind w:firstLine="284"/>
        <w:contextualSpacing w:val="0"/>
        <w:jc w:val="both"/>
        <w:rPr>
          <w:rFonts w:ascii="Times New Roman" w:hAnsi="Times New Roman" w:cs="Times New Roman"/>
          <w:b w:val="0"/>
          <w:sz w:val="24"/>
          <w:szCs w:val="24"/>
        </w:rPr>
      </w:pPr>
      <w:r w:rsidRPr="00CC1B61">
        <w:rPr>
          <w:rFonts w:ascii="Times New Roman" w:hAnsi="Times New Roman" w:cs="Times New Roman"/>
          <w:b w:val="0"/>
          <w:sz w:val="24"/>
          <w:szCs w:val="24"/>
        </w:rPr>
        <w:t xml:space="preserve">El análisis </w:t>
      </w:r>
      <w:r w:rsidR="00A539B7" w:rsidRPr="00CC1B61">
        <w:rPr>
          <w:rFonts w:ascii="Times New Roman" w:hAnsi="Times New Roman" w:cs="Times New Roman"/>
          <w:b w:val="0"/>
          <w:sz w:val="24"/>
          <w:szCs w:val="24"/>
        </w:rPr>
        <w:t>o</w:t>
      </w:r>
      <w:r w:rsidRPr="00CC1B61">
        <w:rPr>
          <w:rFonts w:ascii="Times New Roman" w:hAnsi="Times New Roman" w:cs="Times New Roman"/>
          <w:b w:val="0"/>
          <w:sz w:val="24"/>
          <w:szCs w:val="24"/>
        </w:rPr>
        <w:t>portun</w:t>
      </w:r>
      <w:r w:rsidR="00A539B7" w:rsidRPr="00CC1B61">
        <w:rPr>
          <w:rFonts w:ascii="Times New Roman" w:hAnsi="Times New Roman" w:cs="Times New Roman"/>
          <w:b w:val="0"/>
          <w:sz w:val="24"/>
          <w:szCs w:val="24"/>
        </w:rPr>
        <w:t>o</w:t>
      </w:r>
      <w:r w:rsidRPr="00CC1B61">
        <w:rPr>
          <w:rFonts w:ascii="Times New Roman" w:hAnsi="Times New Roman" w:cs="Times New Roman"/>
          <w:b w:val="0"/>
          <w:sz w:val="24"/>
          <w:szCs w:val="24"/>
        </w:rPr>
        <w:t xml:space="preserve"> </w:t>
      </w:r>
      <w:r w:rsidR="002A77D2" w:rsidRPr="00CC1B61">
        <w:rPr>
          <w:rFonts w:ascii="Times New Roman" w:hAnsi="Times New Roman" w:cs="Times New Roman"/>
          <w:b w:val="0"/>
          <w:sz w:val="24"/>
          <w:szCs w:val="24"/>
        </w:rPr>
        <w:t xml:space="preserve">de </w:t>
      </w:r>
      <w:r w:rsidRPr="00CC1B61">
        <w:rPr>
          <w:rFonts w:ascii="Times New Roman" w:hAnsi="Times New Roman" w:cs="Times New Roman"/>
          <w:b w:val="0"/>
          <w:sz w:val="24"/>
          <w:szCs w:val="24"/>
        </w:rPr>
        <w:t xml:space="preserve">las respuestas a los (PQR) </w:t>
      </w:r>
      <w:r w:rsidR="002A77D2" w:rsidRPr="00CC1B61">
        <w:rPr>
          <w:rFonts w:ascii="Times New Roman" w:hAnsi="Times New Roman" w:cs="Times New Roman"/>
          <w:b w:val="0"/>
          <w:sz w:val="24"/>
          <w:szCs w:val="24"/>
        </w:rPr>
        <w:t xml:space="preserve">como son </w:t>
      </w:r>
      <w:r w:rsidRPr="00CC1B61">
        <w:rPr>
          <w:rFonts w:ascii="Times New Roman" w:hAnsi="Times New Roman" w:cs="Times New Roman"/>
          <w:b w:val="0"/>
          <w:sz w:val="24"/>
          <w:szCs w:val="24"/>
        </w:rPr>
        <w:t>peticiones, quejas</w:t>
      </w:r>
      <w:r w:rsidR="002A77D2" w:rsidRPr="00CC1B61">
        <w:rPr>
          <w:rFonts w:ascii="Times New Roman" w:hAnsi="Times New Roman" w:cs="Times New Roman"/>
          <w:b w:val="0"/>
          <w:sz w:val="24"/>
          <w:szCs w:val="24"/>
        </w:rPr>
        <w:t>.</w:t>
      </w:r>
      <w:r w:rsidRPr="00CC1B61">
        <w:rPr>
          <w:rFonts w:ascii="Times New Roman" w:hAnsi="Times New Roman" w:cs="Times New Roman"/>
          <w:b w:val="0"/>
          <w:sz w:val="24"/>
          <w:szCs w:val="24"/>
        </w:rPr>
        <w:t xml:space="preserve"> reclamos </w:t>
      </w:r>
      <w:r w:rsidR="002A77D2" w:rsidRPr="00CC1B61">
        <w:rPr>
          <w:rFonts w:ascii="Times New Roman" w:hAnsi="Times New Roman" w:cs="Times New Roman"/>
          <w:b w:val="0"/>
          <w:sz w:val="24"/>
          <w:szCs w:val="24"/>
        </w:rPr>
        <w:t xml:space="preserve">y sugerencias de </w:t>
      </w:r>
      <w:r w:rsidRPr="00CC1B61">
        <w:rPr>
          <w:rFonts w:ascii="Times New Roman" w:hAnsi="Times New Roman" w:cs="Times New Roman"/>
          <w:b w:val="0"/>
          <w:sz w:val="24"/>
          <w:szCs w:val="24"/>
        </w:rPr>
        <w:t>los usuarios, basándose en la información primaria suministrada por la empresa</w:t>
      </w:r>
      <w:r w:rsidR="002A77D2" w:rsidRPr="00CC1B61">
        <w:rPr>
          <w:rFonts w:ascii="Times New Roman" w:hAnsi="Times New Roman" w:cs="Times New Roman"/>
          <w:b w:val="0"/>
          <w:sz w:val="24"/>
          <w:szCs w:val="24"/>
        </w:rPr>
        <w:t xml:space="preserve"> Veolia con </w:t>
      </w:r>
      <w:r w:rsidRPr="00CC1B61">
        <w:rPr>
          <w:rFonts w:ascii="Times New Roman" w:hAnsi="Times New Roman" w:cs="Times New Roman"/>
          <w:b w:val="0"/>
          <w:sz w:val="24"/>
          <w:szCs w:val="24"/>
        </w:rPr>
        <w:t xml:space="preserve">4.078 </w:t>
      </w:r>
      <w:r w:rsidR="002A77D2" w:rsidRPr="00CC1B61">
        <w:rPr>
          <w:rFonts w:ascii="Times New Roman" w:hAnsi="Times New Roman" w:cs="Times New Roman"/>
          <w:b w:val="0"/>
          <w:sz w:val="24"/>
          <w:szCs w:val="24"/>
        </w:rPr>
        <w:t xml:space="preserve">requerimientos de </w:t>
      </w:r>
      <w:r w:rsidRPr="00CC1B61">
        <w:rPr>
          <w:rFonts w:ascii="Times New Roman" w:hAnsi="Times New Roman" w:cs="Times New Roman"/>
          <w:b w:val="0"/>
          <w:sz w:val="24"/>
          <w:szCs w:val="24"/>
        </w:rPr>
        <w:t>PQR que se registraron durante el años 2020, donde se pudo evidenciar</w:t>
      </w:r>
      <w:r w:rsidR="002A77D2" w:rsidRPr="00CC1B61">
        <w:rPr>
          <w:rFonts w:ascii="Times New Roman" w:hAnsi="Times New Roman" w:cs="Times New Roman"/>
          <w:b w:val="0"/>
          <w:sz w:val="24"/>
          <w:szCs w:val="24"/>
        </w:rPr>
        <w:t>,</w:t>
      </w:r>
      <w:r w:rsidRPr="00CC1B61">
        <w:rPr>
          <w:rFonts w:ascii="Times New Roman" w:hAnsi="Times New Roman" w:cs="Times New Roman"/>
          <w:b w:val="0"/>
          <w:sz w:val="24"/>
          <w:szCs w:val="24"/>
        </w:rPr>
        <w:t xml:space="preserve"> los canales más usados por la comunidad</w:t>
      </w:r>
      <w:r w:rsidR="002A77D2" w:rsidRPr="00CC1B61">
        <w:rPr>
          <w:rFonts w:ascii="Times New Roman" w:hAnsi="Times New Roman" w:cs="Times New Roman"/>
          <w:b w:val="0"/>
          <w:sz w:val="24"/>
          <w:szCs w:val="24"/>
        </w:rPr>
        <w:t xml:space="preserve">, entre ellos, </w:t>
      </w:r>
      <w:r w:rsidRPr="00CC1B61">
        <w:rPr>
          <w:rFonts w:ascii="Times New Roman" w:hAnsi="Times New Roman" w:cs="Times New Roman"/>
          <w:b w:val="0"/>
          <w:sz w:val="24"/>
          <w:szCs w:val="24"/>
        </w:rPr>
        <w:t>la línea 018000915916 y presencialmente en los puntos de atención</w:t>
      </w:r>
      <w:r w:rsidR="002A77D2" w:rsidRPr="00CC1B61">
        <w:rPr>
          <w:rFonts w:ascii="Times New Roman" w:hAnsi="Times New Roman" w:cs="Times New Roman"/>
          <w:b w:val="0"/>
          <w:sz w:val="24"/>
          <w:szCs w:val="24"/>
        </w:rPr>
        <w:t xml:space="preserve"> de la misma empresa</w:t>
      </w:r>
      <w:r w:rsidRPr="00CC1B61">
        <w:rPr>
          <w:rFonts w:ascii="Times New Roman" w:hAnsi="Times New Roman" w:cs="Times New Roman"/>
          <w:b w:val="0"/>
          <w:sz w:val="24"/>
          <w:szCs w:val="24"/>
        </w:rPr>
        <w:t>, en donde el  61% del total de los casos fueron solucionados en primer contacto, el 37% fueron programados para ser resueltos durante</w:t>
      </w:r>
      <w:r w:rsidR="002A77D2" w:rsidRPr="00CC1B61">
        <w:rPr>
          <w:rFonts w:ascii="Times New Roman" w:hAnsi="Times New Roman" w:cs="Times New Roman"/>
          <w:b w:val="0"/>
          <w:sz w:val="24"/>
          <w:szCs w:val="24"/>
        </w:rPr>
        <w:t xml:space="preserve"> los días hábiles estipulados (10 a 15</w:t>
      </w:r>
      <w:r w:rsidRPr="00CC1B61">
        <w:rPr>
          <w:rFonts w:ascii="Times New Roman" w:hAnsi="Times New Roman" w:cs="Times New Roman"/>
          <w:b w:val="0"/>
          <w:sz w:val="24"/>
          <w:szCs w:val="24"/>
        </w:rPr>
        <w:t xml:space="preserve"> días</w:t>
      </w:r>
      <w:r w:rsidR="002A77D2" w:rsidRPr="00CC1B61">
        <w:rPr>
          <w:rFonts w:ascii="Times New Roman" w:hAnsi="Times New Roman" w:cs="Times New Roman"/>
          <w:b w:val="0"/>
          <w:sz w:val="24"/>
          <w:szCs w:val="24"/>
        </w:rPr>
        <w:t xml:space="preserve"> hábiles</w:t>
      </w:r>
      <w:r w:rsidRPr="00CC1B61">
        <w:rPr>
          <w:rFonts w:ascii="Times New Roman" w:hAnsi="Times New Roman" w:cs="Times New Roman"/>
          <w:b w:val="0"/>
          <w:sz w:val="24"/>
          <w:szCs w:val="24"/>
        </w:rPr>
        <w:t>) y  tan solo el 2%</w:t>
      </w:r>
      <w:r w:rsidR="002A77D2" w:rsidRPr="00CC1B61">
        <w:rPr>
          <w:rFonts w:ascii="Times New Roman" w:hAnsi="Times New Roman" w:cs="Times New Roman"/>
          <w:b w:val="0"/>
          <w:sz w:val="24"/>
          <w:szCs w:val="24"/>
        </w:rPr>
        <w:t>,</w:t>
      </w:r>
      <w:r w:rsidRPr="00CC1B61">
        <w:rPr>
          <w:rFonts w:ascii="Times New Roman" w:hAnsi="Times New Roman" w:cs="Times New Roman"/>
          <w:b w:val="0"/>
          <w:sz w:val="24"/>
          <w:szCs w:val="24"/>
        </w:rPr>
        <w:t xml:space="preserve"> se vencieron y fueron solucionados después de la fecha límite estipulada, uno de las peticiones más comunes fue, descuento por predio desocupado 1843 solicitudes.</w:t>
      </w:r>
      <w:r w:rsidR="00A539B7" w:rsidRPr="00CC1B61">
        <w:rPr>
          <w:b w:val="0"/>
          <w:sz w:val="24"/>
          <w:szCs w:val="24"/>
        </w:rPr>
        <w:br w:type="page"/>
      </w:r>
    </w:p>
    <w:p w14:paraId="000004E5" w14:textId="497BBD96" w:rsidR="002E6FED" w:rsidRPr="005F2E79" w:rsidRDefault="00BD21AF" w:rsidP="00CA17CE">
      <w:pPr>
        <w:pStyle w:val="Ttulo1"/>
        <w:numPr>
          <w:ilvl w:val="0"/>
          <w:numId w:val="0"/>
        </w:numPr>
        <w:ind w:left="432"/>
        <w:rPr>
          <w:rFonts w:cs="Times New Roman"/>
        </w:rPr>
      </w:pPr>
      <w:bookmarkStart w:id="112" w:name="_Toc118391179"/>
      <w:r w:rsidRPr="005F2E79">
        <w:rPr>
          <w:rFonts w:cs="Times New Roman"/>
        </w:rPr>
        <w:lastRenderedPageBreak/>
        <w:t>Conclusiones</w:t>
      </w:r>
      <w:bookmarkEnd w:id="112"/>
    </w:p>
    <w:p w14:paraId="624E1E34" w14:textId="77777777" w:rsidR="00FC639D" w:rsidRPr="005F2E79" w:rsidRDefault="000C1D7A" w:rsidP="002A77D2">
      <w:pPr>
        <w:pStyle w:val="Ttulo"/>
        <w:spacing w:before="400" w:line="360" w:lineRule="auto"/>
        <w:ind w:firstLine="284"/>
        <w:contextualSpacing w:val="0"/>
        <w:jc w:val="both"/>
        <w:rPr>
          <w:rFonts w:ascii="Times New Roman" w:hAnsi="Times New Roman" w:cs="Times New Roman"/>
          <w:b w:val="0"/>
          <w:sz w:val="24"/>
          <w:szCs w:val="24"/>
        </w:rPr>
      </w:pPr>
      <w:r w:rsidRPr="005F2E79">
        <w:rPr>
          <w:rFonts w:ascii="Times New Roman" w:eastAsia="Times New Roman" w:hAnsi="Times New Roman" w:cs="Times New Roman"/>
          <w:b w:val="0"/>
          <w:sz w:val="24"/>
          <w:szCs w:val="24"/>
        </w:rPr>
        <w:t>Una</w:t>
      </w:r>
      <w:r w:rsidRPr="005F2E79">
        <w:rPr>
          <w:rFonts w:ascii="Times New Roman" w:hAnsi="Times New Roman" w:cs="Times New Roman"/>
          <w:b w:val="0"/>
          <w:sz w:val="24"/>
          <w:szCs w:val="24"/>
        </w:rPr>
        <w:t xml:space="preserve"> vez culminado el trabajo </w:t>
      </w:r>
      <w:r w:rsidR="00FC639D" w:rsidRPr="005F2E79">
        <w:rPr>
          <w:rFonts w:ascii="Times New Roman" w:hAnsi="Times New Roman" w:cs="Times New Roman"/>
          <w:b w:val="0"/>
          <w:sz w:val="24"/>
          <w:szCs w:val="24"/>
        </w:rPr>
        <w:t xml:space="preserve">de campo </w:t>
      </w:r>
      <w:r w:rsidRPr="005F2E79">
        <w:rPr>
          <w:rFonts w:ascii="Times New Roman" w:hAnsi="Times New Roman" w:cs="Times New Roman"/>
          <w:b w:val="0"/>
          <w:sz w:val="24"/>
          <w:szCs w:val="24"/>
        </w:rPr>
        <w:t xml:space="preserve">investigativo sobre </w:t>
      </w:r>
      <w:r w:rsidR="00FC639D" w:rsidRPr="005F2E79">
        <w:rPr>
          <w:rFonts w:ascii="Times New Roman" w:hAnsi="Times New Roman" w:cs="Times New Roman"/>
          <w:b w:val="0"/>
          <w:sz w:val="24"/>
          <w:szCs w:val="24"/>
        </w:rPr>
        <w:t>la percepción d</w:t>
      </w:r>
      <w:r w:rsidRPr="005F2E79">
        <w:rPr>
          <w:rFonts w:ascii="Times New Roman" w:hAnsi="Times New Roman" w:cs="Times New Roman"/>
          <w:b w:val="0"/>
          <w:sz w:val="24"/>
          <w:szCs w:val="24"/>
        </w:rPr>
        <w:t xml:space="preserve">el servicio de recolección de desechos sólidos </w:t>
      </w:r>
      <w:r w:rsidR="00FC639D" w:rsidRPr="005F2E79">
        <w:rPr>
          <w:rFonts w:ascii="Times New Roman" w:hAnsi="Times New Roman" w:cs="Times New Roman"/>
          <w:b w:val="0"/>
          <w:sz w:val="24"/>
          <w:szCs w:val="24"/>
        </w:rPr>
        <w:t>de la empresa Veolia de</w:t>
      </w:r>
      <w:r w:rsidRPr="005F2E79">
        <w:rPr>
          <w:rFonts w:ascii="Times New Roman" w:hAnsi="Times New Roman" w:cs="Times New Roman"/>
          <w:b w:val="0"/>
          <w:sz w:val="24"/>
          <w:szCs w:val="24"/>
        </w:rPr>
        <w:t xml:space="preserve"> la ciudad de </w:t>
      </w:r>
      <w:r w:rsidR="00FC639D" w:rsidRPr="005F2E79">
        <w:rPr>
          <w:rFonts w:ascii="Times New Roman" w:hAnsi="Times New Roman" w:cs="Times New Roman"/>
          <w:b w:val="0"/>
          <w:sz w:val="24"/>
          <w:szCs w:val="24"/>
        </w:rPr>
        <w:t>Aguachica</w:t>
      </w:r>
      <w:r w:rsidRPr="005F2E79">
        <w:rPr>
          <w:rFonts w:ascii="Times New Roman" w:hAnsi="Times New Roman" w:cs="Times New Roman"/>
          <w:b w:val="0"/>
          <w:sz w:val="24"/>
          <w:szCs w:val="24"/>
        </w:rPr>
        <w:t xml:space="preserve">, </w:t>
      </w:r>
      <w:r w:rsidR="00FC639D" w:rsidRPr="005F2E79">
        <w:rPr>
          <w:rFonts w:ascii="Times New Roman" w:hAnsi="Times New Roman" w:cs="Times New Roman"/>
          <w:b w:val="0"/>
          <w:sz w:val="24"/>
          <w:szCs w:val="24"/>
        </w:rPr>
        <w:t xml:space="preserve">lográndose </w:t>
      </w:r>
      <w:r w:rsidRPr="005F2E79">
        <w:rPr>
          <w:rFonts w:ascii="Times New Roman" w:hAnsi="Times New Roman" w:cs="Times New Roman"/>
          <w:b w:val="0"/>
          <w:sz w:val="24"/>
          <w:szCs w:val="24"/>
        </w:rPr>
        <w:t>conocer la realidad de la problemática que aún no se ha podido mitigar por completo</w:t>
      </w:r>
      <w:r w:rsidR="00FC639D" w:rsidRPr="005F2E79">
        <w:rPr>
          <w:rFonts w:ascii="Times New Roman" w:hAnsi="Times New Roman" w:cs="Times New Roman"/>
          <w:b w:val="0"/>
          <w:sz w:val="24"/>
          <w:szCs w:val="24"/>
        </w:rPr>
        <w:t xml:space="preserve">, por esto la </w:t>
      </w:r>
      <w:r w:rsidRPr="005F2E79">
        <w:rPr>
          <w:rFonts w:ascii="Times New Roman" w:hAnsi="Times New Roman" w:cs="Times New Roman"/>
          <w:b w:val="0"/>
          <w:sz w:val="24"/>
          <w:szCs w:val="24"/>
        </w:rPr>
        <w:t>insatisfacción ciudadana</w:t>
      </w:r>
      <w:r w:rsidR="00FC639D" w:rsidRPr="005F2E79">
        <w:rPr>
          <w:rFonts w:ascii="Times New Roman" w:hAnsi="Times New Roman" w:cs="Times New Roman"/>
          <w:b w:val="0"/>
          <w:sz w:val="24"/>
          <w:szCs w:val="24"/>
        </w:rPr>
        <w:t>,</w:t>
      </w:r>
      <w:r w:rsidRPr="005F2E79">
        <w:rPr>
          <w:rFonts w:ascii="Times New Roman" w:hAnsi="Times New Roman" w:cs="Times New Roman"/>
          <w:b w:val="0"/>
          <w:sz w:val="24"/>
          <w:szCs w:val="24"/>
        </w:rPr>
        <w:t xml:space="preserve"> se detectó mediante la aplicación de los instrumentos de investigación, por esta razón, se concluye que: </w:t>
      </w:r>
    </w:p>
    <w:p w14:paraId="5F7A5C79" w14:textId="77777777" w:rsidR="00AC163B" w:rsidRPr="005F2E79" w:rsidRDefault="000C1D7A" w:rsidP="002A77D2">
      <w:pPr>
        <w:pStyle w:val="Ttulo"/>
        <w:spacing w:before="400"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Para cumplir las actividades del servicio de recolección de desechos sólidos en la ciudad de </w:t>
      </w:r>
      <w:r w:rsidR="00AC163B" w:rsidRPr="005F2E79">
        <w:rPr>
          <w:rFonts w:ascii="Times New Roman" w:hAnsi="Times New Roman" w:cs="Times New Roman"/>
          <w:b w:val="0"/>
          <w:sz w:val="24"/>
          <w:szCs w:val="24"/>
        </w:rPr>
        <w:t>Aguachica</w:t>
      </w:r>
      <w:r w:rsidRPr="005F2E79">
        <w:rPr>
          <w:rFonts w:ascii="Times New Roman" w:hAnsi="Times New Roman" w:cs="Times New Roman"/>
          <w:b w:val="0"/>
          <w:sz w:val="24"/>
          <w:szCs w:val="24"/>
        </w:rPr>
        <w:t xml:space="preserve">, la </w:t>
      </w:r>
      <w:r w:rsidR="00AC163B" w:rsidRPr="005F2E79">
        <w:rPr>
          <w:rFonts w:ascii="Times New Roman" w:hAnsi="Times New Roman" w:cs="Times New Roman"/>
          <w:b w:val="0"/>
          <w:sz w:val="24"/>
          <w:szCs w:val="24"/>
        </w:rPr>
        <w:t>empresa Veolia en la d</w:t>
      </w:r>
      <w:r w:rsidRPr="005F2E79">
        <w:rPr>
          <w:rFonts w:ascii="Times New Roman" w:hAnsi="Times New Roman" w:cs="Times New Roman"/>
          <w:b w:val="0"/>
          <w:sz w:val="24"/>
          <w:szCs w:val="24"/>
        </w:rPr>
        <w:t xml:space="preserve">irección de Gestión </w:t>
      </w:r>
      <w:r w:rsidR="00AC163B" w:rsidRPr="005F2E79">
        <w:rPr>
          <w:rFonts w:ascii="Times New Roman" w:hAnsi="Times New Roman" w:cs="Times New Roman"/>
          <w:b w:val="0"/>
          <w:sz w:val="24"/>
          <w:szCs w:val="24"/>
        </w:rPr>
        <w:t xml:space="preserve">administrativa y </w:t>
      </w:r>
      <w:r w:rsidRPr="005F2E79">
        <w:rPr>
          <w:rFonts w:ascii="Times New Roman" w:hAnsi="Times New Roman" w:cs="Times New Roman"/>
          <w:b w:val="0"/>
          <w:sz w:val="24"/>
          <w:szCs w:val="24"/>
        </w:rPr>
        <w:t>Ambiental presenta limitaciones</w:t>
      </w:r>
      <w:r w:rsidR="00AC163B" w:rsidRPr="005F2E79">
        <w:rPr>
          <w:rFonts w:ascii="Times New Roman" w:hAnsi="Times New Roman" w:cs="Times New Roman"/>
          <w:b w:val="0"/>
          <w:sz w:val="24"/>
          <w:szCs w:val="24"/>
        </w:rPr>
        <w:t xml:space="preserve"> llenas de </w:t>
      </w:r>
      <w:r w:rsidRPr="005F2E79">
        <w:rPr>
          <w:rFonts w:ascii="Times New Roman" w:hAnsi="Times New Roman" w:cs="Times New Roman"/>
          <w:b w:val="0"/>
          <w:sz w:val="24"/>
          <w:szCs w:val="24"/>
        </w:rPr>
        <w:t>insuficien</w:t>
      </w:r>
      <w:r w:rsidR="00AC163B" w:rsidRPr="005F2E79">
        <w:rPr>
          <w:rFonts w:ascii="Times New Roman" w:hAnsi="Times New Roman" w:cs="Times New Roman"/>
          <w:b w:val="0"/>
          <w:sz w:val="24"/>
          <w:szCs w:val="24"/>
        </w:rPr>
        <w:t xml:space="preserve">cia de socialización y capacitación del usuario para </w:t>
      </w:r>
      <w:r w:rsidRPr="005F2E79">
        <w:rPr>
          <w:rFonts w:ascii="Times New Roman" w:hAnsi="Times New Roman" w:cs="Times New Roman"/>
          <w:b w:val="0"/>
          <w:sz w:val="24"/>
          <w:szCs w:val="24"/>
        </w:rPr>
        <w:t xml:space="preserve">la </w:t>
      </w:r>
      <w:r w:rsidR="00AC163B" w:rsidRPr="005F2E79">
        <w:rPr>
          <w:rFonts w:ascii="Times New Roman" w:hAnsi="Times New Roman" w:cs="Times New Roman"/>
          <w:b w:val="0"/>
          <w:sz w:val="24"/>
          <w:szCs w:val="24"/>
        </w:rPr>
        <w:t>realizar esta labor</w:t>
      </w:r>
      <w:r w:rsidRPr="005F2E79">
        <w:rPr>
          <w:rFonts w:ascii="Times New Roman" w:hAnsi="Times New Roman" w:cs="Times New Roman"/>
          <w:b w:val="0"/>
          <w:sz w:val="24"/>
          <w:szCs w:val="24"/>
        </w:rPr>
        <w:t xml:space="preserve">, </w:t>
      </w:r>
      <w:r w:rsidR="00AC163B" w:rsidRPr="005F2E79">
        <w:rPr>
          <w:rFonts w:ascii="Times New Roman" w:hAnsi="Times New Roman" w:cs="Times New Roman"/>
          <w:b w:val="0"/>
          <w:sz w:val="24"/>
          <w:szCs w:val="24"/>
        </w:rPr>
        <w:t xml:space="preserve">además a pesar que tiene un parque automotor en la actualidad la gran mayoría de ellos no están en buen estado haciendo deficiente </w:t>
      </w:r>
      <w:r w:rsidRPr="005F2E79">
        <w:rPr>
          <w:rFonts w:ascii="Times New Roman" w:hAnsi="Times New Roman" w:cs="Times New Roman"/>
          <w:b w:val="0"/>
          <w:sz w:val="24"/>
          <w:szCs w:val="24"/>
        </w:rPr>
        <w:t>el parque automotor y la logística</w:t>
      </w:r>
      <w:r w:rsidR="00AC163B" w:rsidRPr="005F2E79">
        <w:rPr>
          <w:rFonts w:ascii="Times New Roman" w:hAnsi="Times New Roman" w:cs="Times New Roman"/>
          <w:b w:val="0"/>
          <w:sz w:val="24"/>
          <w:szCs w:val="24"/>
        </w:rPr>
        <w:t xml:space="preserve"> de este servicio haciendo que la mala percepción siga creciendo e</w:t>
      </w:r>
      <w:r w:rsidRPr="005F2E79">
        <w:rPr>
          <w:rFonts w:ascii="Times New Roman" w:hAnsi="Times New Roman" w:cs="Times New Roman"/>
          <w:b w:val="0"/>
          <w:sz w:val="24"/>
          <w:szCs w:val="24"/>
        </w:rPr>
        <w:t>n este escenario</w:t>
      </w:r>
      <w:r w:rsidR="00AC163B" w:rsidRPr="005F2E79">
        <w:rPr>
          <w:rFonts w:ascii="Times New Roman" w:hAnsi="Times New Roman" w:cs="Times New Roman"/>
          <w:b w:val="0"/>
          <w:sz w:val="24"/>
          <w:szCs w:val="24"/>
        </w:rPr>
        <w:t>, por lo que,</w:t>
      </w:r>
      <w:r w:rsidRPr="005F2E79">
        <w:rPr>
          <w:rFonts w:ascii="Times New Roman" w:hAnsi="Times New Roman" w:cs="Times New Roman"/>
          <w:b w:val="0"/>
          <w:sz w:val="24"/>
          <w:szCs w:val="24"/>
        </w:rPr>
        <w:t xml:space="preserve"> se ha</w:t>
      </w:r>
      <w:r w:rsidR="00AC163B" w:rsidRPr="005F2E79">
        <w:rPr>
          <w:rFonts w:ascii="Times New Roman" w:hAnsi="Times New Roman" w:cs="Times New Roman"/>
          <w:b w:val="0"/>
          <w:sz w:val="24"/>
          <w:szCs w:val="24"/>
        </w:rPr>
        <w:t xml:space="preserve">ce necesario </w:t>
      </w:r>
      <w:r w:rsidRPr="005F2E79">
        <w:rPr>
          <w:rFonts w:ascii="Times New Roman" w:hAnsi="Times New Roman" w:cs="Times New Roman"/>
          <w:b w:val="0"/>
          <w:sz w:val="24"/>
          <w:szCs w:val="24"/>
        </w:rPr>
        <w:t>implementa</w:t>
      </w:r>
      <w:r w:rsidR="00AC163B" w:rsidRPr="005F2E79">
        <w:rPr>
          <w:rFonts w:ascii="Times New Roman" w:hAnsi="Times New Roman" w:cs="Times New Roman"/>
          <w:b w:val="0"/>
          <w:sz w:val="24"/>
          <w:szCs w:val="24"/>
        </w:rPr>
        <w:t>r</w:t>
      </w:r>
      <w:r w:rsidRPr="005F2E79">
        <w:rPr>
          <w:rFonts w:ascii="Times New Roman" w:hAnsi="Times New Roman" w:cs="Times New Roman"/>
          <w:b w:val="0"/>
          <w:sz w:val="24"/>
          <w:szCs w:val="24"/>
        </w:rPr>
        <w:t xml:space="preserve"> metodología</w:t>
      </w:r>
      <w:r w:rsidR="00AC163B" w:rsidRPr="005F2E79">
        <w:rPr>
          <w:rFonts w:ascii="Times New Roman" w:hAnsi="Times New Roman" w:cs="Times New Roman"/>
          <w:b w:val="0"/>
          <w:sz w:val="24"/>
          <w:szCs w:val="24"/>
        </w:rPr>
        <w:t>s</w:t>
      </w:r>
      <w:r w:rsidRPr="005F2E79">
        <w:rPr>
          <w:rFonts w:ascii="Times New Roman" w:hAnsi="Times New Roman" w:cs="Times New Roman"/>
          <w:b w:val="0"/>
          <w:sz w:val="24"/>
          <w:szCs w:val="24"/>
        </w:rPr>
        <w:t xml:space="preserve"> </w:t>
      </w:r>
      <w:r w:rsidR="00AC163B" w:rsidRPr="005F2E79">
        <w:rPr>
          <w:rFonts w:ascii="Times New Roman" w:hAnsi="Times New Roman" w:cs="Times New Roman"/>
          <w:b w:val="0"/>
          <w:sz w:val="24"/>
          <w:szCs w:val="24"/>
        </w:rPr>
        <w:t xml:space="preserve">para </w:t>
      </w:r>
      <w:r w:rsidRPr="005F2E79">
        <w:rPr>
          <w:rFonts w:ascii="Times New Roman" w:hAnsi="Times New Roman" w:cs="Times New Roman"/>
          <w:b w:val="0"/>
          <w:sz w:val="24"/>
          <w:szCs w:val="24"/>
        </w:rPr>
        <w:t xml:space="preserve">armar grandes paquetes </w:t>
      </w:r>
      <w:r w:rsidR="00AC163B" w:rsidRPr="005F2E79">
        <w:rPr>
          <w:rFonts w:ascii="Times New Roman" w:hAnsi="Times New Roman" w:cs="Times New Roman"/>
          <w:b w:val="0"/>
          <w:sz w:val="24"/>
          <w:szCs w:val="24"/>
        </w:rPr>
        <w:t xml:space="preserve">y </w:t>
      </w:r>
      <w:r w:rsidRPr="005F2E79">
        <w:rPr>
          <w:rFonts w:ascii="Times New Roman" w:hAnsi="Times New Roman" w:cs="Times New Roman"/>
          <w:b w:val="0"/>
          <w:sz w:val="24"/>
          <w:szCs w:val="24"/>
        </w:rPr>
        <w:t xml:space="preserve">proceder a la transportación en volquetas del departamento </w:t>
      </w:r>
      <w:r w:rsidR="00AC163B" w:rsidRPr="005F2E79">
        <w:rPr>
          <w:rFonts w:ascii="Times New Roman" w:hAnsi="Times New Roman" w:cs="Times New Roman"/>
          <w:b w:val="0"/>
          <w:sz w:val="24"/>
          <w:szCs w:val="24"/>
        </w:rPr>
        <w:t xml:space="preserve">del </w:t>
      </w:r>
      <w:r w:rsidRPr="005F2E79">
        <w:rPr>
          <w:rFonts w:ascii="Times New Roman" w:hAnsi="Times New Roman" w:cs="Times New Roman"/>
          <w:b w:val="0"/>
          <w:sz w:val="24"/>
          <w:szCs w:val="24"/>
        </w:rPr>
        <w:t xml:space="preserve">vertedero municipal, así también </w:t>
      </w:r>
      <w:r w:rsidR="00AC163B" w:rsidRPr="005F2E79">
        <w:rPr>
          <w:rFonts w:ascii="Times New Roman" w:hAnsi="Times New Roman" w:cs="Times New Roman"/>
          <w:b w:val="0"/>
          <w:sz w:val="24"/>
          <w:szCs w:val="24"/>
        </w:rPr>
        <w:t xml:space="preserve">que </w:t>
      </w:r>
      <w:r w:rsidRPr="005F2E79">
        <w:rPr>
          <w:rFonts w:ascii="Times New Roman" w:hAnsi="Times New Roman" w:cs="Times New Roman"/>
          <w:b w:val="0"/>
          <w:sz w:val="24"/>
          <w:szCs w:val="24"/>
        </w:rPr>
        <w:t>la ciudadanía tom</w:t>
      </w:r>
      <w:r w:rsidR="00AC163B" w:rsidRPr="005F2E79">
        <w:rPr>
          <w:rFonts w:ascii="Times New Roman" w:hAnsi="Times New Roman" w:cs="Times New Roman"/>
          <w:b w:val="0"/>
          <w:sz w:val="24"/>
          <w:szCs w:val="24"/>
        </w:rPr>
        <w:t>e</w:t>
      </w:r>
      <w:r w:rsidRPr="005F2E79">
        <w:rPr>
          <w:rFonts w:ascii="Times New Roman" w:hAnsi="Times New Roman" w:cs="Times New Roman"/>
          <w:b w:val="0"/>
          <w:sz w:val="24"/>
          <w:szCs w:val="24"/>
        </w:rPr>
        <w:t xml:space="preserve"> la iniciativa de conducir la basura por sus propios medios</w:t>
      </w:r>
      <w:r w:rsidR="00AC163B" w:rsidRPr="005F2E79">
        <w:rPr>
          <w:rFonts w:ascii="Times New Roman" w:hAnsi="Times New Roman" w:cs="Times New Roman"/>
          <w:b w:val="0"/>
          <w:sz w:val="24"/>
          <w:szCs w:val="24"/>
        </w:rPr>
        <w:t>,</w:t>
      </w:r>
      <w:r w:rsidRPr="005F2E79">
        <w:rPr>
          <w:rFonts w:ascii="Times New Roman" w:hAnsi="Times New Roman" w:cs="Times New Roman"/>
          <w:b w:val="0"/>
          <w:sz w:val="24"/>
          <w:szCs w:val="24"/>
        </w:rPr>
        <w:t xml:space="preserve"> porque</w:t>
      </w:r>
      <w:r w:rsidR="00AC163B" w:rsidRPr="005F2E79">
        <w:rPr>
          <w:rFonts w:ascii="Times New Roman" w:hAnsi="Times New Roman" w:cs="Times New Roman"/>
          <w:b w:val="0"/>
          <w:sz w:val="24"/>
          <w:szCs w:val="24"/>
        </w:rPr>
        <w:t>,</w:t>
      </w:r>
      <w:r w:rsidRPr="005F2E79">
        <w:rPr>
          <w:rFonts w:ascii="Times New Roman" w:hAnsi="Times New Roman" w:cs="Times New Roman"/>
          <w:b w:val="0"/>
          <w:sz w:val="24"/>
          <w:szCs w:val="24"/>
        </w:rPr>
        <w:t xml:space="preserve"> no es posible llegar con el servicio a espacios </w:t>
      </w:r>
      <w:r w:rsidR="00AC163B" w:rsidRPr="005F2E79">
        <w:rPr>
          <w:rFonts w:ascii="Times New Roman" w:hAnsi="Times New Roman" w:cs="Times New Roman"/>
          <w:b w:val="0"/>
          <w:sz w:val="24"/>
          <w:szCs w:val="24"/>
        </w:rPr>
        <w:t>reducidos</w:t>
      </w:r>
      <w:r w:rsidRPr="005F2E79">
        <w:rPr>
          <w:rFonts w:ascii="Times New Roman" w:hAnsi="Times New Roman" w:cs="Times New Roman"/>
          <w:b w:val="0"/>
          <w:sz w:val="24"/>
          <w:szCs w:val="24"/>
        </w:rPr>
        <w:t xml:space="preserve">. </w:t>
      </w:r>
    </w:p>
    <w:p w14:paraId="19DDCB6C" w14:textId="77777777" w:rsidR="005E1B47" w:rsidRPr="005F2E79" w:rsidRDefault="005E1B47" w:rsidP="005E1B47">
      <w:pPr>
        <w:pStyle w:val="Ttulo"/>
        <w:spacing w:before="400"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Definido </w:t>
      </w:r>
      <w:r w:rsidR="000C1D7A" w:rsidRPr="005F2E79">
        <w:rPr>
          <w:rFonts w:ascii="Times New Roman" w:hAnsi="Times New Roman" w:cs="Times New Roman"/>
          <w:b w:val="0"/>
          <w:sz w:val="24"/>
          <w:szCs w:val="24"/>
        </w:rPr>
        <w:t>los elementos</w:t>
      </w:r>
      <w:r w:rsidRPr="005F2E79">
        <w:rPr>
          <w:rFonts w:ascii="Times New Roman" w:hAnsi="Times New Roman" w:cs="Times New Roman"/>
          <w:b w:val="0"/>
          <w:sz w:val="24"/>
          <w:szCs w:val="24"/>
        </w:rPr>
        <w:t>,</w:t>
      </w:r>
      <w:r w:rsidR="000C1D7A" w:rsidRPr="005F2E79">
        <w:rPr>
          <w:rFonts w:ascii="Times New Roman" w:hAnsi="Times New Roman" w:cs="Times New Roman"/>
          <w:b w:val="0"/>
          <w:sz w:val="24"/>
          <w:szCs w:val="24"/>
        </w:rPr>
        <w:t xml:space="preserve"> que inciden en la satisfacción ciudadana sobre el servicio de </w:t>
      </w:r>
      <w:r w:rsidRPr="005F2E79">
        <w:rPr>
          <w:rFonts w:ascii="Times New Roman" w:hAnsi="Times New Roman" w:cs="Times New Roman"/>
          <w:b w:val="0"/>
          <w:sz w:val="24"/>
          <w:szCs w:val="24"/>
        </w:rPr>
        <w:t xml:space="preserve">recolección de desechos sólidos, se informa que existe </w:t>
      </w:r>
      <w:r w:rsidR="000C1D7A" w:rsidRPr="005F2E79">
        <w:rPr>
          <w:rFonts w:ascii="Times New Roman" w:hAnsi="Times New Roman" w:cs="Times New Roman"/>
          <w:b w:val="0"/>
          <w:sz w:val="24"/>
          <w:szCs w:val="24"/>
        </w:rPr>
        <w:t>desconocimiento de l</w:t>
      </w:r>
      <w:r w:rsidRPr="005F2E79">
        <w:rPr>
          <w:rFonts w:ascii="Times New Roman" w:hAnsi="Times New Roman" w:cs="Times New Roman"/>
          <w:b w:val="0"/>
          <w:sz w:val="24"/>
          <w:szCs w:val="24"/>
        </w:rPr>
        <w:t xml:space="preserve">os usuarios </w:t>
      </w:r>
      <w:r w:rsidR="000C1D7A" w:rsidRPr="005F2E79">
        <w:rPr>
          <w:rFonts w:ascii="Times New Roman" w:hAnsi="Times New Roman" w:cs="Times New Roman"/>
          <w:b w:val="0"/>
          <w:sz w:val="24"/>
          <w:szCs w:val="24"/>
        </w:rPr>
        <w:t xml:space="preserve">sobre los servicios que ofrece </w:t>
      </w:r>
      <w:r w:rsidRPr="005F2E79">
        <w:rPr>
          <w:rFonts w:ascii="Times New Roman" w:hAnsi="Times New Roman" w:cs="Times New Roman"/>
          <w:b w:val="0"/>
          <w:sz w:val="24"/>
          <w:szCs w:val="24"/>
        </w:rPr>
        <w:t>la empresa Veolia</w:t>
      </w:r>
      <w:r w:rsidR="000C1D7A" w:rsidRPr="005F2E79">
        <w:rPr>
          <w:rFonts w:ascii="Times New Roman" w:hAnsi="Times New Roman" w:cs="Times New Roman"/>
          <w:b w:val="0"/>
          <w:sz w:val="24"/>
          <w:szCs w:val="24"/>
        </w:rPr>
        <w:t>, asimismo</w:t>
      </w:r>
      <w:r w:rsidRPr="005F2E79">
        <w:rPr>
          <w:rFonts w:ascii="Times New Roman" w:hAnsi="Times New Roman" w:cs="Times New Roman"/>
          <w:b w:val="0"/>
          <w:sz w:val="24"/>
          <w:szCs w:val="24"/>
        </w:rPr>
        <w:t>,</w:t>
      </w:r>
      <w:r w:rsidR="000C1D7A" w:rsidRPr="005F2E79">
        <w:rPr>
          <w:rFonts w:ascii="Times New Roman" w:hAnsi="Times New Roman" w:cs="Times New Roman"/>
          <w:b w:val="0"/>
          <w:sz w:val="24"/>
          <w:szCs w:val="24"/>
        </w:rPr>
        <w:t xml:space="preserve"> persiste la insatisfacción</w:t>
      </w:r>
      <w:r w:rsidRPr="005F2E79">
        <w:rPr>
          <w:rFonts w:ascii="Times New Roman" w:hAnsi="Times New Roman" w:cs="Times New Roman"/>
          <w:b w:val="0"/>
          <w:sz w:val="24"/>
          <w:szCs w:val="24"/>
        </w:rPr>
        <w:t>,</w:t>
      </w:r>
      <w:r w:rsidR="000C1D7A" w:rsidRPr="005F2E79">
        <w:rPr>
          <w:rFonts w:ascii="Times New Roman" w:hAnsi="Times New Roman" w:cs="Times New Roman"/>
          <w:b w:val="0"/>
          <w:sz w:val="24"/>
          <w:szCs w:val="24"/>
        </w:rPr>
        <w:t xml:space="preserve"> que ocasiona </w:t>
      </w:r>
      <w:r w:rsidRPr="005F2E79">
        <w:rPr>
          <w:rFonts w:ascii="Times New Roman" w:hAnsi="Times New Roman" w:cs="Times New Roman"/>
          <w:b w:val="0"/>
          <w:sz w:val="24"/>
          <w:szCs w:val="24"/>
        </w:rPr>
        <w:t xml:space="preserve">la </w:t>
      </w:r>
      <w:r w:rsidR="000C1D7A" w:rsidRPr="005F2E79">
        <w:rPr>
          <w:rFonts w:ascii="Times New Roman" w:hAnsi="Times New Roman" w:cs="Times New Roman"/>
          <w:b w:val="0"/>
          <w:sz w:val="24"/>
          <w:szCs w:val="24"/>
        </w:rPr>
        <w:t>no realiza</w:t>
      </w:r>
      <w:r w:rsidRPr="005F2E79">
        <w:rPr>
          <w:rFonts w:ascii="Times New Roman" w:hAnsi="Times New Roman" w:cs="Times New Roman"/>
          <w:b w:val="0"/>
          <w:sz w:val="24"/>
          <w:szCs w:val="24"/>
        </w:rPr>
        <w:t>ción de</w:t>
      </w:r>
      <w:r w:rsidR="000C1D7A" w:rsidRPr="005F2E79">
        <w:rPr>
          <w:rFonts w:ascii="Times New Roman" w:hAnsi="Times New Roman" w:cs="Times New Roman"/>
          <w:b w:val="0"/>
          <w:sz w:val="24"/>
          <w:szCs w:val="24"/>
        </w:rPr>
        <w:t xml:space="preserve"> una adecuada limpieza y clasificación de los desechos </w:t>
      </w:r>
      <w:r w:rsidRPr="005F2E79">
        <w:rPr>
          <w:rFonts w:ascii="Times New Roman" w:hAnsi="Times New Roman" w:cs="Times New Roman"/>
          <w:b w:val="0"/>
          <w:sz w:val="24"/>
          <w:szCs w:val="24"/>
        </w:rPr>
        <w:t>en los lugares donde la recopilan para su recolección,</w:t>
      </w:r>
      <w:r w:rsidR="000C1D7A"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a</w:t>
      </w:r>
      <w:r w:rsidR="000C1D7A" w:rsidRPr="005F2E79">
        <w:rPr>
          <w:rFonts w:ascii="Times New Roman" w:hAnsi="Times New Roman" w:cs="Times New Roman"/>
          <w:b w:val="0"/>
          <w:sz w:val="24"/>
          <w:szCs w:val="24"/>
        </w:rPr>
        <w:t xml:space="preserve">demás, la </w:t>
      </w:r>
      <w:r w:rsidRPr="005F2E79">
        <w:rPr>
          <w:rFonts w:ascii="Times New Roman" w:hAnsi="Times New Roman" w:cs="Times New Roman"/>
          <w:b w:val="0"/>
          <w:sz w:val="24"/>
          <w:szCs w:val="24"/>
        </w:rPr>
        <w:t xml:space="preserve">misma </w:t>
      </w:r>
      <w:r w:rsidR="000C1D7A" w:rsidRPr="005F2E79">
        <w:rPr>
          <w:rFonts w:ascii="Times New Roman" w:hAnsi="Times New Roman" w:cs="Times New Roman"/>
          <w:b w:val="0"/>
          <w:sz w:val="24"/>
          <w:szCs w:val="24"/>
        </w:rPr>
        <w:t>ciudadanía ignora en gran medida las rutas y horarios establecidos, a esto</w:t>
      </w:r>
      <w:r w:rsidRPr="005F2E79">
        <w:rPr>
          <w:rFonts w:ascii="Times New Roman" w:hAnsi="Times New Roman" w:cs="Times New Roman"/>
          <w:b w:val="0"/>
          <w:sz w:val="24"/>
          <w:szCs w:val="24"/>
        </w:rPr>
        <w:t>,</w:t>
      </w:r>
      <w:r w:rsidR="000C1D7A" w:rsidRPr="005F2E79">
        <w:rPr>
          <w:rFonts w:ascii="Times New Roman" w:hAnsi="Times New Roman" w:cs="Times New Roman"/>
          <w:b w:val="0"/>
          <w:sz w:val="24"/>
          <w:szCs w:val="24"/>
        </w:rPr>
        <w:t xml:space="preserve"> se adiciona</w:t>
      </w:r>
      <w:r w:rsidRPr="005F2E79">
        <w:rPr>
          <w:rFonts w:ascii="Times New Roman" w:hAnsi="Times New Roman" w:cs="Times New Roman"/>
          <w:b w:val="0"/>
          <w:sz w:val="24"/>
          <w:szCs w:val="24"/>
        </w:rPr>
        <w:t>n</w:t>
      </w:r>
      <w:r w:rsidR="000C1D7A" w:rsidRPr="005F2E79">
        <w:rPr>
          <w:rFonts w:ascii="Times New Roman" w:hAnsi="Times New Roman" w:cs="Times New Roman"/>
          <w:b w:val="0"/>
          <w:sz w:val="24"/>
          <w:szCs w:val="24"/>
        </w:rPr>
        <w:t xml:space="preserve"> las </w:t>
      </w:r>
      <w:r w:rsidRPr="005F2E79">
        <w:rPr>
          <w:rFonts w:ascii="Times New Roman" w:hAnsi="Times New Roman" w:cs="Times New Roman"/>
          <w:b w:val="0"/>
          <w:sz w:val="24"/>
          <w:szCs w:val="24"/>
        </w:rPr>
        <w:t xml:space="preserve">peticiones, </w:t>
      </w:r>
      <w:r w:rsidR="000C1D7A" w:rsidRPr="005F2E79">
        <w:rPr>
          <w:rFonts w:ascii="Times New Roman" w:hAnsi="Times New Roman" w:cs="Times New Roman"/>
          <w:b w:val="0"/>
          <w:sz w:val="24"/>
          <w:szCs w:val="24"/>
        </w:rPr>
        <w:t>quejas</w:t>
      </w:r>
      <w:r w:rsidRPr="005F2E79">
        <w:rPr>
          <w:rFonts w:ascii="Times New Roman" w:hAnsi="Times New Roman" w:cs="Times New Roman"/>
          <w:b w:val="0"/>
          <w:sz w:val="24"/>
          <w:szCs w:val="24"/>
        </w:rPr>
        <w:t xml:space="preserve">, reclamaciones </w:t>
      </w:r>
      <w:r w:rsidR="000C1D7A" w:rsidRPr="005F2E79">
        <w:rPr>
          <w:rFonts w:ascii="Times New Roman" w:hAnsi="Times New Roman" w:cs="Times New Roman"/>
          <w:b w:val="0"/>
          <w:sz w:val="24"/>
          <w:szCs w:val="24"/>
        </w:rPr>
        <w:t>y sugerencias</w:t>
      </w:r>
      <w:r w:rsidRPr="005F2E79">
        <w:rPr>
          <w:rFonts w:ascii="Times New Roman" w:hAnsi="Times New Roman" w:cs="Times New Roman"/>
          <w:b w:val="0"/>
          <w:sz w:val="24"/>
          <w:szCs w:val="24"/>
        </w:rPr>
        <w:t>,</w:t>
      </w:r>
      <w:r w:rsidR="000C1D7A" w:rsidRPr="005F2E79">
        <w:rPr>
          <w:rFonts w:ascii="Times New Roman" w:hAnsi="Times New Roman" w:cs="Times New Roman"/>
          <w:b w:val="0"/>
          <w:sz w:val="24"/>
          <w:szCs w:val="24"/>
        </w:rPr>
        <w:t xml:space="preserve"> que se </w:t>
      </w:r>
      <w:r w:rsidRPr="005F2E79">
        <w:rPr>
          <w:rFonts w:ascii="Times New Roman" w:hAnsi="Times New Roman" w:cs="Times New Roman"/>
          <w:b w:val="0"/>
          <w:sz w:val="24"/>
          <w:szCs w:val="24"/>
        </w:rPr>
        <w:t xml:space="preserve">reciben </w:t>
      </w:r>
      <w:r w:rsidR="000C1D7A" w:rsidRPr="005F2E79">
        <w:rPr>
          <w:rFonts w:ascii="Times New Roman" w:hAnsi="Times New Roman" w:cs="Times New Roman"/>
          <w:b w:val="0"/>
          <w:sz w:val="24"/>
          <w:szCs w:val="24"/>
        </w:rPr>
        <w:t>con relación al objeto de estudio.</w:t>
      </w:r>
      <w:r w:rsidRPr="005F2E79">
        <w:rPr>
          <w:rFonts w:ascii="Times New Roman" w:hAnsi="Times New Roman" w:cs="Times New Roman"/>
          <w:b w:val="0"/>
          <w:sz w:val="24"/>
          <w:szCs w:val="24"/>
        </w:rPr>
        <w:t xml:space="preserve"> Por ello, un la necesidad de un</w:t>
      </w:r>
      <w:r w:rsidR="000C1D7A" w:rsidRPr="005F2E79">
        <w:rPr>
          <w:rFonts w:ascii="Times New Roman" w:hAnsi="Times New Roman" w:cs="Times New Roman"/>
          <w:b w:val="0"/>
          <w:sz w:val="24"/>
          <w:szCs w:val="24"/>
        </w:rPr>
        <w:t xml:space="preserve"> plan de mejora planteado servirá de pauta para continuar con las actividades institucionales programadas y se cumplan con éxito en el tiempo planificado</w:t>
      </w:r>
      <w:r w:rsidRPr="005F2E79">
        <w:rPr>
          <w:rFonts w:ascii="Times New Roman" w:hAnsi="Times New Roman" w:cs="Times New Roman"/>
          <w:b w:val="0"/>
          <w:sz w:val="24"/>
          <w:szCs w:val="24"/>
        </w:rPr>
        <w:t xml:space="preserve"> para </w:t>
      </w:r>
      <w:r w:rsidR="000C1D7A" w:rsidRPr="005F2E79">
        <w:rPr>
          <w:rFonts w:ascii="Times New Roman" w:hAnsi="Times New Roman" w:cs="Times New Roman"/>
          <w:b w:val="0"/>
          <w:sz w:val="24"/>
          <w:szCs w:val="24"/>
        </w:rPr>
        <w:t>trabaja</w:t>
      </w:r>
      <w:r w:rsidRPr="005F2E79">
        <w:rPr>
          <w:rFonts w:ascii="Times New Roman" w:hAnsi="Times New Roman" w:cs="Times New Roman"/>
          <w:b w:val="0"/>
          <w:sz w:val="24"/>
          <w:szCs w:val="24"/>
        </w:rPr>
        <w:t>r</w:t>
      </w:r>
      <w:r w:rsidR="000C1D7A"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 xml:space="preserve">en la </w:t>
      </w:r>
      <w:r w:rsidR="000C1D7A" w:rsidRPr="005F2E79">
        <w:rPr>
          <w:rFonts w:ascii="Times New Roman" w:hAnsi="Times New Roman" w:cs="Times New Roman"/>
          <w:b w:val="0"/>
          <w:sz w:val="24"/>
          <w:szCs w:val="24"/>
        </w:rPr>
        <w:t>optimiza</w:t>
      </w:r>
      <w:r w:rsidRPr="005F2E79">
        <w:rPr>
          <w:rFonts w:ascii="Times New Roman" w:hAnsi="Times New Roman" w:cs="Times New Roman"/>
          <w:b w:val="0"/>
          <w:sz w:val="24"/>
          <w:szCs w:val="24"/>
        </w:rPr>
        <w:t>ción de</w:t>
      </w:r>
      <w:r w:rsidR="000C1D7A" w:rsidRPr="005F2E79">
        <w:rPr>
          <w:rFonts w:ascii="Times New Roman" w:hAnsi="Times New Roman" w:cs="Times New Roman"/>
          <w:b w:val="0"/>
          <w:sz w:val="24"/>
          <w:szCs w:val="24"/>
        </w:rPr>
        <w:t xml:space="preserve"> la calidad del servicio </w:t>
      </w:r>
      <w:r w:rsidRPr="005F2E79">
        <w:rPr>
          <w:rFonts w:ascii="Times New Roman" w:hAnsi="Times New Roman" w:cs="Times New Roman"/>
          <w:b w:val="0"/>
          <w:sz w:val="24"/>
          <w:szCs w:val="24"/>
        </w:rPr>
        <w:t>prestado.</w:t>
      </w:r>
    </w:p>
    <w:p w14:paraId="23B502C9" w14:textId="77777777" w:rsidR="004A3229" w:rsidRPr="005F2E79" w:rsidRDefault="005E1B47" w:rsidP="00C86018">
      <w:pPr>
        <w:pStyle w:val="Ttulo"/>
        <w:spacing w:before="400"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lastRenderedPageBreak/>
        <w:t xml:space="preserve">La </w:t>
      </w:r>
      <w:r w:rsidR="000C1D7A" w:rsidRPr="005F2E79">
        <w:rPr>
          <w:rFonts w:ascii="Times New Roman" w:hAnsi="Times New Roman" w:cs="Times New Roman"/>
          <w:b w:val="0"/>
          <w:sz w:val="24"/>
          <w:szCs w:val="24"/>
        </w:rPr>
        <w:t xml:space="preserve">recolección de desechos sólidos, </w:t>
      </w:r>
      <w:r w:rsidR="00C86018" w:rsidRPr="005F2E79">
        <w:rPr>
          <w:rFonts w:ascii="Times New Roman" w:hAnsi="Times New Roman" w:cs="Times New Roman"/>
          <w:b w:val="0"/>
          <w:sz w:val="24"/>
          <w:szCs w:val="24"/>
        </w:rPr>
        <w:t xml:space="preserve">con la </w:t>
      </w:r>
      <w:r w:rsidR="000C1D7A" w:rsidRPr="005F2E79">
        <w:rPr>
          <w:rFonts w:ascii="Times New Roman" w:hAnsi="Times New Roman" w:cs="Times New Roman"/>
          <w:b w:val="0"/>
          <w:sz w:val="24"/>
          <w:szCs w:val="24"/>
        </w:rPr>
        <w:t xml:space="preserve">insatisfacción </w:t>
      </w:r>
      <w:r w:rsidR="00C86018" w:rsidRPr="005F2E79">
        <w:rPr>
          <w:rFonts w:ascii="Times New Roman" w:hAnsi="Times New Roman" w:cs="Times New Roman"/>
          <w:b w:val="0"/>
          <w:sz w:val="24"/>
          <w:szCs w:val="24"/>
        </w:rPr>
        <w:t xml:space="preserve">de la </w:t>
      </w:r>
      <w:r w:rsidR="000C1D7A" w:rsidRPr="005F2E79">
        <w:rPr>
          <w:rFonts w:ascii="Times New Roman" w:hAnsi="Times New Roman" w:cs="Times New Roman"/>
          <w:b w:val="0"/>
          <w:sz w:val="24"/>
          <w:szCs w:val="24"/>
        </w:rPr>
        <w:t xml:space="preserve">ciudadanía, </w:t>
      </w:r>
      <w:r w:rsidR="00C86018" w:rsidRPr="005F2E79">
        <w:rPr>
          <w:rFonts w:ascii="Times New Roman" w:hAnsi="Times New Roman" w:cs="Times New Roman"/>
          <w:b w:val="0"/>
          <w:sz w:val="24"/>
          <w:szCs w:val="24"/>
        </w:rPr>
        <w:t xml:space="preserve">lleva a </w:t>
      </w:r>
      <w:r w:rsidR="000C1D7A" w:rsidRPr="005F2E79">
        <w:rPr>
          <w:rFonts w:ascii="Times New Roman" w:hAnsi="Times New Roman" w:cs="Times New Roman"/>
          <w:b w:val="0"/>
          <w:sz w:val="24"/>
          <w:szCs w:val="24"/>
        </w:rPr>
        <w:t xml:space="preserve">las estrategias </w:t>
      </w:r>
      <w:r w:rsidR="00C86018" w:rsidRPr="005F2E79">
        <w:rPr>
          <w:rFonts w:ascii="Times New Roman" w:hAnsi="Times New Roman" w:cs="Times New Roman"/>
          <w:b w:val="0"/>
          <w:sz w:val="24"/>
          <w:szCs w:val="24"/>
        </w:rPr>
        <w:t xml:space="preserve">para </w:t>
      </w:r>
      <w:r w:rsidR="000C1D7A" w:rsidRPr="005F2E79">
        <w:rPr>
          <w:rFonts w:ascii="Times New Roman" w:hAnsi="Times New Roman" w:cs="Times New Roman"/>
          <w:b w:val="0"/>
          <w:sz w:val="24"/>
          <w:szCs w:val="24"/>
        </w:rPr>
        <w:t>aminorarlas</w:t>
      </w:r>
      <w:r w:rsidR="00C86018" w:rsidRPr="005F2E79">
        <w:rPr>
          <w:rFonts w:ascii="Times New Roman" w:hAnsi="Times New Roman" w:cs="Times New Roman"/>
          <w:b w:val="0"/>
          <w:sz w:val="24"/>
          <w:szCs w:val="24"/>
        </w:rPr>
        <w:t>,</w:t>
      </w:r>
      <w:r w:rsidR="000C1D7A" w:rsidRPr="005F2E79">
        <w:rPr>
          <w:rFonts w:ascii="Times New Roman" w:hAnsi="Times New Roman" w:cs="Times New Roman"/>
          <w:b w:val="0"/>
          <w:sz w:val="24"/>
          <w:szCs w:val="24"/>
        </w:rPr>
        <w:t xml:space="preserve"> concluye</w:t>
      </w:r>
      <w:r w:rsidR="00C86018" w:rsidRPr="005F2E79">
        <w:rPr>
          <w:rFonts w:ascii="Times New Roman" w:hAnsi="Times New Roman" w:cs="Times New Roman"/>
          <w:b w:val="0"/>
          <w:sz w:val="24"/>
          <w:szCs w:val="24"/>
        </w:rPr>
        <w:t>ndo</w:t>
      </w:r>
      <w:r w:rsidR="000C1D7A" w:rsidRPr="005F2E79">
        <w:rPr>
          <w:rFonts w:ascii="Times New Roman" w:hAnsi="Times New Roman" w:cs="Times New Roman"/>
          <w:b w:val="0"/>
          <w:sz w:val="24"/>
          <w:szCs w:val="24"/>
        </w:rPr>
        <w:t xml:space="preserve"> </w:t>
      </w:r>
      <w:r w:rsidR="00C86018" w:rsidRPr="005F2E79">
        <w:rPr>
          <w:rFonts w:ascii="Times New Roman" w:hAnsi="Times New Roman" w:cs="Times New Roman"/>
          <w:b w:val="0"/>
          <w:sz w:val="24"/>
          <w:szCs w:val="24"/>
        </w:rPr>
        <w:t xml:space="preserve">en </w:t>
      </w:r>
      <w:r w:rsidR="000C1D7A" w:rsidRPr="005F2E79">
        <w:rPr>
          <w:rFonts w:ascii="Times New Roman" w:hAnsi="Times New Roman" w:cs="Times New Roman"/>
          <w:b w:val="0"/>
          <w:sz w:val="24"/>
          <w:szCs w:val="24"/>
        </w:rPr>
        <w:t xml:space="preserve">el diagnóstico del estado actual del PGIRS en el </w:t>
      </w:r>
      <w:r w:rsidR="00C86018" w:rsidRPr="005F2E79">
        <w:rPr>
          <w:rFonts w:ascii="Times New Roman" w:hAnsi="Times New Roman" w:cs="Times New Roman"/>
          <w:b w:val="0"/>
          <w:sz w:val="24"/>
          <w:szCs w:val="24"/>
        </w:rPr>
        <w:t>municipio, donde, se apropia de</w:t>
      </w:r>
      <w:r w:rsidR="000C1D7A" w:rsidRPr="005F2E79">
        <w:rPr>
          <w:rFonts w:ascii="Times New Roman" w:hAnsi="Times New Roman" w:cs="Times New Roman"/>
          <w:b w:val="0"/>
          <w:sz w:val="24"/>
          <w:szCs w:val="24"/>
        </w:rPr>
        <w:t xml:space="preserve">l tema de gestión y la organización empleando a los actores </w:t>
      </w:r>
      <w:r w:rsidR="00C86018" w:rsidRPr="005F2E79">
        <w:rPr>
          <w:rFonts w:ascii="Times New Roman" w:hAnsi="Times New Roman" w:cs="Times New Roman"/>
          <w:b w:val="0"/>
          <w:sz w:val="24"/>
          <w:szCs w:val="24"/>
        </w:rPr>
        <w:t xml:space="preserve">sociales </w:t>
      </w:r>
      <w:r w:rsidR="000C1D7A" w:rsidRPr="005F2E79">
        <w:rPr>
          <w:rFonts w:ascii="Times New Roman" w:hAnsi="Times New Roman" w:cs="Times New Roman"/>
          <w:b w:val="0"/>
          <w:sz w:val="24"/>
          <w:szCs w:val="24"/>
        </w:rPr>
        <w:t>involucrado</w:t>
      </w:r>
      <w:r w:rsidR="00C86018" w:rsidRPr="005F2E79">
        <w:rPr>
          <w:rFonts w:ascii="Times New Roman" w:hAnsi="Times New Roman" w:cs="Times New Roman"/>
          <w:b w:val="0"/>
          <w:sz w:val="24"/>
          <w:szCs w:val="24"/>
        </w:rPr>
        <w:t xml:space="preserve"> </w:t>
      </w:r>
      <w:r w:rsidR="000C1D7A" w:rsidRPr="005F2E79">
        <w:rPr>
          <w:rFonts w:ascii="Times New Roman" w:hAnsi="Times New Roman" w:cs="Times New Roman"/>
          <w:b w:val="0"/>
          <w:sz w:val="24"/>
          <w:szCs w:val="24"/>
        </w:rPr>
        <w:t xml:space="preserve">la información concreta del conflicto socioambiental </w:t>
      </w:r>
      <w:r w:rsidR="00C86018" w:rsidRPr="005F2E79">
        <w:rPr>
          <w:rFonts w:ascii="Times New Roman" w:hAnsi="Times New Roman" w:cs="Times New Roman"/>
          <w:b w:val="0"/>
          <w:sz w:val="24"/>
          <w:szCs w:val="24"/>
        </w:rPr>
        <w:t xml:space="preserve">por </w:t>
      </w:r>
      <w:r w:rsidR="000C1D7A" w:rsidRPr="005F2E79">
        <w:rPr>
          <w:rFonts w:ascii="Times New Roman" w:hAnsi="Times New Roman" w:cs="Times New Roman"/>
          <w:b w:val="0"/>
          <w:sz w:val="24"/>
          <w:szCs w:val="24"/>
        </w:rPr>
        <w:t>causa del inadecuado manejo a los residuos sólidos generados</w:t>
      </w:r>
      <w:r w:rsidR="00C86018" w:rsidRPr="005F2E79">
        <w:rPr>
          <w:rFonts w:ascii="Times New Roman" w:hAnsi="Times New Roman" w:cs="Times New Roman"/>
          <w:b w:val="0"/>
          <w:sz w:val="24"/>
          <w:szCs w:val="24"/>
        </w:rPr>
        <w:t xml:space="preserve"> por los mismos usuarios e instaurando </w:t>
      </w:r>
      <w:r w:rsidR="000C1D7A" w:rsidRPr="005F2E79">
        <w:rPr>
          <w:rFonts w:ascii="Times New Roman" w:hAnsi="Times New Roman" w:cs="Times New Roman"/>
          <w:b w:val="0"/>
          <w:sz w:val="24"/>
          <w:szCs w:val="24"/>
        </w:rPr>
        <w:t>diseño</w:t>
      </w:r>
      <w:r w:rsidR="00C86018" w:rsidRPr="005F2E79">
        <w:rPr>
          <w:rFonts w:ascii="Times New Roman" w:hAnsi="Times New Roman" w:cs="Times New Roman"/>
          <w:b w:val="0"/>
          <w:sz w:val="24"/>
          <w:szCs w:val="24"/>
        </w:rPr>
        <w:t>s</w:t>
      </w:r>
      <w:r w:rsidR="000C1D7A" w:rsidRPr="005F2E79">
        <w:rPr>
          <w:rFonts w:ascii="Times New Roman" w:hAnsi="Times New Roman" w:cs="Times New Roman"/>
          <w:b w:val="0"/>
          <w:sz w:val="24"/>
          <w:szCs w:val="24"/>
        </w:rPr>
        <w:t xml:space="preserve"> </w:t>
      </w:r>
      <w:r w:rsidR="00C86018" w:rsidRPr="005F2E79">
        <w:rPr>
          <w:rFonts w:ascii="Times New Roman" w:hAnsi="Times New Roman" w:cs="Times New Roman"/>
          <w:b w:val="0"/>
          <w:sz w:val="24"/>
          <w:szCs w:val="24"/>
        </w:rPr>
        <w:t xml:space="preserve">con </w:t>
      </w:r>
      <w:r w:rsidR="000C1D7A" w:rsidRPr="005F2E79">
        <w:rPr>
          <w:rFonts w:ascii="Times New Roman" w:hAnsi="Times New Roman" w:cs="Times New Roman"/>
          <w:b w:val="0"/>
          <w:sz w:val="24"/>
          <w:szCs w:val="24"/>
        </w:rPr>
        <w:t>sistema de gesti</w:t>
      </w:r>
      <w:r w:rsidR="00C86018" w:rsidRPr="005F2E79">
        <w:rPr>
          <w:rFonts w:ascii="Times New Roman" w:hAnsi="Times New Roman" w:cs="Times New Roman"/>
          <w:b w:val="0"/>
          <w:sz w:val="24"/>
          <w:szCs w:val="24"/>
        </w:rPr>
        <w:t>o</w:t>
      </w:r>
      <w:r w:rsidR="000C1D7A" w:rsidRPr="005F2E79">
        <w:rPr>
          <w:rFonts w:ascii="Times New Roman" w:hAnsi="Times New Roman" w:cs="Times New Roman"/>
          <w:b w:val="0"/>
          <w:sz w:val="24"/>
          <w:szCs w:val="24"/>
        </w:rPr>
        <w:t>n</w:t>
      </w:r>
      <w:r w:rsidR="00C86018" w:rsidRPr="005F2E79">
        <w:rPr>
          <w:rFonts w:ascii="Times New Roman" w:hAnsi="Times New Roman" w:cs="Times New Roman"/>
          <w:b w:val="0"/>
          <w:sz w:val="24"/>
          <w:szCs w:val="24"/>
        </w:rPr>
        <w:t>es</w:t>
      </w:r>
      <w:r w:rsidR="000C1D7A" w:rsidRPr="005F2E79">
        <w:rPr>
          <w:rFonts w:ascii="Times New Roman" w:hAnsi="Times New Roman" w:cs="Times New Roman"/>
          <w:b w:val="0"/>
          <w:sz w:val="24"/>
          <w:szCs w:val="24"/>
        </w:rPr>
        <w:t xml:space="preserve"> integral</w:t>
      </w:r>
      <w:r w:rsidR="00C86018" w:rsidRPr="005F2E79">
        <w:rPr>
          <w:rFonts w:ascii="Times New Roman" w:hAnsi="Times New Roman" w:cs="Times New Roman"/>
          <w:b w:val="0"/>
          <w:sz w:val="24"/>
          <w:szCs w:val="24"/>
        </w:rPr>
        <w:t>es</w:t>
      </w:r>
      <w:r w:rsidR="000C1D7A" w:rsidRPr="005F2E79">
        <w:rPr>
          <w:rFonts w:ascii="Times New Roman" w:hAnsi="Times New Roman" w:cs="Times New Roman"/>
          <w:b w:val="0"/>
          <w:sz w:val="24"/>
          <w:szCs w:val="24"/>
        </w:rPr>
        <w:t xml:space="preserve"> comprendido </w:t>
      </w:r>
      <w:r w:rsidR="00C86018" w:rsidRPr="005F2E79">
        <w:rPr>
          <w:rFonts w:ascii="Times New Roman" w:hAnsi="Times New Roman" w:cs="Times New Roman"/>
          <w:b w:val="0"/>
          <w:sz w:val="24"/>
          <w:szCs w:val="24"/>
        </w:rPr>
        <w:t xml:space="preserve">con </w:t>
      </w:r>
      <w:r w:rsidR="000C1D7A" w:rsidRPr="005F2E79">
        <w:rPr>
          <w:rFonts w:ascii="Times New Roman" w:hAnsi="Times New Roman" w:cs="Times New Roman"/>
          <w:b w:val="0"/>
          <w:sz w:val="24"/>
          <w:szCs w:val="24"/>
        </w:rPr>
        <w:t xml:space="preserve">actividades </w:t>
      </w:r>
      <w:r w:rsidR="00C86018" w:rsidRPr="005F2E79">
        <w:rPr>
          <w:rFonts w:ascii="Times New Roman" w:hAnsi="Times New Roman" w:cs="Times New Roman"/>
          <w:b w:val="0"/>
          <w:sz w:val="24"/>
          <w:szCs w:val="24"/>
        </w:rPr>
        <w:t xml:space="preserve">que </w:t>
      </w:r>
      <w:r w:rsidR="000C1D7A" w:rsidRPr="005F2E79">
        <w:rPr>
          <w:rFonts w:ascii="Times New Roman" w:hAnsi="Times New Roman" w:cs="Times New Roman"/>
          <w:b w:val="0"/>
          <w:sz w:val="24"/>
          <w:szCs w:val="24"/>
        </w:rPr>
        <w:t>garanti</w:t>
      </w:r>
      <w:r w:rsidR="00C86018" w:rsidRPr="005F2E79">
        <w:rPr>
          <w:rFonts w:ascii="Times New Roman" w:hAnsi="Times New Roman" w:cs="Times New Roman"/>
          <w:b w:val="0"/>
          <w:sz w:val="24"/>
          <w:szCs w:val="24"/>
        </w:rPr>
        <w:t xml:space="preserve">cen </w:t>
      </w:r>
      <w:r w:rsidR="000C1D7A" w:rsidRPr="005F2E79">
        <w:rPr>
          <w:rFonts w:ascii="Times New Roman" w:hAnsi="Times New Roman" w:cs="Times New Roman"/>
          <w:b w:val="0"/>
          <w:sz w:val="24"/>
          <w:szCs w:val="24"/>
        </w:rPr>
        <w:t xml:space="preserve">la gestión integral de los residuos ordinarios y especiales para prevenir los impactos sanitarios mediante lineamientos que permitan identificar </w:t>
      </w:r>
      <w:r w:rsidR="004A3229" w:rsidRPr="005F2E79">
        <w:rPr>
          <w:rFonts w:ascii="Times New Roman" w:hAnsi="Times New Roman" w:cs="Times New Roman"/>
          <w:b w:val="0"/>
          <w:sz w:val="24"/>
          <w:szCs w:val="24"/>
        </w:rPr>
        <w:t>l</w:t>
      </w:r>
      <w:r w:rsidR="000C1D7A" w:rsidRPr="005F2E79">
        <w:rPr>
          <w:rFonts w:ascii="Times New Roman" w:hAnsi="Times New Roman" w:cs="Times New Roman"/>
          <w:b w:val="0"/>
          <w:sz w:val="24"/>
          <w:szCs w:val="24"/>
        </w:rPr>
        <w:t xml:space="preserve">os </w:t>
      </w:r>
      <w:r w:rsidR="004A3229" w:rsidRPr="005F2E79">
        <w:rPr>
          <w:rFonts w:ascii="Times New Roman" w:hAnsi="Times New Roman" w:cs="Times New Roman"/>
          <w:b w:val="0"/>
          <w:sz w:val="24"/>
          <w:szCs w:val="24"/>
        </w:rPr>
        <w:t xml:space="preserve">procesos </w:t>
      </w:r>
      <w:r w:rsidR="000C1D7A" w:rsidRPr="005F2E79">
        <w:rPr>
          <w:rFonts w:ascii="Times New Roman" w:hAnsi="Times New Roman" w:cs="Times New Roman"/>
          <w:b w:val="0"/>
          <w:sz w:val="24"/>
          <w:szCs w:val="24"/>
        </w:rPr>
        <w:t xml:space="preserve">de gestión en la zona. </w:t>
      </w:r>
    </w:p>
    <w:p w14:paraId="542F5CA5" w14:textId="6CA9A754" w:rsidR="007957F9" w:rsidRPr="005F2E79" w:rsidRDefault="000C1D7A" w:rsidP="00DB3DA2">
      <w:pPr>
        <w:pStyle w:val="Ttulo"/>
        <w:spacing w:before="400"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La educación ambiental</w:t>
      </w:r>
      <w:r w:rsidR="004A3229" w:rsidRPr="005F2E79">
        <w:rPr>
          <w:rFonts w:ascii="Times New Roman" w:hAnsi="Times New Roman" w:cs="Times New Roman"/>
          <w:b w:val="0"/>
          <w:sz w:val="24"/>
          <w:szCs w:val="24"/>
        </w:rPr>
        <w:t xml:space="preserve">, son </w:t>
      </w:r>
      <w:r w:rsidRPr="005F2E79">
        <w:rPr>
          <w:rFonts w:ascii="Times New Roman" w:hAnsi="Times New Roman" w:cs="Times New Roman"/>
          <w:b w:val="0"/>
          <w:sz w:val="24"/>
          <w:szCs w:val="24"/>
        </w:rPr>
        <w:t>estrategia</w:t>
      </w:r>
      <w:r w:rsidR="004A3229" w:rsidRPr="005F2E79">
        <w:rPr>
          <w:rFonts w:ascii="Times New Roman" w:hAnsi="Times New Roman" w:cs="Times New Roman"/>
          <w:b w:val="0"/>
          <w:sz w:val="24"/>
          <w:szCs w:val="24"/>
        </w:rPr>
        <w:t>s</w:t>
      </w:r>
      <w:r w:rsidRPr="005F2E79">
        <w:rPr>
          <w:rFonts w:ascii="Times New Roman" w:hAnsi="Times New Roman" w:cs="Times New Roman"/>
          <w:b w:val="0"/>
          <w:sz w:val="24"/>
          <w:szCs w:val="24"/>
        </w:rPr>
        <w:t xml:space="preserve"> propuestas por el PGIRS para el manejo de los residuos</w:t>
      </w:r>
      <w:r w:rsidR="004A3229" w:rsidRPr="005F2E79">
        <w:rPr>
          <w:rFonts w:ascii="Times New Roman" w:hAnsi="Times New Roman" w:cs="Times New Roman"/>
          <w:b w:val="0"/>
          <w:sz w:val="24"/>
          <w:szCs w:val="24"/>
        </w:rPr>
        <w:t>,</w:t>
      </w:r>
      <w:r w:rsidRPr="005F2E79">
        <w:rPr>
          <w:rFonts w:ascii="Times New Roman" w:hAnsi="Times New Roman" w:cs="Times New Roman"/>
          <w:b w:val="0"/>
          <w:sz w:val="24"/>
          <w:szCs w:val="24"/>
        </w:rPr>
        <w:t xml:space="preserve"> diseña</w:t>
      </w:r>
      <w:r w:rsidR="002C328F" w:rsidRPr="005F2E79">
        <w:rPr>
          <w:rFonts w:ascii="Times New Roman" w:hAnsi="Times New Roman" w:cs="Times New Roman"/>
          <w:b w:val="0"/>
          <w:sz w:val="24"/>
          <w:szCs w:val="24"/>
        </w:rPr>
        <w:t>ndo</w:t>
      </w:r>
      <w:r w:rsidRPr="005F2E79">
        <w:rPr>
          <w:rFonts w:ascii="Times New Roman" w:hAnsi="Times New Roman" w:cs="Times New Roman"/>
          <w:b w:val="0"/>
          <w:sz w:val="24"/>
          <w:szCs w:val="24"/>
        </w:rPr>
        <w:t xml:space="preserve"> y ejecuta</w:t>
      </w:r>
      <w:r w:rsidR="002C328F" w:rsidRPr="005F2E79">
        <w:rPr>
          <w:rFonts w:ascii="Times New Roman" w:hAnsi="Times New Roman" w:cs="Times New Roman"/>
          <w:b w:val="0"/>
          <w:sz w:val="24"/>
          <w:szCs w:val="24"/>
        </w:rPr>
        <w:t>ndo</w:t>
      </w:r>
      <w:r w:rsidRPr="005F2E79">
        <w:rPr>
          <w:rFonts w:ascii="Times New Roman" w:hAnsi="Times New Roman" w:cs="Times New Roman"/>
          <w:b w:val="0"/>
          <w:sz w:val="24"/>
          <w:szCs w:val="24"/>
        </w:rPr>
        <w:t xml:space="preserve"> </w:t>
      </w:r>
      <w:r w:rsidR="002C328F" w:rsidRPr="005F2E79">
        <w:rPr>
          <w:rFonts w:ascii="Times New Roman" w:hAnsi="Times New Roman" w:cs="Times New Roman"/>
          <w:b w:val="0"/>
          <w:sz w:val="24"/>
          <w:szCs w:val="24"/>
        </w:rPr>
        <w:t xml:space="preserve">en </w:t>
      </w:r>
      <w:r w:rsidRPr="005F2E79">
        <w:rPr>
          <w:rFonts w:ascii="Times New Roman" w:hAnsi="Times New Roman" w:cs="Times New Roman"/>
          <w:b w:val="0"/>
          <w:sz w:val="24"/>
          <w:szCs w:val="24"/>
        </w:rPr>
        <w:t>el primer año de cada periodo</w:t>
      </w:r>
      <w:r w:rsidR="002C328F" w:rsidRPr="005F2E79">
        <w:rPr>
          <w:rFonts w:ascii="Times New Roman" w:hAnsi="Times New Roman" w:cs="Times New Roman"/>
          <w:b w:val="0"/>
          <w:sz w:val="24"/>
          <w:szCs w:val="24"/>
        </w:rPr>
        <w:t xml:space="preserve"> en </w:t>
      </w:r>
      <w:r w:rsidRPr="005F2E79">
        <w:rPr>
          <w:rFonts w:ascii="Times New Roman" w:hAnsi="Times New Roman" w:cs="Times New Roman"/>
          <w:b w:val="0"/>
          <w:sz w:val="24"/>
          <w:szCs w:val="24"/>
        </w:rPr>
        <w:t xml:space="preserve">las condiciones culturales del territorio. </w:t>
      </w:r>
      <w:r w:rsidR="004A3229" w:rsidRPr="005F2E79">
        <w:rPr>
          <w:rFonts w:ascii="Times New Roman" w:hAnsi="Times New Roman" w:cs="Times New Roman"/>
          <w:b w:val="0"/>
          <w:sz w:val="24"/>
          <w:szCs w:val="24"/>
        </w:rPr>
        <w:t>Por esto, l</w:t>
      </w:r>
      <w:r w:rsidRPr="005F2E79">
        <w:rPr>
          <w:rFonts w:ascii="Times New Roman" w:hAnsi="Times New Roman" w:cs="Times New Roman"/>
          <w:b w:val="0"/>
          <w:sz w:val="24"/>
          <w:szCs w:val="24"/>
        </w:rPr>
        <w:t xml:space="preserve">as actividades programadas para el desarrollo </w:t>
      </w:r>
      <w:r w:rsidR="004A3229" w:rsidRPr="005F2E79">
        <w:rPr>
          <w:rFonts w:ascii="Times New Roman" w:hAnsi="Times New Roman" w:cs="Times New Roman"/>
          <w:b w:val="0"/>
          <w:sz w:val="24"/>
          <w:szCs w:val="24"/>
        </w:rPr>
        <w:t xml:space="preserve">deben ser </w:t>
      </w:r>
      <w:r w:rsidRPr="005F2E79">
        <w:rPr>
          <w:rFonts w:ascii="Times New Roman" w:hAnsi="Times New Roman" w:cs="Times New Roman"/>
          <w:b w:val="0"/>
          <w:sz w:val="24"/>
          <w:szCs w:val="24"/>
        </w:rPr>
        <w:t xml:space="preserve">la caracterización de los residuos generados de acuerdo a los parámetros ofrecidos </w:t>
      </w:r>
      <w:r w:rsidR="004A3229" w:rsidRPr="005F2E79">
        <w:rPr>
          <w:rFonts w:ascii="Times New Roman" w:hAnsi="Times New Roman" w:cs="Times New Roman"/>
          <w:b w:val="0"/>
          <w:sz w:val="24"/>
          <w:szCs w:val="24"/>
        </w:rPr>
        <w:t xml:space="preserve">y </w:t>
      </w:r>
      <w:r w:rsidRPr="005F2E79">
        <w:rPr>
          <w:rFonts w:ascii="Times New Roman" w:hAnsi="Times New Roman" w:cs="Times New Roman"/>
          <w:b w:val="0"/>
          <w:sz w:val="24"/>
          <w:szCs w:val="24"/>
        </w:rPr>
        <w:t>consolida</w:t>
      </w:r>
      <w:r w:rsidR="004A3229" w:rsidRPr="005F2E79">
        <w:rPr>
          <w:rFonts w:ascii="Times New Roman" w:hAnsi="Times New Roman" w:cs="Times New Roman"/>
          <w:b w:val="0"/>
          <w:sz w:val="24"/>
          <w:szCs w:val="24"/>
        </w:rPr>
        <w:t xml:space="preserve">dos </w:t>
      </w:r>
      <w:r w:rsidRPr="005F2E79">
        <w:rPr>
          <w:rFonts w:ascii="Times New Roman" w:hAnsi="Times New Roman" w:cs="Times New Roman"/>
          <w:b w:val="0"/>
          <w:sz w:val="24"/>
          <w:szCs w:val="24"/>
        </w:rPr>
        <w:t>e</w:t>
      </w:r>
      <w:r w:rsidR="004A3229" w:rsidRPr="005F2E79">
        <w:rPr>
          <w:rFonts w:ascii="Times New Roman" w:hAnsi="Times New Roman" w:cs="Times New Roman"/>
          <w:b w:val="0"/>
          <w:sz w:val="24"/>
          <w:szCs w:val="24"/>
        </w:rPr>
        <w:t>n</w:t>
      </w:r>
      <w:r w:rsidRPr="005F2E79">
        <w:rPr>
          <w:rFonts w:ascii="Times New Roman" w:hAnsi="Times New Roman" w:cs="Times New Roman"/>
          <w:b w:val="0"/>
          <w:sz w:val="24"/>
          <w:szCs w:val="24"/>
        </w:rPr>
        <w:t xml:space="preserve"> un documento técnico y jurídico</w:t>
      </w:r>
      <w:r w:rsidR="004A3229" w:rsidRPr="005F2E79">
        <w:rPr>
          <w:rFonts w:ascii="Times New Roman" w:hAnsi="Times New Roman" w:cs="Times New Roman"/>
          <w:b w:val="0"/>
          <w:sz w:val="24"/>
          <w:szCs w:val="24"/>
        </w:rPr>
        <w:t>,</w:t>
      </w:r>
      <w:r w:rsidRPr="005F2E79">
        <w:rPr>
          <w:rFonts w:ascii="Times New Roman" w:hAnsi="Times New Roman" w:cs="Times New Roman"/>
          <w:b w:val="0"/>
          <w:sz w:val="24"/>
          <w:szCs w:val="24"/>
        </w:rPr>
        <w:t xml:space="preserve"> que garantice la conciliación y compromiso de </w:t>
      </w:r>
      <w:r w:rsidR="004A3229" w:rsidRPr="005F2E79">
        <w:rPr>
          <w:rFonts w:ascii="Times New Roman" w:hAnsi="Times New Roman" w:cs="Times New Roman"/>
          <w:b w:val="0"/>
          <w:sz w:val="24"/>
          <w:szCs w:val="24"/>
        </w:rPr>
        <w:t>la adecuada gestión de</w:t>
      </w:r>
      <w:r w:rsidRPr="005F2E79">
        <w:rPr>
          <w:rFonts w:ascii="Times New Roman" w:hAnsi="Times New Roman" w:cs="Times New Roman"/>
          <w:b w:val="0"/>
          <w:sz w:val="24"/>
          <w:szCs w:val="24"/>
        </w:rPr>
        <w:t>l</w:t>
      </w:r>
      <w:r w:rsidR="004A3229" w:rsidRPr="005F2E79">
        <w:rPr>
          <w:rFonts w:ascii="Times New Roman" w:hAnsi="Times New Roman" w:cs="Times New Roman"/>
          <w:b w:val="0"/>
          <w:sz w:val="24"/>
          <w:szCs w:val="24"/>
        </w:rPr>
        <w:t xml:space="preserve"> tema en mención,</w:t>
      </w:r>
      <w:r w:rsidRPr="005F2E79">
        <w:rPr>
          <w:rFonts w:ascii="Times New Roman" w:hAnsi="Times New Roman" w:cs="Times New Roman"/>
          <w:b w:val="0"/>
          <w:sz w:val="24"/>
          <w:szCs w:val="24"/>
        </w:rPr>
        <w:t xml:space="preserve"> asimismo plantear cronograma</w:t>
      </w:r>
      <w:r w:rsidR="004A3229" w:rsidRPr="005F2E79">
        <w:rPr>
          <w:rFonts w:ascii="Times New Roman" w:hAnsi="Times New Roman" w:cs="Times New Roman"/>
          <w:b w:val="0"/>
          <w:sz w:val="24"/>
          <w:szCs w:val="24"/>
        </w:rPr>
        <w:t>s</w:t>
      </w:r>
      <w:r w:rsidRPr="005F2E79">
        <w:rPr>
          <w:rFonts w:ascii="Times New Roman" w:hAnsi="Times New Roman" w:cs="Times New Roman"/>
          <w:b w:val="0"/>
          <w:sz w:val="24"/>
          <w:szCs w:val="24"/>
        </w:rPr>
        <w:t xml:space="preserve"> de actividades a desarro</w:t>
      </w:r>
      <w:r w:rsidR="004A3229" w:rsidRPr="005F2E79">
        <w:rPr>
          <w:rFonts w:ascii="Times New Roman" w:hAnsi="Times New Roman" w:cs="Times New Roman"/>
          <w:b w:val="0"/>
          <w:sz w:val="24"/>
          <w:szCs w:val="24"/>
        </w:rPr>
        <w:t>llar para el cumplimientos de lo</w:t>
      </w:r>
      <w:r w:rsidRPr="005F2E79">
        <w:rPr>
          <w:rFonts w:ascii="Times New Roman" w:hAnsi="Times New Roman" w:cs="Times New Roman"/>
          <w:b w:val="0"/>
          <w:sz w:val="24"/>
          <w:szCs w:val="24"/>
        </w:rPr>
        <w:t xml:space="preserve">s </w:t>
      </w:r>
      <w:r w:rsidR="004A3229" w:rsidRPr="005F2E79">
        <w:rPr>
          <w:rFonts w:ascii="Times New Roman" w:hAnsi="Times New Roman" w:cs="Times New Roman"/>
          <w:b w:val="0"/>
          <w:sz w:val="24"/>
          <w:szCs w:val="24"/>
        </w:rPr>
        <w:t xml:space="preserve">objetivos </w:t>
      </w:r>
      <w:r w:rsidRPr="005F2E79">
        <w:rPr>
          <w:rFonts w:ascii="Times New Roman" w:hAnsi="Times New Roman" w:cs="Times New Roman"/>
          <w:b w:val="0"/>
          <w:sz w:val="24"/>
          <w:szCs w:val="24"/>
        </w:rPr>
        <w:t>intermedi</w:t>
      </w:r>
      <w:r w:rsidR="004A3229" w:rsidRPr="005F2E79">
        <w:rPr>
          <w:rFonts w:ascii="Times New Roman" w:hAnsi="Times New Roman" w:cs="Times New Roman"/>
          <w:b w:val="0"/>
          <w:sz w:val="24"/>
          <w:szCs w:val="24"/>
        </w:rPr>
        <w:t>o</w:t>
      </w:r>
      <w:r w:rsidRPr="005F2E79">
        <w:rPr>
          <w:rFonts w:ascii="Times New Roman" w:hAnsi="Times New Roman" w:cs="Times New Roman"/>
          <w:b w:val="0"/>
          <w:sz w:val="24"/>
          <w:szCs w:val="24"/>
        </w:rPr>
        <w:t xml:space="preserve">s y finales, </w:t>
      </w:r>
      <w:r w:rsidR="004A3229" w:rsidRPr="005F2E79">
        <w:rPr>
          <w:rFonts w:ascii="Times New Roman" w:hAnsi="Times New Roman" w:cs="Times New Roman"/>
          <w:b w:val="0"/>
          <w:sz w:val="24"/>
          <w:szCs w:val="24"/>
        </w:rPr>
        <w:t xml:space="preserve">que dependen de </w:t>
      </w:r>
      <w:r w:rsidRPr="005F2E79">
        <w:rPr>
          <w:rFonts w:ascii="Times New Roman" w:hAnsi="Times New Roman" w:cs="Times New Roman"/>
          <w:b w:val="0"/>
          <w:sz w:val="24"/>
          <w:szCs w:val="24"/>
        </w:rPr>
        <w:t xml:space="preserve">seguimiento </w:t>
      </w:r>
      <w:r w:rsidR="004A3229" w:rsidRPr="005F2E79">
        <w:rPr>
          <w:rFonts w:ascii="Times New Roman" w:hAnsi="Times New Roman" w:cs="Times New Roman"/>
          <w:b w:val="0"/>
          <w:sz w:val="24"/>
          <w:szCs w:val="24"/>
        </w:rPr>
        <w:t xml:space="preserve">cada periodo de tiempo establecidos con </w:t>
      </w:r>
      <w:r w:rsidRPr="005F2E79">
        <w:rPr>
          <w:rFonts w:ascii="Times New Roman" w:hAnsi="Times New Roman" w:cs="Times New Roman"/>
          <w:b w:val="0"/>
          <w:sz w:val="24"/>
          <w:szCs w:val="24"/>
        </w:rPr>
        <w:t>evalu</w:t>
      </w:r>
      <w:r w:rsidR="004A3229" w:rsidRPr="005F2E79">
        <w:rPr>
          <w:rFonts w:ascii="Times New Roman" w:hAnsi="Times New Roman" w:cs="Times New Roman"/>
          <w:b w:val="0"/>
          <w:sz w:val="24"/>
          <w:szCs w:val="24"/>
        </w:rPr>
        <w:t xml:space="preserve">ación del </w:t>
      </w:r>
      <w:r w:rsidR="00F673B7" w:rsidRPr="005F2E79">
        <w:rPr>
          <w:rFonts w:ascii="Times New Roman" w:hAnsi="Times New Roman" w:cs="Times New Roman"/>
          <w:b w:val="0"/>
          <w:sz w:val="24"/>
          <w:szCs w:val="24"/>
        </w:rPr>
        <w:t>progreso</w:t>
      </w:r>
      <w:r w:rsidRPr="005F2E79">
        <w:rPr>
          <w:rFonts w:ascii="Times New Roman" w:hAnsi="Times New Roman" w:cs="Times New Roman"/>
          <w:b w:val="0"/>
          <w:sz w:val="24"/>
          <w:szCs w:val="24"/>
        </w:rPr>
        <w:t xml:space="preserve"> y cumplimiento de cada actividad para ser consolidado y reportados cada año</w:t>
      </w:r>
      <w:r w:rsidR="00F673B7" w:rsidRPr="005F2E79">
        <w:rPr>
          <w:rFonts w:ascii="Times New Roman" w:hAnsi="Times New Roman" w:cs="Times New Roman"/>
          <w:b w:val="0"/>
          <w:sz w:val="24"/>
          <w:szCs w:val="24"/>
        </w:rPr>
        <w:t xml:space="preserve">, </w:t>
      </w:r>
      <w:r w:rsidR="002C328F" w:rsidRPr="005F2E79">
        <w:rPr>
          <w:rFonts w:ascii="Times New Roman" w:hAnsi="Times New Roman" w:cs="Times New Roman"/>
          <w:b w:val="0"/>
          <w:sz w:val="24"/>
          <w:szCs w:val="24"/>
        </w:rPr>
        <w:t xml:space="preserve">por </w:t>
      </w:r>
      <w:r w:rsidR="00F673B7" w:rsidRPr="005F2E79">
        <w:rPr>
          <w:rFonts w:ascii="Times New Roman" w:hAnsi="Times New Roman" w:cs="Times New Roman"/>
          <w:b w:val="0"/>
          <w:sz w:val="24"/>
          <w:szCs w:val="24"/>
        </w:rPr>
        <w:t xml:space="preserve">los encargados </w:t>
      </w:r>
      <w:r w:rsidRPr="005F2E79">
        <w:rPr>
          <w:rFonts w:ascii="Times New Roman" w:hAnsi="Times New Roman" w:cs="Times New Roman"/>
          <w:b w:val="0"/>
          <w:sz w:val="24"/>
          <w:szCs w:val="24"/>
        </w:rPr>
        <w:t xml:space="preserve">del PGIRS </w:t>
      </w:r>
      <w:r w:rsidR="002C328F" w:rsidRPr="005F2E79">
        <w:rPr>
          <w:rFonts w:ascii="Times New Roman" w:hAnsi="Times New Roman" w:cs="Times New Roman"/>
          <w:b w:val="0"/>
          <w:sz w:val="24"/>
          <w:szCs w:val="24"/>
        </w:rPr>
        <w:t xml:space="preserve">como </w:t>
      </w:r>
      <w:r w:rsidRPr="005F2E79">
        <w:rPr>
          <w:rFonts w:ascii="Times New Roman" w:hAnsi="Times New Roman" w:cs="Times New Roman"/>
          <w:b w:val="0"/>
          <w:sz w:val="24"/>
          <w:szCs w:val="24"/>
        </w:rPr>
        <w:t xml:space="preserve">es la administración municipal </w:t>
      </w:r>
      <w:r w:rsidR="00F673B7" w:rsidRPr="005F2E79">
        <w:rPr>
          <w:rFonts w:ascii="Times New Roman" w:hAnsi="Times New Roman" w:cs="Times New Roman"/>
          <w:b w:val="0"/>
          <w:sz w:val="24"/>
          <w:szCs w:val="24"/>
        </w:rPr>
        <w:t>de Aguachica</w:t>
      </w:r>
      <w:r w:rsidR="007957F9" w:rsidRPr="005F2E79">
        <w:rPr>
          <w:rFonts w:ascii="Times New Roman" w:hAnsi="Times New Roman" w:cs="Times New Roman"/>
          <w:b w:val="0"/>
          <w:sz w:val="24"/>
          <w:szCs w:val="24"/>
        </w:rPr>
        <w:t>.</w:t>
      </w:r>
    </w:p>
    <w:p w14:paraId="055FCDBB" w14:textId="630C84CF" w:rsidR="00CA17CE" w:rsidRPr="005F2E79" w:rsidRDefault="007957F9" w:rsidP="00816CF3">
      <w:pPr>
        <w:pStyle w:val="Ttulo"/>
        <w:spacing w:before="400" w:line="360" w:lineRule="auto"/>
        <w:ind w:firstLine="284"/>
        <w:contextualSpacing w:val="0"/>
        <w:jc w:val="both"/>
        <w:rPr>
          <w:rFonts w:ascii="Times New Roman" w:eastAsia="Times New Roman" w:hAnsi="Times New Roman" w:cs="Times New Roman"/>
          <w:b w:val="0"/>
          <w:bCs/>
          <w:kern w:val="32"/>
          <w:szCs w:val="32"/>
        </w:rPr>
      </w:pPr>
      <w:r w:rsidRPr="005F2E79">
        <w:rPr>
          <w:rFonts w:ascii="Times New Roman" w:hAnsi="Times New Roman" w:cs="Times New Roman"/>
          <w:b w:val="0"/>
          <w:sz w:val="24"/>
          <w:szCs w:val="24"/>
        </w:rPr>
        <w:t xml:space="preserve">Finalmente, las </w:t>
      </w:r>
      <w:r w:rsidR="000C1D7A" w:rsidRPr="005F2E79">
        <w:rPr>
          <w:rFonts w:ascii="Times New Roman" w:hAnsi="Times New Roman" w:cs="Times New Roman"/>
          <w:b w:val="0"/>
          <w:sz w:val="24"/>
          <w:szCs w:val="24"/>
        </w:rPr>
        <w:t>ruta</w:t>
      </w:r>
      <w:r w:rsidRPr="005F2E79">
        <w:rPr>
          <w:rFonts w:ascii="Times New Roman" w:hAnsi="Times New Roman" w:cs="Times New Roman"/>
          <w:b w:val="0"/>
          <w:sz w:val="24"/>
          <w:szCs w:val="24"/>
        </w:rPr>
        <w:t>s</w:t>
      </w:r>
      <w:r w:rsidR="000C1D7A" w:rsidRPr="005F2E79">
        <w:rPr>
          <w:rFonts w:ascii="Times New Roman" w:hAnsi="Times New Roman" w:cs="Times New Roman"/>
          <w:b w:val="0"/>
          <w:sz w:val="24"/>
          <w:szCs w:val="24"/>
        </w:rPr>
        <w:t xml:space="preserve"> básic</w:t>
      </w:r>
      <w:r w:rsidR="00F673B7" w:rsidRPr="005F2E79">
        <w:rPr>
          <w:rFonts w:ascii="Times New Roman" w:hAnsi="Times New Roman" w:cs="Times New Roman"/>
          <w:b w:val="0"/>
          <w:sz w:val="24"/>
          <w:szCs w:val="24"/>
        </w:rPr>
        <w:t>a</w:t>
      </w:r>
      <w:r w:rsidRPr="005F2E79">
        <w:rPr>
          <w:rFonts w:ascii="Times New Roman" w:hAnsi="Times New Roman" w:cs="Times New Roman"/>
          <w:b w:val="0"/>
          <w:sz w:val="24"/>
          <w:szCs w:val="24"/>
        </w:rPr>
        <w:t>s</w:t>
      </w:r>
      <w:r w:rsidR="000C1D7A" w:rsidRPr="005F2E79">
        <w:rPr>
          <w:rFonts w:ascii="Times New Roman" w:hAnsi="Times New Roman" w:cs="Times New Roman"/>
          <w:b w:val="0"/>
          <w:sz w:val="24"/>
          <w:szCs w:val="24"/>
        </w:rPr>
        <w:t xml:space="preserve"> </w:t>
      </w:r>
      <w:r w:rsidR="00F673B7" w:rsidRPr="005F2E79">
        <w:rPr>
          <w:rFonts w:ascii="Times New Roman" w:hAnsi="Times New Roman" w:cs="Times New Roman"/>
          <w:b w:val="0"/>
          <w:sz w:val="24"/>
          <w:szCs w:val="24"/>
        </w:rPr>
        <w:t xml:space="preserve">de la recolección de los residuos sólidos en la calle, desde el día Lunes hasta el domingo </w:t>
      </w:r>
      <w:r w:rsidR="00D06BB8" w:rsidRPr="005F2E79">
        <w:rPr>
          <w:rFonts w:ascii="Times New Roman" w:hAnsi="Times New Roman" w:cs="Times New Roman"/>
          <w:b w:val="0"/>
          <w:sz w:val="24"/>
          <w:szCs w:val="24"/>
        </w:rPr>
        <w:t>las 24 horas al día en</w:t>
      </w:r>
      <w:r w:rsidR="008E7C5A" w:rsidRPr="005F2E79">
        <w:rPr>
          <w:rFonts w:ascii="Times New Roman" w:hAnsi="Times New Roman" w:cs="Times New Roman"/>
          <w:b w:val="0"/>
          <w:sz w:val="24"/>
          <w:szCs w:val="24"/>
        </w:rPr>
        <w:t xml:space="preserve"> los usuarios y limpieza</w:t>
      </w:r>
      <w:r w:rsidRPr="005F2E79">
        <w:rPr>
          <w:rFonts w:ascii="Times New Roman" w:hAnsi="Times New Roman" w:cs="Times New Roman"/>
          <w:b w:val="0"/>
          <w:sz w:val="24"/>
          <w:szCs w:val="24"/>
        </w:rPr>
        <w:t xml:space="preserve">, no debe ser </w:t>
      </w:r>
      <w:r w:rsidR="00CA17CE" w:rsidRPr="005F2E79">
        <w:rPr>
          <w:rFonts w:ascii="Times New Roman" w:hAnsi="Times New Roman" w:cs="Times New Roman"/>
          <w:b w:val="0"/>
          <w:sz w:val="24"/>
          <w:szCs w:val="24"/>
        </w:rPr>
        <w:t>dificultad para el desarrollo de la gestión generados</w:t>
      </w:r>
      <w:r w:rsidRPr="005F2E79">
        <w:rPr>
          <w:rFonts w:ascii="Times New Roman" w:hAnsi="Times New Roman" w:cs="Times New Roman"/>
          <w:b w:val="0"/>
          <w:sz w:val="24"/>
          <w:szCs w:val="24"/>
        </w:rPr>
        <w:t xml:space="preserve"> por la </w:t>
      </w:r>
      <w:r w:rsidR="00CA17CE" w:rsidRPr="005F2E79">
        <w:rPr>
          <w:rFonts w:ascii="Times New Roman" w:hAnsi="Times New Roman" w:cs="Times New Roman"/>
          <w:b w:val="0"/>
          <w:sz w:val="24"/>
          <w:szCs w:val="24"/>
        </w:rPr>
        <w:t xml:space="preserve">empresa </w:t>
      </w:r>
      <w:r w:rsidRPr="005F2E79">
        <w:rPr>
          <w:rFonts w:ascii="Times New Roman" w:hAnsi="Times New Roman" w:cs="Times New Roman"/>
          <w:b w:val="0"/>
          <w:sz w:val="24"/>
          <w:szCs w:val="24"/>
        </w:rPr>
        <w:t xml:space="preserve">Veolia, además de la </w:t>
      </w:r>
      <w:r w:rsidR="00CA17CE" w:rsidRPr="005F2E79">
        <w:rPr>
          <w:rFonts w:ascii="Times New Roman" w:hAnsi="Times New Roman" w:cs="Times New Roman"/>
          <w:b w:val="0"/>
          <w:sz w:val="24"/>
          <w:szCs w:val="24"/>
        </w:rPr>
        <w:t>falta de conciencia en el pago por el servicio prestado</w:t>
      </w:r>
      <w:r w:rsidRPr="005F2E79">
        <w:rPr>
          <w:rFonts w:ascii="Times New Roman" w:hAnsi="Times New Roman" w:cs="Times New Roman"/>
          <w:b w:val="0"/>
          <w:sz w:val="24"/>
          <w:szCs w:val="24"/>
        </w:rPr>
        <w:t xml:space="preserve"> y </w:t>
      </w:r>
      <w:r w:rsidR="00CA17CE" w:rsidRPr="005F2E79">
        <w:rPr>
          <w:rFonts w:ascii="Times New Roman" w:hAnsi="Times New Roman" w:cs="Times New Roman"/>
          <w:b w:val="0"/>
          <w:sz w:val="24"/>
          <w:szCs w:val="24"/>
        </w:rPr>
        <w:t xml:space="preserve">los conceptos básicos relacionados con </w:t>
      </w:r>
      <w:r w:rsidRPr="005F2E79">
        <w:rPr>
          <w:rFonts w:ascii="Times New Roman" w:hAnsi="Times New Roman" w:cs="Times New Roman"/>
          <w:b w:val="0"/>
          <w:sz w:val="24"/>
          <w:szCs w:val="24"/>
        </w:rPr>
        <w:t xml:space="preserve">el tema y </w:t>
      </w:r>
      <w:r w:rsidR="00CA17CE" w:rsidRPr="005F2E79">
        <w:rPr>
          <w:rFonts w:ascii="Times New Roman" w:hAnsi="Times New Roman" w:cs="Times New Roman"/>
          <w:b w:val="0"/>
          <w:sz w:val="24"/>
          <w:szCs w:val="24"/>
        </w:rPr>
        <w:t>las deficiencias</w:t>
      </w:r>
      <w:r w:rsidRPr="005F2E79">
        <w:rPr>
          <w:rFonts w:ascii="Times New Roman" w:hAnsi="Times New Roman" w:cs="Times New Roman"/>
          <w:b w:val="0"/>
          <w:sz w:val="24"/>
          <w:szCs w:val="24"/>
        </w:rPr>
        <w:t xml:space="preserve"> que,</w:t>
      </w:r>
      <w:r w:rsidR="00CA17CE" w:rsidRPr="005F2E79">
        <w:rPr>
          <w:rFonts w:ascii="Times New Roman" w:hAnsi="Times New Roman" w:cs="Times New Roman"/>
          <w:b w:val="0"/>
          <w:sz w:val="24"/>
          <w:szCs w:val="24"/>
        </w:rPr>
        <w:t xml:space="preserve"> se encuentran definidas en la gestión de</w:t>
      </w:r>
      <w:r w:rsidRPr="005F2E79">
        <w:rPr>
          <w:rFonts w:ascii="Times New Roman" w:hAnsi="Times New Roman" w:cs="Times New Roman"/>
          <w:b w:val="0"/>
          <w:sz w:val="24"/>
          <w:szCs w:val="24"/>
        </w:rPr>
        <w:t xml:space="preserve"> </w:t>
      </w:r>
      <w:r w:rsidR="00CA17CE" w:rsidRPr="005F2E79">
        <w:rPr>
          <w:rFonts w:ascii="Times New Roman" w:hAnsi="Times New Roman" w:cs="Times New Roman"/>
          <w:b w:val="0"/>
          <w:sz w:val="24"/>
          <w:szCs w:val="24"/>
        </w:rPr>
        <w:t>los mismos, además del empleo de prácticas saludables enmarcadas en las relaciones socioambientales.</w:t>
      </w:r>
      <w:r w:rsidRPr="005F2E79">
        <w:rPr>
          <w:rFonts w:ascii="Times New Roman" w:hAnsi="Times New Roman" w:cs="Times New Roman"/>
          <w:b w:val="0"/>
          <w:sz w:val="24"/>
          <w:szCs w:val="24"/>
        </w:rPr>
        <w:t xml:space="preserve"> También de </w:t>
      </w:r>
      <w:r w:rsidR="00CA17CE" w:rsidRPr="005F2E79">
        <w:rPr>
          <w:rFonts w:ascii="Times New Roman" w:hAnsi="Times New Roman" w:cs="Times New Roman"/>
          <w:b w:val="0"/>
          <w:sz w:val="24"/>
          <w:szCs w:val="24"/>
        </w:rPr>
        <w:t xml:space="preserve"> la importancia del desarrollo </w:t>
      </w:r>
      <w:r w:rsidRPr="005F2E79">
        <w:rPr>
          <w:rFonts w:ascii="Times New Roman" w:hAnsi="Times New Roman" w:cs="Times New Roman"/>
          <w:b w:val="0"/>
          <w:sz w:val="24"/>
          <w:szCs w:val="24"/>
        </w:rPr>
        <w:t xml:space="preserve">en los </w:t>
      </w:r>
      <w:r w:rsidR="00CA17CE" w:rsidRPr="005F2E79">
        <w:rPr>
          <w:rFonts w:ascii="Times New Roman" w:hAnsi="Times New Roman" w:cs="Times New Roman"/>
          <w:b w:val="0"/>
          <w:sz w:val="24"/>
          <w:szCs w:val="24"/>
        </w:rPr>
        <w:t>territorio</w:t>
      </w:r>
      <w:r w:rsidRPr="005F2E79">
        <w:rPr>
          <w:rFonts w:ascii="Times New Roman" w:hAnsi="Times New Roman" w:cs="Times New Roman"/>
          <w:b w:val="0"/>
          <w:sz w:val="24"/>
          <w:szCs w:val="24"/>
        </w:rPr>
        <w:t>s</w:t>
      </w:r>
      <w:r w:rsidR="00CA17CE" w:rsidRPr="005F2E79">
        <w:rPr>
          <w:rFonts w:ascii="Times New Roman" w:hAnsi="Times New Roman" w:cs="Times New Roman"/>
          <w:b w:val="0"/>
          <w:sz w:val="24"/>
          <w:szCs w:val="24"/>
        </w:rPr>
        <w:t xml:space="preserve"> para l</w:t>
      </w:r>
      <w:r w:rsidRPr="005F2E79">
        <w:rPr>
          <w:rFonts w:ascii="Times New Roman" w:hAnsi="Times New Roman" w:cs="Times New Roman"/>
          <w:b w:val="0"/>
          <w:sz w:val="24"/>
          <w:szCs w:val="24"/>
        </w:rPr>
        <w:t xml:space="preserve">a protección de la madre tierra, </w:t>
      </w:r>
      <w:r w:rsidR="00CA17CE" w:rsidRPr="005F2E79">
        <w:rPr>
          <w:rFonts w:ascii="Times New Roman" w:hAnsi="Times New Roman" w:cs="Times New Roman"/>
          <w:b w:val="0"/>
          <w:sz w:val="24"/>
          <w:szCs w:val="24"/>
        </w:rPr>
        <w:t>enmarca</w:t>
      </w:r>
      <w:r w:rsidRPr="005F2E79">
        <w:rPr>
          <w:rFonts w:ascii="Times New Roman" w:hAnsi="Times New Roman" w:cs="Times New Roman"/>
          <w:b w:val="0"/>
          <w:sz w:val="24"/>
          <w:szCs w:val="24"/>
        </w:rPr>
        <w:t>da</w:t>
      </w:r>
      <w:r w:rsidR="00CA17CE"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 xml:space="preserve">en </w:t>
      </w:r>
      <w:r w:rsidR="00CA17CE" w:rsidRPr="005F2E79">
        <w:rPr>
          <w:rFonts w:ascii="Times New Roman" w:hAnsi="Times New Roman" w:cs="Times New Roman"/>
          <w:b w:val="0"/>
          <w:sz w:val="24"/>
          <w:szCs w:val="24"/>
        </w:rPr>
        <w:t xml:space="preserve">la biodiversidad que ofrece </w:t>
      </w:r>
      <w:r w:rsidRPr="005F2E79">
        <w:rPr>
          <w:rFonts w:ascii="Times New Roman" w:hAnsi="Times New Roman" w:cs="Times New Roman"/>
          <w:b w:val="0"/>
          <w:sz w:val="24"/>
          <w:szCs w:val="24"/>
        </w:rPr>
        <w:t>a</w:t>
      </w:r>
      <w:r w:rsidR="00CA17CE" w:rsidRPr="005F2E79">
        <w:rPr>
          <w:rFonts w:ascii="Times New Roman" w:hAnsi="Times New Roman" w:cs="Times New Roman"/>
          <w:b w:val="0"/>
          <w:sz w:val="24"/>
          <w:szCs w:val="24"/>
        </w:rPr>
        <w:t xml:space="preserve">l </w:t>
      </w:r>
      <w:r w:rsidRPr="005F2E79">
        <w:rPr>
          <w:rFonts w:ascii="Times New Roman" w:hAnsi="Times New Roman" w:cs="Times New Roman"/>
          <w:b w:val="0"/>
          <w:sz w:val="24"/>
          <w:szCs w:val="24"/>
        </w:rPr>
        <w:t>avance</w:t>
      </w:r>
      <w:r w:rsidR="00CA17CE" w:rsidRPr="005F2E79">
        <w:rPr>
          <w:rFonts w:ascii="Times New Roman" w:hAnsi="Times New Roman" w:cs="Times New Roman"/>
          <w:b w:val="0"/>
          <w:sz w:val="24"/>
          <w:szCs w:val="24"/>
        </w:rPr>
        <w:t xml:space="preserve"> social</w:t>
      </w:r>
      <w:r w:rsidRPr="005F2E79">
        <w:rPr>
          <w:rFonts w:ascii="Times New Roman" w:hAnsi="Times New Roman" w:cs="Times New Roman"/>
          <w:b w:val="0"/>
          <w:sz w:val="24"/>
          <w:szCs w:val="24"/>
        </w:rPr>
        <w:t xml:space="preserve">, bajo el </w:t>
      </w:r>
      <w:r w:rsidR="00CA17CE" w:rsidRPr="005F2E79">
        <w:rPr>
          <w:rFonts w:ascii="Times New Roman" w:hAnsi="Times New Roman" w:cs="Times New Roman"/>
          <w:b w:val="0"/>
          <w:sz w:val="24"/>
          <w:szCs w:val="24"/>
        </w:rPr>
        <w:t xml:space="preserve">amparo de los </w:t>
      </w:r>
      <w:r w:rsidRPr="005F2E79">
        <w:rPr>
          <w:rFonts w:ascii="Times New Roman" w:hAnsi="Times New Roman" w:cs="Times New Roman"/>
          <w:b w:val="0"/>
          <w:sz w:val="24"/>
          <w:szCs w:val="24"/>
        </w:rPr>
        <w:t xml:space="preserve">que </w:t>
      </w:r>
      <w:r w:rsidR="00CA17CE" w:rsidRPr="005F2E79">
        <w:rPr>
          <w:rFonts w:ascii="Times New Roman" w:hAnsi="Times New Roman" w:cs="Times New Roman"/>
          <w:b w:val="0"/>
          <w:sz w:val="24"/>
          <w:szCs w:val="24"/>
        </w:rPr>
        <w:t>reconocen la</w:t>
      </w:r>
      <w:r w:rsidRPr="005F2E79">
        <w:rPr>
          <w:rFonts w:ascii="Times New Roman" w:hAnsi="Times New Roman" w:cs="Times New Roman"/>
          <w:b w:val="0"/>
          <w:sz w:val="24"/>
          <w:szCs w:val="24"/>
        </w:rPr>
        <w:t>s</w:t>
      </w:r>
      <w:r w:rsidR="00CA17CE" w:rsidRPr="005F2E79">
        <w:rPr>
          <w:rFonts w:ascii="Times New Roman" w:hAnsi="Times New Roman" w:cs="Times New Roman"/>
          <w:b w:val="0"/>
          <w:sz w:val="24"/>
          <w:szCs w:val="24"/>
        </w:rPr>
        <w:t xml:space="preserve"> causa</w:t>
      </w:r>
      <w:r w:rsidRPr="005F2E79">
        <w:rPr>
          <w:rFonts w:ascii="Times New Roman" w:hAnsi="Times New Roman" w:cs="Times New Roman"/>
          <w:b w:val="0"/>
          <w:sz w:val="24"/>
          <w:szCs w:val="24"/>
        </w:rPr>
        <w:t>s</w:t>
      </w:r>
      <w:r w:rsidR="00CA17CE" w:rsidRPr="005F2E79">
        <w:rPr>
          <w:rFonts w:ascii="Times New Roman" w:hAnsi="Times New Roman" w:cs="Times New Roman"/>
          <w:b w:val="0"/>
          <w:sz w:val="24"/>
          <w:szCs w:val="24"/>
        </w:rPr>
        <w:t xml:space="preserve"> inadecuada </w:t>
      </w:r>
      <w:r w:rsidRPr="005F2E79">
        <w:rPr>
          <w:rFonts w:ascii="Times New Roman" w:hAnsi="Times New Roman" w:cs="Times New Roman"/>
          <w:b w:val="0"/>
          <w:sz w:val="24"/>
          <w:szCs w:val="24"/>
        </w:rPr>
        <w:t xml:space="preserve">de la </w:t>
      </w:r>
      <w:r w:rsidR="00CA17CE" w:rsidRPr="005F2E79">
        <w:rPr>
          <w:rFonts w:ascii="Times New Roman" w:hAnsi="Times New Roman" w:cs="Times New Roman"/>
          <w:b w:val="0"/>
          <w:sz w:val="24"/>
          <w:szCs w:val="24"/>
        </w:rPr>
        <w:t xml:space="preserve">gestión </w:t>
      </w:r>
      <w:r w:rsidRPr="005F2E79">
        <w:rPr>
          <w:rFonts w:ascii="Times New Roman" w:hAnsi="Times New Roman" w:cs="Times New Roman"/>
          <w:b w:val="0"/>
          <w:sz w:val="24"/>
          <w:szCs w:val="24"/>
        </w:rPr>
        <w:t xml:space="preserve">y manejo sin </w:t>
      </w:r>
      <w:r w:rsidR="00CA17CE" w:rsidRPr="005F2E79">
        <w:rPr>
          <w:rFonts w:ascii="Times New Roman" w:hAnsi="Times New Roman" w:cs="Times New Roman"/>
          <w:b w:val="0"/>
          <w:sz w:val="24"/>
          <w:szCs w:val="24"/>
        </w:rPr>
        <w:t>establece</w:t>
      </w:r>
      <w:r w:rsidRPr="005F2E79">
        <w:rPr>
          <w:rFonts w:ascii="Times New Roman" w:hAnsi="Times New Roman" w:cs="Times New Roman"/>
          <w:b w:val="0"/>
          <w:sz w:val="24"/>
          <w:szCs w:val="24"/>
        </w:rPr>
        <w:t xml:space="preserve">rse </w:t>
      </w:r>
      <w:r w:rsidR="00CA17CE" w:rsidRPr="005F2E79">
        <w:rPr>
          <w:rFonts w:ascii="Times New Roman" w:hAnsi="Times New Roman" w:cs="Times New Roman"/>
          <w:b w:val="0"/>
          <w:sz w:val="24"/>
          <w:szCs w:val="24"/>
        </w:rPr>
        <w:t xml:space="preserve">acciones basadas </w:t>
      </w:r>
      <w:r w:rsidRPr="005F2E79">
        <w:rPr>
          <w:rFonts w:ascii="Times New Roman" w:hAnsi="Times New Roman" w:cs="Times New Roman"/>
          <w:b w:val="0"/>
          <w:sz w:val="24"/>
          <w:szCs w:val="24"/>
        </w:rPr>
        <w:t>en educación</w:t>
      </w:r>
      <w:r w:rsidR="00CA17CE" w:rsidRPr="005F2E79">
        <w:rPr>
          <w:rFonts w:ascii="Times New Roman" w:hAnsi="Times New Roman" w:cs="Times New Roman"/>
          <w:b w:val="0"/>
          <w:sz w:val="24"/>
          <w:szCs w:val="24"/>
        </w:rPr>
        <w:t xml:space="preserve">, sensibilización y trabajo </w:t>
      </w:r>
      <w:r w:rsidRPr="005F2E79">
        <w:rPr>
          <w:rFonts w:ascii="Times New Roman" w:hAnsi="Times New Roman" w:cs="Times New Roman"/>
          <w:b w:val="0"/>
          <w:sz w:val="24"/>
          <w:szCs w:val="24"/>
        </w:rPr>
        <w:t xml:space="preserve">ambiental </w:t>
      </w:r>
      <w:r w:rsidR="00CA17CE" w:rsidRPr="005F2E79">
        <w:rPr>
          <w:rFonts w:ascii="Times New Roman" w:hAnsi="Times New Roman" w:cs="Times New Roman"/>
          <w:b w:val="0"/>
          <w:sz w:val="24"/>
          <w:szCs w:val="24"/>
        </w:rPr>
        <w:t>práctico para mitigar l</w:t>
      </w:r>
      <w:r w:rsidRPr="005F2E79">
        <w:rPr>
          <w:rFonts w:ascii="Times New Roman" w:hAnsi="Times New Roman" w:cs="Times New Roman"/>
          <w:b w:val="0"/>
          <w:sz w:val="24"/>
          <w:szCs w:val="24"/>
        </w:rPr>
        <w:t>a situación.</w:t>
      </w:r>
      <w:r w:rsidR="00CA17CE" w:rsidRPr="005F2E79">
        <w:rPr>
          <w:rFonts w:cs="Times New Roman"/>
        </w:rPr>
        <w:br w:type="page"/>
      </w:r>
    </w:p>
    <w:p w14:paraId="00000501" w14:textId="5F456C7D" w:rsidR="002E6FED" w:rsidRPr="005F2E79" w:rsidRDefault="00BD21AF" w:rsidP="00CA17CE">
      <w:pPr>
        <w:pStyle w:val="Ttulo1"/>
        <w:numPr>
          <w:ilvl w:val="0"/>
          <w:numId w:val="0"/>
        </w:numPr>
        <w:ind w:left="720" w:hanging="720"/>
        <w:rPr>
          <w:rFonts w:cs="Times New Roman"/>
        </w:rPr>
      </w:pPr>
      <w:bookmarkStart w:id="113" w:name="_Toc118391180"/>
      <w:r w:rsidRPr="005F2E79">
        <w:rPr>
          <w:rFonts w:cs="Times New Roman"/>
        </w:rPr>
        <w:lastRenderedPageBreak/>
        <w:t>Recomendaciones</w:t>
      </w:r>
      <w:bookmarkEnd w:id="113"/>
    </w:p>
    <w:p w14:paraId="6988EB73" w14:textId="77777777" w:rsidR="005829B1" w:rsidRPr="005F2E79" w:rsidRDefault="000C1D7A" w:rsidP="005829B1">
      <w:pPr>
        <w:pStyle w:val="Ttulo"/>
        <w:spacing w:before="400"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Se</w:t>
      </w:r>
      <w:r w:rsidR="005829B1" w:rsidRPr="005F2E79">
        <w:rPr>
          <w:rFonts w:ascii="Times New Roman" w:hAnsi="Times New Roman" w:cs="Times New Roman"/>
          <w:b w:val="0"/>
          <w:sz w:val="24"/>
          <w:szCs w:val="24"/>
        </w:rPr>
        <w:t>guidamente, una vez terminado todo el proceso investigativo se recomienda lo siguiente:</w:t>
      </w:r>
      <w:r w:rsidRPr="005F2E79">
        <w:rPr>
          <w:rFonts w:ascii="Times New Roman" w:hAnsi="Times New Roman" w:cs="Times New Roman"/>
          <w:b w:val="0"/>
          <w:sz w:val="24"/>
          <w:szCs w:val="24"/>
        </w:rPr>
        <w:t xml:space="preserve"> </w:t>
      </w:r>
    </w:p>
    <w:p w14:paraId="39621D7F" w14:textId="77777777" w:rsidR="005829B1" w:rsidRPr="005F2E79" w:rsidRDefault="005829B1" w:rsidP="005829B1">
      <w:pPr>
        <w:pStyle w:val="Ttulo"/>
        <w:spacing w:before="400"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 xml:space="preserve">Propone </w:t>
      </w:r>
      <w:r w:rsidR="000C1D7A" w:rsidRPr="005F2E79">
        <w:rPr>
          <w:rFonts w:ascii="Times New Roman" w:hAnsi="Times New Roman" w:cs="Times New Roman"/>
          <w:b w:val="0"/>
          <w:sz w:val="24"/>
          <w:szCs w:val="24"/>
        </w:rPr>
        <w:t>a</w:t>
      </w:r>
      <w:r w:rsidRPr="005F2E79">
        <w:rPr>
          <w:rFonts w:ascii="Times New Roman" w:hAnsi="Times New Roman" w:cs="Times New Roman"/>
          <w:b w:val="0"/>
          <w:sz w:val="24"/>
          <w:szCs w:val="24"/>
        </w:rPr>
        <w:t xml:space="preserve"> </w:t>
      </w:r>
      <w:r w:rsidR="000C1D7A" w:rsidRPr="005F2E79">
        <w:rPr>
          <w:rFonts w:ascii="Times New Roman" w:hAnsi="Times New Roman" w:cs="Times New Roman"/>
          <w:b w:val="0"/>
          <w:sz w:val="24"/>
          <w:szCs w:val="24"/>
        </w:rPr>
        <w:t>l</w:t>
      </w:r>
      <w:r w:rsidRPr="005F2E79">
        <w:rPr>
          <w:rFonts w:ascii="Times New Roman" w:hAnsi="Times New Roman" w:cs="Times New Roman"/>
          <w:b w:val="0"/>
          <w:sz w:val="24"/>
          <w:szCs w:val="24"/>
        </w:rPr>
        <w:t xml:space="preserve">a empresa Veolia y cada uno de sus departamentos </w:t>
      </w:r>
      <w:r w:rsidR="000C1D7A" w:rsidRPr="005F2E79">
        <w:rPr>
          <w:rFonts w:ascii="Times New Roman" w:hAnsi="Times New Roman" w:cs="Times New Roman"/>
          <w:b w:val="0"/>
          <w:sz w:val="24"/>
          <w:szCs w:val="24"/>
        </w:rPr>
        <w:t xml:space="preserve">de Gestión </w:t>
      </w:r>
      <w:r w:rsidRPr="005F2E79">
        <w:rPr>
          <w:rFonts w:ascii="Times New Roman" w:hAnsi="Times New Roman" w:cs="Times New Roman"/>
          <w:b w:val="0"/>
          <w:sz w:val="24"/>
          <w:szCs w:val="24"/>
        </w:rPr>
        <w:t>administrativos y ambientales de</w:t>
      </w:r>
      <w:r w:rsidR="000C1D7A" w:rsidRPr="005F2E79">
        <w:rPr>
          <w:rFonts w:ascii="Times New Roman" w:hAnsi="Times New Roman" w:cs="Times New Roman"/>
          <w:b w:val="0"/>
          <w:sz w:val="24"/>
          <w:szCs w:val="24"/>
        </w:rPr>
        <w:t>l municipi</w:t>
      </w:r>
      <w:r w:rsidRPr="005F2E79">
        <w:rPr>
          <w:rFonts w:ascii="Times New Roman" w:hAnsi="Times New Roman" w:cs="Times New Roman"/>
          <w:b w:val="0"/>
          <w:sz w:val="24"/>
          <w:szCs w:val="24"/>
        </w:rPr>
        <w:t>o</w:t>
      </w:r>
      <w:r w:rsidR="000C1D7A" w:rsidRPr="005F2E79">
        <w:rPr>
          <w:rFonts w:ascii="Times New Roman" w:hAnsi="Times New Roman" w:cs="Times New Roman"/>
          <w:b w:val="0"/>
          <w:sz w:val="24"/>
          <w:szCs w:val="24"/>
        </w:rPr>
        <w:t xml:space="preserve"> de </w:t>
      </w:r>
      <w:r w:rsidRPr="005F2E79">
        <w:rPr>
          <w:rFonts w:ascii="Times New Roman" w:hAnsi="Times New Roman" w:cs="Times New Roman"/>
          <w:b w:val="0"/>
          <w:sz w:val="24"/>
          <w:szCs w:val="24"/>
        </w:rPr>
        <w:t xml:space="preserve">Aguachica la creación e </w:t>
      </w:r>
      <w:r w:rsidR="000C1D7A" w:rsidRPr="005F2E79">
        <w:rPr>
          <w:rFonts w:ascii="Times New Roman" w:hAnsi="Times New Roman" w:cs="Times New Roman"/>
          <w:b w:val="0"/>
          <w:sz w:val="24"/>
          <w:szCs w:val="24"/>
        </w:rPr>
        <w:t>implementa</w:t>
      </w:r>
      <w:r w:rsidRPr="005F2E79">
        <w:rPr>
          <w:rFonts w:ascii="Times New Roman" w:hAnsi="Times New Roman" w:cs="Times New Roman"/>
          <w:b w:val="0"/>
          <w:sz w:val="24"/>
          <w:szCs w:val="24"/>
        </w:rPr>
        <w:t xml:space="preserve">ción de </w:t>
      </w:r>
      <w:r w:rsidR="000C1D7A" w:rsidRPr="005F2E79">
        <w:rPr>
          <w:rFonts w:ascii="Times New Roman" w:hAnsi="Times New Roman" w:cs="Times New Roman"/>
          <w:b w:val="0"/>
          <w:sz w:val="24"/>
          <w:szCs w:val="24"/>
        </w:rPr>
        <w:t xml:space="preserve">campañas enfocadas en la importancia de manejo y distribución de los </w:t>
      </w:r>
      <w:r w:rsidRPr="005F2E79">
        <w:rPr>
          <w:rFonts w:ascii="Times New Roman" w:hAnsi="Times New Roman" w:cs="Times New Roman"/>
          <w:b w:val="0"/>
          <w:sz w:val="24"/>
          <w:szCs w:val="24"/>
        </w:rPr>
        <w:t>re</w:t>
      </w:r>
      <w:r w:rsidR="000C1D7A" w:rsidRPr="005F2E79">
        <w:rPr>
          <w:rFonts w:ascii="Times New Roman" w:hAnsi="Times New Roman" w:cs="Times New Roman"/>
          <w:b w:val="0"/>
          <w:sz w:val="24"/>
          <w:szCs w:val="24"/>
        </w:rPr>
        <w:t>s</w:t>
      </w:r>
      <w:r w:rsidRPr="005F2E79">
        <w:rPr>
          <w:rFonts w:ascii="Times New Roman" w:hAnsi="Times New Roman" w:cs="Times New Roman"/>
          <w:b w:val="0"/>
          <w:sz w:val="24"/>
          <w:szCs w:val="24"/>
        </w:rPr>
        <w:t xml:space="preserve">iduos </w:t>
      </w:r>
      <w:r w:rsidR="000C1D7A" w:rsidRPr="005F2E79">
        <w:rPr>
          <w:rFonts w:ascii="Times New Roman" w:hAnsi="Times New Roman" w:cs="Times New Roman"/>
          <w:b w:val="0"/>
          <w:sz w:val="24"/>
          <w:szCs w:val="24"/>
        </w:rPr>
        <w:t xml:space="preserve">sólidos con el objetivo de incrementar la </w:t>
      </w:r>
      <w:r w:rsidRPr="005F2E79">
        <w:rPr>
          <w:rFonts w:ascii="Times New Roman" w:hAnsi="Times New Roman" w:cs="Times New Roman"/>
          <w:b w:val="0"/>
          <w:sz w:val="24"/>
          <w:szCs w:val="24"/>
        </w:rPr>
        <w:t xml:space="preserve">percepción buscando la </w:t>
      </w:r>
      <w:r w:rsidR="000C1D7A" w:rsidRPr="005F2E79">
        <w:rPr>
          <w:rFonts w:ascii="Times New Roman" w:hAnsi="Times New Roman" w:cs="Times New Roman"/>
          <w:b w:val="0"/>
          <w:sz w:val="24"/>
          <w:szCs w:val="24"/>
        </w:rPr>
        <w:t xml:space="preserve">satisfacción </w:t>
      </w:r>
      <w:r w:rsidRPr="005F2E79">
        <w:rPr>
          <w:rFonts w:ascii="Times New Roman" w:hAnsi="Times New Roman" w:cs="Times New Roman"/>
          <w:b w:val="0"/>
          <w:sz w:val="24"/>
          <w:szCs w:val="24"/>
        </w:rPr>
        <w:t xml:space="preserve">de los usuarios y la </w:t>
      </w:r>
      <w:r w:rsidR="000C1D7A" w:rsidRPr="005F2E79">
        <w:rPr>
          <w:rFonts w:ascii="Times New Roman" w:hAnsi="Times New Roman" w:cs="Times New Roman"/>
          <w:b w:val="0"/>
          <w:sz w:val="24"/>
          <w:szCs w:val="24"/>
        </w:rPr>
        <w:t>ciudadana</w:t>
      </w:r>
      <w:r w:rsidRPr="005F2E79">
        <w:rPr>
          <w:rFonts w:ascii="Times New Roman" w:hAnsi="Times New Roman" w:cs="Times New Roman"/>
          <w:b w:val="0"/>
          <w:sz w:val="24"/>
          <w:szCs w:val="24"/>
        </w:rPr>
        <w:t xml:space="preserve"> general del municipio objeto de estudio</w:t>
      </w:r>
      <w:r w:rsidR="000C1D7A" w:rsidRPr="005F2E79">
        <w:rPr>
          <w:rFonts w:ascii="Times New Roman" w:hAnsi="Times New Roman" w:cs="Times New Roman"/>
          <w:b w:val="0"/>
          <w:sz w:val="24"/>
          <w:szCs w:val="24"/>
        </w:rPr>
        <w:t xml:space="preserve">. </w:t>
      </w:r>
    </w:p>
    <w:p w14:paraId="5CD38F21" w14:textId="77777777" w:rsidR="005829B1" w:rsidRPr="005F2E79" w:rsidRDefault="000C1D7A" w:rsidP="005829B1">
      <w:pPr>
        <w:pStyle w:val="Ttulo"/>
        <w:spacing w:before="400"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Ejecutar medidas institucionales para solucionar las falencias</w:t>
      </w:r>
      <w:r w:rsidR="005829B1" w:rsidRPr="005F2E79">
        <w:rPr>
          <w:rFonts w:ascii="Times New Roman" w:hAnsi="Times New Roman" w:cs="Times New Roman"/>
          <w:b w:val="0"/>
          <w:sz w:val="24"/>
          <w:szCs w:val="24"/>
        </w:rPr>
        <w:t>,</w:t>
      </w:r>
      <w:r w:rsidRPr="005F2E79">
        <w:rPr>
          <w:rFonts w:ascii="Times New Roman" w:hAnsi="Times New Roman" w:cs="Times New Roman"/>
          <w:b w:val="0"/>
          <w:sz w:val="24"/>
          <w:szCs w:val="24"/>
        </w:rPr>
        <w:t xml:space="preserve"> que están surgiendo por el inadecuado control de los procesos</w:t>
      </w:r>
      <w:r w:rsidR="005829B1" w:rsidRPr="005F2E79">
        <w:rPr>
          <w:rFonts w:ascii="Times New Roman" w:hAnsi="Times New Roman" w:cs="Times New Roman"/>
          <w:b w:val="0"/>
          <w:sz w:val="24"/>
          <w:szCs w:val="24"/>
        </w:rPr>
        <w:t>,</w:t>
      </w:r>
      <w:r w:rsidRPr="005F2E79">
        <w:rPr>
          <w:rFonts w:ascii="Times New Roman" w:hAnsi="Times New Roman" w:cs="Times New Roman"/>
          <w:b w:val="0"/>
          <w:sz w:val="24"/>
          <w:szCs w:val="24"/>
        </w:rPr>
        <w:t xml:space="preserve"> que se ejecutan para brindar los servicios </w:t>
      </w:r>
      <w:r w:rsidR="005829B1" w:rsidRPr="005F2E79">
        <w:rPr>
          <w:rFonts w:ascii="Times New Roman" w:hAnsi="Times New Roman" w:cs="Times New Roman"/>
          <w:b w:val="0"/>
          <w:sz w:val="24"/>
          <w:szCs w:val="24"/>
        </w:rPr>
        <w:t>de recolección de residuo sólidos de los usuarios y de</w:t>
      </w:r>
      <w:r w:rsidRPr="005F2E79">
        <w:rPr>
          <w:rFonts w:ascii="Times New Roman" w:hAnsi="Times New Roman" w:cs="Times New Roman"/>
          <w:b w:val="0"/>
          <w:sz w:val="24"/>
          <w:szCs w:val="24"/>
        </w:rPr>
        <w:t xml:space="preserve"> la ciudadanía</w:t>
      </w:r>
      <w:r w:rsidR="005829B1" w:rsidRPr="005F2E79">
        <w:rPr>
          <w:rFonts w:ascii="Times New Roman" w:hAnsi="Times New Roman" w:cs="Times New Roman"/>
          <w:b w:val="0"/>
          <w:sz w:val="24"/>
          <w:szCs w:val="24"/>
        </w:rPr>
        <w:t xml:space="preserve"> aguachiquense, siendo </w:t>
      </w:r>
      <w:r w:rsidRPr="005F2E79">
        <w:rPr>
          <w:rFonts w:ascii="Times New Roman" w:hAnsi="Times New Roman" w:cs="Times New Roman"/>
          <w:b w:val="0"/>
          <w:sz w:val="24"/>
          <w:szCs w:val="24"/>
        </w:rPr>
        <w:t xml:space="preserve">necesario </w:t>
      </w:r>
      <w:r w:rsidR="005829B1" w:rsidRPr="005F2E79">
        <w:rPr>
          <w:rFonts w:ascii="Times New Roman" w:hAnsi="Times New Roman" w:cs="Times New Roman"/>
          <w:b w:val="0"/>
          <w:sz w:val="24"/>
          <w:szCs w:val="24"/>
        </w:rPr>
        <w:t xml:space="preserve">la </w:t>
      </w:r>
      <w:r w:rsidRPr="005F2E79">
        <w:rPr>
          <w:rFonts w:ascii="Times New Roman" w:hAnsi="Times New Roman" w:cs="Times New Roman"/>
          <w:b w:val="0"/>
          <w:sz w:val="24"/>
          <w:szCs w:val="24"/>
        </w:rPr>
        <w:t>implement</w:t>
      </w:r>
      <w:r w:rsidR="005829B1" w:rsidRPr="005F2E79">
        <w:rPr>
          <w:rFonts w:ascii="Times New Roman" w:hAnsi="Times New Roman" w:cs="Times New Roman"/>
          <w:b w:val="0"/>
          <w:sz w:val="24"/>
          <w:szCs w:val="24"/>
        </w:rPr>
        <w:t>ación d</w:t>
      </w:r>
      <w:r w:rsidRPr="005F2E79">
        <w:rPr>
          <w:rFonts w:ascii="Times New Roman" w:hAnsi="Times New Roman" w:cs="Times New Roman"/>
          <w:b w:val="0"/>
          <w:sz w:val="24"/>
          <w:szCs w:val="24"/>
        </w:rPr>
        <w:t>e estrategias que desarrolle</w:t>
      </w:r>
      <w:r w:rsidR="005829B1" w:rsidRPr="005F2E79">
        <w:rPr>
          <w:rFonts w:ascii="Times New Roman" w:hAnsi="Times New Roman" w:cs="Times New Roman"/>
          <w:b w:val="0"/>
          <w:sz w:val="24"/>
          <w:szCs w:val="24"/>
        </w:rPr>
        <w:t>n</w:t>
      </w:r>
      <w:r w:rsidRPr="005F2E79">
        <w:rPr>
          <w:rFonts w:ascii="Times New Roman" w:hAnsi="Times New Roman" w:cs="Times New Roman"/>
          <w:b w:val="0"/>
          <w:sz w:val="24"/>
          <w:szCs w:val="24"/>
        </w:rPr>
        <w:t xml:space="preserve"> en función del tiempo considerable para realizarlo</w:t>
      </w:r>
      <w:r w:rsidR="005829B1" w:rsidRPr="005F2E79">
        <w:rPr>
          <w:rFonts w:ascii="Times New Roman" w:hAnsi="Times New Roman" w:cs="Times New Roman"/>
          <w:b w:val="0"/>
          <w:sz w:val="24"/>
          <w:szCs w:val="24"/>
        </w:rPr>
        <w:t xml:space="preserve"> y si llegase el momento de que el tiempo no se cumpliere, solicita al peticionario la ampliación del tiempo para cumplir dichos requerimientos</w:t>
      </w:r>
      <w:r w:rsidRPr="005F2E79">
        <w:rPr>
          <w:rFonts w:ascii="Times New Roman" w:hAnsi="Times New Roman" w:cs="Times New Roman"/>
          <w:b w:val="0"/>
          <w:sz w:val="24"/>
          <w:szCs w:val="24"/>
        </w:rPr>
        <w:t xml:space="preserve">. </w:t>
      </w:r>
    </w:p>
    <w:p w14:paraId="3E34253C" w14:textId="77777777" w:rsidR="005829B1" w:rsidRPr="005F2E79" w:rsidRDefault="000C1D7A" w:rsidP="005829B1">
      <w:pPr>
        <w:pStyle w:val="Ttulo"/>
        <w:spacing w:before="400"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Finalmente se sugiere al encargado del departamento de Gestión Ambiental del GAD municipal del cantón Chone, con base a los resultados obtenidos en la presente investigación, se fortalezca y trabaje para la implementación de mejoras continuas en el servicio de recolección de desechos sólidos a la ciudadanía y que las observaciones y recomendaciones plasmadas en la sociabilización del plan de mejora se tengan presente para futuras proyecciones en el cumplimiento de metas y objetivos.</w:t>
      </w:r>
    </w:p>
    <w:p w14:paraId="6F079734" w14:textId="64C8C015" w:rsidR="00153CA3" w:rsidRPr="005F2E79" w:rsidRDefault="00153CA3" w:rsidP="005829B1">
      <w:pPr>
        <w:pStyle w:val="Ttulo"/>
        <w:spacing w:before="400"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Acordar c</w:t>
      </w:r>
      <w:r w:rsidR="00CA17CE" w:rsidRPr="005F2E79">
        <w:rPr>
          <w:rFonts w:ascii="Times New Roman" w:hAnsi="Times New Roman" w:cs="Times New Roman"/>
          <w:b w:val="0"/>
          <w:sz w:val="24"/>
          <w:szCs w:val="24"/>
        </w:rPr>
        <w:t xml:space="preserve">onjuntamente </w:t>
      </w:r>
      <w:r w:rsidRPr="005F2E79">
        <w:rPr>
          <w:rFonts w:ascii="Times New Roman" w:hAnsi="Times New Roman" w:cs="Times New Roman"/>
          <w:b w:val="0"/>
          <w:sz w:val="24"/>
          <w:szCs w:val="24"/>
        </w:rPr>
        <w:t xml:space="preserve">entre </w:t>
      </w:r>
      <w:r w:rsidR="00CA17CE" w:rsidRPr="005F2E79">
        <w:rPr>
          <w:rFonts w:ascii="Times New Roman" w:hAnsi="Times New Roman" w:cs="Times New Roman"/>
          <w:b w:val="0"/>
          <w:sz w:val="24"/>
          <w:szCs w:val="24"/>
        </w:rPr>
        <w:t>la empresa</w:t>
      </w:r>
      <w:r w:rsidRPr="005F2E79">
        <w:rPr>
          <w:rFonts w:ascii="Times New Roman" w:hAnsi="Times New Roman" w:cs="Times New Roman"/>
          <w:b w:val="0"/>
          <w:sz w:val="24"/>
          <w:szCs w:val="24"/>
        </w:rPr>
        <w:t>,</w:t>
      </w:r>
      <w:r w:rsidR="00CA17CE"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 xml:space="preserve">la ciudadanía y la alcaldía municipal, </w:t>
      </w:r>
      <w:r w:rsidR="00CA17CE" w:rsidRPr="005F2E79">
        <w:rPr>
          <w:rFonts w:ascii="Times New Roman" w:hAnsi="Times New Roman" w:cs="Times New Roman"/>
          <w:b w:val="0"/>
          <w:sz w:val="24"/>
          <w:szCs w:val="24"/>
        </w:rPr>
        <w:t xml:space="preserve">el desarrollo del PGIRS dentro </w:t>
      </w:r>
      <w:r w:rsidRPr="005F2E79">
        <w:rPr>
          <w:rFonts w:ascii="Times New Roman" w:hAnsi="Times New Roman" w:cs="Times New Roman"/>
          <w:b w:val="0"/>
          <w:sz w:val="24"/>
          <w:szCs w:val="24"/>
        </w:rPr>
        <w:t>municipio de Aguachica – Cesar, dentro de un compromiso conciliado</w:t>
      </w:r>
      <w:r w:rsidR="00CA17CE"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 xml:space="preserve">socializado y ejecutado, todo programado mediante un cronograma y </w:t>
      </w:r>
      <w:r w:rsidR="00CA17CE" w:rsidRPr="005F2E79">
        <w:rPr>
          <w:rFonts w:ascii="Times New Roman" w:hAnsi="Times New Roman" w:cs="Times New Roman"/>
          <w:b w:val="0"/>
          <w:sz w:val="24"/>
          <w:szCs w:val="24"/>
        </w:rPr>
        <w:t xml:space="preserve">en un documento jurídico </w:t>
      </w:r>
      <w:r w:rsidRPr="005F2E79">
        <w:rPr>
          <w:rFonts w:ascii="Times New Roman" w:hAnsi="Times New Roman" w:cs="Times New Roman"/>
          <w:b w:val="0"/>
          <w:sz w:val="24"/>
          <w:szCs w:val="24"/>
        </w:rPr>
        <w:t xml:space="preserve">con lenguaje </w:t>
      </w:r>
      <w:r w:rsidR="00CA17CE" w:rsidRPr="005F2E79">
        <w:rPr>
          <w:rFonts w:ascii="Times New Roman" w:hAnsi="Times New Roman" w:cs="Times New Roman"/>
          <w:b w:val="0"/>
          <w:sz w:val="24"/>
          <w:szCs w:val="24"/>
        </w:rPr>
        <w:t xml:space="preserve">técnico que defina los lineamientos, convenios y responsabilidades para la gestión de los residuos sólidos generados </w:t>
      </w:r>
      <w:r w:rsidRPr="005F2E79">
        <w:rPr>
          <w:rFonts w:ascii="Times New Roman" w:hAnsi="Times New Roman" w:cs="Times New Roman"/>
          <w:b w:val="0"/>
          <w:sz w:val="24"/>
          <w:szCs w:val="24"/>
        </w:rPr>
        <w:t>d</w:t>
      </w:r>
      <w:r w:rsidR="00CA17CE" w:rsidRPr="005F2E79">
        <w:rPr>
          <w:rFonts w:ascii="Times New Roman" w:hAnsi="Times New Roman" w:cs="Times New Roman"/>
          <w:b w:val="0"/>
          <w:sz w:val="24"/>
          <w:szCs w:val="24"/>
        </w:rPr>
        <w:t>en</w:t>
      </w:r>
      <w:r w:rsidRPr="005F2E79">
        <w:rPr>
          <w:rFonts w:ascii="Times New Roman" w:hAnsi="Times New Roman" w:cs="Times New Roman"/>
          <w:b w:val="0"/>
          <w:sz w:val="24"/>
          <w:szCs w:val="24"/>
        </w:rPr>
        <w:t>tro d</w:t>
      </w:r>
      <w:r w:rsidR="00CA17CE" w:rsidRPr="005F2E79">
        <w:rPr>
          <w:rFonts w:ascii="Times New Roman" w:hAnsi="Times New Roman" w:cs="Times New Roman"/>
          <w:b w:val="0"/>
          <w:sz w:val="24"/>
          <w:szCs w:val="24"/>
        </w:rPr>
        <w:t xml:space="preserve">el territorio </w:t>
      </w:r>
      <w:r w:rsidRPr="005F2E79">
        <w:rPr>
          <w:rFonts w:ascii="Times New Roman" w:hAnsi="Times New Roman" w:cs="Times New Roman"/>
          <w:b w:val="0"/>
          <w:sz w:val="24"/>
          <w:szCs w:val="24"/>
        </w:rPr>
        <w:t>objeto de estudio mencionado anteriormente</w:t>
      </w:r>
      <w:r w:rsidR="00CA17CE" w:rsidRPr="005F2E79">
        <w:rPr>
          <w:rFonts w:ascii="Times New Roman" w:hAnsi="Times New Roman" w:cs="Times New Roman"/>
          <w:b w:val="0"/>
          <w:sz w:val="24"/>
          <w:szCs w:val="24"/>
        </w:rPr>
        <w:t xml:space="preserve">. </w:t>
      </w:r>
    </w:p>
    <w:p w14:paraId="547712DF" w14:textId="77777777" w:rsidR="00AA53F8" w:rsidRPr="005F2E79" w:rsidRDefault="00CA17CE" w:rsidP="005829B1">
      <w:pPr>
        <w:pStyle w:val="Ttulo"/>
        <w:spacing w:before="400"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lastRenderedPageBreak/>
        <w:t xml:space="preserve">Realizar actualización </w:t>
      </w:r>
      <w:r w:rsidR="00AA53F8" w:rsidRPr="005F2E79">
        <w:rPr>
          <w:rFonts w:ascii="Times New Roman" w:hAnsi="Times New Roman" w:cs="Times New Roman"/>
          <w:b w:val="0"/>
          <w:sz w:val="24"/>
          <w:szCs w:val="24"/>
        </w:rPr>
        <w:t xml:space="preserve">de los planes de capacitación y socialización en los </w:t>
      </w:r>
      <w:r w:rsidRPr="005F2E79">
        <w:rPr>
          <w:rFonts w:ascii="Times New Roman" w:hAnsi="Times New Roman" w:cs="Times New Roman"/>
          <w:b w:val="0"/>
          <w:sz w:val="24"/>
          <w:szCs w:val="24"/>
        </w:rPr>
        <w:t>usuarios verifi</w:t>
      </w:r>
      <w:r w:rsidR="00AA53F8" w:rsidRPr="005F2E79">
        <w:rPr>
          <w:rFonts w:ascii="Times New Roman" w:hAnsi="Times New Roman" w:cs="Times New Roman"/>
          <w:b w:val="0"/>
          <w:sz w:val="24"/>
          <w:szCs w:val="24"/>
        </w:rPr>
        <w:t>cando</w:t>
      </w:r>
      <w:r w:rsidRPr="005F2E79">
        <w:rPr>
          <w:rFonts w:ascii="Times New Roman" w:hAnsi="Times New Roman" w:cs="Times New Roman"/>
          <w:b w:val="0"/>
          <w:sz w:val="24"/>
          <w:szCs w:val="24"/>
        </w:rPr>
        <w:t xml:space="preserve">, quienes están incluidos en la base de datos de la empresa </w:t>
      </w:r>
      <w:r w:rsidR="00AA53F8" w:rsidRPr="005F2E79">
        <w:rPr>
          <w:rFonts w:ascii="Times New Roman" w:hAnsi="Times New Roman" w:cs="Times New Roman"/>
          <w:b w:val="0"/>
          <w:sz w:val="24"/>
          <w:szCs w:val="24"/>
        </w:rPr>
        <w:t xml:space="preserve">Veolia </w:t>
      </w:r>
      <w:r w:rsidRPr="005F2E79">
        <w:rPr>
          <w:rFonts w:ascii="Times New Roman" w:hAnsi="Times New Roman" w:cs="Times New Roman"/>
          <w:b w:val="0"/>
          <w:sz w:val="24"/>
          <w:szCs w:val="24"/>
        </w:rPr>
        <w:t>y quienes no, para posteriormente ingresarlos al sistema y generar la facturación</w:t>
      </w:r>
      <w:r w:rsidR="00AA53F8" w:rsidRPr="005F2E79">
        <w:rPr>
          <w:rFonts w:ascii="Times New Roman" w:hAnsi="Times New Roman" w:cs="Times New Roman"/>
          <w:b w:val="0"/>
          <w:sz w:val="24"/>
          <w:szCs w:val="24"/>
        </w:rPr>
        <w:t xml:space="preserve"> requerida, esto servirá para mejorar la percepción que tienen los usuarios hacia la empresa, buscando siempre la calidad de vida de los habitantes del municipio de Aguachica</w:t>
      </w:r>
      <w:r w:rsidRPr="005F2E79">
        <w:rPr>
          <w:rFonts w:ascii="Times New Roman" w:hAnsi="Times New Roman" w:cs="Times New Roman"/>
          <w:b w:val="0"/>
          <w:sz w:val="24"/>
          <w:szCs w:val="24"/>
        </w:rPr>
        <w:t xml:space="preserve">. </w:t>
      </w:r>
    </w:p>
    <w:p w14:paraId="370B98B4" w14:textId="77777777" w:rsidR="00AA53F8" w:rsidRPr="005F2E79" w:rsidRDefault="00CA17CE" w:rsidP="00AA53F8">
      <w:pPr>
        <w:pStyle w:val="Ttulo"/>
        <w:spacing w:before="400" w:line="360" w:lineRule="auto"/>
        <w:ind w:firstLine="284"/>
        <w:contextualSpacing w:val="0"/>
        <w:jc w:val="both"/>
        <w:rPr>
          <w:rFonts w:ascii="Times New Roman" w:hAnsi="Times New Roman" w:cs="Times New Roman"/>
          <w:b w:val="0"/>
          <w:sz w:val="24"/>
          <w:szCs w:val="24"/>
        </w:rPr>
      </w:pPr>
      <w:r w:rsidRPr="005F2E79">
        <w:rPr>
          <w:rFonts w:ascii="Times New Roman" w:hAnsi="Times New Roman" w:cs="Times New Roman"/>
          <w:b w:val="0"/>
          <w:sz w:val="24"/>
          <w:szCs w:val="24"/>
        </w:rPr>
        <w:t>Desarrollar actividades lúdicas institucion</w:t>
      </w:r>
      <w:r w:rsidR="00AA53F8" w:rsidRPr="005F2E79">
        <w:rPr>
          <w:rFonts w:ascii="Times New Roman" w:hAnsi="Times New Roman" w:cs="Times New Roman"/>
          <w:b w:val="0"/>
          <w:sz w:val="24"/>
          <w:szCs w:val="24"/>
        </w:rPr>
        <w:t>al</w:t>
      </w:r>
      <w:r w:rsidRPr="005F2E79">
        <w:rPr>
          <w:rFonts w:ascii="Times New Roman" w:hAnsi="Times New Roman" w:cs="Times New Roman"/>
          <w:b w:val="0"/>
          <w:sz w:val="24"/>
          <w:szCs w:val="24"/>
        </w:rPr>
        <w:t xml:space="preserve">es educativas </w:t>
      </w:r>
      <w:r w:rsidR="00AA53F8" w:rsidRPr="005F2E79">
        <w:rPr>
          <w:rFonts w:ascii="Times New Roman" w:hAnsi="Times New Roman" w:cs="Times New Roman"/>
          <w:b w:val="0"/>
          <w:sz w:val="24"/>
          <w:szCs w:val="24"/>
        </w:rPr>
        <w:t xml:space="preserve">en los colegios </w:t>
      </w:r>
      <w:r w:rsidRPr="005F2E79">
        <w:rPr>
          <w:rFonts w:ascii="Times New Roman" w:hAnsi="Times New Roman" w:cs="Times New Roman"/>
          <w:b w:val="0"/>
          <w:sz w:val="24"/>
          <w:szCs w:val="24"/>
        </w:rPr>
        <w:t xml:space="preserve">y en todo el radio de acción del </w:t>
      </w:r>
      <w:r w:rsidR="00AA53F8" w:rsidRPr="005F2E79">
        <w:rPr>
          <w:rFonts w:ascii="Times New Roman" w:hAnsi="Times New Roman" w:cs="Times New Roman"/>
          <w:b w:val="0"/>
          <w:sz w:val="24"/>
          <w:szCs w:val="24"/>
        </w:rPr>
        <w:t xml:space="preserve">ente </w:t>
      </w:r>
      <w:r w:rsidRPr="005F2E79">
        <w:rPr>
          <w:rFonts w:ascii="Times New Roman" w:hAnsi="Times New Roman" w:cs="Times New Roman"/>
          <w:b w:val="0"/>
          <w:sz w:val="24"/>
          <w:szCs w:val="24"/>
        </w:rPr>
        <w:t>territori</w:t>
      </w:r>
      <w:r w:rsidR="00AA53F8" w:rsidRPr="005F2E79">
        <w:rPr>
          <w:rFonts w:ascii="Times New Roman" w:hAnsi="Times New Roman" w:cs="Times New Roman"/>
          <w:b w:val="0"/>
          <w:sz w:val="24"/>
          <w:szCs w:val="24"/>
        </w:rPr>
        <w:t>al de Aguachica</w:t>
      </w:r>
      <w:r w:rsidRPr="005F2E79">
        <w:rPr>
          <w:rFonts w:ascii="Times New Roman" w:hAnsi="Times New Roman" w:cs="Times New Roman"/>
          <w:b w:val="0"/>
          <w:sz w:val="24"/>
          <w:szCs w:val="24"/>
        </w:rPr>
        <w:t>, enfocadas en educación ambiental para una adecuada gestión de los residuos sólidos generados</w:t>
      </w:r>
      <w:r w:rsidR="00AA53F8" w:rsidRPr="005F2E79">
        <w:rPr>
          <w:rFonts w:ascii="Times New Roman" w:hAnsi="Times New Roman" w:cs="Times New Roman"/>
          <w:b w:val="0"/>
          <w:sz w:val="24"/>
          <w:szCs w:val="24"/>
        </w:rPr>
        <w:t>, desde, las familias u hogares,</w:t>
      </w:r>
      <w:r w:rsidRPr="005F2E79">
        <w:rPr>
          <w:rFonts w:ascii="Times New Roman" w:hAnsi="Times New Roman" w:cs="Times New Roman"/>
          <w:b w:val="0"/>
          <w:sz w:val="24"/>
          <w:szCs w:val="24"/>
        </w:rPr>
        <w:t xml:space="preserve"> </w:t>
      </w:r>
      <w:r w:rsidR="00AA53F8" w:rsidRPr="005F2E79">
        <w:rPr>
          <w:rFonts w:ascii="Times New Roman" w:hAnsi="Times New Roman" w:cs="Times New Roman"/>
          <w:b w:val="0"/>
          <w:sz w:val="24"/>
          <w:szCs w:val="24"/>
        </w:rPr>
        <w:t>los</w:t>
      </w:r>
      <w:r w:rsidRPr="005F2E79">
        <w:rPr>
          <w:rFonts w:ascii="Times New Roman" w:hAnsi="Times New Roman" w:cs="Times New Roman"/>
          <w:b w:val="0"/>
          <w:sz w:val="24"/>
          <w:szCs w:val="24"/>
        </w:rPr>
        <w:t xml:space="preserve"> cuales </w:t>
      </w:r>
      <w:r w:rsidR="00AA53F8" w:rsidRPr="005F2E79">
        <w:rPr>
          <w:rFonts w:ascii="Times New Roman" w:hAnsi="Times New Roman" w:cs="Times New Roman"/>
          <w:b w:val="0"/>
          <w:sz w:val="24"/>
          <w:szCs w:val="24"/>
        </w:rPr>
        <w:t>podrá</w:t>
      </w:r>
      <w:r w:rsidRPr="005F2E79">
        <w:rPr>
          <w:rFonts w:ascii="Times New Roman" w:hAnsi="Times New Roman" w:cs="Times New Roman"/>
          <w:b w:val="0"/>
          <w:sz w:val="24"/>
          <w:szCs w:val="24"/>
        </w:rPr>
        <w:t xml:space="preserve">n </w:t>
      </w:r>
      <w:r w:rsidR="00AA53F8" w:rsidRPr="005F2E79">
        <w:rPr>
          <w:rFonts w:ascii="Times New Roman" w:hAnsi="Times New Roman" w:cs="Times New Roman"/>
          <w:b w:val="0"/>
          <w:sz w:val="24"/>
          <w:szCs w:val="24"/>
        </w:rPr>
        <w:t xml:space="preserve">ser </w:t>
      </w:r>
      <w:r w:rsidRPr="005F2E79">
        <w:rPr>
          <w:rFonts w:ascii="Times New Roman" w:hAnsi="Times New Roman" w:cs="Times New Roman"/>
          <w:b w:val="0"/>
          <w:sz w:val="24"/>
          <w:szCs w:val="24"/>
        </w:rPr>
        <w:t>orienta</w:t>
      </w:r>
      <w:r w:rsidR="00AA53F8" w:rsidRPr="005F2E79">
        <w:rPr>
          <w:rFonts w:ascii="Times New Roman" w:hAnsi="Times New Roman" w:cs="Times New Roman"/>
          <w:b w:val="0"/>
          <w:sz w:val="24"/>
          <w:szCs w:val="24"/>
        </w:rPr>
        <w:t xml:space="preserve">dos y </w:t>
      </w:r>
      <w:r w:rsidRPr="005F2E79">
        <w:rPr>
          <w:rFonts w:ascii="Times New Roman" w:hAnsi="Times New Roman" w:cs="Times New Roman"/>
          <w:b w:val="0"/>
          <w:sz w:val="24"/>
          <w:szCs w:val="24"/>
        </w:rPr>
        <w:t>basad</w:t>
      </w:r>
      <w:r w:rsidR="00AA53F8" w:rsidRPr="005F2E79">
        <w:rPr>
          <w:rFonts w:ascii="Times New Roman" w:hAnsi="Times New Roman" w:cs="Times New Roman"/>
          <w:b w:val="0"/>
          <w:sz w:val="24"/>
          <w:szCs w:val="24"/>
        </w:rPr>
        <w:t>o</w:t>
      </w:r>
      <w:r w:rsidRPr="005F2E79">
        <w:rPr>
          <w:rFonts w:ascii="Times New Roman" w:hAnsi="Times New Roman" w:cs="Times New Roman"/>
          <w:b w:val="0"/>
          <w:sz w:val="24"/>
          <w:szCs w:val="24"/>
        </w:rPr>
        <w:t xml:space="preserve">s en </w:t>
      </w:r>
      <w:r w:rsidR="00AA53F8" w:rsidRPr="005F2E79">
        <w:rPr>
          <w:rFonts w:ascii="Times New Roman" w:hAnsi="Times New Roman" w:cs="Times New Roman"/>
          <w:b w:val="0"/>
          <w:sz w:val="24"/>
          <w:szCs w:val="24"/>
        </w:rPr>
        <w:t xml:space="preserve">leyes y </w:t>
      </w:r>
      <w:r w:rsidRPr="005F2E79">
        <w:rPr>
          <w:rFonts w:ascii="Times New Roman" w:hAnsi="Times New Roman" w:cs="Times New Roman"/>
          <w:b w:val="0"/>
          <w:sz w:val="24"/>
          <w:szCs w:val="24"/>
        </w:rPr>
        <w:t xml:space="preserve">decreto </w:t>
      </w:r>
      <w:r w:rsidR="00AA53F8" w:rsidRPr="005F2E79">
        <w:rPr>
          <w:rFonts w:ascii="Times New Roman" w:hAnsi="Times New Roman" w:cs="Times New Roman"/>
          <w:b w:val="0"/>
          <w:sz w:val="24"/>
          <w:szCs w:val="24"/>
        </w:rPr>
        <w:t xml:space="preserve">municipales </w:t>
      </w:r>
      <w:r w:rsidRPr="005F2E79">
        <w:rPr>
          <w:rFonts w:ascii="Times New Roman" w:hAnsi="Times New Roman" w:cs="Times New Roman"/>
          <w:b w:val="0"/>
          <w:sz w:val="24"/>
          <w:szCs w:val="24"/>
        </w:rPr>
        <w:t>establec</w:t>
      </w:r>
      <w:r w:rsidR="00AA53F8" w:rsidRPr="005F2E79">
        <w:rPr>
          <w:rFonts w:ascii="Times New Roman" w:hAnsi="Times New Roman" w:cs="Times New Roman"/>
          <w:b w:val="0"/>
          <w:sz w:val="24"/>
          <w:szCs w:val="24"/>
        </w:rPr>
        <w:t>i</w:t>
      </w:r>
      <w:r w:rsidRPr="005F2E79">
        <w:rPr>
          <w:rFonts w:ascii="Times New Roman" w:hAnsi="Times New Roman" w:cs="Times New Roman"/>
          <w:b w:val="0"/>
          <w:sz w:val="24"/>
          <w:szCs w:val="24"/>
        </w:rPr>
        <w:t>e</w:t>
      </w:r>
      <w:r w:rsidR="00AA53F8" w:rsidRPr="005F2E79">
        <w:rPr>
          <w:rFonts w:ascii="Times New Roman" w:hAnsi="Times New Roman" w:cs="Times New Roman"/>
          <w:b w:val="0"/>
          <w:sz w:val="24"/>
          <w:szCs w:val="24"/>
        </w:rPr>
        <w:t>ndo</w:t>
      </w:r>
      <w:r w:rsidRPr="005F2E79">
        <w:rPr>
          <w:rFonts w:ascii="Times New Roman" w:hAnsi="Times New Roman" w:cs="Times New Roman"/>
          <w:b w:val="0"/>
          <w:sz w:val="24"/>
          <w:szCs w:val="24"/>
        </w:rPr>
        <w:t xml:space="preserve"> </w:t>
      </w:r>
      <w:r w:rsidR="00AA53F8" w:rsidRPr="005F2E79">
        <w:rPr>
          <w:rFonts w:ascii="Times New Roman" w:hAnsi="Times New Roman" w:cs="Times New Roman"/>
          <w:b w:val="0"/>
          <w:sz w:val="24"/>
          <w:szCs w:val="24"/>
        </w:rPr>
        <w:t xml:space="preserve">una </w:t>
      </w:r>
      <w:r w:rsidRPr="005F2E79">
        <w:rPr>
          <w:rFonts w:ascii="Times New Roman" w:hAnsi="Times New Roman" w:cs="Times New Roman"/>
          <w:b w:val="0"/>
          <w:sz w:val="24"/>
          <w:szCs w:val="24"/>
        </w:rPr>
        <w:t>gestión integral de residuos sólidos</w:t>
      </w:r>
      <w:r w:rsidR="00AA53F8" w:rsidRPr="005F2E79">
        <w:rPr>
          <w:rFonts w:ascii="Times New Roman" w:hAnsi="Times New Roman" w:cs="Times New Roman"/>
          <w:b w:val="0"/>
          <w:sz w:val="24"/>
          <w:szCs w:val="24"/>
        </w:rPr>
        <w:t xml:space="preserve"> en el municipio de Aguachica – Cesar, con </w:t>
      </w:r>
      <w:r w:rsidRPr="005F2E79">
        <w:rPr>
          <w:rFonts w:ascii="Times New Roman" w:hAnsi="Times New Roman" w:cs="Times New Roman"/>
          <w:b w:val="0"/>
          <w:sz w:val="24"/>
          <w:szCs w:val="24"/>
        </w:rPr>
        <w:t xml:space="preserve">lineamientos estratégicos en educación ambiental, direccionado en las diferentes etapas </w:t>
      </w:r>
    </w:p>
    <w:p w14:paraId="00000509" w14:textId="599F0023" w:rsidR="002E6FED" w:rsidRPr="005F2E79" w:rsidRDefault="00AA53F8" w:rsidP="00AA53F8">
      <w:pPr>
        <w:pStyle w:val="Ttulo"/>
        <w:spacing w:before="400" w:line="360" w:lineRule="auto"/>
        <w:ind w:firstLine="284"/>
        <w:contextualSpacing w:val="0"/>
        <w:jc w:val="both"/>
        <w:rPr>
          <w:rFonts w:ascii="Times New Roman" w:eastAsia="Times New Roman" w:hAnsi="Times New Roman" w:cs="Times New Roman"/>
          <w:b w:val="0"/>
          <w:sz w:val="24"/>
          <w:szCs w:val="24"/>
        </w:rPr>
      </w:pPr>
      <w:r w:rsidRPr="005F2E79">
        <w:rPr>
          <w:rFonts w:ascii="Times New Roman" w:hAnsi="Times New Roman" w:cs="Times New Roman"/>
          <w:b w:val="0"/>
          <w:sz w:val="24"/>
          <w:szCs w:val="24"/>
        </w:rPr>
        <w:t xml:space="preserve">Finalmente, </w:t>
      </w:r>
      <w:r w:rsidR="00CA17CE" w:rsidRPr="005F2E79">
        <w:rPr>
          <w:rFonts w:ascii="Times New Roman" w:hAnsi="Times New Roman" w:cs="Times New Roman"/>
          <w:b w:val="0"/>
          <w:sz w:val="24"/>
          <w:szCs w:val="24"/>
        </w:rPr>
        <w:t>desarroll</w:t>
      </w:r>
      <w:r w:rsidRPr="005F2E79">
        <w:rPr>
          <w:rFonts w:ascii="Times New Roman" w:hAnsi="Times New Roman" w:cs="Times New Roman"/>
          <w:b w:val="0"/>
          <w:sz w:val="24"/>
          <w:szCs w:val="24"/>
        </w:rPr>
        <w:t>ar</w:t>
      </w:r>
      <w:r w:rsidR="00CA17CE"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actividades para buscar la r</w:t>
      </w:r>
      <w:r w:rsidR="00CA17CE" w:rsidRPr="005F2E79">
        <w:rPr>
          <w:rFonts w:ascii="Times New Roman" w:hAnsi="Times New Roman" w:cs="Times New Roman"/>
          <w:b w:val="0"/>
          <w:sz w:val="24"/>
          <w:szCs w:val="24"/>
        </w:rPr>
        <w:t xml:space="preserve">educción de </w:t>
      </w:r>
      <w:r w:rsidRPr="005F2E79">
        <w:rPr>
          <w:rFonts w:ascii="Times New Roman" w:hAnsi="Times New Roman" w:cs="Times New Roman"/>
          <w:b w:val="0"/>
          <w:sz w:val="24"/>
          <w:szCs w:val="24"/>
        </w:rPr>
        <w:t xml:space="preserve">los </w:t>
      </w:r>
      <w:r w:rsidR="00CA17CE" w:rsidRPr="005F2E79">
        <w:rPr>
          <w:rFonts w:ascii="Times New Roman" w:hAnsi="Times New Roman" w:cs="Times New Roman"/>
          <w:b w:val="0"/>
          <w:sz w:val="24"/>
          <w:szCs w:val="24"/>
        </w:rPr>
        <w:t>residuos sólidos</w:t>
      </w:r>
      <w:r w:rsidRPr="005F2E79">
        <w:rPr>
          <w:rFonts w:ascii="Times New Roman" w:hAnsi="Times New Roman" w:cs="Times New Roman"/>
          <w:b w:val="0"/>
          <w:sz w:val="24"/>
          <w:szCs w:val="24"/>
        </w:rPr>
        <w:t>,</w:t>
      </w:r>
      <w:r w:rsidR="00CA17CE" w:rsidRPr="005F2E79">
        <w:rPr>
          <w:rFonts w:ascii="Times New Roman" w:hAnsi="Times New Roman" w:cs="Times New Roman"/>
          <w:b w:val="0"/>
          <w:sz w:val="24"/>
          <w:szCs w:val="24"/>
        </w:rPr>
        <w:t xml:space="preserve"> </w:t>
      </w:r>
      <w:r w:rsidRPr="005F2E79">
        <w:rPr>
          <w:rFonts w:ascii="Times New Roman" w:hAnsi="Times New Roman" w:cs="Times New Roman"/>
          <w:b w:val="0"/>
          <w:sz w:val="24"/>
          <w:szCs w:val="24"/>
        </w:rPr>
        <w:t xml:space="preserve">desde, su </w:t>
      </w:r>
      <w:r w:rsidR="00CA17CE" w:rsidRPr="005F2E79">
        <w:rPr>
          <w:rFonts w:ascii="Times New Roman" w:hAnsi="Times New Roman" w:cs="Times New Roman"/>
          <w:b w:val="0"/>
          <w:sz w:val="24"/>
          <w:szCs w:val="24"/>
        </w:rPr>
        <w:t>origen, lo cual implica acciones orientadas a promover cambios en el consumo de bienes reduci</w:t>
      </w:r>
      <w:r w:rsidRPr="005F2E79">
        <w:rPr>
          <w:rFonts w:ascii="Times New Roman" w:hAnsi="Times New Roman" w:cs="Times New Roman"/>
          <w:b w:val="0"/>
          <w:sz w:val="24"/>
          <w:szCs w:val="24"/>
        </w:rPr>
        <w:t xml:space="preserve">endo </w:t>
      </w:r>
      <w:r w:rsidR="00CA17CE" w:rsidRPr="005F2E79">
        <w:rPr>
          <w:rFonts w:ascii="Times New Roman" w:hAnsi="Times New Roman" w:cs="Times New Roman"/>
          <w:b w:val="0"/>
          <w:sz w:val="24"/>
          <w:szCs w:val="24"/>
        </w:rPr>
        <w:t>la cantidad generad</w:t>
      </w:r>
      <w:r w:rsidRPr="005F2E79">
        <w:rPr>
          <w:rFonts w:ascii="Times New Roman" w:hAnsi="Times New Roman" w:cs="Times New Roman"/>
          <w:b w:val="0"/>
          <w:sz w:val="24"/>
          <w:szCs w:val="24"/>
        </w:rPr>
        <w:t>a</w:t>
      </w:r>
      <w:r w:rsidR="00CA17CE" w:rsidRPr="005F2E79">
        <w:rPr>
          <w:rFonts w:ascii="Times New Roman" w:hAnsi="Times New Roman" w:cs="Times New Roman"/>
          <w:b w:val="0"/>
          <w:sz w:val="24"/>
          <w:szCs w:val="24"/>
        </w:rPr>
        <w:t xml:space="preserve"> por parte de los usuarios</w:t>
      </w:r>
      <w:r w:rsidRPr="005F2E79">
        <w:rPr>
          <w:rFonts w:ascii="Times New Roman" w:hAnsi="Times New Roman" w:cs="Times New Roman"/>
          <w:b w:val="0"/>
          <w:sz w:val="24"/>
          <w:szCs w:val="24"/>
        </w:rPr>
        <w:t xml:space="preserve">, esto lleva a </w:t>
      </w:r>
      <w:r w:rsidR="00CA17CE" w:rsidRPr="005F2E79">
        <w:rPr>
          <w:rFonts w:ascii="Times New Roman" w:hAnsi="Times New Roman" w:cs="Times New Roman"/>
          <w:b w:val="0"/>
          <w:sz w:val="24"/>
          <w:szCs w:val="24"/>
        </w:rPr>
        <w:t xml:space="preserve">comprometer </w:t>
      </w:r>
      <w:r w:rsidRPr="005F2E79">
        <w:rPr>
          <w:rFonts w:ascii="Times New Roman" w:hAnsi="Times New Roman" w:cs="Times New Roman"/>
          <w:b w:val="0"/>
          <w:sz w:val="24"/>
          <w:szCs w:val="24"/>
        </w:rPr>
        <w:t xml:space="preserve">la separación, desde, </w:t>
      </w:r>
      <w:r w:rsidR="00CA17CE" w:rsidRPr="005F2E79">
        <w:rPr>
          <w:rFonts w:ascii="Times New Roman" w:hAnsi="Times New Roman" w:cs="Times New Roman"/>
          <w:b w:val="0"/>
          <w:sz w:val="24"/>
          <w:szCs w:val="24"/>
        </w:rPr>
        <w:t>la fuente</w:t>
      </w:r>
      <w:r w:rsidRPr="005F2E79">
        <w:rPr>
          <w:rFonts w:ascii="Times New Roman" w:hAnsi="Times New Roman" w:cs="Times New Roman"/>
          <w:b w:val="0"/>
          <w:sz w:val="24"/>
          <w:szCs w:val="24"/>
        </w:rPr>
        <w:t xml:space="preserve"> y el</w:t>
      </w:r>
      <w:r w:rsidR="00CA17CE" w:rsidRPr="005F2E79">
        <w:rPr>
          <w:rFonts w:ascii="Times New Roman" w:hAnsi="Times New Roman" w:cs="Times New Roman"/>
          <w:b w:val="0"/>
          <w:sz w:val="24"/>
          <w:szCs w:val="24"/>
        </w:rPr>
        <w:t xml:space="preserve"> aprovechamiento</w:t>
      </w:r>
      <w:r w:rsidRPr="005F2E79">
        <w:rPr>
          <w:rFonts w:ascii="Times New Roman" w:hAnsi="Times New Roman" w:cs="Times New Roman"/>
          <w:b w:val="0"/>
          <w:sz w:val="24"/>
          <w:szCs w:val="24"/>
        </w:rPr>
        <w:t xml:space="preserve"> </w:t>
      </w:r>
      <w:r w:rsidR="00CA17CE" w:rsidRPr="005F2E79">
        <w:rPr>
          <w:rFonts w:ascii="Times New Roman" w:hAnsi="Times New Roman" w:cs="Times New Roman"/>
          <w:b w:val="0"/>
          <w:sz w:val="24"/>
          <w:szCs w:val="24"/>
        </w:rPr>
        <w:t>implica</w:t>
      </w:r>
      <w:r w:rsidRPr="005F2E79">
        <w:rPr>
          <w:rFonts w:ascii="Times New Roman" w:hAnsi="Times New Roman" w:cs="Times New Roman"/>
          <w:b w:val="0"/>
          <w:sz w:val="24"/>
          <w:szCs w:val="24"/>
        </w:rPr>
        <w:t>ndo</w:t>
      </w:r>
      <w:r w:rsidR="00CA17CE" w:rsidRPr="005F2E79">
        <w:rPr>
          <w:rFonts w:ascii="Times New Roman" w:hAnsi="Times New Roman" w:cs="Times New Roman"/>
          <w:b w:val="0"/>
          <w:sz w:val="24"/>
          <w:szCs w:val="24"/>
        </w:rPr>
        <w:t xml:space="preserve"> el desarrollo de los territorio</w:t>
      </w:r>
      <w:r w:rsidR="00BC3870" w:rsidRPr="005F2E79">
        <w:rPr>
          <w:rFonts w:ascii="Times New Roman" w:hAnsi="Times New Roman" w:cs="Times New Roman"/>
          <w:b w:val="0"/>
          <w:sz w:val="24"/>
          <w:szCs w:val="24"/>
        </w:rPr>
        <w:t>s</w:t>
      </w:r>
      <w:r w:rsidR="00CA17CE" w:rsidRPr="005F2E79">
        <w:rPr>
          <w:rFonts w:ascii="Times New Roman" w:hAnsi="Times New Roman" w:cs="Times New Roman"/>
          <w:b w:val="0"/>
          <w:sz w:val="24"/>
          <w:szCs w:val="24"/>
        </w:rPr>
        <w:t xml:space="preserve"> y disposición final de los que no puedan ser aprovechados.</w:t>
      </w:r>
    </w:p>
    <w:p w14:paraId="0000050A" w14:textId="77777777" w:rsidR="002E6FED" w:rsidRPr="005F2E79" w:rsidRDefault="002E6FED">
      <w:pPr>
        <w:rPr>
          <w:rFonts w:ascii="Times New Roman" w:hAnsi="Times New Roman" w:cs="Times New Roman"/>
        </w:rPr>
      </w:pPr>
    </w:p>
    <w:p w14:paraId="0000050B" w14:textId="77777777" w:rsidR="002E6FED" w:rsidRPr="005F2E79" w:rsidRDefault="002E6FED">
      <w:pPr>
        <w:rPr>
          <w:rFonts w:ascii="Times New Roman" w:hAnsi="Times New Roman" w:cs="Times New Roman"/>
        </w:rPr>
      </w:pPr>
    </w:p>
    <w:p w14:paraId="0000050C" w14:textId="77777777" w:rsidR="002E6FED" w:rsidRPr="005F2E79" w:rsidRDefault="002E6FED">
      <w:pPr>
        <w:rPr>
          <w:rFonts w:ascii="Times New Roman" w:hAnsi="Times New Roman" w:cs="Times New Roman"/>
        </w:rPr>
      </w:pPr>
    </w:p>
    <w:p w14:paraId="405C435E" w14:textId="77777777" w:rsidR="00D061C1" w:rsidRPr="005F2E79" w:rsidRDefault="00D061C1">
      <w:pPr>
        <w:rPr>
          <w:rFonts w:ascii="Times New Roman" w:eastAsia="Times New Roman" w:hAnsi="Times New Roman" w:cs="Times New Roman"/>
          <w:b/>
          <w:bCs/>
          <w:kern w:val="32"/>
          <w:sz w:val="28"/>
          <w:szCs w:val="32"/>
        </w:rPr>
      </w:pPr>
      <w:r w:rsidRPr="005F2E79">
        <w:rPr>
          <w:rFonts w:cs="Times New Roman"/>
        </w:rPr>
        <w:br w:type="page"/>
      </w:r>
    </w:p>
    <w:p w14:paraId="0000050D" w14:textId="75F12D1A" w:rsidR="002E6FED" w:rsidRPr="005F2E79" w:rsidRDefault="00BD21AF" w:rsidP="00D061C1">
      <w:pPr>
        <w:pStyle w:val="Ttulo1"/>
        <w:numPr>
          <w:ilvl w:val="0"/>
          <w:numId w:val="0"/>
        </w:numPr>
        <w:spacing w:line="360" w:lineRule="auto"/>
        <w:ind w:left="720" w:hanging="720"/>
        <w:rPr>
          <w:rFonts w:cs="Times New Roman"/>
        </w:rPr>
      </w:pPr>
      <w:bookmarkStart w:id="114" w:name="_Toc118391181"/>
      <w:r w:rsidRPr="005F2E79">
        <w:rPr>
          <w:rFonts w:cs="Times New Roman"/>
        </w:rPr>
        <w:lastRenderedPageBreak/>
        <w:t>Bibliografía</w:t>
      </w:r>
      <w:bookmarkEnd w:id="114"/>
    </w:p>
    <w:p w14:paraId="59C611E3" w14:textId="4F3A8752" w:rsidR="008D78AB" w:rsidRPr="005F2E79" w:rsidRDefault="00011D34" w:rsidP="008D78AB">
      <w:pPr>
        <w:pStyle w:val="Ttulo1"/>
        <w:numPr>
          <w:ilvl w:val="0"/>
          <w:numId w:val="0"/>
        </w:numPr>
        <w:shd w:val="clear" w:color="auto" w:fill="FFFFFF"/>
        <w:spacing w:after="0"/>
        <w:ind w:left="720" w:hanging="720"/>
        <w:jc w:val="both"/>
        <w:rPr>
          <w:rFonts w:cs="Times New Roman"/>
          <w:b w:val="0"/>
          <w:sz w:val="24"/>
          <w:szCs w:val="24"/>
        </w:rPr>
      </w:pPr>
      <w:bookmarkStart w:id="115" w:name="_Toc118391182"/>
      <w:r w:rsidRPr="005F2E79">
        <w:rPr>
          <w:b w:val="0"/>
          <w:sz w:val="24"/>
          <w:szCs w:val="24"/>
        </w:rPr>
        <w:t>Abellán</w:t>
      </w:r>
      <w:r w:rsidRPr="005F2E79">
        <w:rPr>
          <w:rFonts w:cs="Times New Roman"/>
          <w:b w:val="0"/>
          <w:sz w:val="24"/>
          <w:szCs w:val="24"/>
          <w:shd w:val="clear" w:color="auto" w:fill="FFFFFF"/>
        </w:rPr>
        <w:t xml:space="preserve">, E. (2018). Modelos de prestación de servicios y plan director municipal. En P. Tello, D. </w:t>
      </w:r>
      <w:proofErr w:type="spellStart"/>
      <w:r w:rsidRPr="005F2E79">
        <w:rPr>
          <w:rFonts w:cs="Times New Roman"/>
          <w:b w:val="0"/>
          <w:sz w:val="24"/>
          <w:szCs w:val="24"/>
          <w:shd w:val="clear" w:color="auto" w:fill="FFFFFF"/>
        </w:rPr>
        <w:t>Campani</w:t>
      </w:r>
      <w:proofErr w:type="spellEnd"/>
      <w:r w:rsidRPr="005F2E79">
        <w:rPr>
          <w:rFonts w:cs="Times New Roman"/>
          <w:b w:val="0"/>
          <w:sz w:val="24"/>
          <w:szCs w:val="24"/>
          <w:shd w:val="clear" w:color="auto" w:fill="FFFFFF"/>
        </w:rPr>
        <w:t xml:space="preserve"> y D. </w:t>
      </w:r>
      <w:proofErr w:type="spellStart"/>
      <w:r w:rsidRPr="005F2E79">
        <w:rPr>
          <w:rFonts w:cs="Times New Roman"/>
          <w:b w:val="0"/>
          <w:sz w:val="24"/>
          <w:szCs w:val="24"/>
          <w:shd w:val="clear" w:color="auto" w:fill="FFFFFF"/>
        </w:rPr>
        <w:t>Sarafian</w:t>
      </w:r>
      <w:proofErr w:type="spellEnd"/>
      <w:r w:rsidRPr="005F2E79">
        <w:rPr>
          <w:rFonts w:cs="Times New Roman"/>
          <w:b w:val="0"/>
          <w:sz w:val="24"/>
          <w:szCs w:val="24"/>
          <w:shd w:val="clear" w:color="auto" w:fill="FFFFFF"/>
        </w:rPr>
        <w:t xml:space="preserve"> (</w:t>
      </w:r>
      <w:proofErr w:type="spellStart"/>
      <w:r w:rsidRPr="005F2E79">
        <w:rPr>
          <w:rFonts w:cs="Times New Roman"/>
          <w:b w:val="0"/>
          <w:sz w:val="24"/>
          <w:szCs w:val="24"/>
          <w:shd w:val="clear" w:color="auto" w:fill="FFFFFF"/>
        </w:rPr>
        <w:t>coords</w:t>
      </w:r>
      <w:proofErr w:type="spellEnd"/>
      <w:r w:rsidRPr="005F2E79">
        <w:rPr>
          <w:rFonts w:cs="Times New Roman"/>
          <w:b w:val="0"/>
          <w:sz w:val="24"/>
          <w:szCs w:val="24"/>
          <w:shd w:val="clear" w:color="auto" w:fill="FFFFFF"/>
        </w:rPr>
        <w:t xml:space="preserve">.). </w:t>
      </w:r>
      <w:r w:rsidRPr="005F2E79">
        <w:rPr>
          <w:rFonts w:cs="Times New Roman"/>
          <w:b w:val="0"/>
          <w:i/>
          <w:sz w:val="24"/>
          <w:szCs w:val="24"/>
          <w:shd w:val="clear" w:color="auto" w:fill="FFFFFF"/>
        </w:rPr>
        <w:t>Gestión Integral de Residuos Sólidos</w:t>
      </w:r>
      <w:r w:rsidRPr="005F2E79">
        <w:rPr>
          <w:rFonts w:cs="Times New Roman"/>
          <w:b w:val="0"/>
          <w:sz w:val="24"/>
          <w:szCs w:val="24"/>
          <w:shd w:val="clear" w:color="auto" w:fill="FFFFFF"/>
        </w:rPr>
        <w:t>, pp. 36 - 48. AIDIS. </w:t>
      </w:r>
      <w:hyperlink r:id="rId28" w:history="1">
        <w:r w:rsidR="00466655" w:rsidRPr="005F2E79">
          <w:rPr>
            <w:rStyle w:val="Hipervnculo"/>
            <w:rFonts w:cs="Times New Roman"/>
            <w:b w:val="0"/>
            <w:color w:val="auto"/>
            <w:sz w:val="24"/>
            <w:szCs w:val="24"/>
            <w:shd w:val="clear" w:color="auto" w:fill="FFFFFF"/>
          </w:rPr>
          <w:t>https://aidisnet.org/wp-content/uploads/2019/08/GESTION-INTEGRAL-DE-RESIDUOS-SOLIDOS-URBANOS-LIBRO-AIDIS.pdf</w:t>
        </w:r>
      </w:hyperlink>
      <w:r w:rsidR="002B3369" w:rsidRPr="005F2E79">
        <w:rPr>
          <w:rFonts w:cs="Times New Roman"/>
          <w:b w:val="0"/>
          <w:sz w:val="24"/>
          <w:szCs w:val="24"/>
        </w:rPr>
        <w:t>.</w:t>
      </w:r>
      <w:bookmarkEnd w:id="115"/>
    </w:p>
    <w:p w14:paraId="57EF6C51" w14:textId="77777777" w:rsidR="008D78AB" w:rsidRPr="005F2E79" w:rsidRDefault="008D78AB" w:rsidP="008D78AB">
      <w:pPr>
        <w:pStyle w:val="Ttulo1"/>
        <w:numPr>
          <w:ilvl w:val="0"/>
          <w:numId w:val="0"/>
        </w:numPr>
        <w:shd w:val="clear" w:color="auto" w:fill="FFFFFF"/>
        <w:spacing w:after="0"/>
        <w:ind w:left="720" w:hanging="720"/>
        <w:jc w:val="both"/>
      </w:pPr>
    </w:p>
    <w:p w14:paraId="6C6B99AD" w14:textId="5BF114C6" w:rsidR="00A26BC6" w:rsidRPr="005F2E79" w:rsidRDefault="008D78AB" w:rsidP="00A26BC6">
      <w:pPr>
        <w:pStyle w:val="Ttulo1"/>
        <w:numPr>
          <w:ilvl w:val="0"/>
          <w:numId w:val="0"/>
        </w:numPr>
        <w:shd w:val="clear" w:color="auto" w:fill="FFFFFF"/>
        <w:spacing w:after="0"/>
        <w:ind w:left="720" w:hanging="720"/>
        <w:jc w:val="both"/>
        <w:rPr>
          <w:b w:val="0"/>
          <w:sz w:val="24"/>
          <w:szCs w:val="24"/>
        </w:rPr>
      </w:pPr>
      <w:bookmarkStart w:id="116" w:name="_Toc118391183"/>
      <w:r w:rsidRPr="005F2E79">
        <w:rPr>
          <w:b w:val="0"/>
          <w:sz w:val="24"/>
          <w:szCs w:val="24"/>
        </w:rPr>
        <w:t xml:space="preserve">Agudelo, R. A. (2022). Formulación del plan de gestión integral de residuos sólidos regional del valle de Aburrá, Antecedentes. Recuperado de: </w:t>
      </w:r>
      <w:hyperlink r:id="rId29" w:history="1">
        <w:r w:rsidR="00A26BC6" w:rsidRPr="005F2E79">
          <w:rPr>
            <w:rStyle w:val="Hipervnculo"/>
            <w:b w:val="0"/>
            <w:color w:val="auto"/>
            <w:sz w:val="24"/>
            <w:szCs w:val="24"/>
          </w:rPr>
          <w:t>https://www.metropol.gov.co/ambiental/Documents/Residuos_solidos/PGIRS/B.%20Cap%20II%20Antecedentes.pdf</w:t>
        </w:r>
      </w:hyperlink>
      <w:r w:rsidRPr="005F2E79">
        <w:rPr>
          <w:b w:val="0"/>
          <w:sz w:val="24"/>
          <w:szCs w:val="24"/>
        </w:rPr>
        <w:t>.</w:t>
      </w:r>
      <w:bookmarkEnd w:id="116"/>
    </w:p>
    <w:p w14:paraId="4AB6C593" w14:textId="77777777" w:rsidR="00A26BC6" w:rsidRPr="005F2E79" w:rsidRDefault="00A26BC6" w:rsidP="00A26BC6">
      <w:pPr>
        <w:pStyle w:val="Ttulo1"/>
        <w:numPr>
          <w:ilvl w:val="0"/>
          <w:numId w:val="0"/>
        </w:numPr>
        <w:shd w:val="clear" w:color="auto" w:fill="FFFFFF"/>
        <w:spacing w:after="0"/>
        <w:ind w:left="720" w:hanging="720"/>
        <w:jc w:val="both"/>
        <w:rPr>
          <w:b w:val="0"/>
          <w:sz w:val="24"/>
          <w:szCs w:val="24"/>
        </w:rPr>
      </w:pPr>
    </w:p>
    <w:p w14:paraId="59EFF00B" w14:textId="354E173F" w:rsidR="00577323" w:rsidRPr="005F2E79" w:rsidRDefault="00577323" w:rsidP="00A26BC6">
      <w:pPr>
        <w:pStyle w:val="Ttulo1"/>
        <w:numPr>
          <w:ilvl w:val="0"/>
          <w:numId w:val="0"/>
        </w:numPr>
        <w:shd w:val="clear" w:color="auto" w:fill="FFFFFF"/>
        <w:spacing w:after="0"/>
        <w:ind w:left="720" w:hanging="720"/>
        <w:jc w:val="both"/>
        <w:rPr>
          <w:b w:val="0"/>
          <w:sz w:val="24"/>
          <w:szCs w:val="24"/>
        </w:rPr>
      </w:pPr>
      <w:bookmarkStart w:id="117" w:name="_Toc118391184"/>
      <w:r w:rsidRPr="005F2E79">
        <w:rPr>
          <w:rFonts w:cs="Times New Roman"/>
          <w:b w:val="0"/>
          <w:sz w:val="24"/>
          <w:szCs w:val="24"/>
        </w:rPr>
        <w:t>Aliaga-Contreras, C. P. (2021), gestión de residuos sólidos en tiempos del covid-19 en las familias de los estudiantes de la IE. Rafael Olascoga, Cajamarca</w:t>
      </w:r>
      <w:r w:rsidR="00A26BC6" w:rsidRPr="005F2E79">
        <w:rPr>
          <w:rFonts w:cs="Times New Roman"/>
          <w:b w:val="0"/>
          <w:sz w:val="24"/>
          <w:szCs w:val="24"/>
        </w:rPr>
        <w:t xml:space="preserve">, trabajo de grado, Universidad Privada del Norte, en la facultad de ingeniería del programa de ingeniería ambiental. Recuperado de: </w:t>
      </w:r>
      <w:r w:rsidR="00A26BC6" w:rsidRPr="005F2E79">
        <w:rPr>
          <w:rFonts w:cs="Times New Roman"/>
          <w:b w:val="0"/>
          <w:sz w:val="24"/>
          <w:szCs w:val="24"/>
          <w:u w:val="single"/>
        </w:rPr>
        <w:t>https://repositorio.upn.edu.pe/bitstream/handle/11537/30335/Tesis_Parcial.pdf?sequence=1&amp;isAllowed=y</w:t>
      </w:r>
      <w:r w:rsidR="00A26BC6" w:rsidRPr="005F2E79">
        <w:rPr>
          <w:rFonts w:cs="Times New Roman"/>
          <w:b w:val="0"/>
          <w:sz w:val="24"/>
          <w:szCs w:val="24"/>
        </w:rPr>
        <w:t>.</w:t>
      </w:r>
      <w:bookmarkEnd w:id="117"/>
    </w:p>
    <w:p w14:paraId="60C6637B" w14:textId="77777777" w:rsidR="00A26BC6" w:rsidRPr="005F2E79" w:rsidRDefault="00A26BC6" w:rsidP="0082357B">
      <w:pPr>
        <w:pStyle w:val="Ttulo1"/>
        <w:numPr>
          <w:ilvl w:val="0"/>
          <w:numId w:val="0"/>
        </w:numPr>
        <w:shd w:val="clear" w:color="auto" w:fill="FFFFFF"/>
        <w:spacing w:after="0"/>
        <w:ind w:left="720" w:hanging="720"/>
        <w:jc w:val="both"/>
        <w:rPr>
          <w:rFonts w:cs="Times New Roman"/>
          <w:b w:val="0"/>
          <w:sz w:val="24"/>
          <w:szCs w:val="24"/>
        </w:rPr>
      </w:pPr>
    </w:p>
    <w:p w14:paraId="3DA829C3" w14:textId="77777777" w:rsidR="005B33C2" w:rsidRPr="005F2E79" w:rsidRDefault="0082357B" w:rsidP="005B33C2">
      <w:pPr>
        <w:pStyle w:val="Ttulo1"/>
        <w:numPr>
          <w:ilvl w:val="0"/>
          <w:numId w:val="0"/>
        </w:numPr>
        <w:shd w:val="clear" w:color="auto" w:fill="FFFFFF"/>
        <w:spacing w:after="0"/>
        <w:ind w:left="720" w:hanging="720"/>
        <w:jc w:val="both"/>
        <w:rPr>
          <w:rFonts w:cs="Times New Roman"/>
          <w:b w:val="0"/>
          <w:sz w:val="24"/>
          <w:szCs w:val="24"/>
        </w:rPr>
      </w:pPr>
      <w:bookmarkStart w:id="118" w:name="_Toc118391185"/>
      <w:r w:rsidRPr="005F2E79">
        <w:rPr>
          <w:rFonts w:cs="Times New Roman"/>
          <w:b w:val="0"/>
          <w:sz w:val="24"/>
          <w:szCs w:val="24"/>
        </w:rPr>
        <w:t xml:space="preserve">Alvarado, L. A. (2018). Educación ambiental como estrategia para una adecuada gestión de los residuos sólidos generados en el territorio ancestral del resguardo indígena Escopetera y </w:t>
      </w:r>
      <w:proofErr w:type="spellStart"/>
      <w:r w:rsidRPr="005F2E79">
        <w:rPr>
          <w:rFonts w:cs="Times New Roman"/>
          <w:b w:val="0"/>
          <w:sz w:val="24"/>
          <w:szCs w:val="24"/>
        </w:rPr>
        <w:t>Pirza</w:t>
      </w:r>
      <w:proofErr w:type="spellEnd"/>
      <w:r w:rsidRPr="005F2E79">
        <w:rPr>
          <w:rFonts w:cs="Times New Roman"/>
          <w:b w:val="0"/>
          <w:sz w:val="24"/>
          <w:szCs w:val="24"/>
        </w:rPr>
        <w:t xml:space="preserve">, centro poblado de Bonafont en el municipio de </w:t>
      </w:r>
      <w:proofErr w:type="spellStart"/>
      <w:r w:rsidRPr="005F2E79">
        <w:rPr>
          <w:rFonts w:cs="Times New Roman"/>
          <w:b w:val="0"/>
          <w:sz w:val="24"/>
          <w:szCs w:val="24"/>
        </w:rPr>
        <w:t>Riosucio</w:t>
      </w:r>
      <w:proofErr w:type="spellEnd"/>
      <w:r w:rsidRPr="005F2E79">
        <w:rPr>
          <w:rFonts w:cs="Times New Roman"/>
          <w:b w:val="0"/>
          <w:sz w:val="24"/>
          <w:szCs w:val="24"/>
        </w:rPr>
        <w:t xml:space="preserve"> Caldas, </w:t>
      </w:r>
      <w:r w:rsidRPr="005F2E79">
        <w:rPr>
          <w:rFonts w:cs="Times New Roman"/>
          <w:b w:val="0"/>
          <w:i/>
          <w:sz w:val="24"/>
          <w:szCs w:val="24"/>
        </w:rPr>
        <w:t>Trabajo de grado</w:t>
      </w:r>
      <w:r w:rsidRPr="005F2E79">
        <w:rPr>
          <w:rFonts w:cs="Times New Roman"/>
          <w:b w:val="0"/>
          <w:sz w:val="24"/>
          <w:szCs w:val="24"/>
        </w:rPr>
        <w:t>, Universidad Nacional Abierta y a Distancia UNAD. Repositorio Institucional UNAD. </w:t>
      </w:r>
      <w:hyperlink r:id="rId30" w:history="1">
        <w:r w:rsidRPr="005F2E79">
          <w:rPr>
            <w:rStyle w:val="Hipervnculo"/>
            <w:rFonts w:cs="Times New Roman"/>
            <w:b w:val="0"/>
            <w:color w:val="auto"/>
            <w:sz w:val="24"/>
            <w:szCs w:val="24"/>
          </w:rPr>
          <w:t>https://repository.unad.edu.co/handle/10596/21641</w:t>
        </w:r>
      </w:hyperlink>
      <w:r w:rsidRPr="005F2E79">
        <w:rPr>
          <w:rFonts w:cs="Times New Roman"/>
          <w:b w:val="0"/>
          <w:sz w:val="24"/>
          <w:szCs w:val="24"/>
        </w:rPr>
        <w:t>.</w:t>
      </w:r>
      <w:bookmarkEnd w:id="118"/>
    </w:p>
    <w:p w14:paraId="6EB8EFB2" w14:textId="77777777" w:rsidR="00D857E6" w:rsidRPr="005F2E79" w:rsidRDefault="00D857E6" w:rsidP="005B33C2">
      <w:pPr>
        <w:pStyle w:val="Ttulo1"/>
        <w:numPr>
          <w:ilvl w:val="0"/>
          <w:numId w:val="0"/>
        </w:numPr>
        <w:shd w:val="clear" w:color="auto" w:fill="FFFFFF"/>
        <w:spacing w:after="0"/>
        <w:ind w:left="720" w:hanging="720"/>
        <w:jc w:val="both"/>
        <w:rPr>
          <w:rStyle w:val="nfasis"/>
          <w:rFonts w:cs="Times New Roman"/>
          <w:b w:val="0"/>
          <w:i w:val="0"/>
          <w:sz w:val="24"/>
          <w:szCs w:val="24"/>
          <w:shd w:val="clear" w:color="auto" w:fill="FFFFFF"/>
        </w:rPr>
      </w:pPr>
    </w:p>
    <w:p w14:paraId="2516B5C7" w14:textId="1DBCBF06" w:rsidR="00D857E6" w:rsidRPr="005F2E79" w:rsidRDefault="00202EF3" w:rsidP="005F2E79">
      <w:pPr>
        <w:pStyle w:val="Ttulo1"/>
        <w:numPr>
          <w:ilvl w:val="0"/>
          <w:numId w:val="0"/>
        </w:numPr>
        <w:shd w:val="clear" w:color="auto" w:fill="FFFFFF"/>
        <w:spacing w:after="0"/>
        <w:ind w:left="720" w:hanging="720"/>
        <w:jc w:val="both"/>
        <w:rPr>
          <w:rFonts w:cs="Times New Roman"/>
          <w:b w:val="0"/>
          <w:iCs/>
          <w:sz w:val="24"/>
          <w:szCs w:val="24"/>
          <w:shd w:val="clear" w:color="auto" w:fill="FFFFFF"/>
        </w:rPr>
      </w:pPr>
      <w:bookmarkStart w:id="119" w:name="_Toc118391186"/>
      <w:r w:rsidRPr="005F2E79">
        <w:rPr>
          <w:rStyle w:val="nfasis"/>
          <w:rFonts w:cs="Times New Roman"/>
          <w:b w:val="0"/>
          <w:i w:val="0"/>
          <w:sz w:val="24"/>
          <w:szCs w:val="24"/>
          <w:shd w:val="clear" w:color="auto" w:fill="FFFFFF"/>
        </w:rPr>
        <w:t>Álvarez-</w:t>
      </w:r>
      <w:r w:rsidR="00D857E6" w:rsidRPr="005F2E79">
        <w:rPr>
          <w:rStyle w:val="nfasis"/>
          <w:rFonts w:cs="Times New Roman"/>
          <w:b w:val="0"/>
          <w:i w:val="0"/>
          <w:sz w:val="24"/>
          <w:szCs w:val="24"/>
          <w:shd w:val="clear" w:color="auto" w:fill="FFFFFF"/>
        </w:rPr>
        <w:t xml:space="preserve">Tucunango, </w:t>
      </w:r>
      <w:r w:rsidRPr="005F2E79">
        <w:rPr>
          <w:rStyle w:val="nfasis"/>
          <w:rFonts w:cs="Times New Roman"/>
          <w:b w:val="0"/>
          <w:i w:val="0"/>
          <w:sz w:val="24"/>
          <w:szCs w:val="24"/>
          <w:shd w:val="clear" w:color="auto" w:fill="FFFFFF"/>
        </w:rPr>
        <w:t xml:space="preserve">M. A., </w:t>
      </w:r>
      <w:r w:rsidR="00D857E6" w:rsidRPr="005F2E79">
        <w:rPr>
          <w:rStyle w:val="nfasis"/>
          <w:rFonts w:cs="Times New Roman"/>
          <w:b w:val="0"/>
          <w:i w:val="0"/>
          <w:sz w:val="24"/>
          <w:szCs w:val="24"/>
          <w:shd w:val="clear" w:color="auto" w:fill="FFFFFF"/>
        </w:rPr>
        <w:t>Fabiani</w:t>
      </w:r>
      <w:r w:rsidRPr="005F2E79">
        <w:rPr>
          <w:rStyle w:val="nfasis"/>
          <w:rFonts w:cs="Times New Roman"/>
          <w:b w:val="0"/>
          <w:i w:val="0"/>
          <w:sz w:val="24"/>
          <w:szCs w:val="24"/>
          <w:shd w:val="clear" w:color="auto" w:fill="FFFFFF"/>
        </w:rPr>
        <w:t>-</w:t>
      </w:r>
      <w:r w:rsidR="00D857E6" w:rsidRPr="005F2E79">
        <w:rPr>
          <w:rStyle w:val="nfasis"/>
          <w:rFonts w:cs="Times New Roman"/>
          <w:b w:val="0"/>
          <w:i w:val="0"/>
          <w:sz w:val="24"/>
          <w:szCs w:val="24"/>
          <w:shd w:val="clear" w:color="auto" w:fill="FFFFFF"/>
        </w:rPr>
        <w:t>Orbea</w:t>
      </w:r>
      <w:r w:rsidRPr="005F2E79">
        <w:rPr>
          <w:rStyle w:val="nfasis"/>
          <w:rFonts w:cs="Times New Roman"/>
          <w:b w:val="0"/>
          <w:i w:val="0"/>
          <w:sz w:val="24"/>
          <w:szCs w:val="24"/>
          <w:shd w:val="clear" w:color="auto" w:fill="FFFFFF"/>
        </w:rPr>
        <w:t>, B. L.</w:t>
      </w:r>
      <w:r w:rsidR="00D857E6" w:rsidRPr="005F2E79">
        <w:rPr>
          <w:rStyle w:val="nfasis"/>
          <w:rFonts w:cs="Times New Roman"/>
          <w:b w:val="0"/>
          <w:i w:val="0"/>
          <w:sz w:val="24"/>
          <w:szCs w:val="24"/>
          <w:shd w:val="clear" w:color="auto" w:fill="FFFFFF"/>
        </w:rPr>
        <w:t xml:space="preserve"> y León</w:t>
      </w:r>
      <w:r w:rsidRPr="005F2E79">
        <w:rPr>
          <w:rStyle w:val="nfasis"/>
          <w:rFonts w:cs="Times New Roman"/>
          <w:b w:val="0"/>
          <w:i w:val="0"/>
          <w:sz w:val="24"/>
          <w:szCs w:val="24"/>
          <w:shd w:val="clear" w:color="auto" w:fill="FFFFFF"/>
        </w:rPr>
        <w:t>-</w:t>
      </w:r>
      <w:r w:rsidR="00D857E6" w:rsidRPr="005F2E79">
        <w:rPr>
          <w:rStyle w:val="nfasis"/>
          <w:rFonts w:cs="Times New Roman"/>
          <w:b w:val="0"/>
          <w:i w:val="0"/>
          <w:sz w:val="24"/>
          <w:szCs w:val="24"/>
          <w:shd w:val="clear" w:color="auto" w:fill="FFFFFF"/>
        </w:rPr>
        <w:t>García</w:t>
      </w:r>
      <w:r w:rsidRPr="005F2E79">
        <w:rPr>
          <w:rStyle w:val="nfasis"/>
          <w:rFonts w:cs="Times New Roman"/>
          <w:b w:val="0"/>
          <w:i w:val="0"/>
          <w:sz w:val="24"/>
          <w:szCs w:val="24"/>
          <w:shd w:val="clear" w:color="auto" w:fill="FFFFFF"/>
        </w:rPr>
        <w:t>, K. C.</w:t>
      </w:r>
      <w:r w:rsidR="00D857E6" w:rsidRPr="005F2E79">
        <w:rPr>
          <w:rStyle w:val="nfasis"/>
          <w:rFonts w:cs="Times New Roman"/>
          <w:b w:val="0"/>
          <w:i w:val="0"/>
          <w:sz w:val="24"/>
          <w:szCs w:val="24"/>
          <w:shd w:val="clear" w:color="auto" w:fill="FFFFFF"/>
        </w:rPr>
        <w:t xml:space="preserve"> (2019)</w:t>
      </w:r>
      <w:r w:rsidRPr="005F2E79">
        <w:rPr>
          <w:rStyle w:val="nfasis"/>
          <w:rFonts w:cs="Times New Roman"/>
          <w:b w:val="0"/>
          <w:i w:val="0"/>
          <w:sz w:val="24"/>
          <w:szCs w:val="24"/>
          <w:shd w:val="clear" w:color="auto" w:fill="FFFFFF"/>
        </w:rPr>
        <w:t>.</w:t>
      </w:r>
      <w:r w:rsidR="00D857E6" w:rsidRPr="005F2E79">
        <w:rPr>
          <w:rStyle w:val="nfasis"/>
          <w:rFonts w:cs="Times New Roman"/>
          <w:b w:val="0"/>
          <w:i w:val="0"/>
          <w:sz w:val="24"/>
          <w:szCs w:val="24"/>
          <w:shd w:val="clear" w:color="auto" w:fill="FFFFFF"/>
        </w:rPr>
        <w:t xml:space="preserve"> Influencia de la calidad de servicio en la satisfacción de los clientes del departamento de materiales e insumos agrícola de la empresa </w:t>
      </w:r>
      <w:proofErr w:type="spellStart"/>
      <w:r w:rsidR="00D857E6" w:rsidRPr="005F2E79">
        <w:rPr>
          <w:rStyle w:val="nfasis"/>
          <w:rFonts w:cs="Times New Roman"/>
          <w:b w:val="0"/>
          <w:i w:val="0"/>
          <w:sz w:val="24"/>
          <w:szCs w:val="24"/>
          <w:shd w:val="clear" w:color="auto" w:fill="FFFFFF"/>
        </w:rPr>
        <w:t>Foggiasa</w:t>
      </w:r>
      <w:proofErr w:type="spellEnd"/>
      <w:r w:rsidR="00D857E6" w:rsidRPr="005F2E79">
        <w:rPr>
          <w:rStyle w:val="nfasis"/>
          <w:rFonts w:cs="Times New Roman"/>
          <w:b w:val="0"/>
          <w:i w:val="0"/>
          <w:sz w:val="24"/>
          <w:szCs w:val="24"/>
          <w:shd w:val="clear" w:color="auto" w:fill="FFFFFF"/>
        </w:rPr>
        <w:t xml:space="preserve"> S.A del Cantón Milagro del año 2018</w:t>
      </w:r>
      <w:r w:rsidRPr="005F2E79">
        <w:rPr>
          <w:rStyle w:val="nfasis"/>
          <w:rFonts w:cs="Times New Roman"/>
          <w:b w:val="0"/>
          <w:i w:val="0"/>
          <w:sz w:val="24"/>
          <w:szCs w:val="24"/>
          <w:shd w:val="clear" w:color="auto" w:fill="FFFFFF"/>
        </w:rPr>
        <w:t>.</w:t>
      </w:r>
      <w:r w:rsidR="00D857E6" w:rsidRPr="005F2E79">
        <w:rPr>
          <w:rStyle w:val="nfasis"/>
          <w:rFonts w:cs="Times New Roman"/>
          <w:b w:val="0"/>
          <w:i w:val="0"/>
          <w:sz w:val="24"/>
          <w:szCs w:val="24"/>
          <w:shd w:val="clear" w:color="auto" w:fill="FFFFFF"/>
        </w:rPr>
        <w:t xml:space="preserve"> </w:t>
      </w:r>
      <w:r w:rsidR="00D857E6" w:rsidRPr="005F2E79">
        <w:rPr>
          <w:rStyle w:val="nfasis"/>
          <w:rFonts w:cs="Times New Roman"/>
          <w:b w:val="0"/>
          <w:sz w:val="24"/>
          <w:szCs w:val="24"/>
          <w:shd w:val="clear" w:color="auto" w:fill="FFFFFF"/>
        </w:rPr>
        <w:t>Revista Caribeña de Ciencias Sociales</w:t>
      </w:r>
      <w:r w:rsidR="00D857E6" w:rsidRPr="005F2E79">
        <w:rPr>
          <w:rStyle w:val="nfasis"/>
          <w:rFonts w:cs="Times New Roman"/>
          <w:b w:val="0"/>
          <w:i w:val="0"/>
          <w:sz w:val="24"/>
          <w:szCs w:val="24"/>
          <w:shd w:val="clear" w:color="auto" w:fill="FFFFFF"/>
        </w:rPr>
        <w:t xml:space="preserve">. </w:t>
      </w:r>
      <w:r w:rsidRPr="005F2E79">
        <w:rPr>
          <w:rStyle w:val="nfasis"/>
          <w:rFonts w:cs="Times New Roman"/>
          <w:b w:val="0"/>
          <w:i w:val="0"/>
          <w:sz w:val="24"/>
          <w:szCs w:val="24"/>
          <w:shd w:val="clear" w:color="auto" w:fill="FFFFFF"/>
        </w:rPr>
        <w:t>Recuperado de:</w:t>
      </w:r>
      <w:r w:rsidR="00D857E6" w:rsidRPr="005F2E79">
        <w:rPr>
          <w:rFonts w:cs="Times New Roman"/>
          <w:b w:val="0"/>
          <w:i/>
          <w:iCs/>
          <w:sz w:val="24"/>
          <w:szCs w:val="24"/>
          <w:shd w:val="clear" w:color="auto" w:fill="FFFFFF"/>
        </w:rPr>
        <w:br/>
      </w:r>
      <w:r w:rsidR="00D857E6" w:rsidRPr="005F2E79">
        <w:rPr>
          <w:rStyle w:val="nfasis"/>
          <w:rFonts w:cs="Times New Roman"/>
          <w:b w:val="0"/>
          <w:i w:val="0"/>
          <w:sz w:val="24"/>
          <w:szCs w:val="24"/>
          <w:u w:val="single"/>
          <w:shd w:val="clear" w:color="auto" w:fill="FFFFFF"/>
        </w:rPr>
        <w:t>https://www.eumed.net/rev/caribe/2019/02/calidad-servicio-clientes.html</w:t>
      </w:r>
      <w:r w:rsidR="00D857E6" w:rsidRPr="005F2E79">
        <w:rPr>
          <w:rFonts w:cs="Times New Roman"/>
          <w:b w:val="0"/>
          <w:i/>
          <w:iCs/>
          <w:sz w:val="24"/>
          <w:szCs w:val="24"/>
          <w:u w:val="single"/>
          <w:shd w:val="clear" w:color="auto" w:fill="FFFFFF"/>
        </w:rPr>
        <w:br/>
      </w:r>
      <w:r w:rsidR="00D857E6" w:rsidRPr="005F2E79">
        <w:rPr>
          <w:rStyle w:val="nfasis"/>
          <w:rFonts w:cs="Times New Roman"/>
          <w:b w:val="0"/>
          <w:i w:val="0"/>
          <w:sz w:val="24"/>
          <w:szCs w:val="24"/>
          <w:u w:val="single"/>
          <w:shd w:val="clear" w:color="auto" w:fill="FFFFFF"/>
        </w:rPr>
        <w:t>//hdl.handle.net/20.500.11763/caribe1902calidad-servicio-clientes</w:t>
      </w:r>
      <w:r w:rsidR="005F2E79">
        <w:rPr>
          <w:rStyle w:val="nfasis"/>
          <w:rFonts w:cs="Times New Roman"/>
          <w:b w:val="0"/>
          <w:i w:val="0"/>
          <w:sz w:val="24"/>
          <w:szCs w:val="24"/>
          <w:shd w:val="clear" w:color="auto" w:fill="FFFFFF"/>
        </w:rPr>
        <w:t>.</w:t>
      </w:r>
      <w:bookmarkEnd w:id="119"/>
    </w:p>
    <w:p w14:paraId="6CF8FAB4" w14:textId="77777777" w:rsidR="005F2E79" w:rsidRDefault="005F2E79" w:rsidP="005B33C2">
      <w:pPr>
        <w:pStyle w:val="Ttulo1"/>
        <w:numPr>
          <w:ilvl w:val="0"/>
          <w:numId w:val="0"/>
        </w:numPr>
        <w:shd w:val="clear" w:color="auto" w:fill="FFFFFF"/>
        <w:spacing w:after="0"/>
        <w:ind w:left="720" w:hanging="720"/>
        <w:jc w:val="both"/>
        <w:rPr>
          <w:rFonts w:cs="Times New Roman"/>
          <w:b w:val="0"/>
          <w:sz w:val="24"/>
          <w:szCs w:val="24"/>
          <w:shd w:val="clear" w:color="auto" w:fill="FFFFFF"/>
        </w:rPr>
      </w:pPr>
    </w:p>
    <w:p w14:paraId="5F3ADF3F" w14:textId="484807D7" w:rsidR="005B33C2" w:rsidRPr="005F2E79" w:rsidRDefault="005B33C2" w:rsidP="005B33C2">
      <w:pPr>
        <w:pStyle w:val="Ttulo1"/>
        <w:numPr>
          <w:ilvl w:val="0"/>
          <w:numId w:val="0"/>
        </w:numPr>
        <w:shd w:val="clear" w:color="auto" w:fill="FFFFFF"/>
        <w:spacing w:after="0"/>
        <w:ind w:left="720" w:hanging="720"/>
        <w:jc w:val="both"/>
        <w:rPr>
          <w:rFonts w:cs="Times New Roman"/>
          <w:b w:val="0"/>
          <w:sz w:val="24"/>
          <w:szCs w:val="24"/>
          <w:shd w:val="clear" w:color="auto" w:fill="FFFFFF"/>
        </w:rPr>
      </w:pPr>
      <w:bookmarkStart w:id="120" w:name="_Toc118391187"/>
      <w:r w:rsidRPr="005F2E79">
        <w:rPr>
          <w:rFonts w:cs="Times New Roman"/>
          <w:b w:val="0"/>
          <w:sz w:val="24"/>
          <w:szCs w:val="24"/>
          <w:shd w:val="clear" w:color="auto" w:fill="FFFFFF"/>
        </w:rPr>
        <w:t>Amboya-Lema, G. E.</w:t>
      </w:r>
      <w:r w:rsidR="007811BF" w:rsidRPr="005F2E79">
        <w:rPr>
          <w:rFonts w:cs="Times New Roman"/>
          <w:b w:val="0"/>
          <w:sz w:val="24"/>
          <w:szCs w:val="24"/>
          <w:shd w:val="clear" w:color="auto" w:fill="FFFFFF"/>
        </w:rPr>
        <w:t xml:space="preserve"> &amp;</w:t>
      </w:r>
      <w:r w:rsidRPr="005F2E79">
        <w:rPr>
          <w:rFonts w:cs="Times New Roman"/>
          <w:b w:val="0"/>
          <w:sz w:val="24"/>
          <w:szCs w:val="24"/>
          <w:shd w:val="clear" w:color="auto" w:fill="FFFFFF"/>
        </w:rPr>
        <w:t xml:space="preserve"> Muñoz-Salazar, M. V. (2018). Propuesta de un plan estratégico para la pequeña empresa “El </w:t>
      </w:r>
      <w:proofErr w:type="spellStart"/>
      <w:r w:rsidRPr="005F2E79">
        <w:rPr>
          <w:rFonts w:cs="Times New Roman"/>
          <w:b w:val="0"/>
          <w:sz w:val="24"/>
          <w:szCs w:val="24"/>
          <w:shd w:val="clear" w:color="auto" w:fill="FFFFFF"/>
        </w:rPr>
        <w:t>Lojanito</w:t>
      </w:r>
      <w:proofErr w:type="spellEnd"/>
      <w:r w:rsidRPr="005F2E79">
        <w:rPr>
          <w:rFonts w:cs="Times New Roman"/>
          <w:b w:val="0"/>
          <w:sz w:val="24"/>
          <w:szCs w:val="24"/>
          <w:shd w:val="clear" w:color="auto" w:fill="FFFFFF"/>
        </w:rPr>
        <w:t xml:space="preserve">” ubicada en la Provincia de Pichincha, parroquia rural </w:t>
      </w:r>
      <w:proofErr w:type="spellStart"/>
      <w:r w:rsidRPr="005F2E79">
        <w:rPr>
          <w:rFonts w:cs="Times New Roman"/>
          <w:b w:val="0"/>
          <w:sz w:val="24"/>
          <w:szCs w:val="24"/>
          <w:shd w:val="clear" w:color="auto" w:fill="FFFFFF"/>
        </w:rPr>
        <w:t>Conocoto</w:t>
      </w:r>
      <w:proofErr w:type="spellEnd"/>
      <w:r w:rsidRPr="005F2E79">
        <w:rPr>
          <w:rFonts w:cs="Times New Roman"/>
          <w:b w:val="0"/>
          <w:sz w:val="24"/>
          <w:szCs w:val="24"/>
          <w:shd w:val="clear" w:color="auto" w:fill="FFFFFF"/>
        </w:rPr>
        <w:t xml:space="preserve">, Valle de los Chillos al sur- este del Cantón Quito periodo 2018-2022. </w:t>
      </w:r>
      <w:r w:rsidRPr="005F2E79">
        <w:rPr>
          <w:rFonts w:cs="Times New Roman"/>
          <w:b w:val="0"/>
          <w:i/>
          <w:sz w:val="24"/>
          <w:szCs w:val="24"/>
          <w:shd w:val="clear" w:color="auto" w:fill="FFFFFF"/>
        </w:rPr>
        <w:t xml:space="preserve">Trabajo de </w:t>
      </w:r>
      <w:r w:rsidR="005E2F52" w:rsidRPr="005F2E79">
        <w:rPr>
          <w:rFonts w:cs="Times New Roman"/>
          <w:b w:val="0"/>
          <w:i/>
          <w:sz w:val="24"/>
          <w:szCs w:val="24"/>
          <w:shd w:val="clear" w:color="auto" w:fill="FFFFFF"/>
        </w:rPr>
        <w:t>grado</w:t>
      </w:r>
      <w:r w:rsidRPr="005F2E79">
        <w:rPr>
          <w:rFonts w:cs="Times New Roman"/>
          <w:b w:val="0"/>
          <w:sz w:val="24"/>
          <w:szCs w:val="24"/>
          <w:shd w:val="clear" w:color="auto" w:fill="FFFFFF"/>
        </w:rPr>
        <w:t>. Carrer</w:t>
      </w:r>
      <w:r w:rsidR="005E2F52" w:rsidRPr="005F2E79">
        <w:rPr>
          <w:rFonts w:cs="Times New Roman"/>
          <w:b w:val="0"/>
          <w:sz w:val="24"/>
          <w:szCs w:val="24"/>
          <w:shd w:val="clear" w:color="auto" w:fill="FFFFFF"/>
        </w:rPr>
        <w:t xml:space="preserve">a de Finanzas. Quito: UCE. 163. Recuperado de: </w:t>
      </w:r>
      <w:hyperlink r:id="rId31" w:history="1">
        <w:r w:rsidR="005F2E79" w:rsidRPr="005F2E79">
          <w:rPr>
            <w:rStyle w:val="Hipervnculo"/>
            <w:rFonts w:cs="Times New Roman"/>
            <w:b w:val="0"/>
            <w:color w:val="auto"/>
            <w:sz w:val="24"/>
            <w:szCs w:val="24"/>
            <w:shd w:val="clear" w:color="auto" w:fill="FFFFFF"/>
          </w:rPr>
          <w:t>http://www.dspace.uce.edu.ec/handle/25000/16679</w:t>
        </w:r>
      </w:hyperlink>
      <w:r w:rsidR="005F2E79" w:rsidRPr="005F2E79">
        <w:rPr>
          <w:rFonts w:cs="Times New Roman"/>
          <w:b w:val="0"/>
          <w:sz w:val="24"/>
          <w:szCs w:val="24"/>
          <w:shd w:val="clear" w:color="auto" w:fill="FFFFFF"/>
        </w:rPr>
        <w:t>.</w:t>
      </w:r>
      <w:bookmarkEnd w:id="120"/>
    </w:p>
    <w:p w14:paraId="2FE61812" w14:textId="77777777" w:rsidR="005F2E79" w:rsidRDefault="005F2E79" w:rsidP="005B33C2">
      <w:pPr>
        <w:pStyle w:val="Ttulo1"/>
        <w:numPr>
          <w:ilvl w:val="0"/>
          <w:numId w:val="0"/>
        </w:numPr>
        <w:shd w:val="clear" w:color="auto" w:fill="FFFFFF"/>
        <w:spacing w:after="0"/>
        <w:ind w:left="720" w:hanging="720"/>
        <w:jc w:val="both"/>
        <w:rPr>
          <w:b w:val="0"/>
          <w:sz w:val="24"/>
          <w:szCs w:val="24"/>
        </w:rPr>
      </w:pPr>
    </w:p>
    <w:p w14:paraId="0C88FA86" w14:textId="77C10607" w:rsidR="005B33C2" w:rsidRPr="005F2E79" w:rsidRDefault="005F2E79" w:rsidP="005B33C2">
      <w:pPr>
        <w:pStyle w:val="Ttulo1"/>
        <w:numPr>
          <w:ilvl w:val="0"/>
          <w:numId w:val="0"/>
        </w:numPr>
        <w:shd w:val="clear" w:color="auto" w:fill="FFFFFF"/>
        <w:spacing w:after="0"/>
        <w:ind w:left="720" w:hanging="720"/>
        <w:jc w:val="both"/>
        <w:rPr>
          <w:rStyle w:val="nfasis"/>
          <w:rFonts w:cs="Times New Roman"/>
          <w:b w:val="0"/>
          <w:i w:val="0"/>
          <w:sz w:val="24"/>
          <w:szCs w:val="24"/>
          <w:shd w:val="clear" w:color="auto" w:fill="FFFFFF"/>
        </w:rPr>
      </w:pPr>
      <w:bookmarkStart w:id="121" w:name="_Toc118391188"/>
      <w:r w:rsidRPr="005F2E79">
        <w:rPr>
          <w:b w:val="0"/>
          <w:sz w:val="24"/>
          <w:szCs w:val="24"/>
        </w:rPr>
        <w:t xml:space="preserve">Arias-Odón, F. G. (2012). </w:t>
      </w:r>
      <w:r w:rsidRPr="005F2E79">
        <w:rPr>
          <w:b w:val="0"/>
          <w:i/>
          <w:sz w:val="24"/>
          <w:szCs w:val="24"/>
        </w:rPr>
        <w:t>El proyecto de investigación introducción a la metodología científica, (6</w:t>
      </w:r>
      <w:r w:rsidRPr="005F2E79">
        <w:rPr>
          <w:b w:val="0"/>
          <w:i/>
          <w:sz w:val="24"/>
          <w:szCs w:val="24"/>
          <w:vertAlign w:val="superscript"/>
        </w:rPr>
        <w:t>a</w:t>
      </w:r>
      <w:r w:rsidRPr="005F2E79">
        <w:rPr>
          <w:b w:val="0"/>
          <w:i/>
          <w:sz w:val="24"/>
          <w:szCs w:val="24"/>
        </w:rPr>
        <w:t xml:space="preserve"> ed.), Caracas – Venezuela</w:t>
      </w:r>
      <w:r w:rsidRPr="005F2E79">
        <w:rPr>
          <w:b w:val="0"/>
          <w:sz w:val="24"/>
          <w:szCs w:val="24"/>
        </w:rPr>
        <w:t xml:space="preserve">, Editorial Episteme, CA. Recuperado de: </w:t>
      </w:r>
      <w:r w:rsidRPr="005F2E79">
        <w:rPr>
          <w:b w:val="0"/>
          <w:sz w:val="24"/>
          <w:szCs w:val="24"/>
          <w:u w:val="single"/>
        </w:rPr>
        <w:t>http://www.formaciondocente.com.mx/06_RinconInvestigacion/01_Documentos/El%20Proyecto%20de%20Investigacion.pdf</w:t>
      </w:r>
      <w:r w:rsidRPr="005F2E79">
        <w:rPr>
          <w:b w:val="0"/>
          <w:sz w:val="24"/>
          <w:szCs w:val="24"/>
        </w:rPr>
        <w:t>.</w:t>
      </w:r>
      <w:bookmarkEnd w:id="121"/>
    </w:p>
    <w:p w14:paraId="1F7ED2A2" w14:textId="77777777" w:rsidR="005F2E79" w:rsidRDefault="005F2E79" w:rsidP="005B33C2">
      <w:pPr>
        <w:pStyle w:val="Ttulo1"/>
        <w:numPr>
          <w:ilvl w:val="0"/>
          <w:numId w:val="0"/>
        </w:numPr>
        <w:shd w:val="clear" w:color="auto" w:fill="FFFFFF"/>
        <w:spacing w:after="0"/>
        <w:ind w:left="720" w:hanging="720"/>
        <w:jc w:val="both"/>
        <w:rPr>
          <w:rStyle w:val="nfasis"/>
          <w:rFonts w:cs="Times New Roman"/>
          <w:b w:val="0"/>
          <w:i w:val="0"/>
          <w:sz w:val="24"/>
          <w:szCs w:val="24"/>
          <w:shd w:val="clear" w:color="auto" w:fill="FFFFFF"/>
        </w:rPr>
      </w:pPr>
    </w:p>
    <w:p w14:paraId="1A558D87" w14:textId="229C64D6" w:rsidR="005B33C2" w:rsidRPr="005F2E79" w:rsidRDefault="005B33C2" w:rsidP="005B33C2">
      <w:pPr>
        <w:pStyle w:val="Ttulo1"/>
        <w:numPr>
          <w:ilvl w:val="0"/>
          <w:numId w:val="0"/>
        </w:numPr>
        <w:shd w:val="clear" w:color="auto" w:fill="FFFFFF"/>
        <w:spacing w:after="0"/>
        <w:ind w:left="720" w:hanging="720"/>
        <w:jc w:val="both"/>
        <w:rPr>
          <w:rFonts w:cs="Times New Roman"/>
          <w:i/>
        </w:rPr>
      </w:pPr>
      <w:bookmarkStart w:id="122" w:name="_Toc118391189"/>
      <w:r w:rsidRPr="005F2E79">
        <w:rPr>
          <w:rStyle w:val="nfasis"/>
          <w:rFonts w:cs="Times New Roman"/>
          <w:b w:val="0"/>
          <w:i w:val="0"/>
          <w:sz w:val="24"/>
          <w:szCs w:val="24"/>
          <w:shd w:val="clear" w:color="auto" w:fill="FFFFFF"/>
        </w:rPr>
        <w:lastRenderedPageBreak/>
        <w:t xml:space="preserve">Balanzategui-García, R. I., Naranjo, A. L., Soto-Benítez, V. S. &amp; Ramírez-Salas, A. E. (2022). </w:t>
      </w:r>
      <w:r w:rsidRPr="005F2E79">
        <w:rPr>
          <w:rFonts w:cs="Times New Roman"/>
          <w:b w:val="0"/>
          <w:sz w:val="24"/>
          <w:szCs w:val="24"/>
        </w:rPr>
        <w:t xml:space="preserve">El proceso administrativo como herramienta para evaluaciones y auditorias. Recuperado de: </w:t>
      </w:r>
      <w:r w:rsidRPr="005F2E79">
        <w:rPr>
          <w:rFonts w:cs="Times New Roman"/>
          <w:b w:val="0"/>
          <w:sz w:val="24"/>
          <w:szCs w:val="24"/>
          <w:u w:val="single"/>
        </w:rPr>
        <w:t>https://polodelconocimiento.com/ojs/index.php/es/article/view/4232</w:t>
      </w:r>
      <w:r w:rsidRPr="005F2E79">
        <w:rPr>
          <w:rFonts w:cs="Times New Roman"/>
          <w:b w:val="0"/>
          <w:sz w:val="24"/>
          <w:szCs w:val="24"/>
        </w:rPr>
        <w:t>.</w:t>
      </w:r>
      <w:bookmarkEnd w:id="122"/>
    </w:p>
    <w:p w14:paraId="64D52009" w14:textId="77777777" w:rsidR="005B33C2" w:rsidRPr="005F2E79" w:rsidRDefault="005B33C2" w:rsidP="002B3369">
      <w:pPr>
        <w:pStyle w:val="Ttulo1"/>
        <w:numPr>
          <w:ilvl w:val="0"/>
          <w:numId w:val="0"/>
        </w:numPr>
        <w:shd w:val="clear" w:color="auto" w:fill="FFFFFF"/>
        <w:spacing w:after="0"/>
        <w:ind w:left="720" w:hanging="720"/>
        <w:jc w:val="both"/>
        <w:rPr>
          <w:b w:val="0"/>
          <w:sz w:val="24"/>
          <w:szCs w:val="24"/>
        </w:rPr>
      </w:pPr>
    </w:p>
    <w:p w14:paraId="215BBA45" w14:textId="103FEEF0" w:rsidR="002B3369" w:rsidRPr="005F2E79" w:rsidRDefault="002B3369" w:rsidP="002B3369">
      <w:pPr>
        <w:pStyle w:val="Ttulo1"/>
        <w:numPr>
          <w:ilvl w:val="0"/>
          <w:numId w:val="0"/>
        </w:numPr>
        <w:shd w:val="clear" w:color="auto" w:fill="FFFFFF"/>
        <w:spacing w:after="0"/>
        <w:ind w:left="720" w:hanging="720"/>
        <w:jc w:val="both"/>
        <w:rPr>
          <w:rFonts w:cs="Times New Roman"/>
          <w:b w:val="0"/>
          <w:sz w:val="24"/>
          <w:szCs w:val="24"/>
        </w:rPr>
      </w:pPr>
      <w:bookmarkStart w:id="123" w:name="_Toc118391190"/>
      <w:r w:rsidRPr="005F2E79">
        <w:rPr>
          <w:b w:val="0"/>
          <w:sz w:val="24"/>
          <w:szCs w:val="24"/>
        </w:rPr>
        <w:t xml:space="preserve">Barraza Arias, M. S., &amp; Jiménez Barrios Nuevo, M. D. C. (2022). Percepción de efectos socioculturales y ambientales ocasionados por plan de gestión integral de residuos sólidos en las comunidades indígenas </w:t>
      </w:r>
      <w:proofErr w:type="spellStart"/>
      <w:r w:rsidRPr="005F2E79">
        <w:rPr>
          <w:b w:val="0"/>
          <w:sz w:val="24"/>
          <w:szCs w:val="24"/>
        </w:rPr>
        <w:t>Arhuaca</w:t>
      </w:r>
      <w:proofErr w:type="spellEnd"/>
      <w:r w:rsidRPr="005F2E79">
        <w:rPr>
          <w:b w:val="0"/>
          <w:sz w:val="24"/>
          <w:szCs w:val="24"/>
        </w:rPr>
        <w:t xml:space="preserve"> y </w:t>
      </w:r>
      <w:proofErr w:type="spellStart"/>
      <w:r w:rsidRPr="005F2E79">
        <w:rPr>
          <w:b w:val="0"/>
          <w:sz w:val="24"/>
          <w:szCs w:val="24"/>
        </w:rPr>
        <w:t>Kankuama</w:t>
      </w:r>
      <w:proofErr w:type="spellEnd"/>
      <w:r w:rsidRPr="005F2E79">
        <w:rPr>
          <w:b w:val="0"/>
          <w:sz w:val="24"/>
          <w:szCs w:val="24"/>
        </w:rPr>
        <w:t>. </w:t>
      </w:r>
      <w:r w:rsidRPr="005F2E79">
        <w:rPr>
          <w:b w:val="0"/>
          <w:i/>
          <w:sz w:val="24"/>
          <w:szCs w:val="24"/>
        </w:rPr>
        <w:t>Ciencia Latina Revista Científica Multidisciplinar</w:t>
      </w:r>
      <w:r w:rsidRPr="005F2E79">
        <w:rPr>
          <w:b w:val="0"/>
          <w:sz w:val="24"/>
          <w:szCs w:val="24"/>
        </w:rPr>
        <w:t xml:space="preserve">, 6(4), 3991 - 4005. DOI: </w:t>
      </w:r>
      <w:r w:rsidRPr="005F2E79">
        <w:rPr>
          <w:b w:val="0"/>
          <w:sz w:val="24"/>
          <w:szCs w:val="24"/>
          <w:u w:val="single"/>
        </w:rPr>
        <w:t>https://doi.org/10.37811/cl_rcm.v6i4.2910</w:t>
      </w:r>
      <w:bookmarkEnd w:id="123"/>
    </w:p>
    <w:p w14:paraId="4AFFD708" w14:textId="77777777" w:rsidR="004579F7" w:rsidRPr="005F2E79" w:rsidRDefault="004579F7" w:rsidP="008A729E">
      <w:pPr>
        <w:pStyle w:val="Ttulo1"/>
        <w:numPr>
          <w:ilvl w:val="0"/>
          <w:numId w:val="0"/>
        </w:numPr>
        <w:shd w:val="clear" w:color="auto" w:fill="FFFFFF"/>
        <w:spacing w:after="0"/>
        <w:ind w:left="720" w:hanging="720"/>
        <w:jc w:val="both"/>
        <w:rPr>
          <w:rFonts w:cs="Times New Roman"/>
          <w:b w:val="0"/>
          <w:sz w:val="24"/>
          <w:szCs w:val="24"/>
        </w:rPr>
      </w:pPr>
    </w:p>
    <w:p w14:paraId="5EC10FFC" w14:textId="77777777" w:rsidR="003E305B" w:rsidRPr="005F2E79" w:rsidRDefault="008A729E" w:rsidP="003E305B">
      <w:pPr>
        <w:pStyle w:val="Ttulo1"/>
        <w:numPr>
          <w:ilvl w:val="0"/>
          <w:numId w:val="0"/>
        </w:numPr>
        <w:shd w:val="clear" w:color="auto" w:fill="FFFFFF"/>
        <w:spacing w:after="0"/>
        <w:ind w:left="720" w:hanging="720"/>
        <w:jc w:val="both"/>
        <w:rPr>
          <w:rStyle w:val="Hipervnculo"/>
          <w:rFonts w:cs="Times New Roman"/>
          <w:b w:val="0"/>
          <w:color w:val="auto"/>
          <w:sz w:val="24"/>
          <w:szCs w:val="24"/>
          <w:u w:val="none"/>
        </w:rPr>
      </w:pPr>
      <w:bookmarkStart w:id="124" w:name="_Toc118391191"/>
      <w:r w:rsidRPr="005F2E79">
        <w:rPr>
          <w:rFonts w:cs="Times New Roman"/>
          <w:b w:val="0"/>
          <w:sz w:val="24"/>
          <w:szCs w:val="24"/>
        </w:rPr>
        <w:t xml:space="preserve">Bernache G. (2019). Evaluación de los sistemas de manejo de residuos en cuatro municipios de Jalisco, México. </w:t>
      </w:r>
      <w:r w:rsidRPr="005F2E79">
        <w:rPr>
          <w:rFonts w:cs="Times New Roman"/>
          <w:b w:val="0"/>
          <w:i/>
          <w:sz w:val="24"/>
          <w:szCs w:val="24"/>
        </w:rPr>
        <w:t>Revista Internacional de Contaminación Ambiental</w:t>
      </w:r>
      <w:r w:rsidRPr="005F2E79">
        <w:rPr>
          <w:rFonts w:cs="Times New Roman"/>
          <w:b w:val="0"/>
          <w:sz w:val="24"/>
          <w:szCs w:val="24"/>
        </w:rPr>
        <w:t>. N. 35, 19-27. </w:t>
      </w:r>
      <w:hyperlink r:id="rId32" w:history="1">
        <w:r w:rsidRPr="005F2E79">
          <w:rPr>
            <w:rStyle w:val="Hipervnculo"/>
            <w:rFonts w:cs="Times New Roman"/>
            <w:b w:val="0"/>
            <w:color w:val="auto"/>
            <w:sz w:val="24"/>
            <w:szCs w:val="24"/>
          </w:rPr>
          <w:t>http://dx.doi.org/10.20937/RICA.2019.35.esp02.03</w:t>
        </w:r>
      </w:hyperlink>
      <w:r w:rsidR="00ED21DB" w:rsidRPr="005F2E79">
        <w:rPr>
          <w:rStyle w:val="Hipervnculo"/>
          <w:rFonts w:cs="Times New Roman"/>
          <w:b w:val="0"/>
          <w:color w:val="auto"/>
          <w:sz w:val="24"/>
          <w:szCs w:val="24"/>
          <w:u w:val="none"/>
        </w:rPr>
        <w:t>.</w:t>
      </w:r>
      <w:bookmarkEnd w:id="124"/>
    </w:p>
    <w:p w14:paraId="54F950FE" w14:textId="77777777" w:rsidR="003E305B" w:rsidRPr="005F2E79" w:rsidRDefault="003E305B" w:rsidP="003E305B">
      <w:pPr>
        <w:pStyle w:val="Ttulo1"/>
        <w:numPr>
          <w:ilvl w:val="0"/>
          <w:numId w:val="0"/>
        </w:numPr>
        <w:shd w:val="clear" w:color="auto" w:fill="FFFFFF"/>
        <w:spacing w:after="0"/>
        <w:ind w:left="720" w:hanging="720"/>
        <w:jc w:val="both"/>
        <w:rPr>
          <w:b w:val="0"/>
          <w:sz w:val="24"/>
          <w:szCs w:val="24"/>
        </w:rPr>
      </w:pPr>
    </w:p>
    <w:p w14:paraId="0935D8EA" w14:textId="55873B34" w:rsidR="00ED21DB" w:rsidRPr="005F2E79" w:rsidRDefault="003E305B" w:rsidP="003E305B">
      <w:pPr>
        <w:pStyle w:val="Ttulo1"/>
        <w:numPr>
          <w:ilvl w:val="0"/>
          <w:numId w:val="0"/>
        </w:numPr>
        <w:shd w:val="clear" w:color="auto" w:fill="FFFFFF"/>
        <w:spacing w:after="0"/>
        <w:ind w:left="720" w:hanging="720"/>
        <w:jc w:val="both"/>
        <w:rPr>
          <w:rFonts w:cs="Times New Roman"/>
          <w:b w:val="0"/>
          <w:sz w:val="24"/>
          <w:szCs w:val="24"/>
        </w:rPr>
      </w:pPr>
      <w:bookmarkStart w:id="125" w:name="_Toc118391192"/>
      <w:r w:rsidRPr="005F2E79">
        <w:rPr>
          <w:b w:val="0"/>
          <w:sz w:val="24"/>
          <w:szCs w:val="24"/>
        </w:rPr>
        <w:t>Cabrera</w:t>
      </w:r>
      <w:r w:rsidR="00CF0F23" w:rsidRPr="005F2E79">
        <w:rPr>
          <w:b w:val="0"/>
          <w:sz w:val="24"/>
          <w:szCs w:val="24"/>
        </w:rPr>
        <w:t>-</w:t>
      </w:r>
      <w:r w:rsidRPr="005F2E79">
        <w:rPr>
          <w:b w:val="0"/>
          <w:sz w:val="24"/>
          <w:szCs w:val="24"/>
        </w:rPr>
        <w:t>Pino, R</w:t>
      </w:r>
      <w:r w:rsidR="00306262" w:rsidRPr="005F2E79">
        <w:rPr>
          <w:b w:val="0"/>
          <w:sz w:val="24"/>
          <w:szCs w:val="24"/>
        </w:rPr>
        <w:t>.</w:t>
      </w:r>
      <w:r w:rsidRPr="005F2E79">
        <w:rPr>
          <w:b w:val="0"/>
          <w:sz w:val="24"/>
          <w:szCs w:val="24"/>
        </w:rPr>
        <w:t xml:space="preserve"> E.</w:t>
      </w:r>
      <w:r w:rsidR="00306262" w:rsidRPr="005F2E79">
        <w:rPr>
          <w:b w:val="0"/>
          <w:sz w:val="24"/>
          <w:szCs w:val="24"/>
        </w:rPr>
        <w:t xml:space="preserve"> (2022).</w:t>
      </w:r>
      <w:r w:rsidRPr="005F2E79">
        <w:rPr>
          <w:b w:val="0"/>
          <w:sz w:val="24"/>
          <w:szCs w:val="24"/>
        </w:rPr>
        <w:t xml:space="preserve"> Reingeniería de procesos para la dirección de gestión de planificación del </w:t>
      </w:r>
      <w:proofErr w:type="spellStart"/>
      <w:r w:rsidRPr="005F2E79">
        <w:rPr>
          <w:b w:val="0"/>
          <w:sz w:val="24"/>
          <w:szCs w:val="24"/>
        </w:rPr>
        <w:t>Gad</w:t>
      </w:r>
      <w:proofErr w:type="spellEnd"/>
      <w:r w:rsidRPr="005F2E79">
        <w:rPr>
          <w:b w:val="0"/>
          <w:sz w:val="24"/>
          <w:szCs w:val="24"/>
        </w:rPr>
        <w:t xml:space="preserve"> Municipal del Cantón Naranjal. La Troncal. 2022. 105 páginas. Trabajo de investigación. Universidad Católica de Cuenca. Empresas. Recuperado de: </w:t>
      </w:r>
      <w:r w:rsidRPr="005F2E79">
        <w:rPr>
          <w:b w:val="0"/>
          <w:sz w:val="24"/>
          <w:szCs w:val="24"/>
          <w:u w:val="single"/>
        </w:rPr>
        <w:t>https://dspace.ucacue.edu.ec/handle/ucacue/10717</w:t>
      </w:r>
      <w:r w:rsidRPr="005F2E79">
        <w:rPr>
          <w:b w:val="0"/>
          <w:sz w:val="24"/>
          <w:szCs w:val="24"/>
        </w:rPr>
        <w:t>.</w:t>
      </w:r>
      <w:bookmarkEnd w:id="125"/>
    </w:p>
    <w:p w14:paraId="7BA4FDEE" w14:textId="77777777" w:rsidR="003E305B" w:rsidRPr="005F2E79" w:rsidRDefault="003E305B" w:rsidP="00ED21DB">
      <w:pPr>
        <w:pStyle w:val="Ttulo1"/>
        <w:numPr>
          <w:ilvl w:val="0"/>
          <w:numId w:val="0"/>
        </w:numPr>
        <w:shd w:val="clear" w:color="auto" w:fill="FFFFFF"/>
        <w:spacing w:after="0"/>
        <w:ind w:left="720" w:hanging="720"/>
        <w:jc w:val="both"/>
        <w:rPr>
          <w:b w:val="0"/>
          <w:sz w:val="24"/>
          <w:szCs w:val="24"/>
        </w:rPr>
      </w:pPr>
    </w:p>
    <w:p w14:paraId="22B3CC8F" w14:textId="5DFB1D35" w:rsidR="00ED21DB" w:rsidRPr="005F2E79" w:rsidRDefault="00ED21DB" w:rsidP="00ED21DB">
      <w:pPr>
        <w:pStyle w:val="Ttulo1"/>
        <w:numPr>
          <w:ilvl w:val="0"/>
          <w:numId w:val="0"/>
        </w:numPr>
        <w:shd w:val="clear" w:color="auto" w:fill="FFFFFF"/>
        <w:spacing w:after="0"/>
        <w:ind w:left="720" w:hanging="720"/>
        <w:jc w:val="both"/>
        <w:rPr>
          <w:rFonts w:cs="Times New Roman"/>
          <w:b w:val="0"/>
          <w:sz w:val="24"/>
          <w:szCs w:val="24"/>
        </w:rPr>
      </w:pPr>
      <w:bookmarkStart w:id="126" w:name="_Toc118391193"/>
      <w:r w:rsidRPr="005F2E79">
        <w:rPr>
          <w:b w:val="0"/>
          <w:sz w:val="24"/>
          <w:szCs w:val="24"/>
        </w:rPr>
        <w:t>Castillo-</w:t>
      </w:r>
      <w:r w:rsidR="00CF0F23" w:rsidRPr="005F2E79">
        <w:rPr>
          <w:b w:val="0"/>
          <w:sz w:val="24"/>
          <w:szCs w:val="24"/>
        </w:rPr>
        <w:t>Ramírez</w:t>
      </w:r>
      <w:r w:rsidRPr="005F2E79">
        <w:rPr>
          <w:b w:val="0"/>
          <w:sz w:val="24"/>
          <w:szCs w:val="24"/>
        </w:rPr>
        <w:t xml:space="preserve">, D. M. (2022). Reingeniería administrativa y su relación con la planificación estratégica de la empresa Inversiones y Servicios Múltiples Ochoa E.I.R.L, Pisco, 2022. Recuperado de: </w:t>
      </w:r>
      <w:r w:rsidRPr="005F2E79">
        <w:rPr>
          <w:b w:val="0"/>
          <w:sz w:val="24"/>
          <w:szCs w:val="24"/>
          <w:u w:val="single"/>
        </w:rPr>
        <w:t>https://repositorio.ucv.edu.pe/handle/20.500.12692/95022</w:t>
      </w:r>
      <w:r w:rsidRPr="005F2E79">
        <w:rPr>
          <w:b w:val="0"/>
          <w:sz w:val="24"/>
          <w:szCs w:val="24"/>
        </w:rPr>
        <w:t>.</w:t>
      </w:r>
      <w:bookmarkEnd w:id="126"/>
    </w:p>
    <w:p w14:paraId="7D24D242" w14:textId="77777777" w:rsidR="00FF719D" w:rsidRPr="005F2E79" w:rsidRDefault="008A729E" w:rsidP="00FF719D">
      <w:pPr>
        <w:pStyle w:val="Ttulo1"/>
        <w:numPr>
          <w:ilvl w:val="0"/>
          <w:numId w:val="0"/>
        </w:numPr>
        <w:shd w:val="clear" w:color="auto" w:fill="FFFFFF"/>
        <w:spacing w:after="0"/>
        <w:ind w:left="720" w:hanging="720"/>
        <w:jc w:val="both"/>
        <w:rPr>
          <w:rFonts w:cs="Times New Roman"/>
          <w:b w:val="0"/>
          <w:sz w:val="24"/>
          <w:szCs w:val="24"/>
        </w:rPr>
      </w:pPr>
      <w:bookmarkStart w:id="127" w:name="_Toc118391194"/>
      <w:r w:rsidRPr="005F2E79">
        <w:rPr>
          <w:rFonts w:cs="Times New Roman"/>
          <w:b w:val="0"/>
          <w:sz w:val="24"/>
          <w:szCs w:val="24"/>
        </w:rPr>
        <w:t xml:space="preserve">Cahe E., y Prada J. (2019). Análisis multicriterio y selección de propuestas de gestión de residuos sólidos urbanos. </w:t>
      </w:r>
      <w:r w:rsidRPr="005F2E79">
        <w:rPr>
          <w:rFonts w:cs="Times New Roman"/>
          <w:b w:val="0"/>
          <w:i/>
          <w:sz w:val="24"/>
          <w:szCs w:val="24"/>
        </w:rPr>
        <w:t>Revista Iberoamericana de Economía Ecológica</w:t>
      </w:r>
      <w:r w:rsidRPr="005F2E79">
        <w:rPr>
          <w:rFonts w:cs="Times New Roman"/>
          <w:b w:val="0"/>
          <w:sz w:val="24"/>
          <w:szCs w:val="24"/>
        </w:rPr>
        <w:t>. Vol. 29, No. 1., 53-66. </w:t>
      </w:r>
      <w:hyperlink r:id="rId33" w:history="1">
        <w:r w:rsidRPr="005F2E79">
          <w:rPr>
            <w:rStyle w:val="Hipervnculo"/>
            <w:rFonts w:cs="Times New Roman"/>
            <w:b w:val="0"/>
            <w:color w:val="auto"/>
            <w:sz w:val="24"/>
            <w:szCs w:val="24"/>
          </w:rPr>
          <w:t>https://redibec.org/ojs/index.php/revibec/article/view/284/171</w:t>
        </w:r>
      </w:hyperlink>
      <w:r w:rsidR="00FF719D" w:rsidRPr="005F2E79">
        <w:rPr>
          <w:rFonts w:cs="Times New Roman"/>
          <w:b w:val="0"/>
          <w:sz w:val="24"/>
          <w:szCs w:val="24"/>
        </w:rPr>
        <w:t>.</w:t>
      </w:r>
      <w:bookmarkEnd w:id="127"/>
    </w:p>
    <w:p w14:paraId="78C1DA59" w14:textId="77777777" w:rsidR="00FF719D" w:rsidRPr="005F2E79" w:rsidRDefault="00FF719D" w:rsidP="00FF719D">
      <w:pPr>
        <w:pStyle w:val="Ttulo1"/>
        <w:numPr>
          <w:ilvl w:val="0"/>
          <w:numId w:val="0"/>
        </w:numPr>
        <w:shd w:val="clear" w:color="auto" w:fill="FFFFFF"/>
        <w:spacing w:after="0"/>
        <w:ind w:left="720" w:hanging="720"/>
        <w:jc w:val="both"/>
        <w:rPr>
          <w:rFonts w:cs="Times New Roman"/>
          <w:b w:val="0"/>
          <w:sz w:val="24"/>
          <w:szCs w:val="24"/>
        </w:rPr>
      </w:pPr>
    </w:p>
    <w:p w14:paraId="7726421F" w14:textId="08A338AC" w:rsidR="00FF719D" w:rsidRPr="005F2E79" w:rsidRDefault="00FF719D" w:rsidP="00FF719D">
      <w:pPr>
        <w:pStyle w:val="Ttulo1"/>
        <w:numPr>
          <w:ilvl w:val="0"/>
          <w:numId w:val="0"/>
        </w:numPr>
        <w:shd w:val="clear" w:color="auto" w:fill="FFFFFF"/>
        <w:spacing w:after="0"/>
        <w:ind w:left="720" w:hanging="720"/>
        <w:jc w:val="both"/>
        <w:rPr>
          <w:rFonts w:cs="Times New Roman"/>
          <w:b w:val="0"/>
          <w:sz w:val="24"/>
          <w:szCs w:val="24"/>
        </w:rPr>
      </w:pPr>
      <w:bookmarkStart w:id="128" w:name="_Toc118391195"/>
      <w:r w:rsidRPr="005F2E79">
        <w:rPr>
          <w:b w:val="0"/>
          <w:sz w:val="24"/>
          <w:szCs w:val="24"/>
        </w:rPr>
        <w:t xml:space="preserve">Delgado-Flores, G. A. &amp; Bobadilla-Sotomayor, J. P. (2022). Reingeniería de procesos para incrementar el valor agregado en el servicio de asesoramiento de la Empresa SGA servicios Arequipa E.I.R.L., 2022. Recuperado de: </w:t>
      </w:r>
      <w:r w:rsidRPr="005F2E79">
        <w:rPr>
          <w:b w:val="0"/>
          <w:sz w:val="24"/>
          <w:szCs w:val="24"/>
          <w:u w:val="single"/>
        </w:rPr>
        <w:t>http://repositorio.uasf.edu.pe/handle/20.500.14179/832</w:t>
      </w:r>
      <w:r w:rsidRPr="005F2E79">
        <w:rPr>
          <w:b w:val="0"/>
          <w:sz w:val="24"/>
          <w:szCs w:val="24"/>
        </w:rPr>
        <w:t>.</w:t>
      </w:r>
      <w:bookmarkEnd w:id="128"/>
    </w:p>
    <w:p w14:paraId="56ED4344" w14:textId="77777777" w:rsidR="00FF719D" w:rsidRPr="005F2E79" w:rsidRDefault="00FF719D" w:rsidP="00505DE2">
      <w:pPr>
        <w:pStyle w:val="Ttulo1"/>
        <w:numPr>
          <w:ilvl w:val="0"/>
          <w:numId w:val="0"/>
        </w:numPr>
        <w:shd w:val="clear" w:color="auto" w:fill="FFFFFF"/>
        <w:spacing w:after="0"/>
        <w:ind w:left="720" w:hanging="720"/>
        <w:jc w:val="both"/>
        <w:rPr>
          <w:rFonts w:cs="Times New Roman"/>
          <w:b w:val="0"/>
          <w:sz w:val="24"/>
          <w:szCs w:val="24"/>
          <w:lang w:eastAsia="es-CO"/>
        </w:rPr>
      </w:pPr>
    </w:p>
    <w:p w14:paraId="23120C40" w14:textId="77777777" w:rsidR="00BE542A" w:rsidRDefault="00D951ED" w:rsidP="00BE542A">
      <w:pPr>
        <w:pStyle w:val="Ttulo1"/>
        <w:numPr>
          <w:ilvl w:val="0"/>
          <w:numId w:val="0"/>
        </w:numPr>
        <w:shd w:val="clear" w:color="auto" w:fill="FFFFFF"/>
        <w:spacing w:after="0"/>
        <w:ind w:left="720" w:hanging="720"/>
        <w:jc w:val="both"/>
        <w:rPr>
          <w:rFonts w:cs="Times New Roman"/>
          <w:b w:val="0"/>
          <w:sz w:val="24"/>
          <w:szCs w:val="24"/>
          <w:lang w:eastAsia="es-CO"/>
        </w:rPr>
      </w:pPr>
      <w:bookmarkStart w:id="129" w:name="_Toc118391196"/>
      <w:r w:rsidRPr="005F2E79">
        <w:rPr>
          <w:rFonts w:cs="Times New Roman"/>
          <w:b w:val="0"/>
          <w:sz w:val="24"/>
          <w:szCs w:val="24"/>
          <w:lang w:eastAsia="es-CO"/>
        </w:rPr>
        <w:t>Díaz-</w:t>
      </w:r>
      <w:proofErr w:type="spellStart"/>
      <w:r w:rsidRPr="005F2E79">
        <w:rPr>
          <w:rFonts w:cs="Times New Roman"/>
          <w:b w:val="0"/>
          <w:sz w:val="24"/>
          <w:szCs w:val="24"/>
          <w:lang w:eastAsia="es-CO"/>
        </w:rPr>
        <w:t>Shupingahua</w:t>
      </w:r>
      <w:proofErr w:type="spellEnd"/>
      <w:r w:rsidRPr="005F2E79">
        <w:rPr>
          <w:rFonts w:cs="Times New Roman"/>
          <w:b w:val="0"/>
          <w:sz w:val="24"/>
          <w:szCs w:val="24"/>
          <w:lang w:eastAsia="es-CO"/>
        </w:rPr>
        <w:t xml:space="preserve">, M &amp; Pinedo-Fasanando, K. Del P. (2022). </w:t>
      </w:r>
      <w:r w:rsidRPr="005F2E79">
        <w:rPr>
          <w:rFonts w:cs="Times New Roman"/>
          <w:b w:val="0"/>
          <w:sz w:val="24"/>
          <w:szCs w:val="24"/>
          <w:shd w:val="clear" w:color="auto" w:fill="FFFFFF"/>
        </w:rPr>
        <w:t xml:space="preserve">Inversión pública en la gestión integral de residuos sólidos y su impacto en la calidad de vida de la región San Martin 2016 – 2018, </w:t>
      </w:r>
      <w:r w:rsidRPr="005F2E79">
        <w:rPr>
          <w:rFonts w:cs="Times New Roman"/>
          <w:b w:val="0"/>
          <w:i/>
          <w:sz w:val="24"/>
          <w:szCs w:val="24"/>
          <w:shd w:val="clear" w:color="auto" w:fill="FFFFFF"/>
        </w:rPr>
        <w:t>trabajo de grado</w:t>
      </w:r>
      <w:r w:rsidRPr="005F2E79">
        <w:rPr>
          <w:rFonts w:cs="Times New Roman"/>
          <w:b w:val="0"/>
          <w:sz w:val="24"/>
          <w:szCs w:val="24"/>
          <w:shd w:val="clear" w:color="auto" w:fill="FFFFFF"/>
        </w:rPr>
        <w:t xml:space="preserve">, </w:t>
      </w:r>
      <w:r w:rsidRPr="005F2E79">
        <w:rPr>
          <w:rFonts w:eastAsiaTheme="majorEastAsia" w:cs="Times New Roman"/>
          <w:b w:val="0"/>
          <w:sz w:val="24"/>
          <w:szCs w:val="24"/>
        </w:rPr>
        <w:t>Universidad</w:t>
      </w:r>
      <w:r w:rsidRPr="005F2E79">
        <w:rPr>
          <w:rFonts w:cs="Times New Roman"/>
          <w:b w:val="0"/>
          <w:sz w:val="24"/>
          <w:szCs w:val="24"/>
          <w:lang w:eastAsia="es-CO"/>
        </w:rPr>
        <w:t xml:space="preserve"> Nacional de San Martin, en el programa de administración de empresas. Recuperado de:</w:t>
      </w:r>
      <w:r w:rsidRPr="005F2E79">
        <w:rPr>
          <w:sz w:val="24"/>
          <w:szCs w:val="24"/>
        </w:rPr>
        <w:t xml:space="preserve"> </w:t>
      </w:r>
      <w:hyperlink r:id="rId34" w:history="1">
        <w:r w:rsidR="00505DE2" w:rsidRPr="005F2E79">
          <w:rPr>
            <w:rStyle w:val="Hipervnculo"/>
            <w:rFonts w:cs="Times New Roman"/>
            <w:b w:val="0"/>
            <w:color w:val="auto"/>
            <w:sz w:val="24"/>
            <w:szCs w:val="24"/>
            <w:lang w:eastAsia="es-CO"/>
          </w:rPr>
          <w:t>https://tesis.unsm.edu.pe/handle/11458/4290</w:t>
        </w:r>
      </w:hyperlink>
      <w:r w:rsidRPr="005F2E79">
        <w:rPr>
          <w:rFonts w:cs="Times New Roman"/>
          <w:b w:val="0"/>
          <w:sz w:val="24"/>
          <w:szCs w:val="24"/>
          <w:lang w:eastAsia="es-CO"/>
        </w:rPr>
        <w:t>.</w:t>
      </w:r>
      <w:bookmarkEnd w:id="129"/>
    </w:p>
    <w:p w14:paraId="11397FC3" w14:textId="77777777" w:rsidR="00BE542A" w:rsidRDefault="00BE542A" w:rsidP="00BE542A">
      <w:pPr>
        <w:pStyle w:val="Ttulo1"/>
        <w:numPr>
          <w:ilvl w:val="0"/>
          <w:numId w:val="0"/>
        </w:numPr>
        <w:shd w:val="clear" w:color="auto" w:fill="FFFFFF"/>
        <w:spacing w:after="0"/>
        <w:ind w:left="720" w:hanging="720"/>
        <w:jc w:val="both"/>
        <w:rPr>
          <w:rFonts w:cs="Times New Roman"/>
          <w:b w:val="0"/>
          <w:sz w:val="24"/>
          <w:szCs w:val="24"/>
          <w:lang w:eastAsia="es-CO"/>
        </w:rPr>
      </w:pPr>
    </w:p>
    <w:p w14:paraId="36AE8F6B" w14:textId="7E384FA9" w:rsidR="00BE542A" w:rsidRPr="00BE542A" w:rsidRDefault="00BE542A" w:rsidP="00BE542A">
      <w:pPr>
        <w:pStyle w:val="Ttulo1"/>
        <w:numPr>
          <w:ilvl w:val="0"/>
          <w:numId w:val="0"/>
        </w:numPr>
        <w:shd w:val="clear" w:color="auto" w:fill="FFFFFF"/>
        <w:spacing w:after="0"/>
        <w:ind w:left="720" w:hanging="720"/>
        <w:jc w:val="both"/>
        <w:rPr>
          <w:rFonts w:cs="Times New Roman"/>
          <w:b w:val="0"/>
          <w:sz w:val="24"/>
          <w:szCs w:val="24"/>
          <w:lang w:eastAsia="es-CO"/>
        </w:rPr>
      </w:pPr>
      <w:r w:rsidRPr="00BE542A">
        <w:rPr>
          <w:b w:val="0"/>
          <w:sz w:val="24"/>
          <w:szCs w:val="24"/>
          <w:lang w:eastAsia="es-CO"/>
        </w:rPr>
        <w:t>Empresa de servicio público de residuos sólidos Veolia, oficina administrativa de planeación, sede Aguachica – Cesar</w:t>
      </w:r>
      <w:r>
        <w:rPr>
          <w:b w:val="0"/>
          <w:sz w:val="24"/>
          <w:szCs w:val="24"/>
          <w:lang w:eastAsia="es-CO"/>
        </w:rPr>
        <w:t xml:space="preserve"> (2022)</w:t>
      </w:r>
      <w:r w:rsidRPr="00BE542A">
        <w:rPr>
          <w:b w:val="0"/>
          <w:sz w:val="24"/>
          <w:szCs w:val="24"/>
          <w:lang w:eastAsia="es-CO"/>
        </w:rPr>
        <w:t>.</w:t>
      </w:r>
    </w:p>
    <w:p w14:paraId="039BEDE0" w14:textId="77777777" w:rsidR="00592C8B" w:rsidRPr="005F2E79" w:rsidRDefault="00592C8B" w:rsidP="00592C8B">
      <w:pPr>
        <w:pStyle w:val="Ttulo1"/>
        <w:numPr>
          <w:ilvl w:val="0"/>
          <w:numId w:val="0"/>
        </w:numPr>
        <w:shd w:val="clear" w:color="auto" w:fill="FFFFFF"/>
        <w:spacing w:after="0"/>
        <w:ind w:left="720" w:hanging="720"/>
        <w:jc w:val="both"/>
        <w:rPr>
          <w:rFonts w:cs="Times New Roman"/>
          <w:b w:val="0"/>
          <w:sz w:val="24"/>
          <w:szCs w:val="24"/>
          <w:lang w:eastAsia="es-CO"/>
        </w:rPr>
      </w:pPr>
    </w:p>
    <w:p w14:paraId="7B10A215" w14:textId="0DFC2E18" w:rsidR="00592C8B" w:rsidRPr="005F2E79" w:rsidRDefault="009F0268" w:rsidP="00592C8B">
      <w:pPr>
        <w:pStyle w:val="Ttulo1"/>
        <w:numPr>
          <w:ilvl w:val="0"/>
          <w:numId w:val="0"/>
        </w:numPr>
        <w:shd w:val="clear" w:color="auto" w:fill="FFFFFF"/>
        <w:spacing w:after="0"/>
        <w:ind w:left="720" w:hanging="720"/>
        <w:jc w:val="both"/>
        <w:rPr>
          <w:rFonts w:cs="Times New Roman"/>
          <w:b w:val="0"/>
          <w:sz w:val="24"/>
          <w:szCs w:val="24"/>
          <w:lang w:eastAsia="es-CO"/>
        </w:rPr>
      </w:pPr>
      <w:bookmarkStart w:id="130" w:name="_Toc118391197"/>
      <w:r w:rsidRPr="005F2E79">
        <w:rPr>
          <w:b w:val="0"/>
          <w:sz w:val="24"/>
          <w:szCs w:val="24"/>
        </w:rPr>
        <w:t xml:space="preserve">Espinoza, I. L. &amp; Torres-Fragoso, J. (2022). </w:t>
      </w:r>
      <w:r w:rsidR="00592C8B" w:rsidRPr="005F2E79">
        <w:rPr>
          <w:b w:val="0"/>
          <w:sz w:val="24"/>
          <w:szCs w:val="24"/>
        </w:rPr>
        <w:t xml:space="preserve">Análisis de la calidad de servicios públicos de salud con el modelo </w:t>
      </w:r>
      <w:proofErr w:type="spellStart"/>
      <w:r w:rsidR="00592C8B" w:rsidRPr="005F2E79">
        <w:rPr>
          <w:b w:val="0"/>
          <w:sz w:val="24"/>
          <w:szCs w:val="24"/>
        </w:rPr>
        <w:t>SERVPERFun</w:t>
      </w:r>
      <w:proofErr w:type="spellEnd"/>
      <w:r w:rsidR="00592C8B" w:rsidRPr="005F2E79">
        <w:rPr>
          <w:b w:val="0"/>
          <w:sz w:val="24"/>
          <w:szCs w:val="24"/>
        </w:rPr>
        <w:t xml:space="preserve"> caso en el Istmo de Tehuantepec recuperado de: </w:t>
      </w:r>
      <w:r w:rsidR="00592C8B" w:rsidRPr="005F2E79">
        <w:rPr>
          <w:b w:val="0"/>
          <w:sz w:val="24"/>
          <w:szCs w:val="24"/>
          <w:u w:val="single"/>
        </w:rPr>
        <w:t>https://dialnet.unirioja.es/servlet/articulo?codigo=8387461</w:t>
      </w:r>
      <w:r w:rsidR="00592C8B" w:rsidRPr="005F2E79">
        <w:rPr>
          <w:b w:val="0"/>
          <w:sz w:val="24"/>
          <w:szCs w:val="24"/>
        </w:rPr>
        <w:t>.</w:t>
      </w:r>
      <w:bookmarkEnd w:id="130"/>
    </w:p>
    <w:p w14:paraId="22216560" w14:textId="77777777" w:rsidR="00592C8B" w:rsidRPr="005F2E79" w:rsidRDefault="00592C8B" w:rsidP="00505DE2">
      <w:pPr>
        <w:pStyle w:val="Ttulo1"/>
        <w:numPr>
          <w:ilvl w:val="0"/>
          <w:numId w:val="0"/>
        </w:numPr>
        <w:shd w:val="clear" w:color="auto" w:fill="FFFFFF"/>
        <w:spacing w:after="0"/>
        <w:ind w:left="720" w:hanging="720"/>
        <w:jc w:val="both"/>
        <w:rPr>
          <w:b w:val="0"/>
          <w:sz w:val="24"/>
          <w:szCs w:val="24"/>
        </w:rPr>
      </w:pPr>
    </w:p>
    <w:p w14:paraId="081F04F1" w14:textId="482E4202" w:rsidR="00AB296C" w:rsidRPr="005F2E79" w:rsidRDefault="00FD4C89" w:rsidP="00505DE2">
      <w:pPr>
        <w:pStyle w:val="Ttulo1"/>
        <w:numPr>
          <w:ilvl w:val="0"/>
          <w:numId w:val="0"/>
        </w:numPr>
        <w:shd w:val="clear" w:color="auto" w:fill="FFFFFF"/>
        <w:spacing w:after="0"/>
        <w:ind w:left="720" w:hanging="720"/>
        <w:jc w:val="both"/>
        <w:rPr>
          <w:rFonts w:cs="Times New Roman"/>
          <w:b w:val="0"/>
          <w:sz w:val="24"/>
          <w:szCs w:val="24"/>
        </w:rPr>
      </w:pPr>
      <w:bookmarkStart w:id="131" w:name="_Toc118391198"/>
      <w:r w:rsidRPr="005F2E79">
        <w:rPr>
          <w:b w:val="0"/>
          <w:sz w:val="24"/>
          <w:szCs w:val="24"/>
        </w:rPr>
        <w:lastRenderedPageBreak/>
        <w:t>Farro-</w:t>
      </w:r>
      <w:r w:rsidR="00505DE2" w:rsidRPr="005F2E79">
        <w:rPr>
          <w:b w:val="0"/>
          <w:sz w:val="24"/>
          <w:szCs w:val="24"/>
        </w:rPr>
        <w:t>Ramírez</w:t>
      </w:r>
      <w:r w:rsidRPr="005F2E79">
        <w:rPr>
          <w:b w:val="0"/>
          <w:sz w:val="24"/>
          <w:szCs w:val="24"/>
        </w:rPr>
        <w:t>, J. D. (2022).</w:t>
      </w:r>
      <w:r w:rsidR="00AB296C" w:rsidRPr="005F2E79">
        <w:rPr>
          <w:b w:val="0"/>
          <w:sz w:val="24"/>
          <w:szCs w:val="24"/>
        </w:rPr>
        <w:t xml:space="preserve"> Reingeniería de procesos y su relación con la rentabilidad de las ventas en la empresa </w:t>
      </w:r>
      <w:proofErr w:type="spellStart"/>
      <w:r w:rsidR="00AB296C" w:rsidRPr="005F2E79">
        <w:rPr>
          <w:b w:val="0"/>
          <w:sz w:val="24"/>
          <w:szCs w:val="24"/>
        </w:rPr>
        <w:t>Arcon</w:t>
      </w:r>
      <w:proofErr w:type="spellEnd"/>
      <w:r w:rsidR="00AB296C" w:rsidRPr="005F2E79">
        <w:rPr>
          <w:b w:val="0"/>
          <w:sz w:val="24"/>
          <w:szCs w:val="24"/>
        </w:rPr>
        <w:t xml:space="preserve"> maquinaria y construcción S.A.C. - Huacho, 2022</w:t>
      </w:r>
      <w:r w:rsidR="00505DE2" w:rsidRPr="005F2E79">
        <w:rPr>
          <w:b w:val="0"/>
          <w:sz w:val="24"/>
          <w:szCs w:val="24"/>
        </w:rPr>
        <w:t xml:space="preserve">. Recuperado de: </w:t>
      </w:r>
      <w:r w:rsidR="00505DE2" w:rsidRPr="005F2E79">
        <w:rPr>
          <w:b w:val="0"/>
          <w:sz w:val="24"/>
          <w:szCs w:val="24"/>
          <w:u w:val="single"/>
        </w:rPr>
        <w:t>https://repositorio.ucv.edu.pe/handle/20.500.12692/93962</w:t>
      </w:r>
      <w:r w:rsidR="00505DE2" w:rsidRPr="005F2E79">
        <w:rPr>
          <w:b w:val="0"/>
          <w:sz w:val="24"/>
          <w:szCs w:val="24"/>
        </w:rPr>
        <w:t>.</w:t>
      </w:r>
      <w:bookmarkEnd w:id="131"/>
    </w:p>
    <w:p w14:paraId="7405D01F" w14:textId="77777777" w:rsidR="001B52C4" w:rsidRPr="005F2E79" w:rsidRDefault="001B52C4" w:rsidP="00D061C1">
      <w:pPr>
        <w:pStyle w:val="Ttulo1"/>
        <w:numPr>
          <w:ilvl w:val="0"/>
          <w:numId w:val="0"/>
        </w:numPr>
        <w:shd w:val="clear" w:color="auto" w:fill="FFFFFF"/>
        <w:spacing w:after="0"/>
        <w:ind w:left="720" w:hanging="720"/>
        <w:jc w:val="both"/>
        <w:rPr>
          <w:rFonts w:cs="Times New Roman"/>
          <w:b w:val="0"/>
          <w:sz w:val="24"/>
          <w:szCs w:val="24"/>
          <w:shd w:val="clear" w:color="auto" w:fill="FFFFFF"/>
        </w:rPr>
      </w:pPr>
    </w:p>
    <w:p w14:paraId="350516A1" w14:textId="7FC1A7EE" w:rsidR="005F2E79" w:rsidRPr="005F2E79" w:rsidRDefault="007704E2" w:rsidP="005F2E79">
      <w:pPr>
        <w:pStyle w:val="Ttulo1"/>
        <w:numPr>
          <w:ilvl w:val="0"/>
          <w:numId w:val="0"/>
        </w:numPr>
        <w:shd w:val="clear" w:color="auto" w:fill="FFFFFF"/>
        <w:spacing w:after="0"/>
        <w:ind w:left="720" w:hanging="720"/>
        <w:jc w:val="both"/>
        <w:rPr>
          <w:rFonts w:cs="Times New Roman"/>
          <w:b w:val="0"/>
          <w:sz w:val="24"/>
          <w:szCs w:val="24"/>
        </w:rPr>
      </w:pPr>
      <w:bookmarkStart w:id="132" w:name="_Toc118391199"/>
      <w:r w:rsidRPr="005F2E79">
        <w:rPr>
          <w:rFonts w:cs="Times New Roman"/>
          <w:b w:val="0"/>
          <w:sz w:val="24"/>
          <w:szCs w:val="24"/>
          <w:shd w:val="clear" w:color="auto" w:fill="FFFFFF"/>
        </w:rPr>
        <w:t xml:space="preserve">Fernández R., y Munguía A. (2020). Percepción social sobre proyectos eólicos en el estado de Yucatán: el caso del parque eólico de </w:t>
      </w:r>
      <w:proofErr w:type="spellStart"/>
      <w:r w:rsidRPr="005F2E79">
        <w:rPr>
          <w:rFonts w:cs="Times New Roman"/>
          <w:b w:val="0"/>
          <w:sz w:val="24"/>
          <w:szCs w:val="24"/>
          <w:shd w:val="clear" w:color="auto" w:fill="FFFFFF"/>
        </w:rPr>
        <w:t>Chicxulu</w:t>
      </w:r>
      <w:proofErr w:type="spellEnd"/>
      <w:r w:rsidRPr="005F2E79">
        <w:rPr>
          <w:rFonts w:cs="Times New Roman"/>
          <w:b w:val="0"/>
          <w:sz w:val="24"/>
          <w:szCs w:val="24"/>
          <w:shd w:val="clear" w:color="auto" w:fill="FFFFFF"/>
        </w:rPr>
        <w:t xml:space="preserve">. </w:t>
      </w:r>
      <w:r w:rsidRPr="005F2E79">
        <w:rPr>
          <w:rFonts w:cs="Times New Roman"/>
          <w:b w:val="0"/>
          <w:i/>
          <w:sz w:val="24"/>
          <w:szCs w:val="24"/>
          <w:shd w:val="clear" w:color="auto" w:fill="FFFFFF"/>
        </w:rPr>
        <w:t>Revista Sociedad y Ambiente</w:t>
      </w:r>
      <w:r w:rsidRPr="005F2E79">
        <w:rPr>
          <w:rFonts w:cs="Times New Roman"/>
          <w:b w:val="0"/>
          <w:sz w:val="24"/>
          <w:szCs w:val="24"/>
          <w:shd w:val="clear" w:color="auto" w:fill="FFFFFF"/>
        </w:rPr>
        <w:t>. N. 23, 1-28. </w:t>
      </w:r>
      <w:hyperlink r:id="rId35" w:history="1">
        <w:r w:rsidRPr="005F2E79">
          <w:rPr>
            <w:rStyle w:val="Hipervnculo"/>
            <w:rFonts w:cs="Times New Roman"/>
            <w:b w:val="0"/>
            <w:color w:val="auto"/>
            <w:sz w:val="24"/>
            <w:szCs w:val="24"/>
            <w:shd w:val="clear" w:color="auto" w:fill="FFFFFF"/>
          </w:rPr>
          <w:t>https://doi.org/10.31840/sya.vi23.2155</w:t>
        </w:r>
      </w:hyperlink>
      <w:r w:rsidR="005F2E79">
        <w:rPr>
          <w:rFonts w:cs="Times New Roman"/>
          <w:b w:val="0"/>
          <w:sz w:val="24"/>
          <w:szCs w:val="24"/>
        </w:rPr>
        <w:t>.</w:t>
      </w:r>
      <w:bookmarkEnd w:id="132"/>
    </w:p>
    <w:p w14:paraId="43545810" w14:textId="77777777" w:rsidR="005F2E79" w:rsidRDefault="005F2E79" w:rsidP="005F2E79">
      <w:pPr>
        <w:pStyle w:val="Ttulo1"/>
        <w:numPr>
          <w:ilvl w:val="0"/>
          <w:numId w:val="0"/>
        </w:numPr>
        <w:shd w:val="clear" w:color="auto" w:fill="FFFFFF"/>
        <w:spacing w:after="0"/>
        <w:ind w:left="720" w:hanging="720"/>
        <w:jc w:val="both"/>
        <w:rPr>
          <w:b w:val="0"/>
          <w:sz w:val="24"/>
          <w:szCs w:val="24"/>
        </w:rPr>
      </w:pPr>
    </w:p>
    <w:p w14:paraId="3CBD2F30" w14:textId="5488C3CA" w:rsidR="005F2E79" w:rsidRPr="005F2E79" w:rsidRDefault="005F2E79" w:rsidP="005F2E79">
      <w:pPr>
        <w:pStyle w:val="Ttulo1"/>
        <w:numPr>
          <w:ilvl w:val="0"/>
          <w:numId w:val="0"/>
        </w:numPr>
        <w:shd w:val="clear" w:color="auto" w:fill="FFFFFF"/>
        <w:spacing w:after="0"/>
        <w:ind w:left="720" w:hanging="720"/>
        <w:jc w:val="both"/>
        <w:rPr>
          <w:rFonts w:cs="Times New Roman"/>
          <w:b w:val="0"/>
          <w:sz w:val="24"/>
          <w:szCs w:val="24"/>
        </w:rPr>
      </w:pPr>
      <w:bookmarkStart w:id="133" w:name="_Toc118391200"/>
      <w:r w:rsidRPr="005F2E79">
        <w:rPr>
          <w:b w:val="0"/>
          <w:sz w:val="24"/>
          <w:szCs w:val="24"/>
        </w:rPr>
        <w:t xml:space="preserve">Galeano-Morín, M. E. (2020). </w:t>
      </w:r>
      <w:r w:rsidRPr="005F2E79">
        <w:rPr>
          <w:b w:val="0"/>
          <w:i/>
          <w:iCs/>
          <w:sz w:val="24"/>
          <w:szCs w:val="24"/>
        </w:rPr>
        <w:t>Diseño de proyectos en la investigación cualitativa</w:t>
      </w:r>
      <w:r w:rsidRPr="005F2E79">
        <w:rPr>
          <w:b w:val="0"/>
          <w:sz w:val="24"/>
          <w:szCs w:val="24"/>
        </w:rPr>
        <w:t>, (2</w:t>
      </w:r>
      <w:r w:rsidRPr="005F2E79">
        <w:rPr>
          <w:b w:val="0"/>
          <w:sz w:val="24"/>
          <w:szCs w:val="24"/>
          <w:vertAlign w:val="superscript"/>
        </w:rPr>
        <w:t>a</w:t>
      </w:r>
      <w:r w:rsidRPr="005F2E79">
        <w:rPr>
          <w:b w:val="0"/>
          <w:sz w:val="24"/>
          <w:szCs w:val="24"/>
        </w:rPr>
        <w:t xml:space="preserve"> Ed.) Medellín: Fondo editorial Universidad EAFIT.</w:t>
      </w:r>
      <w:bookmarkEnd w:id="133"/>
    </w:p>
    <w:p w14:paraId="1DCBF866" w14:textId="77777777" w:rsidR="005F2E79" w:rsidRDefault="005F2E79" w:rsidP="00DC670E">
      <w:pPr>
        <w:pStyle w:val="Ttulo1"/>
        <w:numPr>
          <w:ilvl w:val="0"/>
          <w:numId w:val="0"/>
        </w:numPr>
        <w:shd w:val="clear" w:color="auto" w:fill="FFFFFF"/>
        <w:spacing w:after="0"/>
        <w:ind w:left="720" w:hanging="720"/>
        <w:jc w:val="both"/>
        <w:rPr>
          <w:b w:val="0"/>
          <w:sz w:val="24"/>
          <w:szCs w:val="24"/>
        </w:rPr>
      </w:pPr>
    </w:p>
    <w:p w14:paraId="238EDAEA" w14:textId="77777777" w:rsidR="00DC670E" w:rsidRPr="005F2E79" w:rsidRDefault="00D061C1" w:rsidP="00DC670E">
      <w:pPr>
        <w:pStyle w:val="Ttulo1"/>
        <w:numPr>
          <w:ilvl w:val="0"/>
          <w:numId w:val="0"/>
        </w:numPr>
        <w:shd w:val="clear" w:color="auto" w:fill="FFFFFF"/>
        <w:spacing w:after="0"/>
        <w:ind w:left="720" w:hanging="720"/>
        <w:jc w:val="both"/>
        <w:rPr>
          <w:b w:val="0"/>
          <w:sz w:val="24"/>
          <w:szCs w:val="24"/>
        </w:rPr>
      </w:pPr>
      <w:bookmarkStart w:id="134" w:name="_Toc118391201"/>
      <w:r w:rsidRPr="005F2E79">
        <w:rPr>
          <w:b w:val="0"/>
          <w:sz w:val="24"/>
          <w:szCs w:val="24"/>
        </w:rPr>
        <w:t xml:space="preserve">García, H., </w:t>
      </w:r>
      <w:proofErr w:type="spellStart"/>
      <w:r w:rsidRPr="005F2E79">
        <w:rPr>
          <w:b w:val="0"/>
          <w:sz w:val="24"/>
          <w:szCs w:val="24"/>
        </w:rPr>
        <w:t>Toyo</w:t>
      </w:r>
      <w:proofErr w:type="spellEnd"/>
      <w:r w:rsidRPr="005F2E79">
        <w:rPr>
          <w:b w:val="0"/>
          <w:sz w:val="24"/>
          <w:szCs w:val="24"/>
        </w:rPr>
        <w:t xml:space="preserve">, L., Acosta, Y., Rodríguez, L., y El </w:t>
      </w:r>
      <w:proofErr w:type="spellStart"/>
      <w:r w:rsidRPr="005F2E79">
        <w:rPr>
          <w:b w:val="0"/>
          <w:sz w:val="24"/>
          <w:szCs w:val="24"/>
        </w:rPr>
        <w:t>Zauahre</w:t>
      </w:r>
      <w:proofErr w:type="spellEnd"/>
      <w:r w:rsidRPr="005F2E79">
        <w:rPr>
          <w:b w:val="0"/>
          <w:sz w:val="24"/>
          <w:szCs w:val="24"/>
        </w:rPr>
        <w:t>, M. (20</w:t>
      </w:r>
      <w:r w:rsidR="009F0268" w:rsidRPr="005F2E79">
        <w:rPr>
          <w:b w:val="0"/>
          <w:sz w:val="24"/>
          <w:szCs w:val="24"/>
        </w:rPr>
        <w:t>22</w:t>
      </w:r>
      <w:r w:rsidRPr="005F2E79">
        <w:rPr>
          <w:b w:val="0"/>
          <w:sz w:val="24"/>
          <w:szCs w:val="24"/>
        </w:rPr>
        <w:t xml:space="preserve">). Percepción del manejo de residuos sólidos urbanos (fracción inorgánica) en una comunidad universitaria. </w:t>
      </w:r>
      <w:proofErr w:type="spellStart"/>
      <w:r w:rsidRPr="005F2E79">
        <w:rPr>
          <w:b w:val="0"/>
          <w:i/>
          <w:sz w:val="24"/>
          <w:szCs w:val="24"/>
        </w:rPr>
        <w:t>Multiciencias</w:t>
      </w:r>
      <w:proofErr w:type="spellEnd"/>
      <w:r w:rsidRPr="005F2E79">
        <w:rPr>
          <w:b w:val="0"/>
          <w:sz w:val="24"/>
          <w:szCs w:val="24"/>
        </w:rPr>
        <w:t xml:space="preserve">, 14(3), 247 – 256. Recuperado de: </w:t>
      </w:r>
      <w:hyperlink r:id="rId36" w:history="1">
        <w:r w:rsidR="00D02C6D" w:rsidRPr="005F2E79">
          <w:rPr>
            <w:rStyle w:val="Hipervnculo"/>
            <w:b w:val="0"/>
            <w:color w:val="auto"/>
            <w:sz w:val="24"/>
            <w:szCs w:val="24"/>
          </w:rPr>
          <w:t>http://www.redalyc.org/articulo.oa?id=90432809002%0ACómo</w:t>
        </w:r>
      </w:hyperlink>
      <w:r w:rsidR="00DC670E" w:rsidRPr="005F2E79">
        <w:rPr>
          <w:b w:val="0"/>
          <w:sz w:val="24"/>
          <w:szCs w:val="24"/>
        </w:rPr>
        <w:t>.</w:t>
      </w:r>
      <w:bookmarkEnd w:id="134"/>
    </w:p>
    <w:p w14:paraId="1D3C98BD" w14:textId="77777777" w:rsidR="00DC670E" w:rsidRPr="005F2E79" w:rsidRDefault="00DC670E" w:rsidP="00DC670E">
      <w:pPr>
        <w:pStyle w:val="Ttulo1"/>
        <w:numPr>
          <w:ilvl w:val="0"/>
          <w:numId w:val="0"/>
        </w:numPr>
        <w:shd w:val="clear" w:color="auto" w:fill="FFFFFF"/>
        <w:spacing w:after="0"/>
        <w:ind w:left="720" w:hanging="720"/>
        <w:jc w:val="both"/>
        <w:rPr>
          <w:b w:val="0"/>
          <w:sz w:val="24"/>
          <w:szCs w:val="24"/>
        </w:rPr>
      </w:pPr>
    </w:p>
    <w:p w14:paraId="24628AA2" w14:textId="3A70F5BC" w:rsidR="00DC670E" w:rsidRPr="005F2E79" w:rsidRDefault="00DC670E" w:rsidP="00DC670E">
      <w:pPr>
        <w:pStyle w:val="Ttulo1"/>
        <w:numPr>
          <w:ilvl w:val="0"/>
          <w:numId w:val="0"/>
        </w:numPr>
        <w:shd w:val="clear" w:color="auto" w:fill="FFFFFF"/>
        <w:spacing w:after="0"/>
        <w:ind w:left="720" w:hanging="720"/>
        <w:jc w:val="both"/>
        <w:rPr>
          <w:b w:val="0"/>
          <w:sz w:val="24"/>
          <w:szCs w:val="24"/>
        </w:rPr>
      </w:pPr>
      <w:bookmarkStart w:id="135" w:name="_Toc118391202"/>
      <w:r w:rsidRPr="005F2E79">
        <w:rPr>
          <w:b w:val="0"/>
          <w:sz w:val="24"/>
          <w:szCs w:val="24"/>
        </w:rPr>
        <w:t xml:space="preserve">García-Tirado, K. V. (2022). Gestión de servicios públicos y satisfacción percibida por los comerciantes del mercado zonal Palermo, Trujillo – 2021. Recuperado de: </w:t>
      </w:r>
      <w:r w:rsidRPr="005F2E79">
        <w:rPr>
          <w:b w:val="0"/>
          <w:sz w:val="24"/>
          <w:szCs w:val="24"/>
          <w:u w:val="single"/>
        </w:rPr>
        <w:t>https://repositorio.ucv.edu.pe/handle/20.500.12692/83854</w:t>
      </w:r>
      <w:bookmarkEnd w:id="135"/>
    </w:p>
    <w:p w14:paraId="20E2DCF8" w14:textId="77777777" w:rsidR="00AA2142" w:rsidRPr="005F2E79" w:rsidRDefault="00AA2142" w:rsidP="00D02C6D">
      <w:pPr>
        <w:pStyle w:val="Ttulo1"/>
        <w:numPr>
          <w:ilvl w:val="0"/>
          <w:numId w:val="0"/>
        </w:numPr>
        <w:shd w:val="clear" w:color="auto" w:fill="FFFFFF"/>
        <w:spacing w:after="0"/>
        <w:ind w:left="720" w:hanging="720"/>
        <w:jc w:val="both"/>
        <w:rPr>
          <w:b w:val="0"/>
          <w:sz w:val="24"/>
          <w:szCs w:val="24"/>
        </w:rPr>
      </w:pPr>
    </w:p>
    <w:p w14:paraId="4852A7F8" w14:textId="3B8DDC75" w:rsidR="00D02C6D" w:rsidRPr="005F2E79" w:rsidRDefault="00D02C6D" w:rsidP="00D02C6D">
      <w:pPr>
        <w:pStyle w:val="Ttulo1"/>
        <w:numPr>
          <w:ilvl w:val="0"/>
          <w:numId w:val="0"/>
        </w:numPr>
        <w:shd w:val="clear" w:color="auto" w:fill="FFFFFF"/>
        <w:spacing w:after="0"/>
        <w:ind w:left="720" w:hanging="720"/>
        <w:jc w:val="both"/>
        <w:rPr>
          <w:rFonts w:cs="Times New Roman"/>
          <w:b w:val="0"/>
          <w:sz w:val="24"/>
          <w:szCs w:val="24"/>
        </w:rPr>
      </w:pPr>
      <w:bookmarkStart w:id="136" w:name="_Toc118391203"/>
      <w:r w:rsidRPr="005F2E79">
        <w:rPr>
          <w:b w:val="0"/>
          <w:sz w:val="24"/>
          <w:szCs w:val="24"/>
        </w:rPr>
        <w:t xml:space="preserve">Guerrero-Delgado, P. F. &amp; Reyes-Gonzales, L. J. (2022). Los procesos administrativos de bienes muebles y el control patrimonial en el RENIEC, Lima, 2022. Recuperado de: </w:t>
      </w:r>
      <w:r w:rsidRPr="005F2E79">
        <w:rPr>
          <w:b w:val="0"/>
          <w:sz w:val="24"/>
          <w:szCs w:val="24"/>
          <w:u w:val="single"/>
        </w:rPr>
        <w:t>https://repositorio.ucv.edu.pe/handle/20.500.12692/89583</w:t>
      </w:r>
      <w:r w:rsidRPr="005F2E79">
        <w:rPr>
          <w:b w:val="0"/>
          <w:sz w:val="24"/>
          <w:szCs w:val="24"/>
        </w:rPr>
        <w:t>.</w:t>
      </w:r>
      <w:bookmarkEnd w:id="136"/>
    </w:p>
    <w:p w14:paraId="2DC06962" w14:textId="55341272" w:rsidR="00D061C1" w:rsidRPr="005F2E79" w:rsidRDefault="00D061C1" w:rsidP="00B870E0">
      <w:pPr>
        <w:pStyle w:val="Ttulo1"/>
        <w:numPr>
          <w:ilvl w:val="0"/>
          <w:numId w:val="0"/>
        </w:numPr>
        <w:shd w:val="clear" w:color="auto" w:fill="FFFFFF"/>
        <w:spacing w:after="0"/>
        <w:ind w:left="720" w:hanging="720"/>
        <w:jc w:val="both"/>
        <w:rPr>
          <w:b w:val="0"/>
          <w:sz w:val="24"/>
          <w:szCs w:val="24"/>
        </w:rPr>
      </w:pPr>
    </w:p>
    <w:p w14:paraId="4290EAFD" w14:textId="77777777" w:rsidR="00E31764" w:rsidRPr="005F2E79" w:rsidRDefault="00521580" w:rsidP="00E31764">
      <w:pPr>
        <w:pStyle w:val="Ttulo1"/>
        <w:numPr>
          <w:ilvl w:val="0"/>
          <w:numId w:val="0"/>
        </w:numPr>
        <w:shd w:val="clear" w:color="auto" w:fill="FFFFFF"/>
        <w:spacing w:after="0"/>
        <w:ind w:left="720" w:hanging="720"/>
        <w:jc w:val="both"/>
        <w:rPr>
          <w:b w:val="0"/>
          <w:sz w:val="24"/>
          <w:szCs w:val="24"/>
        </w:rPr>
      </w:pPr>
      <w:bookmarkStart w:id="137" w:name="_Toc118391204"/>
      <w:r w:rsidRPr="005F2E79">
        <w:rPr>
          <w:b w:val="0"/>
          <w:sz w:val="24"/>
          <w:szCs w:val="24"/>
        </w:rPr>
        <w:t xml:space="preserve">Graziani, P. (2018). </w:t>
      </w:r>
      <w:r w:rsidRPr="005F2E79">
        <w:rPr>
          <w:b w:val="0"/>
          <w:i/>
          <w:sz w:val="24"/>
          <w:szCs w:val="24"/>
        </w:rPr>
        <w:t>Economía circular e innovación tecnológica en residuos sólidos Oportunidades en América Latina</w:t>
      </w:r>
      <w:r w:rsidRPr="005F2E79">
        <w:rPr>
          <w:b w:val="0"/>
          <w:sz w:val="24"/>
          <w:szCs w:val="24"/>
        </w:rPr>
        <w:t>. Buenos Aires: CAF Banco d</w:t>
      </w:r>
      <w:r w:rsidR="002F4D8B" w:rsidRPr="005F2E79">
        <w:rPr>
          <w:b w:val="0"/>
          <w:sz w:val="24"/>
          <w:szCs w:val="24"/>
        </w:rPr>
        <w:t>e Desarrollo de América Latina.</w:t>
      </w:r>
      <w:bookmarkEnd w:id="137"/>
    </w:p>
    <w:p w14:paraId="78A21486" w14:textId="77777777" w:rsidR="00B97E2D" w:rsidRDefault="00B97E2D" w:rsidP="00E31764">
      <w:pPr>
        <w:pStyle w:val="Ttulo1"/>
        <w:numPr>
          <w:ilvl w:val="0"/>
          <w:numId w:val="0"/>
        </w:numPr>
        <w:shd w:val="clear" w:color="auto" w:fill="FFFFFF"/>
        <w:spacing w:after="0"/>
        <w:ind w:left="720" w:hanging="720"/>
        <w:jc w:val="both"/>
        <w:rPr>
          <w:b w:val="0"/>
          <w:sz w:val="24"/>
          <w:szCs w:val="24"/>
        </w:rPr>
      </w:pPr>
    </w:p>
    <w:p w14:paraId="5F08B478" w14:textId="1A8847D2" w:rsidR="00E31764" w:rsidRPr="00B97E2D" w:rsidRDefault="00B97E2D" w:rsidP="00E31764">
      <w:pPr>
        <w:pStyle w:val="Ttulo1"/>
        <w:numPr>
          <w:ilvl w:val="0"/>
          <w:numId w:val="0"/>
        </w:numPr>
        <w:shd w:val="clear" w:color="auto" w:fill="FFFFFF"/>
        <w:spacing w:after="0"/>
        <w:ind w:left="720" w:hanging="720"/>
        <w:jc w:val="both"/>
        <w:rPr>
          <w:b w:val="0"/>
          <w:sz w:val="24"/>
          <w:szCs w:val="24"/>
        </w:rPr>
      </w:pPr>
      <w:bookmarkStart w:id="138" w:name="_Toc118391205"/>
      <w:r w:rsidRPr="00B97E2D">
        <w:rPr>
          <w:b w:val="0"/>
          <w:sz w:val="24"/>
          <w:szCs w:val="24"/>
        </w:rPr>
        <w:t xml:space="preserve">Hernández-Sampieri, R.; Fernández-Collado, C. &amp; Baptista-Lucio, P. (2018). </w:t>
      </w:r>
      <w:r w:rsidRPr="00B97E2D">
        <w:rPr>
          <w:b w:val="0"/>
          <w:i/>
          <w:iCs/>
          <w:sz w:val="24"/>
          <w:szCs w:val="24"/>
        </w:rPr>
        <w:t>Fundamentos de la metodología de la investigación,</w:t>
      </w:r>
      <w:r w:rsidRPr="00B97E2D">
        <w:rPr>
          <w:b w:val="0"/>
          <w:sz w:val="24"/>
          <w:szCs w:val="24"/>
        </w:rPr>
        <w:t xml:space="preserve"> (10ª Ed.), Mc Graw Hill- Interamericana de España. S.A. de C.V. México.</w:t>
      </w:r>
      <w:bookmarkEnd w:id="138"/>
    </w:p>
    <w:p w14:paraId="7CFA4BD7" w14:textId="77777777" w:rsidR="00B97E2D" w:rsidRDefault="00B97E2D" w:rsidP="00445D3D">
      <w:pPr>
        <w:pStyle w:val="Ttulo1"/>
        <w:numPr>
          <w:ilvl w:val="0"/>
          <w:numId w:val="0"/>
        </w:numPr>
        <w:shd w:val="clear" w:color="auto" w:fill="FFFFFF"/>
        <w:spacing w:after="0"/>
        <w:ind w:left="720" w:hanging="720"/>
        <w:jc w:val="both"/>
        <w:rPr>
          <w:b w:val="0"/>
          <w:sz w:val="24"/>
          <w:szCs w:val="24"/>
        </w:rPr>
      </w:pPr>
    </w:p>
    <w:p w14:paraId="687F765F" w14:textId="0CF1D18F" w:rsidR="00445D3D" w:rsidRPr="005F2E79" w:rsidRDefault="00E31764" w:rsidP="00445D3D">
      <w:pPr>
        <w:pStyle w:val="Ttulo1"/>
        <w:numPr>
          <w:ilvl w:val="0"/>
          <w:numId w:val="0"/>
        </w:numPr>
        <w:shd w:val="clear" w:color="auto" w:fill="FFFFFF"/>
        <w:spacing w:after="0"/>
        <w:ind w:left="720" w:hanging="720"/>
        <w:jc w:val="both"/>
        <w:rPr>
          <w:b w:val="0"/>
          <w:sz w:val="24"/>
          <w:szCs w:val="24"/>
          <w:u w:val="single"/>
        </w:rPr>
      </w:pPr>
      <w:bookmarkStart w:id="139" w:name="_Toc118391206"/>
      <w:r w:rsidRPr="005F2E79">
        <w:rPr>
          <w:b w:val="0"/>
          <w:sz w:val="24"/>
          <w:szCs w:val="24"/>
        </w:rPr>
        <w:t>Huamaní</w:t>
      </w:r>
      <w:r w:rsidR="00C86C40" w:rsidRPr="005F2E79">
        <w:rPr>
          <w:b w:val="0"/>
          <w:sz w:val="24"/>
          <w:szCs w:val="24"/>
        </w:rPr>
        <w:t>-</w:t>
      </w:r>
      <w:r w:rsidRPr="005F2E79">
        <w:rPr>
          <w:b w:val="0"/>
          <w:sz w:val="24"/>
          <w:szCs w:val="24"/>
        </w:rPr>
        <w:t xml:space="preserve">Ccoyllo, L. (2022). Reingeniería de procesos administrativos y la eficacia de gestión, en </w:t>
      </w:r>
      <w:proofErr w:type="spellStart"/>
      <w:r w:rsidRPr="005F2E79">
        <w:rPr>
          <w:b w:val="0"/>
          <w:sz w:val="24"/>
          <w:szCs w:val="24"/>
        </w:rPr>
        <w:t>Huapa</w:t>
      </w:r>
      <w:proofErr w:type="spellEnd"/>
      <w:r w:rsidRPr="005F2E79">
        <w:rPr>
          <w:b w:val="0"/>
          <w:sz w:val="24"/>
          <w:szCs w:val="24"/>
        </w:rPr>
        <w:t xml:space="preserve"> S.A.C., Ica, 2022. Recuperado de: </w:t>
      </w:r>
      <w:hyperlink r:id="rId37" w:history="1">
        <w:r w:rsidR="00445D3D" w:rsidRPr="005F2E79">
          <w:rPr>
            <w:rStyle w:val="Hipervnculo"/>
            <w:b w:val="0"/>
            <w:color w:val="auto"/>
            <w:sz w:val="24"/>
            <w:szCs w:val="24"/>
          </w:rPr>
          <w:t>https://repositorio.ucv.edu.pe/handle/20.500.12692/93846</w:t>
        </w:r>
        <w:bookmarkEnd w:id="139"/>
      </w:hyperlink>
    </w:p>
    <w:p w14:paraId="2CF64374" w14:textId="77777777" w:rsidR="00445D3D" w:rsidRPr="005F2E79" w:rsidRDefault="00445D3D" w:rsidP="00445D3D">
      <w:pPr>
        <w:pStyle w:val="Ttulo1"/>
        <w:numPr>
          <w:ilvl w:val="0"/>
          <w:numId w:val="0"/>
        </w:numPr>
        <w:shd w:val="clear" w:color="auto" w:fill="FFFFFF"/>
        <w:spacing w:after="0"/>
        <w:ind w:left="720" w:hanging="720"/>
        <w:jc w:val="both"/>
        <w:rPr>
          <w:b w:val="0"/>
          <w:sz w:val="24"/>
          <w:szCs w:val="24"/>
        </w:rPr>
      </w:pPr>
    </w:p>
    <w:p w14:paraId="2786805A" w14:textId="7CED092D" w:rsidR="00445D3D" w:rsidRPr="005F2E79" w:rsidRDefault="00445D3D" w:rsidP="00445D3D">
      <w:pPr>
        <w:pStyle w:val="Ttulo1"/>
        <w:numPr>
          <w:ilvl w:val="0"/>
          <w:numId w:val="0"/>
        </w:numPr>
        <w:shd w:val="clear" w:color="auto" w:fill="FFFFFF"/>
        <w:spacing w:after="0"/>
        <w:ind w:left="720" w:hanging="720"/>
        <w:jc w:val="both"/>
        <w:rPr>
          <w:b w:val="0"/>
          <w:sz w:val="24"/>
          <w:szCs w:val="24"/>
        </w:rPr>
      </w:pPr>
      <w:bookmarkStart w:id="140" w:name="_Toc118391207"/>
      <w:r w:rsidRPr="005F2E79">
        <w:rPr>
          <w:b w:val="0"/>
          <w:sz w:val="24"/>
          <w:szCs w:val="24"/>
        </w:rPr>
        <w:t xml:space="preserve">Idrogo-Lozano, S. L. (2022). Gestión de recursos humanos y calidad de los servicios públicos en la Municipalidad Provincial de Chota, 2021. Recuperado de: </w:t>
      </w:r>
      <w:r w:rsidRPr="005F2E79">
        <w:rPr>
          <w:b w:val="0"/>
          <w:sz w:val="24"/>
          <w:szCs w:val="24"/>
          <w:u w:val="single"/>
        </w:rPr>
        <w:t>https://repositorio.unach.edu.pe/handle/20.500.14142/236</w:t>
      </w:r>
      <w:r w:rsidRPr="005F2E79">
        <w:rPr>
          <w:b w:val="0"/>
          <w:sz w:val="24"/>
          <w:szCs w:val="24"/>
        </w:rPr>
        <w:t>.</w:t>
      </w:r>
      <w:bookmarkEnd w:id="140"/>
    </w:p>
    <w:p w14:paraId="0315C667" w14:textId="77777777" w:rsidR="00445D3D" w:rsidRPr="005F2E79" w:rsidRDefault="00445D3D" w:rsidP="0001532C">
      <w:pPr>
        <w:pStyle w:val="Ttulo1"/>
        <w:numPr>
          <w:ilvl w:val="0"/>
          <w:numId w:val="0"/>
        </w:numPr>
        <w:shd w:val="clear" w:color="auto" w:fill="FFFFFF"/>
        <w:spacing w:after="0"/>
        <w:ind w:left="720" w:hanging="720"/>
        <w:jc w:val="both"/>
        <w:rPr>
          <w:b w:val="0"/>
          <w:sz w:val="24"/>
          <w:szCs w:val="24"/>
        </w:rPr>
      </w:pPr>
    </w:p>
    <w:p w14:paraId="4023078D" w14:textId="6A494D64" w:rsidR="0001532C" w:rsidRPr="005F2E79" w:rsidRDefault="00B870E0" w:rsidP="0001532C">
      <w:pPr>
        <w:pStyle w:val="Ttulo1"/>
        <w:numPr>
          <w:ilvl w:val="0"/>
          <w:numId w:val="0"/>
        </w:numPr>
        <w:shd w:val="clear" w:color="auto" w:fill="FFFFFF"/>
        <w:spacing w:after="0"/>
        <w:ind w:left="720" w:hanging="720"/>
        <w:jc w:val="both"/>
        <w:rPr>
          <w:b w:val="0"/>
          <w:sz w:val="24"/>
          <w:szCs w:val="24"/>
        </w:rPr>
      </w:pPr>
      <w:bookmarkStart w:id="141" w:name="_Toc118391208"/>
      <w:r w:rsidRPr="005F2E79">
        <w:rPr>
          <w:b w:val="0"/>
          <w:sz w:val="24"/>
          <w:szCs w:val="24"/>
        </w:rPr>
        <w:t>IMPLAN, Instituto Municipal de Planeación (2019). Diagnóstico del municipio de León, Guanajuato 2019. León: Instituto Municipal de Planeación.</w:t>
      </w:r>
      <w:r w:rsidR="0001532C" w:rsidRPr="005F2E79">
        <w:rPr>
          <w:b w:val="0"/>
          <w:sz w:val="24"/>
          <w:szCs w:val="24"/>
        </w:rPr>
        <w:t xml:space="preserve"> Recuperado de: </w:t>
      </w:r>
      <w:hyperlink r:id="rId38" w:history="1">
        <w:r w:rsidR="00D02C6D" w:rsidRPr="005F2E79">
          <w:rPr>
            <w:rStyle w:val="Hipervnculo"/>
            <w:b w:val="0"/>
            <w:color w:val="auto"/>
            <w:sz w:val="24"/>
            <w:szCs w:val="24"/>
          </w:rPr>
          <w:t>https://www.implan.gob.mx/downloads/Diagnostico_Municipal_de_Leon_2019.pdf</w:t>
        </w:r>
      </w:hyperlink>
      <w:r w:rsidR="0001532C" w:rsidRPr="005F2E79">
        <w:rPr>
          <w:b w:val="0"/>
          <w:sz w:val="24"/>
          <w:szCs w:val="24"/>
        </w:rPr>
        <w:t>.</w:t>
      </w:r>
      <w:bookmarkEnd w:id="141"/>
    </w:p>
    <w:p w14:paraId="73043D98" w14:textId="77777777" w:rsidR="0001532C" w:rsidRPr="005F2E79" w:rsidRDefault="0001532C" w:rsidP="0001532C">
      <w:pPr>
        <w:pStyle w:val="Ttulo1"/>
        <w:numPr>
          <w:ilvl w:val="0"/>
          <w:numId w:val="0"/>
        </w:numPr>
        <w:shd w:val="clear" w:color="auto" w:fill="FFFFFF"/>
        <w:spacing w:after="0"/>
        <w:ind w:left="720" w:hanging="720"/>
        <w:jc w:val="both"/>
        <w:rPr>
          <w:b w:val="0"/>
          <w:sz w:val="24"/>
          <w:szCs w:val="24"/>
        </w:rPr>
      </w:pPr>
    </w:p>
    <w:p w14:paraId="4DE15317" w14:textId="2E0FBCFD" w:rsidR="00B870E0" w:rsidRPr="005F2E79" w:rsidRDefault="0001532C" w:rsidP="0001532C">
      <w:pPr>
        <w:pStyle w:val="Ttulo1"/>
        <w:numPr>
          <w:ilvl w:val="0"/>
          <w:numId w:val="0"/>
        </w:numPr>
        <w:shd w:val="clear" w:color="auto" w:fill="FFFFFF"/>
        <w:spacing w:after="0"/>
        <w:ind w:left="720" w:hanging="720"/>
        <w:jc w:val="both"/>
        <w:rPr>
          <w:b w:val="0"/>
          <w:sz w:val="24"/>
          <w:szCs w:val="24"/>
        </w:rPr>
      </w:pPr>
      <w:bookmarkStart w:id="142" w:name="_Toc118391209"/>
      <w:r w:rsidRPr="005F2E79">
        <w:rPr>
          <w:b w:val="0"/>
          <w:sz w:val="24"/>
          <w:szCs w:val="24"/>
        </w:rPr>
        <w:t xml:space="preserve">INEGI, Instituto Nacional de Estadística y Geografía (2020). Censo de población y vivienda. Recuperado de: </w:t>
      </w:r>
      <w:hyperlink r:id="rId39" w:history="1">
        <w:r w:rsidRPr="005F2E79">
          <w:rPr>
            <w:rStyle w:val="Hipervnculo"/>
            <w:b w:val="0"/>
            <w:color w:val="auto"/>
            <w:sz w:val="24"/>
            <w:szCs w:val="24"/>
          </w:rPr>
          <w:t>https://www.inegi.org.mx/</w:t>
        </w:r>
        <w:bookmarkEnd w:id="142"/>
      </w:hyperlink>
    </w:p>
    <w:p w14:paraId="04BBDAC5" w14:textId="77777777" w:rsidR="0001532C" w:rsidRPr="005F2E79" w:rsidRDefault="0001532C" w:rsidP="002F4D8B">
      <w:pPr>
        <w:pStyle w:val="Ttulo1"/>
        <w:numPr>
          <w:ilvl w:val="0"/>
          <w:numId w:val="0"/>
        </w:numPr>
        <w:shd w:val="clear" w:color="auto" w:fill="FFFFFF"/>
        <w:spacing w:after="0"/>
        <w:ind w:left="720" w:hanging="720"/>
        <w:jc w:val="both"/>
        <w:rPr>
          <w:b w:val="0"/>
          <w:sz w:val="24"/>
          <w:szCs w:val="24"/>
        </w:rPr>
      </w:pPr>
    </w:p>
    <w:p w14:paraId="471393A1" w14:textId="77777777" w:rsidR="00BC0A70" w:rsidRPr="005F2E79" w:rsidRDefault="002F4D8B" w:rsidP="00BC0A70">
      <w:pPr>
        <w:pStyle w:val="Ttulo1"/>
        <w:numPr>
          <w:ilvl w:val="0"/>
          <w:numId w:val="0"/>
        </w:numPr>
        <w:shd w:val="clear" w:color="auto" w:fill="FFFFFF"/>
        <w:spacing w:after="0"/>
        <w:ind w:left="720" w:hanging="720"/>
        <w:jc w:val="both"/>
        <w:rPr>
          <w:b w:val="0"/>
          <w:sz w:val="24"/>
          <w:szCs w:val="24"/>
        </w:rPr>
      </w:pPr>
      <w:bookmarkStart w:id="143" w:name="_Toc118391210"/>
      <w:r w:rsidRPr="005F2E79">
        <w:rPr>
          <w:b w:val="0"/>
          <w:sz w:val="24"/>
          <w:szCs w:val="24"/>
        </w:rPr>
        <w:t xml:space="preserve">Iraheta Argueta, W. A. (2022). Calidad del servicio de recolección de residuos sólidos: Caso de la Colonia </w:t>
      </w:r>
      <w:proofErr w:type="spellStart"/>
      <w:r w:rsidRPr="005F2E79">
        <w:rPr>
          <w:b w:val="0"/>
          <w:sz w:val="24"/>
          <w:szCs w:val="24"/>
        </w:rPr>
        <w:t>Quezaltepec</w:t>
      </w:r>
      <w:proofErr w:type="spellEnd"/>
      <w:r w:rsidRPr="005F2E79">
        <w:rPr>
          <w:b w:val="0"/>
          <w:sz w:val="24"/>
          <w:szCs w:val="24"/>
        </w:rPr>
        <w:t>, Santa Tecla. </w:t>
      </w:r>
      <w:r w:rsidRPr="005F2E79">
        <w:rPr>
          <w:b w:val="0"/>
          <w:i/>
          <w:sz w:val="24"/>
          <w:szCs w:val="24"/>
        </w:rPr>
        <w:t>Realidad Y Reflexión</w:t>
      </w:r>
      <w:r w:rsidRPr="005F2E79">
        <w:rPr>
          <w:b w:val="0"/>
          <w:sz w:val="24"/>
          <w:szCs w:val="24"/>
        </w:rPr>
        <w:t xml:space="preserve">, 1(55), 142–163. DOI: </w:t>
      </w:r>
      <w:hyperlink r:id="rId40" w:history="1">
        <w:r w:rsidRPr="005F2E79">
          <w:rPr>
            <w:rStyle w:val="Hipervnculo"/>
            <w:b w:val="0"/>
            <w:color w:val="auto"/>
            <w:sz w:val="24"/>
            <w:szCs w:val="24"/>
          </w:rPr>
          <w:t>https://doi.org/10.5377/ryr.v1i55.14428</w:t>
        </w:r>
      </w:hyperlink>
      <w:r w:rsidR="00BC0A70" w:rsidRPr="005F2E79">
        <w:rPr>
          <w:b w:val="0"/>
          <w:sz w:val="24"/>
          <w:szCs w:val="24"/>
        </w:rPr>
        <w:t>.</w:t>
      </w:r>
      <w:bookmarkEnd w:id="143"/>
    </w:p>
    <w:p w14:paraId="62AC4F25" w14:textId="77777777" w:rsidR="00BC0A70" w:rsidRPr="005F2E79" w:rsidRDefault="00BC0A70" w:rsidP="00BC0A70">
      <w:pPr>
        <w:pStyle w:val="Ttulo1"/>
        <w:numPr>
          <w:ilvl w:val="0"/>
          <w:numId w:val="0"/>
        </w:numPr>
        <w:shd w:val="clear" w:color="auto" w:fill="FFFFFF"/>
        <w:spacing w:after="0"/>
        <w:ind w:left="720" w:hanging="720"/>
        <w:jc w:val="both"/>
        <w:rPr>
          <w:b w:val="0"/>
          <w:sz w:val="24"/>
          <w:szCs w:val="24"/>
        </w:rPr>
      </w:pPr>
    </w:p>
    <w:p w14:paraId="61C58161" w14:textId="77777777" w:rsidR="00BC0A70" w:rsidRPr="005F2E79" w:rsidRDefault="00BC0A70" w:rsidP="00BC0A70">
      <w:pPr>
        <w:pStyle w:val="Ttulo1"/>
        <w:numPr>
          <w:ilvl w:val="0"/>
          <w:numId w:val="0"/>
        </w:numPr>
        <w:shd w:val="clear" w:color="auto" w:fill="FFFFFF"/>
        <w:spacing w:after="0"/>
        <w:ind w:left="720" w:hanging="720"/>
        <w:jc w:val="both"/>
        <w:rPr>
          <w:b w:val="0"/>
          <w:sz w:val="24"/>
          <w:szCs w:val="24"/>
        </w:rPr>
      </w:pPr>
      <w:bookmarkStart w:id="144" w:name="_Toc118391211"/>
      <w:r w:rsidRPr="005F2E79">
        <w:rPr>
          <w:b w:val="0"/>
          <w:sz w:val="24"/>
          <w:szCs w:val="24"/>
        </w:rPr>
        <w:t xml:space="preserve">Jerez, W., &amp; Borja, E. &amp; </w:t>
      </w:r>
      <w:proofErr w:type="spellStart"/>
      <w:r w:rsidRPr="005F2E79">
        <w:rPr>
          <w:b w:val="0"/>
          <w:sz w:val="24"/>
          <w:szCs w:val="24"/>
        </w:rPr>
        <w:t>D’Armas</w:t>
      </w:r>
      <w:proofErr w:type="spellEnd"/>
      <w:r w:rsidRPr="005F2E79">
        <w:rPr>
          <w:b w:val="0"/>
          <w:sz w:val="24"/>
          <w:szCs w:val="24"/>
        </w:rPr>
        <w:t xml:space="preserve">, M. (2018). Percepción de la calidad del servicio de recolección de desechos sólidos: evaluación de un Gobierno Autónomo Descentralizado del Ecuador. Ingeniería Industrial. Actualidad y Nuevas Tendencias, 6(21), 7 - 26. Recuperado de: </w:t>
      </w:r>
      <w:hyperlink r:id="rId41" w:history="1">
        <w:r w:rsidRPr="005F2E79">
          <w:rPr>
            <w:rStyle w:val="Hipervnculo"/>
            <w:b w:val="0"/>
            <w:color w:val="auto"/>
            <w:sz w:val="24"/>
            <w:szCs w:val="24"/>
          </w:rPr>
          <w:t>https://www.redalyc.org/articulo.oa?id=215058535002</w:t>
        </w:r>
      </w:hyperlink>
      <w:r w:rsidRPr="005F2E79">
        <w:rPr>
          <w:b w:val="0"/>
          <w:sz w:val="24"/>
          <w:szCs w:val="24"/>
        </w:rPr>
        <w:t>.</w:t>
      </w:r>
      <w:bookmarkEnd w:id="144"/>
    </w:p>
    <w:p w14:paraId="59C75CA2" w14:textId="77777777" w:rsidR="00BC0A70" w:rsidRPr="005F2E79" w:rsidRDefault="00BC0A70" w:rsidP="00BC0A70">
      <w:pPr>
        <w:pStyle w:val="Ttulo1"/>
        <w:numPr>
          <w:ilvl w:val="0"/>
          <w:numId w:val="0"/>
        </w:numPr>
        <w:shd w:val="clear" w:color="auto" w:fill="FFFFFF"/>
        <w:spacing w:after="0"/>
        <w:ind w:left="720" w:hanging="720"/>
        <w:jc w:val="both"/>
        <w:rPr>
          <w:b w:val="0"/>
          <w:sz w:val="24"/>
          <w:szCs w:val="24"/>
        </w:rPr>
      </w:pPr>
    </w:p>
    <w:p w14:paraId="1BDAF0B0" w14:textId="7ACDD7C1" w:rsidR="00BC0A70" w:rsidRPr="005F2E79" w:rsidRDefault="00BC0A70" w:rsidP="00BC0A70">
      <w:pPr>
        <w:pStyle w:val="Ttulo1"/>
        <w:numPr>
          <w:ilvl w:val="0"/>
          <w:numId w:val="0"/>
        </w:numPr>
        <w:shd w:val="clear" w:color="auto" w:fill="FFFFFF"/>
        <w:spacing w:after="0"/>
        <w:ind w:left="720" w:hanging="720"/>
        <w:jc w:val="both"/>
        <w:rPr>
          <w:b w:val="0"/>
          <w:sz w:val="24"/>
          <w:szCs w:val="24"/>
        </w:rPr>
      </w:pPr>
      <w:bookmarkStart w:id="145" w:name="_Toc118391212"/>
      <w:r w:rsidRPr="005F2E79">
        <w:rPr>
          <w:b w:val="0"/>
          <w:sz w:val="24"/>
          <w:szCs w:val="24"/>
        </w:rPr>
        <w:t xml:space="preserve">Jiménez N. (2015a). La gestión integral de residuos sólidos urbanos en México: entre la intención y la realidad. Revista Letras Verdes. </w:t>
      </w:r>
      <w:r w:rsidRPr="005F2E79">
        <w:rPr>
          <w:b w:val="0"/>
          <w:i/>
          <w:sz w:val="24"/>
          <w:szCs w:val="24"/>
        </w:rPr>
        <w:t>Revista Latinoamericana de Estudios Socioambientales</w:t>
      </w:r>
      <w:r w:rsidRPr="005F2E79">
        <w:rPr>
          <w:b w:val="0"/>
          <w:sz w:val="24"/>
          <w:szCs w:val="24"/>
        </w:rPr>
        <w:t xml:space="preserve">. 17, 29-56. DOI: </w:t>
      </w:r>
      <w:hyperlink r:id="rId42" w:history="1">
        <w:r w:rsidRPr="005F2E79">
          <w:rPr>
            <w:rStyle w:val="Hipervnculo"/>
            <w:b w:val="0"/>
            <w:color w:val="auto"/>
            <w:sz w:val="24"/>
            <w:szCs w:val="24"/>
          </w:rPr>
          <w:t>https://doi.org/10.17141/letrasverdes.17.2015.1419</w:t>
        </w:r>
      </w:hyperlink>
      <w:r w:rsidRPr="005F2E79">
        <w:rPr>
          <w:b w:val="0"/>
          <w:sz w:val="24"/>
          <w:szCs w:val="24"/>
        </w:rPr>
        <w:t>.</w:t>
      </w:r>
      <w:bookmarkEnd w:id="145"/>
    </w:p>
    <w:p w14:paraId="5C13B32E" w14:textId="77777777" w:rsidR="00BC0A70" w:rsidRPr="005F2E79" w:rsidRDefault="00BC0A70" w:rsidP="00BC0A70">
      <w:pPr>
        <w:pStyle w:val="Ttulo1"/>
        <w:numPr>
          <w:ilvl w:val="0"/>
          <w:numId w:val="0"/>
        </w:numPr>
        <w:shd w:val="clear" w:color="auto" w:fill="FFFFFF"/>
        <w:spacing w:after="0"/>
        <w:ind w:left="720" w:hanging="720"/>
        <w:jc w:val="both"/>
        <w:rPr>
          <w:b w:val="0"/>
          <w:sz w:val="24"/>
          <w:szCs w:val="24"/>
        </w:rPr>
      </w:pPr>
    </w:p>
    <w:p w14:paraId="6006CE26" w14:textId="77777777" w:rsidR="004976BC" w:rsidRPr="005F2E79" w:rsidRDefault="00BC0A70" w:rsidP="004976BC">
      <w:pPr>
        <w:pStyle w:val="Ttulo1"/>
        <w:numPr>
          <w:ilvl w:val="0"/>
          <w:numId w:val="0"/>
        </w:numPr>
        <w:shd w:val="clear" w:color="auto" w:fill="FFFFFF"/>
        <w:spacing w:after="0"/>
        <w:ind w:left="720" w:hanging="720"/>
        <w:jc w:val="both"/>
        <w:rPr>
          <w:b w:val="0"/>
          <w:sz w:val="24"/>
          <w:szCs w:val="24"/>
        </w:rPr>
      </w:pPr>
      <w:bookmarkStart w:id="146" w:name="_Toc118391213"/>
      <w:r w:rsidRPr="005F2E79">
        <w:rPr>
          <w:b w:val="0"/>
          <w:sz w:val="24"/>
          <w:szCs w:val="24"/>
        </w:rPr>
        <w:t xml:space="preserve">Jiménez N. (2015b). La basura en clave de sol: instrumentos de acción pública y regulación política de los residuos sólidos urbanos en México 2003-2014. </w:t>
      </w:r>
      <w:r w:rsidRPr="005F2E79">
        <w:rPr>
          <w:b w:val="0"/>
          <w:i/>
          <w:sz w:val="24"/>
          <w:szCs w:val="24"/>
        </w:rPr>
        <w:t>Revista Sociedad y Ambiente</w:t>
      </w:r>
      <w:r w:rsidRPr="005F2E79">
        <w:rPr>
          <w:b w:val="0"/>
          <w:sz w:val="24"/>
          <w:szCs w:val="24"/>
        </w:rPr>
        <w:t>. Vol. 1 (7), 5 - 34. DOI: </w:t>
      </w:r>
      <w:hyperlink r:id="rId43" w:history="1">
        <w:r w:rsidRPr="005F2E79">
          <w:rPr>
            <w:rStyle w:val="Hipervnculo"/>
            <w:b w:val="0"/>
            <w:color w:val="auto"/>
            <w:sz w:val="24"/>
            <w:szCs w:val="24"/>
          </w:rPr>
          <w:t>https://doi.org/10.31840/sya.v0i7.1589</w:t>
        </w:r>
      </w:hyperlink>
      <w:r w:rsidR="004976BC" w:rsidRPr="005F2E79">
        <w:rPr>
          <w:b w:val="0"/>
          <w:sz w:val="24"/>
          <w:szCs w:val="24"/>
        </w:rPr>
        <w:t>.</w:t>
      </w:r>
      <w:bookmarkEnd w:id="146"/>
    </w:p>
    <w:p w14:paraId="4F1CE6AC" w14:textId="77777777" w:rsidR="004976BC" w:rsidRPr="005F2E79" w:rsidRDefault="004976BC" w:rsidP="004976BC">
      <w:pPr>
        <w:pStyle w:val="Ttulo1"/>
        <w:numPr>
          <w:ilvl w:val="0"/>
          <w:numId w:val="0"/>
        </w:numPr>
        <w:shd w:val="clear" w:color="auto" w:fill="FFFFFF"/>
        <w:spacing w:after="0"/>
        <w:ind w:left="720" w:hanging="720"/>
        <w:jc w:val="both"/>
        <w:rPr>
          <w:b w:val="0"/>
          <w:sz w:val="24"/>
          <w:szCs w:val="24"/>
        </w:rPr>
      </w:pPr>
    </w:p>
    <w:p w14:paraId="513CF80F" w14:textId="3EF0EF1C" w:rsidR="004976BC" w:rsidRPr="005F2E79" w:rsidRDefault="004976BC" w:rsidP="004976BC">
      <w:pPr>
        <w:pStyle w:val="Ttulo1"/>
        <w:numPr>
          <w:ilvl w:val="0"/>
          <w:numId w:val="0"/>
        </w:numPr>
        <w:shd w:val="clear" w:color="auto" w:fill="FFFFFF"/>
        <w:spacing w:after="0"/>
        <w:ind w:left="720" w:hanging="720"/>
        <w:jc w:val="both"/>
        <w:rPr>
          <w:b w:val="0"/>
          <w:sz w:val="24"/>
          <w:szCs w:val="24"/>
        </w:rPr>
      </w:pPr>
      <w:bookmarkStart w:id="147" w:name="_Toc118391214"/>
      <w:r w:rsidRPr="005F2E79">
        <w:rPr>
          <w:b w:val="0"/>
          <w:sz w:val="24"/>
          <w:szCs w:val="24"/>
        </w:rPr>
        <w:t xml:space="preserve">Lindo-Huaringa, L. &amp; Montañez-Rojas, C. F. (2022). Influencia de la gestión municipal administrativa en la mejora de los servicios públicos de la Municipalidad Distrital de El Tambo, 2019. Recuperado de: </w:t>
      </w:r>
      <w:r w:rsidRPr="005F2E79">
        <w:rPr>
          <w:b w:val="0"/>
          <w:sz w:val="24"/>
          <w:szCs w:val="24"/>
          <w:u w:val="single"/>
        </w:rPr>
        <w:t>http://www.repositorio.upla.edu.pe/handle/20.500.12848/3632</w:t>
      </w:r>
      <w:r w:rsidRPr="005F2E79">
        <w:rPr>
          <w:b w:val="0"/>
          <w:sz w:val="24"/>
          <w:szCs w:val="24"/>
        </w:rPr>
        <w:t>.</w:t>
      </w:r>
      <w:bookmarkEnd w:id="147"/>
    </w:p>
    <w:p w14:paraId="3C11DD5D" w14:textId="77777777" w:rsidR="004976BC" w:rsidRPr="005F2E79" w:rsidRDefault="004976BC" w:rsidP="000A62B4">
      <w:pPr>
        <w:pStyle w:val="Ttulo1"/>
        <w:numPr>
          <w:ilvl w:val="0"/>
          <w:numId w:val="0"/>
        </w:numPr>
        <w:shd w:val="clear" w:color="auto" w:fill="FFFFFF"/>
        <w:spacing w:after="0"/>
        <w:ind w:left="720" w:hanging="720"/>
        <w:jc w:val="both"/>
        <w:rPr>
          <w:rFonts w:cs="Times New Roman"/>
          <w:b w:val="0"/>
          <w:sz w:val="24"/>
          <w:szCs w:val="24"/>
        </w:rPr>
      </w:pPr>
    </w:p>
    <w:p w14:paraId="613A5C85" w14:textId="161FA590" w:rsidR="000A62B4" w:rsidRPr="005F2E79" w:rsidRDefault="000A62B4" w:rsidP="000A62B4">
      <w:pPr>
        <w:pStyle w:val="Ttulo1"/>
        <w:numPr>
          <w:ilvl w:val="0"/>
          <w:numId w:val="0"/>
        </w:numPr>
        <w:shd w:val="clear" w:color="auto" w:fill="FFFFFF"/>
        <w:spacing w:after="0"/>
        <w:ind w:left="720" w:hanging="720"/>
        <w:jc w:val="both"/>
        <w:rPr>
          <w:b w:val="0"/>
          <w:sz w:val="24"/>
          <w:szCs w:val="24"/>
        </w:rPr>
      </w:pPr>
      <w:bookmarkStart w:id="148" w:name="_Toc118391215"/>
      <w:r w:rsidRPr="005F2E79">
        <w:rPr>
          <w:rFonts w:cs="Times New Roman"/>
          <w:b w:val="0"/>
          <w:sz w:val="24"/>
          <w:szCs w:val="24"/>
        </w:rPr>
        <w:t xml:space="preserve">Loor-Vélez, Q. </w:t>
      </w:r>
      <w:r w:rsidRPr="005F2E79">
        <w:rPr>
          <w:rFonts w:cs="Times New Roman"/>
          <w:b w:val="0"/>
          <w:sz w:val="24"/>
          <w:szCs w:val="24"/>
          <w:shd w:val="clear" w:color="auto" w:fill="FFFFFF"/>
        </w:rPr>
        <w:t>M.</w:t>
      </w:r>
      <w:r w:rsidRPr="005F2E79">
        <w:rPr>
          <w:rFonts w:cs="Times New Roman"/>
          <w:b w:val="0"/>
          <w:sz w:val="24"/>
          <w:szCs w:val="24"/>
        </w:rPr>
        <w:t xml:space="preserve"> &amp; Macías-Intriago, H. M. (2022). Evaluación del servicio de recolección de desechos sólidos que brinda la dirección de gestión ambiental del gobierno autónomo descentralizado cantón Chone, trabajo de grado, Escuela superior politécnica agropecuaria de Manabí Manuel Félix López, en el programa de administración pública. Recuperado de: file:///E:/INVESTIGACIONES%20UPCSA/Manuel%20Moreno/TIC_AP26D.pdf</w:t>
      </w:r>
      <w:bookmarkEnd w:id="148"/>
    </w:p>
    <w:p w14:paraId="6325F6D0" w14:textId="77777777" w:rsidR="000A62B4" w:rsidRPr="005F2E79" w:rsidRDefault="000A62B4" w:rsidP="00D061C1">
      <w:pPr>
        <w:pStyle w:val="Ttulo1"/>
        <w:numPr>
          <w:ilvl w:val="0"/>
          <w:numId w:val="0"/>
        </w:numPr>
        <w:shd w:val="clear" w:color="auto" w:fill="FFFFFF"/>
        <w:spacing w:after="0"/>
        <w:ind w:left="720" w:hanging="720"/>
        <w:jc w:val="both"/>
        <w:rPr>
          <w:b w:val="0"/>
          <w:sz w:val="24"/>
          <w:szCs w:val="24"/>
        </w:rPr>
      </w:pPr>
    </w:p>
    <w:p w14:paraId="0A903F75" w14:textId="77777777" w:rsidR="00542816" w:rsidRPr="005F2E79" w:rsidRDefault="00A10F00" w:rsidP="00542816">
      <w:pPr>
        <w:pStyle w:val="Ttulo1"/>
        <w:numPr>
          <w:ilvl w:val="0"/>
          <w:numId w:val="0"/>
        </w:numPr>
        <w:shd w:val="clear" w:color="auto" w:fill="FFFFFF"/>
        <w:spacing w:after="0"/>
        <w:ind w:left="720" w:hanging="720"/>
        <w:jc w:val="both"/>
        <w:rPr>
          <w:b w:val="0"/>
          <w:sz w:val="24"/>
          <w:szCs w:val="24"/>
          <w:lang w:val="en-US"/>
        </w:rPr>
      </w:pPr>
      <w:bookmarkStart w:id="149" w:name="_Toc118391216"/>
      <w:r w:rsidRPr="005F2E79">
        <w:rPr>
          <w:b w:val="0"/>
          <w:sz w:val="24"/>
          <w:szCs w:val="24"/>
          <w:lang w:val="en-US"/>
        </w:rPr>
        <w:t xml:space="preserve">Mathias J., </w:t>
      </w:r>
      <w:proofErr w:type="spellStart"/>
      <w:r w:rsidRPr="005F2E79">
        <w:rPr>
          <w:b w:val="0"/>
          <w:sz w:val="24"/>
          <w:szCs w:val="24"/>
          <w:lang w:val="en-US"/>
        </w:rPr>
        <w:t>Anderies</w:t>
      </w:r>
      <w:proofErr w:type="spellEnd"/>
      <w:r w:rsidRPr="005F2E79">
        <w:rPr>
          <w:b w:val="0"/>
          <w:sz w:val="24"/>
          <w:szCs w:val="24"/>
          <w:lang w:val="en-US"/>
        </w:rPr>
        <w:t xml:space="preserve"> J., </w:t>
      </w:r>
      <w:proofErr w:type="spellStart"/>
      <w:r w:rsidRPr="005F2E79">
        <w:rPr>
          <w:b w:val="0"/>
          <w:sz w:val="24"/>
          <w:szCs w:val="24"/>
          <w:lang w:val="en-US"/>
        </w:rPr>
        <w:t>Baggio</w:t>
      </w:r>
      <w:proofErr w:type="spellEnd"/>
      <w:r w:rsidRPr="005F2E79">
        <w:rPr>
          <w:b w:val="0"/>
          <w:sz w:val="24"/>
          <w:szCs w:val="24"/>
          <w:lang w:val="en-US"/>
        </w:rPr>
        <w:t xml:space="preserve"> J., </w:t>
      </w:r>
      <w:proofErr w:type="spellStart"/>
      <w:r w:rsidRPr="005F2E79">
        <w:rPr>
          <w:b w:val="0"/>
          <w:sz w:val="24"/>
          <w:szCs w:val="24"/>
          <w:lang w:val="en-US"/>
        </w:rPr>
        <w:t>Hodbod</w:t>
      </w:r>
      <w:proofErr w:type="spellEnd"/>
      <w:r w:rsidRPr="005F2E79">
        <w:rPr>
          <w:b w:val="0"/>
          <w:sz w:val="24"/>
          <w:szCs w:val="24"/>
          <w:lang w:val="en-US"/>
        </w:rPr>
        <w:t xml:space="preserve"> J., </w:t>
      </w:r>
      <w:proofErr w:type="spellStart"/>
      <w:r w:rsidRPr="005F2E79">
        <w:rPr>
          <w:b w:val="0"/>
          <w:sz w:val="24"/>
          <w:szCs w:val="24"/>
          <w:lang w:val="en-US"/>
        </w:rPr>
        <w:t>Huet</w:t>
      </w:r>
      <w:proofErr w:type="spellEnd"/>
      <w:r w:rsidRPr="005F2E79">
        <w:rPr>
          <w:b w:val="0"/>
          <w:sz w:val="24"/>
          <w:szCs w:val="24"/>
          <w:lang w:val="en-US"/>
        </w:rPr>
        <w:t xml:space="preserve"> S., Janssen M., </w:t>
      </w:r>
      <w:proofErr w:type="spellStart"/>
      <w:r w:rsidRPr="005F2E79">
        <w:rPr>
          <w:b w:val="0"/>
          <w:sz w:val="24"/>
          <w:szCs w:val="24"/>
          <w:lang w:val="en-US"/>
        </w:rPr>
        <w:t>Milkoreit</w:t>
      </w:r>
      <w:proofErr w:type="spellEnd"/>
      <w:r w:rsidRPr="005F2E79">
        <w:rPr>
          <w:b w:val="0"/>
          <w:sz w:val="24"/>
          <w:szCs w:val="24"/>
          <w:lang w:val="en-US"/>
        </w:rPr>
        <w:t xml:space="preserve"> M. y </w:t>
      </w:r>
      <w:proofErr w:type="spellStart"/>
      <w:r w:rsidRPr="005F2E79">
        <w:rPr>
          <w:b w:val="0"/>
          <w:sz w:val="24"/>
          <w:szCs w:val="24"/>
          <w:lang w:val="en-US"/>
        </w:rPr>
        <w:t>Schoon</w:t>
      </w:r>
      <w:proofErr w:type="spellEnd"/>
      <w:r w:rsidRPr="005F2E79">
        <w:rPr>
          <w:b w:val="0"/>
          <w:sz w:val="24"/>
          <w:szCs w:val="24"/>
          <w:lang w:val="en-US"/>
        </w:rPr>
        <w:t xml:space="preserve"> M. (2020). </w:t>
      </w:r>
      <w:proofErr w:type="gramStart"/>
      <w:r w:rsidRPr="005F2E79">
        <w:rPr>
          <w:b w:val="0"/>
          <w:sz w:val="24"/>
          <w:szCs w:val="24"/>
          <w:lang w:val="en-US"/>
        </w:rPr>
        <w:t>Exploring non-linear transition pathways in social-ecological systems.</w:t>
      </w:r>
      <w:proofErr w:type="gramEnd"/>
      <w:r w:rsidRPr="005F2E79">
        <w:rPr>
          <w:b w:val="0"/>
          <w:sz w:val="24"/>
          <w:szCs w:val="24"/>
          <w:lang w:val="en-US"/>
        </w:rPr>
        <w:t xml:space="preserve"> </w:t>
      </w:r>
      <w:proofErr w:type="gramStart"/>
      <w:r w:rsidRPr="005F2E79">
        <w:rPr>
          <w:b w:val="0"/>
          <w:i/>
          <w:sz w:val="24"/>
          <w:szCs w:val="24"/>
          <w:lang w:val="en-US"/>
        </w:rPr>
        <w:t xml:space="preserve">Scientific </w:t>
      </w:r>
      <w:proofErr w:type="spellStart"/>
      <w:r w:rsidRPr="005F2E79">
        <w:rPr>
          <w:b w:val="0"/>
          <w:i/>
          <w:sz w:val="24"/>
          <w:szCs w:val="24"/>
          <w:lang w:val="en-US"/>
        </w:rPr>
        <w:t>RepoRtS</w:t>
      </w:r>
      <w:proofErr w:type="spellEnd"/>
      <w:r w:rsidRPr="005F2E79">
        <w:rPr>
          <w:b w:val="0"/>
          <w:sz w:val="24"/>
          <w:szCs w:val="24"/>
          <w:lang w:val="en-US"/>
        </w:rPr>
        <w:t>.</w:t>
      </w:r>
      <w:proofErr w:type="gramEnd"/>
      <w:r w:rsidRPr="005F2E79">
        <w:rPr>
          <w:b w:val="0"/>
          <w:sz w:val="24"/>
          <w:szCs w:val="24"/>
          <w:lang w:val="en-US"/>
        </w:rPr>
        <w:t xml:space="preserve"> DOI: </w:t>
      </w:r>
      <w:hyperlink r:id="rId44" w:history="1">
        <w:r w:rsidRPr="005F2E79">
          <w:rPr>
            <w:rStyle w:val="Hipervnculo"/>
            <w:b w:val="0"/>
            <w:color w:val="auto"/>
            <w:sz w:val="24"/>
            <w:szCs w:val="24"/>
            <w:lang w:val="en-US"/>
          </w:rPr>
          <w:t>https://doi.org/10.1038/s41598-020-59713-w</w:t>
        </w:r>
      </w:hyperlink>
      <w:r w:rsidRPr="005F2E79">
        <w:rPr>
          <w:b w:val="0"/>
          <w:sz w:val="24"/>
          <w:szCs w:val="24"/>
          <w:lang w:val="en-US"/>
        </w:rPr>
        <w:t>.</w:t>
      </w:r>
      <w:bookmarkEnd w:id="149"/>
    </w:p>
    <w:p w14:paraId="3AD16A95" w14:textId="77777777" w:rsidR="00542816" w:rsidRPr="005F2E79" w:rsidRDefault="00542816" w:rsidP="00542816">
      <w:pPr>
        <w:pStyle w:val="Ttulo1"/>
        <w:numPr>
          <w:ilvl w:val="0"/>
          <w:numId w:val="0"/>
        </w:numPr>
        <w:shd w:val="clear" w:color="auto" w:fill="FFFFFF"/>
        <w:spacing w:after="0"/>
        <w:ind w:left="720" w:hanging="720"/>
        <w:jc w:val="both"/>
        <w:rPr>
          <w:b w:val="0"/>
          <w:sz w:val="24"/>
          <w:szCs w:val="24"/>
          <w:lang w:val="en-US"/>
        </w:rPr>
      </w:pPr>
    </w:p>
    <w:p w14:paraId="1F3E19FE" w14:textId="0EF2B152" w:rsidR="0039174A" w:rsidRPr="005F2E79" w:rsidRDefault="0039174A" w:rsidP="00542816">
      <w:pPr>
        <w:pStyle w:val="Ttulo1"/>
        <w:numPr>
          <w:ilvl w:val="0"/>
          <w:numId w:val="0"/>
        </w:numPr>
        <w:shd w:val="clear" w:color="auto" w:fill="FFFFFF"/>
        <w:spacing w:after="0"/>
        <w:ind w:left="720" w:hanging="720"/>
        <w:jc w:val="both"/>
        <w:rPr>
          <w:b w:val="0"/>
          <w:sz w:val="24"/>
          <w:szCs w:val="24"/>
        </w:rPr>
      </w:pPr>
      <w:bookmarkStart w:id="150" w:name="_Toc118391217"/>
      <w:proofErr w:type="spellStart"/>
      <w:r w:rsidRPr="005F2E79">
        <w:rPr>
          <w:b w:val="0"/>
          <w:sz w:val="24"/>
          <w:szCs w:val="24"/>
          <w:lang w:val="en-US"/>
        </w:rPr>
        <w:t>Mejía-Cedeño</w:t>
      </w:r>
      <w:proofErr w:type="spellEnd"/>
      <w:r w:rsidRPr="005F2E79">
        <w:rPr>
          <w:b w:val="0"/>
          <w:sz w:val="24"/>
          <w:szCs w:val="24"/>
          <w:lang w:val="en-US"/>
        </w:rPr>
        <w:t xml:space="preserve">, Y. J. (2022). </w:t>
      </w:r>
      <w:r w:rsidR="00542816" w:rsidRPr="005F2E79">
        <w:rPr>
          <w:b w:val="0"/>
          <w:sz w:val="24"/>
          <w:szCs w:val="24"/>
        </w:rPr>
        <w:t xml:space="preserve">Propuesta de reingeniería de procesos para mejorar las ventas en el área comercial de la empresa </w:t>
      </w:r>
      <w:proofErr w:type="spellStart"/>
      <w:r w:rsidR="00542816" w:rsidRPr="005F2E79">
        <w:rPr>
          <w:b w:val="0"/>
          <w:sz w:val="24"/>
          <w:szCs w:val="24"/>
        </w:rPr>
        <w:t>Domiagua</w:t>
      </w:r>
      <w:proofErr w:type="spellEnd"/>
      <w:r w:rsidR="00542816" w:rsidRPr="005F2E79">
        <w:rPr>
          <w:b w:val="0"/>
          <w:sz w:val="24"/>
          <w:szCs w:val="24"/>
        </w:rPr>
        <w:t xml:space="preserve"> </w:t>
      </w:r>
      <w:proofErr w:type="spellStart"/>
      <w:r w:rsidR="00542816" w:rsidRPr="005F2E79">
        <w:rPr>
          <w:b w:val="0"/>
          <w:sz w:val="24"/>
          <w:szCs w:val="24"/>
        </w:rPr>
        <w:t>Quinindé</w:t>
      </w:r>
      <w:proofErr w:type="spellEnd"/>
      <w:r w:rsidR="00542816" w:rsidRPr="005F2E79">
        <w:rPr>
          <w:b w:val="0"/>
          <w:sz w:val="24"/>
          <w:szCs w:val="24"/>
        </w:rPr>
        <w:t xml:space="preserve"> Ecuador 2021. Recuperado de: </w:t>
      </w:r>
      <w:r w:rsidR="00542816" w:rsidRPr="005F2E79">
        <w:rPr>
          <w:b w:val="0"/>
          <w:sz w:val="24"/>
          <w:szCs w:val="24"/>
          <w:u w:val="single"/>
        </w:rPr>
        <w:t>https://repositorio.ucv.edu.pe/handle/20.500.12692/77905</w:t>
      </w:r>
      <w:r w:rsidR="00542816" w:rsidRPr="005F2E79">
        <w:rPr>
          <w:b w:val="0"/>
          <w:sz w:val="24"/>
          <w:szCs w:val="24"/>
        </w:rPr>
        <w:t>.</w:t>
      </w:r>
      <w:bookmarkEnd w:id="150"/>
    </w:p>
    <w:p w14:paraId="6D4D42CF" w14:textId="77777777" w:rsidR="00AA2142" w:rsidRPr="005F2E79" w:rsidRDefault="00AA2142" w:rsidP="00FD4C89">
      <w:pPr>
        <w:pStyle w:val="Ttulo1"/>
        <w:numPr>
          <w:ilvl w:val="0"/>
          <w:numId w:val="0"/>
        </w:numPr>
        <w:shd w:val="clear" w:color="auto" w:fill="FFFFFF"/>
        <w:spacing w:after="0"/>
        <w:ind w:left="720" w:hanging="720"/>
        <w:jc w:val="both"/>
        <w:rPr>
          <w:rFonts w:cs="Times New Roman"/>
          <w:b w:val="0"/>
          <w:sz w:val="24"/>
          <w:szCs w:val="24"/>
          <w:shd w:val="clear" w:color="auto" w:fill="FFFFFF"/>
        </w:rPr>
      </w:pPr>
    </w:p>
    <w:p w14:paraId="0F894C71" w14:textId="1DC78679" w:rsidR="00542816" w:rsidRPr="005F2E79" w:rsidRDefault="00AA2142" w:rsidP="00FD4C89">
      <w:pPr>
        <w:pStyle w:val="Ttulo1"/>
        <w:numPr>
          <w:ilvl w:val="0"/>
          <w:numId w:val="0"/>
        </w:numPr>
        <w:shd w:val="clear" w:color="auto" w:fill="FFFFFF"/>
        <w:spacing w:after="0"/>
        <w:ind w:left="720" w:hanging="720"/>
        <w:jc w:val="both"/>
        <w:rPr>
          <w:rFonts w:cs="Times New Roman"/>
          <w:b w:val="0"/>
          <w:sz w:val="24"/>
          <w:szCs w:val="24"/>
        </w:rPr>
      </w:pPr>
      <w:bookmarkStart w:id="151" w:name="_Toc118391218"/>
      <w:r w:rsidRPr="005F2E79">
        <w:rPr>
          <w:rFonts w:cs="Times New Roman"/>
          <w:b w:val="0"/>
          <w:sz w:val="24"/>
          <w:szCs w:val="24"/>
          <w:shd w:val="clear" w:color="auto" w:fill="FFFFFF"/>
        </w:rPr>
        <w:t xml:space="preserve">Mendoza Zambrano Jenny Leonor, Vele </w:t>
      </w:r>
      <w:proofErr w:type="spellStart"/>
      <w:r w:rsidRPr="005F2E79">
        <w:rPr>
          <w:rFonts w:cs="Times New Roman"/>
          <w:b w:val="0"/>
          <w:sz w:val="24"/>
          <w:szCs w:val="24"/>
          <w:shd w:val="clear" w:color="auto" w:fill="FFFFFF"/>
        </w:rPr>
        <w:t>Curillo</w:t>
      </w:r>
      <w:proofErr w:type="spellEnd"/>
      <w:r w:rsidRPr="005F2E79">
        <w:rPr>
          <w:rFonts w:cs="Times New Roman"/>
          <w:b w:val="0"/>
          <w:sz w:val="24"/>
          <w:szCs w:val="24"/>
          <w:shd w:val="clear" w:color="auto" w:fill="FFFFFF"/>
        </w:rPr>
        <w:t xml:space="preserve"> Mónica Alexandra, (2019); Calidad de servicio y satisfacción del cliente en la asociación de comerciantes minoristas Cotopaxi del cantón La Maná, provincia de Cotopaxi, 2018- 2019. </w:t>
      </w:r>
      <w:proofErr w:type="spellStart"/>
      <w:r w:rsidRPr="005F2E79">
        <w:rPr>
          <w:rFonts w:cs="Times New Roman"/>
          <w:b w:val="0"/>
          <w:sz w:val="24"/>
          <w:szCs w:val="24"/>
          <w:shd w:val="clear" w:color="auto" w:fill="FFFFFF"/>
        </w:rPr>
        <w:t>Utc</w:t>
      </w:r>
      <w:proofErr w:type="spellEnd"/>
      <w:r w:rsidRPr="005F2E79">
        <w:rPr>
          <w:rFonts w:cs="Times New Roman"/>
          <w:b w:val="0"/>
          <w:sz w:val="24"/>
          <w:szCs w:val="24"/>
          <w:shd w:val="clear" w:color="auto" w:fill="FFFFFF"/>
        </w:rPr>
        <w:t>. La Maná. 119. Recuperado de:</w:t>
      </w:r>
      <w:r w:rsidRPr="005F2E79">
        <w:rPr>
          <w:rFonts w:cs="Times New Roman"/>
          <w:b w:val="0"/>
          <w:sz w:val="24"/>
          <w:szCs w:val="24"/>
        </w:rPr>
        <w:t xml:space="preserve"> </w:t>
      </w:r>
      <w:r w:rsidRPr="005F2E79">
        <w:rPr>
          <w:rFonts w:cs="Times New Roman"/>
          <w:b w:val="0"/>
          <w:sz w:val="24"/>
          <w:szCs w:val="24"/>
          <w:u w:val="single"/>
          <w:shd w:val="clear" w:color="auto" w:fill="FFFFFF"/>
        </w:rPr>
        <w:t>http://repositorio.utc.edu.ec/handle/27000/4795</w:t>
      </w:r>
      <w:r w:rsidRPr="005F2E79">
        <w:rPr>
          <w:rFonts w:cs="Times New Roman"/>
          <w:b w:val="0"/>
          <w:sz w:val="24"/>
          <w:szCs w:val="24"/>
          <w:shd w:val="clear" w:color="auto" w:fill="FFFFFF"/>
        </w:rPr>
        <w:t>.</w:t>
      </w:r>
      <w:bookmarkEnd w:id="151"/>
    </w:p>
    <w:p w14:paraId="4808E8A0" w14:textId="77777777" w:rsidR="00AA2142" w:rsidRPr="005F2E79" w:rsidRDefault="00AA2142" w:rsidP="00FD4C89">
      <w:pPr>
        <w:pStyle w:val="Ttulo1"/>
        <w:numPr>
          <w:ilvl w:val="0"/>
          <w:numId w:val="0"/>
        </w:numPr>
        <w:shd w:val="clear" w:color="auto" w:fill="FFFFFF"/>
        <w:spacing w:after="0"/>
        <w:ind w:left="720" w:hanging="720"/>
        <w:jc w:val="both"/>
        <w:rPr>
          <w:b w:val="0"/>
          <w:sz w:val="24"/>
          <w:szCs w:val="24"/>
        </w:rPr>
      </w:pPr>
    </w:p>
    <w:p w14:paraId="1C545899" w14:textId="77777777" w:rsidR="00FD4C89" w:rsidRPr="005F2E79" w:rsidRDefault="00D061C1" w:rsidP="00FD4C89">
      <w:pPr>
        <w:pStyle w:val="Ttulo1"/>
        <w:numPr>
          <w:ilvl w:val="0"/>
          <w:numId w:val="0"/>
        </w:numPr>
        <w:shd w:val="clear" w:color="auto" w:fill="FFFFFF"/>
        <w:spacing w:after="0"/>
        <w:ind w:left="720" w:hanging="720"/>
        <w:jc w:val="both"/>
        <w:rPr>
          <w:b w:val="0"/>
          <w:sz w:val="24"/>
          <w:szCs w:val="24"/>
        </w:rPr>
      </w:pPr>
      <w:bookmarkStart w:id="152" w:name="_Toc118391219"/>
      <w:r w:rsidRPr="005F2E79">
        <w:rPr>
          <w:b w:val="0"/>
          <w:sz w:val="24"/>
          <w:szCs w:val="24"/>
        </w:rPr>
        <w:t xml:space="preserve">Meza-Morales, M. I., Antonio-Antonio, A., Medina-Álvarez, J., y Cruz </w:t>
      </w:r>
      <w:proofErr w:type="spellStart"/>
      <w:r w:rsidRPr="005F2E79">
        <w:rPr>
          <w:b w:val="0"/>
          <w:sz w:val="24"/>
          <w:szCs w:val="24"/>
        </w:rPr>
        <w:t>Netro</w:t>
      </w:r>
      <w:proofErr w:type="spellEnd"/>
      <w:r w:rsidRPr="005F2E79">
        <w:rPr>
          <w:b w:val="0"/>
          <w:sz w:val="24"/>
          <w:szCs w:val="24"/>
        </w:rPr>
        <w:t xml:space="preserve">, Z. G. (2017). Percepción de la calidad del servicio de recolección de residuos sólidos urbanos en el municipio de Altamira Tamaulipas. </w:t>
      </w:r>
      <w:r w:rsidRPr="005F2E79">
        <w:rPr>
          <w:b w:val="0"/>
          <w:i/>
          <w:sz w:val="24"/>
          <w:szCs w:val="24"/>
        </w:rPr>
        <w:t>Revista sociológica contemporánea</w:t>
      </w:r>
      <w:r w:rsidRPr="005F2E79">
        <w:rPr>
          <w:b w:val="0"/>
          <w:sz w:val="24"/>
          <w:szCs w:val="24"/>
        </w:rPr>
        <w:t xml:space="preserve">, 4(13), 37 – 56. </w:t>
      </w:r>
      <w:r w:rsidRPr="005F2E79">
        <w:rPr>
          <w:b w:val="0"/>
          <w:sz w:val="24"/>
          <w:szCs w:val="24"/>
        </w:rPr>
        <w:lastRenderedPageBreak/>
        <w:t xml:space="preserve">Recuperada de: </w:t>
      </w:r>
      <w:r w:rsidRPr="005F2E79">
        <w:rPr>
          <w:b w:val="0"/>
          <w:sz w:val="24"/>
          <w:szCs w:val="24"/>
          <w:u w:val="single"/>
        </w:rPr>
        <w:t>https://www.ecorfan.org/bolivia/researchjournals/ Sociologia_Contemporanea/vol4num13/Revista_Sociologia_Contemporanea_V4_N13_4.pdf</w:t>
      </w:r>
      <w:r w:rsidRPr="005F2E79">
        <w:rPr>
          <w:b w:val="0"/>
          <w:sz w:val="24"/>
          <w:szCs w:val="24"/>
        </w:rPr>
        <w:t>.</w:t>
      </w:r>
      <w:bookmarkEnd w:id="152"/>
    </w:p>
    <w:p w14:paraId="6C56E346" w14:textId="77777777" w:rsidR="00FD4C89" w:rsidRPr="005F2E79" w:rsidRDefault="00FD4C89" w:rsidP="00FD4C89">
      <w:pPr>
        <w:pStyle w:val="Ttulo1"/>
        <w:numPr>
          <w:ilvl w:val="0"/>
          <w:numId w:val="0"/>
        </w:numPr>
        <w:shd w:val="clear" w:color="auto" w:fill="FFFFFF"/>
        <w:spacing w:after="0"/>
        <w:ind w:left="720" w:hanging="720"/>
        <w:jc w:val="both"/>
        <w:rPr>
          <w:b w:val="0"/>
          <w:sz w:val="24"/>
          <w:szCs w:val="24"/>
        </w:rPr>
      </w:pPr>
    </w:p>
    <w:p w14:paraId="03B531F0" w14:textId="6AD79AB4" w:rsidR="00C86C40" w:rsidRPr="005F2E79" w:rsidRDefault="00C86C40" w:rsidP="00FD4C89">
      <w:pPr>
        <w:pStyle w:val="Ttulo1"/>
        <w:numPr>
          <w:ilvl w:val="0"/>
          <w:numId w:val="0"/>
        </w:numPr>
        <w:shd w:val="clear" w:color="auto" w:fill="FFFFFF"/>
        <w:spacing w:after="0"/>
        <w:ind w:left="720" w:hanging="720"/>
        <w:jc w:val="both"/>
        <w:rPr>
          <w:b w:val="0"/>
          <w:sz w:val="24"/>
          <w:szCs w:val="24"/>
        </w:rPr>
      </w:pPr>
      <w:bookmarkStart w:id="153" w:name="_Toc118391220"/>
      <w:r w:rsidRPr="005F2E79">
        <w:rPr>
          <w:b w:val="0"/>
          <w:sz w:val="24"/>
          <w:szCs w:val="24"/>
        </w:rPr>
        <w:t>Nolasco-Bonilla, R. S. (2022). Reingeniería de procesos y la gestión administrativa en el Hospital Regional Docente Clínico Quirúrgico Daniel Alcides Carrión Huancayo 2021. Recuperado de:</w:t>
      </w:r>
      <w:r w:rsidR="00FD4C89" w:rsidRPr="005F2E79">
        <w:rPr>
          <w:b w:val="0"/>
          <w:sz w:val="24"/>
          <w:szCs w:val="24"/>
        </w:rPr>
        <w:t xml:space="preserve"> </w:t>
      </w:r>
      <w:r w:rsidR="00FD4C89" w:rsidRPr="005F2E79">
        <w:rPr>
          <w:b w:val="0"/>
          <w:sz w:val="24"/>
          <w:szCs w:val="24"/>
          <w:u w:val="single"/>
        </w:rPr>
        <w:t>https://repositorio.ucv.edu.pe/handle/20.500.12692/88342</w:t>
      </w:r>
      <w:bookmarkEnd w:id="153"/>
    </w:p>
    <w:p w14:paraId="2A75CAC9" w14:textId="77777777" w:rsidR="00C86C40" w:rsidRPr="005F2E79" w:rsidRDefault="00C86C40" w:rsidP="007B6B06">
      <w:pPr>
        <w:pStyle w:val="Ttulo1"/>
        <w:numPr>
          <w:ilvl w:val="0"/>
          <w:numId w:val="0"/>
        </w:numPr>
        <w:shd w:val="clear" w:color="auto" w:fill="FFFFFF"/>
        <w:spacing w:after="0"/>
        <w:ind w:left="720" w:hanging="720"/>
        <w:jc w:val="both"/>
        <w:rPr>
          <w:rFonts w:cs="Times New Roman"/>
          <w:b w:val="0"/>
          <w:sz w:val="24"/>
          <w:szCs w:val="24"/>
        </w:rPr>
      </w:pPr>
    </w:p>
    <w:p w14:paraId="7264C766" w14:textId="77777777" w:rsidR="007B6B06" w:rsidRPr="005F2E79" w:rsidRDefault="00A10F00" w:rsidP="007B6B06">
      <w:pPr>
        <w:pStyle w:val="Ttulo1"/>
        <w:numPr>
          <w:ilvl w:val="0"/>
          <w:numId w:val="0"/>
        </w:numPr>
        <w:shd w:val="clear" w:color="auto" w:fill="FFFFFF"/>
        <w:spacing w:after="0"/>
        <w:ind w:left="720" w:hanging="720"/>
        <w:jc w:val="both"/>
        <w:rPr>
          <w:rFonts w:cs="Times New Roman"/>
          <w:b w:val="0"/>
          <w:sz w:val="24"/>
          <w:szCs w:val="24"/>
        </w:rPr>
      </w:pPr>
      <w:bookmarkStart w:id="154" w:name="_Toc118391221"/>
      <w:r w:rsidRPr="005F2E79">
        <w:rPr>
          <w:rFonts w:cs="Times New Roman"/>
          <w:b w:val="0"/>
          <w:sz w:val="24"/>
          <w:szCs w:val="24"/>
        </w:rPr>
        <w:t xml:space="preserve">Ojeda, V (2018). Antecedentes, limitaciones, barreras y problemática del manejo de los residuos en la región. En P. Tello, D. </w:t>
      </w:r>
      <w:proofErr w:type="spellStart"/>
      <w:r w:rsidRPr="005F2E79">
        <w:rPr>
          <w:rFonts w:cs="Times New Roman"/>
          <w:b w:val="0"/>
          <w:sz w:val="24"/>
          <w:szCs w:val="24"/>
        </w:rPr>
        <w:t>Campani</w:t>
      </w:r>
      <w:proofErr w:type="spellEnd"/>
      <w:r w:rsidRPr="005F2E79">
        <w:rPr>
          <w:rFonts w:cs="Times New Roman"/>
          <w:b w:val="0"/>
          <w:sz w:val="24"/>
          <w:szCs w:val="24"/>
        </w:rPr>
        <w:t xml:space="preserve"> y D. </w:t>
      </w:r>
      <w:proofErr w:type="spellStart"/>
      <w:r w:rsidRPr="005F2E79">
        <w:rPr>
          <w:rFonts w:cs="Times New Roman"/>
          <w:b w:val="0"/>
          <w:sz w:val="24"/>
          <w:szCs w:val="24"/>
        </w:rPr>
        <w:t>Sarafian</w:t>
      </w:r>
      <w:proofErr w:type="spellEnd"/>
      <w:r w:rsidRPr="005F2E79">
        <w:rPr>
          <w:rFonts w:cs="Times New Roman"/>
          <w:b w:val="0"/>
          <w:sz w:val="24"/>
          <w:szCs w:val="24"/>
        </w:rPr>
        <w:t xml:space="preserve"> (</w:t>
      </w:r>
      <w:proofErr w:type="spellStart"/>
      <w:r w:rsidRPr="005F2E79">
        <w:rPr>
          <w:rFonts w:cs="Times New Roman"/>
          <w:b w:val="0"/>
          <w:sz w:val="24"/>
          <w:szCs w:val="24"/>
        </w:rPr>
        <w:t>coords</w:t>
      </w:r>
      <w:proofErr w:type="spellEnd"/>
      <w:r w:rsidRPr="005F2E79">
        <w:rPr>
          <w:rFonts w:cs="Times New Roman"/>
          <w:b w:val="0"/>
          <w:sz w:val="24"/>
          <w:szCs w:val="24"/>
        </w:rPr>
        <w:t xml:space="preserve">.). </w:t>
      </w:r>
      <w:r w:rsidRPr="005F2E79">
        <w:rPr>
          <w:rFonts w:cs="Times New Roman"/>
          <w:b w:val="0"/>
          <w:i/>
          <w:sz w:val="24"/>
          <w:szCs w:val="24"/>
        </w:rPr>
        <w:t>Gestión Integral de Residuos Sólidos</w:t>
      </w:r>
      <w:r w:rsidRPr="005F2E79">
        <w:rPr>
          <w:rFonts w:cs="Times New Roman"/>
          <w:b w:val="0"/>
          <w:sz w:val="24"/>
          <w:szCs w:val="24"/>
        </w:rPr>
        <w:t>, 2 - 14. AIDIS. Recuperado de: </w:t>
      </w:r>
      <w:hyperlink r:id="rId45" w:history="1">
        <w:r w:rsidRPr="005F2E79">
          <w:rPr>
            <w:rStyle w:val="Hipervnculo"/>
            <w:rFonts w:cs="Times New Roman"/>
            <w:b w:val="0"/>
            <w:color w:val="auto"/>
            <w:sz w:val="24"/>
            <w:szCs w:val="24"/>
          </w:rPr>
          <w:t>https://aidisnet.org/wp-content/uploads/2019/08/GESTION-INTEGRAL-DE-RESIDUOS-SOLIDOS-URBANOS-LIBRO-AIDIS.pdf</w:t>
        </w:r>
      </w:hyperlink>
      <w:r w:rsidRPr="005F2E79">
        <w:rPr>
          <w:rFonts w:cs="Times New Roman"/>
          <w:b w:val="0"/>
          <w:sz w:val="24"/>
          <w:szCs w:val="24"/>
        </w:rPr>
        <w:t>.</w:t>
      </w:r>
      <w:bookmarkEnd w:id="154"/>
    </w:p>
    <w:p w14:paraId="57D41E6F" w14:textId="77777777" w:rsidR="007B6B06" w:rsidRPr="005F2E79" w:rsidRDefault="007B6B06" w:rsidP="007B6B06">
      <w:pPr>
        <w:pStyle w:val="Ttulo1"/>
        <w:numPr>
          <w:ilvl w:val="0"/>
          <w:numId w:val="0"/>
        </w:numPr>
        <w:shd w:val="clear" w:color="auto" w:fill="FFFFFF"/>
        <w:spacing w:after="0"/>
        <w:ind w:left="720" w:hanging="720"/>
        <w:jc w:val="both"/>
        <w:rPr>
          <w:rFonts w:cs="Times New Roman"/>
          <w:b w:val="0"/>
          <w:sz w:val="24"/>
          <w:szCs w:val="24"/>
        </w:rPr>
      </w:pPr>
    </w:p>
    <w:p w14:paraId="3E2CBDE9" w14:textId="77777777" w:rsidR="001C2074" w:rsidRPr="005F2E79" w:rsidRDefault="007B6B06" w:rsidP="001C2074">
      <w:pPr>
        <w:pStyle w:val="Ttulo1"/>
        <w:numPr>
          <w:ilvl w:val="0"/>
          <w:numId w:val="0"/>
        </w:numPr>
        <w:shd w:val="clear" w:color="auto" w:fill="FFFFFF"/>
        <w:spacing w:after="0"/>
        <w:ind w:left="720" w:hanging="720"/>
        <w:jc w:val="both"/>
        <w:rPr>
          <w:b w:val="0"/>
          <w:sz w:val="24"/>
          <w:szCs w:val="24"/>
        </w:rPr>
      </w:pPr>
      <w:bookmarkStart w:id="155" w:name="_Toc118391222"/>
      <w:r w:rsidRPr="005F2E79">
        <w:rPr>
          <w:b w:val="0"/>
          <w:sz w:val="24"/>
          <w:szCs w:val="24"/>
        </w:rPr>
        <w:t xml:space="preserve">ONU. Organización de las Naciones Unidas (2019). El medio ambiente sano es un derecho humano. Programa para el medio ambiente. </w:t>
      </w:r>
      <w:r w:rsidRPr="005F2E79">
        <w:rPr>
          <w:b w:val="0"/>
          <w:i/>
          <w:sz w:val="24"/>
          <w:szCs w:val="24"/>
        </w:rPr>
        <w:t>Organización de las Naciones Unidas</w:t>
      </w:r>
      <w:r w:rsidRPr="005F2E79">
        <w:rPr>
          <w:b w:val="0"/>
          <w:sz w:val="24"/>
          <w:szCs w:val="24"/>
        </w:rPr>
        <w:t>. [</w:t>
      </w:r>
      <w:proofErr w:type="gramStart"/>
      <w:r w:rsidRPr="005F2E79">
        <w:rPr>
          <w:b w:val="0"/>
          <w:sz w:val="24"/>
          <w:szCs w:val="24"/>
        </w:rPr>
        <w:t>en</w:t>
      </w:r>
      <w:proofErr w:type="gramEnd"/>
      <w:r w:rsidRPr="005F2E79">
        <w:rPr>
          <w:b w:val="0"/>
          <w:sz w:val="24"/>
          <w:szCs w:val="24"/>
        </w:rPr>
        <w:t xml:space="preserve"> línea]. </w:t>
      </w:r>
      <w:hyperlink r:id="rId46" w:history="1">
        <w:r w:rsidRPr="005F2E79">
          <w:rPr>
            <w:rStyle w:val="Hipervnculo"/>
            <w:b w:val="0"/>
            <w:color w:val="auto"/>
            <w:sz w:val="24"/>
            <w:szCs w:val="24"/>
          </w:rPr>
          <w:t>https://www.unenvironment.org/es/noticias-y-reportajes/reportajes/el-medio-ambiente-sano-es-un-derecho-humano</w:t>
        </w:r>
      </w:hyperlink>
      <w:r w:rsidRPr="005F2E79">
        <w:rPr>
          <w:b w:val="0"/>
          <w:sz w:val="24"/>
          <w:szCs w:val="24"/>
        </w:rPr>
        <w:t>.</w:t>
      </w:r>
      <w:bookmarkEnd w:id="155"/>
    </w:p>
    <w:p w14:paraId="6E9CBB52" w14:textId="77777777" w:rsidR="001C2074" w:rsidRPr="005F2E79" w:rsidRDefault="001C2074" w:rsidP="001C2074">
      <w:pPr>
        <w:pStyle w:val="Ttulo1"/>
        <w:numPr>
          <w:ilvl w:val="0"/>
          <w:numId w:val="0"/>
        </w:numPr>
        <w:shd w:val="clear" w:color="auto" w:fill="FFFFFF"/>
        <w:spacing w:after="0"/>
        <w:ind w:left="720" w:hanging="720"/>
        <w:jc w:val="both"/>
        <w:rPr>
          <w:b w:val="0"/>
          <w:sz w:val="24"/>
          <w:szCs w:val="24"/>
        </w:rPr>
      </w:pPr>
    </w:p>
    <w:p w14:paraId="3F0E7E01" w14:textId="77777777" w:rsidR="003E305B" w:rsidRPr="005F2E79" w:rsidRDefault="001C2074" w:rsidP="003E305B">
      <w:pPr>
        <w:pStyle w:val="Ttulo1"/>
        <w:numPr>
          <w:ilvl w:val="0"/>
          <w:numId w:val="0"/>
        </w:numPr>
        <w:shd w:val="clear" w:color="auto" w:fill="FFFFFF"/>
        <w:spacing w:after="0"/>
        <w:ind w:left="720" w:hanging="720"/>
        <w:jc w:val="both"/>
        <w:rPr>
          <w:b w:val="0"/>
          <w:sz w:val="24"/>
          <w:szCs w:val="24"/>
        </w:rPr>
      </w:pPr>
      <w:bookmarkStart w:id="156" w:name="_Toc118391223"/>
      <w:r w:rsidRPr="005F2E79">
        <w:rPr>
          <w:b w:val="0"/>
          <w:sz w:val="24"/>
          <w:szCs w:val="24"/>
        </w:rPr>
        <w:t>ONU. Organización de las Naciones Unidas</w:t>
      </w:r>
      <w:r w:rsidR="00B439B3" w:rsidRPr="005F2E79">
        <w:rPr>
          <w:b w:val="0"/>
          <w:sz w:val="24"/>
          <w:szCs w:val="24"/>
        </w:rPr>
        <w:t>. (2022).</w:t>
      </w:r>
      <w:r w:rsidRPr="005F2E79">
        <w:rPr>
          <w:b w:val="0"/>
          <w:sz w:val="24"/>
          <w:szCs w:val="24"/>
        </w:rPr>
        <w:t xml:space="preserve"> </w:t>
      </w:r>
      <w:r w:rsidR="00B439B3" w:rsidRPr="005F2E79">
        <w:rPr>
          <w:b w:val="0"/>
          <w:sz w:val="24"/>
          <w:szCs w:val="24"/>
        </w:rPr>
        <w:t xml:space="preserve">Programa </w:t>
      </w:r>
      <w:r w:rsidRPr="005F2E79">
        <w:rPr>
          <w:b w:val="0"/>
          <w:sz w:val="24"/>
          <w:szCs w:val="24"/>
        </w:rPr>
        <w:t>21</w:t>
      </w:r>
      <w:r w:rsidR="00B439B3" w:rsidRPr="005F2E79">
        <w:rPr>
          <w:b w:val="0"/>
          <w:sz w:val="24"/>
          <w:szCs w:val="24"/>
        </w:rPr>
        <w:t>,</w:t>
      </w:r>
      <w:r w:rsidRPr="005F2E79">
        <w:rPr>
          <w:b w:val="0"/>
          <w:sz w:val="24"/>
          <w:szCs w:val="24"/>
        </w:rPr>
        <w:t xml:space="preserve"> </w:t>
      </w:r>
      <w:r w:rsidR="00B439B3" w:rsidRPr="005F2E79">
        <w:rPr>
          <w:b w:val="0"/>
          <w:sz w:val="24"/>
          <w:szCs w:val="24"/>
        </w:rPr>
        <w:t>capítulo</w:t>
      </w:r>
      <w:r w:rsidRPr="005F2E79">
        <w:rPr>
          <w:b w:val="0"/>
          <w:sz w:val="24"/>
          <w:szCs w:val="24"/>
        </w:rPr>
        <w:t xml:space="preserve"> 26. Recuperado de: </w:t>
      </w:r>
      <w:hyperlink r:id="rId47" w:history="1">
        <w:r w:rsidRPr="005F2E79">
          <w:rPr>
            <w:rStyle w:val="Hipervnculo"/>
            <w:b w:val="0"/>
            <w:color w:val="auto"/>
            <w:sz w:val="24"/>
            <w:szCs w:val="24"/>
          </w:rPr>
          <w:t>https://www.un.org/spanish/esa/sustdev/agenda21/agenda21spchapter26.htm</w:t>
        </w:r>
      </w:hyperlink>
      <w:r w:rsidR="001C6E16" w:rsidRPr="005F2E79">
        <w:rPr>
          <w:b w:val="0"/>
          <w:sz w:val="24"/>
          <w:szCs w:val="24"/>
        </w:rPr>
        <w:t>.</w:t>
      </w:r>
      <w:bookmarkEnd w:id="156"/>
    </w:p>
    <w:p w14:paraId="13FB189E" w14:textId="77777777" w:rsidR="003E305B" w:rsidRPr="005F2E79" w:rsidRDefault="003E305B" w:rsidP="003E305B">
      <w:pPr>
        <w:pStyle w:val="Ttulo1"/>
        <w:numPr>
          <w:ilvl w:val="0"/>
          <w:numId w:val="0"/>
        </w:numPr>
        <w:shd w:val="clear" w:color="auto" w:fill="FFFFFF"/>
        <w:spacing w:after="0"/>
        <w:ind w:left="720" w:hanging="720"/>
        <w:jc w:val="both"/>
        <w:rPr>
          <w:b w:val="0"/>
          <w:sz w:val="24"/>
          <w:szCs w:val="24"/>
        </w:rPr>
      </w:pPr>
    </w:p>
    <w:p w14:paraId="1F67217B" w14:textId="77777777" w:rsidR="003F42DE" w:rsidRDefault="003E305B" w:rsidP="003F42DE">
      <w:pPr>
        <w:pStyle w:val="Ttulo1"/>
        <w:numPr>
          <w:ilvl w:val="0"/>
          <w:numId w:val="0"/>
        </w:numPr>
        <w:shd w:val="clear" w:color="auto" w:fill="FFFFFF"/>
        <w:spacing w:after="0"/>
        <w:ind w:left="720" w:hanging="720"/>
        <w:jc w:val="both"/>
        <w:rPr>
          <w:b w:val="0"/>
          <w:sz w:val="24"/>
          <w:szCs w:val="24"/>
        </w:rPr>
      </w:pPr>
      <w:bookmarkStart w:id="157" w:name="_Toc118391224"/>
      <w:r w:rsidRPr="00214836">
        <w:rPr>
          <w:b w:val="0"/>
          <w:sz w:val="24"/>
          <w:szCs w:val="24"/>
        </w:rPr>
        <w:t xml:space="preserve">Puell-Palacios, J., Gamonal-Montoya, J., Zavala-Alfaro, F., Ugarte-Casafranca, W. &amp; Bautista-Flores, E. (2022). La Reingeniería como moderno instrumento de gestión para reinventar los negocios empresariales para una mayor competitividad nacional e internacional. Universidad Y Sociedad, 14(S4), 792-800. Recuperado a partir de </w:t>
      </w:r>
      <w:hyperlink r:id="rId48" w:history="1">
        <w:r w:rsidR="00E24AF2" w:rsidRPr="00214836">
          <w:rPr>
            <w:rStyle w:val="Hipervnculo"/>
            <w:b w:val="0"/>
            <w:color w:val="auto"/>
            <w:sz w:val="24"/>
            <w:szCs w:val="24"/>
          </w:rPr>
          <w:t>https://rus.ucf.edu.cu/index.php/rus/article/view/3192</w:t>
        </w:r>
      </w:hyperlink>
      <w:r w:rsidRPr="00214836">
        <w:rPr>
          <w:b w:val="0"/>
          <w:sz w:val="24"/>
          <w:szCs w:val="24"/>
        </w:rPr>
        <w:t>.</w:t>
      </w:r>
      <w:bookmarkEnd w:id="157"/>
    </w:p>
    <w:p w14:paraId="01E9155C" w14:textId="77777777" w:rsidR="003F42DE" w:rsidRDefault="003F42DE" w:rsidP="003F42DE">
      <w:pPr>
        <w:pStyle w:val="Ttulo1"/>
        <w:numPr>
          <w:ilvl w:val="0"/>
          <w:numId w:val="0"/>
        </w:numPr>
        <w:shd w:val="clear" w:color="auto" w:fill="FFFFFF"/>
        <w:spacing w:after="0"/>
        <w:ind w:left="720" w:hanging="720"/>
        <w:jc w:val="both"/>
        <w:rPr>
          <w:b w:val="0"/>
          <w:sz w:val="24"/>
          <w:szCs w:val="24"/>
        </w:rPr>
      </w:pPr>
    </w:p>
    <w:p w14:paraId="2134982E" w14:textId="77777777" w:rsidR="003F42DE" w:rsidRPr="003F42DE" w:rsidRDefault="00214836" w:rsidP="003F42DE">
      <w:pPr>
        <w:pStyle w:val="Ttulo1"/>
        <w:numPr>
          <w:ilvl w:val="0"/>
          <w:numId w:val="0"/>
        </w:numPr>
        <w:shd w:val="clear" w:color="auto" w:fill="FFFFFF"/>
        <w:spacing w:after="0"/>
        <w:ind w:left="720" w:hanging="720"/>
        <w:jc w:val="both"/>
        <w:rPr>
          <w:rFonts w:cs="Times New Roman"/>
          <w:b w:val="0"/>
          <w:sz w:val="24"/>
          <w:szCs w:val="24"/>
        </w:rPr>
      </w:pPr>
      <w:r w:rsidRPr="003F42DE">
        <w:rPr>
          <w:rFonts w:cs="Times New Roman"/>
          <w:b w:val="0"/>
          <w:sz w:val="24"/>
          <w:szCs w:val="24"/>
        </w:rPr>
        <w:t>República de Colombia, Constitución Política de Colombia (CN).</w:t>
      </w:r>
    </w:p>
    <w:p w14:paraId="2B509010" w14:textId="77777777" w:rsidR="003F42DE" w:rsidRPr="003F42DE" w:rsidRDefault="003F42DE" w:rsidP="003F42DE">
      <w:pPr>
        <w:pStyle w:val="Ttulo1"/>
        <w:numPr>
          <w:ilvl w:val="0"/>
          <w:numId w:val="0"/>
        </w:numPr>
        <w:shd w:val="clear" w:color="auto" w:fill="FFFFFF"/>
        <w:spacing w:after="0"/>
        <w:ind w:left="720" w:hanging="720"/>
        <w:jc w:val="both"/>
        <w:rPr>
          <w:rFonts w:cs="Times New Roman"/>
          <w:b w:val="0"/>
          <w:sz w:val="24"/>
          <w:szCs w:val="24"/>
        </w:rPr>
      </w:pPr>
    </w:p>
    <w:p w14:paraId="1EE8935C" w14:textId="79368754" w:rsidR="003F42DE" w:rsidRPr="003F42DE" w:rsidRDefault="00D53442" w:rsidP="003F42DE">
      <w:pPr>
        <w:pStyle w:val="Ttulo1"/>
        <w:numPr>
          <w:ilvl w:val="0"/>
          <w:numId w:val="0"/>
        </w:numPr>
        <w:shd w:val="clear" w:color="auto" w:fill="FFFFFF"/>
        <w:spacing w:after="0"/>
        <w:ind w:left="720" w:hanging="720"/>
        <w:jc w:val="both"/>
        <w:rPr>
          <w:rFonts w:cs="Times New Roman"/>
          <w:b w:val="0"/>
          <w:sz w:val="24"/>
          <w:szCs w:val="24"/>
        </w:rPr>
      </w:pPr>
      <w:r w:rsidRPr="003F42DE">
        <w:rPr>
          <w:rFonts w:cs="Times New Roman"/>
          <w:b w:val="0"/>
          <w:sz w:val="24"/>
          <w:szCs w:val="24"/>
        </w:rPr>
        <w:t xml:space="preserve">República de Colombia, Decreto 2981 de 2013, </w:t>
      </w:r>
      <w:r w:rsidR="003F42DE" w:rsidRPr="003F42DE">
        <w:rPr>
          <w:rFonts w:cs="Times New Roman"/>
          <w:b w:val="0"/>
          <w:sz w:val="24"/>
          <w:szCs w:val="24"/>
        </w:rPr>
        <w:t>Función Pública</w:t>
      </w:r>
      <w:r w:rsidRPr="003F42DE">
        <w:rPr>
          <w:rFonts w:cs="Times New Roman"/>
          <w:b w:val="0"/>
          <w:sz w:val="24"/>
          <w:szCs w:val="24"/>
        </w:rPr>
        <w:t>.</w:t>
      </w:r>
    </w:p>
    <w:p w14:paraId="0C13154B" w14:textId="77777777" w:rsidR="003F42DE" w:rsidRPr="003F42DE" w:rsidRDefault="003F42DE" w:rsidP="003F42DE">
      <w:pPr>
        <w:pStyle w:val="Ttulo1"/>
        <w:numPr>
          <w:ilvl w:val="0"/>
          <w:numId w:val="0"/>
        </w:numPr>
        <w:shd w:val="clear" w:color="auto" w:fill="FFFFFF"/>
        <w:spacing w:after="0"/>
        <w:ind w:left="720" w:hanging="720"/>
        <w:jc w:val="both"/>
        <w:rPr>
          <w:rFonts w:cs="Times New Roman"/>
          <w:b w:val="0"/>
          <w:sz w:val="24"/>
          <w:szCs w:val="24"/>
        </w:rPr>
      </w:pPr>
    </w:p>
    <w:p w14:paraId="3ED46269" w14:textId="729F8E19" w:rsidR="003F42DE" w:rsidRPr="003F42DE" w:rsidRDefault="00F27166" w:rsidP="003F42DE">
      <w:pPr>
        <w:pStyle w:val="Ttulo1"/>
        <w:numPr>
          <w:ilvl w:val="0"/>
          <w:numId w:val="0"/>
        </w:numPr>
        <w:shd w:val="clear" w:color="auto" w:fill="FFFFFF"/>
        <w:spacing w:after="0"/>
        <w:ind w:left="720" w:hanging="720"/>
        <w:jc w:val="both"/>
        <w:rPr>
          <w:rFonts w:cs="Times New Roman"/>
          <w:b w:val="0"/>
          <w:sz w:val="24"/>
          <w:szCs w:val="24"/>
        </w:rPr>
      </w:pPr>
      <w:r w:rsidRPr="003F42DE">
        <w:rPr>
          <w:rFonts w:cs="Times New Roman"/>
          <w:b w:val="0"/>
          <w:sz w:val="24"/>
          <w:szCs w:val="24"/>
        </w:rPr>
        <w:t xml:space="preserve">República de Colombia, </w:t>
      </w:r>
      <w:r w:rsidR="003F42DE" w:rsidRPr="003F42DE">
        <w:rPr>
          <w:rFonts w:cs="Times New Roman"/>
          <w:b w:val="0"/>
          <w:sz w:val="24"/>
          <w:szCs w:val="24"/>
        </w:rPr>
        <w:t xml:space="preserve">Congreso de la Republica, </w:t>
      </w:r>
      <w:r w:rsidRPr="003F42DE">
        <w:rPr>
          <w:rFonts w:cs="Times New Roman"/>
          <w:b w:val="0"/>
          <w:sz w:val="24"/>
          <w:szCs w:val="24"/>
        </w:rPr>
        <w:t xml:space="preserve">Decreto 1842 de 22 de </w:t>
      </w:r>
      <w:r w:rsidR="003F42DE" w:rsidRPr="003F42DE">
        <w:rPr>
          <w:rFonts w:cs="Times New Roman"/>
          <w:b w:val="0"/>
          <w:sz w:val="24"/>
          <w:szCs w:val="24"/>
        </w:rPr>
        <w:t xml:space="preserve">Julio </w:t>
      </w:r>
      <w:r w:rsidRPr="003F42DE">
        <w:rPr>
          <w:rFonts w:cs="Times New Roman"/>
          <w:b w:val="0"/>
          <w:sz w:val="24"/>
          <w:szCs w:val="24"/>
        </w:rPr>
        <w:t>de 1991.</w:t>
      </w:r>
    </w:p>
    <w:p w14:paraId="72B39DDF" w14:textId="77777777" w:rsidR="003F42DE" w:rsidRPr="003F42DE" w:rsidRDefault="003F42DE" w:rsidP="003F42DE">
      <w:pPr>
        <w:pStyle w:val="Ttulo1"/>
        <w:numPr>
          <w:ilvl w:val="0"/>
          <w:numId w:val="0"/>
        </w:numPr>
        <w:shd w:val="clear" w:color="auto" w:fill="FFFFFF"/>
        <w:spacing w:after="0"/>
        <w:ind w:left="720" w:hanging="720"/>
        <w:jc w:val="both"/>
        <w:rPr>
          <w:rFonts w:cs="Times New Roman"/>
          <w:b w:val="0"/>
          <w:sz w:val="24"/>
          <w:szCs w:val="24"/>
        </w:rPr>
      </w:pPr>
    </w:p>
    <w:p w14:paraId="28481BD2" w14:textId="77777777" w:rsidR="003F42DE" w:rsidRPr="003F42DE" w:rsidRDefault="003F42DE" w:rsidP="003F42DE">
      <w:pPr>
        <w:pStyle w:val="Ttulo1"/>
        <w:numPr>
          <w:ilvl w:val="0"/>
          <w:numId w:val="0"/>
        </w:numPr>
        <w:shd w:val="clear" w:color="auto" w:fill="FFFFFF"/>
        <w:spacing w:after="0"/>
        <w:ind w:left="720" w:hanging="720"/>
        <w:jc w:val="both"/>
        <w:rPr>
          <w:rFonts w:cs="Times New Roman"/>
          <w:b w:val="0"/>
          <w:sz w:val="24"/>
          <w:szCs w:val="24"/>
        </w:rPr>
      </w:pPr>
      <w:r w:rsidRPr="003F42DE">
        <w:rPr>
          <w:rFonts w:cs="Times New Roman"/>
          <w:b w:val="0"/>
          <w:sz w:val="24"/>
          <w:szCs w:val="24"/>
        </w:rPr>
        <w:t xml:space="preserve">República de Colombia, Congreso de la Republica, Ley </w:t>
      </w:r>
      <w:r w:rsidRPr="003F42DE">
        <w:rPr>
          <w:rFonts w:eastAsiaTheme="majorEastAsia" w:cs="Times New Roman"/>
          <w:b w:val="0"/>
          <w:sz w:val="24"/>
          <w:szCs w:val="24"/>
          <w:shd w:val="clear" w:color="auto" w:fill="FFFFFF"/>
        </w:rPr>
        <w:t>689</w:t>
      </w:r>
      <w:r w:rsidRPr="003F42DE">
        <w:rPr>
          <w:rFonts w:cs="Times New Roman"/>
          <w:b w:val="0"/>
          <w:sz w:val="24"/>
          <w:szCs w:val="24"/>
        </w:rPr>
        <w:t xml:space="preserve"> de 2001.</w:t>
      </w:r>
    </w:p>
    <w:p w14:paraId="0CDBA395" w14:textId="77777777" w:rsidR="003F42DE" w:rsidRPr="003F42DE" w:rsidRDefault="003F42DE" w:rsidP="003F42DE">
      <w:pPr>
        <w:pStyle w:val="Ttulo1"/>
        <w:numPr>
          <w:ilvl w:val="0"/>
          <w:numId w:val="0"/>
        </w:numPr>
        <w:shd w:val="clear" w:color="auto" w:fill="FFFFFF"/>
        <w:spacing w:after="0"/>
        <w:ind w:left="720" w:hanging="720"/>
        <w:jc w:val="both"/>
        <w:rPr>
          <w:rFonts w:cs="Times New Roman"/>
          <w:b w:val="0"/>
          <w:sz w:val="24"/>
          <w:szCs w:val="24"/>
        </w:rPr>
      </w:pPr>
    </w:p>
    <w:p w14:paraId="0003B2F4" w14:textId="77777777" w:rsidR="003F42DE" w:rsidRPr="003F42DE" w:rsidRDefault="003F42DE" w:rsidP="003F42DE">
      <w:pPr>
        <w:pStyle w:val="Ttulo1"/>
        <w:numPr>
          <w:ilvl w:val="0"/>
          <w:numId w:val="0"/>
        </w:numPr>
        <w:shd w:val="clear" w:color="auto" w:fill="FFFFFF"/>
        <w:spacing w:after="0"/>
        <w:ind w:left="720" w:hanging="720"/>
        <w:jc w:val="both"/>
        <w:rPr>
          <w:rFonts w:cs="Times New Roman"/>
          <w:b w:val="0"/>
          <w:sz w:val="24"/>
          <w:szCs w:val="24"/>
        </w:rPr>
      </w:pPr>
      <w:r w:rsidRPr="003F42DE">
        <w:rPr>
          <w:rFonts w:cs="Times New Roman"/>
          <w:b w:val="0"/>
          <w:sz w:val="24"/>
          <w:szCs w:val="24"/>
        </w:rPr>
        <w:t>República de Colombia, Congreso de la Republica, Decreto 2811 de 1974.</w:t>
      </w:r>
      <w:bookmarkStart w:id="158" w:name="_Toc118391225"/>
    </w:p>
    <w:p w14:paraId="5859DB52" w14:textId="77777777" w:rsidR="003F42DE" w:rsidRPr="003F42DE" w:rsidRDefault="003F42DE" w:rsidP="003F42DE">
      <w:pPr>
        <w:pStyle w:val="Ttulo1"/>
        <w:numPr>
          <w:ilvl w:val="0"/>
          <w:numId w:val="0"/>
        </w:numPr>
        <w:shd w:val="clear" w:color="auto" w:fill="FFFFFF"/>
        <w:spacing w:after="0"/>
        <w:ind w:left="720" w:hanging="720"/>
        <w:jc w:val="both"/>
        <w:rPr>
          <w:rFonts w:cs="Times New Roman"/>
          <w:b w:val="0"/>
          <w:sz w:val="24"/>
          <w:szCs w:val="24"/>
        </w:rPr>
      </w:pPr>
    </w:p>
    <w:p w14:paraId="5BDA6019" w14:textId="77777777" w:rsidR="003F42DE" w:rsidRPr="003F42DE" w:rsidRDefault="00E24AF2" w:rsidP="003F42DE">
      <w:pPr>
        <w:pStyle w:val="Ttulo1"/>
        <w:numPr>
          <w:ilvl w:val="0"/>
          <w:numId w:val="0"/>
        </w:numPr>
        <w:shd w:val="clear" w:color="auto" w:fill="FFFFFF"/>
        <w:spacing w:after="0"/>
        <w:ind w:left="720" w:hanging="720"/>
        <w:jc w:val="both"/>
        <w:rPr>
          <w:rFonts w:cs="Times New Roman"/>
          <w:b w:val="0"/>
          <w:sz w:val="24"/>
          <w:szCs w:val="24"/>
        </w:rPr>
      </w:pPr>
      <w:r w:rsidRPr="003F42DE">
        <w:rPr>
          <w:rFonts w:cs="Times New Roman"/>
          <w:b w:val="0"/>
          <w:sz w:val="24"/>
          <w:szCs w:val="24"/>
        </w:rPr>
        <w:t>República de Colombia, Congreso de la Republica, Ley 142</w:t>
      </w:r>
      <w:r w:rsidR="00BE1EA4" w:rsidRPr="003F42DE">
        <w:rPr>
          <w:rFonts w:cs="Times New Roman"/>
          <w:b w:val="0"/>
          <w:sz w:val="24"/>
          <w:szCs w:val="24"/>
        </w:rPr>
        <w:t xml:space="preserve"> de 1994.</w:t>
      </w:r>
      <w:bookmarkStart w:id="159" w:name="_Toc118391226"/>
      <w:bookmarkEnd w:id="158"/>
    </w:p>
    <w:p w14:paraId="60EB6713" w14:textId="77777777" w:rsidR="003F42DE" w:rsidRPr="003F42DE" w:rsidRDefault="003F42DE" w:rsidP="003F42DE">
      <w:pPr>
        <w:pStyle w:val="Ttulo1"/>
        <w:numPr>
          <w:ilvl w:val="0"/>
          <w:numId w:val="0"/>
        </w:numPr>
        <w:shd w:val="clear" w:color="auto" w:fill="FFFFFF"/>
        <w:spacing w:after="0"/>
        <w:ind w:left="720" w:hanging="720"/>
        <w:jc w:val="both"/>
        <w:rPr>
          <w:rFonts w:cs="Times New Roman"/>
          <w:b w:val="0"/>
          <w:sz w:val="24"/>
          <w:szCs w:val="24"/>
        </w:rPr>
      </w:pPr>
    </w:p>
    <w:p w14:paraId="20036A52" w14:textId="63A58BA7" w:rsidR="003F42DE" w:rsidRPr="003F42DE" w:rsidRDefault="00BE1EA4" w:rsidP="003F42DE">
      <w:pPr>
        <w:pStyle w:val="Ttulo1"/>
        <w:numPr>
          <w:ilvl w:val="0"/>
          <w:numId w:val="0"/>
        </w:numPr>
        <w:shd w:val="clear" w:color="auto" w:fill="FFFFFF"/>
        <w:spacing w:after="0"/>
        <w:ind w:left="720" w:hanging="720"/>
        <w:jc w:val="both"/>
        <w:rPr>
          <w:b w:val="0"/>
          <w:sz w:val="24"/>
          <w:szCs w:val="24"/>
        </w:rPr>
      </w:pPr>
      <w:r w:rsidRPr="003F42DE">
        <w:rPr>
          <w:b w:val="0"/>
          <w:sz w:val="24"/>
          <w:szCs w:val="24"/>
        </w:rPr>
        <w:t xml:space="preserve">Ríos-Chávez, S. M. (2022). Cultura tributaria y la calidad de los servicios públicos municipales en el distrito de Padre Abad, región Ucayali. Recuperado de: </w:t>
      </w:r>
      <w:hyperlink r:id="rId49" w:history="1">
        <w:r w:rsidR="003F42DE" w:rsidRPr="003F42DE">
          <w:rPr>
            <w:b w:val="0"/>
            <w:sz w:val="24"/>
            <w:szCs w:val="24"/>
          </w:rPr>
          <w:t>http://repositorio.unas.edu.pe/handle/UNAS/2155</w:t>
        </w:r>
      </w:hyperlink>
      <w:bookmarkStart w:id="160" w:name="_Toc118391227"/>
      <w:bookmarkEnd w:id="159"/>
      <w:r w:rsidR="003F42DE" w:rsidRPr="003F42DE">
        <w:rPr>
          <w:b w:val="0"/>
          <w:sz w:val="24"/>
          <w:szCs w:val="24"/>
        </w:rPr>
        <w:t>.</w:t>
      </w:r>
    </w:p>
    <w:p w14:paraId="303E9A1C" w14:textId="77777777" w:rsidR="003F42DE" w:rsidRPr="003F42DE" w:rsidRDefault="003F42DE" w:rsidP="003F42DE">
      <w:pPr>
        <w:pStyle w:val="Ttulo1"/>
        <w:numPr>
          <w:ilvl w:val="0"/>
          <w:numId w:val="0"/>
        </w:numPr>
        <w:shd w:val="clear" w:color="auto" w:fill="FFFFFF"/>
        <w:spacing w:after="0"/>
        <w:ind w:left="720" w:hanging="720"/>
        <w:jc w:val="both"/>
        <w:rPr>
          <w:b w:val="0"/>
          <w:sz w:val="24"/>
          <w:szCs w:val="24"/>
        </w:rPr>
      </w:pPr>
    </w:p>
    <w:p w14:paraId="3A5519A7" w14:textId="3E127DFE" w:rsidR="00F85961" w:rsidRPr="003F42DE" w:rsidRDefault="00F85961" w:rsidP="003F42DE">
      <w:pPr>
        <w:pStyle w:val="Ttulo1"/>
        <w:numPr>
          <w:ilvl w:val="0"/>
          <w:numId w:val="0"/>
        </w:numPr>
        <w:shd w:val="clear" w:color="auto" w:fill="FFFFFF"/>
        <w:spacing w:after="0"/>
        <w:ind w:left="720" w:hanging="720"/>
        <w:jc w:val="both"/>
        <w:rPr>
          <w:b w:val="0"/>
          <w:sz w:val="24"/>
          <w:szCs w:val="24"/>
        </w:rPr>
      </w:pPr>
      <w:r w:rsidRPr="005F2E79">
        <w:rPr>
          <w:b w:val="0"/>
          <w:sz w:val="24"/>
          <w:szCs w:val="24"/>
        </w:rPr>
        <w:lastRenderedPageBreak/>
        <w:t>Riveros-Izarra, E</w:t>
      </w:r>
      <w:r w:rsidR="000D1397" w:rsidRPr="005F2E79">
        <w:rPr>
          <w:b w:val="0"/>
          <w:sz w:val="24"/>
          <w:szCs w:val="24"/>
        </w:rPr>
        <w:t xml:space="preserve">. </w:t>
      </w:r>
      <w:r w:rsidRPr="005F2E79">
        <w:rPr>
          <w:b w:val="0"/>
          <w:sz w:val="24"/>
          <w:szCs w:val="24"/>
        </w:rPr>
        <w:t>J</w:t>
      </w:r>
      <w:r w:rsidR="000D1397" w:rsidRPr="005F2E79">
        <w:rPr>
          <w:b w:val="0"/>
          <w:sz w:val="24"/>
          <w:szCs w:val="24"/>
        </w:rPr>
        <w:t>.</w:t>
      </w:r>
      <w:r w:rsidRPr="005F2E79">
        <w:rPr>
          <w:b w:val="0"/>
          <w:sz w:val="24"/>
          <w:szCs w:val="24"/>
        </w:rPr>
        <w:t xml:space="preserve"> &amp; Espinoza</w:t>
      </w:r>
      <w:r w:rsidR="000D1397" w:rsidRPr="005F2E79">
        <w:rPr>
          <w:b w:val="0"/>
          <w:sz w:val="24"/>
          <w:szCs w:val="24"/>
        </w:rPr>
        <w:t>-</w:t>
      </w:r>
      <w:r w:rsidRPr="005F2E79">
        <w:rPr>
          <w:b w:val="0"/>
          <w:sz w:val="24"/>
          <w:szCs w:val="24"/>
        </w:rPr>
        <w:t>Fern</w:t>
      </w:r>
      <w:r w:rsidR="000D1397" w:rsidRPr="005F2E79">
        <w:rPr>
          <w:b w:val="0"/>
          <w:sz w:val="24"/>
          <w:szCs w:val="24"/>
        </w:rPr>
        <w:t>á</w:t>
      </w:r>
      <w:r w:rsidRPr="005F2E79">
        <w:rPr>
          <w:b w:val="0"/>
          <w:sz w:val="24"/>
          <w:szCs w:val="24"/>
        </w:rPr>
        <w:t>ndez, N</w:t>
      </w:r>
      <w:r w:rsidR="000D1397" w:rsidRPr="005F2E79">
        <w:rPr>
          <w:b w:val="0"/>
          <w:sz w:val="24"/>
          <w:szCs w:val="24"/>
        </w:rPr>
        <w:t xml:space="preserve">. (2022). </w:t>
      </w:r>
      <w:r w:rsidR="00174BBF" w:rsidRPr="005F2E79">
        <w:rPr>
          <w:b w:val="0"/>
          <w:sz w:val="24"/>
          <w:szCs w:val="24"/>
        </w:rPr>
        <w:t xml:space="preserve">Auditoría de Gestión y el Proceso Administrativo de Empresas Constructoras de la Provincia de Huancayo, 2018. Recuperado de: </w:t>
      </w:r>
      <w:r w:rsidR="00174BBF" w:rsidRPr="007D6289">
        <w:rPr>
          <w:b w:val="0"/>
          <w:sz w:val="24"/>
          <w:szCs w:val="24"/>
          <w:u w:val="single"/>
        </w:rPr>
        <w:t>https://repositorio.upla.edu.pe/handle/20.500.12848/3271</w:t>
      </w:r>
      <w:r w:rsidR="00174BBF" w:rsidRPr="005F2E79">
        <w:rPr>
          <w:b w:val="0"/>
          <w:sz w:val="24"/>
          <w:szCs w:val="24"/>
        </w:rPr>
        <w:t>.</w:t>
      </w:r>
      <w:bookmarkEnd w:id="160"/>
    </w:p>
    <w:p w14:paraId="6DC5E459" w14:textId="77777777" w:rsidR="00F85961" w:rsidRPr="005F2E79" w:rsidRDefault="00F85961" w:rsidP="00592231">
      <w:pPr>
        <w:pStyle w:val="Ttulo1"/>
        <w:numPr>
          <w:ilvl w:val="0"/>
          <w:numId w:val="0"/>
        </w:numPr>
        <w:shd w:val="clear" w:color="auto" w:fill="FFFFFF"/>
        <w:spacing w:after="0"/>
        <w:ind w:left="720" w:hanging="720"/>
        <w:jc w:val="both"/>
        <w:rPr>
          <w:b w:val="0"/>
          <w:sz w:val="24"/>
          <w:szCs w:val="24"/>
        </w:rPr>
      </w:pPr>
    </w:p>
    <w:p w14:paraId="114A6CAE" w14:textId="1EF5E69E" w:rsidR="00F50A28" w:rsidRPr="005F2E79" w:rsidRDefault="00CD4D22" w:rsidP="00F50A28">
      <w:pPr>
        <w:pStyle w:val="Ttulo1"/>
        <w:numPr>
          <w:ilvl w:val="0"/>
          <w:numId w:val="0"/>
        </w:numPr>
        <w:shd w:val="clear" w:color="auto" w:fill="FFFFFF"/>
        <w:spacing w:after="0"/>
        <w:ind w:left="720" w:hanging="720"/>
        <w:jc w:val="both"/>
        <w:rPr>
          <w:b w:val="0"/>
          <w:sz w:val="24"/>
          <w:szCs w:val="24"/>
        </w:rPr>
      </w:pPr>
      <w:bookmarkStart w:id="161" w:name="_Toc118391228"/>
      <w:r w:rsidRPr="005F2E79">
        <w:rPr>
          <w:b w:val="0"/>
          <w:sz w:val="24"/>
          <w:szCs w:val="24"/>
        </w:rPr>
        <w:t>Rosas-</w:t>
      </w:r>
      <w:proofErr w:type="spellStart"/>
      <w:r w:rsidRPr="005F2E79">
        <w:rPr>
          <w:b w:val="0"/>
          <w:sz w:val="24"/>
          <w:szCs w:val="24"/>
        </w:rPr>
        <w:t>Donayre</w:t>
      </w:r>
      <w:proofErr w:type="spellEnd"/>
      <w:r w:rsidRPr="005F2E79">
        <w:rPr>
          <w:b w:val="0"/>
          <w:sz w:val="24"/>
          <w:szCs w:val="24"/>
        </w:rPr>
        <w:t xml:space="preserve">, I. F. </w:t>
      </w:r>
      <w:r w:rsidR="00592231" w:rsidRPr="005F2E79">
        <w:rPr>
          <w:b w:val="0"/>
          <w:sz w:val="24"/>
          <w:szCs w:val="24"/>
        </w:rPr>
        <w:t xml:space="preserve">(2022). La </w:t>
      </w:r>
      <w:proofErr w:type="spellStart"/>
      <w:r w:rsidR="00592231" w:rsidRPr="005F2E79">
        <w:rPr>
          <w:b w:val="0"/>
          <w:sz w:val="24"/>
          <w:szCs w:val="24"/>
        </w:rPr>
        <w:t>gestion</w:t>
      </w:r>
      <w:proofErr w:type="spellEnd"/>
      <w:r w:rsidR="00592231" w:rsidRPr="005F2E79">
        <w:rPr>
          <w:b w:val="0"/>
          <w:sz w:val="24"/>
          <w:szCs w:val="24"/>
        </w:rPr>
        <w:t xml:space="preserve"> del talento humano y el proceso administrativo en los gobiernos locales: caso municipalidad de Santiago de Surco, 2018-2020. Recuperado de: </w:t>
      </w:r>
      <w:hyperlink r:id="rId50" w:history="1">
        <w:r w:rsidR="00F50A28" w:rsidRPr="005F2E79">
          <w:rPr>
            <w:rStyle w:val="Hipervnculo"/>
            <w:b w:val="0"/>
            <w:color w:val="auto"/>
            <w:sz w:val="24"/>
            <w:szCs w:val="24"/>
          </w:rPr>
          <w:t>http://repositorio.caen.edu.pe/handle/20.500.13097/217</w:t>
        </w:r>
      </w:hyperlink>
      <w:r w:rsidR="00592231" w:rsidRPr="005F2E79">
        <w:rPr>
          <w:b w:val="0"/>
          <w:sz w:val="24"/>
          <w:szCs w:val="24"/>
        </w:rPr>
        <w:t>.</w:t>
      </w:r>
      <w:bookmarkEnd w:id="161"/>
    </w:p>
    <w:p w14:paraId="73C52CD2" w14:textId="77777777" w:rsidR="00BF6C10" w:rsidRDefault="00BF6C10" w:rsidP="00F50A28">
      <w:pPr>
        <w:pStyle w:val="Ttulo1"/>
        <w:numPr>
          <w:ilvl w:val="0"/>
          <w:numId w:val="0"/>
        </w:numPr>
        <w:shd w:val="clear" w:color="auto" w:fill="FFFFFF"/>
        <w:spacing w:after="0"/>
        <w:ind w:left="720" w:hanging="720"/>
        <w:jc w:val="both"/>
        <w:rPr>
          <w:b w:val="0"/>
          <w:sz w:val="24"/>
          <w:szCs w:val="24"/>
        </w:rPr>
      </w:pPr>
      <w:bookmarkStart w:id="162" w:name="_Toc118391229"/>
    </w:p>
    <w:p w14:paraId="246B5DB7" w14:textId="471A6FDE" w:rsidR="00F50A28" w:rsidRPr="005F2E79" w:rsidRDefault="00F50A28" w:rsidP="00F50A28">
      <w:pPr>
        <w:pStyle w:val="Ttulo1"/>
        <w:numPr>
          <w:ilvl w:val="0"/>
          <w:numId w:val="0"/>
        </w:numPr>
        <w:shd w:val="clear" w:color="auto" w:fill="FFFFFF"/>
        <w:spacing w:after="0"/>
        <w:ind w:left="720" w:hanging="720"/>
        <w:jc w:val="both"/>
        <w:rPr>
          <w:b w:val="0"/>
          <w:sz w:val="24"/>
          <w:szCs w:val="24"/>
        </w:rPr>
      </w:pPr>
      <w:r w:rsidRPr="005F2E79">
        <w:rPr>
          <w:b w:val="0"/>
          <w:sz w:val="24"/>
          <w:szCs w:val="24"/>
        </w:rPr>
        <w:t xml:space="preserve">Salvador-Agurto, M. J. (2022). Habilidades directivas y calidad de servicios públicos en la gestión de residuos sólidos en la Municipalidad Distrital de </w:t>
      </w:r>
      <w:proofErr w:type="spellStart"/>
      <w:r w:rsidRPr="005F2E79">
        <w:rPr>
          <w:b w:val="0"/>
          <w:sz w:val="24"/>
          <w:szCs w:val="24"/>
        </w:rPr>
        <w:t>Neshuya</w:t>
      </w:r>
      <w:proofErr w:type="spellEnd"/>
      <w:r w:rsidRPr="005F2E79">
        <w:rPr>
          <w:b w:val="0"/>
          <w:sz w:val="24"/>
          <w:szCs w:val="24"/>
        </w:rPr>
        <w:t xml:space="preserve"> - Ucayali, 2021. Recuperado de: </w:t>
      </w:r>
      <w:r w:rsidRPr="005F2E79">
        <w:rPr>
          <w:b w:val="0"/>
          <w:sz w:val="24"/>
          <w:szCs w:val="24"/>
          <w:u w:val="single"/>
        </w:rPr>
        <w:t>https://repositorio.ucv.edu.pe/handle/20.500.12692/84070</w:t>
      </w:r>
      <w:bookmarkEnd w:id="162"/>
    </w:p>
    <w:p w14:paraId="620E5A6E" w14:textId="3E46161B" w:rsidR="00F50A28" w:rsidRPr="005F2E79" w:rsidRDefault="00F50A28" w:rsidP="001C6E16">
      <w:pPr>
        <w:pStyle w:val="Ttulo1"/>
        <w:numPr>
          <w:ilvl w:val="0"/>
          <w:numId w:val="0"/>
        </w:numPr>
        <w:shd w:val="clear" w:color="auto" w:fill="FFFFFF"/>
        <w:spacing w:after="0"/>
        <w:ind w:left="720" w:hanging="720"/>
        <w:jc w:val="both"/>
        <w:rPr>
          <w:b w:val="0"/>
          <w:sz w:val="24"/>
          <w:szCs w:val="24"/>
        </w:rPr>
      </w:pPr>
    </w:p>
    <w:p w14:paraId="22A35BFB" w14:textId="77777777" w:rsidR="00B97E2D" w:rsidRPr="00B97E2D" w:rsidRDefault="006A1A37" w:rsidP="00B97E2D">
      <w:pPr>
        <w:pStyle w:val="Ttulo1"/>
        <w:numPr>
          <w:ilvl w:val="0"/>
          <w:numId w:val="0"/>
        </w:numPr>
        <w:shd w:val="clear" w:color="auto" w:fill="FFFFFF"/>
        <w:spacing w:after="0"/>
        <w:ind w:left="720" w:hanging="720"/>
        <w:jc w:val="both"/>
        <w:rPr>
          <w:b w:val="0"/>
          <w:sz w:val="24"/>
          <w:szCs w:val="24"/>
        </w:rPr>
      </w:pPr>
      <w:bookmarkStart w:id="163" w:name="_Toc118391230"/>
      <w:r w:rsidRPr="005F2E79">
        <w:rPr>
          <w:b w:val="0"/>
          <w:sz w:val="24"/>
          <w:szCs w:val="24"/>
        </w:rPr>
        <w:t xml:space="preserve">Sánchez-Ruíz, J. del P. (2022). </w:t>
      </w:r>
      <w:r w:rsidR="001C6E16" w:rsidRPr="005F2E79">
        <w:rPr>
          <w:b w:val="0"/>
          <w:i/>
          <w:sz w:val="24"/>
          <w:szCs w:val="24"/>
        </w:rPr>
        <w:t>El proceso administrativo de recaudación en las unidades operativas y su relación con el procedimiento de conciliación de los registros bancarios de la Dirección Regional de Educación de Lima Metropolitana Lima</w:t>
      </w:r>
      <w:r w:rsidR="001C6E16" w:rsidRPr="005F2E79">
        <w:rPr>
          <w:b w:val="0"/>
          <w:sz w:val="24"/>
          <w:szCs w:val="24"/>
        </w:rPr>
        <w:t xml:space="preserve">, 2018. Recuperado </w:t>
      </w:r>
      <w:r w:rsidR="001C6E16" w:rsidRPr="00B97E2D">
        <w:rPr>
          <w:b w:val="0"/>
          <w:sz w:val="24"/>
          <w:szCs w:val="24"/>
        </w:rPr>
        <w:t xml:space="preserve">de: </w:t>
      </w:r>
      <w:hyperlink r:id="rId51" w:history="1">
        <w:r w:rsidR="00B97E2D" w:rsidRPr="00B97E2D">
          <w:rPr>
            <w:rStyle w:val="Hipervnculo"/>
            <w:b w:val="0"/>
            <w:color w:val="auto"/>
            <w:sz w:val="24"/>
            <w:szCs w:val="24"/>
          </w:rPr>
          <w:t>http://repositorio.uigv.edu.pe/handle/20.500.11818/6257</w:t>
        </w:r>
      </w:hyperlink>
      <w:r w:rsidR="00B97E2D" w:rsidRPr="00B97E2D">
        <w:rPr>
          <w:b w:val="0"/>
          <w:sz w:val="24"/>
          <w:szCs w:val="24"/>
        </w:rPr>
        <w:t>.</w:t>
      </w:r>
      <w:bookmarkEnd w:id="163"/>
    </w:p>
    <w:p w14:paraId="19A7DAAE" w14:textId="77777777" w:rsidR="00BE542A" w:rsidRDefault="00BE542A" w:rsidP="00B97E2D">
      <w:pPr>
        <w:pStyle w:val="Ttulo1"/>
        <w:numPr>
          <w:ilvl w:val="0"/>
          <w:numId w:val="0"/>
        </w:numPr>
        <w:shd w:val="clear" w:color="auto" w:fill="FFFFFF"/>
        <w:spacing w:after="0"/>
        <w:ind w:left="720" w:hanging="720"/>
        <w:jc w:val="both"/>
        <w:rPr>
          <w:b w:val="0"/>
          <w:sz w:val="24"/>
          <w:szCs w:val="24"/>
        </w:rPr>
      </w:pPr>
      <w:bookmarkStart w:id="164" w:name="_Toc118391231"/>
    </w:p>
    <w:p w14:paraId="008C657F" w14:textId="700C6ECB" w:rsidR="00B97E2D" w:rsidRPr="00B97E2D" w:rsidRDefault="00B97E2D" w:rsidP="00B97E2D">
      <w:pPr>
        <w:pStyle w:val="Ttulo1"/>
        <w:numPr>
          <w:ilvl w:val="0"/>
          <w:numId w:val="0"/>
        </w:numPr>
        <w:shd w:val="clear" w:color="auto" w:fill="FFFFFF"/>
        <w:spacing w:after="0"/>
        <w:ind w:left="720" w:hanging="720"/>
        <w:jc w:val="both"/>
        <w:rPr>
          <w:b w:val="0"/>
          <w:sz w:val="24"/>
          <w:szCs w:val="24"/>
        </w:rPr>
      </w:pPr>
      <w:r w:rsidRPr="00B97E2D">
        <w:rPr>
          <w:b w:val="0"/>
          <w:sz w:val="24"/>
          <w:szCs w:val="24"/>
        </w:rPr>
        <w:t>Sandoval-Casilimas, C. A. (2020). Teoría, métodos y técnicas de Investigación Social. Investigación Cualitativa. (3</w:t>
      </w:r>
      <w:r w:rsidRPr="00B97E2D">
        <w:rPr>
          <w:b w:val="0"/>
          <w:sz w:val="24"/>
          <w:szCs w:val="24"/>
          <w:vertAlign w:val="superscript"/>
        </w:rPr>
        <w:t>a</w:t>
      </w:r>
      <w:r w:rsidRPr="00B97E2D">
        <w:rPr>
          <w:b w:val="0"/>
          <w:sz w:val="24"/>
          <w:szCs w:val="24"/>
        </w:rPr>
        <w:t xml:space="preserve"> Ed.) ARFOS editores Ltda.</w:t>
      </w:r>
      <w:bookmarkEnd w:id="164"/>
    </w:p>
    <w:p w14:paraId="73AAB47F" w14:textId="77777777" w:rsidR="00592231" w:rsidRPr="005F2E79" w:rsidRDefault="00592231" w:rsidP="007B6B06">
      <w:pPr>
        <w:pStyle w:val="Ttulo1"/>
        <w:numPr>
          <w:ilvl w:val="0"/>
          <w:numId w:val="0"/>
        </w:numPr>
        <w:shd w:val="clear" w:color="auto" w:fill="FFFFFF"/>
        <w:spacing w:after="0"/>
        <w:ind w:left="720" w:hanging="720"/>
        <w:jc w:val="both"/>
        <w:rPr>
          <w:rFonts w:cs="Times New Roman"/>
          <w:b w:val="0"/>
          <w:sz w:val="24"/>
          <w:szCs w:val="24"/>
        </w:rPr>
      </w:pPr>
    </w:p>
    <w:p w14:paraId="56574993" w14:textId="77777777" w:rsidR="007B6B06" w:rsidRPr="005F2E79" w:rsidRDefault="00601C13" w:rsidP="007B6B06">
      <w:pPr>
        <w:pStyle w:val="Ttulo1"/>
        <w:numPr>
          <w:ilvl w:val="0"/>
          <w:numId w:val="0"/>
        </w:numPr>
        <w:shd w:val="clear" w:color="auto" w:fill="FFFFFF"/>
        <w:spacing w:after="0"/>
        <w:ind w:left="720" w:hanging="720"/>
        <w:jc w:val="both"/>
        <w:rPr>
          <w:rFonts w:cs="Times New Roman"/>
          <w:b w:val="0"/>
          <w:sz w:val="24"/>
          <w:szCs w:val="24"/>
        </w:rPr>
      </w:pPr>
      <w:bookmarkStart w:id="165" w:name="_Toc118391232"/>
      <w:r w:rsidRPr="005F2E79">
        <w:rPr>
          <w:rFonts w:cs="Times New Roman"/>
          <w:b w:val="0"/>
          <w:sz w:val="24"/>
          <w:szCs w:val="24"/>
        </w:rPr>
        <w:t xml:space="preserve">S/N. (2022). Percepción. Recuperado de: </w:t>
      </w:r>
      <w:hyperlink r:id="rId52" w:history="1">
        <w:r w:rsidR="00011D34" w:rsidRPr="005F2E79">
          <w:rPr>
            <w:rStyle w:val="Hipervnculo"/>
            <w:rFonts w:cs="Times New Roman"/>
            <w:b w:val="0"/>
            <w:color w:val="auto"/>
            <w:sz w:val="24"/>
            <w:szCs w:val="24"/>
          </w:rPr>
          <w:t>https://www.um.es/docencia/pguardio/documentos/percepcion.pdf</w:t>
        </w:r>
      </w:hyperlink>
      <w:r w:rsidR="00011D34" w:rsidRPr="005F2E79">
        <w:rPr>
          <w:rFonts w:cs="Times New Roman"/>
          <w:b w:val="0"/>
          <w:sz w:val="24"/>
          <w:szCs w:val="24"/>
        </w:rPr>
        <w:t>.</w:t>
      </w:r>
      <w:bookmarkEnd w:id="165"/>
    </w:p>
    <w:p w14:paraId="583037B3" w14:textId="77777777" w:rsidR="007B6B06" w:rsidRPr="005F2E79" w:rsidRDefault="007B6B06" w:rsidP="007B6B06">
      <w:pPr>
        <w:pStyle w:val="Ttulo1"/>
        <w:numPr>
          <w:ilvl w:val="0"/>
          <w:numId w:val="0"/>
        </w:numPr>
        <w:shd w:val="clear" w:color="auto" w:fill="FFFFFF"/>
        <w:spacing w:after="0"/>
        <w:ind w:left="720" w:hanging="720"/>
        <w:jc w:val="both"/>
        <w:rPr>
          <w:rFonts w:cs="Times New Roman"/>
          <w:b w:val="0"/>
          <w:sz w:val="24"/>
          <w:szCs w:val="24"/>
        </w:rPr>
      </w:pPr>
    </w:p>
    <w:p w14:paraId="363BA755" w14:textId="5E492B01" w:rsidR="006D65E0" w:rsidRPr="005F2E79" w:rsidRDefault="007B6B06" w:rsidP="006D65E0">
      <w:pPr>
        <w:pStyle w:val="Ttulo1"/>
        <w:numPr>
          <w:ilvl w:val="0"/>
          <w:numId w:val="0"/>
        </w:numPr>
        <w:shd w:val="clear" w:color="auto" w:fill="FFFFFF"/>
        <w:spacing w:after="0"/>
        <w:ind w:left="720" w:hanging="720"/>
        <w:jc w:val="both"/>
        <w:rPr>
          <w:b w:val="0"/>
          <w:sz w:val="24"/>
          <w:szCs w:val="24"/>
        </w:rPr>
      </w:pPr>
      <w:bookmarkStart w:id="166" w:name="_Toc118391233"/>
      <w:r w:rsidRPr="005F2E79">
        <w:rPr>
          <w:b w:val="0"/>
          <w:sz w:val="24"/>
          <w:szCs w:val="24"/>
        </w:rPr>
        <w:t>Sistema Integral de Aseo Público de León (SIAPL), (2020). Programa para la prevención y gestión integral de residuos sólidos para el municipio de León, Guanajuato. Sistema Integral de Aseo Público de León.</w:t>
      </w:r>
      <w:r w:rsidR="006D65E0" w:rsidRPr="005F2E79">
        <w:rPr>
          <w:b w:val="0"/>
          <w:sz w:val="24"/>
          <w:szCs w:val="24"/>
        </w:rPr>
        <w:t xml:space="preserve"> Recuperado de: </w:t>
      </w:r>
      <w:hyperlink r:id="rId53" w:history="1">
        <w:r w:rsidRPr="005F2E79">
          <w:rPr>
            <w:rStyle w:val="Hipervnculo"/>
            <w:b w:val="0"/>
            <w:color w:val="auto"/>
            <w:sz w:val="24"/>
            <w:szCs w:val="24"/>
          </w:rPr>
          <w:t>https://www.aseopublicoleon.gob.mx/copia-de-leyes-y-reglamentos-1</w:t>
        </w:r>
      </w:hyperlink>
      <w:r w:rsidR="006D65E0" w:rsidRPr="005F2E79">
        <w:rPr>
          <w:b w:val="0"/>
          <w:sz w:val="24"/>
          <w:szCs w:val="24"/>
        </w:rPr>
        <w:t>.</w:t>
      </w:r>
      <w:bookmarkEnd w:id="166"/>
    </w:p>
    <w:p w14:paraId="76AE0EF6" w14:textId="77777777" w:rsidR="006D65E0" w:rsidRPr="005F2E79" w:rsidRDefault="006D65E0" w:rsidP="006D65E0">
      <w:pPr>
        <w:pStyle w:val="Ttulo1"/>
        <w:numPr>
          <w:ilvl w:val="0"/>
          <w:numId w:val="0"/>
        </w:numPr>
        <w:shd w:val="clear" w:color="auto" w:fill="FFFFFF"/>
        <w:spacing w:after="0"/>
        <w:ind w:left="720" w:hanging="720"/>
        <w:jc w:val="both"/>
        <w:rPr>
          <w:b w:val="0"/>
          <w:sz w:val="24"/>
          <w:szCs w:val="24"/>
        </w:rPr>
      </w:pPr>
    </w:p>
    <w:p w14:paraId="0FE84C35" w14:textId="77777777" w:rsidR="00BA7BFC" w:rsidRPr="005F2E79" w:rsidRDefault="006D65E0" w:rsidP="00BA7BFC">
      <w:pPr>
        <w:pStyle w:val="Ttulo1"/>
        <w:numPr>
          <w:ilvl w:val="0"/>
          <w:numId w:val="0"/>
        </w:numPr>
        <w:shd w:val="clear" w:color="auto" w:fill="FFFFFF"/>
        <w:spacing w:after="0"/>
        <w:ind w:left="720" w:hanging="720"/>
        <w:jc w:val="both"/>
        <w:rPr>
          <w:b w:val="0"/>
          <w:sz w:val="24"/>
          <w:szCs w:val="24"/>
        </w:rPr>
      </w:pPr>
      <w:bookmarkStart w:id="167" w:name="_Toc118391234"/>
      <w:r w:rsidRPr="005F2E79">
        <w:rPr>
          <w:b w:val="0"/>
          <w:sz w:val="24"/>
          <w:szCs w:val="24"/>
        </w:rPr>
        <w:t xml:space="preserve">Sosa A., </w:t>
      </w:r>
      <w:proofErr w:type="spellStart"/>
      <w:r w:rsidRPr="005F2E79">
        <w:rPr>
          <w:b w:val="0"/>
          <w:sz w:val="24"/>
          <w:szCs w:val="24"/>
        </w:rPr>
        <w:t>Narchi</w:t>
      </w:r>
      <w:proofErr w:type="spellEnd"/>
      <w:r w:rsidRPr="005F2E79">
        <w:rPr>
          <w:b w:val="0"/>
          <w:sz w:val="24"/>
          <w:szCs w:val="24"/>
        </w:rPr>
        <w:t xml:space="preserve"> N., Leal R., </w:t>
      </w:r>
      <w:proofErr w:type="spellStart"/>
      <w:r w:rsidRPr="005F2E79">
        <w:rPr>
          <w:b w:val="0"/>
          <w:sz w:val="24"/>
          <w:szCs w:val="24"/>
        </w:rPr>
        <w:t>Fraustro</w:t>
      </w:r>
      <w:proofErr w:type="spellEnd"/>
      <w:r w:rsidRPr="005F2E79">
        <w:rPr>
          <w:b w:val="0"/>
          <w:sz w:val="24"/>
          <w:szCs w:val="24"/>
        </w:rPr>
        <w:t xml:space="preserve"> O., y Casas, D. (2020). Percepción y uso del agua de lluvia por usuarios en una comunidad del Caribe mexicano. </w:t>
      </w:r>
      <w:r w:rsidRPr="005F2E79">
        <w:rPr>
          <w:b w:val="0"/>
          <w:i/>
          <w:sz w:val="24"/>
          <w:szCs w:val="24"/>
        </w:rPr>
        <w:t>Revista Sociedad y Ambiente</w:t>
      </w:r>
      <w:r w:rsidRPr="005F2E79">
        <w:rPr>
          <w:b w:val="0"/>
          <w:sz w:val="24"/>
          <w:szCs w:val="24"/>
        </w:rPr>
        <w:t>. N. 23, 1-27. DOI: </w:t>
      </w:r>
      <w:hyperlink r:id="rId54" w:history="1">
        <w:r w:rsidRPr="005F2E79">
          <w:rPr>
            <w:rStyle w:val="Hipervnculo"/>
            <w:b w:val="0"/>
            <w:color w:val="auto"/>
            <w:sz w:val="24"/>
            <w:szCs w:val="24"/>
          </w:rPr>
          <w:t>https://doi.org/10.31840/sya.vi23.2166</w:t>
        </w:r>
      </w:hyperlink>
      <w:r w:rsidR="00BA7BFC" w:rsidRPr="005F2E79">
        <w:rPr>
          <w:b w:val="0"/>
          <w:sz w:val="24"/>
          <w:szCs w:val="24"/>
        </w:rPr>
        <w:t>.</w:t>
      </w:r>
      <w:bookmarkEnd w:id="167"/>
    </w:p>
    <w:p w14:paraId="365A36C2" w14:textId="77777777" w:rsidR="00BA7BFC" w:rsidRPr="005F2E79" w:rsidRDefault="00BA7BFC" w:rsidP="00BA7BFC">
      <w:pPr>
        <w:pStyle w:val="Ttulo1"/>
        <w:numPr>
          <w:ilvl w:val="0"/>
          <w:numId w:val="0"/>
        </w:numPr>
        <w:shd w:val="clear" w:color="auto" w:fill="FFFFFF"/>
        <w:spacing w:after="0"/>
        <w:ind w:left="720" w:hanging="720"/>
        <w:jc w:val="both"/>
        <w:rPr>
          <w:b w:val="0"/>
          <w:sz w:val="24"/>
          <w:szCs w:val="24"/>
        </w:rPr>
      </w:pPr>
    </w:p>
    <w:p w14:paraId="4F476770" w14:textId="4BEEF1BD" w:rsidR="00BA7BFC" w:rsidRPr="005F2E79" w:rsidRDefault="00BA7BFC" w:rsidP="00BA7BFC">
      <w:pPr>
        <w:pStyle w:val="Ttulo1"/>
        <w:numPr>
          <w:ilvl w:val="0"/>
          <w:numId w:val="0"/>
        </w:numPr>
        <w:shd w:val="clear" w:color="auto" w:fill="FFFFFF"/>
        <w:spacing w:after="0"/>
        <w:ind w:left="720" w:hanging="720"/>
        <w:jc w:val="both"/>
        <w:rPr>
          <w:rFonts w:cs="Times New Roman"/>
          <w:b w:val="0"/>
          <w:sz w:val="24"/>
          <w:szCs w:val="24"/>
        </w:rPr>
      </w:pPr>
      <w:bookmarkStart w:id="168" w:name="_Toc118391235"/>
      <w:r w:rsidRPr="005F2E79">
        <w:rPr>
          <w:b w:val="0"/>
          <w:sz w:val="24"/>
          <w:szCs w:val="24"/>
        </w:rPr>
        <w:t xml:space="preserve">Suasto-Gómez1, W. M., Jiménez-Escobar, I., </w:t>
      </w:r>
      <w:proofErr w:type="spellStart"/>
      <w:r w:rsidRPr="005F2E79">
        <w:rPr>
          <w:b w:val="0"/>
          <w:sz w:val="24"/>
          <w:szCs w:val="24"/>
        </w:rPr>
        <w:t>Balseiro</w:t>
      </w:r>
      <w:proofErr w:type="spellEnd"/>
      <w:r w:rsidRPr="005F2E79">
        <w:rPr>
          <w:b w:val="0"/>
          <w:sz w:val="24"/>
          <w:szCs w:val="24"/>
        </w:rPr>
        <w:t xml:space="preserve">-Almario, L., Hernández-Hernández, A. L., Chaparro-Hernández, A. &amp; Adán-Ruíz, J. P. (2022). Reingeniería de enfermería en un hospital de segundo nivel: estrategias de gestión del cuidado. Recuperado de: </w:t>
      </w:r>
      <w:r w:rsidRPr="005F2E79">
        <w:rPr>
          <w:b w:val="0"/>
          <w:sz w:val="24"/>
          <w:szCs w:val="24"/>
          <w:u w:val="single"/>
        </w:rPr>
        <w:t>https://www.researchgate.net/profile/Carmen-Balseiro-Almario/publication/334619505_Reingenieria_de_enfermeria_en_un_hospital_de_segundo_nivel_estrategias_de_gestion_del_cuidado/links/61eb4b5c8d338833e386d339/Reingenieria-de-enfermeria-en-un-hospital-de-segundo-nivel-estrategias-de-gestion-del-cuidado.pdf</w:t>
      </w:r>
      <w:r w:rsidRPr="005F2E79">
        <w:rPr>
          <w:b w:val="0"/>
          <w:sz w:val="24"/>
          <w:szCs w:val="24"/>
        </w:rPr>
        <w:t>.</w:t>
      </w:r>
      <w:bookmarkEnd w:id="168"/>
    </w:p>
    <w:p w14:paraId="14660A9C" w14:textId="77777777" w:rsidR="004976BC" w:rsidRPr="005F2E79" w:rsidRDefault="004976BC" w:rsidP="007811BF">
      <w:pPr>
        <w:pStyle w:val="Ttulo1"/>
        <w:numPr>
          <w:ilvl w:val="0"/>
          <w:numId w:val="0"/>
        </w:numPr>
        <w:shd w:val="clear" w:color="auto" w:fill="FFFFFF"/>
        <w:spacing w:after="0"/>
        <w:ind w:left="720" w:hanging="720"/>
        <w:jc w:val="both"/>
        <w:rPr>
          <w:rFonts w:cs="Times New Roman"/>
          <w:b w:val="0"/>
          <w:bCs w:val="0"/>
          <w:sz w:val="24"/>
          <w:szCs w:val="24"/>
          <w:shd w:val="clear" w:color="auto" w:fill="FFFFFF"/>
        </w:rPr>
      </w:pPr>
    </w:p>
    <w:p w14:paraId="379459DD" w14:textId="77777777" w:rsidR="004976BC" w:rsidRPr="005F2E79" w:rsidRDefault="00011D34" w:rsidP="004976BC">
      <w:pPr>
        <w:pStyle w:val="Ttulo1"/>
        <w:numPr>
          <w:ilvl w:val="0"/>
          <w:numId w:val="0"/>
        </w:numPr>
        <w:shd w:val="clear" w:color="auto" w:fill="FFFFFF"/>
        <w:spacing w:after="0"/>
        <w:ind w:left="720" w:hanging="720"/>
        <w:jc w:val="both"/>
        <w:rPr>
          <w:rFonts w:cs="Times New Roman"/>
          <w:b w:val="0"/>
          <w:sz w:val="24"/>
          <w:szCs w:val="24"/>
        </w:rPr>
      </w:pPr>
      <w:bookmarkStart w:id="169" w:name="_Toc118391236"/>
      <w:r w:rsidRPr="005F2E79">
        <w:rPr>
          <w:rFonts w:cs="Times New Roman"/>
          <w:b w:val="0"/>
          <w:bCs w:val="0"/>
          <w:sz w:val="24"/>
          <w:szCs w:val="24"/>
          <w:shd w:val="clear" w:color="auto" w:fill="FFFFFF"/>
        </w:rPr>
        <w:t xml:space="preserve">Tagle-Zamora, D., Rodríguez-González, J. A. &amp; Caldera-Ortega, A. R. (2022). </w:t>
      </w:r>
      <w:r w:rsidRPr="005F2E79">
        <w:rPr>
          <w:rFonts w:cs="Times New Roman"/>
          <w:b w:val="0"/>
          <w:sz w:val="24"/>
          <w:szCs w:val="24"/>
        </w:rPr>
        <w:t xml:space="preserve">Percepción social del servicio de recolección de residuos sólidos urbanos en León, Guanajuato, </w:t>
      </w:r>
      <w:proofErr w:type="spellStart"/>
      <w:r w:rsidRPr="005F2E79">
        <w:rPr>
          <w:rFonts w:cs="Times New Roman"/>
          <w:b w:val="0"/>
          <w:sz w:val="24"/>
          <w:szCs w:val="24"/>
        </w:rPr>
        <w:t>Decumanus</w:t>
      </w:r>
      <w:proofErr w:type="spellEnd"/>
      <w:r w:rsidRPr="005F2E79">
        <w:rPr>
          <w:rFonts w:cs="Times New Roman"/>
          <w:b w:val="0"/>
          <w:sz w:val="24"/>
          <w:szCs w:val="24"/>
        </w:rPr>
        <w:t>, 8(8), 1</w:t>
      </w:r>
      <w:r w:rsidR="006D65E0" w:rsidRPr="005F2E79">
        <w:rPr>
          <w:rFonts w:cs="Times New Roman"/>
          <w:b w:val="0"/>
          <w:sz w:val="24"/>
          <w:szCs w:val="24"/>
        </w:rPr>
        <w:t xml:space="preserve"> </w:t>
      </w:r>
      <w:r w:rsidRPr="005F2E79">
        <w:rPr>
          <w:rFonts w:cs="Times New Roman"/>
          <w:b w:val="0"/>
          <w:sz w:val="24"/>
          <w:szCs w:val="24"/>
        </w:rPr>
        <w:t>- 28</w:t>
      </w:r>
      <w:r w:rsidR="006D65E0" w:rsidRPr="005F2E79">
        <w:rPr>
          <w:rFonts w:cs="Times New Roman"/>
          <w:b w:val="0"/>
          <w:sz w:val="24"/>
          <w:szCs w:val="24"/>
        </w:rPr>
        <w:t>.</w:t>
      </w:r>
      <w:r w:rsidRPr="005F2E79">
        <w:rPr>
          <w:rFonts w:cs="Times New Roman"/>
          <w:b w:val="0"/>
          <w:sz w:val="24"/>
          <w:szCs w:val="24"/>
        </w:rPr>
        <w:t xml:space="preserve"> </w:t>
      </w:r>
      <w:r w:rsidR="006D65E0" w:rsidRPr="005F2E79">
        <w:rPr>
          <w:rFonts w:cs="Times New Roman"/>
          <w:b w:val="0"/>
          <w:sz w:val="24"/>
          <w:szCs w:val="24"/>
        </w:rPr>
        <w:t xml:space="preserve">Recuperado </w:t>
      </w:r>
      <w:r w:rsidRPr="005F2E79">
        <w:rPr>
          <w:rFonts w:cs="Times New Roman"/>
          <w:b w:val="0"/>
          <w:sz w:val="24"/>
          <w:szCs w:val="24"/>
        </w:rPr>
        <w:t xml:space="preserve">de: </w:t>
      </w:r>
      <w:hyperlink r:id="rId55" w:history="1">
        <w:r w:rsidR="007811BF" w:rsidRPr="005F2E79">
          <w:rPr>
            <w:rStyle w:val="Hipervnculo"/>
            <w:rFonts w:cs="Times New Roman"/>
            <w:b w:val="0"/>
            <w:color w:val="auto"/>
            <w:sz w:val="24"/>
            <w:szCs w:val="24"/>
          </w:rPr>
          <w:t>https://erevistas.uacj.mx/ojs/index.php/decumanus/article/view/4503/5969</w:t>
        </w:r>
      </w:hyperlink>
      <w:r w:rsidR="004976BC" w:rsidRPr="005F2E79">
        <w:rPr>
          <w:rFonts w:cs="Times New Roman"/>
          <w:b w:val="0"/>
          <w:sz w:val="24"/>
          <w:szCs w:val="24"/>
        </w:rPr>
        <w:t>.</w:t>
      </w:r>
      <w:bookmarkEnd w:id="169"/>
    </w:p>
    <w:p w14:paraId="3B203AE5" w14:textId="77777777" w:rsidR="004976BC" w:rsidRPr="005F2E79" w:rsidRDefault="004976BC" w:rsidP="004976BC">
      <w:pPr>
        <w:pStyle w:val="Ttulo1"/>
        <w:numPr>
          <w:ilvl w:val="0"/>
          <w:numId w:val="0"/>
        </w:numPr>
        <w:shd w:val="clear" w:color="auto" w:fill="FFFFFF"/>
        <w:spacing w:after="0"/>
        <w:ind w:left="720" w:hanging="720"/>
        <w:jc w:val="both"/>
        <w:rPr>
          <w:rFonts w:cs="Times New Roman"/>
          <w:b w:val="0"/>
          <w:sz w:val="24"/>
          <w:szCs w:val="24"/>
          <w:bdr w:val="none" w:sz="0" w:space="0" w:color="auto" w:frame="1"/>
        </w:rPr>
      </w:pPr>
    </w:p>
    <w:p w14:paraId="2AB89ACE" w14:textId="5148434F" w:rsidR="004976BC" w:rsidRPr="005F2E79" w:rsidRDefault="004976BC" w:rsidP="004976BC">
      <w:pPr>
        <w:pStyle w:val="Ttulo1"/>
        <w:numPr>
          <w:ilvl w:val="0"/>
          <w:numId w:val="0"/>
        </w:numPr>
        <w:shd w:val="clear" w:color="auto" w:fill="FFFFFF"/>
        <w:spacing w:after="0"/>
        <w:ind w:left="720" w:hanging="720"/>
        <w:jc w:val="both"/>
        <w:rPr>
          <w:rFonts w:cs="Times New Roman"/>
          <w:b w:val="0"/>
          <w:sz w:val="24"/>
          <w:szCs w:val="24"/>
        </w:rPr>
      </w:pPr>
      <w:bookmarkStart w:id="170" w:name="_Toc118391237"/>
      <w:r w:rsidRPr="005F2E79">
        <w:rPr>
          <w:rFonts w:cs="Times New Roman"/>
          <w:b w:val="0"/>
          <w:sz w:val="24"/>
          <w:szCs w:val="24"/>
          <w:bdr w:val="none" w:sz="0" w:space="0" w:color="auto" w:frame="1"/>
        </w:rPr>
        <w:lastRenderedPageBreak/>
        <w:t xml:space="preserve">Tang-Chacón, J. K. (2021). </w:t>
      </w:r>
      <w:r w:rsidRPr="005F2E79">
        <w:rPr>
          <w:rFonts w:cs="Times New Roman"/>
          <w:b w:val="0"/>
          <w:sz w:val="24"/>
          <w:szCs w:val="24"/>
        </w:rPr>
        <w:t xml:space="preserve">La gestión municipal y la calidad de servicios públicos en la municipalidad distrital de </w:t>
      </w:r>
      <w:proofErr w:type="spellStart"/>
      <w:r w:rsidRPr="005F2E79">
        <w:rPr>
          <w:rFonts w:cs="Times New Roman"/>
          <w:b w:val="0"/>
          <w:sz w:val="24"/>
          <w:szCs w:val="24"/>
        </w:rPr>
        <w:t>Yarinacocha</w:t>
      </w:r>
      <w:proofErr w:type="spellEnd"/>
      <w:r w:rsidRPr="005F2E79">
        <w:rPr>
          <w:rFonts w:cs="Times New Roman"/>
          <w:b w:val="0"/>
          <w:sz w:val="24"/>
          <w:szCs w:val="24"/>
        </w:rPr>
        <w:t xml:space="preserve">, Departamento de Ucayali 2020. Recuperado de: </w:t>
      </w:r>
      <w:r w:rsidRPr="005F2E79">
        <w:rPr>
          <w:rFonts w:cs="Times New Roman"/>
          <w:b w:val="0"/>
          <w:sz w:val="24"/>
          <w:szCs w:val="24"/>
          <w:u w:val="single"/>
        </w:rPr>
        <w:t>http://repositorio.unu.edu.pe/handle/UNU/5225</w:t>
      </w:r>
      <w:bookmarkEnd w:id="170"/>
    </w:p>
    <w:p w14:paraId="077E26AB" w14:textId="77777777" w:rsidR="007811BF" w:rsidRPr="005F2E79" w:rsidRDefault="007811BF" w:rsidP="007811BF">
      <w:pPr>
        <w:pStyle w:val="Ttulo1"/>
        <w:numPr>
          <w:ilvl w:val="0"/>
          <w:numId w:val="0"/>
        </w:numPr>
        <w:shd w:val="clear" w:color="auto" w:fill="FFFFFF"/>
        <w:spacing w:after="0"/>
        <w:ind w:left="720" w:hanging="720"/>
        <w:jc w:val="both"/>
        <w:rPr>
          <w:rFonts w:cs="Times New Roman"/>
          <w:b w:val="0"/>
          <w:sz w:val="24"/>
          <w:szCs w:val="24"/>
        </w:rPr>
      </w:pPr>
    </w:p>
    <w:p w14:paraId="5BADC509" w14:textId="06BCB479" w:rsidR="007811BF" w:rsidRPr="005F2E79" w:rsidRDefault="007811BF" w:rsidP="007811BF">
      <w:pPr>
        <w:pStyle w:val="Ttulo1"/>
        <w:numPr>
          <w:ilvl w:val="0"/>
          <w:numId w:val="0"/>
        </w:numPr>
        <w:shd w:val="clear" w:color="auto" w:fill="FFFFFF"/>
        <w:spacing w:after="0"/>
        <w:ind w:left="720" w:hanging="720"/>
        <w:jc w:val="both"/>
        <w:rPr>
          <w:b w:val="0"/>
          <w:sz w:val="24"/>
          <w:szCs w:val="24"/>
        </w:rPr>
      </w:pPr>
      <w:bookmarkStart w:id="171" w:name="_Toc118391238"/>
      <w:r w:rsidRPr="005F2E79">
        <w:rPr>
          <w:b w:val="0"/>
          <w:sz w:val="24"/>
          <w:szCs w:val="24"/>
        </w:rPr>
        <w:t>Vásquez Zavaleta, A. E., &amp; Escalante López, M. (2019). Evaluación de la gestión directiva administrativa y clima organizacional docente de la institución educativa N°2022 “</w:t>
      </w:r>
      <w:proofErr w:type="spellStart"/>
      <w:r w:rsidRPr="005F2E79">
        <w:rPr>
          <w:b w:val="0"/>
          <w:sz w:val="24"/>
          <w:szCs w:val="24"/>
        </w:rPr>
        <w:t>Sinchi</w:t>
      </w:r>
      <w:proofErr w:type="spellEnd"/>
      <w:r w:rsidRPr="005F2E79">
        <w:rPr>
          <w:b w:val="0"/>
          <w:sz w:val="24"/>
          <w:szCs w:val="24"/>
        </w:rPr>
        <w:t xml:space="preserve"> Roca” </w:t>
      </w:r>
      <w:proofErr w:type="spellStart"/>
      <w:r w:rsidRPr="005F2E79">
        <w:rPr>
          <w:b w:val="0"/>
          <w:sz w:val="24"/>
          <w:szCs w:val="24"/>
        </w:rPr>
        <w:t>Ugel</w:t>
      </w:r>
      <w:proofErr w:type="spellEnd"/>
      <w:r w:rsidRPr="005F2E79">
        <w:rPr>
          <w:b w:val="0"/>
          <w:sz w:val="24"/>
          <w:szCs w:val="24"/>
        </w:rPr>
        <w:t xml:space="preserve"> 04. Comas - Lima 2018, </w:t>
      </w:r>
      <w:proofErr w:type="spellStart"/>
      <w:r w:rsidRPr="005F2E79">
        <w:rPr>
          <w:b w:val="0"/>
          <w:i/>
          <w:sz w:val="24"/>
          <w:szCs w:val="24"/>
        </w:rPr>
        <w:t>igobernanza</w:t>
      </w:r>
      <w:proofErr w:type="spellEnd"/>
      <w:r w:rsidRPr="005F2E79">
        <w:rPr>
          <w:b w:val="0"/>
          <w:sz w:val="24"/>
          <w:szCs w:val="24"/>
        </w:rPr>
        <w:t xml:space="preserve">, 2(5), 78–90. DOI: </w:t>
      </w:r>
      <w:hyperlink r:id="rId56" w:history="1">
        <w:r w:rsidRPr="005F2E79">
          <w:rPr>
            <w:rStyle w:val="Hipervnculo"/>
            <w:b w:val="0"/>
            <w:color w:val="auto"/>
            <w:sz w:val="24"/>
            <w:szCs w:val="24"/>
          </w:rPr>
          <w:t>https://doi.org/10.47865/igob.vol2.2019.37</w:t>
        </w:r>
      </w:hyperlink>
      <w:r w:rsidRPr="005F2E79">
        <w:rPr>
          <w:b w:val="0"/>
          <w:sz w:val="24"/>
          <w:szCs w:val="24"/>
        </w:rPr>
        <w:t>.</w:t>
      </w:r>
      <w:bookmarkEnd w:id="171"/>
    </w:p>
    <w:p w14:paraId="004CEB12" w14:textId="77777777" w:rsidR="007811BF" w:rsidRPr="005F2E79" w:rsidRDefault="007811BF" w:rsidP="007811BF"/>
    <w:p w14:paraId="00000514" w14:textId="77777777" w:rsidR="002E6FED" w:rsidRPr="005F2E79" w:rsidRDefault="002E6FED">
      <w:pPr>
        <w:tabs>
          <w:tab w:val="left" w:pos="2847"/>
        </w:tabs>
        <w:rPr>
          <w:rFonts w:ascii="Times New Roman" w:eastAsia="Times New Roman" w:hAnsi="Times New Roman" w:cs="Times New Roman"/>
        </w:rPr>
      </w:pPr>
    </w:p>
    <w:p w14:paraId="00000515" w14:textId="77777777" w:rsidR="002E6FED" w:rsidRPr="005F2E79" w:rsidRDefault="002E6FED">
      <w:pPr>
        <w:tabs>
          <w:tab w:val="left" w:pos="2847"/>
        </w:tabs>
        <w:rPr>
          <w:rFonts w:ascii="Times New Roman" w:eastAsia="Times New Roman" w:hAnsi="Times New Roman" w:cs="Times New Roman"/>
        </w:rPr>
      </w:pPr>
    </w:p>
    <w:p w14:paraId="00000516" w14:textId="77777777" w:rsidR="002E6FED" w:rsidRPr="005F2E79" w:rsidRDefault="002E6FED">
      <w:pPr>
        <w:tabs>
          <w:tab w:val="left" w:pos="2847"/>
        </w:tabs>
        <w:rPr>
          <w:rFonts w:ascii="Times New Roman" w:eastAsia="Times New Roman" w:hAnsi="Times New Roman" w:cs="Times New Roman"/>
        </w:rPr>
      </w:pPr>
    </w:p>
    <w:p w14:paraId="00000517" w14:textId="77777777" w:rsidR="002E6FED" w:rsidRPr="005F2E79" w:rsidRDefault="002E6FED">
      <w:pPr>
        <w:tabs>
          <w:tab w:val="left" w:pos="2847"/>
        </w:tabs>
        <w:rPr>
          <w:rFonts w:ascii="Times New Roman" w:eastAsia="Times New Roman" w:hAnsi="Times New Roman" w:cs="Times New Roman"/>
        </w:rPr>
      </w:pPr>
    </w:p>
    <w:p w14:paraId="00000518" w14:textId="77777777" w:rsidR="002E6FED" w:rsidRPr="005F2E79" w:rsidRDefault="002E6FED">
      <w:pPr>
        <w:tabs>
          <w:tab w:val="left" w:pos="2847"/>
        </w:tabs>
        <w:rPr>
          <w:rFonts w:ascii="Times New Roman" w:eastAsia="Times New Roman" w:hAnsi="Times New Roman" w:cs="Times New Roman"/>
        </w:rPr>
      </w:pPr>
    </w:p>
    <w:p w14:paraId="00000519" w14:textId="77777777" w:rsidR="002E6FED" w:rsidRPr="005F2E79" w:rsidRDefault="002E6FED">
      <w:pPr>
        <w:tabs>
          <w:tab w:val="left" w:pos="2847"/>
        </w:tabs>
        <w:rPr>
          <w:rFonts w:ascii="Times New Roman" w:eastAsia="Times New Roman" w:hAnsi="Times New Roman" w:cs="Times New Roman"/>
        </w:rPr>
      </w:pPr>
    </w:p>
    <w:p w14:paraId="438F487D" w14:textId="77777777" w:rsidR="00BE542A" w:rsidRDefault="00BE542A">
      <w:pPr>
        <w:rPr>
          <w:rFonts w:ascii="Times New Roman" w:eastAsia="Times New Roman" w:hAnsi="Times New Roman" w:cs="Times New Roman"/>
          <w:b/>
          <w:bCs/>
          <w:kern w:val="32"/>
          <w:sz w:val="144"/>
          <w:szCs w:val="144"/>
        </w:rPr>
      </w:pPr>
      <w:bookmarkStart w:id="172" w:name="_Toc118391239"/>
      <w:r>
        <w:rPr>
          <w:rFonts w:cs="Times New Roman"/>
          <w:sz w:val="144"/>
          <w:szCs w:val="144"/>
        </w:rPr>
        <w:br w:type="page"/>
      </w:r>
    </w:p>
    <w:p w14:paraId="0000051A" w14:textId="5154F6DC" w:rsidR="002E6FED" w:rsidRDefault="00BD21AF" w:rsidP="006126F1">
      <w:pPr>
        <w:pStyle w:val="Ttulo1"/>
        <w:numPr>
          <w:ilvl w:val="0"/>
          <w:numId w:val="0"/>
        </w:numPr>
        <w:ind w:left="720" w:hanging="720"/>
        <w:rPr>
          <w:rFonts w:cs="Times New Roman"/>
          <w:sz w:val="24"/>
          <w:szCs w:val="24"/>
        </w:rPr>
      </w:pPr>
      <w:r w:rsidRPr="006126F1">
        <w:rPr>
          <w:rFonts w:cs="Times New Roman"/>
          <w:sz w:val="144"/>
          <w:szCs w:val="144"/>
        </w:rPr>
        <w:lastRenderedPageBreak/>
        <w:t>Apéndices</w:t>
      </w:r>
      <w:bookmarkEnd w:id="172"/>
    </w:p>
    <w:p w14:paraId="5CE71EDD" w14:textId="2997E013" w:rsidR="006126F1" w:rsidRDefault="006126F1">
      <w:r>
        <w:br w:type="page"/>
      </w:r>
    </w:p>
    <w:p w14:paraId="427BFFEF" w14:textId="5FC6BC5E" w:rsidR="006126F1" w:rsidRDefault="006045D9" w:rsidP="006045D9">
      <w:pPr>
        <w:pStyle w:val="Epgrafe"/>
        <w:jc w:val="center"/>
        <w:rPr>
          <w:rFonts w:ascii="Times New Roman" w:hAnsi="Times New Roman" w:cs="Times New Roman"/>
          <w:noProof/>
          <w:sz w:val="24"/>
          <w:szCs w:val="24"/>
        </w:rPr>
      </w:pPr>
      <w:bookmarkStart w:id="173" w:name="_Toc118391656"/>
      <w:r w:rsidRPr="006045D9">
        <w:rPr>
          <w:rFonts w:ascii="Times New Roman" w:hAnsi="Times New Roman" w:cs="Times New Roman"/>
          <w:sz w:val="24"/>
          <w:szCs w:val="24"/>
        </w:rPr>
        <w:lastRenderedPageBreak/>
        <w:t xml:space="preserve">Apéndice </w:t>
      </w:r>
      <w:r w:rsidRPr="006045D9">
        <w:rPr>
          <w:rFonts w:ascii="Times New Roman" w:hAnsi="Times New Roman" w:cs="Times New Roman"/>
          <w:sz w:val="24"/>
          <w:szCs w:val="24"/>
        </w:rPr>
        <w:fldChar w:fldCharType="begin"/>
      </w:r>
      <w:r w:rsidRPr="006045D9">
        <w:rPr>
          <w:rFonts w:ascii="Times New Roman" w:hAnsi="Times New Roman" w:cs="Times New Roman"/>
          <w:sz w:val="24"/>
          <w:szCs w:val="24"/>
        </w:rPr>
        <w:instrText xml:space="preserve"> SEQ Apendice \* ARABIC </w:instrText>
      </w:r>
      <w:r w:rsidRPr="006045D9">
        <w:rPr>
          <w:rFonts w:ascii="Times New Roman" w:hAnsi="Times New Roman" w:cs="Times New Roman"/>
          <w:sz w:val="24"/>
          <w:szCs w:val="24"/>
        </w:rPr>
        <w:fldChar w:fldCharType="separate"/>
      </w:r>
      <w:r w:rsidR="00410183">
        <w:rPr>
          <w:rFonts w:ascii="Times New Roman" w:hAnsi="Times New Roman" w:cs="Times New Roman"/>
          <w:noProof/>
          <w:sz w:val="24"/>
          <w:szCs w:val="24"/>
        </w:rPr>
        <w:t>1</w:t>
      </w:r>
      <w:r w:rsidRPr="006045D9">
        <w:rPr>
          <w:rFonts w:ascii="Times New Roman" w:hAnsi="Times New Roman" w:cs="Times New Roman"/>
          <w:sz w:val="24"/>
          <w:szCs w:val="24"/>
        </w:rPr>
        <w:fldChar w:fldCharType="end"/>
      </w:r>
      <w:r w:rsidRPr="006045D9">
        <w:rPr>
          <w:rFonts w:ascii="Times New Roman" w:hAnsi="Times New Roman" w:cs="Times New Roman"/>
          <w:sz w:val="24"/>
          <w:szCs w:val="24"/>
        </w:rPr>
        <w:t>.</w:t>
      </w:r>
      <w:r w:rsidRPr="006045D9">
        <w:rPr>
          <w:rFonts w:ascii="Times New Roman" w:hAnsi="Times New Roman" w:cs="Times New Roman"/>
          <w:noProof/>
          <w:sz w:val="24"/>
          <w:szCs w:val="24"/>
        </w:rPr>
        <w:t xml:space="preserve"> Formato de apendice de la encuesta arealizar</w:t>
      </w:r>
      <w:bookmarkEnd w:id="173"/>
    </w:p>
    <w:p w14:paraId="0114909F" w14:textId="77777777" w:rsidR="006045D9" w:rsidRPr="00A93461" w:rsidRDefault="006045D9" w:rsidP="006045D9">
      <w:pPr>
        <w:pStyle w:val="Epgrafe"/>
        <w:jc w:val="center"/>
        <w:rPr>
          <w:rFonts w:ascii="Times New Roman" w:hAnsi="Times New Roman" w:cs="Times New Roman"/>
          <w:b/>
          <w:sz w:val="24"/>
          <w:szCs w:val="24"/>
        </w:rPr>
      </w:pPr>
      <w:r w:rsidRPr="00A93461">
        <w:rPr>
          <w:rFonts w:ascii="Times New Roman" w:hAnsi="Times New Roman" w:cs="Times New Roman"/>
          <w:b/>
          <w:sz w:val="24"/>
          <w:szCs w:val="24"/>
        </w:rPr>
        <w:t xml:space="preserve">ENCUESTA A </w:t>
      </w:r>
      <w:r>
        <w:rPr>
          <w:rFonts w:ascii="Times New Roman" w:hAnsi="Times New Roman" w:cs="Times New Roman"/>
          <w:b/>
          <w:sz w:val="24"/>
          <w:szCs w:val="24"/>
        </w:rPr>
        <w:t xml:space="preserve">LOS HABITANTES </w:t>
      </w:r>
      <w:r w:rsidRPr="00A93461">
        <w:rPr>
          <w:rFonts w:ascii="Times New Roman" w:hAnsi="Times New Roman" w:cs="Times New Roman"/>
          <w:b/>
          <w:sz w:val="24"/>
          <w:szCs w:val="24"/>
        </w:rPr>
        <w:t>DE</w:t>
      </w:r>
      <w:r>
        <w:rPr>
          <w:rFonts w:ascii="Times New Roman" w:hAnsi="Times New Roman" w:cs="Times New Roman"/>
          <w:b/>
          <w:sz w:val="24"/>
          <w:szCs w:val="24"/>
        </w:rPr>
        <w:t>L</w:t>
      </w:r>
      <w:r w:rsidRPr="00A93461">
        <w:rPr>
          <w:rFonts w:ascii="Times New Roman" w:hAnsi="Times New Roman" w:cs="Times New Roman"/>
          <w:b/>
          <w:sz w:val="24"/>
          <w:szCs w:val="24"/>
        </w:rPr>
        <w:t xml:space="preserve"> </w:t>
      </w:r>
      <w:r>
        <w:rPr>
          <w:rFonts w:ascii="Times New Roman" w:hAnsi="Times New Roman" w:cs="Times New Roman"/>
          <w:b/>
          <w:sz w:val="24"/>
          <w:szCs w:val="24"/>
        </w:rPr>
        <w:t>MUNICIPIO DE AGUACHICA (Cesar)</w:t>
      </w:r>
    </w:p>
    <w:p w14:paraId="0CFCE33B" w14:textId="77777777" w:rsidR="006045D9" w:rsidRDefault="006045D9" w:rsidP="006045D9">
      <w:pPr>
        <w:spacing w:after="0"/>
        <w:rPr>
          <w:rFonts w:ascii="Times New Roman" w:hAnsi="Times New Roman"/>
          <w:szCs w:val="24"/>
        </w:rPr>
      </w:pPr>
    </w:p>
    <w:p w14:paraId="5CA5FC24" w14:textId="77777777" w:rsidR="006045D9" w:rsidRPr="00A53AA9" w:rsidRDefault="006045D9" w:rsidP="006045D9">
      <w:pPr>
        <w:spacing w:after="0"/>
        <w:rPr>
          <w:rFonts w:ascii="Times New Roman" w:hAnsi="Times New Roman"/>
          <w:szCs w:val="24"/>
        </w:rPr>
      </w:pPr>
      <w:r w:rsidRPr="00A53AA9">
        <w:rPr>
          <w:rFonts w:ascii="Times New Roman" w:hAnsi="Times New Roman"/>
          <w:szCs w:val="24"/>
        </w:rPr>
        <w:t>E</w:t>
      </w:r>
      <w:r>
        <w:rPr>
          <w:rFonts w:ascii="Times New Roman" w:hAnsi="Times New Roman"/>
          <w:szCs w:val="24"/>
        </w:rPr>
        <w:t xml:space="preserve">ste instrumento permite </w:t>
      </w:r>
      <w:r w:rsidRPr="00A53AA9">
        <w:rPr>
          <w:rFonts w:ascii="Times New Roman" w:hAnsi="Times New Roman"/>
          <w:szCs w:val="24"/>
        </w:rPr>
        <w:t>“</w:t>
      </w:r>
      <w:r w:rsidRPr="00134A61">
        <w:rPr>
          <w:rFonts w:ascii="Times New Roman" w:eastAsia="Times New Roman" w:hAnsi="Times New Roman"/>
          <w:sz w:val="22"/>
        </w:rPr>
        <w:t>establecer las percepciones del servicio de recolección de desechos sólidos, prestado por la empresa VEOLIA en el municipio de Aguachica– Cesar.</w:t>
      </w:r>
      <w:r w:rsidRPr="00A53AA9">
        <w:rPr>
          <w:rFonts w:ascii="Times New Roman" w:hAnsi="Times New Roman"/>
          <w:szCs w:val="24"/>
          <w:shd w:val="clear" w:color="auto" w:fill="FFFFFF"/>
        </w:rPr>
        <w:t xml:space="preserve">”, </w:t>
      </w:r>
      <w:r>
        <w:rPr>
          <w:rFonts w:ascii="Times New Roman" w:hAnsi="Times New Roman"/>
          <w:szCs w:val="24"/>
          <w:shd w:val="clear" w:color="auto" w:fill="FFFFFF"/>
        </w:rPr>
        <w:t xml:space="preserve">la encuesta como herramienta de recolección de información busca </w:t>
      </w:r>
      <w:r w:rsidRPr="00A53AA9">
        <w:rPr>
          <w:rFonts w:ascii="Times New Roman" w:hAnsi="Times New Roman"/>
          <w:color w:val="000000"/>
          <w:szCs w:val="24"/>
        </w:rPr>
        <w:t xml:space="preserve">responder de </w:t>
      </w:r>
      <w:r>
        <w:rPr>
          <w:rFonts w:ascii="Times New Roman" w:hAnsi="Times New Roman"/>
          <w:color w:val="000000"/>
          <w:szCs w:val="24"/>
        </w:rPr>
        <w:t>forma</w:t>
      </w:r>
      <w:r w:rsidRPr="00A53AA9">
        <w:rPr>
          <w:rFonts w:ascii="Times New Roman" w:hAnsi="Times New Roman"/>
          <w:color w:val="000000"/>
          <w:szCs w:val="24"/>
        </w:rPr>
        <w:t xml:space="preserve"> clara, precisa, concisa y sincera las preguntas</w:t>
      </w:r>
      <w:r>
        <w:rPr>
          <w:rFonts w:ascii="Times New Roman" w:hAnsi="Times New Roman"/>
          <w:color w:val="000000"/>
          <w:szCs w:val="24"/>
        </w:rPr>
        <w:t xml:space="preserve"> seguidamente seleccionada.</w:t>
      </w:r>
      <w:r w:rsidRPr="00A53AA9">
        <w:rPr>
          <w:rFonts w:ascii="Times New Roman" w:hAnsi="Times New Roman"/>
          <w:color w:val="000000"/>
          <w:szCs w:val="24"/>
        </w:rPr>
        <w:t xml:space="preserve"> </w:t>
      </w:r>
      <w:r>
        <w:rPr>
          <w:rFonts w:ascii="Times New Roman" w:hAnsi="Times New Roman"/>
          <w:color w:val="000000"/>
          <w:szCs w:val="24"/>
        </w:rPr>
        <w:t>De igual forma, a los participantes s</w:t>
      </w:r>
      <w:r w:rsidRPr="00A53AA9">
        <w:rPr>
          <w:rFonts w:ascii="Times New Roman" w:hAnsi="Times New Roman"/>
          <w:color w:val="000000"/>
          <w:szCs w:val="24"/>
        </w:rPr>
        <w:t>e le manifiesta que la información suministrada</w:t>
      </w:r>
      <w:r>
        <w:rPr>
          <w:rFonts w:ascii="Times New Roman" w:hAnsi="Times New Roman"/>
          <w:color w:val="000000"/>
          <w:szCs w:val="24"/>
        </w:rPr>
        <w:t>,</w:t>
      </w:r>
      <w:r w:rsidRPr="00A53AA9">
        <w:rPr>
          <w:rFonts w:ascii="Times New Roman" w:hAnsi="Times New Roman"/>
          <w:color w:val="000000"/>
          <w:szCs w:val="24"/>
        </w:rPr>
        <w:t xml:space="preserve"> </w:t>
      </w:r>
      <w:r>
        <w:rPr>
          <w:rFonts w:ascii="Times New Roman" w:hAnsi="Times New Roman"/>
          <w:color w:val="000000"/>
          <w:szCs w:val="24"/>
        </w:rPr>
        <w:t>es</w:t>
      </w:r>
      <w:r w:rsidRPr="00A53AA9">
        <w:rPr>
          <w:rFonts w:ascii="Times New Roman" w:hAnsi="Times New Roman"/>
          <w:color w:val="000000"/>
          <w:szCs w:val="24"/>
        </w:rPr>
        <w:t xml:space="preserve"> confidencial </w:t>
      </w:r>
      <w:r>
        <w:rPr>
          <w:rFonts w:ascii="Times New Roman" w:hAnsi="Times New Roman"/>
          <w:color w:val="000000"/>
          <w:szCs w:val="24"/>
        </w:rPr>
        <w:t xml:space="preserve">con gran </w:t>
      </w:r>
      <w:r w:rsidRPr="00A53AA9">
        <w:rPr>
          <w:rFonts w:ascii="Times New Roman" w:hAnsi="Times New Roman"/>
          <w:color w:val="000000"/>
          <w:szCs w:val="24"/>
        </w:rPr>
        <w:t xml:space="preserve">valor </w:t>
      </w:r>
      <w:r>
        <w:rPr>
          <w:rFonts w:ascii="Times New Roman" w:hAnsi="Times New Roman"/>
          <w:color w:val="000000"/>
          <w:szCs w:val="24"/>
        </w:rPr>
        <w:t xml:space="preserve">de </w:t>
      </w:r>
      <w:r w:rsidRPr="00A53AA9">
        <w:rPr>
          <w:rFonts w:ascii="Times New Roman" w:hAnsi="Times New Roman"/>
          <w:color w:val="000000"/>
          <w:szCs w:val="24"/>
        </w:rPr>
        <w:t>importan</w:t>
      </w:r>
      <w:r>
        <w:rPr>
          <w:rFonts w:ascii="Times New Roman" w:hAnsi="Times New Roman"/>
          <w:color w:val="000000"/>
          <w:szCs w:val="24"/>
        </w:rPr>
        <w:t>cia e</w:t>
      </w:r>
      <w:r w:rsidRPr="00A53AA9">
        <w:rPr>
          <w:rFonts w:ascii="Times New Roman" w:hAnsi="Times New Roman"/>
          <w:color w:val="000000"/>
          <w:szCs w:val="24"/>
        </w:rPr>
        <w:t xml:space="preserve">n la </w:t>
      </w:r>
      <w:r>
        <w:rPr>
          <w:rFonts w:ascii="Times New Roman" w:hAnsi="Times New Roman"/>
          <w:color w:val="000000"/>
          <w:szCs w:val="24"/>
        </w:rPr>
        <w:t>presente investigación, que es considerada neta</w:t>
      </w:r>
      <w:r w:rsidRPr="00A53AA9">
        <w:rPr>
          <w:rFonts w:ascii="Times New Roman" w:hAnsi="Times New Roman"/>
          <w:color w:val="000000"/>
          <w:szCs w:val="24"/>
        </w:rPr>
        <w:t>mente académica</w:t>
      </w:r>
      <w:r>
        <w:rPr>
          <w:rFonts w:ascii="Times New Roman" w:hAnsi="Times New Roman"/>
          <w:color w:val="000000"/>
          <w:szCs w:val="24"/>
        </w:rPr>
        <w:t xml:space="preserve"> y </w:t>
      </w:r>
      <w:r w:rsidRPr="00A53AA9">
        <w:rPr>
          <w:rFonts w:ascii="Times New Roman" w:hAnsi="Times New Roman"/>
          <w:color w:val="000000"/>
          <w:szCs w:val="24"/>
        </w:rPr>
        <w:t>manipulada por l</w:t>
      </w:r>
      <w:r>
        <w:rPr>
          <w:rFonts w:ascii="Times New Roman" w:hAnsi="Times New Roman"/>
          <w:color w:val="000000"/>
          <w:szCs w:val="24"/>
        </w:rPr>
        <w:t xml:space="preserve">os estudiantes </w:t>
      </w:r>
      <w:r w:rsidRPr="00A53AA9">
        <w:rPr>
          <w:rFonts w:ascii="Times New Roman" w:hAnsi="Times New Roman"/>
          <w:color w:val="000000"/>
          <w:szCs w:val="24"/>
        </w:rPr>
        <w:t>investigador</w:t>
      </w:r>
      <w:r>
        <w:rPr>
          <w:rFonts w:ascii="Times New Roman" w:hAnsi="Times New Roman"/>
          <w:color w:val="000000"/>
          <w:szCs w:val="24"/>
        </w:rPr>
        <w:t>es</w:t>
      </w:r>
      <w:r w:rsidRPr="00A53AA9">
        <w:rPr>
          <w:rFonts w:ascii="Times New Roman" w:hAnsi="Times New Roman"/>
          <w:color w:val="000000"/>
          <w:szCs w:val="24"/>
        </w:rPr>
        <w:t xml:space="preserve"> </w:t>
      </w:r>
      <w:r>
        <w:rPr>
          <w:rFonts w:ascii="Times New Roman" w:hAnsi="Times New Roman"/>
          <w:color w:val="000000"/>
          <w:szCs w:val="24"/>
        </w:rPr>
        <w:t>p</w:t>
      </w:r>
      <w:r w:rsidRPr="00A53AA9">
        <w:rPr>
          <w:rFonts w:ascii="Times New Roman" w:hAnsi="Times New Roman"/>
          <w:color w:val="000000"/>
          <w:szCs w:val="24"/>
        </w:rPr>
        <w:t>resente:</w:t>
      </w:r>
    </w:p>
    <w:p w14:paraId="66C6CEC6" w14:textId="77777777" w:rsidR="006045D9" w:rsidRDefault="006045D9" w:rsidP="006045D9">
      <w:pPr>
        <w:spacing w:after="0"/>
        <w:rPr>
          <w:rFonts w:ascii="Times New Roman" w:hAnsi="Times New Roman"/>
          <w:color w:val="000000"/>
          <w:szCs w:val="24"/>
        </w:rPr>
      </w:pPr>
    </w:p>
    <w:p w14:paraId="73F7746B" w14:textId="77777777" w:rsidR="006045D9" w:rsidRPr="00A4675E" w:rsidRDefault="006045D9" w:rsidP="006045D9">
      <w:pPr>
        <w:spacing w:after="0"/>
        <w:rPr>
          <w:rFonts w:ascii="Times New Roman" w:hAnsi="Times New Roman"/>
          <w:color w:val="000000"/>
          <w:szCs w:val="24"/>
        </w:rPr>
      </w:pPr>
    </w:p>
    <w:p w14:paraId="773A1BB0" w14:textId="77777777" w:rsidR="006045D9" w:rsidRDefault="006045D9" w:rsidP="006045D9">
      <w:pPr>
        <w:spacing w:after="0"/>
        <w:rPr>
          <w:rFonts w:ascii="Times New Roman" w:hAnsi="Times New Roman"/>
          <w:szCs w:val="24"/>
          <w:lang w:val="es-MX"/>
        </w:rPr>
      </w:pPr>
      <w:r w:rsidRPr="00C02E21">
        <w:rPr>
          <w:rFonts w:ascii="Times New Roman" w:hAnsi="Times New Roman"/>
          <w:sz w:val="28"/>
          <w:szCs w:val="28"/>
          <w:lang w:val="es-MX"/>
        </w:rPr>
        <w:t>Sección de preguntas</w:t>
      </w:r>
      <w:r w:rsidRPr="00A4675E">
        <w:rPr>
          <w:rFonts w:ascii="Times New Roman" w:hAnsi="Times New Roman"/>
          <w:szCs w:val="24"/>
          <w:lang w:val="es-MX"/>
        </w:rPr>
        <w:t>.</w:t>
      </w:r>
    </w:p>
    <w:p w14:paraId="0B4521A8" w14:textId="77777777" w:rsidR="006045D9" w:rsidRDefault="006045D9" w:rsidP="006045D9">
      <w:pPr>
        <w:spacing w:after="0"/>
        <w:rPr>
          <w:rFonts w:ascii="Times New Roman" w:hAnsi="Times New Roman"/>
          <w:szCs w:val="24"/>
          <w:lang w:val="es-MX"/>
        </w:rPr>
      </w:pPr>
    </w:p>
    <w:p w14:paraId="7628E11A" w14:textId="77777777" w:rsidR="006045D9" w:rsidRPr="004A04DE" w:rsidRDefault="006045D9" w:rsidP="006045D9">
      <w:pPr>
        <w:spacing w:after="0"/>
        <w:rPr>
          <w:rFonts w:ascii="Times New Roman" w:hAnsi="Times New Roman"/>
          <w:sz w:val="20"/>
          <w:szCs w:val="20"/>
          <w:lang w:val="es-MX"/>
        </w:rPr>
      </w:pPr>
    </w:p>
    <w:p w14:paraId="19508FB2" w14:textId="77777777" w:rsidR="006045D9" w:rsidRDefault="006045D9" w:rsidP="006045D9">
      <w:pPr>
        <w:pStyle w:val="Prrafodelista"/>
        <w:numPr>
          <w:ilvl w:val="0"/>
          <w:numId w:val="31"/>
        </w:numPr>
        <w:spacing w:after="0"/>
        <w:contextualSpacing w:val="0"/>
        <w:rPr>
          <w:rFonts w:ascii="Times New Roman" w:hAnsi="Times New Roman"/>
          <w:szCs w:val="24"/>
          <w:lang w:val="es-MX"/>
        </w:rPr>
      </w:pPr>
      <w:r>
        <w:rPr>
          <w:rFonts w:ascii="Times New Roman" w:hAnsi="Times New Roman"/>
          <w:szCs w:val="24"/>
          <w:lang w:val="es-MX"/>
        </w:rPr>
        <w:t>¿Sabe usted que son residuos sólidos?</w:t>
      </w:r>
    </w:p>
    <w:p w14:paraId="42A54CB2" w14:textId="77777777" w:rsidR="006045D9" w:rsidRPr="00C255D3" w:rsidRDefault="006045D9" w:rsidP="006045D9">
      <w:pPr>
        <w:pStyle w:val="Prrafodelista"/>
        <w:numPr>
          <w:ilvl w:val="1"/>
          <w:numId w:val="31"/>
        </w:numPr>
        <w:spacing w:after="0"/>
        <w:contextualSpacing w:val="0"/>
        <w:rPr>
          <w:rFonts w:ascii="Times New Roman" w:hAnsi="Times New Roman"/>
          <w:szCs w:val="24"/>
          <w:lang w:val="es-MX"/>
        </w:rPr>
      </w:pPr>
      <w:r w:rsidRPr="00C255D3">
        <w:rPr>
          <w:rFonts w:ascii="Times New Roman" w:hAnsi="Times New Roman"/>
          <w:szCs w:val="24"/>
          <w:lang w:val="es-MX"/>
        </w:rPr>
        <w:t xml:space="preserve">Sí. </w:t>
      </w:r>
      <w:r>
        <w:rPr>
          <w:rFonts w:ascii="Times New Roman" w:hAnsi="Times New Roman"/>
          <w:szCs w:val="24"/>
          <w:lang w:val="es-MX"/>
        </w:rPr>
        <w:t>_</w:t>
      </w:r>
      <w:r w:rsidRPr="00C255D3">
        <w:rPr>
          <w:rFonts w:ascii="Times New Roman" w:hAnsi="Times New Roman"/>
          <w:szCs w:val="24"/>
          <w:lang w:val="es-MX"/>
        </w:rPr>
        <w:t>___</w:t>
      </w:r>
    </w:p>
    <w:p w14:paraId="5A7C28DF" w14:textId="77777777" w:rsidR="006045D9" w:rsidRPr="00C255D3" w:rsidRDefault="006045D9" w:rsidP="006045D9">
      <w:pPr>
        <w:pStyle w:val="Prrafodelista"/>
        <w:numPr>
          <w:ilvl w:val="1"/>
          <w:numId w:val="31"/>
        </w:numPr>
        <w:spacing w:after="0"/>
        <w:contextualSpacing w:val="0"/>
        <w:rPr>
          <w:rFonts w:ascii="Times New Roman" w:hAnsi="Times New Roman"/>
          <w:szCs w:val="24"/>
          <w:lang w:val="es-MX"/>
        </w:rPr>
      </w:pPr>
      <w:r w:rsidRPr="00C255D3">
        <w:rPr>
          <w:rFonts w:ascii="Times New Roman" w:hAnsi="Times New Roman"/>
          <w:szCs w:val="24"/>
          <w:lang w:val="es-MX"/>
        </w:rPr>
        <w:t xml:space="preserve">No. </w:t>
      </w:r>
      <w:r>
        <w:rPr>
          <w:rFonts w:ascii="Times New Roman" w:hAnsi="Times New Roman"/>
          <w:szCs w:val="24"/>
          <w:lang w:val="es-MX"/>
        </w:rPr>
        <w:t>_</w:t>
      </w:r>
      <w:r w:rsidRPr="00C255D3">
        <w:rPr>
          <w:rFonts w:ascii="Times New Roman" w:hAnsi="Times New Roman"/>
          <w:szCs w:val="24"/>
          <w:lang w:val="es-MX"/>
        </w:rPr>
        <w:t>___</w:t>
      </w:r>
    </w:p>
    <w:p w14:paraId="6838D58A" w14:textId="77777777" w:rsidR="006045D9" w:rsidRPr="004A04DE" w:rsidRDefault="006045D9" w:rsidP="006045D9">
      <w:pPr>
        <w:spacing w:after="0"/>
        <w:rPr>
          <w:rFonts w:ascii="Times New Roman" w:hAnsi="Times New Roman"/>
          <w:sz w:val="20"/>
          <w:szCs w:val="20"/>
          <w:lang w:val="es-MX"/>
        </w:rPr>
      </w:pPr>
    </w:p>
    <w:p w14:paraId="676509DD" w14:textId="77777777" w:rsidR="006045D9" w:rsidRDefault="006045D9" w:rsidP="006045D9">
      <w:pPr>
        <w:pStyle w:val="Prrafodelista"/>
        <w:numPr>
          <w:ilvl w:val="0"/>
          <w:numId w:val="31"/>
        </w:numPr>
        <w:spacing w:after="0"/>
        <w:contextualSpacing w:val="0"/>
        <w:rPr>
          <w:rFonts w:ascii="Times New Roman" w:hAnsi="Times New Roman"/>
          <w:szCs w:val="24"/>
          <w:lang w:val="es-MX"/>
        </w:rPr>
      </w:pPr>
      <w:r>
        <w:rPr>
          <w:rFonts w:ascii="Times New Roman" w:hAnsi="Times New Roman"/>
          <w:szCs w:val="24"/>
          <w:lang w:val="es-MX"/>
        </w:rPr>
        <w:t>¿Es usted usuario de la empresa Veolia del municipio de Aguachica?</w:t>
      </w:r>
    </w:p>
    <w:p w14:paraId="2A38515B" w14:textId="77777777" w:rsidR="006045D9" w:rsidRPr="00C255D3" w:rsidRDefault="006045D9" w:rsidP="006045D9">
      <w:pPr>
        <w:pStyle w:val="Prrafodelista"/>
        <w:numPr>
          <w:ilvl w:val="1"/>
          <w:numId w:val="31"/>
        </w:numPr>
        <w:spacing w:after="0"/>
        <w:contextualSpacing w:val="0"/>
        <w:rPr>
          <w:rFonts w:ascii="Times New Roman" w:hAnsi="Times New Roman"/>
          <w:szCs w:val="24"/>
          <w:lang w:val="es-MX"/>
        </w:rPr>
      </w:pPr>
      <w:r w:rsidRPr="00C255D3">
        <w:rPr>
          <w:rFonts w:ascii="Times New Roman" w:hAnsi="Times New Roman"/>
          <w:szCs w:val="24"/>
          <w:lang w:val="es-MX"/>
        </w:rPr>
        <w:t xml:space="preserve">Sí. </w:t>
      </w:r>
      <w:r>
        <w:rPr>
          <w:rFonts w:ascii="Times New Roman" w:hAnsi="Times New Roman"/>
          <w:szCs w:val="24"/>
          <w:lang w:val="es-MX"/>
        </w:rPr>
        <w:t>_</w:t>
      </w:r>
      <w:r w:rsidRPr="00C255D3">
        <w:rPr>
          <w:rFonts w:ascii="Times New Roman" w:hAnsi="Times New Roman"/>
          <w:szCs w:val="24"/>
          <w:lang w:val="es-MX"/>
        </w:rPr>
        <w:t>___</w:t>
      </w:r>
    </w:p>
    <w:p w14:paraId="4D95E361" w14:textId="77777777" w:rsidR="006045D9" w:rsidRPr="00C255D3" w:rsidRDefault="006045D9" w:rsidP="006045D9">
      <w:pPr>
        <w:pStyle w:val="Prrafodelista"/>
        <w:numPr>
          <w:ilvl w:val="1"/>
          <w:numId w:val="31"/>
        </w:numPr>
        <w:spacing w:after="0"/>
        <w:contextualSpacing w:val="0"/>
        <w:rPr>
          <w:rFonts w:ascii="Times New Roman" w:hAnsi="Times New Roman"/>
          <w:szCs w:val="24"/>
          <w:lang w:val="es-MX"/>
        </w:rPr>
      </w:pPr>
      <w:r w:rsidRPr="00C255D3">
        <w:rPr>
          <w:rFonts w:ascii="Times New Roman" w:hAnsi="Times New Roman"/>
          <w:szCs w:val="24"/>
          <w:lang w:val="es-MX"/>
        </w:rPr>
        <w:t xml:space="preserve">No. </w:t>
      </w:r>
      <w:r>
        <w:rPr>
          <w:rFonts w:ascii="Times New Roman" w:hAnsi="Times New Roman"/>
          <w:szCs w:val="24"/>
          <w:lang w:val="es-MX"/>
        </w:rPr>
        <w:t>_</w:t>
      </w:r>
      <w:r w:rsidRPr="00C255D3">
        <w:rPr>
          <w:rFonts w:ascii="Times New Roman" w:hAnsi="Times New Roman"/>
          <w:szCs w:val="24"/>
          <w:lang w:val="es-MX"/>
        </w:rPr>
        <w:t>___</w:t>
      </w:r>
    </w:p>
    <w:p w14:paraId="0A40D97B" w14:textId="77777777" w:rsidR="006045D9" w:rsidRPr="00797B4D" w:rsidRDefault="006045D9" w:rsidP="006045D9">
      <w:pPr>
        <w:spacing w:after="0"/>
        <w:rPr>
          <w:rFonts w:ascii="Times New Roman" w:hAnsi="Times New Roman"/>
          <w:szCs w:val="24"/>
          <w:lang w:val="es-MX"/>
        </w:rPr>
      </w:pPr>
    </w:p>
    <w:p w14:paraId="74E403F8" w14:textId="77777777" w:rsidR="006045D9" w:rsidRDefault="006045D9" w:rsidP="006045D9">
      <w:pPr>
        <w:pStyle w:val="Prrafodelista"/>
        <w:numPr>
          <w:ilvl w:val="0"/>
          <w:numId w:val="31"/>
        </w:numPr>
        <w:spacing w:after="0"/>
        <w:contextualSpacing w:val="0"/>
        <w:rPr>
          <w:rFonts w:ascii="Times New Roman" w:hAnsi="Times New Roman"/>
          <w:szCs w:val="24"/>
          <w:lang w:val="es-MX"/>
        </w:rPr>
      </w:pPr>
      <w:r>
        <w:rPr>
          <w:rFonts w:ascii="Times New Roman" w:hAnsi="Times New Roman"/>
          <w:szCs w:val="24"/>
          <w:lang w:val="es-MX"/>
        </w:rPr>
        <w:t>¿Conoce usted algún programa de recolección de residuos sólidos de la empresa Veolia?</w:t>
      </w:r>
    </w:p>
    <w:p w14:paraId="6A793B73" w14:textId="77777777" w:rsidR="006045D9" w:rsidRPr="00C255D3" w:rsidRDefault="006045D9" w:rsidP="006045D9">
      <w:pPr>
        <w:pStyle w:val="Prrafodelista"/>
        <w:numPr>
          <w:ilvl w:val="1"/>
          <w:numId w:val="31"/>
        </w:numPr>
        <w:spacing w:after="0"/>
        <w:contextualSpacing w:val="0"/>
        <w:rPr>
          <w:rFonts w:ascii="Times New Roman" w:hAnsi="Times New Roman"/>
          <w:szCs w:val="24"/>
          <w:lang w:val="es-MX"/>
        </w:rPr>
      </w:pPr>
      <w:r w:rsidRPr="00C255D3">
        <w:rPr>
          <w:rFonts w:ascii="Times New Roman" w:hAnsi="Times New Roman"/>
          <w:szCs w:val="24"/>
          <w:lang w:val="es-MX"/>
        </w:rPr>
        <w:t xml:space="preserve">Sí. </w:t>
      </w:r>
      <w:r>
        <w:rPr>
          <w:rFonts w:ascii="Times New Roman" w:hAnsi="Times New Roman"/>
          <w:szCs w:val="24"/>
          <w:lang w:val="es-MX"/>
        </w:rPr>
        <w:t>_</w:t>
      </w:r>
      <w:r w:rsidRPr="00C255D3">
        <w:rPr>
          <w:rFonts w:ascii="Times New Roman" w:hAnsi="Times New Roman"/>
          <w:szCs w:val="24"/>
          <w:lang w:val="es-MX"/>
        </w:rPr>
        <w:t>___</w:t>
      </w:r>
    </w:p>
    <w:p w14:paraId="47EA9C72" w14:textId="77777777" w:rsidR="006045D9" w:rsidRPr="00C255D3" w:rsidRDefault="006045D9" w:rsidP="006045D9">
      <w:pPr>
        <w:pStyle w:val="Prrafodelista"/>
        <w:numPr>
          <w:ilvl w:val="1"/>
          <w:numId w:val="31"/>
        </w:numPr>
        <w:spacing w:after="0"/>
        <w:contextualSpacing w:val="0"/>
        <w:rPr>
          <w:rFonts w:ascii="Times New Roman" w:hAnsi="Times New Roman"/>
          <w:szCs w:val="24"/>
          <w:lang w:val="es-MX"/>
        </w:rPr>
      </w:pPr>
      <w:r w:rsidRPr="00C255D3">
        <w:rPr>
          <w:rFonts w:ascii="Times New Roman" w:hAnsi="Times New Roman"/>
          <w:szCs w:val="24"/>
          <w:lang w:val="es-MX"/>
        </w:rPr>
        <w:t xml:space="preserve">No. </w:t>
      </w:r>
      <w:r>
        <w:rPr>
          <w:rFonts w:ascii="Times New Roman" w:hAnsi="Times New Roman"/>
          <w:szCs w:val="24"/>
          <w:lang w:val="es-MX"/>
        </w:rPr>
        <w:t>_</w:t>
      </w:r>
      <w:r w:rsidRPr="00C255D3">
        <w:rPr>
          <w:rFonts w:ascii="Times New Roman" w:hAnsi="Times New Roman"/>
          <w:szCs w:val="24"/>
          <w:lang w:val="es-MX"/>
        </w:rPr>
        <w:t>___</w:t>
      </w:r>
    </w:p>
    <w:p w14:paraId="0E8089F3" w14:textId="77777777" w:rsidR="006045D9" w:rsidRPr="004A04DE" w:rsidRDefault="006045D9" w:rsidP="006045D9">
      <w:pPr>
        <w:spacing w:after="0"/>
        <w:rPr>
          <w:rFonts w:ascii="Times New Roman" w:hAnsi="Times New Roman"/>
          <w:sz w:val="20"/>
          <w:szCs w:val="20"/>
          <w:lang w:val="es-MX"/>
        </w:rPr>
      </w:pPr>
      <w:r w:rsidRPr="00AE3075">
        <w:rPr>
          <w:rFonts w:ascii="Times New Roman" w:hAnsi="Times New Roman"/>
          <w:szCs w:val="24"/>
          <w:lang w:val="es-MX"/>
        </w:rPr>
        <w:t xml:space="preserve"> </w:t>
      </w:r>
    </w:p>
    <w:p w14:paraId="7438DC28" w14:textId="77777777" w:rsidR="006045D9" w:rsidRPr="00C255D3" w:rsidRDefault="006045D9" w:rsidP="006045D9">
      <w:pPr>
        <w:pStyle w:val="Prrafodelista"/>
        <w:numPr>
          <w:ilvl w:val="0"/>
          <w:numId w:val="31"/>
        </w:numPr>
        <w:spacing w:after="0"/>
        <w:contextualSpacing w:val="0"/>
        <w:rPr>
          <w:rFonts w:ascii="Times New Roman" w:hAnsi="Times New Roman"/>
          <w:szCs w:val="24"/>
          <w:lang w:val="es-MX"/>
        </w:rPr>
      </w:pPr>
      <w:r w:rsidRPr="00C255D3">
        <w:rPr>
          <w:rFonts w:ascii="Times New Roman" w:hAnsi="Times New Roman"/>
          <w:szCs w:val="24"/>
          <w:lang w:val="es-MX"/>
        </w:rPr>
        <w:t>¿</w:t>
      </w:r>
      <w:r>
        <w:rPr>
          <w:rFonts w:ascii="Times New Roman" w:hAnsi="Times New Roman"/>
          <w:szCs w:val="24"/>
          <w:lang w:val="es-MX"/>
        </w:rPr>
        <w:t>Considera usted que la empresa Veolia realiza mínimamente bien la recolección de residuos sólidos en el municipio de Aguachica</w:t>
      </w:r>
      <w:r w:rsidRPr="00C255D3">
        <w:rPr>
          <w:rFonts w:ascii="Times New Roman" w:hAnsi="Times New Roman"/>
          <w:szCs w:val="24"/>
          <w:lang w:val="es-MX"/>
        </w:rPr>
        <w:t>?</w:t>
      </w:r>
    </w:p>
    <w:p w14:paraId="4462E32A" w14:textId="77777777" w:rsidR="006045D9" w:rsidRPr="00C255D3" w:rsidRDefault="006045D9" w:rsidP="006045D9">
      <w:pPr>
        <w:pStyle w:val="Prrafodelista"/>
        <w:numPr>
          <w:ilvl w:val="1"/>
          <w:numId w:val="31"/>
        </w:numPr>
        <w:spacing w:after="0"/>
        <w:contextualSpacing w:val="0"/>
        <w:rPr>
          <w:rFonts w:ascii="Times New Roman" w:hAnsi="Times New Roman"/>
          <w:szCs w:val="24"/>
          <w:lang w:val="es-MX"/>
        </w:rPr>
      </w:pPr>
      <w:r w:rsidRPr="00C255D3">
        <w:rPr>
          <w:rFonts w:ascii="Times New Roman" w:hAnsi="Times New Roman"/>
          <w:szCs w:val="24"/>
          <w:lang w:val="es-MX"/>
        </w:rPr>
        <w:t xml:space="preserve">Sí. </w:t>
      </w:r>
      <w:r>
        <w:rPr>
          <w:rFonts w:ascii="Times New Roman" w:hAnsi="Times New Roman"/>
          <w:szCs w:val="24"/>
          <w:lang w:val="es-MX"/>
        </w:rPr>
        <w:t>_</w:t>
      </w:r>
      <w:r w:rsidRPr="00C255D3">
        <w:rPr>
          <w:rFonts w:ascii="Times New Roman" w:hAnsi="Times New Roman"/>
          <w:szCs w:val="24"/>
          <w:lang w:val="es-MX"/>
        </w:rPr>
        <w:t>___</w:t>
      </w:r>
    </w:p>
    <w:p w14:paraId="20B1AD08" w14:textId="77777777" w:rsidR="006045D9" w:rsidRPr="00C255D3" w:rsidRDefault="006045D9" w:rsidP="006045D9">
      <w:pPr>
        <w:pStyle w:val="Prrafodelista"/>
        <w:numPr>
          <w:ilvl w:val="1"/>
          <w:numId w:val="31"/>
        </w:numPr>
        <w:spacing w:after="0"/>
        <w:contextualSpacing w:val="0"/>
        <w:rPr>
          <w:rFonts w:ascii="Times New Roman" w:hAnsi="Times New Roman"/>
          <w:szCs w:val="24"/>
          <w:lang w:val="es-MX"/>
        </w:rPr>
      </w:pPr>
      <w:r w:rsidRPr="00C255D3">
        <w:rPr>
          <w:rFonts w:ascii="Times New Roman" w:hAnsi="Times New Roman"/>
          <w:szCs w:val="24"/>
          <w:lang w:val="es-MX"/>
        </w:rPr>
        <w:t xml:space="preserve">No. </w:t>
      </w:r>
      <w:r>
        <w:rPr>
          <w:rFonts w:ascii="Times New Roman" w:hAnsi="Times New Roman"/>
          <w:szCs w:val="24"/>
          <w:lang w:val="es-MX"/>
        </w:rPr>
        <w:t>_</w:t>
      </w:r>
      <w:r w:rsidRPr="00C255D3">
        <w:rPr>
          <w:rFonts w:ascii="Times New Roman" w:hAnsi="Times New Roman"/>
          <w:szCs w:val="24"/>
          <w:lang w:val="es-MX"/>
        </w:rPr>
        <w:t>___</w:t>
      </w:r>
    </w:p>
    <w:p w14:paraId="5B47DF86" w14:textId="77777777" w:rsidR="006045D9" w:rsidRPr="004A04DE" w:rsidRDefault="006045D9" w:rsidP="006045D9">
      <w:pPr>
        <w:spacing w:after="0"/>
        <w:rPr>
          <w:rFonts w:ascii="Times New Roman" w:hAnsi="Times New Roman"/>
          <w:sz w:val="20"/>
          <w:szCs w:val="20"/>
          <w:lang w:val="es-MX"/>
        </w:rPr>
      </w:pPr>
    </w:p>
    <w:p w14:paraId="6F570CCA" w14:textId="77777777" w:rsidR="006045D9" w:rsidRDefault="006045D9" w:rsidP="006045D9">
      <w:pPr>
        <w:pStyle w:val="Prrafodelista"/>
        <w:numPr>
          <w:ilvl w:val="0"/>
          <w:numId w:val="31"/>
        </w:numPr>
        <w:spacing w:after="0"/>
        <w:contextualSpacing w:val="0"/>
        <w:rPr>
          <w:rFonts w:ascii="Times New Roman" w:hAnsi="Times New Roman"/>
          <w:szCs w:val="24"/>
          <w:lang w:val="es-MX"/>
        </w:rPr>
      </w:pPr>
      <w:r>
        <w:rPr>
          <w:rFonts w:ascii="Times New Roman" w:hAnsi="Times New Roman"/>
          <w:szCs w:val="24"/>
          <w:lang w:val="es-MX"/>
        </w:rPr>
        <w:t>¿Se siente usted satisfecho por la prestación del servicio por la empresa Veolia?</w:t>
      </w:r>
    </w:p>
    <w:p w14:paraId="79929DE9" w14:textId="77777777" w:rsidR="006045D9" w:rsidRPr="00C255D3" w:rsidRDefault="006045D9" w:rsidP="006045D9">
      <w:pPr>
        <w:pStyle w:val="Prrafodelista"/>
        <w:numPr>
          <w:ilvl w:val="1"/>
          <w:numId w:val="31"/>
        </w:numPr>
        <w:spacing w:after="0"/>
        <w:contextualSpacing w:val="0"/>
        <w:rPr>
          <w:rFonts w:ascii="Times New Roman" w:hAnsi="Times New Roman"/>
          <w:szCs w:val="24"/>
          <w:lang w:val="es-MX"/>
        </w:rPr>
      </w:pPr>
      <w:r w:rsidRPr="00C255D3">
        <w:rPr>
          <w:rFonts w:ascii="Times New Roman" w:hAnsi="Times New Roman"/>
          <w:szCs w:val="24"/>
          <w:lang w:val="es-MX"/>
        </w:rPr>
        <w:t xml:space="preserve">Sí. </w:t>
      </w:r>
      <w:r>
        <w:rPr>
          <w:rFonts w:ascii="Times New Roman" w:hAnsi="Times New Roman"/>
          <w:szCs w:val="24"/>
          <w:lang w:val="es-MX"/>
        </w:rPr>
        <w:t>_</w:t>
      </w:r>
      <w:r w:rsidRPr="00C255D3">
        <w:rPr>
          <w:rFonts w:ascii="Times New Roman" w:hAnsi="Times New Roman"/>
          <w:szCs w:val="24"/>
          <w:lang w:val="es-MX"/>
        </w:rPr>
        <w:t>___</w:t>
      </w:r>
    </w:p>
    <w:p w14:paraId="08C0EF81" w14:textId="77777777" w:rsidR="006045D9" w:rsidRPr="00C255D3" w:rsidRDefault="006045D9" w:rsidP="006045D9">
      <w:pPr>
        <w:pStyle w:val="Prrafodelista"/>
        <w:numPr>
          <w:ilvl w:val="1"/>
          <w:numId w:val="31"/>
        </w:numPr>
        <w:spacing w:after="0"/>
        <w:contextualSpacing w:val="0"/>
        <w:rPr>
          <w:rFonts w:ascii="Times New Roman" w:hAnsi="Times New Roman"/>
          <w:szCs w:val="24"/>
          <w:lang w:val="es-MX"/>
        </w:rPr>
      </w:pPr>
      <w:r w:rsidRPr="00C255D3">
        <w:rPr>
          <w:rFonts w:ascii="Times New Roman" w:hAnsi="Times New Roman"/>
          <w:szCs w:val="24"/>
          <w:lang w:val="es-MX"/>
        </w:rPr>
        <w:t xml:space="preserve">No. </w:t>
      </w:r>
      <w:r>
        <w:rPr>
          <w:rFonts w:ascii="Times New Roman" w:hAnsi="Times New Roman"/>
          <w:szCs w:val="24"/>
          <w:lang w:val="es-MX"/>
        </w:rPr>
        <w:t>_</w:t>
      </w:r>
      <w:r w:rsidRPr="00C255D3">
        <w:rPr>
          <w:rFonts w:ascii="Times New Roman" w:hAnsi="Times New Roman"/>
          <w:szCs w:val="24"/>
          <w:lang w:val="es-MX"/>
        </w:rPr>
        <w:t>___</w:t>
      </w:r>
    </w:p>
    <w:p w14:paraId="6CB0E514" w14:textId="77777777" w:rsidR="006045D9" w:rsidRPr="00EF4BEB" w:rsidRDefault="006045D9" w:rsidP="006045D9">
      <w:pPr>
        <w:spacing w:after="0"/>
        <w:rPr>
          <w:rFonts w:ascii="Times New Roman" w:hAnsi="Times New Roman"/>
          <w:szCs w:val="24"/>
          <w:lang w:val="es-MX"/>
        </w:rPr>
      </w:pPr>
    </w:p>
    <w:p w14:paraId="59511977" w14:textId="77777777" w:rsidR="006045D9" w:rsidRDefault="006045D9" w:rsidP="006045D9">
      <w:pPr>
        <w:pStyle w:val="Prrafodelista"/>
        <w:numPr>
          <w:ilvl w:val="0"/>
          <w:numId w:val="31"/>
        </w:numPr>
        <w:spacing w:after="0"/>
        <w:contextualSpacing w:val="0"/>
        <w:rPr>
          <w:rFonts w:ascii="Times New Roman" w:hAnsi="Times New Roman"/>
          <w:szCs w:val="24"/>
          <w:lang w:val="es-MX"/>
        </w:rPr>
      </w:pPr>
      <w:r>
        <w:rPr>
          <w:rFonts w:ascii="Times New Roman" w:hAnsi="Times New Roman"/>
          <w:szCs w:val="24"/>
          <w:lang w:val="es-MX"/>
        </w:rPr>
        <w:t>¿Cómo califica usted como usuario el servicio de recolección de residuos sólidos de la empresa Veolia en el municipio de Aguachica – Cesar?</w:t>
      </w:r>
    </w:p>
    <w:p w14:paraId="174AC4F9" w14:textId="77777777" w:rsidR="006045D9" w:rsidRPr="00C255D3" w:rsidRDefault="006045D9" w:rsidP="006045D9">
      <w:pPr>
        <w:pStyle w:val="Prrafodelista"/>
        <w:numPr>
          <w:ilvl w:val="1"/>
          <w:numId w:val="31"/>
        </w:numPr>
        <w:spacing w:after="0"/>
        <w:contextualSpacing w:val="0"/>
        <w:rPr>
          <w:rFonts w:ascii="Times New Roman" w:hAnsi="Times New Roman"/>
          <w:szCs w:val="24"/>
          <w:lang w:val="es-MX"/>
        </w:rPr>
      </w:pPr>
      <w:r>
        <w:rPr>
          <w:rFonts w:ascii="Times New Roman" w:hAnsi="Times New Roman"/>
          <w:szCs w:val="24"/>
          <w:lang w:val="es-MX"/>
        </w:rPr>
        <w:t>Excelente</w:t>
      </w:r>
      <w:r w:rsidRPr="00C255D3">
        <w:rPr>
          <w:rFonts w:ascii="Times New Roman" w:hAnsi="Times New Roman"/>
          <w:szCs w:val="24"/>
          <w:lang w:val="es-MX"/>
        </w:rPr>
        <w:t xml:space="preserve">. </w:t>
      </w:r>
      <w:r>
        <w:rPr>
          <w:rFonts w:ascii="Times New Roman" w:hAnsi="Times New Roman"/>
          <w:szCs w:val="24"/>
          <w:lang w:val="es-MX"/>
        </w:rPr>
        <w:t>_</w:t>
      </w:r>
      <w:r w:rsidRPr="00C255D3">
        <w:rPr>
          <w:rFonts w:ascii="Times New Roman" w:hAnsi="Times New Roman"/>
          <w:szCs w:val="24"/>
          <w:lang w:val="es-MX"/>
        </w:rPr>
        <w:t>___</w:t>
      </w:r>
      <w:r>
        <w:rPr>
          <w:rFonts w:ascii="Times New Roman" w:hAnsi="Times New Roman"/>
          <w:szCs w:val="24"/>
          <w:lang w:val="es-MX"/>
        </w:rPr>
        <w:t>___</w:t>
      </w:r>
    </w:p>
    <w:p w14:paraId="2A7336A9" w14:textId="77777777" w:rsidR="006045D9" w:rsidRDefault="006045D9" w:rsidP="006045D9">
      <w:pPr>
        <w:pStyle w:val="Prrafodelista"/>
        <w:numPr>
          <w:ilvl w:val="1"/>
          <w:numId w:val="31"/>
        </w:numPr>
        <w:spacing w:after="0"/>
        <w:contextualSpacing w:val="0"/>
        <w:rPr>
          <w:rFonts w:ascii="Times New Roman" w:hAnsi="Times New Roman"/>
          <w:szCs w:val="24"/>
          <w:lang w:val="es-MX"/>
        </w:rPr>
      </w:pPr>
      <w:r>
        <w:rPr>
          <w:rFonts w:ascii="Times New Roman" w:hAnsi="Times New Roman"/>
          <w:szCs w:val="24"/>
          <w:lang w:val="es-MX"/>
        </w:rPr>
        <w:t>Bueno.</w:t>
      </w:r>
      <w:r w:rsidRPr="00C255D3">
        <w:rPr>
          <w:rFonts w:ascii="Times New Roman" w:hAnsi="Times New Roman"/>
          <w:szCs w:val="24"/>
          <w:lang w:val="es-MX"/>
        </w:rPr>
        <w:t xml:space="preserve"> </w:t>
      </w:r>
      <w:r>
        <w:rPr>
          <w:rFonts w:ascii="Times New Roman" w:hAnsi="Times New Roman"/>
          <w:szCs w:val="24"/>
          <w:lang w:val="es-MX"/>
        </w:rPr>
        <w:t>_</w:t>
      </w:r>
      <w:r w:rsidRPr="00C255D3">
        <w:rPr>
          <w:rFonts w:ascii="Times New Roman" w:hAnsi="Times New Roman"/>
          <w:szCs w:val="24"/>
          <w:lang w:val="es-MX"/>
        </w:rPr>
        <w:t>___</w:t>
      </w:r>
      <w:r>
        <w:rPr>
          <w:rFonts w:ascii="Times New Roman" w:hAnsi="Times New Roman"/>
          <w:szCs w:val="24"/>
          <w:lang w:val="es-MX"/>
        </w:rPr>
        <w:t>______</w:t>
      </w:r>
    </w:p>
    <w:p w14:paraId="2104BFB2" w14:textId="77777777" w:rsidR="006045D9" w:rsidRDefault="006045D9" w:rsidP="006045D9">
      <w:pPr>
        <w:pStyle w:val="Prrafodelista"/>
        <w:numPr>
          <w:ilvl w:val="1"/>
          <w:numId w:val="31"/>
        </w:numPr>
        <w:spacing w:after="0"/>
        <w:contextualSpacing w:val="0"/>
        <w:rPr>
          <w:rFonts w:ascii="Times New Roman" w:hAnsi="Times New Roman"/>
          <w:szCs w:val="24"/>
          <w:lang w:val="es-MX"/>
        </w:rPr>
      </w:pPr>
      <w:r w:rsidRPr="00B85E68">
        <w:rPr>
          <w:rFonts w:ascii="Times New Roman" w:hAnsi="Times New Roman"/>
          <w:szCs w:val="24"/>
          <w:lang w:val="es-MX"/>
        </w:rPr>
        <w:t>Regular. _________</w:t>
      </w:r>
    </w:p>
    <w:p w14:paraId="4E3AE262" w14:textId="77777777" w:rsidR="006045D9" w:rsidRPr="00B85E68" w:rsidRDefault="006045D9" w:rsidP="006045D9">
      <w:pPr>
        <w:pStyle w:val="Prrafodelista"/>
        <w:numPr>
          <w:ilvl w:val="1"/>
          <w:numId w:val="31"/>
        </w:numPr>
        <w:spacing w:after="0"/>
        <w:contextualSpacing w:val="0"/>
        <w:rPr>
          <w:rFonts w:ascii="Times New Roman" w:hAnsi="Times New Roman"/>
          <w:szCs w:val="24"/>
          <w:lang w:val="es-MX"/>
        </w:rPr>
      </w:pPr>
      <w:r>
        <w:rPr>
          <w:rFonts w:ascii="Times New Roman" w:hAnsi="Times New Roman"/>
          <w:szCs w:val="24"/>
          <w:lang w:val="es-MX"/>
        </w:rPr>
        <w:t>Mala. ___________</w:t>
      </w:r>
    </w:p>
    <w:p w14:paraId="440BB7D2" w14:textId="77777777" w:rsidR="006045D9" w:rsidRPr="005819F2" w:rsidRDefault="006045D9" w:rsidP="006045D9">
      <w:pPr>
        <w:spacing w:after="0"/>
        <w:rPr>
          <w:rFonts w:ascii="Times New Roman" w:hAnsi="Times New Roman"/>
          <w:szCs w:val="24"/>
          <w:lang w:val="es-MX"/>
        </w:rPr>
      </w:pPr>
    </w:p>
    <w:p w14:paraId="1097D48D" w14:textId="77777777" w:rsidR="006045D9" w:rsidRPr="00DC5071" w:rsidRDefault="006045D9" w:rsidP="006045D9">
      <w:pPr>
        <w:pStyle w:val="Prrafodelista"/>
        <w:numPr>
          <w:ilvl w:val="0"/>
          <w:numId w:val="31"/>
        </w:numPr>
        <w:spacing w:after="0"/>
        <w:contextualSpacing w:val="0"/>
        <w:rPr>
          <w:rFonts w:ascii="Times New Roman" w:hAnsi="Times New Roman"/>
          <w:szCs w:val="24"/>
          <w:lang w:val="es-MX"/>
        </w:rPr>
      </w:pPr>
      <w:r>
        <w:rPr>
          <w:rFonts w:ascii="Times New Roman" w:hAnsi="Times New Roman"/>
          <w:szCs w:val="24"/>
          <w:lang w:val="es-MX"/>
        </w:rPr>
        <w:t xml:space="preserve">¿Cómo le gustaría a usted que la empresa Veolia hiciera la recolección de los residuos sólidos en el municipio de Aguachica - Cesar?        </w:t>
      </w:r>
    </w:p>
    <w:p w14:paraId="2BC1CFDC" w14:textId="77777777" w:rsidR="006045D9" w:rsidRPr="00C255D3" w:rsidRDefault="006045D9" w:rsidP="006045D9">
      <w:pPr>
        <w:pStyle w:val="Prrafodelista"/>
        <w:numPr>
          <w:ilvl w:val="1"/>
          <w:numId w:val="31"/>
        </w:numPr>
        <w:spacing w:after="0"/>
        <w:contextualSpacing w:val="0"/>
        <w:rPr>
          <w:rFonts w:ascii="Times New Roman" w:hAnsi="Times New Roman"/>
          <w:szCs w:val="24"/>
          <w:lang w:val="es-MX"/>
        </w:rPr>
      </w:pPr>
      <w:r>
        <w:rPr>
          <w:rFonts w:ascii="Times New Roman" w:hAnsi="Times New Roman"/>
          <w:szCs w:val="24"/>
          <w:lang w:val="es-MX"/>
        </w:rPr>
        <w:t>Excelente</w:t>
      </w:r>
      <w:r w:rsidRPr="00C255D3">
        <w:rPr>
          <w:rFonts w:ascii="Times New Roman" w:hAnsi="Times New Roman"/>
          <w:szCs w:val="24"/>
          <w:lang w:val="es-MX"/>
        </w:rPr>
        <w:t xml:space="preserve">. </w:t>
      </w:r>
      <w:r>
        <w:rPr>
          <w:rFonts w:ascii="Times New Roman" w:hAnsi="Times New Roman"/>
          <w:szCs w:val="24"/>
          <w:lang w:val="es-MX"/>
        </w:rPr>
        <w:t>_</w:t>
      </w:r>
      <w:r w:rsidRPr="00C255D3">
        <w:rPr>
          <w:rFonts w:ascii="Times New Roman" w:hAnsi="Times New Roman"/>
          <w:szCs w:val="24"/>
          <w:lang w:val="es-MX"/>
        </w:rPr>
        <w:t>___</w:t>
      </w:r>
      <w:r>
        <w:rPr>
          <w:rFonts w:ascii="Times New Roman" w:hAnsi="Times New Roman"/>
          <w:szCs w:val="24"/>
          <w:lang w:val="es-MX"/>
        </w:rPr>
        <w:t>___</w:t>
      </w:r>
    </w:p>
    <w:p w14:paraId="454FEBF6" w14:textId="77777777" w:rsidR="006045D9" w:rsidRDefault="006045D9" w:rsidP="006045D9">
      <w:pPr>
        <w:pStyle w:val="Prrafodelista"/>
        <w:numPr>
          <w:ilvl w:val="1"/>
          <w:numId w:val="31"/>
        </w:numPr>
        <w:spacing w:after="0"/>
        <w:contextualSpacing w:val="0"/>
        <w:rPr>
          <w:rFonts w:ascii="Times New Roman" w:hAnsi="Times New Roman"/>
          <w:szCs w:val="24"/>
          <w:lang w:val="es-MX"/>
        </w:rPr>
      </w:pPr>
      <w:r>
        <w:rPr>
          <w:rFonts w:ascii="Times New Roman" w:hAnsi="Times New Roman"/>
          <w:szCs w:val="24"/>
          <w:lang w:val="es-MX"/>
        </w:rPr>
        <w:t>Bueno.</w:t>
      </w:r>
      <w:r w:rsidRPr="00C255D3">
        <w:rPr>
          <w:rFonts w:ascii="Times New Roman" w:hAnsi="Times New Roman"/>
          <w:szCs w:val="24"/>
          <w:lang w:val="es-MX"/>
        </w:rPr>
        <w:t xml:space="preserve"> </w:t>
      </w:r>
      <w:r>
        <w:rPr>
          <w:rFonts w:ascii="Times New Roman" w:hAnsi="Times New Roman"/>
          <w:szCs w:val="24"/>
          <w:lang w:val="es-MX"/>
        </w:rPr>
        <w:t>_</w:t>
      </w:r>
      <w:r w:rsidRPr="00C255D3">
        <w:rPr>
          <w:rFonts w:ascii="Times New Roman" w:hAnsi="Times New Roman"/>
          <w:szCs w:val="24"/>
          <w:lang w:val="es-MX"/>
        </w:rPr>
        <w:t>___</w:t>
      </w:r>
      <w:r>
        <w:rPr>
          <w:rFonts w:ascii="Times New Roman" w:hAnsi="Times New Roman"/>
          <w:szCs w:val="24"/>
          <w:lang w:val="es-MX"/>
        </w:rPr>
        <w:t>__</w:t>
      </w:r>
    </w:p>
    <w:p w14:paraId="261C0952" w14:textId="77777777" w:rsidR="006045D9" w:rsidRPr="00AE3075" w:rsidRDefault="006045D9" w:rsidP="006045D9">
      <w:pPr>
        <w:pStyle w:val="Prrafodelista"/>
        <w:numPr>
          <w:ilvl w:val="1"/>
          <w:numId w:val="31"/>
        </w:numPr>
        <w:spacing w:after="0"/>
        <w:contextualSpacing w:val="0"/>
        <w:rPr>
          <w:rFonts w:ascii="Times New Roman" w:hAnsi="Times New Roman"/>
          <w:szCs w:val="24"/>
          <w:lang w:val="es-MX"/>
        </w:rPr>
      </w:pPr>
      <w:r>
        <w:rPr>
          <w:rFonts w:ascii="Times New Roman" w:hAnsi="Times New Roman"/>
          <w:szCs w:val="24"/>
          <w:lang w:val="es-MX"/>
        </w:rPr>
        <w:lastRenderedPageBreak/>
        <w:t>Regular. _________</w:t>
      </w:r>
    </w:p>
    <w:p w14:paraId="1C9E572C" w14:textId="77777777" w:rsidR="006045D9" w:rsidRPr="004A04DE" w:rsidRDefault="006045D9" w:rsidP="006045D9">
      <w:pPr>
        <w:spacing w:after="0"/>
        <w:rPr>
          <w:rFonts w:ascii="Times New Roman" w:hAnsi="Times New Roman"/>
          <w:sz w:val="20"/>
          <w:szCs w:val="20"/>
          <w:lang w:val="es-MX"/>
        </w:rPr>
      </w:pPr>
    </w:p>
    <w:p w14:paraId="0182F84C" w14:textId="77777777" w:rsidR="006045D9" w:rsidRDefault="006045D9" w:rsidP="006045D9">
      <w:pPr>
        <w:pStyle w:val="Prrafodelista"/>
        <w:numPr>
          <w:ilvl w:val="0"/>
          <w:numId w:val="31"/>
        </w:numPr>
        <w:spacing w:after="0"/>
        <w:contextualSpacing w:val="0"/>
        <w:rPr>
          <w:rFonts w:ascii="Times New Roman" w:hAnsi="Times New Roman"/>
          <w:szCs w:val="24"/>
          <w:lang w:val="es-MX"/>
        </w:rPr>
      </w:pPr>
      <w:r>
        <w:rPr>
          <w:rFonts w:ascii="Times New Roman" w:hAnsi="Times New Roman"/>
          <w:szCs w:val="24"/>
          <w:lang w:val="es-MX"/>
        </w:rPr>
        <w:t>¿Ha asistido usted como usuario a una capacitación de la empresa Veolia en el municipio de Aguachica?</w:t>
      </w:r>
    </w:p>
    <w:p w14:paraId="187C2FC3" w14:textId="77777777" w:rsidR="006045D9" w:rsidRDefault="006045D9" w:rsidP="006045D9">
      <w:pPr>
        <w:pStyle w:val="Prrafodelista"/>
        <w:numPr>
          <w:ilvl w:val="1"/>
          <w:numId w:val="31"/>
        </w:numPr>
        <w:spacing w:after="0"/>
        <w:contextualSpacing w:val="0"/>
        <w:rPr>
          <w:rFonts w:ascii="Times New Roman" w:hAnsi="Times New Roman"/>
          <w:szCs w:val="24"/>
          <w:lang w:val="es-MX"/>
        </w:rPr>
      </w:pPr>
      <w:r w:rsidRPr="00C255D3">
        <w:rPr>
          <w:rFonts w:ascii="Times New Roman" w:hAnsi="Times New Roman"/>
          <w:szCs w:val="24"/>
          <w:lang w:val="es-MX"/>
        </w:rPr>
        <w:t xml:space="preserve">Sí. </w:t>
      </w:r>
      <w:r>
        <w:rPr>
          <w:rFonts w:ascii="Times New Roman" w:hAnsi="Times New Roman"/>
          <w:szCs w:val="24"/>
          <w:lang w:val="es-MX"/>
        </w:rPr>
        <w:t>_</w:t>
      </w:r>
      <w:r w:rsidRPr="00C255D3">
        <w:rPr>
          <w:rFonts w:ascii="Times New Roman" w:hAnsi="Times New Roman"/>
          <w:szCs w:val="24"/>
          <w:lang w:val="es-MX"/>
        </w:rPr>
        <w:t>___</w:t>
      </w:r>
      <w:r>
        <w:rPr>
          <w:rFonts w:ascii="Times New Roman" w:hAnsi="Times New Roman"/>
          <w:szCs w:val="24"/>
          <w:lang w:val="es-MX"/>
        </w:rPr>
        <w:t>___</w:t>
      </w:r>
    </w:p>
    <w:p w14:paraId="6F410F80" w14:textId="77777777" w:rsidR="006045D9" w:rsidRDefault="006045D9" w:rsidP="006045D9">
      <w:pPr>
        <w:pStyle w:val="Prrafodelista"/>
        <w:numPr>
          <w:ilvl w:val="1"/>
          <w:numId w:val="31"/>
        </w:numPr>
        <w:spacing w:after="0"/>
        <w:contextualSpacing w:val="0"/>
        <w:rPr>
          <w:rFonts w:ascii="Times New Roman" w:hAnsi="Times New Roman"/>
          <w:szCs w:val="24"/>
          <w:lang w:val="es-MX"/>
        </w:rPr>
      </w:pPr>
      <w:r w:rsidRPr="00D85118">
        <w:rPr>
          <w:rFonts w:ascii="Times New Roman" w:hAnsi="Times New Roman"/>
          <w:szCs w:val="24"/>
          <w:lang w:val="es-MX"/>
        </w:rPr>
        <w:t>No. ____</w:t>
      </w:r>
      <w:r>
        <w:rPr>
          <w:rFonts w:ascii="Times New Roman" w:hAnsi="Times New Roman"/>
          <w:szCs w:val="24"/>
          <w:lang w:val="es-MX"/>
        </w:rPr>
        <w:t>__</w:t>
      </w:r>
    </w:p>
    <w:p w14:paraId="2DFC87AB" w14:textId="77777777" w:rsidR="006045D9" w:rsidRPr="004A04DE" w:rsidRDefault="006045D9" w:rsidP="006045D9">
      <w:pPr>
        <w:spacing w:after="0"/>
        <w:rPr>
          <w:rFonts w:ascii="Times New Roman" w:hAnsi="Times New Roman"/>
          <w:sz w:val="20"/>
          <w:szCs w:val="20"/>
          <w:lang w:val="es-MX"/>
        </w:rPr>
      </w:pPr>
    </w:p>
    <w:p w14:paraId="4BED650A" w14:textId="77777777" w:rsidR="006045D9" w:rsidRPr="00C255D3" w:rsidRDefault="006045D9" w:rsidP="006045D9">
      <w:pPr>
        <w:pStyle w:val="Prrafodelista"/>
        <w:numPr>
          <w:ilvl w:val="0"/>
          <w:numId w:val="31"/>
        </w:numPr>
        <w:spacing w:after="0"/>
        <w:contextualSpacing w:val="0"/>
        <w:rPr>
          <w:rFonts w:ascii="Times New Roman" w:hAnsi="Times New Roman"/>
          <w:szCs w:val="24"/>
          <w:lang w:val="es-MX"/>
        </w:rPr>
      </w:pPr>
      <w:r>
        <w:rPr>
          <w:rFonts w:ascii="Times New Roman" w:hAnsi="Times New Roman"/>
          <w:szCs w:val="24"/>
          <w:lang w:val="es-MX"/>
        </w:rPr>
        <w:t>¿Usted como usuario ha presentado alguna petición, querella, reclamación y sugerencia en la empresa Veolia</w:t>
      </w:r>
      <w:r w:rsidRPr="00C255D3">
        <w:rPr>
          <w:rFonts w:ascii="Times New Roman" w:hAnsi="Times New Roman"/>
          <w:szCs w:val="24"/>
          <w:lang w:val="es-MX"/>
        </w:rPr>
        <w:t>?</w:t>
      </w:r>
    </w:p>
    <w:p w14:paraId="6D4A1A21" w14:textId="77777777" w:rsidR="006045D9" w:rsidRDefault="006045D9" w:rsidP="006045D9">
      <w:pPr>
        <w:pStyle w:val="Prrafodelista"/>
        <w:numPr>
          <w:ilvl w:val="1"/>
          <w:numId w:val="31"/>
        </w:numPr>
        <w:spacing w:after="0"/>
        <w:contextualSpacing w:val="0"/>
        <w:rPr>
          <w:rFonts w:ascii="Times New Roman" w:hAnsi="Times New Roman"/>
          <w:szCs w:val="24"/>
          <w:lang w:val="es-MX"/>
        </w:rPr>
      </w:pPr>
      <w:r w:rsidRPr="00C255D3">
        <w:rPr>
          <w:rFonts w:ascii="Times New Roman" w:hAnsi="Times New Roman"/>
          <w:szCs w:val="24"/>
          <w:lang w:val="es-MX"/>
        </w:rPr>
        <w:t xml:space="preserve">Sí. </w:t>
      </w:r>
      <w:r>
        <w:rPr>
          <w:rFonts w:ascii="Times New Roman" w:hAnsi="Times New Roman"/>
          <w:szCs w:val="24"/>
          <w:lang w:val="es-MX"/>
        </w:rPr>
        <w:t>_</w:t>
      </w:r>
      <w:r w:rsidRPr="00C255D3">
        <w:rPr>
          <w:rFonts w:ascii="Times New Roman" w:hAnsi="Times New Roman"/>
          <w:szCs w:val="24"/>
          <w:lang w:val="es-MX"/>
        </w:rPr>
        <w:t>___</w:t>
      </w:r>
      <w:r>
        <w:rPr>
          <w:rFonts w:ascii="Times New Roman" w:hAnsi="Times New Roman"/>
          <w:szCs w:val="24"/>
          <w:lang w:val="es-MX"/>
        </w:rPr>
        <w:t>___</w:t>
      </w:r>
    </w:p>
    <w:p w14:paraId="4ED95A99" w14:textId="77777777" w:rsidR="006045D9" w:rsidRDefault="006045D9" w:rsidP="006045D9">
      <w:pPr>
        <w:pStyle w:val="Prrafodelista"/>
        <w:numPr>
          <w:ilvl w:val="1"/>
          <w:numId w:val="31"/>
        </w:numPr>
        <w:spacing w:after="0"/>
        <w:contextualSpacing w:val="0"/>
        <w:rPr>
          <w:rFonts w:ascii="Times New Roman" w:hAnsi="Times New Roman"/>
          <w:szCs w:val="24"/>
          <w:lang w:val="es-MX"/>
        </w:rPr>
      </w:pPr>
      <w:r w:rsidRPr="00D85118">
        <w:rPr>
          <w:rFonts w:ascii="Times New Roman" w:hAnsi="Times New Roman"/>
          <w:szCs w:val="24"/>
          <w:lang w:val="es-MX"/>
        </w:rPr>
        <w:t>No. ____</w:t>
      </w:r>
      <w:r>
        <w:rPr>
          <w:rFonts w:ascii="Times New Roman" w:hAnsi="Times New Roman"/>
          <w:szCs w:val="24"/>
          <w:lang w:val="es-MX"/>
        </w:rPr>
        <w:t>__</w:t>
      </w:r>
    </w:p>
    <w:p w14:paraId="03758E1B" w14:textId="77777777" w:rsidR="006045D9" w:rsidRDefault="006045D9" w:rsidP="006045D9">
      <w:pPr>
        <w:pStyle w:val="Prrafodelista"/>
        <w:ind w:left="0"/>
        <w:rPr>
          <w:rFonts w:ascii="Times New Roman" w:hAnsi="Times New Roman"/>
          <w:szCs w:val="24"/>
          <w:lang w:val="es-MX"/>
        </w:rPr>
      </w:pPr>
    </w:p>
    <w:p w14:paraId="4FD95236" w14:textId="77777777" w:rsidR="006045D9" w:rsidRDefault="006045D9" w:rsidP="006045D9">
      <w:pPr>
        <w:pStyle w:val="Prrafodelista"/>
        <w:numPr>
          <w:ilvl w:val="0"/>
          <w:numId w:val="31"/>
        </w:numPr>
        <w:spacing w:after="0"/>
        <w:contextualSpacing w:val="0"/>
        <w:rPr>
          <w:rFonts w:ascii="Times New Roman" w:hAnsi="Times New Roman"/>
          <w:szCs w:val="24"/>
          <w:lang w:val="es-MX"/>
        </w:rPr>
      </w:pPr>
      <w:r>
        <w:rPr>
          <w:rFonts w:ascii="Times New Roman" w:hAnsi="Times New Roman"/>
          <w:szCs w:val="24"/>
          <w:lang w:val="es-MX"/>
        </w:rPr>
        <w:t>¿Cuánto tiempo se han tardado para responder petición, querella, reclamación y sugerencia la empresa Veolia?</w:t>
      </w:r>
    </w:p>
    <w:p w14:paraId="5F33C87E" w14:textId="77777777" w:rsidR="006045D9" w:rsidRDefault="006045D9" w:rsidP="006045D9">
      <w:pPr>
        <w:pStyle w:val="Prrafodelista"/>
        <w:numPr>
          <w:ilvl w:val="1"/>
          <w:numId w:val="31"/>
        </w:numPr>
        <w:spacing w:after="0"/>
        <w:contextualSpacing w:val="0"/>
        <w:rPr>
          <w:rFonts w:ascii="Times New Roman" w:hAnsi="Times New Roman"/>
          <w:szCs w:val="24"/>
          <w:lang w:val="es-MX"/>
        </w:rPr>
      </w:pPr>
      <w:r>
        <w:rPr>
          <w:rFonts w:ascii="Times New Roman" w:hAnsi="Times New Roman"/>
          <w:szCs w:val="24"/>
          <w:lang w:val="es-MX"/>
        </w:rPr>
        <w:t>15 días</w:t>
      </w:r>
      <w:r w:rsidRPr="00C255D3">
        <w:rPr>
          <w:rFonts w:ascii="Times New Roman" w:hAnsi="Times New Roman"/>
          <w:szCs w:val="24"/>
          <w:lang w:val="es-MX"/>
        </w:rPr>
        <w:t xml:space="preserve">. </w:t>
      </w:r>
      <w:r>
        <w:rPr>
          <w:rFonts w:ascii="Times New Roman" w:hAnsi="Times New Roman"/>
          <w:szCs w:val="24"/>
          <w:lang w:val="es-MX"/>
        </w:rPr>
        <w:t>_</w:t>
      </w:r>
      <w:r w:rsidRPr="00C255D3">
        <w:rPr>
          <w:rFonts w:ascii="Times New Roman" w:hAnsi="Times New Roman"/>
          <w:szCs w:val="24"/>
          <w:lang w:val="es-MX"/>
        </w:rPr>
        <w:t>___</w:t>
      </w:r>
      <w:r>
        <w:rPr>
          <w:rFonts w:ascii="Times New Roman" w:hAnsi="Times New Roman"/>
          <w:szCs w:val="24"/>
          <w:lang w:val="es-MX"/>
        </w:rPr>
        <w:t>___</w:t>
      </w:r>
    </w:p>
    <w:p w14:paraId="609F72AC" w14:textId="77777777" w:rsidR="006045D9" w:rsidRDefault="006045D9" w:rsidP="006045D9">
      <w:pPr>
        <w:pStyle w:val="Prrafodelista"/>
        <w:numPr>
          <w:ilvl w:val="1"/>
          <w:numId w:val="31"/>
        </w:numPr>
        <w:spacing w:after="0"/>
        <w:contextualSpacing w:val="0"/>
        <w:rPr>
          <w:rFonts w:ascii="Times New Roman" w:hAnsi="Times New Roman"/>
          <w:szCs w:val="24"/>
          <w:lang w:val="es-MX"/>
        </w:rPr>
      </w:pPr>
      <w:r>
        <w:rPr>
          <w:rFonts w:ascii="Times New Roman" w:hAnsi="Times New Roman"/>
          <w:szCs w:val="24"/>
          <w:lang w:val="es-MX"/>
        </w:rPr>
        <w:t>30 días</w:t>
      </w:r>
      <w:r w:rsidRPr="00D85118">
        <w:rPr>
          <w:rFonts w:ascii="Times New Roman" w:hAnsi="Times New Roman"/>
          <w:szCs w:val="24"/>
          <w:lang w:val="es-MX"/>
        </w:rPr>
        <w:t>. ____</w:t>
      </w:r>
      <w:r>
        <w:rPr>
          <w:rFonts w:ascii="Times New Roman" w:hAnsi="Times New Roman"/>
          <w:szCs w:val="24"/>
          <w:lang w:val="es-MX"/>
        </w:rPr>
        <w:t>__</w:t>
      </w:r>
    </w:p>
    <w:p w14:paraId="5FFF15B6" w14:textId="77777777" w:rsidR="006045D9" w:rsidRDefault="006045D9" w:rsidP="006045D9">
      <w:pPr>
        <w:pStyle w:val="Prrafodelista"/>
        <w:numPr>
          <w:ilvl w:val="1"/>
          <w:numId w:val="31"/>
        </w:numPr>
        <w:spacing w:after="0"/>
        <w:contextualSpacing w:val="0"/>
        <w:rPr>
          <w:rFonts w:ascii="Times New Roman" w:hAnsi="Times New Roman"/>
          <w:szCs w:val="24"/>
          <w:lang w:val="es-MX"/>
        </w:rPr>
      </w:pPr>
      <w:r>
        <w:rPr>
          <w:rFonts w:ascii="Times New Roman" w:hAnsi="Times New Roman"/>
          <w:szCs w:val="24"/>
          <w:lang w:val="es-MX"/>
        </w:rPr>
        <w:t>No ha presentado. _______</w:t>
      </w:r>
    </w:p>
    <w:p w14:paraId="57F0D02A" w14:textId="77777777" w:rsidR="006045D9" w:rsidRDefault="006045D9" w:rsidP="006045D9">
      <w:pPr>
        <w:pStyle w:val="Prrafodelista"/>
        <w:numPr>
          <w:ilvl w:val="1"/>
          <w:numId w:val="31"/>
        </w:numPr>
        <w:spacing w:after="0"/>
        <w:contextualSpacing w:val="0"/>
        <w:rPr>
          <w:rFonts w:ascii="Times New Roman" w:hAnsi="Times New Roman"/>
          <w:szCs w:val="24"/>
          <w:lang w:val="es-MX"/>
        </w:rPr>
      </w:pPr>
      <w:r>
        <w:rPr>
          <w:rFonts w:ascii="Times New Roman" w:hAnsi="Times New Roman"/>
          <w:szCs w:val="24"/>
          <w:lang w:val="es-MX"/>
        </w:rPr>
        <w:t>Nunca le respondieron. ________</w:t>
      </w:r>
    </w:p>
    <w:p w14:paraId="4C6ECE6C" w14:textId="77777777" w:rsidR="006045D9" w:rsidRDefault="006045D9" w:rsidP="006045D9">
      <w:pPr>
        <w:pStyle w:val="Prrafodelista"/>
        <w:spacing w:after="0"/>
        <w:ind w:left="360"/>
        <w:contextualSpacing w:val="0"/>
        <w:rPr>
          <w:rFonts w:ascii="Times New Roman" w:hAnsi="Times New Roman"/>
          <w:szCs w:val="24"/>
          <w:lang w:val="es-MX"/>
        </w:rPr>
      </w:pPr>
      <w:r>
        <w:rPr>
          <w:rFonts w:ascii="Times New Roman" w:hAnsi="Times New Roman"/>
          <w:szCs w:val="24"/>
          <w:lang w:val="es-MX"/>
        </w:rPr>
        <w:t xml:space="preserve"> </w:t>
      </w:r>
    </w:p>
    <w:p w14:paraId="51F1E60A" w14:textId="77777777" w:rsidR="006045D9" w:rsidRDefault="006045D9" w:rsidP="006045D9">
      <w:pPr>
        <w:pStyle w:val="Prrafodelista"/>
        <w:numPr>
          <w:ilvl w:val="0"/>
          <w:numId w:val="31"/>
        </w:numPr>
        <w:spacing w:after="0"/>
        <w:contextualSpacing w:val="0"/>
        <w:rPr>
          <w:rFonts w:ascii="Times New Roman" w:hAnsi="Times New Roman"/>
          <w:szCs w:val="24"/>
          <w:lang w:val="es-MX"/>
        </w:rPr>
      </w:pPr>
      <w:r>
        <w:rPr>
          <w:rFonts w:ascii="Times New Roman" w:hAnsi="Times New Roman"/>
          <w:szCs w:val="24"/>
          <w:lang w:val="es-MX"/>
        </w:rPr>
        <w:t>¿Cómo es la atención de los empleados cuando usted llega a la oficina de Veolia?</w:t>
      </w:r>
    </w:p>
    <w:p w14:paraId="4813018C" w14:textId="77777777" w:rsidR="006045D9" w:rsidRPr="00C255D3" w:rsidRDefault="006045D9" w:rsidP="006045D9">
      <w:pPr>
        <w:pStyle w:val="Prrafodelista"/>
        <w:numPr>
          <w:ilvl w:val="1"/>
          <w:numId w:val="31"/>
        </w:numPr>
        <w:spacing w:after="0"/>
        <w:contextualSpacing w:val="0"/>
        <w:rPr>
          <w:rFonts w:ascii="Times New Roman" w:hAnsi="Times New Roman"/>
          <w:szCs w:val="24"/>
          <w:lang w:val="es-MX"/>
        </w:rPr>
      </w:pPr>
      <w:r>
        <w:rPr>
          <w:rFonts w:ascii="Times New Roman" w:hAnsi="Times New Roman"/>
          <w:szCs w:val="24"/>
          <w:lang w:val="es-MX"/>
        </w:rPr>
        <w:t>Excelente</w:t>
      </w:r>
      <w:r w:rsidRPr="00C255D3">
        <w:rPr>
          <w:rFonts w:ascii="Times New Roman" w:hAnsi="Times New Roman"/>
          <w:szCs w:val="24"/>
          <w:lang w:val="es-MX"/>
        </w:rPr>
        <w:t xml:space="preserve">. </w:t>
      </w:r>
      <w:r>
        <w:rPr>
          <w:rFonts w:ascii="Times New Roman" w:hAnsi="Times New Roman"/>
          <w:szCs w:val="24"/>
          <w:lang w:val="es-MX"/>
        </w:rPr>
        <w:t>_</w:t>
      </w:r>
      <w:r w:rsidRPr="00C255D3">
        <w:rPr>
          <w:rFonts w:ascii="Times New Roman" w:hAnsi="Times New Roman"/>
          <w:szCs w:val="24"/>
          <w:lang w:val="es-MX"/>
        </w:rPr>
        <w:t>___</w:t>
      </w:r>
      <w:r>
        <w:rPr>
          <w:rFonts w:ascii="Times New Roman" w:hAnsi="Times New Roman"/>
          <w:szCs w:val="24"/>
          <w:lang w:val="es-MX"/>
        </w:rPr>
        <w:t>___</w:t>
      </w:r>
    </w:p>
    <w:p w14:paraId="1C2F31A0" w14:textId="77777777" w:rsidR="006045D9" w:rsidRDefault="006045D9" w:rsidP="006045D9">
      <w:pPr>
        <w:pStyle w:val="Prrafodelista"/>
        <w:numPr>
          <w:ilvl w:val="1"/>
          <w:numId w:val="31"/>
        </w:numPr>
        <w:spacing w:after="0"/>
        <w:contextualSpacing w:val="0"/>
        <w:rPr>
          <w:rFonts w:ascii="Times New Roman" w:hAnsi="Times New Roman"/>
          <w:szCs w:val="24"/>
          <w:lang w:val="es-MX"/>
        </w:rPr>
      </w:pPr>
      <w:r>
        <w:rPr>
          <w:rFonts w:ascii="Times New Roman" w:hAnsi="Times New Roman"/>
          <w:szCs w:val="24"/>
          <w:lang w:val="es-MX"/>
        </w:rPr>
        <w:t>Bueno.</w:t>
      </w:r>
      <w:r w:rsidRPr="00C255D3">
        <w:rPr>
          <w:rFonts w:ascii="Times New Roman" w:hAnsi="Times New Roman"/>
          <w:szCs w:val="24"/>
          <w:lang w:val="es-MX"/>
        </w:rPr>
        <w:t xml:space="preserve"> </w:t>
      </w:r>
      <w:r>
        <w:rPr>
          <w:rFonts w:ascii="Times New Roman" w:hAnsi="Times New Roman"/>
          <w:szCs w:val="24"/>
          <w:lang w:val="es-MX"/>
        </w:rPr>
        <w:t>_</w:t>
      </w:r>
      <w:r w:rsidRPr="00C255D3">
        <w:rPr>
          <w:rFonts w:ascii="Times New Roman" w:hAnsi="Times New Roman"/>
          <w:szCs w:val="24"/>
          <w:lang w:val="es-MX"/>
        </w:rPr>
        <w:t>___</w:t>
      </w:r>
      <w:r>
        <w:rPr>
          <w:rFonts w:ascii="Times New Roman" w:hAnsi="Times New Roman"/>
          <w:szCs w:val="24"/>
          <w:lang w:val="es-MX"/>
        </w:rPr>
        <w:t>__</w:t>
      </w:r>
    </w:p>
    <w:p w14:paraId="598F91D4" w14:textId="77777777" w:rsidR="006045D9" w:rsidRDefault="006045D9" w:rsidP="006045D9">
      <w:pPr>
        <w:pStyle w:val="Prrafodelista"/>
        <w:numPr>
          <w:ilvl w:val="1"/>
          <w:numId w:val="31"/>
        </w:numPr>
        <w:spacing w:after="0"/>
        <w:contextualSpacing w:val="0"/>
        <w:rPr>
          <w:rFonts w:ascii="Times New Roman" w:hAnsi="Times New Roman"/>
          <w:szCs w:val="24"/>
          <w:lang w:val="es-MX"/>
        </w:rPr>
      </w:pPr>
      <w:r>
        <w:rPr>
          <w:rFonts w:ascii="Times New Roman" w:hAnsi="Times New Roman"/>
          <w:szCs w:val="24"/>
          <w:lang w:val="es-MX"/>
        </w:rPr>
        <w:t>Regular. _________</w:t>
      </w:r>
    </w:p>
    <w:p w14:paraId="73DA4F86" w14:textId="77777777" w:rsidR="006045D9" w:rsidRPr="00B6510C" w:rsidRDefault="006045D9" w:rsidP="006045D9">
      <w:pPr>
        <w:pStyle w:val="Prrafodelista"/>
        <w:numPr>
          <w:ilvl w:val="1"/>
          <w:numId w:val="31"/>
        </w:numPr>
        <w:spacing w:after="0"/>
        <w:contextualSpacing w:val="0"/>
        <w:rPr>
          <w:rFonts w:ascii="Times New Roman" w:hAnsi="Times New Roman"/>
          <w:szCs w:val="24"/>
          <w:lang w:val="es-MX"/>
        </w:rPr>
      </w:pPr>
      <w:r>
        <w:rPr>
          <w:rFonts w:ascii="Times New Roman" w:hAnsi="Times New Roman"/>
          <w:szCs w:val="24"/>
          <w:lang w:val="es-MX"/>
        </w:rPr>
        <w:t>Nunca ha ido a la oficina. _______</w:t>
      </w:r>
    </w:p>
    <w:p w14:paraId="1929BBE5" w14:textId="77777777" w:rsidR="006045D9" w:rsidRDefault="006045D9" w:rsidP="006045D9">
      <w:pPr>
        <w:pStyle w:val="Prrafodelista"/>
        <w:spacing w:after="0"/>
        <w:ind w:left="360"/>
        <w:contextualSpacing w:val="0"/>
        <w:rPr>
          <w:rFonts w:ascii="Times New Roman" w:hAnsi="Times New Roman"/>
          <w:szCs w:val="24"/>
          <w:lang w:val="es-MX"/>
        </w:rPr>
      </w:pPr>
    </w:p>
    <w:p w14:paraId="711A0F8A" w14:textId="77777777" w:rsidR="006045D9" w:rsidRPr="00FA4161" w:rsidRDefault="006045D9" w:rsidP="006045D9">
      <w:pPr>
        <w:pStyle w:val="Prrafodelista"/>
        <w:numPr>
          <w:ilvl w:val="0"/>
          <w:numId w:val="31"/>
        </w:numPr>
        <w:spacing w:after="0"/>
        <w:contextualSpacing w:val="0"/>
        <w:rPr>
          <w:rFonts w:ascii="Times New Roman" w:hAnsi="Times New Roman"/>
          <w:szCs w:val="24"/>
          <w:lang w:val="es-MX"/>
        </w:rPr>
      </w:pPr>
      <w:r>
        <w:rPr>
          <w:rFonts w:ascii="Times New Roman" w:hAnsi="Times New Roman"/>
          <w:szCs w:val="24"/>
          <w:lang w:val="es-MX"/>
        </w:rPr>
        <w:t>¿Algunos de los miembros del hogar laboran en la empresa Veolia</w:t>
      </w:r>
      <w:r w:rsidRPr="00FA4161">
        <w:rPr>
          <w:rFonts w:ascii="Times New Roman" w:hAnsi="Times New Roman"/>
          <w:szCs w:val="24"/>
          <w:lang w:val="es-MX"/>
        </w:rPr>
        <w:t>?</w:t>
      </w:r>
    </w:p>
    <w:p w14:paraId="0FD308B0" w14:textId="77777777" w:rsidR="006045D9" w:rsidRPr="00C255D3" w:rsidRDefault="006045D9" w:rsidP="006045D9">
      <w:pPr>
        <w:pStyle w:val="Prrafodelista"/>
        <w:numPr>
          <w:ilvl w:val="1"/>
          <w:numId w:val="31"/>
        </w:numPr>
        <w:spacing w:after="0"/>
        <w:contextualSpacing w:val="0"/>
        <w:rPr>
          <w:rFonts w:ascii="Times New Roman" w:hAnsi="Times New Roman"/>
          <w:szCs w:val="24"/>
          <w:lang w:val="es-MX"/>
        </w:rPr>
      </w:pPr>
      <w:r>
        <w:rPr>
          <w:rFonts w:ascii="Times New Roman" w:hAnsi="Times New Roman"/>
          <w:szCs w:val="24"/>
          <w:lang w:val="es-MX"/>
        </w:rPr>
        <w:t>1 - 2</w:t>
      </w:r>
      <w:r w:rsidRPr="00C255D3">
        <w:rPr>
          <w:rFonts w:ascii="Times New Roman" w:hAnsi="Times New Roman"/>
          <w:szCs w:val="24"/>
          <w:lang w:val="es-MX"/>
        </w:rPr>
        <w:t>. ____</w:t>
      </w:r>
      <w:r>
        <w:rPr>
          <w:rFonts w:ascii="Times New Roman" w:hAnsi="Times New Roman"/>
          <w:szCs w:val="24"/>
          <w:lang w:val="es-MX"/>
        </w:rPr>
        <w:t>____</w:t>
      </w:r>
    </w:p>
    <w:p w14:paraId="2E00FC77" w14:textId="77777777" w:rsidR="006045D9" w:rsidRDefault="006045D9" w:rsidP="006045D9">
      <w:pPr>
        <w:pStyle w:val="Prrafodelista"/>
        <w:numPr>
          <w:ilvl w:val="1"/>
          <w:numId w:val="31"/>
        </w:numPr>
        <w:spacing w:after="0"/>
        <w:contextualSpacing w:val="0"/>
        <w:rPr>
          <w:rFonts w:ascii="Times New Roman" w:hAnsi="Times New Roman"/>
          <w:szCs w:val="24"/>
          <w:lang w:val="es-MX"/>
        </w:rPr>
      </w:pPr>
      <w:r>
        <w:rPr>
          <w:rFonts w:ascii="Times New Roman" w:hAnsi="Times New Roman"/>
          <w:szCs w:val="24"/>
          <w:lang w:val="es-MX"/>
        </w:rPr>
        <w:t>3 - 4</w:t>
      </w:r>
      <w:r w:rsidRPr="00C255D3">
        <w:rPr>
          <w:rFonts w:ascii="Times New Roman" w:hAnsi="Times New Roman"/>
          <w:szCs w:val="24"/>
          <w:lang w:val="es-MX"/>
        </w:rPr>
        <w:t>. ____</w:t>
      </w:r>
      <w:r>
        <w:rPr>
          <w:rFonts w:ascii="Times New Roman" w:hAnsi="Times New Roman"/>
          <w:szCs w:val="24"/>
          <w:lang w:val="es-MX"/>
        </w:rPr>
        <w:t>____</w:t>
      </w:r>
    </w:p>
    <w:p w14:paraId="76E2215E" w14:textId="77777777" w:rsidR="006045D9" w:rsidRPr="00C255D3" w:rsidRDefault="006045D9" w:rsidP="006045D9">
      <w:pPr>
        <w:pStyle w:val="Prrafodelista"/>
        <w:numPr>
          <w:ilvl w:val="1"/>
          <w:numId w:val="31"/>
        </w:numPr>
        <w:spacing w:after="0"/>
        <w:contextualSpacing w:val="0"/>
        <w:rPr>
          <w:rFonts w:ascii="Times New Roman" w:hAnsi="Times New Roman"/>
          <w:szCs w:val="24"/>
          <w:lang w:val="es-MX"/>
        </w:rPr>
      </w:pPr>
      <w:r>
        <w:rPr>
          <w:rFonts w:ascii="Times New Roman" w:hAnsi="Times New Roman"/>
          <w:szCs w:val="24"/>
          <w:lang w:val="es-MX"/>
        </w:rPr>
        <w:t>Ninguno. ______</w:t>
      </w:r>
    </w:p>
    <w:p w14:paraId="5C26FF91" w14:textId="77777777" w:rsidR="006045D9" w:rsidRPr="00C255D3" w:rsidRDefault="006045D9" w:rsidP="006045D9">
      <w:pPr>
        <w:pStyle w:val="Prrafodelista"/>
        <w:ind w:left="0"/>
        <w:rPr>
          <w:rFonts w:ascii="Times New Roman" w:hAnsi="Times New Roman"/>
          <w:szCs w:val="24"/>
          <w:lang w:val="es-MX"/>
        </w:rPr>
      </w:pPr>
    </w:p>
    <w:p w14:paraId="5F275795" w14:textId="77777777" w:rsidR="006045D9" w:rsidRPr="00C255D3" w:rsidRDefault="006045D9" w:rsidP="006045D9">
      <w:pPr>
        <w:pStyle w:val="Prrafodelista"/>
        <w:numPr>
          <w:ilvl w:val="0"/>
          <w:numId w:val="31"/>
        </w:numPr>
        <w:spacing w:after="0"/>
        <w:contextualSpacing w:val="0"/>
        <w:rPr>
          <w:rFonts w:ascii="Times New Roman" w:hAnsi="Times New Roman"/>
          <w:szCs w:val="24"/>
          <w:lang w:val="es-MX"/>
        </w:rPr>
      </w:pPr>
      <w:r w:rsidRPr="00C255D3">
        <w:rPr>
          <w:rFonts w:ascii="Times New Roman" w:hAnsi="Times New Roman"/>
          <w:szCs w:val="24"/>
          <w:lang w:val="es-MX"/>
        </w:rPr>
        <w:t>¿</w:t>
      </w:r>
      <w:r>
        <w:rPr>
          <w:rFonts w:ascii="Times New Roman" w:hAnsi="Times New Roman"/>
          <w:szCs w:val="24"/>
          <w:lang w:val="es-MX"/>
        </w:rPr>
        <w:t>La empresa Veolia les manifiesta contantemente los horarios de recolección de los residuos sólidos en el municipio de Aguachica - Cesar</w:t>
      </w:r>
      <w:r w:rsidRPr="00C255D3">
        <w:rPr>
          <w:rFonts w:ascii="Times New Roman" w:hAnsi="Times New Roman"/>
          <w:szCs w:val="24"/>
          <w:lang w:val="es-MX"/>
        </w:rPr>
        <w:t>?</w:t>
      </w:r>
    </w:p>
    <w:p w14:paraId="0357DD47" w14:textId="77777777" w:rsidR="006045D9" w:rsidRPr="00C255D3" w:rsidRDefault="006045D9" w:rsidP="006045D9">
      <w:pPr>
        <w:pStyle w:val="Prrafodelista"/>
        <w:numPr>
          <w:ilvl w:val="1"/>
          <w:numId w:val="31"/>
        </w:numPr>
        <w:spacing w:after="0"/>
        <w:contextualSpacing w:val="0"/>
        <w:rPr>
          <w:rFonts w:ascii="Times New Roman" w:hAnsi="Times New Roman"/>
          <w:szCs w:val="24"/>
          <w:lang w:val="es-MX"/>
        </w:rPr>
      </w:pPr>
      <w:r w:rsidRPr="00C255D3">
        <w:rPr>
          <w:rFonts w:ascii="Times New Roman" w:hAnsi="Times New Roman"/>
          <w:szCs w:val="24"/>
          <w:lang w:val="es-MX"/>
        </w:rPr>
        <w:t xml:space="preserve">Sí. </w:t>
      </w:r>
      <w:r>
        <w:rPr>
          <w:rFonts w:ascii="Times New Roman" w:hAnsi="Times New Roman"/>
          <w:szCs w:val="24"/>
          <w:lang w:val="es-MX"/>
        </w:rPr>
        <w:t>_</w:t>
      </w:r>
      <w:r w:rsidRPr="00C255D3">
        <w:rPr>
          <w:rFonts w:ascii="Times New Roman" w:hAnsi="Times New Roman"/>
          <w:szCs w:val="24"/>
          <w:lang w:val="es-MX"/>
        </w:rPr>
        <w:t>___</w:t>
      </w:r>
      <w:r>
        <w:rPr>
          <w:rFonts w:ascii="Times New Roman" w:hAnsi="Times New Roman"/>
          <w:szCs w:val="24"/>
          <w:lang w:val="es-MX"/>
        </w:rPr>
        <w:t>____</w:t>
      </w:r>
    </w:p>
    <w:p w14:paraId="5CD0A0B8" w14:textId="77777777" w:rsidR="006045D9" w:rsidRPr="00C255D3" w:rsidRDefault="006045D9" w:rsidP="006045D9">
      <w:pPr>
        <w:pStyle w:val="Prrafodelista"/>
        <w:numPr>
          <w:ilvl w:val="1"/>
          <w:numId w:val="31"/>
        </w:numPr>
        <w:spacing w:after="0"/>
        <w:contextualSpacing w:val="0"/>
        <w:rPr>
          <w:rFonts w:ascii="Times New Roman" w:hAnsi="Times New Roman"/>
          <w:szCs w:val="24"/>
          <w:lang w:val="es-MX"/>
        </w:rPr>
      </w:pPr>
      <w:r w:rsidRPr="00C255D3">
        <w:rPr>
          <w:rFonts w:ascii="Times New Roman" w:hAnsi="Times New Roman"/>
          <w:szCs w:val="24"/>
          <w:lang w:val="es-MX"/>
        </w:rPr>
        <w:t xml:space="preserve">No. </w:t>
      </w:r>
      <w:r>
        <w:rPr>
          <w:rFonts w:ascii="Times New Roman" w:hAnsi="Times New Roman"/>
          <w:szCs w:val="24"/>
          <w:lang w:val="es-MX"/>
        </w:rPr>
        <w:t>_</w:t>
      </w:r>
      <w:r w:rsidRPr="00C255D3">
        <w:rPr>
          <w:rFonts w:ascii="Times New Roman" w:hAnsi="Times New Roman"/>
          <w:szCs w:val="24"/>
          <w:lang w:val="es-MX"/>
        </w:rPr>
        <w:t>___</w:t>
      </w:r>
      <w:r>
        <w:rPr>
          <w:rFonts w:ascii="Times New Roman" w:hAnsi="Times New Roman"/>
          <w:szCs w:val="24"/>
          <w:lang w:val="es-MX"/>
        </w:rPr>
        <w:t>___</w:t>
      </w:r>
    </w:p>
    <w:p w14:paraId="4AB287F6" w14:textId="77777777" w:rsidR="006045D9" w:rsidRDefault="006045D9" w:rsidP="006045D9">
      <w:pPr>
        <w:pStyle w:val="Prrafodelista"/>
        <w:spacing w:after="0"/>
        <w:ind w:left="360"/>
        <w:rPr>
          <w:rFonts w:ascii="Times New Roman" w:hAnsi="Times New Roman"/>
          <w:szCs w:val="24"/>
          <w:lang w:val="es-MX"/>
        </w:rPr>
      </w:pPr>
    </w:p>
    <w:p w14:paraId="3E16CF65" w14:textId="77777777" w:rsidR="006045D9" w:rsidRPr="00EB23B5" w:rsidRDefault="006045D9" w:rsidP="006045D9">
      <w:pPr>
        <w:pStyle w:val="Prrafodelista"/>
        <w:numPr>
          <w:ilvl w:val="0"/>
          <w:numId w:val="31"/>
        </w:numPr>
        <w:spacing w:after="0"/>
        <w:contextualSpacing w:val="0"/>
        <w:rPr>
          <w:rFonts w:ascii="Times New Roman" w:hAnsi="Times New Roman"/>
          <w:szCs w:val="24"/>
          <w:lang w:val="es-MX"/>
        </w:rPr>
      </w:pPr>
      <w:r>
        <w:rPr>
          <w:rFonts w:ascii="Times New Roman" w:hAnsi="Times New Roman"/>
          <w:szCs w:val="24"/>
          <w:lang w:val="es-MX"/>
        </w:rPr>
        <w:t>¿La empresa Veolia les ha manifestado la forma en cómo deben sacar los recolección de los residuos sólidos en el municipio de Aguachica - Cesar</w:t>
      </w:r>
      <w:r w:rsidRPr="00EB23B5">
        <w:rPr>
          <w:rFonts w:ascii="Times New Roman" w:hAnsi="Times New Roman"/>
          <w:szCs w:val="24"/>
          <w:lang w:val="es-MX"/>
        </w:rPr>
        <w:t>?</w:t>
      </w:r>
    </w:p>
    <w:p w14:paraId="0C1F262B" w14:textId="77777777" w:rsidR="006045D9" w:rsidRPr="00342FDD" w:rsidRDefault="006045D9" w:rsidP="006045D9">
      <w:pPr>
        <w:pStyle w:val="Prrafodelista"/>
        <w:numPr>
          <w:ilvl w:val="1"/>
          <w:numId w:val="31"/>
        </w:numPr>
        <w:spacing w:after="0"/>
        <w:contextualSpacing w:val="0"/>
        <w:rPr>
          <w:rFonts w:ascii="Times New Roman" w:hAnsi="Times New Roman"/>
          <w:szCs w:val="24"/>
          <w:lang w:val="es-MX"/>
        </w:rPr>
      </w:pPr>
      <w:r>
        <w:rPr>
          <w:rFonts w:ascii="Times New Roman" w:hAnsi="Times New Roman"/>
          <w:szCs w:val="24"/>
          <w:lang w:val="es-MX"/>
        </w:rPr>
        <w:t>Sí</w:t>
      </w:r>
      <w:r w:rsidRPr="00342FDD">
        <w:rPr>
          <w:rFonts w:ascii="Times New Roman" w:hAnsi="Times New Roman"/>
          <w:szCs w:val="24"/>
          <w:lang w:val="es-MX"/>
        </w:rPr>
        <w:t>.</w:t>
      </w:r>
      <w:r>
        <w:rPr>
          <w:rFonts w:ascii="Times New Roman" w:hAnsi="Times New Roman"/>
          <w:szCs w:val="24"/>
          <w:lang w:val="es-MX"/>
        </w:rPr>
        <w:t xml:space="preserve"> </w:t>
      </w:r>
      <w:r w:rsidRPr="00342FDD">
        <w:rPr>
          <w:rFonts w:ascii="Times New Roman" w:hAnsi="Times New Roman"/>
          <w:szCs w:val="24"/>
          <w:lang w:val="es-MX"/>
        </w:rPr>
        <w:t>_____</w:t>
      </w:r>
      <w:r>
        <w:rPr>
          <w:rFonts w:ascii="Times New Roman" w:hAnsi="Times New Roman"/>
          <w:szCs w:val="24"/>
          <w:lang w:val="es-MX"/>
        </w:rPr>
        <w:t>__</w:t>
      </w:r>
    </w:p>
    <w:p w14:paraId="2207F63F" w14:textId="77777777" w:rsidR="006045D9" w:rsidRDefault="006045D9" w:rsidP="006045D9">
      <w:pPr>
        <w:pStyle w:val="Prrafodelista"/>
        <w:numPr>
          <w:ilvl w:val="1"/>
          <w:numId w:val="31"/>
        </w:numPr>
        <w:spacing w:after="0"/>
        <w:contextualSpacing w:val="0"/>
        <w:rPr>
          <w:rFonts w:ascii="Times New Roman" w:hAnsi="Times New Roman"/>
          <w:szCs w:val="24"/>
          <w:lang w:val="es-MX"/>
        </w:rPr>
      </w:pPr>
      <w:r>
        <w:rPr>
          <w:rFonts w:ascii="Times New Roman" w:hAnsi="Times New Roman"/>
          <w:szCs w:val="24"/>
          <w:lang w:val="es-MX"/>
        </w:rPr>
        <w:t>No</w:t>
      </w:r>
      <w:r w:rsidRPr="00342FDD">
        <w:rPr>
          <w:rFonts w:ascii="Times New Roman" w:hAnsi="Times New Roman"/>
          <w:szCs w:val="24"/>
          <w:lang w:val="es-MX"/>
        </w:rPr>
        <w:t>.</w:t>
      </w:r>
      <w:r>
        <w:rPr>
          <w:rFonts w:ascii="Times New Roman" w:hAnsi="Times New Roman"/>
          <w:szCs w:val="24"/>
          <w:lang w:val="es-MX"/>
        </w:rPr>
        <w:t xml:space="preserve"> </w:t>
      </w:r>
      <w:r w:rsidRPr="00342FDD">
        <w:rPr>
          <w:rFonts w:ascii="Times New Roman" w:hAnsi="Times New Roman"/>
          <w:szCs w:val="24"/>
          <w:lang w:val="es-MX"/>
        </w:rPr>
        <w:t>_____</w:t>
      </w:r>
      <w:r>
        <w:rPr>
          <w:rFonts w:ascii="Times New Roman" w:hAnsi="Times New Roman"/>
          <w:szCs w:val="24"/>
          <w:lang w:val="es-MX"/>
        </w:rPr>
        <w:t>_</w:t>
      </w:r>
    </w:p>
    <w:p w14:paraId="267E9253" w14:textId="77777777" w:rsidR="006045D9" w:rsidRPr="00C255D3" w:rsidRDefault="006045D9" w:rsidP="006045D9">
      <w:pPr>
        <w:pStyle w:val="Prrafodelista"/>
        <w:ind w:left="0"/>
        <w:rPr>
          <w:rFonts w:ascii="Times New Roman" w:hAnsi="Times New Roman"/>
          <w:szCs w:val="24"/>
          <w:lang w:val="es-MX"/>
        </w:rPr>
      </w:pPr>
    </w:p>
    <w:p w14:paraId="5D829C2C" w14:textId="77777777" w:rsidR="006045D9" w:rsidRPr="008D620A" w:rsidRDefault="006045D9" w:rsidP="006045D9">
      <w:pPr>
        <w:pStyle w:val="Prrafodelista"/>
        <w:spacing w:after="0"/>
        <w:ind w:left="360"/>
        <w:jc w:val="center"/>
        <w:rPr>
          <w:rFonts w:ascii="Times New Roman" w:hAnsi="Times New Roman"/>
          <w:b/>
          <w:sz w:val="36"/>
          <w:szCs w:val="36"/>
          <w:lang w:val="es-MX"/>
        </w:rPr>
      </w:pPr>
      <w:r w:rsidRPr="008D620A">
        <w:rPr>
          <w:rFonts w:ascii="Times New Roman" w:hAnsi="Times New Roman"/>
          <w:b/>
          <w:i/>
          <w:sz w:val="36"/>
          <w:szCs w:val="36"/>
          <w:u w:val="single"/>
          <w:lang w:val="es-MX"/>
        </w:rPr>
        <w:t>Gracias por su atención</w:t>
      </w:r>
      <w:r w:rsidRPr="008D620A">
        <w:rPr>
          <w:rFonts w:ascii="Times New Roman" w:hAnsi="Times New Roman"/>
          <w:b/>
          <w:sz w:val="36"/>
          <w:szCs w:val="36"/>
          <w:lang w:val="es-MX"/>
        </w:rPr>
        <w:t>.</w:t>
      </w:r>
    </w:p>
    <w:p w14:paraId="4BF13836" w14:textId="141672A9" w:rsidR="006045D9" w:rsidRDefault="006045D9">
      <w:r>
        <w:br w:type="page"/>
      </w:r>
    </w:p>
    <w:p w14:paraId="3C396BED" w14:textId="663043E1" w:rsidR="006045D9" w:rsidRDefault="006045D9" w:rsidP="006045D9">
      <w:pPr>
        <w:pStyle w:val="Epgrafe"/>
        <w:jc w:val="center"/>
        <w:rPr>
          <w:rFonts w:ascii="Times New Roman" w:hAnsi="Times New Roman" w:cs="Times New Roman"/>
          <w:noProof/>
          <w:sz w:val="24"/>
          <w:szCs w:val="24"/>
        </w:rPr>
      </w:pPr>
      <w:bookmarkStart w:id="174" w:name="_Toc118391657"/>
      <w:r w:rsidRPr="006045D9">
        <w:rPr>
          <w:rFonts w:ascii="Times New Roman" w:hAnsi="Times New Roman" w:cs="Times New Roman"/>
          <w:sz w:val="24"/>
          <w:szCs w:val="24"/>
        </w:rPr>
        <w:lastRenderedPageBreak/>
        <w:t xml:space="preserve">Apéndice </w:t>
      </w:r>
      <w:r w:rsidRPr="006045D9">
        <w:rPr>
          <w:rFonts w:ascii="Times New Roman" w:hAnsi="Times New Roman" w:cs="Times New Roman"/>
          <w:sz w:val="24"/>
          <w:szCs w:val="24"/>
        </w:rPr>
        <w:fldChar w:fldCharType="begin"/>
      </w:r>
      <w:r w:rsidRPr="006045D9">
        <w:rPr>
          <w:rFonts w:ascii="Times New Roman" w:hAnsi="Times New Roman" w:cs="Times New Roman"/>
          <w:sz w:val="24"/>
          <w:szCs w:val="24"/>
        </w:rPr>
        <w:instrText xml:space="preserve"> SEQ Apendice \* ARABIC </w:instrText>
      </w:r>
      <w:r w:rsidRPr="006045D9">
        <w:rPr>
          <w:rFonts w:ascii="Times New Roman" w:hAnsi="Times New Roman" w:cs="Times New Roman"/>
          <w:sz w:val="24"/>
          <w:szCs w:val="24"/>
        </w:rPr>
        <w:fldChar w:fldCharType="separate"/>
      </w:r>
      <w:r w:rsidR="00410183">
        <w:rPr>
          <w:rFonts w:ascii="Times New Roman" w:hAnsi="Times New Roman" w:cs="Times New Roman"/>
          <w:noProof/>
          <w:sz w:val="24"/>
          <w:szCs w:val="24"/>
        </w:rPr>
        <w:t>2</w:t>
      </w:r>
      <w:r w:rsidRPr="006045D9">
        <w:rPr>
          <w:rFonts w:ascii="Times New Roman" w:hAnsi="Times New Roman" w:cs="Times New Roman"/>
          <w:sz w:val="24"/>
          <w:szCs w:val="24"/>
        </w:rPr>
        <w:fldChar w:fldCharType="end"/>
      </w:r>
      <w:r w:rsidRPr="006045D9">
        <w:rPr>
          <w:rFonts w:ascii="Times New Roman" w:hAnsi="Times New Roman" w:cs="Times New Roman"/>
          <w:sz w:val="24"/>
          <w:szCs w:val="24"/>
        </w:rPr>
        <w:t>.</w:t>
      </w:r>
      <w:r w:rsidRPr="006045D9">
        <w:rPr>
          <w:rFonts w:ascii="Times New Roman" w:hAnsi="Times New Roman" w:cs="Times New Roman"/>
          <w:noProof/>
          <w:sz w:val="24"/>
          <w:szCs w:val="24"/>
        </w:rPr>
        <w:t xml:space="preserve"> F</w:t>
      </w:r>
      <w:r w:rsidR="001A1424">
        <w:rPr>
          <w:rFonts w:ascii="Times New Roman" w:hAnsi="Times New Roman" w:cs="Times New Roman"/>
          <w:noProof/>
          <w:sz w:val="24"/>
          <w:szCs w:val="24"/>
        </w:rPr>
        <w:t>otografí</w:t>
      </w:r>
      <w:r w:rsidRPr="006045D9">
        <w:rPr>
          <w:rFonts w:ascii="Times New Roman" w:hAnsi="Times New Roman" w:cs="Times New Roman"/>
          <w:noProof/>
          <w:sz w:val="24"/>
          <w:szCs w:val="24"/>
        </w:rPr>
        <w:t>as de la empresa Veolia</w:t>
      </w:r>
      <w:bookmarkEnd w:id="174"/>
    </w:p>
    <w:p w14:paraId="61FA8B06" w14:textId="4353CE79" w:rsidR="006045D9" w:rsidRDefault="006045D9" w:rsidP="006045D9">
      <w:r>
        <w:rPr>
          <w:noProof/>
          <w:lang w:eastAsia="es-CO"/>
        </w:rPr>
        <w:drawing>
          <wp:inline distT="0" distB="0" distL="0" distR="0" wp14:anchorId="4C664D5E" wp14:editId="1DAABD41">
            <wp:extent cx="2950234" cy="3157268"/>
            <wp:effectExtent l="0" t="0" r="2540" b="508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srcRect l="24159" t="25325" r="24139" b="21212"/>
                    <a:stretch/>
                  </pic:blipFill>
                  <pic:spPr bwMode="auto">
                    <a:xfrm>
                      <a:off x="0" y="0"/>
                      <a:ext cx="2953418" cy="316067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es-CO"/>
        </w:rPr>
        <w:drawing>
          <wp:inline distT="0" distB="0" distL="0" distR="0" wp14:anchorId="0124CE0E" wp14:editId="181B3DB4">
            <wp:extent cx="2786332" cy="3165895"/>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l="24312" t="24459" r="24201" b="21766"/>
                    <a:stretch/>
                  </pic:blipFill>
                  <pic:spPr bwMode="auto">
                    <a:xfrm>
                      <a:off x="0" y="0"/>
                      <a:ext cx="2794302" cy="3174951"/>
                    </a:xfrm>
                    <a:prstGeom prst="rect">
                      <a:avLst/>
                    </a:prstGeom>
                    <a:ln>
                      <a:noFill/>
                    </a:ln>
                    <a:extLst>
                      <a:ext uri="{53640926-AAD7-44D8-BBD7-CCE9431645EC}">
                        <a14:shadowObscured xmlns:a14="http://schemas.microsoft.com/office/drawing/2010/main"/>
                      </a:ext>
                    </a:extLst>
                  </pic:spPr>
                </pic:pic>
              </a:graphicData>
            </a:graphic>
          </wp:inline>
        </w:drawing>
      </w:r>
    </w:p>
    <w:p w14:paraId="5DCC11FA" w14:textId="77777777" w:rsidR="006045D9" w:rsidRDefault="006045D9" w:rsidP="006045D9"/>
    <w:p w14:paraId="78DA81B4" w14:textId="60334CFA" w:rsidR="006045D9" w:rsidRDefault="001A1424" w:rsidP="006045D9">
      <w:r>
        <w:rPr>
          <w:noProof/>
          <w:lang w:eastAsia="es-CO"/>
        </w:rPr>
        <w:drawing>
          <wp:inline distT="0" distB="0" distL="0" distR="0" wp14:anchorId="7500C8A1" wp14:editId="7100C9DA">
            <wp:extent cx="2950234" cy="3347049"/>
            <wp:effectExtent l="0" t="0" r="2540" b="635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srcRect l="24208" t="24242" r="24293" b="21968"/>
                    <a:stretch/>
                  </pic:blipFill>
                  <pic:spPr bwMode="auto">
                    <a:xfrm>
                      <a:off x="0" y="0"/>
                      <a:ext cx="2959433" cy="335748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es-CO"/>
        </w:rPr>
        <w:drawing>
          <wp:inline distT="0" distB="0" distL="0" distR="0" wp14:anchorId="2B1D0370" wp14:editId="191EAF71">
            <wp:extent cx="2743200" cy="3355676"/>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a:srcRect l="15388" t="24459" r="15522" b="21862"/>
                    <a:stretch/>
                  </pic:blipFill>
                  <pic:spPr bwMode="auto">
                    <a:xfrm>
                      <a:off x="0" y="0"/>
                      <a:ext cx="2746161" cy="3359298"/>
                    </a:xfrm>
                    <a:prstGeom prst="rect">
                      <a:avLst/>
                    </a:prstGeom>
                    <a:ln>
                      <a:noFill/>
                    </a:ln>
                    <a:extLst>
                      <a:ext uri="{53640926-AAD7-44D8-BBD7-CCE9431645EC}">
                        <a14:shadowObscured xmlns:a14="http://schemas.microsoft.com/office/drawing/2010/main"/>
                      </a:ext>
                    </a:extLst>
                  </pic:spPr>
                </pic:pic>
              </a:graphicData>
            </a:graphic>
          </wp:inline>
        </w:drawing>
      </w:r>
    </w:p>
    <w:p w14:paraId="681AD51D" w14:textId="686EB89D" w:rsidR="001A1424" w:rsidRDefault="001A1424">
      <w:r>
        <w:br w:type="page"/>
      </w:r>
    </w:p>
    <w:p w14:paraId="7AAD3B45" w14:textId="66BC8842" w:rsidR="001A1424" w:rsidRDefault="001A1424" w:rsidP="001A1424">
      <w:pPr>
        <w:pStyle w:val="Epgrafe"/>
        <w:jc w:val="center"/>
        <w:rPr>
          <w:rFonts w:ascii="Times New Roman" w:hAnsi="Times New Roman" w:cs="Times New Roman"/>
          <w:sz w:val="24"/>
          <w:szCs w:val="24"/>
        </w:rPr>
      </w:pPr>
      <w:bookmarkStart w:id="175" w:name="_Toc118391658"/>
      <w:r w:rsidRPr="001A1424">
        <w:rPr>
          <w:rFonts w:ascii="Times New Roman" w:hAnsi="Times New Roman" w:cs="Times New Roman"/>
          <w:sz w:val="24"/>
          <w:szCs w:val="24"/>
        </w:rPr>
        <w:lastRenderedPageBreak/>
        <w:t xml:space="preserve">Apéndice </w:t>
      </w:r>
      <w:r w:rsidRPr="001A1424">
        <w:rPr>
          <w:rFonts w:ascii="Times New Roman" w:hAnsi="Times New Roman" w:cs="Times New Roman"/>
          <w:sz w:val="24"/>
          <w:szCs w:val="24"/>
        </w:rPr>
        <w:fldChar w:fldCharType="begin"/>
      </w:r>
      <w:r w:rsidRPr="001A1424">
        <w:rPr>
          <w:rFonts w:ascii="Times New Roman" w:hAnsi="Times New Roman" w:cs="Times New Roman"/>
          <w:sz w:val="24"/>
          <w:szCs w:val="24"/>
        </w:rPr>
        <w:instrText xml:space="preserve"> SEQ Apendice \* ARABIC </w:instrText>
      </w:r>
      <w:r w:rsidRPr="001A1424">
        <w:rPr>
          <w:rFonts w:ascii="Times New Roman" w:hAnsi="Times New Roman" w:cs="Times New Roman"/>
          <w:sz w:val="24"/>
          <w:szCs w:val="24"/>
        </w:rPr>
        <w:fldChar w:fldCharType="separate"/>
      </w:r>
      <w:r w:rsidR="00410183">
        <w:rPr>
          <w:rFonts w:ascii="Times New Roman" w:hAnsi="Times New Roman" w:cs="Times New Roman"/>
          <w:noProof/>
          <w:sz w:val="24"/>
          <w:szCs w:val="24"/>
        </w:rPr>
        <w:t>3</w:t>
      </w:r>
      <w:r w:rsidRPr="001A1424">
        <w:rPr>
          <w:rFonts w:ascii="Times New Roman" w:hAnsi="Times New Roman" w:cs="Times New Roman"/>
          <w:sz w:val="24"/>
          <w:szCs w:val="24"/>
        </w:rPr>
        <w:fldChar w:fldCharType="end"/>
      </w:r>
      <w:r w:rsidRPr="001A1424">
        <w:rPr>
          <w:rFonts w:ascii="Times New Roman" w:hAnsi="Times New Roman" w:cs="Times New Roman"/>
          <w:sz w:val="24"/>
          <w:szCs w:val="24"/>
        </w:rPr>
        <w:t>. Fotografías de residuos sólidos</w:t>
      </w:r>
      <w:bookmarkEnd w:id="175"/>
    </w:p>
    <w:p w14:paraId="16B11107" w14:textId="67444EF9" w:rsidR="001A1424" w:rsidRDefault="001A1424" w:rsidP="001A1424">
      <w:r>
        <w:rPr>
          <w:noProof/>
          <w:lang w:eastAsia="es-CO"/>
        </w:rPr>
        <w:drawing>
          <wp:inline distT="0" distB="0" distL="0" distR="0" wp14:anchorId="193CC015" wp14:editId="7AD5C53D">
            <wp:extent cx="3062377" cy="4244197"/>
            <wp:effectExtent l="0" t="0" r="5080" b="444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a:srcRect l="28467" t="15367" r="28601" b="1299"/>
                    <a:stretch/>
                  </pic:blipFill>
                  <pic:spPr bwMode="auto">
                    <a:xfrm>
                      <a:off x="0" y="0"/>
                      <a:ext cx="3065681" cy="424877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es-CO"/>
        </w:rPr>
        <w:drawing>
          <wp:inline distT="0" distB="0" distL="0" distR="0" wp14:anchorId="42969D5E" wp14:editId="2D601F52">
            <wp:extent cx="2570672" cy="4235570"/>
            <wp:effectExtent l="0" t="0" r="127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a:srcRect l="28928" t="14935" r="28140"/>
                    <a:stretch/>
                  </pic:blipFill>
                  <pic:spPr bwMode="auto">
                    <a:xfrm>
                      <a:off x="0" y="0"/>
                      <a:ext cx="2578687" cy="4248776"/>
                    </a:xfrm>
                    <a:prstGeom prst="rect">
                      <a:avLst/>
                    </a:prstGeom>
                    <a:ln>
                      <a:noFill/>
                    </a:ln>
                    <a:extLst>
                      <a:ext uri="{53640926-AAD7-44D8-BBD7-CCE9431645EC}">
                        <a14:shadowObscured xmlns:a14="http://schemas.microsoft.com/office/drawing/2010/main"/>
                      </a:ext>
                    </a:extLst>
                  </pic:spPr>
                </pic:pic>
              </a:graphicData>
            </a:graphic>
          </wp:inline>
        </w:drawing>
      </w:r>
    </w:p>
    <w:p w14:paraId="5CACE6E5" w14:textId="3719D119" w:rsidR="001A1424" w:rsidRDefault="001A1424" w:rsidP="001A1424">
      <w:pPr>
        <w:jc w:val="center"/>
      </w:pPr>
      <w:r>
        <w:rPr>
          <w:noProof/>
          <w:lang w:eastAsia="es-CO"/>
        </w:rPr>
        <w:drawing>
          <wp:inline distT="0" distB="0" distL="0" distR="0" wp14:anchorId="1BB12831" wp14:editId="69EE5FF4">
            <wp:extent cx="5495027" cy="3269411"/>
            <wp:effectExtent l="0" t="0" r="0" b="762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a:srcRect l="2002" t="15152" r="-22" b="3247"/>
                    <a:stretch/>
                  </pic:blipFill>
                  <pic:spPr bwMode="auto">
                    <a:xfrm>
                      <a:off x="0" y="0"/>
                      <a:ext cx="5500957" cy="3272939"/>
                    </a:xfrm>
                    <a:prstGeom prst="rect">
                      <a:avLst/>
                    </a:prstGeom>
                    <a:ln>
                      <a:noFill/>
                    </a:ln>
                    <a:extLst>
                      <a:ext uri="{53640926-AAD7-44D8-BBD7-CCE9431645EC}">
                        <a14:shadowObscured xmlns:a14="http://schemas.microsoft.com/office/drawing/2010/main"/>
                      </a:ext>
                    </a:extLst>
                  </pic:spPr>
                </pic:pic>
              </a:graphicData>
            </a:graphic>
          </wp:inline>
        </w:drawing>
      </w:r>
    </w:p>
    <w:p w14:paraId="6DFA519C" w14:textId="3E4E6DBE" w:rsidR="001A1424" w:rsidRDefault="001A1424" w:rsidP="00410183">
      <w:pPr>
        <w:pStyle w:val="Epgrafe"/>
        <w:jc w:val="center"/>
        <w:rPr>
          <w:rFonts w:ascii="Times New Roman" w:hAnsi="Times New Roman" w:cs="Times New Roman"/>
          <w:noProof/>
          <w:sz w:val="24"/>
          <w:szCs w:val="24"/>
        </w:rPr>
      </w:pPr>
      <w:r>
        <w:br w:type="page"/>
      </w:r>
      <w:bookmarkStart w:id="176" w:name="_Toc118391659"/>
      <w:r w:rsidR="00410183" w:rsidRPr="00410183">
        <w:rPr>
          <w:rFonts w:ascii="Times New Roman" w:hAnsi="Times New Roman" w:cs="Times New Roman"/>
          <w:sz w:val="24"/>
          <w:szCs w:val="24"/>
        </w:rPr>
        <w:lastRenderedPageBreak/>
        <w:t>Apéndice</w:t>
      </w:r>
      <w:r w:rsidRPr="00410183">
        <w:rPr>
          <w:rFonts w:ascii="Times New Roman" w:hAnsi="Times New Roman" w:cs="Times New Roman"/>
          <w:sz w:val="24"/>
          <w:szCs w:val="24"/>
        </w:rPr>
        <w:t xml:space="preserve"> </w:t>
      </w:r>
      <w:r w:rsidRPr="00410183">
        <w:rPr>
          <w:rFonts w:ascii="Times New Roman" w:hAnsi="Times New Roman" w:cs="Times New Roman"/>
          <w:sz w:val="24"/>
          <w:szCs w:val="24"/>
        </w:rPr>
        <w:fldChar w:fldCharType="begin"/>
      </w:r>
      <w:r w:rsidRPr="00410183">
        <w:rPr>
          <w:rFonts w:ascii="Times New Roman" w:hAnsi="Times New Roman" w:cs="Times New Roman"/>
          <w:sz w:val="24"/>
          <w:szCs w:val="24"/>
        </w:rPr>
        <w:instrText xml:space="preserve"> SEQ Apendice \* ARABIC </w:instrText>
      </w:r>
      <w:r w:rsidRPr="00410183">
        <w:rPr>
          <w:rFonts w:ascii="Times New Roman" w:hAnsi="Times New Roman" w:cs="Times New Roman"/>
          <w:sz w:val="24"/>
          <w:szCs w:val="24"/>
        </w:rPr>
        <w:fldChar w:fldCharType="separate"/>
      </w:r>
      <w:r w:rsidR="00410183">
        <w:rPr>
          <w:rFonts w:ascii="Times New Roman" w:hAnsi="Times New Roman" w:cs="Times New Roman"/>
          <w:noProof/>
          <w:sz w:val="24"/>
          <w:szCs w:val="24"/>
        </w:rPr>
        <w:t>4</w:t>
      </w:r>
      <w:r w:rsidRPr="00410183">
        <w:rPr>
          <w:rFonts w:ascii="Times New Roman" w:hAnsi="Times New Roman" w:cs="Times New Roman"/>
          <w:sz w:val="24"/>
          <w:szCs w:val="24"/>
        </w:rPr>
        <w:fldChar w:fldCharType="end"/>
      </w:r>
      <w:r w:rsidRPr="00410183">
        <w:rPr>
          <w:rFonts w:ascii="Times New Roman" w:hAnsi="Times New Roman" w:cs="Times New Roman"/>
          <w:sz w:val="24"/>
          <w:szCs w:val="24"/>
        </w:rPr>
        <w:t>.</w:t>
      </w:r>
      <w:r w:rsidRPr="00410183">
        <w:rPr>
          <w:rFonts w:ascii="Times New Roman" w:hAnsi="Times New Roman" w:cs="Times New Roman"/>
          <w:noProof/>
          <w:sz w:val="24"/>
          <w:szCs w:val="24"/>
        </w:rPr>
        <w:t xml:space="preserve"> </w:t>
      </w:r>
      <w:r w:rsidR="00410183">
        <w:rPr>
          <w:rFonts w:ascii="Times New Roman" w:hAnsi="Times New Roman" w:cs="Times New Roman"/>
          <w:noProof/>
          <w:sz w:val="24"/>
          <w:szCs w:val="24"/>
        </w:rPr>
        <w:t>Formato de la encuesta desarrollada</w:t>
      </w:r>
      <w:bookmarkEnd w:id="176"/>
    </w:p>
    <w:p w14:paraId="707789BA" w14:textId="7870CA6A" w:rsidR="00410183" w:rsidRDefault="00596AED" w:rsidP="0032523C">
      <w:pPr>
        <w:jc w:val="center"/>
      </w:pPr>
      <w:r>
        <w:rPr>
          <w:noProof/>
          <w:lang w:eastAsia="es-CO"/>
        </w:rPr>
        <w:drawing>
          <wp:inline distT="0" distB="0" distL="0" distR="0" wp14:anchorId="69B33C3D" wp14:editId="582E7FDA">
            <wp:extent cx="5658928" cy="7608498"/>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58835" cy="7608373"/>
                    </a:xfrm>
                    <a:prstGeom prst="rect">
                      <a:avLst/>
                    </a:prstGeom>
                    <a:noFill/>
                    <a:ln>
                      <a:noFill/>
                    </a:ln>
                  </pic:spPr>
                </pic:pic>
              </a:graphicData>
            </a:graphic>
          </wp:inline>
        </w:drawing>
      </w:r>
    </w:p>
    <w:p w14:paraId="34EB993C" w14:textId="20706CEC" w:rsidR="00410183" w:rsidRDefault="00596AED" w:rsidP="00410183">
      <w:r>
        <w:rPr>
          <w:noProof/>
          <w:lang w:eastAsia="es-CO"/>
        </w:rPr>
        <w:lastRenderedPageBreak/>
        <w:drawing>
          <wp:inline distT="0" distB="0" distL="0" distR="0" wp14:anchorId="4FAB218B" wp14:editId="601FB44E">
            <wp:extent cx="5693434" cy="7358332"/>
            <wp:effectExtent l="0" t="0" r="254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93597" cy="7358543"/>
                    </a:xfrm>
                    <a:prstGeom prst="rect">
                      <a:avLst/>
                    </a:prstGeom>
                    <a:noFill/>
                    <a:ln>
                      <a:noFill/>
                    </a:ln>
                  </pic:spPr>
                </pic:pic>
              </a:graphicData>
            </a:graphic>
          </wp:inline>
        </w:drawing>
      </w:r>
    </w:p>
    <w:p w14:paraId="4D626598" w14:textId="77777777" w:rsidR="00410183" w:rsidRDefault="00410183" w:rsidP="00410183"/>
    <w:p w14:paraId="52E0470B" w14:textId="01124E23" w:rsidR="00410183" w:rsidRDefault="00410183">
      <w:r>
        <w:br w:type="page"/>
      </w:r>
    </w:p>
    <w:p w14:paraId="364C3FB9" w14:textId="51A36449" w:rsidR="00410183" w:rsidRDefault="00410183" w:rsidP="00410183">
      <w:pPr>
        <w:pStyle w:val="Epgrafe"/>
        <w:jc w:val="center"/>
        <w:rPr>
          <w:rFonts w:ascii="Times New Roman" w:hAnsi="Times New Roman" w:cs="Times New Roman"/>
          <w:noProof/>
          <w:sz w:val="24"/>
          <w:szCs w:val="24"/>
        </w:rPr>
      </w:pPr>
      <w:bookmarkStart w:id="177" w:name="_Toc118391660"/>
      <w:r w:rsidRPr="00410183">
        <w:rPr>
          <w:rFonts w:ascii="Times New Roman" w:hAnsi="Times New Roman" w:cs="Times New Roman"/>
          <w:sz w:val="24"/>
          <w:szCs w:val="24"/>
        </w:rPr>
        <w:lastRenderedPageBreak/>
        <w:t xml:space="preserve">Apéndice </w:t>
      </w:r>
      <w:r w:rsidRPr="00410183">
        <w:rPr>
          <w:rFonts w:ascii="Times New Roman" w:hAnsi="Times New Roman" w:cs="Times New Roman"/>
          <w:sz w:val="24"/>
          <w:szCs w:val="24"/>
        </w:rPr>
        <w:fldChar w:fldCharType="begin"/>
      </w:r>
      <w:r w:rsidRPr="00410183">
        <w:rPr>
          <w:rFonts w:ascii="Times New Roman" w:hAnsi="Times New Roman" w:cs="Times New Roman"/>
          <w:sz w:val="24"/>
          <w:szCs w:val="24"/>
        </w:rPr>
        <w:instrText xml:space="preserve"> SEQ Apendice \* ARABIC </w:instrText>
      </w:r>
      <w:r w:rsidRPr="00410183">
        <w:rPr>
          <w:rFonts w:ascii="Times New Roman" w:hAnsi="Times New Roman" w:cs="Times New Roman"/>
          <w:sz w:val="24"/>
          <w:szCs w:val="24"/>
        </w:rPr>
        <w:fldChar w:fldCharType="separate"/>
      </w:r>
      <w:r w:rsidRPr="00410183">
        <w:rPr>
          <w:rFonts w:ascii="Times New Roman" w:hAnsi="Times New Roman" w:cs="Times New Roman"/>
          <w:noProof/>
          <w:sz w:val="24"/>
          <w:szCs w:val="24"/>
        </w:rPr>
        <w:t>5</w:t>
      </w:r>
      <w:r w:rsidRPr="00410183">
        <w:rPr>
          <w:rFonts w:ascii="Times New Roman" w:hAnsi="Times New Roman" w:cs="Times New Roman"/>
          <w:sz w:val="24"/>
          <w:szCs w:val="24"/>
        </w:rPr>
        <w:fldChar w:fldCharType="end"/>
      </w:r>
      <w:r w:rsidRPr="00410183">
        <w:rPr>
          <w:rFonts w:ascii="Times New Roman" w:hAnsi="Times New Roman" w:cs="Times New Roman"/>
          <w:sz w:val="24"/>
          <w:szCs w:val="24"/>
        </w:rPr>
        <w:t>.</w:t>
      </w:r>
      <w:r w:rsidRPr="00410183">
        <w:rPr>
          <w:rFonts w:ascii="Times New Roman" w:hAnsi="Times New Roman" w:cs="Times New Roman"/>
          <w:noProof/>
          <w:sz w:val="24"/>
          <w:szCs w:val="24"/>
        </w:rPr>
        <w:t xml:space="preserve"> Fotografías de la realizacion de la encuesta en el municipio de Aguachica </w:t>
      </w:r>
      <w:r>
        <w:rPr>
          <w:rFonts w:ascii="Times New Roman" w:hAnsi="Times New Roman" w:cs="Times New Roman"/>
          <w:noProof/>
          <w:sz w:val="24"/>
          <w:szCs w:val="24"/>
        </w:rPr>
        <w:t>–</w:t>
      </w:r>
      <w:r w:rsidRPr="00410183">
        <w:rPr>
          <w:rFonts w:ascii="Times New Roman" w:hAnsi="Times New Roman" w:cs="Times New Roman"/>
          <w:noProof/>
          <w:sz w:val="24"/>
          <w:szCs w:val="24"/>
        </w:rPr>
        <w:t xml:space="preserve"> Cesar</w:t>
      </w:r>
      <w:r>
        <w:rPr>
          <w:rFonts w:ascii="Times New Roman" w:hAnsi="Times New Roman" w:cs="Times New Roman"/>
          <w:noProof/>
          <w:sz w:val="24"/>
          <w:szCs w:val="24"/>
        </w:rPr>
        <w:t>.</w:t>
      </w:r>
      <w:bookmarkEnd w:id="177"/>
    </w:p>
    <w:p w14:paraId="044B24CE" w14:textId="614CBCD9" w:rsidR="00410183" w:rsidRDefault="00410183" w:rsidP="00410183">
      <w:r>
        <w:rPr>
          <w:noProof/>
          <w:lang w:eastAsia="es-CO"/>
        </w:rPr>
        <w:drawing>
          <wp:inline distT="0" distB="0" distL="0" distR="0" wp14:anchorId="71591B71" wp14:editId="53941317">
            <wp:extent cx="2967487" cy="4088921"/>
            <wp:effectExtent l="0" t="0" r="4445" b="698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a:srcRect l="21081" t="14718" r="21062" b="1731"/>
                    <a:stretch/>
                  </pic:blipFill>
                  <pic:spPr bwMode="auto">
                    <a:xfrm>
                      <a:off x="0" y="0"/>
                      <a:ext cx="2978613" cy="4104251"/>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es-CO"/>
        </w:rPr>
        <w:drawing>
          <wp:inline distT="0" distB="0" distL="0" distR="0" wp14:anchorId="57F5C2B9" wp14:editId="4E548DED">
            <wp:extent cx="2501660" cy="4088921"/>
            <wp:effectExtent l="0" t="0" r="0" b="698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a:srcRect l="26774" t="14719" r="27063" b="1298"/>
                    <a:stretch/>
                  </pic:blipFill>
                  <pic:spPr bwMode="auto">
                    <a:xfrm>
                      <a:off x="0" y="0"/>
                      <a:ext cx="2504360" cy="4093334"/>
                    </a:xfrm>
                    <a:prstGeom prst="rect">
                      <a:avLst/>
                    </a:prstGeom>
                    <a:ln>
                      <a:noFill/>
                    </a:ln>
                    <a:extLst>
                      <a:ext uri="{53640926-AAD7-44D8-BBD7-CCE9431645EC}">
                        <a14:shadowObscured xmlns:a14="http://schemas.microsoft.com/office/drawing/2010/main"/>
                      </a:ext>
                    </a:extLst>
                  </pic:spPr>
                </pic:pic>
              </a:graphicData>
            </a:graphic>
          </wp:inline>
        </w:drawing>
      </w:r>
    </w:p>
    <w:p w14:paraId="2F720317" w14:textId="30081249" w:rsidR="00410183" w:rsidRPr="00410183" w:rsidRDefault="00410183" w:rsidP="00410183">
      <w:r>
        <w:rPr>
          <w:noProof/>
          <w:lang w:eastAsia="es-CO"/>
        </w:rPr>
        <w:drawing>
          <wp:inline distT="0" distB="0" distL="0" distR="0" wp14:anchorId="40B23962" wp14:editId="01DD7716">
            <wp:extent cx="5831455" cy="3424687"/>
            <wp:effectExtent l="0" t="0" r="0" b="444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a:srcRect l="22004" t="24459" r="21985" b="16666"/>
                    <a:stretch/>
                  </pic:blipFill>
                  <pic:spPr bwMode="auto">
                    <a:xfrm>
                      <a:off x="0" y="0"/>
                      <a:ext cx="5837750" cy="3428384"/>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sectPr w:rsidR="00410183" w:rsidRPr="00410183">
      <w:footerReference w:type="default" r:id="rId69"/>
      <w:pgSz w:w="12240" w:h="15840"/>
      <w:pgMar w:top="1440" w:right="1440" w:bottom="1440" w:left="1559"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2ED69B" w14:textId="77777777" w:rsidR="000A1DE9" w:rsidRDefault="000A1DE9">
      <w:pPr>
        <w:spacing w:after="0"/>
      </w:pPr>
      <w:r>
        <w:separator/>
      </w:r>
    </w:p>
  </w:endnote>
  <w:endnote w:type="continuationSeparator" w:id="0">
    <w:p w14:paraId="2BC6CC80" w14:textId="77777777" w:rsidR="000A1DE9" w:rsidRDefault="000A1D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Blackadder ITC">
    <w:panose1 w:val="04020505051007020D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51D" w14:textId="77777777" w:rsidR="000A1DE9" w:rsidRDefault="000A1DE9">
    <w:pPr>
      <w:pBdr>
        <w:top w:val="nil"/>
        <w:left w:val="nil"/>
        <w:bottom w:val="nil"/>
        <w:right w:val="nil"/>
        <w:between w:val="nil"/>
      </w:pBdr>
      <w:tabs>
        <w:tab w:val="center" w:pos="4419"/>
        <w:tab w:val="right" w:pos="8838"/>
      </w:tabs>
      <w:jc w:val="center"/>
      <w:rPr>
        <w:color w:val="000000"/>
        <w:szCs w:val="24"/>
      </w:rPr>
    </w:pPr>
    <w:r>
      <w:rPr>
        <w:color w:val="000000"/>
        <w:szCs w:val="24"/>
      </w:rPr>
      <w:fldChar w:fldCharType="begin"/>
    </w:r>
    <w:r>
      <w:rPr>
        <w:color w:val="000000"/>
        <w:szCs w:val="24"/>
      </w:rPr>
      <w:instrText>PAGE</w:instrText>
    </w:r>
    <w:r>
      <w:rPr>
        <w:color w:val="000000"/>
        <w:szCs w:val="24"/>
      </w:rPr>
      <w:fldChar w:fldCharType="end"/>
    </w:r>
  </w:p>
  <w:p w14:paraId="0000051E" w14:textId="77777777" w:rsidR="000A1DE9" w:rsidRDefault="000A1DE9">
    <w:pPr>
      <w:pBdr>
        <w:top w:val="nil"/>
        <w:left w:val="nil"/>
        <w:bottom w:val="nil"/>
        <w:right w:val="nil"/>
        <w:between w:val="nil"/>
      </w:pBdr>
      <w:tabs>
        <w:tab w:val="center" w:pos="4419"/>
        <w:tab w:val="right" w:pos="8838"/>
      </w:tabs>
      <w:rPr>
        <w:color w:val="000000"/>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9629638"/>
      <w:docPartObj>
        <w:docPartGallery w:val="Page Numbers (Bottom of Page)"/>
        <w:docPartUnique/>
      </w:docPartObj>
    </w:sdtPr>
    <w:sdtContent>
      <w:p w14:paraId="60C588F9" w14:textId="37693B25" w:rsidR="000A1DE9" w:rsidRDefault="000A1DE9">
        <w:pPr>
          <w:pStyle w:val="Piedepgina"/>
          <w:jc w:val="center"/>
        </w:pPr>
        <w:r>
          <w:fldChar w:fldCharType="begin"/>
        </w:r>
        <w:r>
          <w:instrText>PAGE   \* MERGEFORMAT</w:instrText>
        </w:r>
        <w:r>
          <w:fldChar w:fldCharType="separate"/>
        </w:r>
        <w:r w:rsidR="003400FC" w:rsidRPr="003400FC">
          <w:rPr>
            <w:noProof/>
            <w:lang w:val="es-ES"/>
          </w:rPr>
          <w:t>16</w:t>
        </w:r>
        <w:r>
          <w:fldChar w:fldCharType="end"/>
        </w:r>
      </w:p>
    </w:sdtContent>
  </w:sdt>
  <w:p w14:paraId="00000520" w14:textId="77777777" w:rsidR="000A1DE9" w:rsidRDefault="000A1DE9">
    <w:pPr>
      <w:pBdr>
        <w:top w:val="nil"/>
        <w:left w:val="nil"/>
        <w:bottom w:val="nil"/>
        <w:right w:val="nil"/>
        <w:between w:val="nil"/>
      </w:pBdr>
      <w:tabs>
        <w:tab w:val="center" w:pos="4419"/>
        <w:tab w:val="right" w:pos="8838"/>
      </w:tabs>
      <w:rPr>
        <w:color w:val="00000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6B452F" w14:textId="77777777" w:rsidR="000A1DE9" w:rsidRDefault="000A1DE9">
      <w:pPr>
        <w:spacing w:after="0"/>
      </w:pPr>
      <w:r>
        <w:separator/>
      </w:r>
    </w:p>
  </w:footnote>
  <w:footnote w:type="continuationSeparator" w:id="0">
    <w:p w14:paraId="5E13CCBF" w14:textId="77777777" w:rsidR="000A1DE9" w:rsidRDefault="000A1DE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51C" w14:textId="77777777" w:rsidR="000A1DE9" w:rsidRDefault="000A1DE9">
    <w:pPr>
      <w:pBdr>
        <w:top w:val="nil"/>
        <w:left w:val="nil"/>
        <w:bottom w:val="nil"/>
        <w:right w:val="nil"/>
        <w:between w:val="nil"/>
      </w:pBdr>
      <w:tabs>
        <w:tab w:val="center" w:pos="4419"/>
        <w:tab w:val="right" w:pos="8838"/>
      </w:tabs>
      <w:jc w:val="left"/>
      <w:rPr>
        <w:color w:val="000000"/>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1731B"/>
    <w:multiLevelType w:val="multilevel"/>
    <w:tmpl w:val="29A62D0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C816F92"/>
    <w:multiLevelType w:val="hybridMultilevel"/>
    <w:tmpl w:val="174AB444"/>
    <w:lvl w:ilvl="0" w:tplc="3E0A59A8">
      <w:start w:val="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C887A8C"/>
    <w:multiLevelType w:val="hybridMultilevel"/>
    <w:tmpl w:val="A2CE3DFA"/>
    <w:lvl w:ilvl="0" w:tplc="9A1221C4">
      <w:start w:val="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CA66E08"/>
    <w:multiLevelType w:val="multilevel"/>
    <w:tmpl w:val="CD6C4976"/>
    <w:lvl w:ilvl="0">
      <w:start w:val="1"/>
      <w:numFmt w:val="decimal"/>
      <w:lvlText w:val="%1"/>
      <w:lvlJc w:val="left"/>
      <w:pPr>
        <w:ind w:left="432" w:hanging="432"/>
      </w:pPr>
    </w:lvl>
    <w:lvl w:ilvl="1">
      <w:start w:val="1"/>
      <w:numFmt w:val="decimal"/>
      <w:lvlText w:val="%1.%2"/>
      <w:lvlJc w:val="left"/>
      <w:pPr>
        <w:ind w:left="576" w:hanging="576"/>
      </w:pPr>
      <w:rPr>
        <w:rFonts w:ascii="Times New Roman" w:eastAsia="Times New Roman" w:hAnsi="Times New Roman" w:cs="Times New Roman"/>
        <w:b/>
        <w:sz w:val="24"/>
        <w:szCs w:val="24"/>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0F2F2A49"/>
    <w:multiLevelType w:val="multilevel"/>
    <w:tmpl w:val="D856D9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FF21EFD"/>
    <w:multiLevelType w:val="hybridMultilevel"/>
    <w:tmpl w:val="FD4049C2"/>
    <w:lvl w:ilvl="0" w:tplc="240A000F">
      <w:start w:val="1"/>
      <w:numFmt w:val="decimal"/>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nsid w:val="37A9068F"/>
    <w:multiLevelType w:val="multilevel"/>
    <w:tmpl w:val="5E4C17EE"/>
    <w:lvl w:ilvl="0">
      <w:start w:val="4"/>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3E003726"/>
    <w:multiLevelType w:val="multilevel"/>
    <w:tmpl w:val="D06AE808"/>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8">
    <w:nsid w:val="443D0969"/>
    <w:multiLevelType w:val="multilevel"/>
    <w:tmpl w:val="703053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44C02F61"/>
    <w:multiLevelType w:val="hybridMultilevel"/>
    <w:tmpl w:val="D32CE2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55086BE3"/>
    <w:multiLevelType w:val="hybridMultilevel"/>
    <w:tmpl w:val="6DF6D9BA"/>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668E1645"/>
    <w:multiLevelType w:val="hybridMultilevel"/>
    <w:tmpl w:val="C66A6D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68CF0AA8"/>
    <w:multiLevelType w:val="hybridMultilevel"/>
    <w:tmpl w:val="19A4E6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7E583EE5"/>
    <w:multiLevelType w:val="multilevel"/>
    <w:tmpl w:val="330A63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3"/>
  </w:num>
  <w:num w:numId="3">
    <w:abstractNumId w:val="8"/>
  </w:num>
  <w:num w:numId="4">
    <w:abstractNumId w:val="13"/>
  </w:num>
  <w:num w:numId="5">
    <w:abstractNumId w:val="7"/>
  </w:num>
  <w:num w:numId="6">
    <w:abstractNumId w:val="12"/>
  </w:num>
  <w:num w:numId="7">
    <w:abstractNumId w:val="9"/>
  </w:num>
  <w:num w:numId="8">
    <w:abstractNumId w:val="6"/>
  </w:num>
  <w:num w:numId="9">
    <w:abstractNumId w:val="10"/>
  </w:num>
  <w:num w:numId="10">
    <w:abstractNumId w:val="0"/>
  </w:num>
  <w:num w:numId="11">
    <w:abstractNumId w:val="11"/>
  </w:num>
  <w:num w:numId="12">
    <w:abstractNumId w:val="7"/>
  </w:num>
  <w:num w:numId="13">
    <w:abstractNumId w:val="7"/>
  </w:num>
  <w:num w:numId="14">
    <w:abstractNumId w:val="7"/>
  </w:num>
  <w:num w:numId="15">
    <w:abstractNumId w:val="2"/>
  </w:num>
  <w:num w:numId="16">
    <w:abstractNumId w:val="1"/>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7"/>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FED"/>
    <w:rsid w:val="00007056"/>
    <w:rsid w:val="00007C02"/>
    <w:rsid w:val="00011D34"/>
    <w:rsid w:val="00013A06"/>
    <w:rsid w:val="0001409F"/>
    <w:rsid w:val="0001532C"/>
    <w:rsid w:val="000159B7"/>
    <w:rsid w:val="000332A4"/>
    <w:rsid w:val="00037566"/>
    <w:rsid w:val="00041790"/>
    <w:rsid w:val="000422A0"/>
    <w:rsid w:val="0004490C"/>
    <w:rsid w:val="00054D6F"/>
    <w:rsid w:val="00056EB3"/>
    <w:rsid w:val="000657F8"/>
    <w:rsid w:val="000666B0"/>
    <w:rsid w:val="00071EED"/>
    <w:rsid w:val="0007368D"/>
    <w:rsid w:val="00076734"/>
    <w:rsid w:val="00077406"/>
    <w:rsid w:val="000854C1"/>
    <w:rsid w:val="00090FAD"/>
    <w:rsid w:val="000956A9"/>
    <w:rsid w:val="000A0B94"/>
    <w:rsid w:val="000A1DE9"/>
    <w:rsid w:val="000A2ADA"/>
    <w:rsid w:val="000A62B4"/>
    <w:rsid w:val="000B5F22"/>
    <w:rsid w:val="000B7EB7"/>
    <w:rsid w:val="000C1D7A"/>
    <w:rsid w:val="000D08E6"/>
    <w:rsid w:val="000D0A78"/>
    <w:rsid w:val="000D1397"/>
    <w:rsid w:val="000D143D"/>
    <w:rsid w:val="000D3809"/>
    <w:rsid w:val="000D475F"/>
    <w:rsid w:val="000D7CFC"/>
    <w:rsid w:val="000E46FE"/>
    <w:rsid w:val="000E6DB6"/>
    <w:rsid w:val="000E6FDC"/>
    <w:rsid w:val="000F4634"/>
    <w:rsid w:val="00112180"/>
    <w:rsid w:val="001209B5"/>
    <w:rsid w:val="00121A5D"/>
    <w:rsid w:val="001249A4"/>
    <w:rsid w:val="00124C3D"/>
    <w:rsid w:val="00125F08"/>
    <w:rsid w:val="001307B8"/>
    <w:rsid w:val="001322A8"/>
    <w:rsid w:val="00133E29"/>
    <w:rsid w:val="00134A61"/>
    <w:rsid w:val="00153CA3"/>
    <w:rsid w:val="001620E6"/>
    <w:rsid w:val="00166A72"/>
    <w:rsid w:val="00170520"/>
    <w:rsid w:val="001714A8"/>
    <w:rsid w:val="00174959"/>
    <w:rsid w:val="00174BBF"/>
    <w:rsid w:val="001759E9"/>
    <w:rsid w:val="001765D8"/>
    <w:rsid w:val="00177ABC"/>
    <w:rsid w:val="00181114"/>
    <w:rsid w:val="001948D1"/>
    <w:rsid w:val="00195E61"/>
    <w:rsid w:val="001A1424"/>
    <w:rsid w:val="001A5FD1"/>
    <w:rsid w:val="001A6425"/>
    <w:rsid w:val="001B52C4"/>
    <w:rsid w:val="001B6114"/>
    <w:rsid w:val="001B762D"/>
    <w:rsid w:val="001C0324"/>
    <w:rsid w:val="001C2074"/>
    <w:rsid w:val="001C2FF3"/>
    <w:rsid w:val="001C6E16"/>
    <w:rsid w:val="001D0601"/>
    <w:rsid w:val="001E1077"/>
    <w:rsid w:val="001F3112"/>
    <w:rsid w:val="00202EF3"/>
    <w:rsid w:val="0020458D"/>
    <w:rsid w:val="0021093D"/>
    <w:rsid w:val="002116AD"/>
    <w:rsid w:val="00214836"/>
    <w:rsid w:val="0023067A"/>
    <w:rsid w:val="0023251B"/>
    <w:rsid w:val="002336D5"/>
    <w:rsid w:val="00235184"/>
    <w:rsid w:val="002353B8"/>
    <w:rsid w:val="00242AE0"/>
    <w:rsid w:val="00246ADC"/>
    <w:rsid w:val="002505DD"/>
    <w:rsid w:val="00260610"/>
    <w:rsid w:val="00261111"/>
    <w:rsid w:val="00264213"/>
    <w:rsid w:val="00264219"/>
    <w:rsid w:val="00265B93"/>
    <w:rsid w:val="00271471"/>
    <w:rsid w:val="00271D4F"/>
    <w:rsid w:val="00272E8C"/>
    <w:rsid w:val="00274E86"/>
    <w:rsid w:val="00287EAA"/>
    <w:rsid w:val="00290192"/>
    <w:rsid w:val="00290BF6"/>
    <w:rsid w:val="00290F39"/>
    <w:rsid w:val="00295BA6"/>
    <w:rsid w:val="002A0817"/>
    <w:rsid w:val="002A5FC6"/>
    <w:rsid w:val="002A61FA"/>
    <w:rsid w:val="002A77D2"/>
    <w:rsid w:val="002B14C5"/>
    <w:rsid w:val="002B1DB6"/>
    <w:rsid w:val="002B3369"/>
    <w:rsid w:val="002B47B8"/>
    <w:rsid w:val="002B5858"/>
    <w:rsid w:val="002C328F"/>
    <w:rsid w:val="002D13F0"/>
    <w:rsid w:val="002D4760"/>
    <w:rsid w:val="002D6414"/>
    <w:rsid w:val="002D70CB"/>
    <w:rsid w:val="002D7517"/>
    <w:rsid w:val="002E203E"/>
    <w:rsid w:val="002E47F9"/>
    <w:rsid w:val="002E6FED"/>
    <w:rsid w:val="002E7258"/>
    <w:rsid w:val="002F0A0C"/>
    <w:rsid w:val="002F319E"/>
    <w:rsid w:val="002F4D8B"/>
    <w:rsid w:val="00300C8D"/>
    <w:rsid w:val="00300D90"/>
    <w:rsid w:val="00302690"/>
    <w:rsid w:val="00304F99"/>
    <w:rsid w:val="00304FCF"/>
    <w:rsid w:val="00306262"/>
    <w:rsid w:val="00306D8E"/>
    <w:rsid w:val="0031631E"/>
    <w:rsid w:val="0032145C"/>
    <w:rsid w:val="0032523C"/>
    <w:rsid w:val="00330E91"/>
    <w:rsid w:val="003330E9"/>
    <w:rsid w:val="00334222"/>
    <w:rsid w:val="003400FC"/>
    <w:rsid w:val="00341763"/>
    <w:rsid w:val="00343230"/>
    <w:rsid w:val="00344C8D"/>
    <w:rsid w:val="00345887"/>
    <w:rsid w:val="00353561"/>
    <w:rsid w:val="00353BB7"/>
    <w:rsid w:val="00353CCD"/>
    <w:rsid w:val="00353DA3"/>
    <w:rsid w:val="0036161C"/>
    <w:rsid w:val="00361776"/>
    <w:rsid w:val="00363112"/>
    <w:rsid w:val="003751C6"/>
    <w:rsid w:val="003878C2"/>
    <w:rsid w:val="0039174A"/>
    <w:rsid w:val="0039385C"/>
    <w:rsid w:val="00394046"/>
    <w:rsid w:val="003A16AD"/>
    <w:rsid w:val="003A278D"/>
    <w:rsid w:val="003A2CCA"/>
    <w:rsid w:val="003B2005"/>
    <w:rsid w:val="003B24D3"/>
    <w:rsid w:val="003B3496"/>
    <w:rsid w:val="003C14A4"/>
    <w:rsid w:val="003C37F6"/>
    <w:rsid w:val="003C38AE"/>
    <w:rsid w:val="003C7E39"/>
    <w:rsid w:val="003D794C"/>
    <w:rsid w:val="003E305B"/>
    <w:rsid w:val="003E6A99"/>
    <w:rsid w:val="003F42DE"/>
    <w:rsid w:val="003F692D"/>
    <w:rsid w:val="00406D9A"/>
    <w:rsid w:val="00410183"/>
    <w:rsid w:val="00411F40"/>
    <w:rsid w:val="00412CEF"/>
    <w:rsid w:val="00420107"/>
    <w:rsid w:val="00427179"/>
    <w:rsid w:val="004416BC"/>
    <w:rsid w:val="004431FC"/>
    <w:rsid w:val="00445D3D"/>
    <w:rsid w:val="0044783B"/>
    <w:rsid w:val="00454787"/>
    <w:rsid w:val="004568DD"/>
    <w:rsid w:val="004579F7"/>
    <w:rsid w:val="0046217C"/>
    <w:rsid w:val="00462D47"/>
    <w:rsid w:val="004649E3"/>
    <w:rsid w:val="00466655"/>
    <w:rsid w:val="00482F3C"/>
    <w:rsid w:val="0048511E"/>
    <w:rsid w:val="004860EF"/>
    <w:rsid w:val="004861EC"/>
    <w:rsid w:val="00487786"/>
    <w:rsid w:val="0049014F"/>
    <w:rsid w:val="00494CD9"/>
    <w:rsid w:val="00496D7E"/>
    <w:rsid w:val="0049722C"/>
    <w:rsid w:val="004976BC"/>
    <w:rsid w:val="004A1E84"/>
    <w:rsid w:val="004A1F92"/>
    <w:rsid w:val="004A3229"/>
    <w:rsid w:val="004A6D7B"/>
    <w:rsid w:val="004A77EA"/>
    <w:rsid w:val="004B6D1B"/>
    <w:rsid w:val="004C3DDA"/>
    <w:rsid w:val="004C4F03"/>
    <w:rsid w:val="004D7A90"/>
    <w:rsid w:val="004E45B3"/>
    <w:rsid w:val="004E475F"/>
    <w:rsid w:val="004E79F8"/>
    <w:rsid w:val="004F192B"/>
    <w:rsid w:val="004F5494"/>
    <w:rsid w:val="004F589D"/>
    <w:rsid w:val="00500419"/>
    <w:rsid w:val="00503C6A"/>
    <w:rsid w:val="005049ED"/>
    <w:rsid w:val="00505390"/>
    <w:rsid w:val="00505DE2"/>
    <w:rsid w:val="00506711"/>
    <w:rsid w:val="00513C35"/>
    <w:rsid w:val="00521580"/>
    <w:rsid w:val="00521EA0"/>
    <w:rsid w:val="0052216F"/>
    <w:rsid w:val="0053023F"/>
    <w:rsid w:val="0053112D"/>
    <w:rsid w:val="0053206B"/>
    <w:rsid w:val="005325A9"/>
    <w:rsid w:val="005404C8"/>
    <w:rsid w:val="00540E1E"/>
    <w:rsid w:val="005410E8"/>
    <w:rsid w:val="00542816"/>
    <w:rsid w:val="00543F16"/>
    <w:rsid w:val="005620AB"/>
    <w:rsid w:val="00563C8F"/>
    <w:rsid w:val="0056578B"/>
    <w:rsid w:val="00574662"/>
    <w:rsid w:val="00576EDC"/>
    <w:rsid w:val="00577323"/>
    <w:rsid w:val="0057766F"/>
    <w:rsid w:val="005829B1"/>
    <w:rsid w:val="00584913"/>
    <w:rsid w:val="00584D62"/>
    <w:rsid w:val="005905B1"/>
    <w:rsid w:val="00592069"/>
    <w:rsid w:val="00592231"/>
    <w:rsid w:val="00592C8B"/>
    <w:rsid w:val="005941D1"/>
    <w:rsid w:val="00596AED"/>
    <w:rsid w:val="005B092E"/>
    <w:rsid w:val="005B33C2"/>
    <w:rsid w:val="005B44B8"/>
    <w:rsid w:val="005B4BDD"/>
    <w:rsid w:val="005B5E2E"/>
    <w:rsid w:val="005C0357"/>
    <w:rsid w:val="005C23C2"/>
    <w:rsid w:val="005C268C"/>
    <w:rsid w:val="005D4181"/>
    <w:rsid w:val="005D70F9"/>
    <w:rsid w:val="005E1B47"/>
    <w:rsid w:val="005E2F52"/>
    <w:rsid w:val="005E321E"/>
    <w:rsid w:val="005E58A1"/>
    <w:rsid w:val="005E693E"/>
    <w:rsid w:val="005F2E79"/>
    <w:rsid w:val="005F4115"/>
    <w:rsid w:val="005F7E16"/>
    <w:rsid w:val="00601C13"/>
    <w:rsid w:val="006045D9"/>
    <w:rsid w:val="006059E2"/>
    <w:rsid w:val="00610DCE"/>
    <w:rsid w:val="006125B4"/>
    <w:rsid w:val="006126F1"/>
    <w:rsid w:val="00615F9B"/>
    <w:rsid w:val="00620035"/>
    <w:rsid w:val="00620E62"/>
    <w:rsid w:val="0062369F"/>
    <w:rsid w:val="006251EE"/>
    <w:rsid w:val="00631E51"/>
    <w:rsid w:val="006328EA"/>
    <w:rsid w:val="00640B17"/>
    <w:rsid w:val="0064129C"/>
    <w:rsid w:val="00647A30"/>
    <w:rsid w:val="0065704C"/>
    <w:rsid w:val="00660F2F"/>
    <w:rsid w:val="006629AA"/>
    <w:rsid w:val="00672C68"/>
    <w:rsid w:val="00672CE5"/>
    <w:rsid w:val="006756C7"/>
    <w:rsid w:val="00677807"/>
    <w:rsid w:val="00681041"/>
    <w:rsid w:val="006844FB"/>
    <w:rsid w:val="0068486F"/>
    <w:rsid w:val="006941F2"/>
    <w:rsid w:val="006946E3"/>
    <w:rsid w:val="00696775"/>
    <w:rsid w:val="006A180E"/>
    <w:rsid w:val="006A1A37"/>
    <w:rsid w:val="006A52BE"/>
    <w:rsid w:val="006A7A41"/>
    <w:rsid w:val="006B1D38"/>
    <w:rsid w:val="006B1FC2"/>
    <w:rsid w:val="006C2C9C"/>
    <w:rsid w:val="006C727F"/>
    <w:rsid w:val="006D1CFE"/>
    <w:rsid w:val="006D6153"/>
    <w:rsid w:val="006D65E0"/>
    <w:rsid w:val="006E1391"/>
    <w:rsid w:val="006E2D81"/>
    <w:rsid w:val="006E48B4"/>
    <w:rsid w:val="006E5316"/>
    <w:rsid w:val="006E60A7"/>
    <w:rsid w:val="006E60E3"/>
    <w:rsid w:val="006F3DBD"/>
    <w:rsid w:val="006F7913"/>
    <w:rsid w:val="007033AF"/>
    <w:rsid w:val="00703888"/>
    <w:rsid w:val="00704723"/>
    <w:rsid w:val="00706E24"/>
    <w:rsid w:val="0071198C"/>
    <w:rsid w:val="0071311B"/>
    <w:rsid w:val="00715EB0"/>
    <w:rsid w:val="00716FC0"/>
    <w:rsid w:val="007330F7"/>
    <w:rsid w:val="00734396"/>
    <w:rsid w:val="00750C80"/>
    <w:rsid w:val="00753081"/>
    <w:rsid w:val="007537CB"/>
    <w:rsid w:val="00764AFB"/>
    <w:rsid w:val="007704E2"/>
    <w:rsid w:val="007708B8"/>
    <w:rsid w:val="007710DE"/>
    <w:rsid w:val="00773F34"/>
    <w:rsid w:val="00775271"/>
    <w:rsid w:val="007811BF"/>
    <w:rsid w:val="00786B8E"/>
    <w:rsid w:val="00791D92"/>
    <w:rsid w:val="00791E4B"/>
    <w:rsid w:val="0079343A"/>
    <w:rsid w:val="007957F9"/>
    <w:rsid w:val="00797BEE"/>
    <w:rsid w:val="007A2255"/>
    <w:rsid w:val="007B01A6"/>
    <w:rsid w:val="007B41A6"/>
    <w:rsid w:val="007B4925"/>
    <w:rsid w:val="007B579B"/>
    <w:rsid w:val="007B5C90"/>
    <w:rsid w:val="007B634B"/>
    <w:rsid w:val="007B6B06"/>
    <w:rsid w:val="007C77C9"/>
    <w:rsid w:val="007D08C8"/>
    <w:rsid w:val="007D094F"/>
    <w:rsid w:val="007D6289"/>
    <w:rsid w:val="007E0E5A"/>
    <w:rsid w:val="007E1443"/>
    <w:rsid w:val="007E1B2A"/>
    <w:rsid w:val="007E3214"/>
    <w:rsid w:val="007E614D"/>
    <w:rsid w:val="007E7A02"/>
    <w:rsid w:val="007F0561"/>
    <w:rsid w:val="007F1021"/>
    <w:rsid w:val="007F39D3"/>
    <w:rsid w:val="007F44D3"/>
    <w:rsid w:val="007F507F"/>
    <w:rsid w:val="007F7DF8"/>
    <w:rsid w:val="00800A22"/>
    <w:rsid w:val="0080357A"/>
    <w:rsid w:val="00810138"/>
    <w:rsid w:val="00812139"/>
    <w:rsid w:val="00816CF3"/>
    <w:rsid w:val="00822262"/>
    <w:rsid w:val="0082341C"/>
    <w:rsid w:val="0082357B"/>
    <w:rsid w:val="00825BEE"/>
    <w:rsid w:val="008277BA"/>
    <w:rsid w:val="00836687"/>
    <w:rsid w:val="00842AC6"/>
    <w:rsid w:val="008439E4"/>
    <w:rsid w:val="008473CA"/>
    <w:rsid w:val="008479EE"/>
    <w:rsid w:val="00850EF7"/>
    <w:rsid w:val="00854924"/>
    <w:rsid w:val="0085719C"/>
    <w:rsid w:val="008629A3"/>
    <w:rsid w:val="00867953"/>
    <w:rsid w:val="00867FE0"/>
    <w:rsid w:val="008722CE"/>
    <w:rsid w:val="00876B6F"/>
    <w:rsid w:val="008775D4"/>
    <w:rsid w:val="00881B4B"/>
    <w:rsid w:val="00883C6B"/>
    <w:rsid w:val="008865AC"/>
    <w:rsid w:val="00887328"/>
    <w:rsid w:val="008A671B"/>
    <w:rsid w:val="008A729E"/>
    <w:rsid w:val="008B282D"/>
    <w:rsid w:val="008C4D1B"/>
    <w:rsid w:val="008C5A58"/>
    <w:rsid w:val="008C605D"/>
    <w:rsid w:val="008D4D7D"/>
    <w:rsid w:val="008D78AB"/>
    <w:rsid w:val="008E00FF"/>
    <w:rsid w:val="008E1FC4"/>
    <w:rsid w:val="008E7C5A"/>
    <w:rsid w:val="008F0C5B"/>
    <w:rsid w:val="008F22D8"/>
    <w:rsid w:val="009043A1"/>
    <w:rsid w:val="009068E2"/>
    <w:rsid w:val="00907337"/>
    <w:rsid w:val="0090751E"/>
    <w:rsid w:val="00907E41"/>
    <w:rsid w:val="00927558"/>
    <w:rsid w:val="009317F3"/>
    <w:rsid w:val="00931C64"/>
    <w:rsid w:val="00932B13"/>
    <w:rsid w:val="00936E97"/>
    <w:rsid w:val="00947B6A"/>
    <w:rsid w:val="00950DEA"/>
    <w:rsid w:val="00951421"/>
    <w:rsid w:val="009556B9"/>
    <w:rsid w:val="009622EF"/>
    <w:rsid w:val="00963E9B"/>
    <w:rsid w:val="0097396E"/>
    <w:rsid w:val="0097734F"/>
    <w:rsid w:val="009839E1"/>
    <w:rsid w:val="009A0507"/>
    <w:rsid w:val="009B4536"/>
    <w:rsid w:val="009B66AD"/>
    <w:rsid w:val="009C428B"/>
    <w:rsid w:val="009C702C"/>
    <w:rsid w:val="009D08B8"/>
    <w:rsid w:val="009D17B7"/>
    <w:rsid w:val="009D422E"/>
    <w:rsid w:val="009D5582"/>
    <w:rsid w:val="009D5FB8"/>
    <w:rsid w:val="009E09B4"/>
    <w:rsid w:val="009E41E9"/>
    <w:rsid w:val="009F0268"/>
    <w:rsid w:val="009F12A5"/>
    <w:rsid w:val="009F186D"/>
    <w:rsid w:val="00A10F00"/>
    <w:rsid w:val="00A12974"/>
    <w:rsid w:val="00A12FFA"/>
    <w:rsid w:val="00A177E7"/>
    <w:rsid w:val="00A220DD"/>
    <w:rsid w:val="00A2383D"/>
    <w:rsid w:val="00A26BC6"/>
    <w:rsid w:val="00A34B8F"/>
    <w:rsid w:val="00A40F0B"/>
    <w:rsid w:val="00A51A91"/>
    <w:rsid w:val="00A539B7"/>
    <w:rsid w:val="00A561E8"/>
    <w:rsid w:val="00A74A36"/>
    <w:rsid w:val="00A760E1"/>
    <w:rsid w:val="00A80A2E"/>
    <w:rsid w:val="00A86128"/>
    <w:rsid w:val="00A90A5C"/>
    <w:rsid w:val="00A96935"/>
    <w:rsid w:val="00A9698C"/>
    <w:rsid w:val="00A97B4B"/>
    <w:rsid w:val="00AA2142"/>
    <w:rsid w:val="00AA314F"/>
    <w:rsid w:val="00AA53F8"/>
    <w:rsid w:val="00AB296C"/>
    <w:rsid w:val="00AB781A"/>
    <w:rsid w:val="00AC0853"/>
    <w:rsid w:val="00AC1167"/>
    <w:rsid w:val="00AC1538"/>
    <w:rsid w:val="00AC163B"/>
    <w:rsid w:val="00AC1F2A"/>
    <w:rsid w:val="00AC591A"/>
    <w:rsid w:val="00AE2F1B"/>
    <w:rsid w:val="00AF0C3A"/>
    <w:rsid w:val="00B03314"/>
    <w:rsid w:val="00B059D4"/>
    <w:rsid w:val="00B06525"/>
    <w:rsid w:val="00B140E0"/>
    <w:rsid w:val="00B16E92"/>
    <w:rsid w:val="00B20EC7"/>
    <w:rsid w:val="00B21824"/>
    <w:rsid w:val="00B2704E"/>
    <w:rsid w:val="00B40AA8"/>
    <w:rsid w:val="00B439B3"/>
    <w:rsid w:val="00B43B44"/>
    <w:rsid w:val="00B5087C"/>
    <w:rsid w:val="00B550B8"/>
    <w:rsid w:val="00B55A3D"/>
    <w:rsid w:val="00B56F35"/>
    <w:rsid w:val="00B606CA"/>
    <w:rsid w:val="00B62090"/>
    <w:rsid w:val="00B70350"/>
    <w:rsid w:val="00B71CC5"/>
    <w:rsid w:val="00B73317"/>
    <w:rsid w:val="00B735B6"/>
    <w:rsid w:val="00B778F7"/>
    <w:rsid w:val="00B831D9"/>
    <w:rsid w:val="00B83903"/>
    <w:rsid w:val="00B8577D"/>
    <w:rsid w:val="00B8643C"/>
    <w:rsid w:val="00B870E0"/>
    <w:rsid w:val="00B8775C"/>
    <w:rsid w:val="00B901B6"/>
    <w:rsid w:val="00B918EC"/>
    <w:rsid w:val="00B96680"/>
    <w:rsid w:val="00B97E2D"/>
    <w:rsid w:val="00BA0730"/>
    <w:rsid w:val="00BA1389"/>
    <w:rsid w:val="00BA7340"/>
    <w:rsid w:val="00BA7BFC"/>
    <w:rsid w:val="00BB0292"/>
    <w:rsid w:val="00BB0357"/>
    <w:rsid w:val="00BB04E2"/>
    <w:rsid w:val="00BC0A70"/>
    <w:rsid w:val="00BC0BE4"/>
    <w:rsid w:val="00BC3870"/>
    <w:rsid w:val="00BC4278"/>
    <w:rsid w:val="00BD11C6"/>
    <w:rsid w:val="00BD21AF"/>
    <w:rsid w:val="00BD3C6F"/>
    <w:rsid w:val="00BD4C22"/>
    <w:rsid w:val="00BD5E85"/>
    <w:rsid w:val="00BE1EA4"/>
    <w:rsid w:val="00BE3FCD"/>
    <w:rsid w:val="00BE44EB"/>
    <w:rsid w:val="00BE542A"/>
    <w:rsid w:val="00BF06D9"/>
    <w:rsid w:val="00BF6C10"/>
    <w:rsid w:val="00C02107"/>
    <w:rsid w:val="00C05CE0"/>
    <w:rsid w:val="00C07979"/>
    <w:rsid w:val="00C22488"/>
    <w:rsid w:val="00C36A74"/>
    <w:rsid w:val="00C41294"/>
    <w:rsid w:val="00C4540E"/>
    <w:rsid w:val="00C45D88"/>
    <w:rsid w:val="00C45F89"/>
    <w:rsid w:val="00C45FD7"/>
    <w:rsid w:val="00C4776E"/>
    <w:rsid w:val="00C50983"/>
    <w:rsid w:val="00C53F49"/>
    <w:rsid w:val="00C540D6"/>
    <w:rsid w:val="00C65E22"/>
    <w:rsid w:val="00C70F02"/>
    <w:rsid w:val="00C731B2"/>
    <w:rsid w:val="00C77161"/>
    <w:rsid w:val="00C77403"/>
    <w:rsid w:val="00C77AED"/>
    <w:rsid w:val="00C81D7C"/>
    <w:rsid w:val="00C84415"/>
    <w:rsid w:val="00C84DC4"/>
    <w:rsid w:val="00C86018"/>
    <w:rsid w:val="00C86C40"/>
    <w:rsid w:val="00C93CCB"/>
    <w:rsid w:val="00C96BC0"/>
    <w:rsid w:val="00C97784"/>
    <w:rsid w:val="00CA17CE"/>
    <w:rsid w:val="00CB0DC5"/>
    <w:rsid w:val="00CB64F4"/>
    <w:rsid w:val="00CB7954"/>
    <w:rsid w:val="00CC1B61"/>
    <w:rsid w:val="00CC69CB"/>
    <w:rsid w:val="00CD4D22"/>
    <w:rsid w:val="00CD50D3"/>
    <w:rsid w:val="00CE19B4"/>
    <w:rsid w:val="00CF0F23"/>
    <w:rsid w:val="00CF4097"/>
    <w:rsid w:val="00CF41D7"/>
    <w:rsid w:val="00D02C6D"/>
    <w:rsid w:val="00D037AB"/>
    <w:rsid w:val="00D061C1"/>
    <w:rsid w:val="00D06BB8"/>
    <w:rsid w:val="00D06D51"/>
    <w:rsid w:val="00D10258"/>
    <w:rsid w:val="00D10385"/>
    <w:rsid w:val="00D14BB3"/>
    <w:rsid w:val="00D21D0A"/>
    <w:rsid w:val="00D23BAB"/>
    <w:rsid w:val="00D24A79"/>
    <w:rsid w:val="00D250B9"/>
    <w:rsid w:val="00D25A0E"/>
    <w:rsid w:val="00D265BB"/>
    <w:rsid w:val="00D351C6"/>
    <w:rsid w:val="00D456A1"/>
    <w:rsid w:val="00D50A3F"/>
    <w:rsid w:val="00D5159E"/>
    <w:rsid w:val="00D53442"/>
    <w:rsid w:val="00D62081"/>
    <w:rsid w:val="00D72D57"/>
    <w:rsid w:val="00D83708"/>
    <w:rsid w:val="00D857E6"/>
    <w:rsid w:val="00D877D3"/>
    <w:rsid w:val="00D906F4"/>
    <w:rsid w:val="00D94D78"/>
    <w:rsid w:val="00D951ED"/>
    <w:rsid w:val="00DA2691"/>
    <w:rsid w:val="00DA4FF6"/>
    <w:rsid w:val="00DB3DA2"/>
    <w:rsid w:val="00DB3F68"/>
    <w:rsid w:val="00DB53E1"/>
    <w:rsid w:val="00DB6EAB"/>
    <w:rsid w:val="00DC526C"/>
    <w:rsid w:val="00DC670E"/>
    <w:rsid w:val="00DC7C02"/>
    <w:rsid w:val="00DD14A3"/>
    <w:rsid w:val="00DD5BED"/>
    <w:rsid w:val="00DD66B3"/>
    <w:rsid w:val="00DE203E"/>
    <w:rsid w:val="00DE2379"/>
    <w:rsid w:val="00DF24D2"/>
    <w:rsid w:val="00DF2EF0"/>
    <w:rsid w:val="00DF7335"/>
    <w:rsid w:val="00DF76D1"/>
    <w:rsid w:val="00E05049"/>
    <w:rsid w:val="00E05161"/>
    <w:rsid w:val="00E059D0"/>
    <w:rsid w:val="00E068D8"/>
    <w:rsid w:val="00E1789D"/>
    <w:rsid w:val="00E22314"/>
    <w:rsid w:val="00E24AF2"/>
    <w:rsid w:val="00E31764"/>
    <w:rsid w:val="00E424D3"/>
    <w:rsid w:val="00E52B46"/>
    <w:rsid w:val="00E530CE"/>
    <w:rsid w:val="00E531FD"/>
    <w:rsid w:val="00E53983"/>
    <w:rsid w:val="00E56541"/>
    <w:rsid w:val="00E60321"/>
    <w:rsid w:val="00E626A7"/>
    <w:rsid w:val="00E641DE"/>
    <w:rsid w:val="00E65186"/>
    <w:rsid w:val="00E74A1D"/>
    <w:rsid w:val="00E77C45"/>
    <w:rsid w:val="00E801EC"/>
    <w:rsid w:val="00E83100"/>
    <w:rsid w:val="00E878D6"/>
    <w:rsid w:val="00EA3926"/>
    <w:rsid w:val="00EB5B88"/>
    <w:rsid w:val="00EB6F78"/>
    <w:rsid w:val="00EC1237"/>
    <w:rsid w:val="00ED21DB"/>
    <w:rsid w:val="00ED72ED"/>
    <w:rsid w:val="00EE0CBA"/>
    <w:rsid w:val="00EE25EA"/>
    <w:rsid w:val="00EE3F53"/>
    <w:rsid w:val="00EF0D69"/>
    <w:rsid w:val="00EF35F7"/>
    <w:rsid w:val="00F0309F"/>
    <w:rsid w:val="00F0339E"/>
    <w:rsid w:val="00F06064"/>
    <w:rsid w:val="00F210A2"/>
    <w:rsid w:val="00F2205A"/>
    <w:rsid w:val="00F22C33"/>
    <w:rsid w:val="00F27166"/>
    <w:rsid w:val="00F31538"/>
    <w:rsid w:val="00F42F34"/>
    <w:rsid w:val="00F4303A"/>
    <w:rsid w:val="00F50A28"/>
    <w:rsid w:val="00F60F90"/>
    <w:rsid w:val="00F6405B"/>
    <w:rsid w:val="00F66979"/>
    <w:rsid w:val="00F673B7"/>
    <w:rsid w:val="00F707FA"/>
    <w:rsid w:val="00F71820"/>
    <w:rsid w:val="00F72922"/>
    <w:rsid w:val="00F72D51"/>
    <w:rsid w:val="00F73892"/>
    <w:rsid w:val="00F7706C"/>
    <w:rsid w:val="00F83442"/>
    <w:rsid w:val="00F84FF4"/>
    <w:rsid w:val="00F8580D"/>
    <w:rsid w:val="00F85961"/>
    <w:rsid w:val="00F90002"/>
    <w:rsid w:val="00F92FBA"/>
    <w:rsid w:val="00FA0917"/>
    <w:rsid w:val="00FA11DA"/>
    <w:rsid w:val="00FB2544"/>
    <w:rsid w:val="00FB430A"/>
    <w:rsid w:val="00FB6674"/>
    <w:rsid w:val="00FC3D89"/>
    <w:rsid w:val="00FC639D"/>
    <w:rsid w:val="00FD2158"/>
    <w:rsid w:val="00FD4C89"/>
    <w:rsid w:val="00FD4CA9"/>
    <w:rsid w:val="00FF52D4"/>
    <w:rsid w:val="00FF719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7C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4"/>
        <w:szCs w:val="24"/>
        <w:lang w:val="es-CO" w:eastAsia="es-CO" w:bidi="ar-SA"/>
      </w:rPr>
    </w:rPrDefault>
    <w:pPrDefault>
      <w:pPr>
        <w:spacing w:after="4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A71"/>
    <w:rPr>
      <w:szCs w:val="22"/>
      <w:lang w:eastAsia="en-US"/>
    </w:rPr>
  </w:style>
  <w:style w:type="paragraph" w:styleId="Ttulo1">
    <w:name w:val="heading 1"/>
    <w:basedOn w:val="Normal"/>
    <w:next w:val="Normal"/>
    <w:link w:val="Ttulo1Car"/>
    <w:uiPriority w:val="9"/>
    <w:qFormat/>
    <w:rsid w:val="007E2311"/>
    <w:pPr>
      <w:keepNext/>
      <w:numPr>
        <w:numId w:val="5"/>
      </w:numPr>
      <w:jc w:val="center"/>
      <w:outlineLvl w:val="0"/>
    </w:pPr>
    <w:rPr>
      <w:rFonts w:ascii="Times New Roman" w:eastAsia="Times New Roman" w:hAnsi="Times New Roman"/>
      <w:b/>
      <w:bCs/>
      <w:kern w:val="32"/>
      <w:sz w:val="28"/>
      <w:szCs w:val="32"/>
    </w:rPr>
  </w:style>
  <w:style w:type="paragraph" w:styleId="Ttulo2">
    <w:name w:val="heading 2"/>
    <w:basedOn w:val="Normal"/>
    <w:next w:val="Normal"/>
    <w:link w:val="Ttulo2Car"/>
    <w:uiPriority w:val="9"/>
    <w:unhideWhenUsed/>
    <w:qFormat/>
    <w:rsid w:val="002726A3"/>
    <w:pPr>
      <w:keepNext/>
      <w:keepLines/>
      <w:numPr>
        <w:ilvl w:val="1"/>
        <w:numId w:val="5"/>
      </w:numPr>
      <w:spacing w:before="200" w:after="0" w:line="276" w:lineRule="auto"/>
      <w:outlineLvl w:val="1"/>
    </w:pPr>
    <w:rPr>
      <w:rFonts w:eastAsia="Times New Roman"/>
      <w:b/>
      <w:bCs/>
      <w:caps/>
      <w:sz w:val="28"/>
      <w:szCs w:val="26"/>
    </w:rPr>
  </w:style>
  <w:style w:type="paragraph" w:styleId="Ttulo3">
    <w:name w:val="heading 3"/>
    <w:basedOn w:val="Normal"/>
    <w:next w:val="Normal"/>
    <w:link w:val="Ttulo3Car"/>
    <w:uiPriority w:val="9"/>
    <w:unhideWhenUsed/>
    <w:qFormat/>
    <w:rsid w:val="00215910"/>
    <w:pPr>
      <w:numPr>
        <w:ilvl w:val="2"/>
        <w:numId w:val="5"/>
      </w:numPr>
      <w:spacing w:before="100" w:beforeAutospacing="1" w:after="100" w:afterAutospacing="1"/>
      <w:outlineLvl w:val="2"/>
    </w:pPr>
    <w:rPr>
      <w:rFonts w:eastAsia="Times New Roman"/>
      <w:b/>
      <w:bCs/>
      <w:szCs w:val="27"/>
      <w:lang w:eastAsia="es-CO"/>
    </w:rPr>
  </w:style>
  <w:style w:type="paragraph" w:styleId="Ttulo4">
    <w:name w:val="heading 4"/>
    <w:basedOn w:val="Normal"/>
    <w:next w:val="Normal"/>
    <w:link w:val="Ttulo4Car"/>
    <w:uiPriority w:val="9"/>
    <w:unhideWhenUsed/>
    <w:qFormat/>
    <w:rsid w:val="002B3AF9"/>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2B3AF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2B3AF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2B3AF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2B3AF9"/>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B3AF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7E2311"/>
    <w:rPr>
      <w:rFonts w:ascii="Times New Roman" w:eastAsia="Times New Roman" w:hAnsi="Times New Roman"/>
      <w:b/>
      <w:bCs/>
      <w:kern w:val="32"/>
      <w:sz w:val="28"/>
      <w:szCs w:val="32"/>
      <w:lang w:eastAsia="en-US"/>
    </w:rPr>
  </w:style>
  <w:style w:type="character" w:customStyle="1" w:styleId="Ttulo2Car">
    <w:name w:val="Título 2 Car"/>
    <w:link w:val="Ttulo2"/>
    <w:uiPriority w:val="9"/>
    <w:rsid w:val="002726A3"/>
    <w:rPr>
      <w:rFonts w:ascii="Arial" w:eastAsia="Times New Roman" w:hAnsi="Arial"/>
      <w:b/>
      <w:bCs/>
      <w:caps/>
      <w:sz w:val="28"/>
      <w:szCs w:val="26"/>
      <w:lang w:eastAsia="en-US"/>
    </w:rPr>
  </w:style>
  <w:style w:type="character" w:customStyle="1" w:styleId="Ttulo3Car">
    <w:name w:val="Título 3 Car"/>
    <w:link w:val="Ttulo3"/>
    <w:uiPriority w:val="9"/>
    <w:rsid w:val="00215910"/>
    <w:rPr>
      <w:rFonts w:ascii="Arial" w:eastAsia="Times New Roman" w:hAnsi="Arial"/>
      <w:b/>
      <w:bCs/>
      <w:sz w:val="24"/>
      <w:szCs w:val="27"/>
    </w:rPr>
  </w:style>
  <w:style w:type="character" w:customStyle="1" w:styleId="Ttulo4Car">
    <w:name w:val="Título 4 Car"/>
    <w:basedOn w:val="Fuentedeprrafopredeter"/>
    <w:link w:val="Ttulo4"/>
    <w:uiPriority w:val="9"/>
    <w:rsid w:val="002B3AF9"/>
    <w:rPr>
      <w:rFonts w:asciiTheme="majorHAnsi" w:eastAsiaTheme="majorEastAsia" w:hAnsiTheme="majorHAnsi" w:cstheme="majorBidi"/>
      <w:b/>
      <w:bCs/>
      <w:i/>
      <w:iCs/>
      <w:color w:val="4F81BD" w:themeColor="accent1"/>
      <w:sz w:val="24"/>
      <w:szCs w:val="22"/>
      <w:lang w:eastAsia="en-US"/>
    </w:rPr>
  </w:style>
  <w:style w:type="character" w:customStyle="1" w:styleId="Ttulo5Car">
    <w:name w:val="Título 5 Car"/>
    <w:basedOn w:val="Fuentedeprrafopredeter"/>
    <w:link w:val="Ttulo5"/>
    <w:uiPriority w:val="9"/>
    <w:semiHidden/>
    <w:rsid w:val="002B3AF9"/>
    <w:rPr>
      <w:rFonts w:asciiTheme="majorHAnsi" w:eastAsiaTheme="majorEastAsia" w:hAnsiTheme="majorHAnsi" w:cstheme="majorBidi"/>
      <w:color w:val="243F60" w:themeColor="accent1" w:themeShade="7F"/>
      <w:sz w:val="24"/>
      <w:szCs w:val="22"/>
      <w:lang w:eastAsia="en-US"/>
    </w:rPr>
  </w:style>
  <w:style w:type="character" w:customStyle="1" w:styleId="Ttulo6Car">
    <w:name w:val="Título 6 Car"/>
    <w:basedOn w:val="Fuentedeprrafopredeter"/>
    <w:link w:val="Ttulo6"/>
    <w:uiPriority w:val="9"/>
    <w:semiHidden/>
    <w:rsid w:val="002B3AF9"/>
    <w:rPr>
      <w:rFonts w:asciiTheme="majorHAnsi" w:eastAsiaTheme="majorEastAsia" w:hAnsiTheme="majorHAnsi" w:cstheme="majorBidi"/>
      <w:i/>
      <w:iCs/>
      <w:color w:val="243F60" w:themeColor="accent1" w:themeShade="7F"/>
      <w:sz w:val="24"/>
      <w:szCs w:val="22"/>
      <w:lang w:eastAsia="en-US"/>
    </w:rPr>
  </w:style>
  <w:style w:type="character" w:customStyle="1" w:styleId="Ttulo7Car">
    <w:name w:val="Título 7 Car"/>
    <w:basedOn w:val="Fuentedeprrafopredeter"/>
    <w:link w:val="Ttulo7"/>
    <w:uiPriority w:val="9"/>
    <w:semiHidden/>
    <w:rsid w:val="002B3AF9"/>
    <w:rPr>
      <w:rFonts w:asciiTheme="majorHAnsi" w:eastAsiaTheme="majorEastAsia" w:hAnsiTheme="majorHAnsi" w:cstheme="majorBidi"/>
      <w:i/>
      <w:iCs/>
      <w:color w:val="404040" w:themeColor="text1" w:themeTint="BF"/>
      <w:sz w:val="24"/>
      <w:szCs w:val="22"/>
      <w:lang w:eastAsia="en-US"/>
    </w:rPr>
  </w:style>
  <w:style w:type="character" w:customStyle="1" w:styleId="Ttulo8Car">
    <w:name w:val="Título 8 Car"/>
    <w:basedOn w:val="Fuentedeprrafopredeter"/>
    <w:link w:val="Ttulo8"/>
    <w:uiPriority w:val="9"/>
    <w:semiHidden/>
    <w:rsid w:val="002B3AF9"/>
    <w:rPr>
      <w:rFonts w:asciiTheme="majorHAnsi" w:eastAsiaTheme="majorEastAsia" w:hAnsiTheme="majorHAnsi" w:cstheme="majorBidi"/>
      <w:color w:val="404040" w:themeColor="text1" w:themeTint="BF"/>
      <w:lang w:eastAsia="en-US"/>
    </w:rPr>
  </w:style>
  <w:style w:type="character" w:customStyle="1" w:styleId="Ttulo9Car">
    <w:name w:val="Título 9 Car"/>
    <w:basedOn w:val="Fuentedeprrafopredeter"/>
    <w:link w:val="Ttulo9"/>
    <w:uiPriority w:val="9"/>
    <w:semiHidden/>
    <w:rsid w:val="002B3AF9"/>
    <w:rPr>
      <w:rFonts w:asciiTheme="majorHAnsi" w:eastAsiaTheme="majorEastAsia" w:hAnsiTheme="majorHAnsi" w:cstheme="majorBidi"/>
      <w:i/>
      <w:iCs/>
      <w:color w:val="404040" w:themeColor="text1" w:themeTint="BF"/>
      <w:lang w:eastAsia="en-US"/>
    </w:rPr>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qFormat/>
    <w:rsid w:val="00941524"/>
    <w:pPr>
      <w:contextualSpacing/>
      <w:jc w:val="center"/>
    </w:pPr>
    <w:rPr>
      <w:rFonts w:eastAsiaTheme="majorEastAsia" w:cstheme="majorBidi"/>
      <w:b/>
      <w:spacing w:val="5"/>
      <w:kern w:val="28"/>
      <w:sz w:val="28"/>
      <w:szCs w:val="52"/>
    </w:rPr>
  </w:style>
  <w:style w:type="character" w:customStyle="1" w:styleId="TtuloCar">
    <w:name w:val="Título Car"/>
    <w:basedOn w:val="Fuentedeprrafopredeter"/>
    <w:link w:val="Ttulo"/>
    <w:rsid w:val="00941524"/>
    <w:rPr>
      <w:rFonts w:ascii="Arial" w:eastAsiaTheme="majorEastAsia" w:hAnsi="Arial" w:cstheme="majorBidi"/>
      <w:b/>
      <w:spacing w:val="5"/>
      <w:kern w:val="28"/>
      <w:sz w:val="28"/>
      <w:szCs w:val="52"/>
      <w:lang w:eastAsia="en-US"/>
    </w:rPr>
  </w:style>
  <w:style w:type="character" w:styleId="Hipervnculo">
    <w:name w:val="Hyperlink"/>
    <w:uiPriority w:val="99"/>
    <w:unhideWhenUsed/>
    <w:rsid w:val="00B20D61"/>
    <w:rPr>
      <w:color w:val="0000FF"/>
      <w:u w:val="single"/>
    </w:rPr>
  </w:style>
  <w:style w:type="paragraph" w:styleId="Prrafodelista">
    <w:name w:val="List Paragraph"/>
    <w:aliases w:val="BIBLIOGRAFIAS,REFERENCIAS"/>
    <w:basedOn w:val="Normal"/>
    <w:link w:val="PrrafodelistaCar"/>
    <w:uiPriority w:val="34"/>
    <w:qFormat/>
    <w:rsid w:val="00B20D61"/>
    <w:pPr>
      <w:ind w:left="720"/>
      <w:contextualSpacing/>
    </w:pPr>
  </w:style>
  <w:style w:type="character" w:customStyle="1" w:styleId="PrrafodelistaCar">
    <w:name w:val="Párrafo de lista Car"/>
    <w:aliases w:val="BIBLIOGRAFIAS Car,REFERENCIAS Car"/>
    <w:link w:val="Prrafodelista"/>
    <w:uiPriority w:val="34"/>
    <w:rsid w:val="00AC1538"/>
    <w:rPr>
      <w:szCs w:val="22"/>
      <w:lang w:eastAsia="en-US"/>
    </w:rPr>
  </w:style>
  <w:style w:type="character" w:customStyle="1" w:styleId="apple-converted-space">
    <w:name w:val="apple-converted-space"/>
    <w:basedOn w:val="Fuentedeprrafopredeter"/>
    <w:rsid w:val="00B20D61"/>
  </w:style>
  <w:style w:type="character" w:styleId="Refdecomentario">
    <w:name w:val="annotation reference"/>
    <w:uiPriority w:val="99"/>
    <w:semiHidden/>
    <w:unhideWhenUsed/>
    <w:rsid w:val="00802526"/>
    <w:rPr>
      <w:sz w:val="16"/>
      <w:szCs w:val="16"/>
    </w:rPr>
  </w:style>
  <w:style w:type="paragraph" w:styleId="Textocomentario">
    <w:name w:val="annotation text"/>
    <w:basedOn w:val="Normal"/>
    <w:link w:val="TextocomentarioCar"/>
    <w:unhideWhenUsed/>
    <w:rsid w:val="00802526"/>
    <w:rPr>
      <w:sz w:val="20"/>
      <w:szCs w:val="20"/>
    </w:rPr>
  </w:style>
  <w:style w:type="character" w:customStyle="1" w:styleId="TextocomentarioCar">
    <w:name w:val="Texto comentario Car"/>
    <w:link w:val="Textocomentario"/>
    <w:rsid w:val="00802526"/>
    <w:rPr>
      <w:sz w:val="20"/>
      <w:szCs w:val="20"/>
    </w:rPr>
  </w:style>
  <w:style w:type="paragraph" w:styleId="Asuntodelcomentario">
    <w:name w:val="annotation subject"/>
    <w:basedOn w:val="Textocomentario"/>
    <w:next w:val="Textocomentario"/>
    <w:link w:val="AsuntodelcomentarioCar"/>
    <w:uiPriority w:val="99"/>
    <w:semiHidden/>
    <w:unhideWhenUsed/>
    <w:rsid w:val="00802526"/>
    <w:rPr>
      <w:b/>
      <w:bCs/>
    </w:rPr>
  </w:style>
  <w:style w:type="character" w:customStyle="1" w:styleId="AsuntodelcomentarioCar">
    <w:name w:val="Asunto del comentario Car"/>
    <w:link w:val="Asuntodelcomentario"/>
    <w:uiPriority w:val="99"/>
    <w:semiHidden/>
    <w:rsid w:val="00802526"/>
    <w:rPr>
      <w:b/>
      <w:bCs/>
      <w:sz w:val="20"/>
      <w:szCs w:val="20"/>
    </w:rPr>
  </w:style>
  <w:style w:type="paragraph" w:styleId="Textodeglobo">
    <w:name w:val="Balloon Text"/>
    <w:basedOn w:val="Normal"/>
    <w:link w:val="TextodegloboCar"/>
    <w:uiPriority w:val="99"/>
    <w:semiHidden/>
    <w:unhideWhenUsed/>
    <w:rsid w:val="00802526"/>
    <w:pPr>
      <w:spacing w:after="0"/>
    </w:pPr>
    <w:rPr>
      <w:rFonts w:ascii="Tahoma" w:hAnsi="Tahoma" w:cs="Tahoma"/>
      <w:sz w:val="16"/>
      <w:szCs w:val="16"/>
    </w:rPr>
  </w:style>
  <w:style w:type="character" w:customStyle="1" w:styleId="TextodegloboCar">
    <w:name w:val="Texto de globo Car"/>
    <w:link w:val="Textodeglobo"/>
    <w:uiPriority w:val="99"/>
    <w:semiHidden/>
    <w:rsid w:val="00802526"/>
    <w:rPr>
      <w:rFonts w:ascii="Tahoma" w:hAnsi="Tahoma" w:cs="Tahoma"/>
      <w:sz w:val="16"/>
      <w:szCs w:val="16"/>
    </w:rPr>
  </w:style>
  <w:style w:type="paragraph" w:styleId="Encabezado">
    <w:name w:val="header"/>
    <w:basedOn w:val="Normal"/>
    <w:link w:val="EncabezadoCar"/>
    <w:uiPriority w:val="99"/>
    <w:unhideWhenUsed/>
    <w:rsid w:val="0043327B"/>
    <w:pPr>
      <w:tabs>
        <w:tab w:val="center" w:pos="4419"/>
        <w:tab w:val="right" w:pos="8838"/>
      </w:tabs>
    </w:pPr>
  </w:style>
  <w:style w:type="character" w:customStyle="1" w:styleId="EncabezadoCar">
    <w:name w:val="Encabezado Car"/>
    <w:link w:val="Encabezado"/>
    <w:uiPriority w:val="99"/>
    <w:rsid w:val="0043327B"/>
    <w:rPr>
      <w:sz w:val="22"/>
      <w:szCs w:val="22"/>
      <w:lang w:eastAsia="en-US"/>
    </w:rPr>
  </w:style>
  <w:style w:type="paragraph" w:styleId="Piedepgina">
    <w:name w:val="footer"/>
    <w:basedOn w:val="Normal"/>
    <w:link w:val="PiedepginaCar"/>
    <w:uiPriority w:val="99"/>
    <w:unhideWhenUsed/>
    <w:rsid w:val="0043327B"/>
    <w:pPr>
      <w:tabs>
        <w:tab w:val="center" w:pos="4419"/>
        <w:tab w:val="right" w:pos="8838"/>
      </w:tabs>
    </w:pPr>
  </w:style>
  <w:style w:type="character" w:customStyle="1" w:styleId="PiedepginaCar">
    <w:name w:val="Pie de página Car"/>
    <w:link w:val="Piedepgina"/>
    <w:uiPriority w:val="99"/>
    <w:rsid w:val="0043327B"/>
    <w:rPr>
      <w:sz w:val="22"/>
      <w:szCs w:val="22"/>
      <w:lang w:eastAsia="en-US"/>
    </w:rPr>
  </w:style>
  <w:style w:type="paragraph" w:styleId="Bibliografa">
    <w:name w:val="Bibliography"/>
    <w:basedOn w:val="Normal"/>
    <w:next w:val="Normal"/>
    <w:uiPriority w:val="37"/>
    <w:unhideWhenUsed/>
    <w:rsid w:val="001458E6"/>
  </w:style>
  <w:style w:type="character" w:styleId="Textoennegrita">
    <w:name w:val="Strong"/>
    <w:uiPriority w:val="22"/>
    <w:qFormat/>
    <w:rsid w:val="00D70A1F"/>
    <w:rPr>
      <w:b/>
      <w:bCs/>
    </w:rPr>
  </w:style>
  <w:style w:type="paragraph" w:styleId="NormalWeb">
    <w:name w:val="Normal (Web)"/>
    <w:basedOn w:val="Normal"/>
    <w:uiPriority w:val="99"/>
    <w:unhideWhenUsed/>
    <w:rsid w:val="00D70A1F"/>
    <w:pPr>
      <w:spacing w:before="100" w:beforeAutospacing="1" w:after="100" w:afterAutospacing="1"/>
    </w:pPr>
    <w:rPr>
      <w:rFonts w:ascii="Times New Roman" w:eastAsia="Times New Roman" w:hAnsi="Times New Roman"/>
      <w:szCs w:val="24"/>
      <w:lang w:eastAsia="es-CO"/>
    </w:rPr>
  </w:style>
  <w:style w:type="paragraph" w:customStyle="1" w:styleId="estilo35">
    <w:name w:val="estilo35"/>
    <w:basedOn w:val="Normal"/>
    <w:rsid w:val="00096B12"/>
    <w:pPr>
      <w:spacing w:before="100" w:beforeAutospacing="1" w:after="100" w:afterAutospacing="1"/>
    </w:pPr>
    <w:rPr>
      <w:rFonts w:ascii="Times New Roman" w:eastAsia="Times New Roman" w:hAnsi="Times New Roman"/>
      <w:szCs w:val="24"/>
      <w:lang w:eastAsia="es-CO"/>
    </w:rPr>
  </w:style>
  <w:style w:type="paragraph" w:styleId="Sangradetextonormal">
    <w:name w:val="Body Text Indent"/>
    <w:basedOn w:val="Normal"/>
    <w:link w:val="SangradetextonormalCar"/>
    <w:uiPriority w:val="99"/>
    <w:semiHidden/>
    <w:unhideWhenUsed/>
    <w:rsid w:val="00672016"/>
    <w:pPr>
      <w:spacing w:before="100" w:beforeAutospacing="1" w:after="100" w:afterAutospacing="1"/>
    </w:pPr>
    <w:rPr>
      <w:rFonts w:ascii="Times New Roman" w:eastAsia="Times New Roman" w:hAnsi="Times New Roman"/>
      <w:szCs w:val="24"/>
      <w:lang w:eastAsia="es-CO"/>
    </w:rPr>
  </w:style>
  <w:style w:type="character" w:customStyle="1" w:styleId="SangradetextonormalCar">
    <w:name w:val="Sangría de texto normal Car"/>
    <w:link w:val="Sangradetextonormal"/>
    <w:uiPriority w:val="99"/>
    <w:semiHidden/>
    <w:rsid w:val="00672016"/>
    <w:rPr>
      <w:rFonts w:ascii="Times New Roman" w:eastAsia="Times New Roman" w:hAnsi="Times New Roman"/>
      <w:sz w:val="24"/>
      <w:szCs w:val="24"/>
    </w:rPr>
  </w:style>
  <w:style w:type="table" w:styleId="Tablaconcuadrcula">
    <w:name w:val="Table Grid"/>
    <w:basedOn w:val="Tablanormal"/>
    <w:uiPriority w:val="59"/>
    <w:rsid w:val="00887AB2"/>
    <w:rPr>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000F88"/>
    <w:rPr>
      <w:i/>
      <w:iCs/>
    </w:rPr>
  </w:style>
  <w:style w:type="character" w:customStyle="1" w:styleId="adtext">
    <w:name w:val="adtext"/>
    <w:rsid w:val="00000F88"/>
  </w:style>
  <w:style w:type="paragraph" w:styleId="TtulodeTDC">
    <w:name w:val="TOC Heading"/>
    <w:basedOn w:val="Ttulo1"/>
    <w:next w:val="Normal"/>
    <w:uiPriority w:val="39"/>
    <w:unhideWhenUsed/>
    <w:qFormat/>
    <w:rsid w:val="00A57E7F"/>
    <w:pPr>
      <w:keepLines/>
      <w:spacing w:before="480" w:after="0" w:line="276" w:lineRule="auto"/>
      <w:outlineLvl w:val="9"/>
    </w:pPr>
    <w:rPr>
      <w:color w:val="365F91"/>
      <w:kern w:val="0"/>
      <w:szCs w:val="28"/>
      <w:lang w:val="es-ES" w:eastAsia="es-ES"/>
    </w:rPr>
  </w:style>
  <w:style w:type="paragraph" w:styleId="TDC3">
    <w:name w:val="toc 3"/>
    <w:basedOn w:val="Normal"/>
    <w:next w:val="Normal"/>
    <w:autoRedefine/>
    <w:uiPriority w:val="39"/>
    <w:unhideWhenUsed/>
    <w:qFormat/>
    <w:rsid w:val="00A57E7F"/>
    <w:pPr>
      <w:ind w:left="440"/>
    </w:pPr>
  </w:style>
  <w:style w:type="paragraph" w:styleId="TDC2">
    <w:name w:val="toc 2"/>
    <w:basedOn w:val="Normal"/>
    <w:next w:val="Normal"/>
    <w:autoRedefine/>
    <w:uiPriority w:val="39"/>
    <w:unhideWhenUsed/>
    <w:qFormat/>
    <w:rsid w:val="00A57E7F"/>
    <w:pPr>
      <w:spacing w:after="100" w:line="276" w:lineRule="auto"/>
      <w:ind w:left="220"/>
    </w:pPr>
    <w:rPr>
      <w:rFonts w:eastAsia="Times New Roman"/>
      <w:lang w:val="es-ES" w:eastAsia="es-ES"/>
    </w:rPr>
  </w:style>
  <w:style w:type="paragraph" w:styleId="TDC1">
    <w:name w:val="toc 1"/>
    <w:basedOn w:val="Normal"/>
    <w:next w:val="Normal"/>
    <w:autoRedefine/>
    <w:uiPriority w:val="39"/>
    <w:unhideWhenUsed/>
    <w:qFormat/>
    <w:rsid w:val="00DF24D2"/>
    <w:pPr>
      <w:tabs>
        <w:tab w:val="left" w:pos="440"/>
        <w:tab w:val="right" w:pos="9350"/>
      </w:tabs>
      <w:spacing w:after="100" w:line="276" w:lineRule="auto"/>
      <w:jc w:val="right"/>
    </w:pPr>
    <w:rPr>
      <w:rFonts w:eastAsia="Times New Roman"/>
      <w:lang w:val="es-ES" w:eastAsia="es-ES"/>
    </w:rPr>
  </w:style>
  <w:style w:type="paragraph" w:styleId="Epgrafe">
    <w:name w:val="caption"/>
    <w:basedOn w:val="Normal"/>
    <w:next w:val="Normal"/>
    <w:uiPriority w:val="35"/>
    <w:unhideWhenUsed/>
    <w:qFormat/>
    <w:rsid w:val="006213C0"/>
    <w:pPr>
      <w:spacing w:after="0"/>
    </w:pPr>
    <w:rPr>
      <w:rFonts w:eastAsiaTheme="minorHAnsi" w:cstheme="minorBidi"/>
      <w:bCs/>
      <w:sz w:val="18"/>
      <w:szCs w:val="18"/>
    </w:rPr>
  </w:style>
  <w:style w:type="paragraph" w:customStyle="1" w:styleId="FuenteTabla">
    <w:name w:val="FuenteTabla"/>
    <w:basedOn w:val="Normal"/>
    <w:next w:val="Normal"/>
    <w:qFormat/>
    <w:rsid w:val="006213C0"/>
    <w:pPr>
      <w:spacing w:after="360" w:line="276" w:lineRule="auto"/>
    </w:pPr>
    <w:rPr>
      <w:rFonts w:eastAsiaTheme="minorHAnsi" w:cstheme="minorBidi"/>
      <w:sz w:val="18"/>
    </w:rPr>
  </w:style>
  <w:style w:type="paragraph" w:styleId="Tabladeilustraciones">
    <w:name w:val="table of figures"/>
    <w:basedOn w:val="Normal"/>
    <w:next w:val="Normal"/>
    <w:uiPriority w:val="99"/>
    <w:unhideWhenUsed/>
    <w:rsid w:val="009510EA"/>
    <w:pPr>
      <w:spacing w:after="0"/>
    </w:pPr>
  </w:style>
  <w:style w:type="table" w:customStyle="1" w:styleId="Tablanormal51">
    <w:name w:val="Tabla normal 51"/>
    <w:basedOn w:val="Tablanormal"/>
    <w:uiPriority w:val="45"/>
    <w:rsid w:val="008B1C03"/>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31">
    <w:name w:val="Tabla normal 31"/>
    <w:basedOn w:val="Tablanormal"/>
    <w:uiPriority w:val="43"/>
    <w:rsid w:val="008B1C03"/>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independiente2">
    <w:name w:val="Body Text 2"/>
    <w:basedOn w:val="Normal"/>
    <w:link w:val="Textoindependiente2Car"/>
    <w:uiPriority w:val="99"/>
    <w:semiHidden/>
    <w:unhideWhenUsed/>
    <w:rsid w:val="00125200"/>
    <w:pPr>
      <w:spacing w:after="120" w:line="480" w:lineRule="auto"/>
    </w:pPr>
  </w:style>
  <w:style w:type="character" w:customStyle="1" w:styleId="Textoindependiente2Car">
    <w:name w:val="Texto independiente 2 Car"/>
    <w:basedOn w:val="Fuentedeprrafopredeter"/>
    <w:link w:val="Textoindependiente2"/>
    <w:uiPriority w:val="99"/>
    <w:semiHidden/>
    <w:rsid w:val="00125200"/>
    <w:rPr>
      <w:rFonts w:ascii="Arial" w:hAnsi="Arial"/>
      <w:sz w:val="24"/>
      <w:szCs w:val="22"/>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table" w:customStyle="1" w:styleId="a4">
    <w:basedOn w:val="TableNormal"/>
    <w:tblPr>
      <w:tblStyleRowBandSize w:val="1"/>
      <w:tblStyleColBandSize w:val="1"/>
      <w:tblCellMar>
        <w:top w:w="0" w:type="dxa"/>
        <w:left w:w="0" w:type="dxa"/>
        <w:bottom w:w="0" w:type="dxa"/>
        <w:right w:w="0" w:type="dxa"/>
      </w:tblCellMar>
    </w:tbl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 w:type="paragraph" w:customStyle="1" w:styleId="paragraph">
    <w:name w:val="paragraph"/>
    <w:basedOn w:val="Normal"/>
    <w:rsid w:val="00CF41D7"/>
    <w:pPr>
      <w:spacing w:before="100" w:beforeAutospacing="1" w:after="100" w:afterAutospacing="1"/>
      <w:jc w:val="left"/>
    </w:pPr>
    <w:rPr>
      <w:rFonts w:ascii="Times New Roman" w:eastAsia="Times New Roman" w:hAnsi="Times New Roman" w:cs="Times New Roman"/>
      <w:szCs w:val="24"/>
      <w:lang w:eastAsia="es-CO"/>
    </w:rPr>
  </w:style>
  <w:style w:type="character" w:customStyle="1" w:styleId="value">
    <w:name w:val="value"/>
    <w:basedOn w:val="Fuentedeprrafopredeter"/>
    <w:rsid w:val="003B3496"/>
  </w:style>
  <w:style w:type="character" w:customStyle="1" w:styleId="titulo">
    <w:name w:val="titulo"/>
    <w:basedOn w:val="Fuentedeprrafopredeter"/>
    <w:rsid w:val="00592C8B"/>
  </w:style>
  <w:style w:type="character" w:customStyle="1" w:styleId="subtitulo">
    <w:name w:val="subtitulo"/>
    <w:basedOn w:val="Fuentedeprrafopredeter"/>
    <w:rsid w:val="00592C8B"/>
  </w:style>
  <w:style w:type="table" w:styleId="Sombreadoclaro">
    <w:name w:val="Light Shading"/>
    <w:basedOn w:val="Tablanormal"/>
    <w:uiPriority w:val="60"/>
    <w:rsid w:val="00C45FD7"/>
    <w:pPr>
      <w:spacing w:after="0"/>
      <w:jc w:val="left"/>
    </w:pPr>
    <w:rPr>
      <w:rFonts w:ascii="Calibri" w:eastAsia="Calibri" w:hAnsi="Calibri"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5">
    <w:name w:val="Light Shading Accent 5"/>
    <w:basedOn w:val="Tablanormal"/>
    <w:uiPriority w:val="60"/>
    <w:rsid w:val="00C45FD7"/>
    <w:pPr>
      <w:spacing w:after="0"/>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2">
    <w:name w:val="Light Shading Accent 2"/>
    <w:basedOn w:val="Tablanormal"/>
    <w:uiPriority w:val="60"/>
    <w:rsid w:val="00C45FD7"/>
    <w:pPr>
      <w:spacing w:after="0"/>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HTMLconformatoprevio">
    <w:name w:val="HTML Preformatted"/>
    <w:basedOn w:val="Normal"/>
    <w:link w:val="HTMLconformatoprevioCar"/>
    <w:uiPriority w:val="99"/>
    <w:semiHidden/>
    <w:unhideWhenUsed/>
    <w:rsid w:val="00977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97734F"/>
    <w:rPr>
      <w:rFonts w:ascii="Courier New" w:eastAsia="Times New Roman" w:hAnsi="Courier New" w:cs="Courier New"/>
      <w:sz w:val="20"/>
      <w:szCs w:val="20"/>
    </w:rPr>
  </w:style>
  <w:style w:type="character" w:customStyle="1" w:styleId="y2iqfc">
    <w:name w:val="y2iqfc"/>
    <w:basedOn w:val="Fuentedeprrafopredeter"/>
    <w:rsid w:val="0097734F"/>
  </w:style>
  <w:style w:type="paragraph" w:styleId="TDC4">
    <w:name w:val="toc 4"/>
    <w:basedOn w:val="Normal"/>
    <w:next w:val="Normal"/>
    <w:autoRedefine/>
    <w:uiPriority w:val="39"/>
    <w:unhideWhenUsed/>
    <w:rsid w:val="00DF24D2"/>
    <w:pPr>
      <w:spacing w:after="100"/>
      <w:ind w:left="720"/>
    </w:pPr>
  </w:style>
  <w:style w:type="paragraph" w:styleId="TDC5">
    <w:name w:val="toc 5"/>
    <w:basedOn w:val="Normal"/>
    <w:next w:val="Normal"/>
    <w:autoRedefine/>
    <w:uiPriority w:val="39"/>
    <w:unhideWhenUsed/>
    <w:rsid w:val="0044783B"/>
    <w:pPr>
      <w:spacing w:after="100" w:line="276" w:lineRule="auto"/>
      <w:ind w:left="880"/>
      <w:jc w:val="left"/>
    </w:pPr>
    <w:rPr>
      <w:rFonts w:asciiTheme="minorHAnsi" w:eastAsiaTheme="minorEastAsia" w:hAnsiTheme="minorHAnsi" w:cstheme="minorBidi"/>
      <w:sz w:val="22"/>
      <w:lang w:eastAsia="es-CO"/>
    </w:rPr>
  </w:style>
  <w:style w:type="paragraph" w:styleId="TDC6">
    <w:name w:val="toc 6"/>
    <w:basedOn w:val="Normal"/>
    <w:next w:val="Normal"/>
    <w:autoRedefine/>
    <w:uiPriority w:val="39"/>
    <w:unhideWhenUsed/>
    <w:rsid w:val="0044783B"/>
    <w:pPr>
      <w:spacing w:after="100" w:line="276" w:lineRule="auto"/>
      <w:ind w:left="1100"/>
      <w:jc w:val="left"/>
    </w:pPr>
    <w:rPr>
      <w:rFonts w:asciiTheme="minorHAnsi" w:eastAsiaTheme="minorEastAsia" w:hAnsiTheme="minorHAnsi" w:cstheme="minorBidi"/>
      <w:sz w:val="22"/>
      <w:lang w:eastAsia="es-CO"/>
    </w:rPr>
  </w:style>
  <w:style w:type="paragraph" w:styleId="TDC7">
    <w:name w:val="toc 7"/>
    <w:basedOn w:val="Normal"/>
    <w:next w:val="Normal"/>
    <w:autoRedefine/>
    <w:uiPriority w:val="39"/>
    <w:unhideWhenUsed/>
    <w:rsid w:val="0044783B"/>
    <w:pPr>
      <w:spacing w:after="100" w:line="276" w:lineRule="auto"/>
      <w:ind w:left="1320"/>
      <w:jc w:val="left"/>
    </w:pPr>
    <w:rPr>
      <w:rFonts w:asciiTheme="minorHAnsi" w:eastAsiaTheme="minorEastAsia" w:hAnsiTheme="minorHAnsi" w:cstheme="minorBidi"/>
      <w:sz w:val="22"/>
      <w:lang w:eastAsia="es-CO"/>
    </w:rPr>
  </w:style>
  <w:style w:type="paragraph" w:styleId="TDC8">
    <w:name w:val="toc 8"/>
    <w:basedOn w:val="Normal"/>
    <w:next w:val="Normal"/>
    <w:autoRedefine/>
    <w:uiPriority w:val="39"/>
    <w:unhideWhenUsed/>
    <w:rsid w:val="0044783B"/>
    <w:pPr>
      <w:spacing w:after="100" w:line="276" w:lineRule="auto"/>
      <w:ind w:left="1540"/>
      <w:jc w:val="left"/>
    </w:pPr>
    <w:rPr>
      <w:rFonts w:asciiTheme="minorHAnsi" w:eastAsiaTheme="minorEastAsia" w:hAnsiTheme="minorHAnsi" w:cstheme="minorBidi"/>
      <w:sz w:val="22"/>
      <w:lang w:eastAsia="es-CO"/>
    </w:rPr>
  </w:style>
  <w:style w:type="paragraph" w:styleId="TDC9">
    <w:name w:val="toc 9"/>
    <w:basedOn w:val="Normal"/>
    <w:next w:val="Normal"/>
    <w:autoRedefine/>
    <w:uiPriority w:val="39"/>
    <w:unhideWhenUsed/>
    <w:rsid w:val="0044783B"/>
    <w:pPr>
      <w:spacing w:after="100" w:line="276" w:lineRule="auto"/>
      <w:ind w:left="1760"/>
      <w:jc w:val="left"/>
    </w:pPr>
    <w:rPr>
      <w:rFonts w:asciiTheme="minorHAnsi" w:eastAsiaTheme="minorEastAsia" w:hAnsiTheme="minorHAnsi" w:cstheme="minorBidi"/>
      <w:sz w:val="22"/>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4"/>
        <w:szCs w:val="24"/>
        <w:lang w:val="es-CO" w:eastAsia="es-CO" w:bidi="ar-SA"/>
      </w:rPr>
    </w:rPrDefault>
    <w:pPrDefault>
      <w:pPr>
        <w:spacing w:after="4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A71"/>
    <w:rPr>
      <w:szCs w:val="22"/>
      <w:lang w:eastAsia="en-US"/>
    </w:rPr>
  </w:style>
  <w:style w:type="paragraph" w:styleId="Ttulo1">
    <w:name w:val="heading 1"/>
    <w:basedOn w:val="Normal"/>
    <w:next w:val="Normal"/>
    <w:link w:val="Ttulo1Car"/>
    <w:uiPriority w:val="9"/>
    <w:qFormat/>
    <w:rsid w:val="007E2311"/>
    <w:pPr>
      <w:keepNext/>
      <w:numPr>
        <w:numId w:val="5"/>
      </w:numPr>
      <w:jc w:val="center"/>
      <w:outlineLvl w:val="0"/>
    </w:pPr>
    <w:rPr>
      <w:rFonts w:ascii="Times New Roman" w:eastAsia="Times New Roman" w:hAnsi="Times New Roman"/>
      <w:b/>
      <w:bCs/>
      <w:kern w:val="32"/>
      <w:sz w:val="28"/>
      <w:szCs w:val="32"/>
    </w:rPr>
  </w:style>
  <w:style w:type="paragraph" w:styleId="Ttulo2">
    <w:name w:val="heading 2"/>
    <w:basedOn w:val="Normal"/>
    <w:next w:val="Normal"/>
    <w:link w:val="Ttulo2Car"/>
    <w:uiPriority w:val="9"/>
    <w:unhideWhenUsed/>
    <w:qFormat/>
    <w:rsid w:val="002726A3"/>
    <w:pPr>
      <w:keepNext/>
      <w:keepLines/>
      <w:numPr>
        <w:ilvl w:val="1"/>
        <w:numId w:val="5"/>
      </w:numPr>
      <w:spacing w:before="200" w:after="0" w:line="276" w:lineRule="auto"/>
      <w:outlineLvl w:val="1"/>
    </w:pPr>
    <w:rPr>
      <w:rFonts w:eastAsia="Times New Roman"/>
      <w:b/>
      <w:bCs/>
      <w:caps/>
      <w:sz w:val="28"/>
      <w:szCs w:val="26"/>
    </w:rPr>
  </w:style>
  <w:style w:type="paragraph" w:styleId="Ttulo3">
    <w:name w:val="heading 3"/>
    <w:basedOn w:val="Normal"/>
    <w:next w:val="Normal"/>
    <w:link w:val="Ttulo3Car"/>
    <w:uiPriority w:val="9"/>
    <w:unhideWhenUsed/>
    <w:qFormat/>
    <w:rsid w:val="00215910"/>
    <w:pPr>
      <w:numPr>
        <w:ilvl w:val="2"/>
        <w:numId w:val="5"/>
      </w:numPr>
      <w:spacing w:before="100" w:beforeAutospacing="1" w:after="100" w:afterAutospacing="1"/>
      <w:outlineLvl w:val="2"/>
    </w:pPr>
    <w:rPr>
      <w:rFonts w:eastAsia="Times New Roman"/>
      <w:b/>
      <w:bCs/>
      <w:szCs w:val="27"/>
      <w:lang w:eastAsia="es-CO"/>
    </w:rPr>
  </w:style>
  <w:style w:type="paragraph" w:styleId="Ttulo4">
    <w:name w:val="heading 4"/>
    <w:basedOn w:val="Normal"/>
    <w:next w:val="Normal"/>
    <w:link w:val="Ttulo4Car"/>
    <w:uiPriority w:val="9"/>
    <w:unhideWhenUsed/>
    <w:qFormat/>
    <w:rsid w:val="002B3AF9"/>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2B3AF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2B3AF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2B3AF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2B3AF9"/>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B3AF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7E2311"/>
    <w:rPr>
      <w:rFonts w:ascii="Times New Roman" w:eastAsia="Times New Roman" w:hAnsi="Times New Roman"/>
      <w:b/>
      <w:bCs/>
      <w:kern w:val="32"/>
      <w:sz w:val="28"/>
      <w:szCs w:val="32"/>
      <w:lang w:eastAsia="en-US"/>
    </w:rPr>
  </w:style>
  <w:style w:type="character" w:customStyle="1" w:styleId="Ttulo2Car">
    <w:name w:val="Título 2 Car"/>
    <w:link w:val="Ttulo2"/>
    <w:uiPriority w:val="9"/>
    <w:rsid w:val="002726A3"/>
    <w:rPr>
      <w:rFonts w:ascii="Arial" w:eastAsia="Times New Roman" w:hAnsi="Arial"/>
      <w:b/>
      <w:bCs/>
      <w:caps/>
      <w:sz w:val="28"/>
      <w:szCs w:val="26"/>
      <w:lang w:eastAsia="en-US"/>
    </w:rPr>
  </w:style>
  <w:style w:type="character" w:customStyle="1" w:styleId="Ttulo3Car">
    <w:name w:val="Título 3 Car"/>
    <w:link w:val="Ttulo3"/>
    <w:uiPriority w:val="9"/>
    <w:rsid w:val="00215910"/>
    <w:rPr>
      <w:rFonts w:ascii="Arial" w:eastAsia="Times New Roman" w:hAnsi="Arial"/>
      <w:b/>
      <w:bCs/>
      <w:sz w:val="24"/>
      <w:szCs w:val="27"/>
    </w:rPr>
  </w:style>
  <w:style w:type="character" w:customStyle="1" w:styleId="Ttulo4Car">
    <w:name w:val="Título 4 Car"/>
    <w:basedOn w:val="Fuentedeprrafopredeter"/>
    <w:link w:val="Ttulo4"/>
    <w:uiPriority w:val="9"/>
    <w:rsid w:val="002B3AF9"/>
    <w:rPr>
      <w:rFonts w:asciiTheme="majorHAnsi" w:eastAsiaTheme="majorEastAsia" w:hAnsiTheme="majorHAnsi" w:cstheme="majorBidi"/>
      <w:b/>
      <w:bCs/>
      <w:i/>
      <w:iCs/>
      <w:color w:val="4F81BD" w:themeColor="accent1"/>
      <w:sz w:val="24"/>
      <w:szCs w:val="22"/>
      <w:lang w:eastAsia="en-US"/>
    </w:rPr>
  </w:style>
  <w:style w:type="character" w:customStyle="1" w:styleId="Ttulo5Car">
    <w:name w:val="Título 5 Car"/>
    <w:basedOn w:val="Fuentedeprrafopredeter"/>
    <w:link w:val="Ttulo5"/>
    <w:uiPriority w:val="9"/>
    <w:semiHidden/>
    <w:rsid w:val="002B3AF9"/>
    <w:rPr>
      <w:rFonts w:asciiTheme="majorHAnsi" w:eastAsiaTheme="majorEastAsia" w:hAnsiTheme="majorHAnsi" w:cstheme="majorBidi"/>
      <w:color w:val="243F60" w:themeColor="accent1" w:themeShade="7F"/>
      <w:sz w:val="24"/>
      <w:szCs w:val="22"/>
      <w:lang w:eastAsia="en-US"/>
    </w:rPr>
  </w:style>
  <w:style w:type="character" w:customStyle="1" w:styleId="Ttulo6Car">
    <w:name w:val="Título 6 Car"/>
    <w:basedOn w:val="Fuentedeprrafopredeter"/>
    <w:link w:val="Ttulo6"/>
    <w:uiPriority w:val="9"/>
    <w:semiHidden/>
    <w:rsid w:val="002B3AF9"/>
    <w:rPr>
      <w:rFonts w:asciiTheme="majorHAnsi" w:eastAsiaTheme="majorEastAsia" w:hAnsiTheme="majorHAnsi" w:cstheme="majorBidi"/>
      <w:i/>
      <w:iCs/>
      <w:color w:val="243F60" w:themeColor="accent1" w:themeShade="7F"/>
      <w:sz w:val="24"/>
      <w:szCs w:val="22"/>
      <w:lang w:eastAsia="en-US"/>
    </w:rPr>
  </w:style>
  <w:style w:type="character" w:customStyle="1" w:styleId="Ttulo7Car">
    <w:name w:val="Título 7 Car"/>
    <w:basedOn w:val="Fuentedeprrafopredeter"/>
    <w:link w:val="Ttulo7"/>
    <w:uiPriority w:val="9"/>
    <w:semiHidden/>
    <w:rsid w:val="002B3AF9"/>
    <w:rPr>
      <w:rFonts w:asciiTheme="majorHAnsi" w:eastAsiaTheme="majorEastAsia" w:hAnsiTheme="majorHAnsi" w:cstheme="majorBidi"/>
      <w:i/>
      <w:iCs/>
      <w:color w:val="404040" w:themeColor="text1" w:themeTint="BF"/>
      <w:sz w:val="24"/>
      <w:szCs w:val="22"/>
      <w:lang w:eastAsia="en-US"/>
    </w:rPr>
  </w:style>
  <w:style w:type="character" w:customStyle="1" w:styleId="Ttulo8Car">
    <w:name w:val="Título 8 Car"/>
    <w:basedOn w:val="Fuentedeprrafopredeter"/>
    <w:link w:val="Ttulo8"/>
    <w:uiPriority w:val="9"/>
    <w:semiHidden/>
    <w:rsid w:val="002B3AF9"/>
    <w:rPr>
      <w:rFonts w:asciiTheme="majorHAnsi" w:eastAsiaTheme="majorEastAsia" w:hAnsiTheme="majorHAnsi" w:cstheme="majorBidi"/>
      <w:color w:val="404040" w:themeColor="text1" w:themeTint="BF"/>
      <w:lang w:eastAsia="en-US"/>
    </w:rPr>
  </w:style>
  <w:style w:type="character" w:customStyle="1" w:styleId="Ttulo9Car">
    <w:name w:val="Título 9 Car"/>
    <w:basedOn w:val="Fuentedeprrafopredeter"/>
    <w:link w:val="Ttulo9"/>
    <w:uiPriority w:val="9"/>
    <w:semiHidden/>
    <w:rsid w:val="002B3AF9"/>
    <w:rPr>
      <w:rFonts w:asciiTheme="majorHAnsi" w:eastAsiaTheme="majorEastAsia" w:hAnsiTheme="majorHAnsi" w:cstheme="majorBidi"/>
      <w:i/>
      <w:iCs/>
      <w:color w:val="404040" w:themeColor="text1" w:themeTint="BF"/>
      <w:lang w:eastAsia="en-US"/>
    </w:rPr>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qFormat/>
    <w:rsid w:val="00941524"/>
    <w:pPr>
      <w:contextualSpacing/>
      <w:jc w:val="center"/>
    </w:pPr>
    <w:rPr>
      <w:rFonts w:eastAsiaTheme="majorEastAsia" w:cstheme="majorBidi"/>
      <w:b/>
      <w:spacing w:val="5"/>
      <w:kern w:val="28"/>
      <w:sz w:val="28"/>
      <w:szCs w:val="52"/>
    </w:rPr>
  </w:style>
  <w:style w:type="character" w:customStyle="1" w:styleId="TtuloCar">
    <w:name w:val="Título Car"/>
    <w:basedOn w:val="Fuentedeprrafopredeter"/>
    <w:link w:val="Ttulo"/>
    <w:rsid w:val="00941524"/>
    <w:rPr>
      <w:rFonts w:ascii="Arial" w:eastAsiaTheme="majorEastAsia" w:hAnsi="Arial" w:cstheme="majorBidi"/>
      <w:b/>
      <w:spacing w:val="5"/>
      <w:kern w:val="28"/>
      <w:sz w:val="28"/>
      <w:szCs w:val="52"/>
      <w:lang w:eastAsia="en-US"/>
    </w:rPr>
  </w:style>
  <w:style w:type="character" w:styleId="Hipervnculo">
    <w:name w:val="Hyperlink"/>
    <w:uiPriority w:val="99"/>
    <w:unhideWhenUsed/>
    <w:rsid w:val="00B20D61"/>
    <w:rPr>
      <w:color w:val="0000FF"/>
      <w:u w:val="single"/>
    </w:rPr>
  </w:style>
  <w:style w:type="paragraph" w:styleId="Prrafodelista">
    <w:name w:val="List Paragraph"/>
    <w:aliases w:val="BIBLIOGRAFIAS,REFERENCIAS"/>
    <w:basedOn w:val="Normal"/>
    <w:link w:val="PrrafodelistaCar"/>
    <w:uiPriority w:val="34"/>
    <w:qFormat/>
    <w:rsid w:val="00B20D61"/>
    <w:pPr>
      <w:ind w:left="720"/>
      <w:contextualSpacing/>
    </w:pPr>
  </w:style>
  <w:style w:type="character" w:customStyle="1" w:styleId="PrrafodelistaCar">
    <w:name w:val="Párrafo de lista Car"/>
    <w:aliases w:val="BIBLIOGRAFIAS Car,REFERENCIAS Car"/>
    <w:link w:val="Prrafodelista"/>
    <w:uiPriority w:val="34"/>
    <w:rsid w:val="00AC1538"/>
    <w:rPr>
      <w:szCs w:val="22"/>
      <w:lang w:eastAsia="en-US"/>
    </w:rPr>
  </w:style>
  <w:style w:type="character" w:customStyle="1" w:styleId="apple-converted-space">
    <w:name w:val="apple-converted-space"/>
    <w:basedOn w:val="Fuentedeprrafopredeter"/>
    <w:rsid w:val="00B20D61"/>
  </w:style>
  <w:style w:type="character" w:styleId="Refdecomentario">
    <w:name w:val="annotation reference"/>
    <w:uiPriority w:val="99"/>
    <w:semiHidden/>
    <w:unhideWhenUsed/>
    <w:rsid w:val="00802526"/>
    <w:rPr>
      <w:sz w:val="16"/>
      <w:szCs w:val="16"/>
    </w:rPr>
  </w:style>
  <w:style w:type="paragraph" w:styleId="Textocomentario">
    <w:name w:val="annotation text"/>
    <w:basedOn w:val="Normal"/>
    <w:link w:val="TextocomentarioCar"/>
    <w:unhideWhenUsed/>
    <w:rsid w:val="00802526"/>
    <w:rPr>
      <w:sz w:val="20"/>
      <w:szCs w:val="20"/>
    </w:rPr>
  </w:style>
  <w:style w:type="character" w:customStyle="1" w:styleId="TextocomentarioCar">
    <w:name w:val="Texto comentario Car"/>
    <w:link w:val="Textocomentario"/>
    <w:rsid w:val="00802526"/>
    <w:rPr>
      <w:sz w:val="20"/>
      <w:szCs w:val="20"/>
    </w:rPr>
  </w:style>
  <w:style w:type="paragraph" w:styleId="Asuntodelcomentario">
    <w:name w:val="annotation subject"/>
    <w:basedOn w:val="Textocomentario"/>
    <w:next w:val="Textocomentario"/>
    <w:link w:val="AsuntodelcomentarioCar"/>
    <w:uiPriority w:val="99"/>
    <w:semiHidden/>
    <w:unhideWhenUsed/>
    <w:rsid w:val="00802526"/>
    <w:rPr>
      <w:b/>
      <w:bCs/>
    </w:rPr>
  </w:style>
  <w:style w:type="character" w:customStyle="1" w:styleId="AsuntodelcomentarioCar">
    <w:name w:val="Asunto del comentario Car"/>
    <w:link w:val="Asuntodelcomentario"/>
    <w:uiPriority w:val="99"/>
    <w:semiHidden/>
    <w:rsid w:val="00802526"/>
    <w:rPr>
      <w:b/>
      <w:bCs/>
      <w:sz w:val="20"/>
      <w:szCs w:val="20"/>
    </w:rPr>
  </w:style>
  <w:style w:type="paragraph" w:styleId="Textodeglobo">
    <w:name w:val="Balloon Text"/>
    <w:basedOn w:val="Normal"/>
    <w:link w:val="TextodegloboCar"/>
    <w:uiPriority w:val="99"/>
    <w:semiHidden/>
    <w:unhideWhenUsed/>
    <w:rsid w:val="00802526"/>
    <w:pPr>
      <w:spacing w:after="0"/>
    </w:pPr>
    <w:rPr>
      <w:rFonts w:ascii="Tahoma" w:hAnsi="Tahoma" w:cs="Tahoma"/>
      <w:sz w:val="16"/>
      <w:szCs w:val="16"/>
    </w:rPr>
  </w:style>
  <w:style w:type="character" w:customStyle="1" w:styleId="TextodegloboCar">
    <w:name w:val="Texto de globo Car"/>
    <w:link w:val="Textodeglobo"/>
    <w:uiPriority w:val="99"/>
    <w:semiHidden/>
    <w:rsid w:val="00802526"/>
    <w:rPr>
      <w:rFonts w:ascii="Tahoma" w:hAnsi="Tahoma" w:cs="Tahoma"/>
      <w:sz w:val="16"/>
      <w:szCs w:val="16"/>
    </w:rPr>
  </w:style>
  <w:style w:type="paragraph" w:styleId="Encabezado">
    <w:name w:val="header"/>
    <w:basedOn w:val="Normal"/>
    <w:link w:val="EncabezadoCar"/>
    <w:uiPriority w:val="99"/>
    <w:unhideWhenUsed/>
    <w:rsid w:val="0043327B"/>
    <w:pPr>
      <w:tabs>
        <w:tab w:val="center" w:pos="4419"/>
        <w:tab w:val="right" w:pos="8838"/>
      </w:tabs>
    </w:pPr>
  </w:style>
  <w:style w:type="character" w:customStyle="1" w:styleId="EncabezadoCar">
    <w:name w:val="Encabezado Car"/>
    <w:link w:val="Encabezado"/>
    <w:uiPriority w:val="99"/>
    <w:rsid w:val="0043327B"/>
    <w:rPr>
      <w:sz w:val="22"/>
      <w:szCs w:val="22"/>
      <w:lang w:eastAsia="en-US"/>
    </w:rPr>
  </w:style>
  <w:style w:type="paragraph" w:styleId="Piedepgina">
    <w:name w:val="footer"/>
    <w:basedOn w:val="Normal"/>
    <w:link w:val="PiedepginaCar"/>
    <w:uiPriority w:val="99"/>
    <w:unhideWhenUsed/>
    <w:rsid w:val="0043327B"/>
    <w:pPr>
      <w:tabs>
        <w:tab w:val="center" w:pos="4419"/>
        <w:tab w:val="right" w:pos="8838"/>
      </w:tabs>
    </w:pPr>
  </w:style>
  <w:style w:type="character" w:customStyle="1" w:styleId="PiedepginaCar">
    <w:name w:val="Pie de página Car"/>
    <w:link w:val="Piedepgina"/>
    <w:uiPriority w:val="99"/>
    <w:rsid w:val="0043327B"/>
    <w:rPr>
      <w:sz w:val="22"/>
      <w:szCs w:val="22"/>
      <w:lang w:eastAsia="en-US"/>
    </w:rPr>
  </w:style>
  <w:style w:type="paragraph" w:styleId="Bibliografa">
    <w:name w:val="Bibliography"/>
    <w:basedOn w:val="Normal"/>
    <w:next w:val="Normal"/>
    <w:uiPriority w:val="37"/>
    <w:unhideWhenUsed/>
    <w:rsid w:val="001458E6"/>
  </w:style>
  <w:style w:type="character" w:styleId="Textoennegrita">
    <w:name w:val="Strong"/>
    <w:uiPriority w:val="22"/>
    <w:qFormat/>
    <w:rsid w:val="00D70A1F"/>
    <w:rPr>
      <w:b/>
      <w:bCs/>
    </w:rPr>
  </w:style>
  <w:style w:type="paragraph" w:styleId="NormalWeb">
    <w:name w:val="Normal (Web)"/>
    <w:basedOn w:val="Normal"/>
    <w:uiPriority w:val="99"/>
    <w:unhideWhenUsed/>
    <w:rsid w:val="00D70A1F"/>
    <w:pPr>
      <w:spacing w:before="100" w:beforeAutospacing="1" w:after="100" w:afterAutospacing="1"/>
    </w:pPr>
    <w:rPr>
      <w:rFonts w:ascii="Times New Roman" w:eastAsia="Times New Roman" w:hAnsi="Times New Roman"/>
      <w:szCs w:val="24"/>
      <w:lang w:eastAsia="es-CO"/>
    </w:rPr>
  </w:style>
  <w:style w:type="paragraph" w:customStyle="1" w:styleId="estilo35">
    <w:name w:val="estilo35"/>
    <w:basedOn w:val="Normal"/>
    <w:rsid w:val="00096B12"/>
    <w:pPr>
      <w:spacing w:before="100" w:beforeAutospacing="1" w:after="100" w:afterAutospacing="1"/>
    </w:pPr>
    <w:rPr>
      <w:rFonts w:ascii="Times New Roman" w:eastAsia="Times New Roman" w:hAnsi="Times New Roman"/>
      <w:szCs w:val="24"/>
      <w:lang w:eastAsia="es-CO"/>
    </w:rPr>
  </w:style>
  <w:style w:type="paragraph" w:styleId="Sangradetextonormal">
    <w:name w:val="Body Text Indent"/>
    <w:basedOn w:val="Normal"/>
    <w:link w:val="SangradetextonormalCar"/>
    <w:uiPriority w:val="99"/>
    <w:semiHidden/>
    <w:unhideWhenUsed/>
    <w:rsid w:val="00672016"/>
    <w:pPr>
      <w:spacing w:before="100" w:beforeAutospacing="1" w:after="100" w:afterAutospacing="1"/>
    </w:pPr>
    <w:rPr>
      <w:rFonts w:ascii="Times New Roman" w:eastAsia="Times New Roman" w:hAnsi="Times New Roman"/>
      <w:szCs w:val="24"/>
      <w:lang w:eastAsia="es-CO"/>
    </w:rPr>
  </w:style>
  <w:style w:type="character" w:customStyle="1" w:styleId="SangradetextonormalCar">
    <w:name w:val="Sangría de texto normal Car"/>
    <w:link w:val="Sangradetextonormal"/>
    <w:uiPriority w:val="99"/>
    <w:semiHidden/>
    <w:rsid w:val="00672016"/>
    <w:rPr>
      <w:rFonts w:ascii="Times New Roman" w:eastAsia="Times New Roman" w:hAnsi="Times New Roman"/>
      <w:sz w:val="24"/>
      <w:szCs w:val="24"/>
    </w:rPr>
  </w:style>
  <w:style w:type="table" w:styleId="Tablaconcuadrcula">
    <w:name w:val="Table Grid"/>
    <w:basedOn w:val="Tablanormal"/>
    <w:uiPriority w:val="59"/>
    <w:rsid w:val="00887AB2"/>
    <w:rPr>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000F88"/>
    <w:rPr>
      <w:i/>
      <w:iCs/>
    </w:rPr>
  </w:style>
  <w:style w:type="character" w:customStyle="1" w:styleId="adtext">
    <w:name w:val="adtext"/>
    <w:rsid w:val="00000F88"/>
  </w:style>
  <w:style w:type="paragraph" w:styleId="TtulodeTDC">
    <w:name w:val="TOC Heading"/>
    <w:basedOn w:val="Ttulo1"/>
    <w:next w:val="Normal"/>
    <w:uiPriority w:val="39"/>
    <w:unhideWhenUsed/>
    <w:qFormat/>
    <w:rsid w:val="00A57E7F"/>
    <w:pPr>
      <w:keepLines/>
      <w:spacing w:before="480" w:after="0" w:line="276" w:lineRule="auto"/>
      <w:outlineLvl w:val="9"/>
    </w:pPr>
    <w:rPr>
      <w:color w:val="365F91"/>
      <w:kern w:val="0"/>
      <w:szCs w:val="28"/>
      <w:lang w:val="es-ES" w:eastAsia="es-ES"/>
    </w:rPr>
  </w:style>
  <w:style w:type="paragraph" w:styleId="TDC3">
    <w:name w:val="toc 3"/>
    <w:basedOn w:val="Normal"/>
    <w:next w:val="Normal"/>
    <w:autoRedefine/>
    <w:uiPriority w:val="39"/>
    <w:unhideWhenUsed/>
    <w:qFormat/>
    <w:rsid w:val="00A57E7F"/>
    <w:pPr>
      <w:ind w:left="440"/>
    </w:pPr>
  </w:style>
  <w:style w:type="paragraph" w:styleId="TDC2">
    <w:name w:val="toc 2"/>
    <w:basedOn w:val="Normal"/>
    <w:next w:val="Normal"/>
    <w:autoRedefine/>
    <w:uiPriority w:val="39"/>
    <w:unhideWhenUsed/>
    <w:qFormat/>
    <w:rsid w:val="00A57E7F"/>
    <w:pPr>
      <w:spacing w:after="100" w:line="276" w:lineRule="auto"/>
      <w:ind w:left="220"/>
    </w:pPr>
    <w:rPr>
      <w:rFonts w:eastAsia="Times New Roman"/>
      <w:lang w:val="es-ES" w:eastAsia="es-ES"/>
    </w:rPr>
  </w:style>
  <w:style w:type="paragraph" w:styleId="TDC1">
    <w:name w:val="toc 1"/>
    <w:basedOn w:val="Normal"/>
    <w:next w:val="Normal"/>
    <w:autoRedefine/>
    <w:uiPriority w:val="39"/>
    <w:unhideWhenUsed/>
    <w:qFormat/>
    <w:rsid w:val="00DF24D2"/>
    <w:pPr>
      <w:tabs>
        <w:tab w:val="left" w:pos="440"/>
        <w:tab w:val="right" w:pos="9350"/>
      </w:tabs>
      <w:spacing w:after="100" w:line="276" w:lineRule="auto"/>
      <w:jc w:val="right"/>
    </w:pPr>
    <w:rPr>
      <w:rFonts w:eastAsia="Times New Roman"/>
      <w:lang w:val="es-ES" w:eastAsia="es-ES"/>
    </w:rPr>
  </w:style>
  <w:style w:type="paragraph" w:styleId="Epgrafe">
    <w:name w:val="caption"/>
    <w:basedOn w:val="Normal"/>
    <w:next w:val="Normal"/>
    <w:uiPriority w:val="35"/>
    <w:unhideWhenUsed/>
    <w:qFormat/>
    <w:rsid w:val="006213C0"/>
    <w:pPr>
      <w:spacing w:after="0"/>
    </w:pPr>
    <w:rPr>
      <w:rFonts w:eastAsiaTheme="minorHAnsi" w:cstheme="minorBidi"/>
      <w:bCs/>
      <w:sz w:val="18"/>
      <w:szCs w:val="18"/>
    </w:rPr>
  </w:style>
  <w:style w:type="paragraph" w:customStyle="1" w:styleId="FuenteTabla">
    <w:name w:val="FuenteTabla"/>
    <w:basedOn w:val="Normal"/>
    <w:next w:val="Normal"/>
    <w:qFormat/>
    <w:rsid w:val="006213C0"/>
    <w:pPr>
      <w:spacing w:after="360" w:line="276" w:lineRule="auto"/>
    </w:pPr>
    <w:rPr>
      <w:rFonts w:eastAsiaTheme="minorHAnsi" w:cstheme="minorBidi"/>
      <w:sz w:val="18"/>
    </w:rPr>
  </w:style>
  <w:style w:type="paragraph" w:styleId="Tabladeilustraciones">
    <w:name w:val="table of figures"/>
    <w:basedOn w:val="Normal"/>
    <w:next w:val="Normal"/>
    <w:uiPriority w:val="99"/>
    <w:unhideWhenUsed/>
    <w:rsid w:val="009510EA"/>
    <w:pPr>
      <w:spacing w:after="0"/>
    </w:pPr>
  </w:style>
  <w:style w:type="table" w:customStyle="1" w:styleId="Tablanormal51">
    <w:name w:val="Tabla normal 51"/>
    <w:basedOn w:val="Tablanormal"/>
    <w:uiPriority w:val="45"/>
    <w:rsid w:val="008B1C03"/>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31">
    <w:name w:val="Tabla normal 31"/>
    <w:basedOn w:val="Tablanormal"/>
    <w:uiPriority w:val="43"/>
    <w:rsid w:val="008B1C03"/>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independiente2">
    <w:name w:val="Body Text 2"/>
    <w:basedOn w:val="Normal"/>
    <w:link w:val="Textoindependiente2Car"/>
    <w:uiPriority w:val="99"/>
    <w:semiHidden/>
    <w:unhideWhenUsed/>
    <w:rsid w:val="00125200"/>
    <w:pPr>
      <w:spacing w:after="120" w:line="480" w:lineRule="auto"/>
    </w:pPr>
  </w:style>
  <w:style w:type="character" w:customStyle="1" w:styleId="Textoindependiente2Car">
    <w:name w:val="Texto independiente 2 Car"/>
    <w:basedOn w:val="Fuentedeprrafopredeter"/>
    <w:link w:val="Textoindependiente2"/>
    <w:uiPriority w:val="99"/>
    <w:semiHidden/>
    <w:rsid w:val="00125200"/>
    <w:rPr>
      <w:rFonts w:ascii="Arial" w:hAnsi="Arial"/>
      <w:sz w:val="24"/>
      <w:szCs w:val="22"/>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table" w:customStyle="1" w:styleId="a4">
    <w:basedOn w:val="TableNormal"/>
    <w:tblPr>
      <w:tblStyleRowBandSize w:val="1"/>
      <w:tblStyleColBandSize w:val="1"/>
      <w:tblCellMar>
        <w:top w:w="0" w:type="dxa"/>
        <w:left w:w="0" w:type="dxa"/>
        <w:bottom w:w="0" w:type="dxa"/>
        <w:right w:w="0" w:type="dxa"/>
      </w:tblCellMar>
    </w:tbl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 w:type="paragraph" w:customStyle="1" w:styleId="paragraph">
    <w:name w:val="paragraph"/>
    <w:basedOn w:val="Normal"/>
    <w:rsid w:val="00CF41D7"/>
    <w:pPr>
      <w:spacing w:before="100" w:beforeAutospacing="1" w:after="100" w:afterAutospacing="1"/>
      <w:jc w:val="left"/>
    </w:pPr>
    <w:rPr>
      <w:rFonts w:ascii="Times New Roman" w:eastAsia="Times New Roman" w:hAnsi="Times New Roman" w:cs="Times New Roman"/>
      <w:szCs w:val="24"/>
      <w:lang w:eastAsia="es-CO"/>
    </w:rPr>
  </w:style>
  <w:style w:type="character" w:customStyle="1" w:styleId="value">
    <w:name w:val="value"/>
    <w:basedOn w:val="Fuentedeprrafopredeter"/>
    <w:rsid w:val="003B3496"/>
  </w:style>
  <w:style w:type="character" w:customStyle="1" w:styleId="titulo">
    <w:name w:val="titulo"/>
    <w:basedOn w:val="Fuentedeprrafopredeter"/>
    <w:rsid w:val="00592C8B"/>
  </w:style>
  <w:style w:type="character" w:customStyle="1" w:styleId="subtitulo">
    <w:name w:val="subtitulo"/>
    <w:basedOn w:val="Fuentedeprrafopredeter"/>
    <w:rsid w:val="00592C8B"/>
  </w:style>
  <w:style w:type="table" w:styleId="Sombreadoclaro">
    <w:name w:val="Light Shading"/>
    <w:basedOn w:val="Tablanormal"/>
    <w:uiPriority w:val="60"/>
    <w:rsid w:val="00C45FD7"/>
    <w:pPr>
      <w:spacing w:after="0"/>
      <w:jc w:val="left"/>
    </w:pPr>
    <w:rPr>
      <w:rFonts w:ascii="Calibri" w:eastAsia="Calibri" w:hAnsi="Calibri"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5">
    <w:name w:val="Light Shading Accent 5"/>
    <w:basedOn w:val="Tablanormal"/>
    <w:uiPriority w:val="60"/>
    <w:rsid w:val="00C45FD7"/>
    <w:pPr>
      <w:spacing w:after="0"/>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2">
    <w:name w:val="Light Shading Accent 2"/>
    <w:basedOn w:val="Tablanormal"/>
    <w:uiPriority w:val="60"/>
    <w:rsid w:val="00C45FD7"/>
    <w:pPr>
      <w:spacing w:after="0"/>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HTMLconformatoprevio">
    <w:name w:val="HTML Preformatted"/>
    <w:basedOn w:val="Normal"/>
    <w:link w:val="HTMLconformatoprevioCar"/>
    <w:uiPriority w:val="99"/>
    <w:semiHidden/>
    <w:unhideWhenUsed/>
    <w:rsid w:val="00977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97734F"/>
    <w:rPr>
      <w:rFonts w:ascii="Courier New" w:eastAsia="Times New Roman" w:hAnsi="Courier New" w:cs="Courier New"/>
      <w:sz w:val="20"/>
      <w:szCs w:val="20"/>
    </w:rPr>
  </w:style>
  <w:style w:type="character" w:customStyle="1" w:styleId="y2iqfc">
    <w:name w:val="y2iqfc"/>
    <w:basedOn w:val="Fuentedeprrafopredeter"/>
    <w:rsid w:val="0097734F"/>
  </w:style>
  <w:style w:type="paragraph" w:styleId="TDC4">
    <w:name w:val="toc 4"/>
    <w:basedOn w:val="Normal"/>
    <w:next w:val="Normal"/>
    <w:autoRedefine/>
    <w:uiPriority w:val="39"/>
    <w:unhideWhenUsed/>
    <w:rsid w:val="00DF24D2"/>
    <w:pPr>
      <w:spacing w:after="100"/>
      <w:ind w:left="720"/>
    </w:pPr>
  </w:style>
  <w:style w:type="paragraph" w:styleId="TDC5">
    <w:name w:val="toc 5"/>
    <w:basedOn w:val="Normal"/>
    <w:next w:val="Normal"/>
    <w:autoRedefine/>
    <w:uiPriority w:val="39"/>
    <w:unhideWhenUsed/>
    <w:rsid w:val="0044783B"/>
    <w:pPr>
      <w:spacing w:after="100" w:line="276" w:lineRule="auto"/>
      <w:ind w:left="880"/>
      <w:jc w:val="left"/>
    </w:pPr>
    <w:rPr>
      <w:rFonts w:asciiTheme="minorHAnsi" w:eastAsiaTheme="minorEastAsia" w:hAnsiTheme="minorHAnsi" w:cstheme="minorBidi"/>
      <w:sz w:val="22"/>
      <w:lang w:eastAsia="es-CO"/>
    </w:rPr>
  </w:style>
  <w:style w:type="paragraph" w:styleId="TDC6">
    <w:name w:val="toc 6"/>
    <w:basedOn w:val="Normal"/>
    <w:next w:val="Normal"/>
    <w:autoRedefine/>
    <w:uiPriority w:val="39"/>
    <w:unhideWhenUsed/>
    <w:rsid w:val="0044783B"/>
    <w:pPr>
      <w:spacing w:after="100" w:line="276" w:lineRule="auto"/>
      <w:ind w:left="1100"/>
      <w:jc w:val="left"/>
    </w:pPr>
    <w:rPr>
      <w:rFonts w:asciiTheme="minorHAnsi" w:eastAsiaTheme="minorEastAsia" w:hAnsiTheme="minorHAnsi" w:cstheme="minorBidi"/>
      <w:sz w:val="22"/>
      <w:lang w:eastAsia="es-CO"/>
    </w:rPr>
  </w:style>
  <w:style w:type="paragraph" w:styleId="TDC7">
    <w:name w:val="toc 7"/>
    <w:basedOn w:val="Normal"/>
    <w:next w:val="Normal"/>
    <w:autoRedefine/>
    <w:uiPriority w:val="39"/>
    <w:unhideWhenUsed/>
    <w:rsid w:val="0044783B"/>
    <w:pPr>
      <w:spacing w:after="100" w:line="276" w:lineRule="auto"/>
      <w:ind w:left="1320"/>
      <w:jc w:val="left"/>
    </w:pPr>
    <w:rPr>
      <w:rFonts w:asciiTheme="minorHAnsi" w:eastAsiaTheme="minorEastAsia" w:hAnsiTheme="minorHAnsi" w:cstheme="minorBidi"/>
      <w:sz w:val="22"/>
      <w:lang w:eastAsia="es-CO"/>
    </w:rPr>
  </w:style>
  <w:style w:type="paragraph" w:styleId="TDC8">
    <w:name w:val="toc 8"/>
    <w:basedOn w:val="Normal"/>
    <w:next w:val="Normal"/>
    <w:autoRedefine/>
    <w:uiPriority w:val="39"/>
    <w:unhideWhenUsed/>
    <w:rsid w:val="0044783B"/>
    <w:pPr>
      <w:spacing w:after="100" w:line="276" w:lineRule="auto"/>
      <w:ind w:left="1540"/>
      <w:jc w:val="left"/>
    </w:pPr>
    <w:rPr>
      <w:rFonts w:asciiTheme="minorHAnsi" w:eastAsiaTheme="minorEastAsia" w:hAnsiTheme="minorHAnsi" w:cstheme="minorBidi"/>
      <w:sz w:val="22"/>
      <w:lang w:eastAsia="es-CO"/>
    </w:rPr>
  </w:style>
  <w:style w:type="paragraph" w:styleId="TDC9">
    <w:name w:val="toc 9"/>
    <w:basedOn w:val="Normal"/>
    <w:next w:val="Normal"/>
    <w:autoRedefine/>
    <w:uiPriority w:val="39"/>
    <w:unhideWhenUsed/>
    <w:rsid w:val="0044783B"/>
    <w:pPr>
      <w:spacing w:after="100" w:line="276" w:lineRule="auto"/>
      <w:ind w:left="1760"/>
      <w:jc w:val="left"/>
    </w:pPr>
    <w:rPr>
      <w:rFonts w:asciiTheme="minorHAnsi" w:eastAsiaTheme="minorEastAsia" w:hAnsiTheme="minorHAnsi" w:cstheme="minorBidi"/>
      <w:sz w:val="22"/>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5192">
      <w:bodyDiv w:val="1"/>
      <w:marLeft w:val="0"/>
      <w:marRight w:val="0"/>
      <w:marTop w:val="0"/>
      <w:marBottom w:val="0"/>
      <w:divBdr>
        <w:top w:val="none" w:sz="0" w:space="0" w:color="auto"/>
        <w:left w:val="none" w:sz="0" w:space="0" w:color="auto"/>
        <w:bottom w:val="none" w:sz="0" w:space="0" w:color="auto"/>
        <w:right w:val="none" w:sz="0" w:space="0" w:color="auto"/>
      </w:divBdr>
    </w:div>
    <w:div w:id="99375132">
      <w:bodyDiv w:val="1"/>
      <w:marLeft w:val="0"/>
      <w:marRight w:val="0"/>
      <w:marTop w:val="0"/>
      <w:marBottom w:val="0"/>
      <w:divBdr>
        <w:top w:val="none" w:sz="0" w:space="0" w:color="auto"/>
        <w:left w:val="none" w:sz="0" w:space="0" w:color="auto"/>
        <w:bottom w:val="none" w:sz="0" w:space="0" w:color="auto"/>
        <w:right w:val="none" w:sz="0" w:space="0" w:color="auto"/>
      </w:divBdr>
    </w:div>
    <w:div w:id="183714043">
      <w:bodyDiv w:val="1"/>
      <w:marLeft w:val="0"/>
      <w:marRight w:val="0"/>
      <w:marTop w:val="0"/>
      <w:marBottom w:val="0"/>
      <w:divBdr>
        <w:top w:val="none" w:sz="0" w:space="0" w:color="auto"/>
        <w:left w:val="none" w:sz="0" w:space="0" w:color="auto"/>
        <w:bottom w:val="none" w:sz="0" w:space="0" w:color="auto"/>
        <w:right w:val="none" w:sz="0" w:space="0" w:color="auto"/>
      </w:divBdr>
      <w:divsChild>
        <w:div w:id="1053308967">
          <w:marLeft w:val="0"/>
          <w:marRight w:val="0"/>
          <w:marTop w:val="15"/>
          <w:marBottom w:val="0"/>
          <w:divBdr>
            <w:top w:val="single" w:sz="48" w:space="0" w:color="auto"/>
            <w:left w:val="single" w:sz="48" w:space="0" w:color="auto"/>
            <w:bottom w:val="single" w:sz="48" w:space="0" w:color="auto"/>
            <w:right w:val="single" w:sz="48" w:space="0" w:color="auto"/>
          </w:divBdr>
          <w:divsChild>
            <w:div w:id="611283914">
              <w:marLeft w:val="0"/>
              <w:marRight w:val="0"/>
              <w:marTop w:val="0"/>
              <w:marBottom w:val="0"/>
              <w:divBdr>
                <w:top w:val="none" w:sz="0" w:space="0" w:color="auto"/>
                <w:left w:val="none" w:sz="0" w:space="0" w:color="auto"/>
                <w:bottom w:val="none" w:sz="0" w:space="0" w:color="auto"/>
                <w:right w:val="none" w:sz="0" w:space="0" w:color="auto"/>
              </w:divBdr>
              <w:divsChild>
                <w:div w:id="583344875">
                  <w:marLeft w:val="0"/>
                  <w:marRight w:val="0"/>
                  <w:marTop w:val="0"/>
                  <w:marBottom w:val="0"/>
                  <w:divBdr>
                    <w:top w:val="none" w:sz="0" w:space="0" w:color="auto"/>
                    <w:left w:val="none" w:sz="0" w:space="0" w:color="auto"/>
                    <w:bottom w:val="none" w:sz="0" w:space="0" w:color="auto"/>
                    <w:right w:val="none" w:sz="0" w:space="0" w:color="auto"/>
                  </w:divBdr>
                </w:div>
                <w:div w:id="434178183">
                  <w:marLeft w:val="0"/>
                  <w:marRight w:val="0"/>
                  <w:marTop w:val="0"/>
                  <w:marBottom w:val="0"/>
                  <w:divBdr>
                    <w:top w:val="none" w:sz="0" w:space="0" w:color="auto"/>
                    <w:left w:val="none" w:sz="0" w:space="0" w:color="auto"/>
                    <w:bottom w:val="none" w:sz="0" w:space="0" w:color="auto"/>
                    <w:right w:val="none" w:sz="0" w:space="0" w:color="auto"/>
                  </w:divBdr>
                </w:div>
                <w:div w:id="761609963">
                  <w:marLeft w:val="0"/>
                  <w:marRight w:val="0"/>
                  <w:marTop w:val="0"/>
                  <w:marBottom w:val="0"/>
                  <w:divBdr>
                    <w:top w:val="none" w:sz="0" w:space="0" w:color="auto"/>
                    <w:left w:val="none" w:sz="0" w:space="0" w:color="auto"/>
                    <w:bottom w:val="none" w:sz="0" w:space="0" w:color="auto"/>
                    <w:right w:val="none" w:sz="0" w:space="0" w:color="auto"/>
                  </w:divBdr>
                </w:div>
                <w:div w:id="1683122040">
                  <w:marLeft w:val="0"/>
                  <w:marRight w:val="0"/>
                  <w:marTop w:val="0"/>
                  <w:marBottom w:val="0"/>
                  <w:divBdr>
                    <w:top w:val="none" w:sz="0" w:space="0" w:color="auto"/>
                    <w:left w:val="none" w:sz="0" w:space="0" w:color="auto"/>
                    <w:bottom w:val="none" w:sz="0" w:space="0" w:color="auto"/>
                    <w:right w:val="none" w:sz="0" w:space="0" w:color="auto"/>
                  </w:divBdr>
                </w:div>
                <w:div w:id="515506474">
                  <w:marLeft w:val="0"/>
                  <w:marRight w:val="0"/>
                  <w:marTop w:val="0"/>
                  <w:marBottom w:val="0"/>
                  <w:divBdr>
                    <w:top w:val="none" w:sz="0" w:space="0" w:color="auto"/>
                    <w:left w:val="none" w:sz="0" w:space="0" w:color="auto"/>
                    <w:bottom w:val="none" w:sz="0" w:space="0" w:color="auto"/>
                    <w:right w:val="none" w:sz="0" w:space="0" w:color="auto"/>
                  </w:divBdr>
                </w:div>
                <w:div w:id="800149579">
                  <w:marLeft w:val="0"/>
                  <w:marRight w:val="0"/>
                  <w:marTop w:val="0"/>
                  <w:marBottom w:val="0"/>
                  <w:divBdr>
                    <w:top w:val="none" w:sz="0" w:space="0" w:color="auto"/>
                    <w:left w:val="none" w:sz="0" w:space="0" w:color="auto"/>
                    <w:bottom w:val="none" w:sz="0" w:space="0" w:color="auto"/>
                    <w:right w:val="none" w:sz="0" w:space="0" w:color="auto"/>
                  </w:divBdr>
                </w:div>
                <w:div w:id="2026008727">
                  <w:marLeft w:val="0"/>
                  <w:marRight w:val="0"/>
                  <w:marTop w:val="0"/>
                  <w:marBottom w:val="0"/>
                  <w:divBdr>
                    <w:top w:val="none" w:sz="0" w:space="0" w:color="auto"/>
                    <w:left w:val="none" w:sz="0" w:space="0" w:color="auto"/>
                    <w:bottom w:val="none" w:sz="0" w:space="0" w:color="auto"/>
                    <w:right w:val="none" w:sz="0" w:space="0" w:color="auto"/>
                  </w:divBdr>
                </w:div>
                <w:div w:id="2144157010">
                  <w:marLeft w:val="0"/>
                  <w:marRight w:val="0"/>
                  <w:marTop w:val="0"/>
                  <w:marBottom w:val="0"/>
                  <w:divBdr>
                    <w:top w:val="none" w:sz="0" w:space="0" w:color="auto"/>
                    <w:left w:val="none" w:sz="0" w:space="0" w:color="auto"/>
                    <w:bottom w:val="none" w:sz="0" w:space="0" w:color="auto"/>
                    <w:right w:val="none" w:sz="0" w:space="0" w:color="auto"/>
                  </w:divBdr>
                </w:div>
                <w:div w:id="189607701">
                  <w:marLeft w:val="0"/>
                  <w:marRight w:val="0"/>
                  <w:marTop w:val="0"/>
                  <w:marBottom w:val="0"/>
                  <w:divBdr>
                    <w:top w:val="none" w:sz="0" w:space="0" w:color="auto"/>
                    <w:left w:val="none" w:sz="0" w:space="0" w:color="auto"/>
                    <w:bottom w:val="none" w:sz="0" w:space="0" w:color="auto"/>
                    <w:right w:val="none" w:sz="0" w:space="0" w:color="auto"/>
                  </w:divBdr>
                </w:div>
                <w:div w:id="1411806284">
                  <w:marLeft w:val="0"/>
                  <w:marRight w:val="0"/>
                  <w:marTop w:val="0"/>
                  <w:marBottom w:val="0"/>
                  <w:divBdr>
                    <w:top w:val="none" w:sz="0" w:space="0" w:color="auto"/>
                    <w:left w:val="none" w:sz="0" w:space="0" w:color="auto"/>
                    <w:bottom w:val="none" w:sz="0" w:space="0" w:color="auto"/>
                    <w:right w:val="none" w:sz="0" w:space="0" w:color="auto"/>
                  </w:divBdr>
                </w:div>
                <w:div w:id="999041003">
                  <w:marLeft w:val="0"/>
                  <w:marRight w:val="0"/>
                  <w:marTop w:val="0"/>
                  <w:marBottom w:val="0"/>
                  <w:divBdr>
                    <w:top w:val="none" w:sz="0" w:space="0" w:color="auto"/>
                    <w:left w:val="none" w:sz="0" w:space="0" w:color="auto"/>
                    <w:bottom w:val="none" w:sz="0" w:space="0" w:color="auto"/>
                    <w:right w:val="none" w:sz="0" w:space="0" w:color="auto"/>
                  </w:divBdr>
                </w:div>
                <w:div w:id="99573212">
                  <w:marLeft w:val="0"/>
                  <w:marRight w:val="0"/>
                  <w:marTop w:val="0"/>
                  <w:marBottom w:val="0"/>
                  <w:divBdr>
                    <w:top w:val="none" w:sz="0" w:space="0" w:color="auto"/>
                    <w:left w:val="none" w:sz="0" w:space="0" w:color="auto"/>
                    <w:bottom w:val="none" w:sz="0" w:space="0" w:color="auto"/>
                    <w:right w:val="none" w:sz="0" w:space="0" w:color="auto"/>
                  </w:divBdr>
                </w:div>
                <w:div w:id="1420758478">
                  <w:marLeft w:val="0"/>
                  <w:marRight w:val="0"/>
                  <w:marTop w:val="0"/>
                  <w:marBottom w:val="0"/>
                  <w:divBdr>
                    <w:top w:val="none" w:sz="0" w:space="0" w:color="auto"/>
                    <w:left w:val="none" w:sz="0" w:space="0" w:color="auto"/>
                    <w:bottom w:val="none" w:sz="0" w:space="0" w:color="auto"/>
                    <w:right w:val="none" w:sz="0" w:space="0" w:color="auto"/>
                  </w:divBdr>
                </w:div>
                <w:div w:id="404882187">
                  <w:marLeft w:val="0"/>
                  <w:marRight w:val="0"/>
                  <w:marTop w:val="0"/>
                  <w:marBottom w:val="0"/>
                  <w:divBdr>
                    <w:top w:val="none" w:sz="0" w:space="0" w:color="auto"/>
                    <w:left w:val="none" w:sz="0" w:space="0" w:color="auto"/>
                    <w:bottom w:val="none" w:sz="0" w:space="0" w:color="auto"/>
                    <w:right w:val="none" w:sz="0" w:space="0" w:color="auto"/>
                  </w:divBdr>
                </w:div>
                <w:div w:id="1487550321">
                  <w:marLeft w:val="0"/>
                  <w:marRight w:val="0"/>
                  <w:marTop w:val="0"/>
                  <w:marBottom w:val="0"/>
                  <w:divBdr>
                    <w:top w:val="none" w:sz="0" w:space="0" w:color="auto"/>
                    <w:left w:val="none" w:sz="0" w:space="0" w:color="auto"/>
                    <w:bottom w:val="none" w:sz="0" w:space="0" w:color="auto"/>
                    <w:right w:val="none" w:sz="0" w:space="0" w:color="auto"/>
                  </w:divBdr>
                </w:div>
                <w:div w:id="2144539508">
                  <w:marLeft w:val="0"/>
                  <w:marRight w:val="0"/>
                  <w:marTop w:val="0"/>
                  <w:marBottom w:val="0"/>
                  <w:divBdr>
                    <w:top w:val="none" w:sz="0" w:space="0" w:color="auto"/>
                    <w:left w:val="none" w:sz="0" w:space="0" w:color="auto"/>
                    <w:bottom w:val="none" w:sz="0" w:space="0" w:color="auto"/>
                    <w:right w:val="none" w:sz="0" w:space="0" w:color="auto"/>
                  </w:divBdr>
                </w:div>
                <w:div w:id="1178469597">
                  <w:marLeft w:val="0"/>
                  <w:marRight w:val="0"/>
                  <w:marTop w:val="0"/>
                  <w:marBottom w:val="0"/>
                  <w:divBdr>
                    <w:top w:val="none" w:sz="0" w:space="0" w:color="auto"/>
                    <w:left w:val="none" w:sz="0" w:space="0" w:color="auto"/>
                    <w:bottom w:val="none" w:sz="0" w:space="0" w:color="auto"/>
                    <w:right w:val="none" w:sz="0" w:space="0" w:color="auto"/>
                  </w:divBdr>
                </w:div>
                <w:div w:id="504125840">
                  <w:marLeft w:val="0"/>
                  <w:marRight w:val="0"/>
                  <w:marTop w:val="0"/>
                  <w:marBottom w:val="0"/>
                  <w:divBdr>
                    <w:top w:val="none" w:sz="0" w:space="0" w:color="auto"/>
                    <w:left w:val="none" w:sz="0" w:space="0" w:color="auto"/>
                    <w:bottom w:val="none" w:sz="0" w:space="0" w:color="auto"/>
                    <w:right w:val="none" w:sz="0" w:space="0" w:color="auto"/>
                  </w:divBdr>
                </w:div>
                <w:div w:id="306014105">
                  <w:marLeft w:val="0"/>
                  <w:marRight w:val="0"/>
                  <w:marTop w:val="0"/>
                  <w:marBottom w:val="0"/>
                  <w:divBdr>
                    <w:top w:val="none" w:sz="0" w:space="0" w:color="auto"/>
                    <w:left w:val="none" w:sz="0" w:space="0" w:color="auto"/>
                    <w:bottom w:val="none" w:sz="0" w:space="0" w:color="auto"/>
                    <w:right w:val="none" w:sz="0" w:space="0" w:color="auto"/>
                  </w:divBdr>
                </w:div>
                <w:div w:id="1946646968">
                  <w:marLeft w:val="0"/>
                  <w:marRight w:val="0"/>
                  <w:marTop w:val="0"/>
                  <w:marBottom w:val="0"/>
                  <w:divBdr>
                    <w:top w:val="none" w:sz="0" w:space="0" w:color="auto"/>
                    <w:left w:val="none" w:sz="0" w:space="0" w:color="auto"/>
                    <w:bottom w:val="none" w:sz="0" w:space="0" w:color="auto"/>
                    <w:right w:val="none" w:sz="0" w:space="0" w:color="auto"/>
                  </w:divBdr>
                </w:div>
                <w:div w:id="8827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22238">
      <w:bodyDiv w:val="1"/>
      <w:marLeft w:val="0"/>
      <w:marRight w:val="0"/>
      <w:marTop w:val="0"/>
      <w:marBottom w:val="0"/>
      <w:divBdr>
        <w:top w:val="none" w:sz="0" w:space="0" w:color="auto"/>
        <w:left w:val="none" w:sz="0" w:space="0" w:color="auto"/>
        <w:bottom w:val="none" w:sz="0" w:space="0" w:color="auto"/>
        <w:right w:val="none" w:sz="0" w:space="0" w:color="auto"/>
      </w:divBdr>
    </w:div>
    <w:div w:id="347292648">
      <w:bodyDiv w:val="1"/>
      <w:marLeft w:val="0"/>
      <w:marRight w:val="0"/>
      <w:marTop w:val="0"/>
      <w:marBottom w:val="0"/>
      <w:divBdr>
        <w:top w:val="none" w:sz="0" w:space="0" w:color="auto"/>
        <w:left w:val="none" w:sz="0" w:space="0" w:color="auto"/>
        <w:bottom w:val="none" w:sz="0" w:space="0" w:color="auto"/>
        <w:right w:val="none" w:sz="0" w:space="0" w:color="auto"/>
      </w:divBdr>
    </w:div>
    <w:div w:id="471170099">
      <w:bodyDiv w:val="1"/>
      <w:marLeft w:val="0"/>
      <w:marRight w:val="0"/>
      <w:marTop w:val="0"/>
      <w:marBottom w:val="0"/>
      <w:divBdr>
        <w:top w:val="none" w:sz="0" w:space="0" w:color="auto"/>
        <w:left w:val="none" w:sz="0" w:space="0" w:color="auto"/>
        <w:bottom w:val="none" w:sz="0" w:space="0" w:color="auto"/>
        <w:right w:val="none" w:sz="0" w:space="0" w:color="auto"/>
      </w:divBdr>
    </w:div>
    <w:div w:id="498470121">
      <w:bodyDiv w:val="1"/>
      <w:marLeft w:val="0"/>
      <w:marRight w:val="0"/>
      <w:marTop w:val="0"/>
      <w:marBottom w:val="0"/>
      <w:divBdr>
        <w:top w:val="none" w:sz="0" w:space="0" w:color="auto"/>
        <w:left w:val="none" w:sz="0" w:space="0" w:color="auto"/>
        <w:bottom w:val="none" w:sz="0" w:space="0" w:color="auto"/>
        <w:right w:val="none" w:sz="0" w:space="0" w:color="auto"/>
      </w:divBdr>
    </w:div>
    <w:div w:id="526677998">
      <w:bodyDiv w:val="1"/>
      <w:marLeft w:val="0"/>
      <w:marRight w:val="0"/>
      <w:marTop w:val="0"/>
      <w:marBottom w:val="0"/>
      <w:divBdr>
        <w:top w:val="none" w:sz="0" w:space="0" w:color="auto"/>
        <w:left w:val="none" w:sz="0" w:space="0" w:color="auto"/>
        <w:bottom w:val="none" w:sz="0" w:space="0" w:color="auto"/>
        <w:right w:val="none" w:sz="0" w:space="0" w:color="auto"/>
      </w:divBdr>
    </w:div>
    <w:div w:id="608202470">
      <w:bodyDiv w:val="1"/>
      <w:marLeft w:val="0"/>
      <w:marRight w:val="0"/>
      <w:marTop w:val="0"/>
      <w:marBottom w:val="0"/>
      <w:divBdr>
        <w:top w:val="none" w:sz="0" w:space="0" w:color="auto"/>
        <w:left w:val="none" w:sz="0" w:space="0" w:color="auto"/>
        <w:bottom w:val="none" w:sz="0" w:space="0" w:color="auto"/>
        <w:right w:val="none" w:sz="0" w:space="0" w:color="auto"/>
      </w:divBdr>
    </w:div>
    <w:div w:id="633681913">
      <w:bodyDiv w:val="1"/>
      <w:marLeft w:val="0"/>
      <w:marRight w:val="0"/>
      <w:marTop w:val="0"/>
      <w:marBottom w:val="0"/>
      <w:divBdr>
        <w:top w:val="none" w:sz="0" w:space="0" w:color="auto"/>
        <w:left w:val="none" w:sz="0" w:space="0" w:color="auto"/>
        <w:bottom w:val="none" w:sz="0" w:space="0" w:color="auto"/>
        <w:right w:val="none" w:sz="0" w:space="0" w:color="auto"/>
      </w:divBdr>
    </w:div>
    <w:div w:id="635643774">
      <w:bodyDiv w:val="1"/>
      <w:marLeft w:val="0"/>
      <w:marRight w:val="0"/>
      <w:marTop w:val="0"/>
      <w:marBottom w:val="0"/>
      <w:divBdr>
        <w:top w:val="none" w:sz="0" w:space="0" w:color="auto"/>
        <w:left w:val="none" w:sz="0" w:space="0" w:color="auto"/>
        <w:bottom w:val="none" w:sz="0" w:space="0" w:color="auto"/>
        <w:right w:val="none" w:sz="0" w:space="0" w:color="auto"/>
      </w:divBdr>
      <w:divsChild>
        <w:div w:id="6297901">
          <w:marLeft w:val="0"/>
          <w:marRight w:val="0"/>
          <w:marTop w:val="0"/>
          <w:marBottom w:val="0"/>
          <w:divBdr>
            <w:top w:val="none" w:sz="0" w:space="0" w:color="auto"/>
            <w:left w:val="none" w:sz="0" w:space="0" w:color="auto"/>
            <w:bottom w:val="none" w:sz="0" w:space="0" w:color="auto"/>
            <w:right w:val="none" w:sz="0" w:space="0" w:color="auto"/>
          </w:divBdr>
        </w:div>
        <w:div w:id="1788160609">
          <w:marLeft w:val="0"/>
          <w:marRight w:val="0"/>
          <w:marTop w:val="0"/>
          <w:marBottom w:val="0"/>
          <w:divBdr>
            <w:top w:val="none" w:sz="0" w:space="0" w:color="auto"/>
            <w:left w:val="none" w:sz="0" w:space="0" w:color="auto"/>
            <w:bottom w:val="none" w:sz="0" w:space="0" w:color="auto"/>
            <w:right w:val="none" w:sz="0" w:space="0" w:color="auto"/>
          </w:divBdr>
        </w:div>
        <w:div w:id="1888493543">
          <w:marLeft w:val="0"/>
          <w:marRight w:val="0"/>
          <w:marTop w:val="0"/>
          <w:marBottom w:val="0"/>
          <w:divBdr>
            <w:top w:val="none" w:sz="0" w:space="0" w:color="auto"/>
            <w:left w:val="none" w:sz="0" w:space="0" w:color="auto"/>
            <w:bottom w:val="none" w:sz="0" w:space="0" w:color="auto"/>
            <w:right w:val="none" w:sz="0" w:space="0" w:color="auto"/>
          </w:divBdr>
        </w:div>
        <w:div w:id="1977830235">
          <w:marLeft w:val="0"/>
          <w:marRight w:val="0"/>
          <w:marTop w:val="0"/>
          <w:marBottom w:val="0"/>
          <w:divBdr>
            <w:top w:val="none" w:sz="0" w:space="0" w:color="auto"/>
            <w:left w:val="none" w:sz="0" w:space="0" w:color="auto"/>
            <w:bottom w:val="none" w:sz="0" w:space="0" w:color="auto"/>
            <w:right w:val="none" w:sz="0" w:space="0" w:color="auto"/>
          </w:divBdr>
        </w:div>
        <w:div w:id="151071569">
          <w:marLeft w:val="0"/>
          <w:marRight w:val="0"/>
          <w:marTop w:val="0"/>
          <w:marBottom w:val="0"/>
          <w:divBdr>
            <w:top w:val="none" w:sz="0" w:space="0" w:color="auto"/>
            <w:left w:val="none" w:sz="0" w:space="0" w:color="auto"/>
            <w:bottom w:val="none" w:sz="0" w:space="0" w:color="auto"/>
            <w:right w:val="none" w:sz="0" w:space="0" w:color="auto"/>
          </w:divBdr>
        </w:div>
        <w:div w:id="1759251160">
          <w:marLeft w:val="0"/>
          <w:marRight w:val="0"/>
          <w:marTop w:val="0"/>
          <w:marBottom w:val="0"/>
          <w:divBdr>
            <w:top w:val="none" w:sz="0" w:space="0" w:color="auto"/>
            <w:left w:val="none" w:sz="0" w:space="0" w:color="auto"/>
            <w:bottom w:val="none" w:sz="0" w:space="0" w:color="auto"/>
            <w:right w:val="none" w:sz="0" w:space="0" w:color="auto"/>
          </w:divBdr>
        </w:div>
        <w:div w:id="242106458">
          <w:marLeft w:val="0"/>
          <w:marRight w:val="0"/>
          <w:marTop w:val="0"/>
          <w:marBottom w:val="0"/>
          <w:divBdr>
            <w:top w:val="none" w:sz="0" w:space="0" w:color="auto"/>
            <w:left w:val="none" w:sz="0" w:space="0" w:color="auto"/>
            <w:bottom w:val="none" w:sz="0" w:space="0" w:color="auto"/>
            <w:right w:val="none" w:sz="0" w:space="0" w:color="auto"/>
          </w:divBdr>
        </w:div>
        <w:div w:id="1506243084">
          <w:marLeft w:val="0"/>
          <w:marRight w:val="0"/>
          <w:marTop w:val="0"/>
          <w:marBottom w:val="0"/>
          <w:divBdr>
            <w:top w:val="none" w:sz="0" w:space="0" w:color="auto"/>
            <w:left w:val="none" w:sz="0" w:space="0" w:color="auto"/>
            <w:bottom w:val="none" w:sz="0" w:space="0" w:color="auto"/>
            <w:right w:val="none" w:sz="0" w:space="0" w:color="auto"/>
          </w:divBdr>
        </w:div>
        <w:div w:id="1493911428">
          <w:marLeft w:val="0"/>
          <w:marRight w:val="0"/>
          <w:marTop w:val="0"/>
          <w:marBottom w:val="0"/>
          <w:divBdr>
            <w:top w:val="none" w:sz="0" w:space="0" w:color="auto"/>
            <w:left w:val="none" w:sz="0" w:space="0" w:color="auto"/>
            <w:bottom w:val="none" w:sz="0" w:space="0" w:color="auto"/>
            <w:right w:val="none" w:sz="0" w:space="0" w:color="auto"/>
          </w:divBdr>
        </w:div>
        <w:div w:id="638414246">
          <w:marLeft w:val="0"/>
          <w:marRight w:val="0"/>
          <w:marTop w:val="0"/>
          <w:marBottom w:val="0"/>
          <w:divBdr>
            <w:top w:val="none" w:sz="0" w:space="0" w:color="auto"/>
            <w:left w:val="none" w:sz="0" w:space="0" w:color="auto"/>
            <w:bottom w:val="none" w:sz="0" w:space="0" w:color="auto"/>
            <w:right w:val="none" w:sz="0" w:space="0" w:color="auto"/>
          </w:divBdr>
        </w:div>
        <w:div w:id="380175268">
          <w:marLeft w:val="0"/>
          <w:marRight w:val="0"/>
          <w:marTop w:val="0"/>
          <w:marBottom w:val="0"/>
          <w:divBdr>
            <w:top w:val="none" w:sz="0" w:space="0" w:color="auto"/>
            <w:left w:val="none" w:sz="0" w:space="0" w:color="auto"/>
            <w:bottom w:val="none" w:sz="0" w:space="0" w:color="auto"/>
            <w:right w:val="none" w:sz="0" w:space="0" w:color="auto"/>
          </w:divBdr>
        </w:div>
        <w:div w:id="593519287">
          <w:marLeft w:val="0"/>
          <w:marRight w:val="0"/>
          <w:marTop w:val="0"/>
          <w:marBottom w:val="0"/>
          <w:divBdr>
            <w:top w:val="none" w:sz="0" w:space="0" w:color="auto"/>
            <w:left w:val="none" w:sz="0" w:space="0" w:color="auto"/>
            <w:bottom w:val="none" w:sz="0" w:space="0" w:color="auto"/>
            <w:right w:val="none" w:sz="0" w:space="0" w:color="auto"/>
          </w:divBdr>
        </w:div>
        <w:div w:id="839731981">
          <w:marLeft w:val="0"/>
          <w:marRight w:val="0"/>
          <w:marTop w:val="0"/>
          <w:marBottom w:val="0"/>
          <w:divBdr>
            <w:top w:val="none" w:sz="0" w:space="0" w:color="auto"/>
            <w:left w:val="none" w:sz="0" w:space="0" w:color="auto"/>
            <w:bottom w:val="none" w:sz="0" w:space="0" w:color="auto"/>
            <w:right w:val="none" w:sz="0" w:space="0" w:color="auto"/>
          </w:divBdr>
        </w:div>
        <w:div w:id="1214855574">
          <w:marLeft w:val="0"/>
          <w:marRight w:val="0"/>
          <w:marTop w:val="0"/>
          <w:marBottom w:val="0"/>
          <w:divBdr>
            <w:top w:val="none" w:sz="0" w:space="0" w:color="auto"/>
            <w:left w:val="none" w:sz="0" w:space="0" w:color="auto"/>
            <w:bottom w:val="none" w:sz="0" w:space="0" w:color="auto"/>
            <w:right w:val="none" w:sz="0" w:space="0" w:color="auto"/>
          </w:divBdr>
        </w:div>
        <w:div w:id="1281254482">
          <w:marLeft w:val="0"/>
          <w:marRight w:val="0"/>
          <w:marTop w:val="0"/>
          <w:marBottom w:val="0"/>
          <w:divBdr>
            <w:top w:val="none" w:sz="0" w:space="0" w:color="auto"/>
            <w:left w:val="none" w:sz="0" w:space="0" w:color="auto"/>
            <w:bottom w:val="none" w:sz="0" w:space="0" w:color="auto"/>
            <w:right w:val="none" w:sz="0" w:space="0" w:color="auto"/>
          </w:divBdr>
        </w:div>
        <w:div w:id="1216040507">
          <w:marLeft w:val="0"/>
          <w:marRight w:val="0"/>
          <w:marTop w:val="0"/>
          <w:marBottom w:val="0"/>
          <w:divBdr>
            <w:top w:val="none" w:sz="0" w:space="0" w:color="auto"/>
            <w:left w:val="none" w:sz="0" w:space="0" w:color="auto"/>
            <w:bottom w:val="none" w:sz="0" w:space="0" w:color="auto"/>
            <w:right w:val="none" w:sz="0" w:space="0" w:color="auto"/>
          </w:divBdr>
        </w:div>
        <w:div w:id="1261450724">
          <w:marLeft w:val="0"/>
          <w:marRight w:val="0"/>
          <w:marTop w:val="0"/>
          <w:marBottom w:val="0"/>
          <w:divBdr>
            <w:top w:val="none" w:sz="0" w:space="0" w:color="auto"/>
            <w:left w:val="none" w:sz="0" w:space="0" w:color="auto"/>
            <w:bottom w:val="none" w:sz="0" w:space="0" w:color="auto"/>
            <w:right w:val="none" w:sz="0" w:space="0" w:color="auto"/>
          </w:divBdr>
        </w:div>
        <w:div w:id="2064281280">
          <w:marLeft w:val="0"/>
          <w:marRight w:val="0"/>
          <w:marTop w:val="0"/>
          <w:marBottom w:val="0"/>
          <w:divBdr>
            <w:top w:val="none" w:sz="0" w:space="0" w:color="auto"/>
            <w:left w:val="none" w:sz="0" w:space="0" w:color="auto"/>
            <w:bottom w:val="none" w:sz="0" w:space="0" w:color="auto"/>
            <w:right w:val="none" w:sz="0" w:space="0" w:color="auto"/>
          </w:divBdr>
        </w:div>
        <w:div w:id="1817910668">
          <w:marLeft w:val="0"/>
          <w:marRight w:val="0"/>
          <w:marTop w:val="0"/>
          <w:marBottom w:val="0"/>
          <w:divBdr>
            <w:top w:val="none" w:sz="0" w:space="0" w:color="auto"/>
            <w:left w:val="none" w:sz="0" w:space="0" w:color="auto"/>
            <w:bottom w:val="none" w:sz="0" w:space="0" w:color="auto"/>
            <w:right w:val="none" w:sz="0" w:space="0" w:color="auto"/>
          </w:divBdr>
        </w:div>
        <w:div w:id="342636721">
          <w:marLeft w:val="0"/>
          <w:marRight w:val="0"/>
          <w:marTop w:val="0"/>
          <w:marBottom w:val="0"/>
          <w:divBdr>
            <w:top w:val="none" w:sz="0" w:space="0" w:color="auto"/>
            <w:left w:val="none" w:sz="0" w:space="0" w:color="auto"/>
            <w:bottom w:val="none" w:sz="0" w:space="0" w:color="auto"/>
            <w:right w:val="none" w:sz="0" w:space="0" w:color="auto"/>
          </w:divBdr>
        </w:div>
        <w:div w:id="1876574206">
          <w:marLeft w:val="0"/>
          <w:marRight w:val="0"/>
          <w:marTop w:val="0"/>
          <w:marBottom w:val="0"/>
          <w:divBdr>
            <w:top w:val="none" w:sz="0" w:space="0" w:color="auto"/>
            <w:left w:val="none" w:sz="0" w:space="0" w:color="auto"/>
            <w:bottom w:val="none" w:sz="0" w:space="0" w:color="auto"/>
            <w:right w:val="none" w:sz="0" w:space="0" w:color="auto"/>
          </w:divBdr>
        </w:div>
        <w:div w:id="234050974">
          <w:marLeft w:val="0"/>
          <w:marRight w:val="0"/>
          <w:marTop w:val="0"/>
          <w:marBottom w:val="0"/>
          <w:divBdr>
            <w:top w:val="none" w:sz="0" w:space="0" w:color="auto"/>
            <w:left w:val="none" w:sz="0" w:space="0" w:color="auto"/>
            <w:bottom w:val="none" w:sz="0" w:space="0" w:color="auto"/>
            <w:right w:val="none" w:sz="0" w:space="0" w:color="auto"/>
          </w:divBdr>
        </w:div>
        <w:div w:id="1023944156">
          <w:marLeft w:val="0"/>
          <w:marRight w:val="0"/>
          <w:marTop w:val="0"/>
          <w:marBottom w:val="0"/>
          <w:divBdr>
            <w:top w:val="none" w:sz="0" w:space="0" w:color="auto"/>
            <w:left w:val="none" w:sz="0" w:space="0" w:color="auto"/>
            <w:bottom w:val="none" w:sz="0" w:space="0" w:color="auto"/>
            <w:right w:val="none" w:sz="0" w:space="0" w:color="auto"/>
          </w:divBdr>
        </w:div>
        <w:div w:id="123423592">
          <w:marLeft w:val="0"/>
          <w:marRight w:val="0"/>
          <w:marTop w:val="0"/>
          <w:marBottom w:val="0"/>
          <w:divBdr>
            <w:top w:val="none" w:sz="0" w:space="0" w:color="auto"/>
            <w:left w:val="none" w:sz="0" w:space="0" w:color="auto"/>
            <w:bottom w:val="none" w:sz="0" w:space="0" w:color="auto"/>
            <w:right w:val="none" w:sz="0" w:space="0" w:color="auto"/>
          </w:divBdr>
        </w:div>
        <w:div w:id="81143511">
          <w:marLeft w:val="0"/>
          <w:marRight w:val="0"/>
          <w:marTop w:val="0"/>
          <w:marBottom w:val="0"/>
          <w:divBdr>
            <w:top w:val="none" w:sz="0" w:space="0" w:color="auto"/>
            <w:left w:val="none" w:sz="0" w:space="0" w:color="auto"/>
            <w:bottom w:val="none" w:sz="0" w:space="0" w:color="auto"/>
            <w:right w:val="none" w:sz="0" w:space="0" w:color="auto"/>
          </w:divBdr>
        </w:div>
        <w:div w:id="661811974">
          <w:marLeft w:val="0"/>
          <w:marRight w:val="0"/>
          <w:marTop w:val="0"/>
          <w:marBottom w:val="0"/>
          <w:divBdr>
            <w:top w:val="none" w:sz="0" w:space="0" w:color="auto"/>
            <w:left w:val="none" w:sz="0" w:space="0" w:color="auto"/>
            <w:bottom w:val="none" w:sz="0" w:space="0" w:color="auto"/>
            <w:right w:val="none" w:sz="0" w:space="0" w:color="auto"/>
          </w:divBdr>
        </w:div>
        <w:div w:id="1179928984">
          <w:marLeft w:val="0"/>
          <w:marRight w:val="0"/>
          <w:marTop w:val="0"/>
          <w:marBottom w:val="0"/>
          <w:divBdr>
            <w:top w:val="none" w:sz="0" w:space="0" w:color="auto"/>
            <w:left w:val="none" w:sz="0" w:space="0" w:color="auto"/>
            <w:bottom w:val="none" w:sz="0" w:space="0" w:color="auto"/>
            <w:right w:val="none" w:sz="0" w:space="0" w:color="auto"/>
          </w:divBdr>
        </w:div>
        <w:div w:id="1914005937">
          <w:marLeft w:val="0"/>
          <w:marRight w:val="0"/>
          <w:marTop w:val="0"/>
          <w:marBottom w:val="0"/>
          <w:divBdr>
            <w:top w:val="none" w:sz="0" w:space="0" w:color="auto"/>
            <w:left w:val="none" w:sz="0" w:space="0" w:color="auto"/>
            <w:bottom w:val="none" w:sz="0" w:space="0" w:color="auto"/>
            <w:right w:val="none" w:sz="0" w:space="0" w:color="auto"/>
          </w:divBdr>
        </w:div>
        <w:div w:id="1404139425">
          <w:marLeft w:val="0"/>
          <w:marRight w:val="0"/>
          <w:marTop w:val="0"/>
          <w:marBottom w:val="0"/>
          <w:divBdr>
            <w:top w:val="none" w:sz="0" w:space="0" w:color="auto"/>
            <w:left w:val="none" w:sz="0" w:space="0" w:color="auto"/>
            <w:bottom w:val="none" w:sz="0" w:space="0" w:color="auto"/>
            <w:right w:val="none" w:sz="0" w:space="0" w:color="auto"/>
          </w:divBdr>
        </w:div>
        <w:div w:id="1964114357">
          <w:marLeft w:val="0"/>
          <w:marRight w:val="0"/>
          <w:marTop w:val="0"/>
          <w:marBottom w:val="0"/>
          <w:divBdr>
            <w:top w:val="none" w:sz="0" w:space="0" w:color="auto"/>
            <w:left w:val="none" w:sz="0" w:space="0" w:color="auto"/>
            <w:bottom w:val="none" w:sz="0" w:space="0" w:color="auto"/>
            <w:right w:val="none" w:sz="0" w:space="0" w:color="auto"/>
          </w:divBdr>
        </w:div>
        <w:div w:id="262689354">
          <w:marLeft w:val="0"/>
          <w:marRight w:val="0"/>
          <w:marTop w:val="0"/>
          <w:marBottom w:val="0"/>
          <w:divBdr>
            <w:top w:val="none" w:sz="0" w:space="0" w:color="auto"/>
            <w:left w:val="none" w:sz="0" w:space="0" w:color="auto"/>
            <w:bottom w:val="none" w:sz="0" w:space="0" w:color="auto"/>
            <w:right w:val="none" w:sz="0" w:space="0" w:color="auto"/>
          </w:divBdr>
        </w:div>
        <w:div w:id="250284152">
          <w:marLeft w:val="0"/>
          <w:marRight w:val="0"/>
          <w:marTop w:val="0"/>
          <w:marBottom w:val="0"/>
          <w:divBdr>
            <w:top w:val="none" w:sz="0" w:space="0" w:color="auto"/>
            <w:left w:val="none" w:sz="0" w:space="0" w:color="auto"/>
            <w:bottom w:val="none" w:sz="0" w:space="0" w:color="auto"/>
            <w:right w:val="none" w:sz="0" w:space="0" w:color="auto"/>
          </w:divBdr>
        </w:div>
        <w:div w:id="1937321032">
          <w:marLeft w:val="0"/>
          <w:marRight w:val="0"/>
          <w:marTop w:val="0"/>
          <w:marBottom w:val="0"/>
          <w:divBdr>
            <w:top w:val="none" w:sz="0" w:space="0" w:color="auto"/>
            <w:left w:val="none" w:sz="0" w:space="0" w:color="auto"/>
            <w:bottom w:val="none" w:sz="0" w:space="0" w:color="auto"/>
            <w:right w:val="none" w:sz="0" w:space="0" w:color="auto"/>
          </w:divBdr>
        </w:div>
        <w:div w:id="1484463687">
          <w:marLeft w:val="0"/>
          <w:marRight w:val="0"/>
          <w:marTop w:val="0"/>
          <w:marBottom w:val="0"/>
          <w:divBdr>
            <w:top w:val="none" w:sz="0" w:space="0" w:color="auto"/>
            <w:left w:val="none" w:sz="0" w:space="0" w:color="auto"/>
            <w:bottom w:val="none" w:sz="0" w:space="0" w:color="auto"/>
            <w:right w:val="none" w:sz="0" w:space="0" w:color="auto"/>
          </w:divBdr>
        </w:div>
        <w:div w:id="265621475">
          <w:marLeft w:val="0"/>
          <w:marRight w:val="0"/>
          <w:marTop w:val="0"/>
          <w:marBottom w:val="0"/>
          <w:divBdr>
            <w:top w:val="none" w:sz="0" w:space="0" w:color="auto"/>
            <w:left w:val="none" w:sz="0" w:space="0" w:color="auto"/>
            <w:bottom w:val="none" w:sz="0" w:space="0" w:color="auto"/>
            <w:right w:val="none" w:sz="0" w:space="0" w:color="auto"/>
          </w:divBdr>
        </w:div>
        <w:div w:id="137697516">
          <w:marLeft w:val="0"/>
          <w:marRight w:val="0"/>
          <w:marTop w:val="0"/>
          <w:marBottom w:val="0"/>
          <w:divBdr>
            <w:top w:val="none" w:sz="0" w:space="0" w:color="auto"/>
            <w:left w:val="none" w:sz="0" w:space="0" w:color="auto"/>
            <w:bottom w:val="none" w:sz="0" w:space="0" w:color="auto"/>
            <w:right w:val="none" w:sz="0" w:space="0" w:color="auto"/>
          </w:divBdr>
        </w:div>
        <w:div w:id="572013210">
          <w:marLeft w:val="0"/>
          <w:marRight w:val="0"/>
          <w:marTop w:val="0"/>
          <w:marBottom w:val="0"/>
          <w:divBdr>
            <w:top w:val="none" w:sz="0" w:space="0" w:color="auto"/>
            <w:left w:val="none" w:sz="0" w:space="0" w:color="auto"/>
            <w:bottom w:val="none" w:sz="0" w:space="0" w:color="auto"/>
            <w:right w:val="none" w:sz="0" w:space="0" w:color="auto"/>
          </w:divBdr>
        </w:div>
        <w:div w:id="809983610">
          <w:marLeft w:val="0"/>
          <w:marRight w:val="0"/>
          <w:marTop w:val="0"/>
          <w:marBottom w:val="0"/>
          <w:divBdr>
            <w:top w:val="none" w:sz="0" w:space="0" w:color="auto"/>
            <w:left w:val="none" w:sz="0" w:space="0" w:color="auto"/>
            <w:bottom w:val="none" w:sz="0" w:space="0" w:color="auto"/>
            <w:right w:val="none" w:sz="0" w:space="0" w:color="auto"/>
          </w:divBdr>
        </w:div>
        <w:div w:id="144205440">
          <w:marLeft w:val="0"/>
          <w:marRight w:val="0"/>
          <w:marTop w:val="0"/>
          <w:marBottom w:val="0"/>
          <w:divBdr>
            <w:top w:val="none" w:sz="0" w:space="0" w:color="auto"/>
            <w:left w:val="none" w:sz="0" w:space="0" w:color="auto"/>
            <w:bottom w:val="none" w:sz="0" w:space="0" w:color="auto"/>
            <w:right w:val="none" w:sz="0" w:space="0" w:color="auto"/>
          </w:divBdr>
        </w:div>
        <w:div w:id="1350327887">
          <w:marLeft w:val="0"/>
          <w:marRight w:val="0"/>
          <w:marTop w:val="0"/>
          <w:marBottom w:val="0"/>
          <w:divBdr>
            <w:top w:val="none" w:sz="0" w:space="0" w:color="auto"/>
            <w:left w:val="none" w:sz="0" w:space="0" w:color="auto"/>
            <w:bottom w:val="none" w:sz="0" w:space="0" w:color="auto"/>
            <w:right w:val="none" w:sz="0" w:space="0" w:color="auto"/>
          </w:divBdr>
        </w:div>
        <w:div w:id="610281439">
          <w:marLeft w:val="0"/>
          <w:marRight w:val="0"/>
          <w:marTop w:val="0"/>
          <w:marBottom w:val="0"/>
          <w:divBdr>
            <w:top w:val="none" w:sz="0" w:space="0" w:color="auto"/>
            <w:left w:val="none" w:sz="0" w:space="0" w:color="auto"/>
            <w:bottom w:val="none" w:sz="0" w:space="0" w:color="auto"/>
            <w:right w:val="none" w:sz="0" w:space="0" w:color="auto"/>
          </w:divBdr>
        </w:div>
      </w:divsChild>
    </w:div>
    <w:div w:id="729613039">
      <w:bodyDiv w:val="1"/>
      <w:marLeft w:val="0"/>
      <w:marRight w:val="0"/>
      <w:marTop w:val="0"/>
      <w:marBottom w:val="0"/>
      <w:divBdr>
        <w:top w:val="none" w:sz="0" w:space="0" w:color="auto"/>
        <w:left w:val="none" w:sz="0" w:space="0" w:color="auto"/>
        <w:bottom w:val="none" w:sz="0" w:space="0" w:color="auto"/>
        <w:right w:val="none" w:sz="0" w:space="0" w:color="auto"/>
      </w:divBdr>
    </w:div>
    <w:div w:id="751465276">
      <w:bodyDiv w:val="1"/>
      <w:marLeft w:val="0"/>
      <w:marRight w:val="0"/>
      <w:marTop w:val="0"/>
      <w:marBottom w:val="0"/>
      <w:divBdr>
        <w:top w:val="none" w:sz="0" w:space="0" w:color="auto"/>
        <w:left w:val="none" w:sz="0" w:space="0" w:color="auto"/>
        <w:bottom w:val="none" w:sz="0" w:space="0" w:color="auto"/>
        <w:right w:val="none" w:sz="0" w:space="0" w:color="auto"/>
      </w:divBdr>
    </w:div>
    <w:div w:id="824396077">
      <w:bodyDiv w:val="1"/>
      <w:marLeft w:val="0"/>
      <w:marRight w:val="0"/>
      <w:marTop w:val="0"/>
      <w:marBottom w:val="0"/>
      <w:divBdr>
        <w:top w:val="none" w:sz="0" w:space="0" w:color="auto"/>
        <w:left w:val="none" w:sz="0" w:space="0" w:color="auto"/>
        <w:bottom w:val="none" w:sz="0" w:space="0" w:color="auto"/>
        <w:right w:val="none" w:sz="0" w:space="0" w:color="auto"/>
      </w:divBdr>
    </w:div>
    <w:div w:id="829104586">
      <w:bodyDiv w:val="1"/>
      <w:marLeft w:val="0"/>
      <w:marRight w:val="0"/>
      <w:marTop w:val="0"/>
      <w:marBottom w:val="0"/>
      <w:divBdr>
        <w:top w:val="none" w:sz="0" w:space="0" w:color="auto"/>
        <w:left w:val="none" w:sz="0" w:space="0" w:color="auto"/>
        <w:bottom w:val="none" w:sz="0" w:space="0" w:color="auto"/>
        <w:right w:val="none" w:sz="0" w:space="0" w:color="auto"/>
      </w:divBdr>
      <w:divsChild>
        <w:div w:id="1506894683">
          <w:marLeft w:val="0"/>
          <w:marRight w:val="0"/>
          <w:marTop w:val="0"/>
          <w:marBottom w:val="300"/>
          <w:divBdr>
            <w:top w:val="none" w:sz="0" w:space="0" w:color="auto"/>
            <w:left w:val="none" w:sz="0" w:space="0" w:color="auto"/>
            <w:bottom w:val="single" w:sz="6" w:space="2" w:color="D8E8EB"/>
            <w:right w:val="none" w:sz="0" w:space="0" w:color="auto"/>
          </w:divBdr>
        </w:div>
      </w:divsChild>
    </w:div>
    <w:div w:id="853693184">
      <w:bodyDiv w:val="1"/>
      <w:marLeft w:val="0"/>
      <w:marRight w:val="0"/>
      <w:marTop w:val="0"/>
      <w:marBottom w:val="0"/>
      <w:divBdr>
        <w:top w:val="none" w:sz="0" w:space="0" w:color="auto"/>
        <w:left w:val="none" w:sz="0" w:space="0" w:color="auto"/>
        <w:bottom w:val="none" w:sz="0" w:space="0" w:color="auto"/>
        <w:right w:val="none" w:sz="0" w:space="0" w:color="auto"/>
      </w:divBdr>
    </w:div>
    <w:div w:id="945161024">
      <w:bodyDiv w:val="1"/>
      <w:marLeft w:val="0"/>
      <w:marRight w:val="0"/>
      <w:marTop w:val="0"/>
      <w:marBottom w:val="0"/>
      <w:divBdr>
        <w:top w:val="none" w:sz="0" w:space="0" w:color="auto"/>
        <w:left w:val="none" w:sz="0" w:space="0" w:color="auto"/>
        <w:bottom w:val="none" w:sz="0" w:space="0" w:color="auto"/>
        <w:right w:val="none" w:sz="0" w:space="0" w:color="auto"/>
      </w:divBdr>
      <w:divsChild>
        <w:div w:id="1908033555">
          <w:marLeft w:val="0"/>
          <w:marRight w:val="0"/>
          <w:marTop w:val="0"/>
          <w:marBottom w:val="0"/>
          <w:divBdr>
            <w:top w:val="none" w:sz="0" w:space="0" w:color="auto"/>
            <w:left w:val="none" w:sz="0" w:space="0" w:color="auto"/>
            <w:bottom w:val="none" w:sz="0" w:space="0" w:color="auto"/>
            <w:right w:val="none" w:sz="0" w:space="0" w:color="auto"/>
          </w:divBdr>
        </w:div>
        <w:div w:id="778065146">
          <w:marLeft w:val="0"/>
          <w:marRight w:val="0"/>
          <w:marTop w:val="0"/>
          <w:marBottom w:val="0"/>
          <w:divBdr>
            <w:top w:val="none" w:sz="0" w:space="0" w:color="auto"/>
            <w:left w:val="none" w:sz="0" w:space="0" w:color="auto"/>
            <w:bottom w:val="none" w:sz="0" w:space="0" w:color="auto"/>
            <w:right w:val="none" w:sz="0" w:space="0" w:color="auto"/>
          </w:divBdr>
        </w:div>
        <w:div w:id="258830920">
          <w:marLeft w:val="0"/>
          <w:marRight w:val="0"/>
          <w:marTop w:val="0"/>
          <w:marBottom w:val="0"/>
          <w:divBdr>
            <w:top w:val="none" w:sz="0" w:space="0" w:color="auto"/>
            <w:left w:val="none" w:sz="0" w:space="0" w:color="auto"/>
            <w:bottom w:val="none" w:sz="0" w:space="0" w:color="auto"/>
            <w:right w:val="none" w:sz="0" w:space="0" w:color="auto"/>
          </w:divBdr>
        </w:div>
        <w:div w:id="1391147239">
          <w:marLeft w:val="0"/>
          <w:marRight w:val="0"/>
          <w:marTop w:val="0"/>
          <w:marBottom w:val="0"/>
          <w:divBdr>
            <w:top w:val="none" w:sz="0" w:space="0" w:color="auto"/>
            <w:left w:val="none" w:sz="0" w:space="0" w:color="auto"/>
            <w:bottom w:val="none" w:sz="0" w:space="0" w:color="auto"/>
            <w:right w:val="none" w:sz="0" w:space="0" w:color="auto"/>
          </w:divBdr>
        </w:div>
        <w:div w:id="50618117">
          <w:marLeft w:val="0"/>
          <w:marRight w:val="0"/>
          <w:marTop w:val="0"/>
          <w:marBottom w:val="0"/>
          <w:divBdr>
            <w:top w:val="none" w:sz="0" w:space="0" w:color="auto"/>
            <w:left w:val="none" w:sz="0" w:space="0" w:color="auto"/>
            <w:bottom w:val="none" w:sz="0" w:space="0" w:color="auto"/>
            <w:right w:val="none" w:sz="0" w:space="0" w:color="auto"/>
          </w:divBdr>
        </w:div>
        <w:div w:id="1648825832">
          <w:marLeft w:val="0"/>
          <w:marRight w:val="0"/>
          <w:marTop w:val="0"/>
          <w:marBottom w:val="0"/>
          <w:divBdr>
            <w:top w:val="none" w:sz="0" w:space="0" w:color="auto"/>
            <w:left w:val="none" w:sz="0" w:space="0" w:color="auto"/>
            <w:bottom w:val="none" w:sz="0" w:space="0" w:color="auto"/>
            <w:right w:val="none" w:sz="0" w:space="0" w:color="auto"/>
          </w:divBdr>
        </w:div>
        <w:div w:id="1626497318">
          <w:marLeft w:val="0"/>
          <w:marRight w:val="0"/>
          <w:marTop w:val="0"/>
          <w:marBottom w:val="0"/>
          <w:divBdr>
            <w:top w:val="none" w:sz="0" w:space="0" w:color="auto"/>
            <w:left w:val="none" w:sz="0" w:space="0" w:color="auto"/>
            <w:bottom w:val="none" w:sz="0" w:space="0" w:color="auto"/>
            <w:right w:val="none" w:sz="0" w:space="0" w:color="auto"/>
          </w:divBdr>
        </w:div>
        <w:div w:id="292292870">
          <w:marLeft w:val="0"/>
          <w:marRight w:val="0"/>
          <w:marTop w:val="0"/>
          <w:marBottom w:val="0"/>
          <w:divBdr>
            <w:top w:val="none" w:sz="0" w:space="0" w:color="auto"/>
            <w:left w:val="none" w:sz="0" w:space="0" w:color="auto"/>
            <w:bottom w:val="none" w:sz="0" w:space="0" w:color="auto"/>
            <w:right w:val="none" w:sz="0" w:space="0" w:color="auto"/>
          </w:divBdr>
        </w:div>
        <w:div w:id="1218083071">
          <w:marLeft w:val="0"/>
          <w:marRight w:val="0"/>
          <w:marTop w:val="0"/>
          <w:marBottom w:val="0"/>
          <w:divBdr>
            <w:top w:val="none" w:sz="0" w:space="0" w:color="auto"/>
            <w:left w:val="none" w:sz="0" w:space="0" w:color="auto"/>
            <w:bottom w:val="none" w:sz="0" w:space="0" w:color="auto"/>
            <w:right w:val="none" w:sz="0" w:space="0" w:color="auto"/>
          </w:divBdr>
        </w:div>
        <w:div w:id="46533718">
          <w:marLeft w:val="0"/>
          <w:marRight w:val="0"/>
          <w:marTop w:val="0"/>
          <w:marBottom w:val="0"/>
          <w:divBdr>
            <w:top w:val="none" w:sz="0" w:space="0" w:color="auto"/>
            <w:left w:val="none" w:sz="0" w:space="0" w:color="auto"/>
            <w:bottom w:val="none" w:sz="0" w:space="0" w:color="auto"/>
            <w:right w:val="none" w:sz="0" w:space="0" w:color="auto"/>
          </w:divBdr>
        </w:div>
        <w:div w:id="1360621497">
          <w:marLeft w:val="0"/>
          <w:marRight w:val="0"/>
          <w:marTop w:val="0"/>
          <w:marBottom w:val="0"/>
          <w:divBdr>
            <w:top w:val="none" w:sz="0" w:space="0" w:color="auto"/>
            <w:left w:val="none" w:sz="0" w:space="0" w:color="auto"/>
            <w:bottom w:val="none" w:sz="0" w:space="0" w:color="auto"/>
            <w:right w:val="none" w:sz="0" w:space="0" w:color="auto"/>
          </w:divBdr>
        </w:div>
        <w:div w:id="655105717">
          <w:marLeft w:val="0"/>
          <w:marRight w:val="0"/>
          <w:marTop w:val="0"/>
          <w:marBottom w:val="0"/>
          <w:divBdr>
            <w:top w:val="none" w:sz="0" w:space="0" w:color="auto"/>
            <w:left w:val="none" w:sz="0" w:space="0" w:color="auto"/>
            <w:bottom w:val="none" w:sz="0" w:space="0" w:color="auto"/>
            <w:right w:val="none" w:sz="0" w:space="0" w:color="auto"/>
          </w:divBdr>
        </w:div>
        <w:div w:id="398286655">
          <w:marLeft w:val="0"/>
          <w:marRight w:val="0"/>
          <w:marTop w:val="0"/>
          <w:marBottom w:val="0"/>
          <w:divBdr>
            <w:top w:val="none" w:sz="0" w:space="0" w:color="auto"/>
            <w:left w:val="none" w:sz="0" w:space="0" w:color="auto"/>
            <w:bottom w:val="none" w:sz="0" w:space="0" w:color="auto"/>
            <w:right w:val="none" w:sz="0" w:space="0" w:color="auto"/>
          </w:divBdr>
        </w:div>
        <w:div w:id="417365327">
          <w:marLeft w:val="0"/>
          <w:marRight w:val="0"/>
          <w:marTop w:val="0"/>
          <w:marBottom w:val="0"/>
          <w:divBdr>
            <w:top w:val="none" w:sz="0" w:space="0" w:color="auto"/>
            <w:left w:val="none" w:sz="0" w:space="0" w:color="auto"/>
            <w:bottom w:val="none" w:sz="0" w:space="0" w:color="auto"/>
            <w:right w:val="none" w:sz="0" w:space="0" w:color="auto"/>
          </w:divBdr>
        </w:div>
        <w:div w:id="2124961597">
          <w:marLeft w:val="0"/>
          <w:marRight w:val="0"/>
          <w:marTop w:val="0"/>
          <w:marBottom w:val="0"/>
          <w:divBdr>
            <w:top w:val="none" w:sz="0" w:space="0" w:color="auto"/>
            <w:left w:val="none" w:sz="0" w:space="0" w:color="auto"/>
            <w:bottom w:val="none" w:sz="0" w:space="0" w:color="auto"/>
            <w:right w:val="none" w:sz="0" w:space="0" w:color="auto"/>
          </w:divBdr>
        </w:div>
        <w:div w:id="1576238708">
          <w:marLeft w:val="0"/>
          <w:marRight w:val="0"/>
          <w:marTop w:val="0"/>
          <w:marBottom w:val="0"/>
          <w:divBdr>
            <w:top w:val="none" w:sz="0" w:space="0" w:color="auto"/>
            <w:left w:val="none" w:sz="0" w:space="0" w:color="auto"/>
            <w:bottom w:val="none" w:sz="0" w:space="0" w:color="auto"/>
            <w:right w:val="none" w:sz="0" w:space="0" w:color="auto"/>
          </w:divBdr>
        </w:div>
        <w:div w:id="1397627077">
          <w:marLeft w:val="0"/>
          <w:marRight w:val="0"/>
          <w:marTop w:val="0"/>
          <w:marBottom w:val="0"/>
          <w:divBdr>
            <w:top w:val="none" w:sz="0" w:space="0" w:color="auto"/>
            <w:left w:val="none" w:sz="0" w:space="0" w:color="auto"/>
            <w:bottom w:val="none" w:sz="0" w:space="0" w:color="auto"/>
            <w:right w:val="none" w:sz="0" w:space="0" w:color="auto"/>
          </w:divBdr>
        </w:div>
        <w:div w:id="1265042938">
          <w:marLeft w:val="0"/>
          <w:marRight w:val="0"/>
          <w:marTop w:val="0"/>
          <w:marBottom w:val="0"/>
          <w:divBdr>
            <w:top w:val="none" w:sz="0" w:space="0" w:color="auto"/>
            <w:left w:val="none" w:sz="0" w:space="0" w:color="auto"/>
            <w:bottom w:val="none" w:sz="0" w:space="0" w:color="auto"/>
            <w:right w:val="none" w:sz="0" w:space="0" w:color="auto"/>
          </w:divBdr>
        </w:div>
        <w:div w:id="1374117357">
          <w:marLeft w:val="0"/>
          <w:marRight w:val="0"/>
          <w:marTop w:val="0"/>
          <w:marBottom w:val="0"/>
          <w:divBdr>
            <w:top w:val="none" w:sz="0" w:space="0" w:color="auto"/>
            <w:left w:val="none" w:sz="0" w:space="0" w:color="auto"/>
            <w:bottom w:val="none" w:sz="0" w:space="0" w:color="auto"/>
            <w:right w:val="none" w:sz="0" w:space="0" w:color="auto"/>
          </w:divBdr>
        </w:div>
        <w:div w:id="1872104163">
          <w:marLeft w:val="0"/>
          <w:marRight w:val="0"/>
          <w:marTop w:val="0"/>
          <w:marBottom w:val="0"/>
          <w:divBdr>
            <w:top w:val="none" w:sz="0" w:space="0" w:color="auto"/>
            <w:left w:val="none" w:sz="0" w:space="0" w:color="auto"/>
            <w:bottom w:val="none" w:sz="0" w:space="0" w:color="auto"/>
            <w:right w:val="none" w:sz="0" w:space="0" w:color="auto"/>
          </w:divBdr>
        </w:div>
        <w:div w:id="1033267282">
          <w:marLeft w:val="0"/>
          <w:marRight w:val="0"/>
          <w:marTop w:val="0"/>
          <w:marBottom w:val="0"/>
          <w:divBdr>
            <w:top w:val="none" w:sz="0" w:space="0" w:color="auto"/>
            <w:left w:val="none" w:sz="0" w:space="0" w:color="auto"/>
            <w:bottom w:val="none" w:sz="0" w:space="0" w:color="auto"/>
            <w:right w:val="none" w:sz="0" w:space="0" w:color="auto"/>
          </w:divBdr>
        </w:div>
        <w:div w:id="645818298">
          <w:marLeft w:val="0"/>
          <w:marRight w:val="0"/>
          <w:marTop w:val="0"/>
          <w:marBottom w:val="0"/>
          <w:divBdr>
            <w:top w:val="none" w:sz="0" w:space="0" w:color="auto"/>
            <w:left w:val="none" w:sz="0" w:space="0" w:color="auto"/>
            <w:bottom w:val="none" w:sz="0" w:space="0" w:color="auto"/>
            <w:right w:val="none" w:sz="0" w:space="0" w:color="auto"/>
          </w:divBdr>
        </w:div>
        <w:div w:id="2061973181">
          <w:marLeft w:val="0"/>
          <w:marRight w:val="0"/>
          <w:marTop w:val="0"/>
          <w:marBottom w:val="0"/>
          <w:divBdr>
            <w:top w:val="none" w:sz="0" w:space="0" w:color="auto"/>
            <w:left w:val="none" w:sz="0" w:space="0" w:color="auto"/>
            <w:bottom w:val="none" w:sz="0" w:space="0" w:color="auto"/>
            <w:right w:val="none" w:sz="0" w:space="0" w:color="auto"/>
          </w:divBdr>
        </w:div>
        <w:div w:id="2132281291">
          <w:marLeft w:val="0"/>
          <w:marRight w:val="0"/>
          <w:marTop w:val="0"/>
          <w:marBottom w:val="0"/>
          <w:divBdr>
            <w:top w:val="none" w:sz="0" w:space="0" w:color="auto"/>
            <w:left w:val="none" w:sz="0" w:space="0" w:color="auto"/>
            <w:bottom w:val="none" w:sz="0" w:space="0" w:color="auto"/>
            <w:right w:val="none" w:sz="0" w:space="0" w:color="auto"/>
          </w:divBdr>
        </w:div>
        <w:div w:id="2042003354">
          <w:marLeft w:val="0"/>
          <w:marRight w:val="0"/>
          <w:marTop w:val="0"/>
          <w:marBottom w:val="0"/>
          <w:divBdr>
            <w:top w:val="none" w:sz="0" w:space="0" w:color="auto"/>
            <w:left w:val="none" w:sz="0" w:space="0" w:color="auto"/>
            <w:bottom w:val="none" w:sz="0" w:space="0" w:color="auto"/>
            <w:right w:val="none" w:sz="0" w:space="0" w:color="auto"/>
          </w:divBdr>
        </w:div>
        <w:div w:id="2010018905">
          <w:marLeft w:val="0"/>
          <w:marRight w:val="0"/>
          <w:marTop w:val="0"/>
          <w:marBottom w:val="0"/>
          <w:divBdr>
            <w:top w:val="none" w:sz="0" w:space="0" w:color="auto"/>
            <w:left w:val="none" w:sz="0" w:space="0" w:color="auto"/>
            <w:bottom w:val="none" w:sz="0" w:space="0" w:color="auto"/>
            <w:right w:val="none" w:sz="0" w:space="0" w:color="auto"/>
          </w:divBdr>
        </w:div>
        <w:div w:id="583532678">
          <w:marLeft w:val="0"/>
          <w:marRight w:val="0"/>
          <w:marTop w:val="0"/>
          <w:marBottom w:val="0"/>
          <w:divBdr>
            <w:top w:val="none" w:sz="0" w:space="0" w:color="auto"/>
            <w:left w:val="none" w:sz="0" w:space="0" w:color="auto"/>
            <w:bottom w:val="none" w:sz="0" w:space="0" w:color="auto"/>
            <w:right w:val="none" w:sz="0" w:space="0" w:color="auto"/>
          </w:divBdr>
        </w:div>
        <w:div w:id="223302329">
          <w:marLeft w:val="0"/>
          <w:marRight w:val="0"/>
          <w:marTop w:val="0"/>
          <w:marBottom w:val="0"/>
          <w:divBdr>
            <w:top w:val="none" w:sz="0" w:space="0" w:color="auto"/>
            <w:left w:val="none" w:sz="0" w:space="0" w:color="auto"/>
            <w:bottom w:val="none" w:sz="0" w:space="0" w:color="auto"/>
            <w:right w:val="none" w:sz="0" w:space="0" w:color="auto"/>
          </w:divBdr>
        </w:div>
        <w:div w:id="449858043">
          <w:marLeft w:val="0"/>
          <w:marRight w:val="0"/>
          <w:marTop w:val="0"/>
          <w:marBottom w:val="0"/>
          <w:divBdr>
            <w:top w:val="none" w:sz="0" w:space="0" w:color="auto"/>
            <w:left w:val="none" w:sz="0" w:space="0" w:color="auto"/>
            <w:bottom w:val="none" w:sz="0" w:space="0" w:color="auto"/>
            <w:right w:val="none" w:sz="0" w:space="0" w:color="auto"/>
          </w:divBdr>
        </w:div>
        <w:div w:id="928854042">
          <w:marLeft w:val="0"/>
          <w:marRight w:val="0"/>
          <w:marTop w:val="0"/>
          <w:marBottom w:val="0"/>
          <w:divBdr>
            <w:top w:val="none" w:sz="0" w:space="0" w:color="auto"/>
            <w:left w:val="none" w:sz="0" w:space="0" w:color="auto"/>
            <w:bottom w:val="none" w:sz="0" w:space="0" w:color="auto"/>
            <w:right w:val="none" w:sz="0" w:space="0" w:color="auto"/>
          </w:divBdr>
        </w:div>
        <w:div w:id="1570262906">
          <w:marLeft w:val="0"/>
          <w:marRight w:val="0"/>
          <w:marTop w:val="0"/>
          <w:marBottom w:val="0"/>
          <w:divBdr>
            <w:top w:val="none" w:sz="0" w:space="0" w:color="auto"/>
            <w:left w:val="none" w:sz="0" w:space="0" w:color="auto"/>
            <w:bottom w:val="none" w:sz="0" w:space="0" w:color="auto"/>
            <w:right w:val="none" w:sz="0" w:space="0" w:color="auto"/>
          </w:divBdr>
        </w:div>
        <w:div w:id="665017575">
          <w:marLeft w:val="0"/>
          <w:marRight w:val="0"/>
          <w:marTop w:val="0"/>
          <w:marBottom w:val="0"/>
          <w:divBdr>
            <w:top w:val="none" w:sz="0" w:space="0" w:color="auto"/>
            <w:left w:val="none" w:sz="0" w:space="0" w:color="auto"/>
            <w:bottom w:val="none" w:sz="0" w:space="0" w:color="auto"/>
            <w:right w:val="none" w:sz="0" w:space="0" w:color="auto"/>
          </w:divBdr>
        </w:div>
        <w:div w:id="597906414">
          <w:marLeft w:val="0"/>
          <w:marRight w:val="0"/>
          <w:marTop w:val="0"/>
          <w:marBottom w:val="0"/>
          <w:divBdr>
            <w:top w:val="none" w:sz="0" w:space="0" w:color="auto"/>
            <w:left w:val="none" w:sz="0" w:space="0" w:color="auto"/>
            <w:bottom w:val="none" w:sz="0" w:space="0" w:color="auto"/>
            <w:right w:val="none" w:sz="0" w:space="0" w:color="auto"/>
          </w:divBdr>
        </w:div>
        <w:div w:id="1899389353">
          <w:marLeft w:val="0"/>
          <w:marRight w:val="0"/>
          <w:marTop w:val="0"/>
          <w:marBottom w:val="0"/>
          <w:divBdr>
            <w:top w:val="none" w:sz="0" w:space="0" w:color="auto"/>
            <w:left w:val="none" w:sz="0" w:space="0" w:color="auto"/>
            <w:bottom w:val="none" w:sz="0" w:space="0" w:color="auto"/>
            <w:right w:val="none" w:sz="0" w:space="0" w:color="auto"/>
          </w:divBdr>
        </w:div>
      </w:divsChild>
    </w:div>
    <w:div w:id="976573525">
      <w:bodyDiv w:val="1"/>
      <w:marLeft w:val="0"/>
      <w:marRight w:val="0"/>
      <w:marTop w:val="0"/>
      <w:marBottom w:val="0"/>
      <w:divBdr>
        <w:top w:val="none" w:sz="0" w:space="0" w:color="auto"/>
        <w:left w:val="none" w:sz="0" w:space="0" w:color="auto"/>
        <w:bottom w:val="none" w:sz="0" w:space="0" w:color="auto"/>
        <w:right w:val="none" w:sz="0" w:space="0" w:color="auto"/>
      </w:divBdr>
    </w:div>
    <w:div w:id="998921312">
      <w:bodyDiv w:val="1"/>
      <w:marLeft w:val="0"/>
      <w:marRight w:val="0"/>
      <w:marTop w:val="0"/>
      <w:marBottom w:val="0"/>
      <w:divBdr>
        <w:top w:val="none" w:sz="0" w:space="0" w:color="auto"/>
        <w:left w:val="none" w:sz="0" w:space="0" w:color="auto"/>
        <w:bottom w:val="none" w:sz="0" w:space="0" w:color="auto"/>
        <w:right w:val="none" w:sz="0" w:space="0" w:color="auto"/>
      </w:divBdr>
      <w:divsChild>
        <w:div w:id="1941059566">
          <w:marLeft w:val="0"/>
          <w:marRight w:val="0"/>
          <w:marTop w:val="0"/>
          <w:marBottom w:val="300"/>
          <w:divBdr>
            <w:top w:val="none" w:sz="0" w:space="0" w:color="auto"/>
            <w:left w:val="none" w:sz="0" w:space="0" w:color="auto"/>
            <w:bottom w:val="single" w:sz="6" w:space="2" w:color="C0C0C0"/>
            <w:right w:val="none" w:sz="0" w:space="0" w:color="auto"/>
          </w:divBdr>
        </w:div>
      </w:divsChild>
    </w:div>
    <w:div w:id="1117917766">
      <w:bodyDiv w:val="1"/>
      <w:marLeft w:val="0"/>
      <w:marRight w:val="0"/>
      <w:marTop w:val="0"/>
      <w:marBottom w:val="0"/>
      <w:divBdr>
        <w:top w:val="none" w:sz="0" w:space="0" w:color="auto"/>
        <w:left w:val="none" w:sz="0" w:space="0" w:color="auto"/>
        <w:bottom w:val="none" w:sz="0" w:space="0" w:color="auto"/>
        <w:right w:val="none" w:sz="0" w:space="0" w:color="auto"/>
      </w:divBdr>
    </w:div>
    <w:div w:id="1125735327">
      <w:bodyDiv w:val="1"/>
      <w:marLeft w:val="0"/>
      <w:marRight w:val="0"/>
      <w:marTop w:val="0"/>
      <w:marBottom w:val="0"/>
      <w:divBdr>
        <w:top w:val="none" w:sz="0" w:space="0" w:color="auto"/>
        <w:left w:val="none" w:sz="0" w:space="0" w:color="auto"/>
        <w:bottom w:val="none" w:sz="0" w:space="0" w:color="auto"/>
        <w:right w:val="none" w:sz="0" w:space="0" w:color="auto"/>
      </w:divBdr>
    </w:div>
    <w:div w:id="1131824755">
      <w:bodyDiv w:val="1"/>
      <w:marLeft w:val="0"/>
      <w:marRight w:val="0"/>
      <w:marTop w:val="0"/>
      <w:marBottom w:val="0"/>
      <w:divBdr>
        <w:top w:val="none" w:sz="0" w:space="0" w:color="auto"/>
        <w:left w:val="none" w:sz="0" w:space="0" w:color="auto"/>
        <w:bottom w:val="none" w:sz="0" w:space="0" w:color="auto"/>
        <w:right w:val="none" w:sz="0" w:space="0" w:color="auto"/>
      </w:divBdr>
    </w:div>
    <w:div w:id="1189025627">
      <w:bodyDiv w:val="1"/>
      <w:marLeft w:val="0"/>
      <w:marRight w:val="0"/>
      <w:marTop w:val="0"/>
      <w:marBottom w:val="0"/>
      <w:divBdr>
        <w:top w:val="none" w:sz="0" w:space="0" w:color="auto"/>
        <w:left w:val="none" w:sz="0" w:space="0" w:color="auto"/>
        <w:bottom w:val="none" w:sz="0" w:space="0" w:color="auto"/>
        <w:right w:val="none" w:sz="0" w:space="0" w:color="auto"/>
      </w:divBdr>
      <w:divsChild>
        <w:div w:id="106855962">
          <w:marLeft w:val="0"/>
          <w:marRight w:val="0"/>
          <w:marTop w:val="0"/>
          <w:marBottom w:val="0"/>
          <w:divBdr>
            <w:top w:val="none" w:sz="0" w:space="0" w:color="auto"/>
            <w:left w:val="none" w:sz="0" w:space="0" w:color="auto"/>
            <w:bottom w:val="none" w:sz="0" w:space="0" w:color="auto"/>
            <w:right w:val="none" w:sz="0" w:space="0" w:color="auto"/>
          </w:divBdr>
        </w:div>
        <w:div w:id="1295722577">
          <w:marLeft w:val="0"/>
          <w:marRight w:val="0"/>
          <w:marTop w:val="0"/>
          <w:marBottom w:val="0"/>
          <w:divBdr>
            <w:top w:val="none" w:sz="0" w:space="0" w:color="auto"/>
            <w:left w:val="none" w:sz="0" w:space="0" w:color="auto"/>
            <w:bottom w:val="none" w:sz="0" w:space="0" w:color="auto"/>
            <w:right w:val="none" w:sz="0" w:space="0" w:color="auto"/>
          </w:divBdr>
        </w:div>
      </w:divsChild>
    </w:div>
    <w:div w:id="1198087170">
      <w:bodyDiv w:val="1"/>
      <w:marLeft w:val="0"/>
      <w:marRight w:val="0"/>
      <w:marTop w:val="0"/>
      <w:marBottom w:val="0"/>
      <w:divBdr>
        <w:top w:val="none" w:sz="0" w:space="0" w:color="auto"/>
        <w:left w:val="none" w:sz="0" w:space="0" w:color="auto"/>
        <w:bottom w:val="none" w:sz="0" w:space="0" w:color="auto"/>
        <w:right w:val="none" w:sz="0" w:space="0" w:color="auto"/>
      </w:divBdr>
    </w:div>
    <w:div w:id="1347173600">
      <w:bodyDiv w:val="1"/>
      <w:marLeft w:val="0"/>
      <w:marRight w:val="0"/>
      <w:marTop w:val="0"/>
      <w:marBottom w:val="0"/>
      <w:divBdr>
        <w:top w:val="none" w:sz="0" w:space="0" w:color="auto"/>
        <w:left w:val="none" w:sz="0" w:space="0" w:color="auto"/>
        <w:bottom w:val="none" w:sz="0" w:space="0" w:color="auto"/>
        <w:right w:val="none" w:sz="0" w:space="0" w:color="auto"/>
      </w:divBdr>
      <w:divsChild>
        <w:div w:id="609704878">
          <w:marLeft w:val="0"/>
          <w:marRight w:val="0"/>
          <w:marTop w:val="0"/>
          <w:marBottom w:val="0"/>
          <w:divBdr>
            <w:top w:val="none" w:sz="0" w:space="0" w:color="auto"/>
            <w:left w:val="none" w:sz="0" w:space="0" w:color="auto"/>
            <w:bottom w:val="none" w:sz="0" w:space="0" w:color="auto"/>
            <w:right w:val="none" w:sz="0" w:space="0" w:color="auto"/>
          </w:divBdr>
        </w:div>
        <w:div w:id="975917714">
          <w:marLeft w:val="0"/>
          <w:marRight w:val="0"/>
          <w:marTop w:val="0"/>
          <w:marBottom w:val="0"/>
          <w:divBdr>
            <w:top w:val="none" w:sz="0" w:space="0" w:color="auto"/>
            <w:left w:val="none" w:sz="0" w:space="0" w:color="auto"/>
            <w:bottom w:val="none" w:sz="0" w:space="0" w:color="auto"/>
            <w:right w:val="none" w:sz="0" w:space="0" w:color="auto"/>
          </w:divBdr>
        </w:div>
      </w:divsChild>
    </w:div>
    <w:div w:id="1366491720">
      <w:bodyDiv w:val="1"/>
      <w:marLeft w:val="0"/>
      <w:marRight w:val="0"/>
      <w:marTop w:val="0"/>
      <w:marBottom w:val="0"/>
      <w:divBdr>
        <w:top w:val="none" w:sz="0" w:space="0" w:color="auto"/>
        <w:left w:val="none" w:sz="0" w:space="0" w:color="auto"/>
        <w:bottom w:val="none" w:sz="0" w:space="0" w:color="auto"/>
        <w:right w:val="none" w:sz="0" w:space="0" w:color="auto"/>
      </w:divBdr>
    </w:div>
    <w:div w:id="1399133929">
      <w:bodyDiv w:val="1"/>
      <w:marLeft w:val="0"/>
      <w:marRight w:val="0"/>
      <w:marTop w:val="0"/>
      <w:marBottom w:val="0"/>
      <w:divBdr>
        <w:top w:val="none" w:sz="0" w:space="0" w:color="auto"/>
        <w:left w:val="none" w:sz="0" w:space="0" w:color="auto"/>
        <w:bottom w:val="none" w:sz="0" w:space="0" w:color="auto"/>
        <w:right w:val="none" w:sz="0" w:space="0" w:color="auto"/>
      </w:divBdr>
    </w:div>
    <w:div w:id="1494446960">
      <w:bodyDiv w:val="1"/>
      <w:marLeft w:val="0"/>
      <w:marRight w:val="0"/>
      <w:marTop w:val="0"/>
      <w:marBottom w:val="0"/>
      <w:divBdr>
        <w:top w:val="none" w:sz="0" w:space="0" w:color="auto"/>
        <w:left w:val="none" w:sz="0" w:space="0" w:color="auto"/>
        <w:bottom w:val="none" w:sz="0" w:space="0" w:color="auto"/>
        <w:right w:val="none" w:sz="0" w:space="0" w:color="auto"/>
      </w:divBdr>
      <w:divsChild>
        <w:div w:id="936135781">
          <w:marLeft w:val="0"/>
          <w:marRight w:val="0"/>
          <w:marTop w:val="0"/>
          <w:marBottom w:val="0"/>
          <w:divBdr>
            <w:top w:val="none" w:sz="0" w:space="0" w:color="auto"/>
            <w:left w:val="none" w:sz="0" w:space="0" w:color="auto"/>
            <w:bottom w:val="none" w:sz="0" w:space="0" w:color="auto"/>
            <w:right w:val="none" w:sz="0" w:space="0" w:color="auto"/>
          </w:divBdr>
        </w:div>
        <w:div w:id="1750806830">
          <w:marLeft w:val="0"/>
          <w:marRight w:val="0"/>
          <w:marTop w:val="0"/>
          <w:marBottom w:val="0"/>
          <w:divBdr>
            <w:top w:val="none" w:sz="0" w:space="0" w:color="auto"/>
            <w:left w:val="none" w:sz="0" w:space="0" w:color="auto"/>
            <w:bottom w:val="none" w:sz="0" w:space="0" w:color="auto"/>
            <w:right w:val="none" w:sz="0" w:space="0" w:color="auto"/>
          </w:divBdr>
        </w:div>
        <w:div w:id="1192305636">
          <w:marLeft w:val="0"/>
          <w:marRight w:val="0"/>
          <w:marTop w:val="0"/>
          <w:marBottom w:val="0"/>
          <w:divBdr>
            <w:top w:val="none" w:sz="0" w:space="0" w:color="auto"/>
            <w:left w:val="none" w:sz="0" w:space="0" w:color="auto"/>
            <w:bottom w:val="none" w:sz="0" w:space="0" w:color="auto"/>
            <w:right w:val="none" w:sz="0" w:space="0" w:color="auto"/>
          </w:divBdr>
        </w:div>
        <w:div w:id="1937134427">
          <w:marLeft w:val="0"/>
          <w:marRight w:val="0"/>
          <w:marTop w:val="0"/>
          <w:marBottom w:val="0"/>
          <w:divBdr>
            <w:top w:val="none" w:sz="0" w:space="0" w:color="auto"/>
            <w:left w:val="none" w:sz="0" w:space="0" w:color="auto"/>
            <w:bottom w:val="none" w:sz="0" w:space="0" w:color="auto"/>
            <w:right w:val="none" w:sz="0" w:space="0" w:color="auto"/>
          </w:divBdr>
        </w:div>
        <w:div w:id="2097512363">
          <w:marLeft w:val="0"/>
          <w:marRight w:val="0"/>
          <w:marTop w:val="0"/>
          <w:marBottom w:val="0"/>
          <w:divBdr>
            <w:top w:val="none" w:sz="0" w:space="0" w:color="auto"/>
            <w:left w:val="none" w:sz="0" w:space="0" w:color="auto"/>
            <w:bottom w:val="none" w:sz="0" w:space="0" w:color="auto"/>
            <w:right w:val="none" w:sz="0" w:space="0" w:color="auto"/>
          </w:divBdr>
        </w:div>
        <w:div w:id="1808357106">
          <w:marLeft w:val="0"/>
          <w:marRight w:val="0"/>
          <w:marTop w:val="0"/>
          <w:marBottom w:val="0"/>
          <w:divBdr>
            <w:top w:val="none" w:sz="0" w:space="0" w:color="auto"/>
            <w:left w:val="none" w:sz="0" w:space="0" w:color="auto"/>
            <w:bottom w:val="none" w:sz="0" w:space="0" w:color="auto"/>
            <w:right w:val="none" w:sz="0" w:space="0" w:color="auto"/>
          </w:divBdr>
        </w:div>
        <w:div w:id="315843207">
          <w:marLeft w:val="0"/>
          <w:marRight w:val="0"/>
          <w:marTop w:val="0"/>
          <w:marBottom w:val="0"/>
          <w:divBdr>
            <w:top w:val="none" w:sz="0" w:space="0" w:color="auto"/>
            <w:left w:val="none" w:sz="0" w:space="0" w:color="auto"/>
            <w:bottom w:val="none" w:sz="0" w:space="0" w:color="auto"/>
            <w:right w:val="none" w:sz="0" w:space="0" w:color="auto"/>
          </w:divBdr>
        </w:div>
        <w:div w:id="1822579178">
          <w:marLeft w:val="0"/>
          <w:marRight w:val="0"/>
          <w:marTop w:val="0"/>
          <w:marBottom w:val="0"/>
          <w:divBdr>
            <w:top w:val="none" w:sz="0" w:space="0" w:color="auto"/>
            <w:left w:val="none" w:sz="0" w:space="0" w:color="auto"/>
            <w:bottom w:val="none" w:sz="0" w:space="0" w:color="auto"/>
            <w:right w:val="none" w:sz="0" w:space="0" w:color="auto"/>
          </w:divBdr>
        </w:div>
        <w:div w:id="2097438426">
          <w:marLeft w:val="0"/>
          <w:marRight w:val="0"/>
          <w:marTop w:val="0"/>
          <w:marBottom w:val="0"/>
          <w:divBdr>
            <w:top w:val="none" w:sz="0" w:space="0" w:color="auto"/>
            <w:left w:val="none" w:sz="0" w:space="0" w:color="auto"/>
            <w:bottom w:val="none" w:sz="0" w:space="0" w:color="auto"/>
            <w:right w:val="none" w:sz="0" w:space="0" w:color="auto"/>
          </w:divBdr>
        </w:div>
        <w:div w:id="40521018">
          <w:marLeft w:val="0"/>
          <w:marRight w:val="0"/>
          <w:marTop w:val="0"/>
          <w:marBottom w:val="0"/>
          <w:divBdr>
            <w:top w:val="none" w:sz="0" w:space="0" w:color="auto"/>
            <w:left w:val="none" w:sz="0" w:space="0" w:color="auto"/>
            <w:bottom w:val="none" w:sz="0" w:space="0" w:color="auto"/>
            <w:right w:val="none" w:sz="0" w:space="0" w:color="auto"/>
          </w:divBdr>
        </w:div>
        <w:div w:id="1072503333">
          <w:marLeft w:val="0"/>
          <w:marRight w:val="0"/>
          <w:marTop w:val="0"/>
          <w:marBottom w:val="0"/>
          <w:divBdr>
            <w:top w:val="none" w:sz="0" w:space="0" w:color="auto"/>
            <w:left w:val="none" w:sz="0" w:space="0" w:color="auto"/>
            <w:bottom w:val="none" w:sz="0" w:space="0" w:color="auto"/>
            <w:right w:val="none" w:sz="0" w:space="0" w:color="auto"/>
          </w:divBdr>
        </w:div>
        <w:div w:id="537623858">
          <w:marLeft w:val="0"/>
          <w:marRight w:val="0"/>
          <w:marTop w:val="0"/>
          <w:marBottom w:val="0"/>
          <w:divBdr>
            <w:top w:val="none" w:sz="0" w:space="0" w:color="auto"/>
            <w:left w:val="none" w:sz="0" w:space="0" w:color="auto"/>
            <w:bottom w:val="none" w:sz="0" w:space="0" w:color="auto"/>
            <w:right w:val="none" w:sz="0" w:space="0" w:color="auto"/>
          </w:divBdr>
        </w:div>
        <w:div w:id="598637491">
          <w:marLeft w:val="0"/>
          <w:marRight w:val="0"/>
          <w:marTop w:val="0"/>
          <w:marBottom w:val="0"/>
          <w:divBdr>
            <w:top w:val="none" w:sz="0" w:space="0" w:color="auto"/>
            <w:left w:val="none" w:sz="0" w:space="0" w:color="auto"/>
            <w:bottom w:val="none" w:sz="0" w:space="0" w:color="auto"/>
            <w:right w:val="none" w:sz="0" w:space="0" w:color="auto"/>
          </w:divBdr>
        </w:div>
        <w:div w:id="890967178">
          <w:marLeft w:val="0"/>
          <w:marRight w:val="0"/>
          <w:marTop w:val="0"/>
          <w:marBottom w:val="0"/>
          <w:divBdr>
            <w:top w:val="none" w:sz="0" w:space="0" w:color="auto"/>
            <w:left w:val="none" w:sz="0" w:space="0" w:color="auto"/>
            <w:bottom w:val="none" w:sz="0" w:space="0" w:color="auto"/>
            <w:right w:val="none" w:sz="0" w:space="0" w:color="auto"/>
          </w:divBdr>
        </w:div>
        <w:div w:id="1969968327">
          <w:marLeft w:val="0"/>
          <w:marRight w:val="0"/>
          <w:marTop w:val="0"/>
          <w:marBottom w:val="0"/>
          <w:divBdr>
            <w:top w:val="none" w:sz="0" w:space="0" w:color="auto"/>
            <w:left w:val="none" w:sz="0" w:space="0" w:color="auto"/>
            <w:bottom w:val="none" w:sz="0" w:space="0" w:color="auto"/>
            <w:right w:val="none" w:sz="0" w:space="0" w:color="auto"/>
          </w:divBdr>
        </w:div>
        <w:div w:id="101806710">
          <w:marLeft w:val="0"/>
          <w:marRight w:val="0"/>
          <w:marTop w:val="0"/>
          <w:marBottom w:val="0"/>
          <w:divBdr>
            <w:top w:val="none" w:sz="0" w:space="0" w:color="auto"/>
            <w:left w:val="none" w:sz="0" w:space="0" w:color="auto"/>
            <w:bottom w:val="none" w:sz="0" w:space="0" w:color="auto"/>
            <w:right w:val="none" w:sz="0" w:space="0" w:color="auto"/>
          </w:divBdr>
        </w:div>
        <w:div w:id="1284389208">
          <w:marLeft w:val="0"/>
          <w:marRight w:val="0"/>
          <w:marTop w:val="0"/>
          <w:marBottom w:val="0"/>
          <w:divBdr>
            <w:top w:val="none" w:sz="0" w:space="0" w:color="auto"/>
            <w:left w:val="none" w:sz="0" w:space="0" w:color="auto"/>
            <w:bottom w:val="none" w:sz="0" w:space="0" w:color="auto"/>
            <w:right w:val="none" w:sz="0" w:space="0" w:color="auto"/>
          </w:divBdr>
        </w:div>
        <w:div w:id="1902862914">
          <w:marLeft w:val="0"/>
          <w:marRight w:val="0"/>
          <w:marTop w:val="0"/>
          <w:marBottom w:val="0"/>
          <w:divBdr>
            <w:top w:val="none" w:sz="0" w:space="0" w:color="auto"/>
            <w:left w:val="none" w:sz="0" w:space="0" w:color="auto"/>
            <w:bottom w:val="none" w:sz="0" w:space="0" w:color="auto"/>
            <w:right w:val="none" w:sz="0" w:space="0" w:color="auto"/>
          </w:divBdr>
        </w:div>
        <w:div w:id="283924581">
          <w:marLeft w:val="0"/>
          <w:marRight w:val="0"/>
          <w:marTop w:val="0"/>
          <w:marBottom w:val="0"/>
          <w:divBdr>
            <w:top w:val="none" w:sz="0" w:space="0" w:color="auto"/>
            <w:left w:val="none" w:sz="0" w:space="0" w:color="auto"/>
            <w:bottom w:val="none" w:sz="0" w:space="0" w:color="auto"/>
            <w:right w:val="none" w:sz="0" w:space="0" w:color="auto"/>
          </w:divBdr>
        </w:div>
        <w:div w:id="1288243909">
          <w:marLeft w:val="0"/>
          <w:marRight w:val="0"/>
          <w:marTop w:val="0"/>
          <w:marBottom w:val="0"/>
          <w:divBdr>
            <w:top w:val="none" w:sz="0" w:space="0" w:color="auto"/>
            <w:left w:val="none" w:sz="0" w:space="0" w:color="auto"/>
            <w:bottom w:val="none" w:sz="0" w:space="0" w:color="auto"/>
            <w:right w:val="none" w:sz="0" w:space="0" w:color="auto"/>
          </w:divBdr>
        </w:div>
        <w:div w:id="857349106">
          <w:marLeft w:val="0"/>
          <w:marRight w:val="0"/>
          <w:marTop w:val="0"/>
          <w:marBottom w:val="0"/>
          <w:divBdr>
            <w:top w:val="none" w:sz="0" w:space="0" w:color="auto"/>
            <w:left w:val="none" w:sz="0" w:space="0" w:color="auto"/>
            <w:bottom w:val="none" w:sz="0" w:space="0" w:color="auto"/>
            <w:right w:val="none" w:sz="0" w:space="0" w:color="auto"/>
          </w:divBdr>
        </w:div>
        <w:div w:id="833035814">
          <w:marLeft w:val="0"/>
          <w:marRight w:val="0"/>
          <w:marTop w:val="0"/>
          <w:marBottom w:val="0"/>
          <w:divBdr>
            <w:top w:val="none" w:sz="0" w:space="0" w:color="auto"/>
            <w:left w:val="none" w:sz="0" w:space="0" w:color="auto"/>
            <w:bottom w:val="none" w:sz="0" w:space="0" w:color="auto"/>
            <w:right w:val="none" w:sz="0" w:space="0" w:color="auto"/>
          </w:divBdr>
        </w:div>
        <w:div w:id="621182643">
          <w:marLeft w:val="0"/>
          <w:marRight w:val="0"/>
          <w:marTop w:val="0"/>
          <w:marBottom w:val="0"/>
          <w:divBdr>
            <w:top w:val="none" w:sz="0" w:space="0" w:color="auto"/>
            <w:left w:val="none" w:sz="0" w:space="0" w:color="auto"/>
            <w:bottom w:val="none" w:sz="0" w:space="0" w:color="auto"/>
            <w:right w:val="none" w:sz="0" w:space="0" w:color="auto"/>
          </w:divBdr>
        </w:div>
        <w:div w:id="906692164">
          <w:marLeft w:val="0"/>
          <w:marRight w:val="0"/>
          <w:marTop w:val="0"/>
          <w:marBottom w:val="0"/>
          <w:divBdr>
            <w:top w:val="none" w:sz="0" w:space="0" w:color="auto"/>
            <w:left w:val="none" w:sz="0" w:space="0" w:color="auto"/>
            <w:bottom w:val="none" w:sz="0" w:space="0" w:color="auto"/>
            <w:right w:val="none" w:sz="0" w:space="0" w:color="auto"/>
          </w:divBdr>
        </w:div>
        <w:div w:id="1832216041">
          <w:marLeft w:val="0"/>
          <w:marRight w:val="0"/>
          <w:marTop w:val="0"/>
          <w:marBottom w:val="0"/>
          <w:divBdr>
            <w:top w:val="none" w:sz="0" w:space="0" w:color="auto"/>
            <w:left w:val="none" w:sz="0" w:space="0" w:color="auto"/>
            <w:bottom w:val="none" w:sz="0" w:space="0" w:color="auto"/>
            <w:right w:val="none" w:sz="0" w:space="0" w:color="auto"/>
          </w:divBdr>
        </w:div>
        <w:div w:id="1386179935">
          <w:marLeft w:val="0"/>
          <w:marRight w:val="0"/>
          <w:marTop w:val="0"/>
          <w:marBottom w:val="0"/>
          <w:divBdr>
            <w:top w:val="none" w:sz="0" w:space="0" w:color="auto"/>
            <w:left w:val="none" w:sz="0" w:space="0" w:color="auto"/>
            <w:bottom w:val="none" w:sz="0" w:space="0" w:color="auto"/>
            <w:right w:val="none" w:sz="0" w:space="0" w:color="auto"/>
          </w:divBdr>
        </w:div>
        <w:div w:id="1796867219">
          <w:marLeft w:val="0"/>
          <w:marRight w:val="0"/>
          <w:marTop w:val="0"/>
          <w:marBottom w:val="0"/>
          <w:divBdr>
            <w:top w:val="none" w:sz="0" w:space="0" w:color="auto"/>
            <w:left w:val="none" w:sz="0" w:space="0" w:color="auto"/>
            <w:bottom w:val="none" w:sz="0" w:space="0" w:color="auto"/>
            <w:right w:val="none" w:sz="0" w:space="0" w:color="auto"/>
          </w:divBdr>
        </w:div>
        <w:div w:id="2129276042">
          <w:marLeft w:val="0"/>
          <w:marRight w:val="0"/>
          <w:marTop w:val="0"/>
          <w:marBottom w:val="0"/>
          <w:divBdr>
            <w:top w:val="none" w:sz="0" w:space="0" w:color="auto"/>
            <w:left w:val="none" w:sz="0" w:space="0" w:color="auto"/>
            <w:bottom w:val="none" w:sz="0" w:space="0" w:color="auto"/>
            <w:right w:val="none" w:sz="0" w:space="0" w:color="auto"/>
          </w:divBdr>
        </w:div>
        <w:div w:id="1372729844">
          <w:marLeft w:val="0"/>
          <w:marRight w:val="0"/>
          <w:marTop w:val="0"/>
          <w:marBottom w:val="0"/>
          <w:divBdr>
            <w:top w:val="none" w:sz="0" w:space="0" w:color="auto"/>
            <w:left w:val="none" w:sz="0" w:space="0" w:color="auto"/>
            <w:bottom w:val="none" w:sz="0" w:space="0" w:color="auto"/>
            <w:right w:val="none" w:sz="0" w:space="0" w:color="auto"/>
          </w:divBdr>
        </w:div>
        <w:div w:id="2047872688">
          <w:marLeft w:val="0"/>
          <w:marRight w:val="0"/>
          <w:marTop w:val="0"/>
          <w:marBottom w:val="0"/>
          <w:divBdr>
            <w:top w:val="none" w:sz="0" w:space="0" w:color="auto"/>
            <w:left w:val="none" w:sz="0" w:space="0" w:color="auto"/>
            <w:bottom w:val="none" w:sz="0" w:space="0" w:color="auto"/>
            <w:right w:val="none" w:sz="0" w:space="0" w:color="auto"/>
          </w:divBdr>
        </w:div>
        <w:div w:id="347410472">
          <w:marLeft w:val="0"/>
          <w:marRight w:val="0"/>
          <w:marTop w:val="0"/>
          <w:marBottom w:val="0"/>
          <w:divBdr>
            <w:top w:val="none" w:sz="0" w:space="0" w:color="auto"/>
            <w:left w:val="none" w:sz="0" w:space="0" w:color="auto"/>
            <w:bottom w:val="none" w:sz="0" w:space="0" w:color="auto"/>
            <w:right w:val="none" w:sz="0" w:space="0" w:color="auto"/>
          </w:divBdr>
        </w:div>
        <w:div w:id="1407532325">
          <w:marLeft w:val="0"/>
          <w:marRight w:val="0"/>
          <w:marTop w:val="0"/>
          <w:marBottom w:val="0"/>
          <w:divBdr>
            <w:top w:val="none" w:sz="0" w:space="0" w:color="auto"/>
            <w:left w:val="none" w:sz="0" w:space="0" w:color="auto"/>
            <w:bottom w:val="none" w:sz="0" w:space="0" w:color="auto"/>
            <w:right w:val="none" w:sz="0" w:space="0" w:color="auto"/>
          </w:divBdr>
        </w:div>
        <w:div w:id="1303773970">
          <w:marLeft w:val="0"/>
          <w:marRight w:val="0"/>
          <w:marTop w:val="0"/>
          <w:marBottom w:val="0"/>
          <w:divBdr>
            <w:top w:val="none" w:sz="0" w:space="0" w:color="auto"/>
            <w:left w:val="none" w:sz="0" w:space="0" w:color="auto"/>
            <w:bottom w:val="none" w:sz="0" w:space="0" w:color="auto"/>
            <w:right w:val="none" w:sz="0" w:space="0" w:color="auto"/>
          </w:divBdr>
        </w:div>
        <w:div w:id="1093284033">
          <w:marLeft w:val="0"/>
          <w:marRight w:val="0"/>
          <w:marTop w:val="0"/>
          <w:marBottom w:val="0"/>
          <w:divBdr>
            <w:top w:val="none" w:sz="0" w:space="0" w:color="auto"/>
            <w:left w:val="none" w:sz="0" w:space="0" w:color="auto"/>
            <w:bottom w:val="none" w:sz="0" w:space="0" w:color="auto"/>
            <w:right w:val="none" w:sz="0" w:space="0" w:color="auto"/>
          </w:divBdr>
        </w:div>
        <w:div w:id="1754475970">
          <w:marLeft w:val="0"/>
          <w:marRight w:val="0"/>
          <w:marTop w:val="0"/>
          <w:marBottom w:val="0"/>
          <w:divBdr>
            <w:top w:val="none" w:sz="0" w:space="0" w:color="auto"/>
            <w:left w:val="none" w:sz="0" w:space="0" w:color="auto"/>
            <w:bottom w:val="none" w:sz="0" w:space="0" w:color="auto"/>
            <w:right w:val="none" w:sz="0" w:space="0" w:color="auto"/>
          </w:divBdr>
        </w:div>
        <w:div w:id="1968848532">
          <w:marLeft w:val="0"/>
          <w:marRight w:val="0"/>
          <w:marTop w:val="0"/>
          <w:marBottom w:val="0"/>
          <w:divBdr>
            <w:top w:val="none" w:sz="0" w:space="0" w:color="auto"/>
            <w:left w:val="none" w:sz="0" w:space="0" w:color="auto"/>
            <w:bottom w:val="none" w:sz="0" w:space="0" w:color="auto"/>
            <w:right w:val="none" w:sz="0" w:space="0" w:color="auto"/>
          </w:divBdr>
        </w:div>
        <w:div w:id="1474907729">
          <w:marLeft w:val="0"/>
          <w:marRight w:val="0"/>
          <w:marTop w:val="0"/>
          <w:marBottom w:val="0"/>
          <w:divBdr>
            <w:top w:val="none" w:sz="0" w:space="0" w:color="auto"/>
            <w:left w:val="none" w:sz="0" w:space="0" w:color="auto"/>
            <w:bottom w:val="none" w:sz="0" w:space="0" w:color="auto"/>
            <w:right w:val="none" w:sz="0" w:space="0" w:color="auto"/>
          </w:divBdr>
        </w:div>
        <w:div w:id="467864444">
          <w:marLeft w:val="0"/>
          <w:marRight w:val="0"/>
          <w:marTop w:val="0"/>
          <w:marBottom w:val="0"/>
          <w:divBdr>
            <w:top w:val="none" w:sz="0" w:space="0" w:color="auto"/>
            <w:left w:val="none" w:sz="0" w:space="0" w:color="auto"/>
            <w:bottom w:val="none" w:sz="0" w:space="0" w:color="auto"/>
            <w:right w:val="none" w:sz="0" w:space="0" w:color="auto"/>
          </w:divBdr>
        </w:div>
        <w:div w:id="530455764">
          <w:marLeft w:val="0"/>
          <w:marRight w:val="0"/>
          <w:marTop w:val="0"/>
          <w:marBottom w:val="0"/>
          <w:divBdr>
            <w:top w:val="none" w:sz="0" w:space="0" w:color="auto"/>
            <w:left w:val="none" w:sz="0" w:space="0" w:color="auto"/>
            <w:bottom w:val="none" w:sz="0" w:space="0" w:color="auto"/>
            <w:right w:val="none" w:sz="0" w:space="0" w:color="auto"/>
          </w:divBdr>
        </w:div>
        <w:div w:id="331445608">
          <w:marLeft w:val="0"/>
          <w:marRight w:val="0"/>
          <w:marTop w:val="0"/>
          <w:marBottom w:val="0"/>
          <w:divBdr>
            <w:top w:val="none" w:sz="0" w:space="0" w:color="auto"/>
            <w:left w:val="none" w:sz="0" w:space="0" w:color="auto"/>
            <w:bottom w:val="none" w:sz="0" w:space="0" w:color="auto"/>
            <w:right w:val="none" w:sz="0" w:space="0" w:color="auto"/>
          </w:divBdr>
        </w:div>
        <w:div w:id="1175924343">
          <w:marLeft w:val="0"/>
          <w:marRight w:val="0"/>
          <w:marTop w:val="0"/>
          <w:marBottom w:val="0"/>
          <w:divBdr>
            <w:top w:val="none" w:sz="0" w:space="0" w:color="auto"/>
            <w:left w:val="none" w:sz="0" w:space="0" w:color="auto"/>
            <w:bottom w:val="none" w:sz="0" w:space="0" w:color="auto"/>
            <w:right w:val="none" w:sz="0" w:space="0" w:color="auto"/>
          </w:divBdr>
        </w:div>
        <w:div w:id="677125567">
          <w:marLeft w:val="0"/>
          <w:marRight w:val="0"/>
          <w:marTop w:val="0"/>
          <w:marBottom w:val="0"/>
          <w:divBdr>
            <w:top w:val="none" w:sz="0" w:space="0" w:color="auto"/>
            <w:left w:val="none" w:sz="0" w:space="0" w:color="auto"/>
            <w:bottom w:val="none" w:sz="0" w:space="0" w:color="auto"/>
            <w:right w:val="none" w:sz="0" w:space="0" w:color="auto"/>
          </w:divBdr>
        </w:div>
        <w:div w:id="1158109357">
          <w:marLeft w:val="0"/>
          <w:marRight w:val="0"/>
          <w:marTop w:val="0"/>
          <w:marBottom w:val="0"/>
          <w:divBdr>
            <w:top w:val="none" w:sz="0" w:space="0" w:color="auto"/>
            <w:left w:val="none" w:sz="0" w:space="0" w:color="auto"/>
            <w:bottom w:val="none" w:sz="0" w:space="0" w:color="auto"/>
            <w:right w:val="none" w:sz="0" w:space="0" w:color="auto"/>
          </w:divBdr>
        </w:div>
        <w:div w:id="200628614">
          <w:marLeft w:val="0"/>
          <w:marRight w:val="0"/>
          <w:marTop w:val="0"/>
          <w:marBottom w:val="0"/>
          <w:divBdr>
            <w:top w:val="none" w:sz="0" w:space="0" w:color="auto"/>
            <w:left w:val="none" w:sz="0" w:space="0" w:color="auto"/>
            <w:bottom w:val="none" w:sz="0" w:space="0" w:color="auto"/>
            <w:right w:val="none" w:sz="0" w:space="0" w:color="auto"/>
          </w:divBdr>
        </w:div>
        <w:div w:id="374963528">
          <w:marLeft w:val="0"/>
          <w:marRight w:val="0"/>
          <w:marTop w:val="0"/>
          <w:marBottom w:val="0"/>
          <w:divBdr>
            <w:top w:val="none" w:sz="0" w:space="0" w:color="auto"/>
            <w:left w:val="none" w:sz="0" w:space="0" w:color="auto"/>
            <w:bottom w:val="none" w:sz="0" w:space="0" w:color="auto"/>
            <w:right w:val="none" w:sz="0" w:space="0" w:color="auto"/>
          </w:divBdr>
        </w:div>
        <w:div w:id="1874266884">
          <w:marLeft w:val="0"/>
          <w:marRight w:val="0"/>
          <w:marTop w:val="0"/>
          <w:marBottom w:val="0"/>
          <w:divBdr>
            <w:top w:val="none" w:sz="0" w:space="0" w:color="auto"/>
            <w:left w:val="none" w:sz="0" w:space="0" w:color="auto"/>
            <w:bottom w:val="none" w:sz="0" w:space="0" w:color="auto"/>
            <w:right w:val="none" w:sz="0" w:space="0" w:color="auto"/>
          </w:divBdr>
        </w:div>
        <w:div w:id="683020608">
          <w:marLeft w:val="0"/>
          <w:marRight w:val="0"/>
          <w:marTop w:val="0"/>
          <w:marBottom w:val="0"/>
          <w:divBdr>
            <w:top w:val="none" w:sz="0" w:space="0" w:color="auto"/>
            <w:left w:val="none" w:sz="0" w:space="0" w:color="auto"/>
            <w:bottom w:val="none" w:sz="0" w:space="0" w:color="auto"/>
            <w:right w:val="none" w:sz="0" w:space="0" w:color="auto"/>
          </w:divBdr>
        </w:div>
        <w:div w:id="1106341226">
          <w:marLeft w:val="0"/>
          <w:marRight w:val="0"/>
          <w:marTop w:val="0"/>
          <w:marBottom w:val="0"/>
          <w:divBdr>
            <w:top w:val="none" w:sz="0" w:space="0" w:color="auto"/>
            <w:left w:val="none" w:sz="0" w:space="0" w:color="auto"/>
            <w:bottom w:val="none" w:sz="0" w:space="0" w:color="auto"/>
            <w:right w:val="none" w:sz="0" w:space="0" w:color="auto"/>
          </w:divBdr>
        </w:div>
        <w:div w:id="618032635">
          <w:marLeft w:val="0"/>
          <w:marRight w:val="0"/>
          <w:marTop w:val="0"/>
          <w:marBottom w:val="0"/>
          <w:divBdr>
            <w:top w:val="none" w:sz="0" w:space="0" w:color="auto"/>
            <w:left w:val="none" w:sz="0" w:space="0" w:color="auto"/>
            <w:bottom w:val="none" w:sz="0" w:space="0" w:color="auto"/>
            <w:right w:val="none" w:sz="0" w:space="0" w:color="auto"/>
          </w:divBdr>
        </w:div>
        <w:div w:id="1406142417">
          <w:marLeft w:val="0"/>
          <w:marRight w:val="0"/>
          <w:marTop w:val="0"/>
          <w:marBottom w:val="0"/>
          <w:divBdr>
            <w:top w:val="none" w:sz="0" w:space="0" w:color="auto"/>
            <w:left w:val="none" w:sz="0" w:space="0" w:color="auto"/>
            <w:bottom w:val="none" w:sz="0" w:space="0" w:color="auto"/>
            <w:right w:val="none" w:sz="0" w:space="0" w:color="auto"/>
          </w:divBdr>
        </w:div>
        <w:div w:id="1628076775">
          <w:marLeft w:val="0"/>
          <w:marRight w:val="0"/>
          <w:marTop w:val="0"/>
          <w:marBottom w:val="0"/>
          <w:divBdr>
            <w:top w:val="none" w:sz="0" w:space="0" w:color="auto"/>
            <w:left w:val="none" w:sz="0" w:space="0" w:color="auto"/>
            <w:bottom w:val="none" w:sz="0" w:space="0" w:color="auto"/>
            <w:right w:val="none" w:sz="0" w:space="0" w:color="auto"/>
          </w:divBdr>
        </w:div>
        <w:div w:id="793980334">
          <w:marLeft w:val="0"/>
          <w:marRight w:val="0"/>
          <w:marTop w:val="0"/>
          <w:marBottom w:val="0"/>
          <w:divBdr>
            <w:top w:val="none" w:sz="0" w:space="0" w:color="auto"/>
            <w:left w:val="none" w:sz="0" w:space="0" w:color="auto"/>
            <w:bottom w:val="none" w:sz="0" w:space="0" w:color="auto"/>
            <w:right w:val="none" w:sz="0" w:space="0" w:color="auto"/>
          </w:divBdr>
        </w:div>
        <w:div w:id="2078240231">
          <w:marLeft w:val="0"/>
          <w:marRight w:val="0"/>
          <w:marTop w:val="0"/>
          <w:marBottom w:val="0"/>
          <w:divBdr>
            <w:top w:val="none" w:sz="0" w:space="0" w:color="auto"/>
            <w:left w:val="none" w:sz="0" w:space="0" w:color="auto"/>
            <w:bottom w:val="none" w:sz="0" w:space="0" w:color="auto"/>
            <w:right w:val="none" w:sz="0" w:space="0" w:color="auto"/>
          </w:divBdr>
        </w:div>
        <w:div w:id="1653754909">
          <w:marLeft w:val="0"/>
          <w:marRight w:val="0"/>
          <w:marTop w:val="0"/>
          <w:marBottom w:val="0"/>
          <w:divBdr>
            <w:top w:val="none" w:sz="0" w:space="0" w:color="auto"/>
            <w:left w:val="none" w:sz="0" w:space="0" w:color="auto"/>
            <w:bottom w:val="none" w:sz="0" w:space="0" w:color="auto"/>
            <w:right w:val="none" w:sz="0" w:space="0" w:color="auto"/>
          </w:divBdr>
        </w:div>
        <w:div w:id="70078888">
          <w:marLeft w:val="0"/>
          <w:marRight w:val="0"/>
          <w:marTop w:val="0"/>
          <w:marBottom w:val="0"/>
          <w:divBdr>
            <w:top w:val="none" w:sz="0" w:space="0" w:color="auto"/>
            <w:left w:val="none" w:sz="0" w:space="0" w:color="auto"/>
            <w:bottom w:val="none" w:sz="0" w:space="0" w:color="auto"/>
            <w:right w:val="none" w:sz="0" w:space="0" w:color="auto"/>
          </w:divBdr>
        </w:div>
        <w:div w:id="1005478733">
          <w:marLeft w:val="0"/>
          <w:marRight w:val="0"/>
          <w:marTop w:val="0"/>
          <w:marBottom w:val="0"/>
          <w:divBdr>
            <w:top w:val="none" w:sz="0" w:space="0" w:color="auto"/>
            <w:left w:val="none" w:sz="0" w:space="0" w:color="auto"/>
            <w:bottom w:val="none" w:sz="0" w:space="0" w:color="auto"/>
            <w:right w:val="none" w:sz="0" w:space="0" w:color="auto"/>
          </w:divBdr>
        </w:div>
        <w:div w:id="928932432">
          <w:marLeft w:val="0"/>
          <w:marRight w:val="0"/>
          <w:marTop w:val="0"/>
          <w:marBottom w:val="0"/>
          <w:divBdr>
            <w:top w:val="none" w:sz="0" w:space="0" w:color="auto"/>
            <w:left w:val="none" w:sz="0" w:space="0" w:color="auto"/>
            <w:bottom w:val="none" w:sz="0" w:space="0" w:color="auto"/>
            <w:right w:val="none" w:sz="0" w:space="0" w:color="auto"/>
          </w:divBdr>
        </w:div>
        <w:div w:id="735275341">
          <w:marLeft w:val="0"/>
          <w:marRight w:val="0"/>
          <w:marTop w:val="0"/>
          <w:marBottom w:val="0"/>
          <w:divBdr>
            <w:top w:val="none" w:sz="0" w:space="0" w:color="auto"/>
            <w:left w:val="none" w:sz="0" w:space="0" w:color="auto"/>
            <w:bottom w:val="none" w:sz="0" w:space="0" w:color="auto"/>
            <w:right w:val="none" w:sz="0" w:space="0" w:color="auto"/>
          </w:divBdr>
        </w:div>
        <w:div w:id="1302078119">
          <w:marLeft w:val="0"/>
          <w:marRight w:val="0"/>
          <w:marTop w:val="0"/>
          <w:marBottom w:val="0"/>
          <w:divBdr>
            <w:top w:val="none" w:sz="0" w:space="0" w:color="auto"/>
            <w:left w:val="none" w:sz="0" w:space="0" w:color="auto"/>
            <w:bottom w:val="none" w:sz="0" w:space="0" w:color="auto"/>
            <w:right w:val="none" w:sz="0" w:space="0" w:color="auto"/>
          </w:divBdr>
        </w:div>
        <w:div w:id="61873058">
          <w:marLeft w:val="0"/>
          <w:marRight w:val="0"/>
          <w:marTop w:val="0"/>
          <w:marBottom w:val="0"/>
          <w:divBdr>
            <w:top w:val="none" w:sz="0" w:space="0" w:color="auto"/>
            <w:left w:val="none" w:sz="0" w:space="0" w:color="auto"/>
            <w:bottom w:val="none" w:sz="0" w:space="0" w:color="auto"/>
            <w:right w:val="none" w:sz="0" w:space="0" w:color="auto"/>
          </w:divBdr>
        </w:div>
        <w:div w:id="835537493">
          <w:marLeft w:val="0"/>
          <w:marRight w:val="0"/>
          <w:marTop w:val="0"/>
          <w:marBottom w:val="0"/>
          <w:divBdr>
            <w:top w:val="none" w:sz="0" w:space="0" w:color="auto"/>
            <w:left w:val="none" w:sz="0" w:space="0" w:color="auto"/>
            <w:bottom w:val="none" w:sz="0" w:space="0" w:color="auto"/>
            <w:right w:val="none" w:sz="0" w:space="0" w:color="auto"/>
          </w:divBdr>
        </w:div>
        <w:div w:id="1215047509">
          <w:marLeft w:val="0"/>
          <w:marRight w:val="0"/>
          <w:marTop w:val="0"/>
          <w:marBottom w:val="0"/>
          <w:divBdr>
            <w:top w:val="none" w:sz="0" w:space="0" w:color="auto"/>
            <w:left w:val="none" w:sz="0" w:space="0" w:color="auto"/>
            <w:bottom w:val="none" w:sz="0" w:space="0" w:color="auto"/>
            <w:right w:val="none" w:sz="0" w:space="0" w:color="auto"/>
          </w:divBdr>
        </w:div>
        <w:div w:id="151220916">
          <w:marLeft w:val="0"/>
          <w:marRight w:val="0"/>
          <w:marTop w:val="0"/>
          <w:marBottom w:val="0"/>
          <w:divBdr>
            <w:top w:val="none" w:sz="0" w:space="0" w:color="auto"/>
            <w:left w:val="none" w:sz="0" w:space="0" w:color="auto"/>
            <w:bottom w:val="none" w:sz="0" w:space="0" w:color="auto"/>
            <w:right w:val="none" w:sz="0" w:space="0" w:color="auto"/>
          </w:divBdr>
        </w:div>
        <w:div w:id="2084646471">
          <w:marLeft w:val="0"/>
          <w:marRight w:val="0"/>
          <w:marTop w:val="0"/>
          <w:marBottom w:val="0"/>
          <w:divBdr>
            <w:top w:val="none" w:sz="0" w:space="0" w:color="auto"/>
            <w:left w:val="none" w:sz="0" w:space="0" w:color="auto"/>
            <w:bottom w:val="none" w:sz="0" w:space="0" w:color="auto"/>
            <w:right w:val="none" w:sz="0" w:space="0" w:color="auto"/>
          </w:divBdr>
        </w:div>
        <w:div w:id="1788624542">
          <w:marLeft w:val="0"/>
          <w:marRight w:val="0"/>
          <w:marTop w:val="0"/>
          <w:marBottom w:val="0"/>
          <w:divBdr>
            <w:top w:val="none" w:sz="0" w:space="0" w:color="auto"/>
            <w:left w:val="none" w:sz="0" w:space="0" w:color="auto"/>
            <w:bottom w:val="none" w:sz="0" w:space="0" w:color="auto"/>
            <w:right w:val="none" w:sz="0" w:space="0" w:color="auto"/>
          </w:divBdr>
        </w:div>
        <w:div w:id="1509755453">
          <w:marLeft w:val="0"/>
          <w:marRight w:val="0"/>
          <w:marTop w:val="0"/>
          <w:marBottom w:val="0"/>
          <w:divBdr>
            <w:top w:val="none" w:sz="0" w:space="0" w:color="auto"/>
            <w:left w:val="none" w:sz="0" w:space="0" w:color="auto"/>
            <w:bottom w:val="none" w:sz="0" w:space="0" w:color="auto"/>
            <w:right w:val="none" w:sz="0" w:space="0" w:color="auto"/>
          </w:divBdr>
        </w:div>
        <w:div w:id="1052122962">
          <w:marLeft w:val="0"/>
          <w:marRight w:val="0"/>
          <w:marTop w:val="0"/>
          <w:marBottom w:val="0"/>
          <w:divBdr>
            <w:top w:val="none" w:sz="0" w:space="0" w:color="auto"/>
            <w:left w:val="none" w:sz="0" w:space="0" w:color="auto"/>
            <w:bottom w:val="none" w:sz="0" w:space="0" w:color="auto"/>
            <w:right w:val="none" w:sz="0" w:space="0" w:color="auto"/>
          </w:divBdr>
        </w:div>
        <w:div w:id="718017161">
          <w:marLeft w:val="0"/>
          <w:marRight w:val="0"/>
          <w:marTop w:val="0"/>
          <w:marBottom w:val="0"/>
          <w:divBdr>
            <w:top w:val="none" w:sz="0" w:space="0" w:color="auto"/>
            <w:left w:val="none" w:sz="0" w:space="0" w:color="auto"/>
            <w:bottom w:val="none" w:sz="0" w:space="0" w:color="auto"/>
            <w:right w:val="none" w:sz="0" w:space="0" w:color="auto"/>
          </w:divBdr>
        </w:div>
        <w:div w:id="232548711">
          <w:marLeft w:val="0"/>
          <w:marRight w:val="0"/>
          <w:marTop w:val="0"/>
          <w:marBottom w:val="0"/>
          <w:divBdr>
            <w:top w:val="none" w:sz="0" w:space="0" w:color="auto"/>
            <w:left w:val="none" w:sz="0" w:space="0" w:color="auto"/>
            <w:bottom w:val="none" w:sz="0" w:space="0" w:color="auto"/>
            <w:right w:val="none" w:sz="0" w:space="0" w:color="auto"/>
          </w:divBdr>
        </w:div>
        <w:div w:id="814181899">
          <w:marLeft w:val="0"/>
          <w:marRight w:val="0"/>
          <w:marTop w:val="0"/>
          <w:marBottom w:val="0"/>
          <w:divBdr>
            <w:top w:val="none" w:sz="0" w:space="0" w:color="auto"/>
            <w:left w:val="none" w:sz="0" w:space="0" w:color="auto"/>
            <w:bottom w:val="none" w:sz="0" w:space="0" w:color="auto"/>
            <w:right w:val="none" w:sz="0" w:space="0" w:color="auto"/>
          </w:divBdr>
        </w:div>
        <w:div w:id="1129936296">
          <w:marLeft w:val="0"/>
          <w:marRight w:val="0"/>
          <w:marTop w:val="0"/>
          <w:marBottom w:val="0"/>
          <w:divBdr>
            <w:top w:val="none" w:sz="0" w:space="0" w:color="auto"/>
            <w:left w:val="none" w:sz="0" w:space="0" w:color="auto"/>
            <w:bottom w:val="none" w:sz="0" w:space="0" w:color="auto"/>
            <w:right w:val="none" w:sz="0" w:space="0" w:color="auto"/>
          </w:divBdr>
        </w:div>
      </w:divsChild>
    </w:div>
    <w:div w:id="1494957102">
      <w:bodyDiv w:val="1"/>
      <w:marLeft w:val="0"/>
      <w:marRight w:val="0"/>
      <w:marTop w:val="0"/>
      <w:marBottom w:val="0"/>
      <w:divBdr>
        <w:top w:val="none" w:sz="0" w:space="0" w:color="auto"/>
        <w:left w:val="none" w:sz="0" w:space="0" w:color="auto"/>
        <w:bottom w:val="none" w:sz="0" w:space="0" w:color="auto"/>
        <w:right w:val="none" w:sz="0" w:space="0" w:color="auto"/>
      </w:divBdr>
    </w:div>
    <w:div w:id="1647199215">
      <w:bodyDiv w:val="1"/>
      <w:marLeft w:val="0"/>
      <w:marRight w:val="0"/>
      <w:marTop w:val="0"/>
      <w:marBottom w:val="0"/>
      <w:divBdr>
        <w:top w:val="none" w:sz="0" w:space="0" w:color="auto"/>
        <w:left w:val="none" w:sz="0" w:space="0" w:color="auto"/>
        <w:bottom w:val="none" w:sz="0" w:space="0" w:color="auto"/>
        <w:right w:val="none" w:sz="0" w:space="0" w:color="auto"/>
      </w:divBdr>
    </w:div>
    <w:div w:id="1740864333">
      <w:bodyDiv w:val="1"/>
      <w:marLeft w:val="0"/>
      <w:marRight w:val="0"/>
      <w:marTop w:val="0"/>
      <w:marBottom w:val="0"/>
      <w:divBdr>
        <w:top w:val="none" w:sz="0" w:space="0" w:color="auto"/>
        <w:left w:val="none" w:sz="0" w:space="0" w:color="auto"/>
        <w:bottom w:val="none" w:sz="0" w:space="0" w:color="auto"/>
        <w:right w:val="none" w:sz="0" w:space="0" w:color="auto"/>
      </w:divBdr>
      <w:divsChild>
        <w:div w:id="1173839302">
          <w:marLeft w:val="0"/>
          <w:marRight w:val="0"/>
          <w:marTop w:val="15"/>
          <w:marBottom w:val="0"/>
          <w:divBdr>
            <w:top w:val="single" w:sz="48" w:space="0" w:color="auto"/>
            <w:left w:val="single" w:sz="48" w:space="0" w:color="auto"/>
            <w:bottom w:val="single" w:sz="48" w:space="0" w:color="auto"/>
            <w:right w:val="single" w:sz="48" w:space="0" w:color="auto"/>
          </w:divBdr>
          <w:divsChild>
            <w:div w:id="275260227">
              <w:marLeft w:val="0"/>
              <w:marRight w:val="0"/>
              <w:marTop w:val="0"/>
              <w:marBottom w:val="0"/>
              <w:divBdr>
                <w:top w:val="none" w:sz="0" w:space="0" w:color="auto"/>
                <w:left w:val="none" w:sz="0" w:space="0" w:color="auto"/>
                <w:bottom w:val="none" w:sz="0" w:space="0" w:color="auto"/>
                <w:right w:val="none" w:sz="0" w:space="0" w:color="auto"/>
              </w:divBdr>
              <w:divsChild>
                <w:div w:id="1447700860">
                  <w:marLeft w:val="0"/>
                  <w:marRight w:val="0"/>
                  <w:marTop w:val="0"/>
                  <w:marBottom w:val="0"/>
                  <w:divBdr>
                    <w:top w:val="none" w:sz="0" w:space="0" w:color="auto"/>
                    <w:left w:val="none" w:sz="0" w:space="0" w:color="auto"/>
                    <w:bottom w:val="none" w:sz="0" w:space="0" w:color="auto"/>
                    <w:right w:val="none" w:sz="0" w:space="0" w:color="auto"/>
                  </w:divBdr>
                </w:div>
                <w:div w:id="308481791">
                  <w:marLeft w:val="0"/>
                  <w:marRight w:val="0"/>
                  <w:marTop w:val="0"/>
                  <w:marBottom w:val="0"/>
                  <w:divBdr>
                    <w:top w:val="none" w:sz="0" w:space="0" w:color="auto"/>
                    <w:left w:val="none" w:sz="0" w:space="0" w:color="auto"/>
                    <w:bottom w:val="none" w:sz="0" w:space="0" w:color="auto"/>
                    <w:right w:val="none" w:sz="0" w:space="0" w:color="auto"/>
                  </w:divBdr>
                </w:div>
                <w:div w:id="1452943382">
                  <w:marLeft w:val="0"/>
                  <w:marRight w:val="0"/>
                  <w:marTop w:val="0"/>
                  <w:marBottom w:val="0"/>
                  <w:divBdr>
                    <w:top w:val="none" w:sz="0" w:space="0" w:color="auto"/>
                    <w:left w:val="none" w:sz="0" w:space="0" w:color="auto"/>
                    <w:bottom w:val="none" w:sz="0" w:space="0" w:color="auto"/>
                    <w:right w:val="none" w:sz="0" w:space="0" w:color="auto"/>
                  </w:divBdr>
                </w:div>
                <w:div w:id="1996685980">
                  <w:marLeft w:val="0"/>
                  <w:marRight w:val="0"/>
                  <w:marTop w:val="0"/>
                  <w:marBottom w:val="0"/>
                  <w:divBdr>
                    <w:top w:val="none" w:sz="0" w:space="0" w:color="auto"/>
                    <w:left w:val="none" w:sz="0" w:space="0" w:color="auto"/>
                    <w:bottom w:val="none" w:sz="0" w:space="0" w:color="auto"/>
                    <w:right w:val="none" w:sz="0" w:space="0" w:color="auto"/>
                  </w:divBdr>
                </w:div>
                <w:div w:id="577520015">
                  <w:marLeft w:val="0"/>
                  <w:marRight w:val="0"/>
                  <w:marTop w:val="0"/>
                  <w:marBottom w:val="0"/>
                  <w:divBdr>
                    <w:top w:val="none" w:sz="0" w:space="0" w:color="auto"/>
                    <w:left w:val="none" w:sz="0" w:space="0" w:color="auto"/>
                    <w:bottom w:val="none" w:sz="0" w:space="0" w:color="auto"/>
                    <w:right w:val="none" w:sz="0" w:space="0" w:color="auto"/>
                  </w:divBdr>
                </w:div>
                <w:div w:id="437215209">
                  <w:marLeft w:val="0"/>
                  <w:marRight w:val="0"/>
                  <w:marTop w:val="0"/>
                  <w:marBottom w:val="0"/>
                  <w:divBdr>
                    <w:top w:val="none" w:sz="0" w:space="0" w:color="auto"/>
                    <w:left w:val="none" w:sz="0" w:space="0" w:color="auto"/>
                    <w:bottom w:val="none" w:sz="0" w:space="0" w:color="auto"/>
                    <w:right w:val="none" w:sz="0" w:space="0" w:color="auto"/>
                  </w:divBdr>
                </w:div>
                <w:div w:id="617103313">
                  <w:marLeft w:val="0"/>
                  <w:marRight w:val="0"/>
                  <w:marTop w:val="0"/>
                  <w:marBottom w:val="0"/>
                  <w:divBdr>
                    <w:top w:val="none" w:sz="0" w:space="0" w:color="auto"/>
                    <w:left w:val="none" w:sz="0" w:space="0" w:color="auto"/>
                    <w:bottom w:val="none" w:sz="0" w:space="0" w:color="auto"/>
                    <w:right w:val="none" w:sz="0" w:space="0" w:color="auto"/>
                  </w:divBdr>
                </w:div>
                <w:div w:id="1339697707">
                  <w:marLeft w:val="0"/>
                  <w:marRight w:val="0"/>
                  <w:marTop w:val="0"/>
                  <w:marBottom w:val="0"/>
                  <w:divBdr>
                    <w:top w:val="none" w:sz="0" w:space="0" w:color="auto"/>
                    <w:left w:val="none" w:sz="0" w:space="0" w:color="auto"/>
                    <w:bottom w:val="none" w:sz="0" w:space="0" w:color="auto"/>
                    <w:right w:val="none" w:sz="0" w:space="0" w:color="auto"/>
                  </w:divBdr>
                </w:div>
                <w:div w:id="1171021967">
                  <w:marLeft w:val="0"/>
                  <w:marRight w:val="0"/>
                  <w:marTop w:val="0"/>
                  <w:marBottom w:val="0"/>
                  <w:divBdr>
                    <w:top w:val="none" w:sz="0" w:space="0" w:color="auto"/>
                    <w:left w:val="none" w:sz="0" w:space="0" w:color="auto"/>
                    <w:bottom w:val="none" w:sz="0" w:space="0" w:color="auto"/>
                    <w:right w:val="none" w:sz="0" w:space="0" w:color="auto"/>
                  </w:divBdr>
                </w:div>
                <w:div w:id="2019967322">
                  <w:marLeft w:val="0"/>
                  <w:marRight w:val="0"/>
                  <w:marTop w:val="0"/>
                  <w:marBottom w:val="0"/>
                  <w:divBdr>
                    <w:top w:val="none" w:sz="0" w:space="0" w:color="auto"/>
                    <w:left w:val="none" w:sz="0" w:space="0" w:color="auto"/>
                    <w:bottom w:val="none" w:sz="0" w:space="0" w:color="auto"/>
                    <w:right w:val="none" w:sz="0" w:space="0" w:color="auto"/>
                  </w:divBdr>
                </w:div>
                <w:div w:id="1045063304">
                  <w:marLeft w:val="0"/>
                  <w:marRight w:val="0"/>
                  <w:marTop w:val="0"/>
                  <w:marBottom w:val="0"/>
                  <w:divBdr>
                    <w:top w:val="none" w:sz="0" w:space="0" w:color="auto"/>
                    <w:left w:val="none" w:sz="0" w:space="0" w:color="auto"/>
                    <w:bottom w:val="none" w:sz="0" w:space="0" w:color="auto"/>
                    <w:right w:val="none" w:sz="0" w:space="0" w:color="auto"/>
                  </w:divBdr>
                </w:div>
                <w:div w:id="278267077">
                  <w:marLeft w:val="0"/>
                  <w:marRight w:val="0"/>
                  <w:marTop w:val="0"/>
                  <w:marBottom w:val="0"/>
                  <w:divBdr>
                    <w:top w:val="none" w:sz="0" w:space="0" w:color="auto"/>
                    <w:left w:val="none" w:sz="0" w:space="0" w:color="auto"/>
                    <w:bottom w:val="none" w:sz="0" w:space="0" w:color="auto"/>
                    <w:right w:val="none" w:sz="0" w:space="0" w:color="auto"/>
                  </w:divBdr>
                </w:div>
                <w:div w:id="1927879609">
                  <w:marLeft w:val="0"/>
                  <w:marRight w:val="0"/>
                  <w:marTop w:val="0"/>
                  <w:marBottom w:val="0"/>
                  <w:divBdr>
                    <w:top w:val="none" w:sz="0" w:space="0" w:color="auto"/>
                    <w:left w:val="none" w:sz="0" w:space="0" w:color="auto"/>
                    <w:bottom w:val="none" w:sz="0" w:space="0" w:color="auto"/>
                    <w:right w:val="none" w:sz="0" w:space="0" w:color="auto"/>
                  </w:divBdr>
                </w:div>
                <w:div w:id="588730368">
                  <w:marLeft w:val="0"/>
                  <w:marRight w:val="0"/>
                  <w:marTop w:val="0"/>
                  <w:marBottom w:val="0"/>
                  <w:divBdr>
                    <w:top w:val="none" w:sz="0" w:space="0" w:color="auto"/>
                    <w:left w:val="none" w:sz="0" w:space="0" w:color="auto"/>
                    <w:bottom w:val="none" w:sz="0" w:space="0" w:color="auto"/>
                    <w:right w:val="none" w:sz="0" w:space="0" w:color="auto"/>
                  </w:divBdr>
                </w:div>
                <w:div w:id="599408036">
                  <w:marLeft w:val="0"/>
                  <w:marRight w:val="0"/>
                  <w:marTop w:val="0"/>
                  <w:marBottom w:val="0"/>
                  <w:divBdr>
                    <w:top w:val="none" w:sz="0" w:space="0" w:color="auto"/>
                    <w:left w:val="none" w:sz="0" w:space="0" w:color="auto"/>
                    <w:bottom w:val="none" w:sz="0" w:space="0" w:color="auto"/>
                    <w:right w:val="none" w:sz="0" w:space="0" w:color="auto"/>
                  </w:divBdr>
                </w:div>
                <w:div w:id="1189105245">
                  <w:marLeft w:val="0"/>
                  <w:marRight w:val="0"/>
                  <w:marTop w:val="0"/>
                  <w:marBottom w:val="0"/>
                  <w:divBdr>
                    <w:top w:val="none" w:sz="0" w:space="0" w:color="auto"/>
                    <w:left w:val="none" w:sz="0" w:space="0" w:color="auto"/>
                    <w:bottom w:val="none" w:sz="0" w:space="0" w:color="auto"/>
                    <w:right w:val="none" w:sz="0" w:space="0" w:color="auto"/>
                  </w:divBdr>
                </w:div>
                <w:div w:id="1669673369">
                  <w:marLeft w:val="0"/>
                  <w:marRight w:val="0"/>
                  <w:marTop w:val="0"/>
                  <w:marBottom w:val="0"/>
                  <w:divBdr>
                    <w:top w:val="none" w:sz="0" w:space="0" w:color="auto"/>
                    <w:left w:val="none" w:sz="0" w:space="0" w:color="auto"/>
                    <w:bottom w:val="none" w:sz="0" w:space="0" w:color="auto"/>
                    <w:right w:val="none" w:sz="0" w:space="0" w:color="auto"/>
                  </w:divBdr>
                </w:div>
                <w:div w:id="1043560533">
                  <w:marLeft w:val="0"/>
                  <w:marRight w:val="0"/>
                  <w:marTop w:val="0"/>
                  <w:marBottom w:val="0"/>
                  <w:divBdr>
                    <w:top w:val="none" w:sz="0" w:space="0" w:color="auto"/>
                    <w:left w:val="none" w:sz="0" w:space="0" w:color="auto"/>
                    <w:bottom w:val="none" w:sz="0" w:space="0" w:color="auto"/>
                    <w:right w:val="none" w:sz="0" w:space="0" w:color="auto"/>
                  </w:divBdr>
                </w:div>
                <w:div w:id="1926263751">
                  <w:marLeft w:val="0"/>
                  <w:marRight w:val="0"/>
                  <w:marTop w:val="0"/>
                  <w:marBottom w:val="0"/>
                  <w:divBdr>
                    <w:top w:val="none" w:sz="0" w:space="0" w:color="auto"/>
                    <w:left w:val="none" w:sz="0" w:space="0" w:color="auto"/>
                    <w:bottom w:val="none" w:sz="0" w:space="0" w:color="auto"/>
                    <w:right w:val="none" w:sz="0" w:space="0" w:color="auto"/>
                  </w:divBdr>
                </w:div>
                <w:div w:id="914776313">
                  <w:marLeft w:val="0"/>
                  <w:marRight w:val="0"/>
                  <w:marTop w:val="0"/>
                  <w:marBottom w:val="0"/>
                  <w:divBdr>
                    <w:top w:val="none" w:sz="0" w:space="0" w:color="auto"/>
                    <w:left w:val="none" w:sz="0" w:space="0" w:color="auto"/>
                    <w:bottom w:val="none" w:sz="0" w:space="0" w:color="auto"/>
                    <w:right w:val="none" w:sz="0" w:space="0" w:color="auto"/>
                  </w:divBdr>
                </w:div>
                <w:div w:id="1197279120">
                  <w:marLeft w:val="0"/>
                  <w:marRight w:val="0"/>
                  <w:marTop w:val="0"/>
                  <w:marBottom w:val="0"/>
                  <w:divBdr>
                    <w:top w:val="none" w:sz="0" w:space="0" w:color="auto"/>
                    <w:left w:val="none" w:sz="0" w:space="0" w:color="auto"/>
                    <w:bottom w:val="none" w:sz="0" w:space="0" w:color="auto"/>
                    <w:right w:val="none" w:sz="0" w:space="0" w:color="auto"/>
                  </w:divBdr>
                </w:div>
                <w:div w:id="999505179">
                  <w:marLeft w:val="0"/>
                  <w:marRight w:val="0"/>
                  <w:marTop w:val="0"/>
                  <w:marBottom w:val="0"/>
                  <w:divBdr>
                    <w:top w:val="none" w:sz="0" w:space="0" w:color="auto"/>
                    <w:left w:val="none" w:sz="0" w:space="0" w:color="auto"/>
                    <w:bottom w:val="none" w:sz="0" w:space="0" w:color="auto"/>
                    <w:right w:val="none" w:sz="0" w:space="0" w:color="auto"/>
                  </w:divBdr>
                </w:div>
                <w:div w:id="1156610630">
                  <w:marLeft w:val="0"/>
                  <w:marRight w:val="0"/>
                  <w:marTop w:val="0"/>
                  <w:marBottom w:val="0"/>
                  <w:divBdr>
                    <w:top w:val="none" w:sz="0" w:space="0" w:color="auto"/>
                    <w:left w:val="none" w:sz="0" w:space="0" w:color="auto"/>
                    <w:bottom w:val="none" w:sz="0" w:space="0" w:color="auto"/>
                    <w:right w:val="none" w:sz="0" w:space="0" w:color="auto"/>
                  </w:divBdr>
                </w:div>
                <w:div w:id="1805467040">
                  <w:marLeft w:val="0"/>
                  <w:marRight w:val="0"/>
                  <w:marTop w:val="0"/>
                  <w:marBottom w:val="0"/>
                  <w:divBdr>
                    <w:top w:val="none" w:sz="0" w:space="0" w:color="auto"/>
                    <w:left w:val="none" w:sz="0" w:space="0" w:color="auto"/>
                    <w:bottom w:val="none" w:sz="0" w:space="0" w:color="auto"/>
                    <w:right w:val="none" w:sz="0" w:space="0" w:color="auto"/>
                  </w:divBdr>
                </w:div>
                <w:div w:id="1027368326">
                  <w:marLeft w:val="0"/>
                  <w:marRight w:val="0"/>
                  <w:marTop w:val="0"/>
                  <w:marBottom w:val="0"/>
                  <w:divBdr>
                    <w:top w:val="none" w:sz="0" w:space="0" w:color="auto"/>
                    <w:left w:val="none" w:sz="0" w:space="0" w:color="auto"/>
                    <w:bottom w:val="none" w:sz="0" w:space="0" w:color="auto"/>
                    <w:right w:val="none" w:sz="0" w:space="0" w:color="auto"/>
                  </w:divBdr>
                </w:div>
                <w:div w:id="1766075825">
                  <w:marLeft w:val="0"/>
                  <w:marRight w:val="0"/>
                  <w:marTop w:val="0"/>
                  <w:marBottom w:val="0"/>
                  <w:divBdr>
                    <w:top w:val="none" w:sz="0" w:space="0" w:color="auto"/>
                    <w:left w:val="none" w:sz="0" w:space="0" w:color="auto"/>
                    <w:bottom w:val="none" w:sz="0" w:space="0" w:color="auto"/>
                    <w:right w:val="none" w:sz="0" w:space="0" w:color="auto"/>
                  </w:divBdr>
                </w:div>
                <w:div w:id="1776902742">
                  <w:marLeft w:val="0"/>
                  <w:marRight w:val="0"/>
                  <w:marTop w:val="0"/>
                  <w:marBottom w:val="0"/>
                  <w:divBdr>
                    <w:top w:val="none" w:sz="0" w:space="0" w:color="auto"/>
                    <w:left w:val="none" w:sz="0" w:space="0" w:color="auto"/>
                    <w:bottom w:val="none" w:sz="0" w:space="0" w:color="auto"/>
                    <w:right w:val="none" w:sz="0" w:space="0" w:color="auto"/>
                  </w:divBdr>
                </w:div>
                <w:div w:id="776830548">
                  <w:marLeft w:val="0"/>
                  <w:marRight w:val="0"/>
                  <w:marTop w:val="0"/>
                  <w:marBottom w:val="0"/>
                  <w:divBdr>
                    <w:top w:val="none" w:sz="0" w:space="0" w:color="auto"/>
                    <w:left w:val="none" w:sz="0" w:space="0" w:color="auto"/>
                    <w:bottom w:val="none" w:sz="0" w:space="0" w:color="auto"/>
                    <w:right w:val="none" w:sz="0" w:space="0" w:color="auto"/>
                  </w:divBdr>
                </w:div>
                <w:div w:id="30231703">
                  <w:marLeft w:val="0"/>
                  <w:marRight w:val="0"/>
                  <w:marTop w:val="0"/>
                  <w:marBottom w:val="0"/>
                  <w:divBdr>
                    <w:top w:val="none" w:sz="0" w:space="0" w:color="auto"/>
                    <w:left w:val="none" w:sz="0" w:space="0" w:color="auto"/>
                    <w:bottom w:val="none" w:sz="0" w:space="0" w:color="auto"/>
                    <w:right w:val="none" w:sz="0" w:space="0" w:color="auto"/>
                  </w:divBdr>
                </w:div>
                <w:div w:id="1791821044">
                  <w:marLeft w:val="0"/>
                  <w:marRight w:val="0"/>
                  <w:marTop w:val="0"/>
                  <w:marBottom w:val="0"/>
                  <w:divBdr>
                    <w:top w:val="none" w:sz="0" w:space="0" w:color="auto"/>
                    <w:left w:val="none" w:sz="0" w:space="0" w:color="auto"/>
                    <w:bottom w:val="none" w:sz="0" w:space="0" w:color="auto"/>
                    <w:right w:val="none" w:sz="0" w:space="0" w:color="auto"/>
                  </w:divBdr>
                </w:div>
                <w:div w:id="84083144">
                  <w:marLeft w:val="0"/>
                  <w:marRight w:val="0"/>
                  <w:marTop w:val="0"/>
                  <w:marBottom w:val="0"/>
                  <w:divBdr>
                    <w:top w:val="none" w:sz="0" w:space="0" w:color="auto"/>
                    <w:left w:val="none" w:sz="0" w:space="0" w:color="auto"/>
                    <w:bottom w:val="none" w:sz="0" w:space="0" w:color="auto"/>
                    <w:right w:val="none" w:sz="0" w:space="0" w:color="auto"/>
                  </w:divBdr>
                </w:div>
                <w:div w:id="1795831727">
                  <w:marLeft w:val="0"/>
                  <w:marRight w:val="0"/>
                  <w:marTop w:val="0"/>
                  <w:marBottom w:val="0"/>
                  <w:divBdr>
                    <w:top w:val="none" w:sz="0" w:space="0" w:color="auto"/>
                    <w:left w:val="none" w:sz="0" w:space="0" w:color="auto"/>
                    <w:bottom w:val="none" w:sz="0" w:space="0" w:color="auto"/>
                    <w:right w:val="none" w:sz="0" w:space="0" w:color="auto"/>
                  </w:divBdr>
                </w:div>
                <w:div w:id="1492017270">
                  <w:marLeft w:val="0"/>
                  <w:marRight w:val="0"/>
                  <w:marTop w:val="0"/>
                  <w:marBottom w:val="0"/>
                  <w:divBdr>
                    <w:top w:val="none" w:sz="0" w:space="0" w:color="auto"/>
                    <w:left w:val="none" w:sz="0" w:space="0" w:color="auto"/>
                    <w:bottom w:val="none" w:sz="0" w:space="0" w:color="auto"/>
                    <w:right w:val="none" w:sz="0" w:space="0" w:color="auto"/>
                  </w:divBdr>
                </w:div>
                <w:div w:id="844591198">
                  <w:marLeft w:val="0"/>
                  <w:marRight w:val="0"/>
                  <w:marTop w:val="0"/>
                  <w:marBottom w:val="0"/>
                  <w:divBdr>
                    <w:top w:val="none" w:sz="0" w:space="0" w:color="auto"/>
                    <w:left w:val="none" w:sz="0" w:space="0" w:color="auto"/>
                    <w:bottom w:val="none" w:sz="0" w:space="0" w:color="auto"/>
                    <w:right w:val="none" w:sz="0" w:space="0" w:color="auto"/>
                  </w:divBdr>
                </w:div>
                <w:div w:id="1695225718">
                  <w:marLeft w:val="0"/>
                  <w:marRight w:val="0"/>
                  <w:marTop w:val="0"/>
                  <w:marBottom w:val="0"/>
                  <w:divBdr>
                    <w:top w:val="none" w:sz="0" w:space="0" w:color="auto"/>
                    <w:left w:val="none" w:sz="0" w:space="0" w:color="auto"/>
                    <w:bottom w:val="none" w:sz="0" w:space="0" w:color="auto"/>
                    <w:right w:val="none" w:sz="0" w:space="0" w:color="auto"/>
                  </w:divBdr>
                </w:div>
                <w:div w:id="330136221">
                  <w:marLeft w:val="0"/>
                  <w:marRight w:val="0"/>
                  <w:marTop w:val="0"/>
                  <w:marBottom w:val="0"/>
                  <w:divBdr>
                    <w:top w:val="none" w:sz="0" w:space="0" w:color="auto"/>
                    <w:left w:val="none" w:sz="0" w:space="0" w:color="auto"/>
                    <w:bottom w:val="none" w:sz="0" w:space="0" w:color="auto"/>
                    <w:right w:val="none" w:sz="0" w:space="0" w:color="auto"/>
                  </w:divBdr>
                </w:div>
                <w:div w:id="285427381">
                  <w:marLeft w:val="0"/>
                  <w:marRight w:val="0"/>
                  <w:marTop w:val="0"/>
                  <w:marBottom w:val="0"/>
                  <w:divBdr>
                    <w:top w:val="none" w:sz="0" w:space="0" w:color="auto"/>
                    <w:left w:val="none" w:sz="0" w:space="0" w:color="auto"/>
                    <w:bottom w:val="none" w:sz="0" w:space="0" w:color="auto"/>
                    <w:right w:val="none" w:sz="0" w:space="0" w:color="auto"/>
                  </w:divBdr>
                </w:div>
                <w:div w:id="666638408">
                  <w:marLeft w:val="0"/>
                  <w:marRight w:val="0"/>
                  <w:marTop w:val="0"/>
                  <w:marBottom w:val="0"/>
                  <w:divBdr>
                    <w:top w:val="none" w:sz="0" w:space="0" w:color="auto"/>
                    <w:left w:val="none" w:sz="0" w:space="0" w:color="auto"/>
                    <w:bottom w:val="none" w:sz="0" w:space="0" w:color="auto"/>
                    <w:right w:val="none" w:sz="0" w:space="0" w:color="auto"/>
                  </w:divBdr>
                </w:div>
                <w:div w:id="138613686">
                  <w:marLeft w:val="0"/>
                  <w:marRight w:val="0"/>
                  <w:marTop w:val="0"/>
                  <w:marBottom w:val="0"/>
                  <w:divBdr>
                    <w:top w:val="none" w:sz="0" w:space="0" w:color="auto"/>
                    <w:left w:val="none" w:sz="0" w:space="0" w:color="auto"/>
                    <w:bottom w:val="none" w:sz="0" w:space="0" w:color="auto"/>
                    <w:right w:val="none" w:sz="0" w:space="0" w:color="auto"/>
                  </w:divBdr>
                </w:div>
                <w:div w:id="882794379">
                  <w:marLeft w:val="0"/>
                  <w:marRight w:val="0"/>
                  <w:marTop w:val="0"/>
                  <w:marBottom w:val="0"/>
                  <w:divBdr>
                    <w:top w:val="none" w:sz="0" w:space="0" w:color="auto"/>
                    <w:left w:val="none" w:sz="0" w:space="0" w:color="auto"/>
                    <w:bottom w:val="none" w:sz="0" w:space="0" w:color="auto"/>
                    <w:right w:val="none" w:sz="0" w:space="0" w:color="auto"/>
                  </w:divBdr>
                </w:div>
                <w:div w:id="1951088645">
                  <w:marLeft w:val="0"/>
                  <w:marRight w:val="0"/>
                  <w:marTop w:val="0"/>
                  <w:marBottom w:val="0"/>
                  <w:divBdr>
                    <w:top w:val="none" w:sz="0" w:space="0" w:color="auto"/>
                    <w:left w:val="none" w:sz="0" w:space="0" w:color="auto"/>
                    <w:bottom w:val="none" w:sz="0" w:space="0" w:color="auto"/>
                    <w:right w:val="none" w:sz="0" w:space="0" w:color="auto"/>
                  </w:divBdr>
                </w:div>
                <w:div w:id="399914144">
                  <w:marLeft w:val="0"/>
                  <w:marRight w:val="0"/>
                  <w:marTop w:val="0"/>
                  <w:marBottom w:val="0"/>
                  <w:divBdr>
                    <w:top w:val="none" w:sz="0" w:space="0" w:color="auto"/>
                    <w:left w:val="none" w:sz="0" w:space="0" w:color="auto"/>
                    <w:bottom w:val="none" w:sz="0" w:space="0" w:color="auto"/>
                    <w:right w:val="none" w:sz="0" w:space="0" w:color="auto"/>
                  </w:divBdr>
                </w:div>
                <w:div w:id="1690718456">
                  <w:marLeft w:val="0"/>
                  <w:marRight w:val="0"/>
                  <w:marTop w:val="0"/>
                  <w:marBottom w:val="0"/>
                  <w:divBdr>
                    <w:top w:val="none" w:sz="0" w:space="0" w:color="auto"/>
                    <w:left w:val="none" w:sz="0" w:space="0" w:color="auto"/>
                    <w:bottom w:val="none" w:sz="0" w:space="0" w:color="auto"/>
                    <w:right w:val="none" w:sz="0" w:space="0" w:color="auto"/>
                  </w:divBdr>
                </w:div>
                <w:div w:id="1626304849">
                  <w:marLeft w:val="0"/>
                  <w:marRight w:val="0"/>
                  <w:marTop w:val="0"/>
                  <w:marBottom w:val="0"/>
                  <w:divBdr>
                    <w:top w:val="none" w:sz="0" w:space="0" w:color="auto"/>
                    <w:left w:val="none" w:sz="0" w:space="0" w:color="auto"/>
                    <w:bottom w:val="none" w:sz="0" w:space="0" w:color="auto"/>
                    <w:right w:val="none" w:sz="0" w:space="0" w:color="auto"/>
                  </w:divBdr>
                </w:div>
                <w:div w:id="1829008975">
                  <w:marLeft w:val="0"/>
                  <w:marRight w:val="0"/>
                  <w:marTop w:val="0"/>
                  <w:marBottom w:val="0"/>
                  <w:divBdr>
                    <w:top w:val="none" w:sz="0" w:space="0" w:color="auto"/>
                    <w:left w:val="none" w:sz="0" w:space="0" w:color="auto"/>
                    <w:bottom w:val="none" w:sz="0" w:space="0" w:color="auto"/>
                    <w:right w:val="none" w:sz="0" w:space="0" w:color="auto"/>
                  </w:divBdr>
                </w:div>
                <w:div w:id="1422601448">
                  <w:marLeft w:val="0"/>
                  <w:marRight w:val="0"/>
                  <w:marTop w:val="0"/>
                  <w:marBottom w:val="0"/>
                  <w:divBdr>
                    <w:top w:val="none" w:sz="0" w:space="0" w:color="auto"/>
                    <w:left w:val="none" w:sz="0" w:space="0" w:color="auto"/>
                    <w:bottom w:val="none" w:sz="0" w:space="0" w:color="auto"/>
                    <w:right w:val="none" w:sz="0" w:space="0" w:color="auto"/>
                  </w:divBdr>
                </w:div>
                <w:div w:id="1254630494">
                  <w:marLeft w:val="0"/>
                  <w:marRight w:val="0"/>
                  <w:marTop w:val="0"/>
                  <w:marBottom w:val="0"/>
                  <w:divBdr>
                    <w:top w:val="none" w:sz="0" w:space="0" w:color="auto"/>
                    <w:left w:val="none" w:sz="0" w:space="0" w:color="auto"/>
                    <w:bottom w:val="none" w:sz="0" w:space="0" w:color="auto"/>
                    <w:right w:val="none" w:sz="0" w:space="0" w:color="auto"/>
                  </w:divBdr>
                </w:div>
                <w:div w:id="794637346">
                  <w:marLeft w:val="0"/>
                  <w:marRight w:val="0"/>
                  <w:marTop w:val="0"/>
                  <w:marBottom w:val="0"/>
                  <w:divBdr>
                    <w:top w:val="none" w:sz="0" w:space="0" w:color="auto"/>
                    <w:left w:val="none" w:sz="0" w:space="0" w:color="auto"/>
                    <w:bottom w:val="none" w:sz="0" w:space="0" w:color="auto"/>
                    <w:right w:val="none" w:sz="0" w:space="0" w:color="auto"/>
                  </w:divBdr>
                </w:div>
                <w:div w:id="102112053">
                  <w:marLeft w:val="0"/>
                  <w:marRight w:val="0"/>
                  <w:marTop w:val="0"/>
                  <w:marBottom w:val="0"/>
                  <w:divBdr>
                    <w:top w:val="none" w:sz="0" w:space="0" w:color="auto"/>
                    <w:left w:val="none" w:sz="0" w:space="0" w:color="auto"/>
                    <w:bottom w:val="none" w:sz="0" w:space="0" w:color="auto"/>
                    <w:right w:val="none" w:sz="0" w:space="0" w:color="auto"/>
                  </w:divBdr>
                </w:div>
                <w:div w:id="1562522237">
                  <w:marLeft w:val="0"/>
                  <w:marRight w:val="0"/>
                  <w:marTop w:val="0"/>
                  <w:marBottom w:val="0"/>
                  <w:divBdr>
                    <w:top w:val="none" w:sz="0" w:space="0" w:color="auto"/>
                    <w:left w:val="none" w:sz="0" w:space="0" w:color="auto"/>
                    <w:bottom w:val="none" w:sz="0" w:space="0" w:color="auto"/>
                    <w:right w:val="none" w:sz="0" w:space="0" w:color="auto"/>
                  </w:divBdr>
                </w:div>
                <w:div w:id="1858274433">
                  <w:marLeft w:val="0"/>
                  <w:marRight w:val="0"/>
                  <w:marTop w:val="0"/>
                  <w:marBottom w:val="0"/>
                  <w:divBdr>
                    <w:top w:val="none" w:sz="0" w:space="0" w:color="auto"/>
                    <w:left w:val="none" w:sz="0" w:space="0" w:color="auto"/>
                    <w:bottom w:val="none" w:sz="0" w:space="0" w:color="auto"/>
                    <w:right w:val="none" w:sz="0" w:space="0" w:color="auto"/>
                  </w:divBdr>
                </w:div>
                <w:div w:id="1248657584">
                  <w:marLeft w:val="0"/>
                  <w:marRight w:val="0"/>
                  <w:marTop w:val="0"/>
                  <w:marBottom w:val="0"/>
                  <w:divBdr>
                    <w:top w:val="none" w:sz="0" w:space="0" w:color="auto"/>
                    <w:left w:val="none" w:sz="0" w:space="0" w:color="auto"/>
                    <w:bottom w:val="none" w:sz="0" w:space="0" w:color="auto"/>
                    <w:right w:val="none" w:sz="0" w:space="0" w:color="auto"/>
                  </w:divBdr>
                </w:div>
                <w:div w:id="1523401496">
                  <w:marLeft w:val="0"/>
                  <w:marRight w:val="0"/>
                  <w:marTop w:val="0"/>
                  <w:marBottom w:val="0"/>
                  <w:divBdr>
                    <w:top w:val="none" w:sz="0" w:space="0" w:color="auto"/>
                    <w:left w:val="none" w:sz="0" w:space="0" w:color="auto"/>
                    <w:bottom w:val="none" w:sz="0" w:space="0" w:color="auto"/>
                    <w:right w:val="none" w:sz="0" w:space="0" w:color="auto"/>
                  </w:divBdr>
                </w:div>
                <w:div w:id="369962443">
                  <w:marLeft w:val="0"/>
                  <w:marRight w:val="0"/>
                  <w:marTop w:val="0"/>
                  <w:marBottom w:val="0"/>
                  <w:divBdr>
                    <w:top w:val="none" w:sz="0" w:space="0" w:color="auto"/>
                    <w:left w:val="none" w:sz="0" w:space="0" w:color="auto"/>
                    <w:bottom w:val="none" w:sz="0" w:space="0" w:color="auto"/>
                    <w:right w:val="none" w:sz="0" w:space="0" w:color="auto"/>
                  </w:divBdr>
                </w:div>
                <w:div w:id="17891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523727">
      <w:bodyDiv w:val="1"/>
      <w:marLeft w:val="0"/>
      <w:marRight w:val="0"/>
      <w:marTop w:val="0"/>
      <w:marBottom w:val="0"/>
      <w:divBdr>
        <w:top w:val="none" w:sz="0" w:space="0" w:color="auto"/>
        <w:left w:val="none" w:sz="0" w:space="0" w:color="auto"/>
        <w:bottom w:val="none" w:sz="0" w:space="0" w:color="auto"/>
        <w:right w:val="none" w:sz="0" w:space="0" w:color="auto"/>
      </w:divBdr>
    </w:div>
    <w:div w:id="1880127067">
      <w:bodyDiv w:val="1"/>
      <w:marLeft w:val="0"/>
      <w:marRight w:val="0"/>
      <w:marTop w:val="0"/>
      <w:marBottom w:val="0"/>
      <w:divBdr>
        <w:top w:val="none" w:sz="0" w:space="0" w:color="auto"/>
        <w:left w:val="none" w:sz="0" w:space="0" w:color="auto"/>
        <w:bottom w:val="none" w:sz="0" w:space="0" w:color="auto"/>
        <w:right w:val="none" w:sz="0" w:space="0" w:color="auto"/>
      </w:divBdr>
    </w:div>
    <w:div w:id="1887522837">
      <w:bodyDiv w:val="1"/>
      <w:marLeft w:val="0"/>
      <w:marRight w:val="0"/>
      <w:marTop w:val="0"/>
      <w:marBottom w:val="0"/>
      <w:divBdr>
        <w:top w:val="none" w:sz="0" w:space="0" w:color="auto"/>
        <w:left w:val="none" w:sz="0" w:space="0" w:color="auto"/>
        <w:bottom w:val="none" w:sz="0" w:space="0" w:color="auto"/>
        <w:right w:val="none" w:sz="0" w:space="0" w:color="auto"/>
      </w:divBdr>
    </w:div>
    <w:div w:id="1891922146">
      <w:bodyDiv w:val="1"/>
      <w:marLeft w:val="0"/>
      <w:marRight w:val="0"/>
      <w:marTop w:val="0"/>
      <w:marBottom w:val="0"/>
      <w:divBdr>
        <w:top w:val="none" w:sz="0" w:space="0" w:color="auto"/>
        <w:left w:val="none" w:sz="0" w:space="0" w:color="auto"/>
        <w:bottom w:val="none" w:sz="0" w:space="0" w:color="auto"/>
        <w:right w:val="none" w:sz="0" w:space="0" w:color="auto"/>
      </w:divBdr>
      <w:divsChild>
        <w:div w:id="1394087462">
          <w:marLeft w:val="0"/>
          <w:marRight w:val="0"/>
          <w:marTop w:val="0"/>
          <w:marBottom w:val="0"/>
          <w:divBdr>
            <w:top w:val="none" w:sz="0" w:space="0" w:color="auto"/>
            <w:left w:val="none" w:sz="0" w:space="0" w:color="auto"/>
            <w:bottom w:val="none" w:sz="0" w:space="0" w:color="auto"/>
            <w:right w:val="none" w:sz="0" w:space="0" w:color="auto"/>
          </w:divBdr>
        </w:div>
        <w:div w:id="1153327441">
          <w:marLeft w:val="0"/>
          <w:marRight w:val="0"/>
          <w:marTop w:val="0"/>
          <w:marBottom w:val="0"/>
          <w:divBdr>
            <w:top w:val="none" w:sz="0" w:space="0" w:color="auto"/>
            <w:left w:val="none" w:sz="0" w:space="0" w:color="auto"/>
            <w:bottom w:val="none" w:sz="0" w:space="0" w:color="auto"/>
            <w:right w:val="none" w:sz="0" w:space="0" w:color="auto"/>
          </w:divBdr>
        </w:div>
        <w:div w:id="187841202">
          <w:marLeft w:val="0"/>
          <w:marRight w:val="0"/>
          <w:marTop w:val="0"/>
          <w:marBottom w:val="0"/>
          <w:divBdr>
            <w:top w:val="none" w:sz="0" w:space="0" w:color="auto"/>
            <w:left w:val="none" w:sz="0" w:space="0" w:color="auto"/>
            <w:bottom w:val="none" w:sz="0" w:space="0" w:color="auto"/>
            <w:right w:val="none" w:sz="0" w:space="0" w:color="auto"/>
          </w:divBdr>
        </w:div>
        <w:div w:id="1605766822">
          <w:marLeft w:val="0"/>
          <w:marRight w:val="0"/>
          <w:marTop w:val="0"/>
          <w:marBottom w:val="0"/>
          <w:divBdr>
            <w:top w:val="none" w:sz="0" w:space="0" w:color="auto"/>
            <w:left w:val="none" w:sz="0" w:space="0" w:color="auto"/>
            <w:bottom w:val="none" w:sz="0" w:space="0" w:color="auto"/>
            <w:right w:val="none" w:sz="0" w:space="0" w:color="auto"/>
          </w:divBdr>
        </w:div>
        <w:div w:id="856156">
          <w:marLeft w:val="0"/>
          <w:marRight w:val="0"/>
          <w:marTop w:val="0"/>
          <w:marBottom w:val="0"/>
          <w:divBdr>
            <w:top w:val="none" w:sz="0" w:space="0" w:color="auto"/>
            <w:left w:val="none" w:sz="0" w:space="0" w:color="auto"/>
            <w:bottom w:val="none" w:sz="0" w:space="0" w:color="auto"/>
            <w:right w:val="none" w:sz="0" w:space="0" w:color="auto"/>
          </w:divBdr>
        </w:div>
        <w:div w:id="658777516">
          <w:marLeft w:val="0"/>
          <w:marRight w:val="0"/>
          <w:marTop w:val="0"/>
          <w:marBottom w:val="0"/>
          <w:divBdr>
            <w:top w:val="none" w:sz="0" w:space="0" w:color="auto"/>
            <w:left w:val="none" w:sz="0" w:space="0" w:color="auto"/>
            <w:bottom w:val="none" w:sz="0" w:space="0" w:color="auto"/>
            <w:right w:val="none" w:sz="0" w:space="0" w:color="auto"/>
          </w:divBdr>
        </w:div>
        <w:div w:id="1317417996">
          <w:marLeft w:val="0"/>
          <w:marRight w:val="0"/>
          <w:marTop w:val="0"/>
          <w:marBottom w:val="0"/>
          <w:divBdr>
            <w:top w:val="none" w:sz="0" w:space="0" w:color="auto"/>
            <w:left w:val="none" w:sz="0" w:space="0" w:color="auto"/>
            <w:bottom w:val="none" w:sz="0" w:space="0" w:color="auto"/>
            <w:right w:val="none" w:sz="0" w:space="0" w:color="auto"/>
          </w:divBdr>
        </w:div>
        <w:div w:id="903954335">
          <w:marLeft w:val="0"/>
          <w:marRight w:val="0"/>
          <w:marTop w:val="0"/>
          <w:marBottom w:val="0"/>
          <w:divBdr>
            <w:top w:val="none" w:sz="0" w:space="0" w:color="auto"/>
            <w:left w:val="none" w:sz="0" w:space="0" w:color="auto"/>
            <w:bottom w:val="none" w:sz="0" w:space="0" w:color="auto"/>
            <w:right w:val="none" w:sz="0" w:space="0" w:color="auto"/>
          </w:divBdr>
        </w:div>
        <w:div w:id="1582984922">
          <w:marLeft w:val="0"/>
          <w:marRight w:val="0"/>
          <w:marTop w:val="0"/>
          <w:marBottom w:val="0"/>
          <w:divBdr>
            <w:top w:val="none" w:sz="0" w:space="0" w:color="auto"/>
            <w:left w:val="none" w:sz="0" w:space="0" w:color="auto"/>
            <w:bottom w:val="none" w:sz="0" w:space="0" w:color="auto"/>
            <w:right w:val="none" w:sz="0" w:space="0" w:color="auto"/>
          </w:divBdr>
        </w:div>
        <w:div w:id="1466701391">
          <w:marLeft w:val="0"/>
          <w:marRight w:val="0"/>
          <w:marTop w:val="0"/>
          <w:marBottom w:val="0"/>
          <w:divBdr>
            <w:top w:val="none" w:sz="0" w:space="0" w:color="auto"/>
            <w:left w:val="none" w:sz="0" w:space="0" w:color="auto"/>
            <w:bottom w:val="none" w:sz="0" w:space="0" w:color="auto"/>
            <w:right w:val="none" w:sz="0" w:space="0" w:color="auto"/>
          </w:divBdr>
        </w:div>
        <w:div w:id="1976594883">
          <w:marLeft w:val="0"/>
          <w:marRight w:val="0"/>
          <w:marTop w:val="0"/>
          <w:marBottom w:val="0"/>
          <w:divBdr>
            <w:top w:val="none" w:sz="0" w:space="0" w:color="auto"/>
            <w:left w:val="none" w:sz="0" w:space="0" w:color="auto"/>
            <w:bottom w:val="none" w:sz="0" w:space="0" w:color="auto"/>
            <w:right w:val="none" w:sz="0" w:space="0" w:color="auto"/>
          </w:divBdr>
        </w:div>
        <w:div w:id="2009558803">
          <w:marLeft w:val="0"/>
          <w:marRight w:val="0"/>
          <w:marTop w:val="0"/>
          <w:marBottom w:val="0"/>
          <w:divBdr>
            <w:top w:val="none" w:sz="0" w:space="0" w:color="auto"/>
            <w:left w:val="none" w:sz="0" w:space="0" w:color="auto"/>
            <w:bottom w:val="none" w:sz="0" w:space="0" w:color="auto"/>
            <w:right w:val="none" w:sz="0" w:space="0" w:color="auto"/>
          </w:divBdr>
        </w:div>
        <w:div w:id="1238243161">
          <w:marLeft w:val="0"/>
          <w:marRight w:val="0"/>
          <w:marTop w:val="0"/>
          <w:marBottom w:val="0"/>
          <w:divBdr>
            <w:top w:val="none" w:sz="0" w:space="0" w:color="auto"/>
            <w:left w:val="none" w:sz="0" w:space="0" w:color="auto"/>
            <w:bottom w:val="none" w:sz="0" w:space="0" w:color="auto"/>
            <w:right w:val="none" w:sz="0" w:space="0" w:color="auto"/>
          </w:divBdr>
        </w:div>
        <w:div w:id="1143808634">
          <w:marLeft w:val="0"/>
          <w:marRight w:val="0"/>
          <w:marTop w:val="0"/>
          <w:marBottom w:val="0"/>
          <w:divBdr>
            <w:top w:val="none" w:sz="0" w:space="0" w:color="auto"/>
            <w:left w:val="none" w:sz="0" w:space="0" w:color="auto"/>
            <w:bottom w:val="none" w:sz="0" w:space="0" w:color="auto"/>
            <w:right w:val="none" w:sz="0" w:space="0" w:color="auto"/>
          </w:divBdr>
        </w:div>
        <w:div w:id="615020801">
          <w:marLeft w:val="0"/>
          <w:marRight w:val="0"/>
          <w:marTop w:val="0"/>
          <w:marBottom w:val="0"/>
          <w:divBdr>
            <w:top w:val="none" w:sz="0" w:space="0" w:color="auto"/>
            <w:left w:val="none" w:sz="0" w:space="0" w:color="auto"/>
            <w:bottom w:val="none" w:sz="0" w:space="0" w:color="auto"/>
            <w:right w:val="none" w:sz="0" w:space="0" w:color="auto"/>
          </w:divBdr>
        </w:div>
        <w:div w:id="1433475338">
          <w:marLeft w:val="0"/>
          <w:marRight w:val="0"/>
          <w:marTop w:val="0"/>
          <w:marBottom w:val="0"/>
          <w:divBdr>
            <w:top w:val="none" w:sz="0" w:space="0" w:color="auto"/>
            <w:left w:val="none" w:sz="0" w:space="0" w:color="auto"/>
            <w:bottom w:val="none" w:sz="0" w:space="0" w:color="auto"/>
            <w:right w:val="none" w:sz="0" w:space="0" w:color="auto"/>
          </w:divBdr>
        </w:div>
        <w:div w:id="697201930">
          <w:marLeft w:val="0"/>
          <w:marRight w:val="0"/>
          <w:marTop w:val="0"/>
          <w:marBottom w:val="0"/>
          <w:divBdr>
            <w:top w:val="none" w:sz="0" w:space="0" w:color="auto"/>
            <w:left w:val="none" w:sz="0" w:space="0" w:color="auto"/>
            <w:bottom w:val="none" w:sz="0" w:space="0" w:color="auto"/>
            <w:right w:val="none" w:sz="0" w:space="0" w:color="auto"/>
          </w:divBdr>
        </w:div>
        <w:div w:id="645817115">
          <w:marLeft w:val="0"/>
          <w:marRight w:val="0"/>
          <w:marTop w:val="0"/>
          <w:marBottom w:val="0"/>
          <w:divBdr>
            <w:top w:val="none" w:sz="0" w:space="0" w:color="auto"/>
            <w:left w:val="none" w:sz="0" w:space="0" w:color="auto"/>
            <w:bottom w:val="none" w:sz="0" w:space="0" w:color="auto"/>
            <w:right w:val="none" w:sz="0" w:space="0" w:color="auto"/>
          </w:divBdr>
        </w:div>
        <w:div w:id="543643889">
          <w:marLeft w:val="0"/>
          <w:marRight w:val="0"/>
          <w:marTop w:val="0"/>
          <w:marBottom w:val="0"/>
          <w:divBdr>
            <w:top w:val="none" w:sz="0" w:space="0" w:color="auto"/>
            <w:left w:val="none" w:sz="0" w:space="0" w:color="auto"/>
            <w:bottom w:val="none" w:sz="0" w:space="0" w:color="auto"/>
            <w:right w:val="none" w:sz="0" w:space="0" w:color="auto"/>
          </w:divBdr>
        </w:div>
        <w:div w:id="830871004">
          <w:marLeft w:val="0"/>
          <w:marRight w:val="0"/>
          <w:marTop w:val="0"/>
          <w:marBottom w:val="0"/>
          <w:divBdr>
            <w:top w:val="none" w:sz="0" w:space="0" w:color="auto"/>
            <w:left w:val="none" w:sz="0" w:space="0" w:color="auto"/>
            <w:bottom w:val="none" w:sz="0" w:space="0" w:color="auto"/>
            <w:right w:val="none" w:sz="0" w:space="0" w:color="auto"/>
          </w:divBdr>
        </w:div>
        <w:div w:id="886338529">
          <w:marLeft w:val="0"/>
          <w:marRight w:val="0"/>
          <w:marTop w:val="0"/>
          <w:marBottom w:val="0"/>
          <w:divBdr>
            <w:top w:val="none" w:sz="0" w:space="0" w:color="auto"/>
            <w:left w:val="none" w:sz="0" w:space="0" w:color="auto"/>
            <w:bottom w:val="none" w:sz="0" w:space="0" w:color="auto"/>
            <w:right w:val="none" w:sz="0" w:space="0" w:color="auto"/>
          </w:divBdr>
        </w:div>
        <w:div w:id="492993208">
          <w:marLeft w:val="0"/>
          <w:marRight w:val="0"/>
          <w:marTop w:val="0"/>
          <w:marBottom w:val="0"/>
          <w:divBdr>
            <w:top w:val="none" w:sz="0" w:space="0" w:color="auto"/>
            <w:left w:val="none" w:sz="0" w:space="0" w:color="auto"/>
            <w:bottom w:val="none" w:sz="0" w:space="0" w:color="auto"/>
            <w:right w:val="none" w:sz="0" w:space="0" w:color="auto"/>
          </w:divBdr>
        </w:div>
        <w:div w:id="200635195">
          <w:marLeft w:val="0"/>
          <w:marRight w:val="0"/>
          <w:marTop w:val="0"/>
          <w:marBottom w:val="0"/>
          <w:divBdr>
            <w:top w:val="none" w:sz="0" w:space="0" w:color="auto"/>
            <w:left w:val="none" w:sz="0" w:space="0" w:color="auto"/>
            <w:bottom w:val="none" w:sz="0" w:space="0" w:color="auto"/>
            <w:right w:val="none" w:sz="0" w:space="0" w:color="auto"/>
          </w:divBdr>
        </w:div>
        <w:div w:id="1174681656">
          <w:marLeft w:val="0"/>
          <w:marRight w:val="0"/>
          <w:marTop w:val="0"/>
          <w:marBottom w:val="0"/>
          <w:divBdr>
            <w:top w:val="none" w:sz="0" w:space="0" w:color="auto"/>
            <w:left w:val="none" w:sz="0" w:space="0" w:color="auto"/>
            <w:bottom w:val="none" w:sz="0" w:space="0" w:color="auto"/>
            <w:right w:val="none" w:sz="0" w:space="0" w:color="auto"/>
          </w:divBdr>
        </w:div>
        <w:div w:id="1155990886">
          <w:marLeft w:val="0"/>
          <w:marRight w:val="0"/>
          <w:marTop w:val="0"/>
          <w:marBottom w:val="0"/>
          <w:divBdr>
            <w:top w:val="none" w:sz="0" w:space="0" w:color="auto"/>
            <w:left w:val="none" w:sz="0" w:space="0" w:color="auto"/>
            <w:bottom w:val="none" w:sz="0" w:space="0" w:color="auto"/>
            <w:right w:val="none" w:sz="0" w:space="0" w:color="auto"/>
          </w:divBdr>
        </w:div>
        <w:div w:id="891309452">
          <w:marLeft w:val="0"/>
          <w:marRight w:val="0"/>
          <w:marTop w:val="0"/>
          <w:marBottom w:val="0"/>
          <w:divBdr>
            <w:top w:val="none" w:sz="0" w:space="0" w:color="auto"/>
            <w:left w:val="none" w:sz="0" w:space="0" w:color="auto"/>
            <w:bottom w:val="none" w:sz="0" w:space="0" w:color="auto"/>
            <w:right w:val="none" w:sz="0" w:space="0" w:color="auto"/>
          </w:divBdr>
        </w:div>
        <w:div w:id="27529917">
          <w:marLeft w:val="0"/>
          <w:marRight w:val="0"/>
          <w:marTop w:val="0"/>
          <w:marBottom w:val="0"/>
          <w:divBdr>
            <w:top w:val="none" w:sz="0" w:space="0" w:color="auto"/>
            <w:left w:val="none" w:sz="0" w:space="0" w:color="auto"/>
            <w:bottom w:val="none" w:sz="0" w:space="0" w:color="auto"/>
            <w:right w:val="none" w:sz="0" w:space="0" w:color="auto"/>
          </w:divBdr>
        </w:div>
        <w:div w:id="1766458617">
          <w:marLeft w:val="0"/>
          <w:marRight w:val="0"/>
          <w:marTop w:val="0"/>
          <w:marBottom w:val="0"/>
          <w:divBdr>
            <w:top w:val="none" w:sz="0" w:space="0" w:color="auto"/>
            <w:left w:val="none" w:sz="0" w:space="0" w:color="auto"/>
            <w:bottom w:val="none" w:sz="0" w:space="0" w:color="auto"/>
            <w:right w:val="none" w:sz="0" w:space="0" w:color="auto"/>
          </w:divBdr>
        </w:div>
        <w:div w:id="1496847060">
          <w:marLeft w:val="0"/>
          <w:marRight w:val="0"/>
          <w:marTop w:val="0"/>
          <w:marBottom w:val="0"/>
          <w:divBdr>
            <w:top w:val="none" w:sz="0" w:space="0" w:color="auto"/>
            <w:left w:val="none" w:sz="0" w:space="0" w:color="auto"/>
            <w:bottom w:val="none" w:sz="0" w:space="0" w:color="auto"/>
            <w:right w:val="none" w:sz="0" w:space="0" w:color="auto"/>
          </w:divBdr>
        </w:div>
        <w:div w:id="1638728824">
          <w:marLeft w:val="0"/>
          <w:marRight w:val="0"/>
          <w:marTop w:val="0"/>
          <w:marBottom w:val="0"/>
          <w:divBdr>
            <w:top w:val="none" w:sz="0" w:space="0" w:color="auto"/>
            <w:left w:val="none" w:sz="0" w:space="0" w:color="auto"/>
            <w:bottom w:val="none" w:sz="0" w:space="0" w:color="auto"/>
            <w:right w:val="none" w:sz="0" w:space="0" w:color="auto"/>
          </w:divBdr>
        </w:div>
        <w:div w:id="1724791994">
          <w:marLeft w:val="0"/>
          <w:marRight w:val="0"/>
          <w:marTop w:val="0"/>
          <w:marBottom w:val="0"/>
          <w:divBdr>
            <w:top w:val="none" w:sz="0" w:space="0" w:color="auto"/>
            <w:left w:val="none" w:sz="0" w:space="0" w:color="auto"/>
            <w:bottom w:val="none" w:sz="0" w:space="0" w:color="auto"/>
            <w:right w:val="none" w:sz="0" w:space="0" w:color="auto"/>
          </w:divBdr>
        </w:div>
        <w:div w:id="1099566738">
          <w:marLeft w:val="0"/>
          <w:marRight w:val="0"/>
          <w:marTop w:val="0"/>
          <w:marBottom w:val="0"/>
          <w:divBdr>
            <w:top w:val="none" w:sz="0" w:space="0" w:color="auto"/>
            <w:left w:val="none" w:sz="0" w:space="0" w:color="auto"/>
            <w:bottom w:val="none" w:sz="0" w:space="0" w:color="auto"/>
            <w:right w:val="none" w:sz="0" w:space="0" w:color="auto"/>
          </w:divBdr>
        </w:div>
        <w:div w:id="104468585">
          <w:marLeft w:val="0"/>
          <w:marRight w:val="0"/>
          <w:marTop w:val="0"/>
          <w:marBottom w:val="0"/>
          <w:divBdr>
            <w:top w:val="none" w:sz="0" w:space="0" w:color="auto"/>
            <w:left w:val="none" w:sz="0" w:space="0" w:color="auto"/>
            <w:bottom w:val="none" w:sz="0" w:space="0" w:color="auto"/>
            <w:right w:val="none" w:sz="0" w:space="0" w:color="auto"/>
          </w:divBdr>
        </w:div>
        <w:div w:id="389117508">
          <w:marLeft w:val="0"/>
          <w:marRight w:val="0"/>
          <w:marTop w:val="0"/>
          <w:marBottom w:val="0"/>
          <w:divBdr>
            <w:top w:val="none" w:sz="0" w:space="0" w:color="auto"/>
            <w:left w:val="none" w:sz="0" w:space="0" w:color="auto"/>
            <w:bottom w:val="none" w:sz="0" w:space="0" w:color="auto"/>
            <w:right w:val="none" w:sz="0" w:space="0" w:color="auto"/>
          </w:divBdr>
        </w:div>
        <w:div w:id="747046276">
          <w:marLeft w:val="0"/>
          <w:marRight w:val="0"/>
          <w:marTop w:val="0"/>
          <w:marBottom w:val="0"/>
          <w:divBdr>
            <w:top w:val="none" w:sz="0" w:space="0" w:color="auto"/>
            <w:left w:val="none" w:sz="0" w:space="0" w:color="auto"/>
            <w:bottom w:val="none" w:sz="0" w:space="0" w:color="auto"/>
            <w:right w:val="none" w:sz="0" w:space="0" w:color="auto"/>
          </w:divBdr>
        </w:div>
        <w:div w:id="529949504">
          <w:marLeft w:val="0"/>
          <w:marRight w:val="0"/>
          <w:marTop w:val="0"/>
          <w:marBottom w:val="0"/>
          <w:divBdr>
            <w:top w:val="none" w:sz="0" w:space="0" w:color="auto"/>
            <w:left w:val="none" w:sz="0" w:space="0" w:color="auto"/>
            <w:bottom w:val="none" w:sz="0" w:space="0" w:color="auto"/>
            <w:right w:val="none" w:sz="0" w:space="0" w:color="auto"/>
          </w:divBdr>
        </w:div>
        <w:div w:id="875462008">
          <w:marLeft w:val="0"/>
          <w:marRight w:val="0"/>
          <w:marTop w:val="0"/>
          <w:marBottom w:val="0"/>
          <w:divBdr>
            <w:top w:val="none" w:sz="0" w:space="0" w:color="auto"/>
            <w:left w:val="none" w:sz="0" w:space="0" w:color="auto"/>
            <w:bottom w:val="none" w:sz="0" w:space="0" w:color="auto"/>
            <w:right w:val="none" w:sz="0" w:space="0" w:color="auto"/>
          </w:divBdr>
        </w:div>
        <w:div w:id="434404777">
          <w:marLeft w:val="0"/>
          <w:marRight w:val="0"/>
          <w:marTop w:val="0"/>
          <w:marBottom w:val="0"/>
          <w:divBdr>
            <w:top w:val="none" w:sz="0" w:space="0" w:color="auto"/>
            <w:left w:val="none" w:sz="0" w:space="0" w:color="auto"/>
            <w:bottom w:val="none" w:sz="0" w:space="0" w:color="auto"/>
            <w:right w:val="none" w:sz="0" w:space="0" w:color="auto"/>
          </w:divBdr>
        </w:div>
        <w:div w:id="2085106216">
          <w:marLeft w:val="0"/>
          <w:marRight w:val="0"/>
          <w:marTop w:val="0"/>
          <w:marBottom w:val="0"/>
          <w:divBdr>
            <w:top w:val="none" w:sz="0" w:space="0" w:color="auto"/>
            <w:left w:val="none" w:sz="0" w:space="0" w:color="auto"/>
            <w:bottom w:val="none" w:sz="0" w:space="0" w:color="auto"/>
            <w:right w:val="none" w:sz="0" w:space="0" w:color="auto"/>
          </w:divBdr>
        </w:div>
        <w:div w:id="1249578844">
          <w:marLeft w:val="0"/>
          <w:marRight w:val="0"/>
          <w:marTop w:val="0"/>
          <w:marBottom w:val="0"/>
          <w:divBdr>
            <w:top w:val="none" w:sz="0" w:space="0" w:color="auto"/>
            <w:left w:val="none" w:sz="0" w:space="0" w:color="auto"/>
            <w:bottom w:val="none" w:sz="0" w:space="0" w:color="auto"/>
            <w:right w:val="none" w:sz="0" w:space="0" w:color="auto"/>
          </w:divBdr>
        </w:div>
        <w:div w:id="922030480">
          <w:marLeft w:val="0"/>
          <w:marRight w:val="0"/>
          <w:marTop w:val="0"/>
          <w:marBottom w:val="0"/>
          <w:divBdr>
            <w:top w:val="none" w:sz="0" w:space="0" w:color="auto"/>
            <w:left w:val="none" w:sz="0" w:space="0" w:color="auto"/>
            <w:bottom w:val="none" w:sz="0" w:space="0" w:color="auto"/>
            <w:right w:val="none" w:sz="0" w:space="0" w:color="auto"/>
          </w:divBdr>
        </w:div>
        <w:div w:id="1092894383">
          <w:marLeft w:val="0"/>
          <w:marRight w:val="0"/>
          <w:marTop w:val="0"/>
          <w:marBottom w:val="0"/>
          <w:divBdr>
            <w:top w:val="none" w:sz="0" w:space="0" w:color="auto"/>
            <w:left w:val="none" w:sz="0" w:space="0" w:color="auto"/>
            <w:bottom w:val="none" w:sz="0" w:space="0" w:color="auto"/>
            <w:right w:val="none" w:sz="0" w:space="0" w:color="auto"/>
          </w:divBdr>
        </w:div>
        <w:div w:id="1722823916">
          <w:marLeft w:val="0"/>
          <w:marRight w:val="0"/>
          <w:marTop w:val="0"/>
          <w:marBottom w:val="0"/>
          <w:divBdr>
            <w:top w:val="none" w:sz="0" w:space="0" w:color="auto"/>
            <w:left w:val="none" w:sz="0" w:space="0" w:color="auto"/>
            <w:bottom w:val="none" w:sz="0" w:space="0" w:color="auto"/>
            <w:right w:val="none" w:sz="0" w:space="0" w:color="auto"/>
          </w:divBdr>
        </w:div>
        <w:div w:id="1725712363">
          <w:marLeft w:val="0"/>
          <w:marRight w:val="0"/>
          <w:marTop w:val="0"/>
          <w:marBottom w:val="0"/>
          <w:divBdr>
            <w:top w:val="none" w:sz="0" w:space="0" w:color="auto"/>
            <w:left w:val="none" w:sz="0" w:space="0" w:color="auto"/>
            <w:bottom w:val="none" w:sz="0" w:space="0" w:color="auto"/>
            <w:right w:val="none" w:sz="0" w:space="0" w:color="auto"/>
          </w:divBdr>
        </w:div>
        <w:div w:id="344791974">
          <w:marLeft w:val="0"/>
          <w:marRight w:val="0"/>
          <w:marTop w:val="0"/>
          <w:marBottom w:val="0"/>
          <w:divBdr>
            <w:top w:val="none" w:sz="0" w:space="0" w:color="auto"/>
            <w:left w:val="none" w:sz="0" w:space="0" w:color="auto"/>
            <w:bottom w:val="none" w:sz="0" w:space="0" w:color="auto"/>
            <w:right w:val="none" w:sz="0" w:space="0" w:color="auto"/>
          </w:divBdr>
        </w:div>
        <w:div w:id="1322467353">
          <w:marLeft w:val="0"/>
          <w:marRight w:val="0"/>
          <w:marTop w:val="0"/>
          <w:marBottom w:val="0"/>
          <w:divBdr>
            <w:top w:val="none" w:sz="0" w:space="0" w:color="auto"/>
            <w:left w:val="none" w:sz="0" w:space="0" w:color="auto"/>
            <w:bottom w:val="none" w:sz="0" w:space="0" w:color="auto"/>
            <w:right w:val="none" w:sz="0" w:space="0" w:color="auto"/>
          </w:divBdr>
        </w:div>
        <w:div w:id="211231017">
          <w:marLeft w:val="0"/>
          <w:marRight w:val="0"/>
          <w:marTop w:val="0"/>
          <w:marBottom w:val="0"/>
          <w:divBdr>
            <w:top w:val="none" w:sz="0" w:space="0" w:color="auto"/>
            <w:left w:val="none" w:sz="0" w:space="0" w:color="auto"/>
            <w:bottom w:val="none" w:sz="0" w:space="0" w:color="auto"/>
            <w:right w:val="none" w:sz="0" w:space="0" w:color="auto"/>
          </w:divBdr>
        </w:div>
        <w:div w:id="843714334">
          <w:marLeft w:val="0"/>
          <w:marRight w:val="0"/>
          <w:marTop w:val="0"/>
          <w:marBottom w:val="0"/>
          <w:divBdr>
            <w:top w:val="none" w:sz="0" w:space="0" w:color="auto"/>
            <w:left w:val="none" w:sz="0" w:space="0" w:color="auto"/>
            <w:bottom w:val="none" w:sz="0" w:space="0" w:color="auto"/>
            <w:right w:val="none" w:sz="0" w:space="0" w:color="auto"/>
          </w:divBdr>
        </w:div>
        <w:div w:id="265697381">
          <w:marLeft w:val="0"/>
          <w:marRight w:val="0"/>
          <w:marTop w:val="0"/>
          <w:marBottom w:val="0"/>
          <w:divBdr>
            <w:top w:val="none" w:sz="0" w:space="0" w:color="auto"/>
            <w:left w:val="none" w:sz="0" w:space="0" w:color="auto"/>
            <w:bottom w:val="none" w:sz="0" w:space="0" w:color="auto"/>
            <w:right w:val="none" w:sz="0" w:space="0" w:color="auto"/>
          </w:divBdr>
        </w:div>
        <w:div w:id="361830988">
          <w:marLeft w:val="0"/>
          <w:marRight w:val="0"/>
          <w:marTop w:val="0"/>
          <w:marBottom w:val="0"/>
          <w:divBdr>
            <w:top w:val="none" w:sz="0" w:space="0" w:color="auto"/>
            <w:left w:val="none" w:sz="0" w:space="0" w:color="auto"/>
            <w:bottom w:val="none" w:sz="0" w:space="0" w:color="auto"/>
            <w:right w:val="none" w:sz="0" w:space="0" w:color="auto"/>
          </w:divBdr>
        </w:div>
        <w:div w:id="1524781976">
          <w:marLeft w:val="0"/>
          <w:marRight w:val="0"/>
          <w:marTop w:val="0"/>
          <w:marBottom w:val="0"/>
          <w:divBdr>
            <w:top w:val="none" w:sz="0" w:space="0" w:color="auto"/>
            <w:left w:val="none" w:sz="0" w:space="0" w:color="auto"/>
            <w:bottom w:val="none" w:sz="0" w:space="0" w:color="auto"/>
            <w:right w:val="none" w:sz="0" w:space="0" w:color="auto"/>
          </w:divBdr>
        </w:div>
        <w:div w:id="2121021057">
          <w:marLeft w:val="0"/>
          <w:marRight w:val="0"/>
          <w:marTop w:val="0"/>
          <w:marBottom w:val="0"/>
          <w:divBdr>
            <w:top w:val="none" w:sz="0" w:space="0" w:color="auto"/>
            <w:left w:val="none" w:sz="0" w:space="0" w:color="auto"/>
            <w:bottom w:val="none" w:sz="0" w:space="0" w:color="auto"/>
            <w:right w:val="none" w:sz="0" w:space="0" w:color="auto"/>
          </w:divBdr>
        </w:div>
        <w:div w:id="382950425">
          <w:marLeft w:val="0"/>
          <w:marRight w:val="0"/>
          <w:marTop w:val="0"/>
          <w:marBottom w:val="0"/>
          <w:divBdr>
            <w:top w:val="none" w:sz="0" w:space="0" w:color="auto"/>
            <w:left w:val="none" w:sz="0" w:space="0" w:color="auto"/>
            <w:bottom w:val="none" w:sz="0" w:space="0" w:color="auto"/>
            <w:right w:val="none" w:sz="0" w:space="0" w:color="auto"/>
          </w:divBdr>
        </w:div>
        <w:div w:id="1163816762">
          <w:marLeft w:val="0"/>
          <w:marRight w:val="0"/>
          <w:marTop w:val="0"/>
          <w:marBottom w:val="0"/>
          <w:divBdr>
            <w:top w:val="none" w:sz="0" w:space="0" w:color="auto"/>
            <w:left w:val="none" w:sz="0" w:space="0" w:color="auto"/>
            <w:bottom w:val="none" w:sz="0" w:space="0" w:color="auto"/>
            <w:right w:val="none" w:sz="0" w:space="0" w:color="auto"/>
          </w:divBdr>
        </w:div>
        <w:div w:id="928856470">
          <w:marLeft w:val="0"/>
          <w:marRight w:val="0"/>
          <w:marTop w:val="0"/>
          <w:marBottom w:val="0"/>
          <w:divBdr>
            <w:top w:val="none" w:sz="0" w:space="0" w:color="auto"/>
            <w:left w:val="none" w:sz="0" w:space="0" w:color="auto"/>
            <w:bottom w:val="none" w:sz="0" w:space="0" w:color="auto"/>
            <w:right w:val="none" w:sz="0" w:space="0" w:color="auto"/>
          </w:divBdr>
        </w:div>
        <w:div w:id="1416588982">
          <w:marLeft w:val="0"/>
          <w:marRight w:val="0"/>
          <w:marTop w:val="0"/>
          <w:marBottom w:val="0"/>
          <w:divBdr>
            <w:top w:val="none" w:sz="0" w:space="0" w:color="auto"/>
            <w:left w:val="none" w:sz="0" w:space="0" w:color="auto"/>
            <w:bottom w:val="none" w:sz="0" w:space="0" w:color="auto"/>
            <w:right w:val="none" w:sz="0" w:space="0" w:color="auto"/>
          </w:divBdr>
        </w:div>
        <w:div w:id="1448238170">
          <w:marLeft w:val="0"/>
          <w:marRight w:val="0"/>
          <w:marTop w:val="0"/>
          <w:marBottom w:val="0"/>
          <w:divBdr>
            <w:top w:val="none" w:sz="0" w:space="0" w:color="auto"/>
            <w:left w:val="none" w:sz="0" w:space="0" w:color="auto"/>
            <w:bottom w:val="none" w:sz="0" w:space="0" w:color="auto"/>
            <w:right w:val="none" w:sz="0" w:space="0" w:color="auto"/>
          </w:divBdr>
        </w:div>
        <w:div w:id="25104118">
          <w:marLeft w:val="0"/>
          <w:marRight w:val="0"/>
          <w:marTop w:val="0"/>
          <w:marBottom w:val="0"/>
          <w:divBdr>
            <w:top w:val="none" w:sz="0" w:space="0" w:color="auto"/>
            <w:left w:val="none" w:sz="0" w:space="0" w:color="auto"/>
            <w:bottom w:val="none" w:sz="0" w:space="0" w:color="auto"/>
            <w:right w:val="none" w:sz="0" w:space="0" w:color="auto"/>
          </w:divBdr>
        </w:div>
        <w:div w:id="1904410938">
          <w:marLeft w:val="0"/>
          <w:marRight w:val="0"/>
          <w:marTop w:val="0"/>
          <w:marBottom w:val="0"/>
          <w:divBdr>
            <w:top w:val="none" w:sz="0" w:space="0" w:color="auto"/>
            <w:left w:val="none" w:sz="0" w:space="0" w:color="auto"/>
            <w:bottom w:val="none" w:sz="0" w:space="0" w:color="auto"/>
            <w:right w:val="none" w:sz="0" w:space="0" w:color="auto"/>
          </w:divBdr>
        </w:div>
        <w:div w:id="302009704">
          <w:marLeft w:val="0"/>
          <w:marRight w:val="0"/>
          <w:marTop w:val="0"/>
          <w:marBottom w:val="0"/>
          <w:divBdr>
            <w:top w:val="none" w:sz="0" w:space="0" w:color="auto"/>
            <w:left w:val="none" w:sz="0" w:space="0" w:color="auto"/>
            <w:bottom w:val="none" w:sz="0" w:space="0" w:color="auto"/>
            <w:right w:val="none" w:sz="0" w:space="0" w:color="auto"/>
          </w:divBdr>
        </w:div>
        <w:div w:id="839198631">
          <w:marLeft w:val="0"/>
          <w:marRight w:val="0"/>
          <w:marTop w:val="0"/>
          <w:marBottom w:val="0"/>
          <w:divBdr>
            <w:top w:val="none" w:sz="0" w:space="0" w:color="auto"/>
            <w:left w:val="none" w:sz="0" w:space="0" w:color="auto"/>
            <w:bottom w:val="none" w:sz="0" w:space="0" w:color="auto"/>
            <w:right w:val="none" w:sz="0" w:space="0" w:color="auto"/>
          </w:divBdr>
        </w:div>
        <w:div w:id="1077483539">
          <w:marLeft w:val="0"/>
          <w:marRight w:val="0"/>
          <w:marTop w:val="0"/>
          <w:marBottom w:val="0"/>
          <w:divBdr>
            <w:top w:val="none" w:sz="0" w:space="0" w:color="auto"/>
            <w:left w:val="none" w:sz="0" w:space="0" w:color="auto"/>
            <w:bottom w:val="none" w:sz="0" w:space="0" w:color="auto"/>
            <w:right w:val="none" w:sz="0" w:space="0" w:color="auto"/>
          </w:divBdr>
        </w:div>
        <w:div w:id="774788623">
          <w:marLeft w:val="0"/>
          <w:marRight w:val="0"/>
          <w:marTop w:val="0"/>
          <w:marBottom w:val="0"/>
          <w:divBdr>
            <w:top w:val="none" w:sz="0" w:space="0" w:color="auto"/>
            <w:left w:val="none" w:sz="0" w:space="0" w:color="auto"/>
            <w:bottom w:val="none" w:sz="0" w:space="0" w:color="auto"/>
            <w:right w:val="none" w:sz="0" w:space="0" w:color="auto"/>
          </w:divBdr>
        </w:div>
        <w:div w:id="631406022">
          <w:marLeft w:val="0"/>
          <w:marRight w:val="0"/>
          <w:marTop w:val="0"/>
          <w:marBottom w:val="0"/>
          <w:divBdr>
            <w:top w:val="none" w:sz="0" w:space="0" w:color="auto"/>
            <w:left w:val="none" w:sz="0" w:space="0" w:color="auto"/>
            <w:bottom w:val="none" w:sz="0" w:space="0" w:color="auto"/>
            <w:right w:val="none" w:sz="0" w:space="0" w:color="auto"/>
          </w:divBdr>
        </w:div>
        <w:div w:id="1215388637">
          <w:marLeft w:val="0"/>
          <w:marRight w:val="0"/>
          <w:marTop w:val="0"/>
          <w:marBottom w:val="0"/>
          <w:divBdr>
            <w:top w:val="none" w:sz="0" w:space="0" w:color="auto"/>
            <w:left w:val="none" w:sz="0" w:space="0" w:color="auto"/>
            <w:bottom w:val="none" w:sz="0" w:space="0" w:color="auto"/>
            <w:right w:val="none" w:sz="0" w:space="0" w:color="auto"/>
          </w:divBdr>
        </w:div>
        <w:div w:id="1246764274">
          <w:marLeft w:val="0"/>
          <w:marRight w:val="0"/>
          <w:marTop w:val="0"/>
          <w:marBottom w:val="0"/>
          <w:divBdr>
            <w:top w:val="none" w:sz="0" w:space="0" w:color="auto"/>
            <w:left w:val="none" w:sz="0" w:space="0" w:color="auto"/>
            <w:bottom w:val="none" w:sz="0" w:space="0" w:color="auto"/>
            <w:right w:val="none" w:sz="0" w:space="0" w:color="auto"/>
          </w:divBdr>
        </w:div>
      </w:divsChild>
    </w:div>
    <w:div w:id="1931503070">
      <w:bodyDiv w:val="1"/>
      <w:marLeft w:val="0"/>
      <w:marRight w:val="0"/>
      <w:marTop w:val="0"/>
      <w:marBottom w:val="0"/>
      <w:divBdr>
        <w:top w:val="none" w:sz="0" w:space="0" w:color="auto"/>
        <w:left w:val="none" w:sz="0" w:space="0" w:color="auto"/>
        <w:bottom w:val="none" w:sz="0" w:space="0" w:color="auto"/>
        <w:right w:val="none" w:sz="0" w:space="0" w:color="auto"/>
      </w:divBdr>
      <w:divsChild>
        <w:div w:id="305402585">
          <w:marLeft w:val="0"/>
          <w:marRight w:val="0"/>
          <w:marTop w:val="0"/>
          <w:marBottom w:val="0"/>
          <w:divBdr>
            <w:top w:val="none" w:sz="0" w:space="0" w:color="auto"/>
            <w:left w:val="none" w:sz="0" w:space="0" w:color="auto"/>
            <w:bottom w:val="none" w:sz="0" w:space="0" w:color="auto"/>
            <w:right w:val="none" w:sz="0" w:space="0" w:color="auto"/>
          </w:divBdr>
        </w:div>
        <w:div w:id="578100559">
          <w:marLeft w:val="0"/>
          <w:marRight w:val="0"/>
          <w:marTop w:val="0"/>
          <w:marBottom w:val="0"/>
          <w:divBdr>
            <w:top w:val="none" w:sz="0" w:space="0" w:color="auto"/>
            <w:left w:val="none" w:sz="0" w:space="0" w:color="auto"/>
            <w:bottom w:val="none" w:sz="0" w:space="0" w:color="auto"/>
            <w:right w:val="none" w:sz="0" w:space="0" w:color="auto"/>
          </w:divBdr>
        </w:div>
      </w:divsChild>
    </w:div>
    <w:div w:id="1944418954">
      <w:bodyDiv w:val="1"/>
      <w:marLeft w:val="0"/>
      <w:marRight w:val="0"/>
      <w:marTop w:val="0"/>
      <w:marBottom w:val="0"/>
      <w:divBdr>
        <w:top w:val="none" w:sz="0" w:space="0" w:color="auto"/>
        <w:left w:val="none" w:sz="0" w:space="0" w:color="auto"/>
        <w:bottom w:val="none" w:sz="0" w:space="0" w:color="auto"/>
        <w:right w:val="none" w:sz="0" w:space="0" w:color="auto"/>
      </w:divBdr>
    </w:div>
    <w:div w:id="2032295846">
      <w:bodyDiv w:val="1"/>
      <w:marLeft w:val="0"/>
      <w:marRight w:val="0"/>
      <w:marTop w:val="0"/>
      <w:marBottom w:val="0"/>
      <w:divBdr>
        <w:top w:val="none" w:sz="0" w:space="0" w:color="auto"/>
        <w:left w:val="none" w:sz="0" w:space="0" w:color="auto"/>
        <w:bottom w:val="none" w:sz="0" w:space="0" w:color="auto"/>
        <w:right w:val="none" w:sz="0" w:space="0" w:color="auto"/>
      </w:divBdr>
    </w:div>
    <w:div w:id="2062433468">
      <w:bodyDiv w:val="1"/>
      <w:marLeft w:val="0"/>
      <w:marRight w:val="0"/>
      <w:marTop w:val="0"/>
      <w:marBottom w:val="0"/>
      <w:divBdr>
        <w:top w:val="none" w:sz="0" w:space="0" w:color="auto"/>
        <w:left w:val="none" w:sz="0" w:space="0" w:color="auto"/>
        <w:bottom w:val="none" w:sz="0" w:space="0" w:color="auto"/>
        <w:right w:val="none" w:sz="0" w:space="0" w:color="auto"/>
      </w:divBdr>
      <w:divsChild>
        <w:div w:id="1194198174">
          <w:marLeft w:val="0"/>
          <w:marRight w:val="0"/>
          <w:marTop w:val="15"/>
          <w:marBottom w:val="0"/>
          <w:divBdr>
            <w:top w:val="single" w:sz="48" w:space="0" w:color="auto"/>
            <w:left w:val="single" w:sz="48" w:space="0" w:color="auto"/>
            <w:bottom w:val="single" w:sz="48" w:space="0" w:color="auto"/>
            <w:right w:val="single" w:sz="48" w:space="0" w:color="auto"/>
          </w:divBdr>
          <w:divsChild>
            <w:div w:id="1676808799">
              <w:marLeft w:val="0"/>
              <w:marRight w:val="0"/>
              <w:marTop w:val="0"/>
              <w:marBottom w:val="0"/>
              <w:divBdr>
                <w:top w:val="none" w:sz="0" w:space="0" w:color="auto"/>
                <w:left w:val="none" w:sz="0" w:space="0" w:color="auto"/>
                <w:bottom w:val="none" w:sz="0" w:space="0" w:color="auto"/>
                <w:right w:val="none" w:sz="0" w:space="0" w:color="auto"/>
              </w:divBdr>
              <w:divsChild>
                <w:div w:id="757945271">
                  <w:marLeft w:val="0"/>
                  <w:marRight w:val="0"/>
                  <w:marTop w:val="0"/>
                  <w:marBottom w:val="0"/>
                  <w:divBdr>
                    <w:top w:val="none" w:sz="0" w:space="0" w:color="auto"/>
                    <w:left w:val="none" w:sz="0" w:space="0" w:color="auto"/>
                    <w:bottom w:val="none" w:sz="0" w:space="0" w:color="auto"/>
                    <w:right w:val="none" w:sz="0" w:space="0" w:color="auto"/>
                  </w:divBdr>
                </w:div>
                <w:div w:id="662392392">
                  <w:marLeft w:val="0"/>
                  <w:marRight w:val="0"/>
                  <w:marTop w:val="0"/>
                  <w:marBottom w:val="0"/>
                  <w:divBdr>
                    <w:top w:val="none" w:sz="0" w:space="0" w:color="auto"/>
                    <w:left w:val="none" w:sz="0" w:space="0" w:color="auto"/>
                    <w:bottom w:val="none" w:sz="0" w:space="0" w:color="auto"/>
                    <w:right w:val="none" w:sz="0" w:space="0" w:color="auto"/>
                  </w:divBdr>
                </w:div>
                <w:div w:id="1160653281">
                  <w:marLeft w:val="0"/>
                  <w:marRight w:val="0"/>
                  <w:marTop w:val="0"/>
                  <w:marBottom w:val="0"/>
                  <w:divBdr>
                    <w:top w:val="none" w:sz="0" w:space="0" w:color="auto"/>
                    <w:left w:val="none" w:sz="0" w:space="0" w:color="auto"/>
                    <w:bottom w:val="none" w:sz="0" w:space="0" w:color="auto"/>
                    <w:right w:val="none" w:sz="0" w:space="0" w:color="auto"/>
                  </w:divBdr>
                </w:div>
                <w:div w:id="1027147543">
                  <w:marLeft w:val="0"/>
                  <w:marRight w:val="0"/>
                  <w:marTop w:val="0"/>
                  <w:marBottom w:val="0"/>
                  <w:divBdr>
                    <w:top w:val="none" w:sz="0" w:space="0" w:color="auto"/>
                    <w:left w:val="none" w:sz="0" w:space="0" w:color="auto"/>
                    <w:bottom w:val="none" w:sz="0" w:space="0" w:color="auto"/>
                    <w:right w:val="none" w:sz="0" w:space="0" w:color="auto"/>
                  </w:divBdr>
                </w:div>
                <w:div w:id="1973828008">
                  <w:marLeft w:val="0"/>
                  <w:marRight w:val="0"/>
                  <w:marTop w:val="0"/>
                  <w:marBottom w:val="0"/>
                  <w:divBdr>
                    <w:top w:val="none" w:sz="0" w:space="0" w:color="auto"/>
                    <w:left w:val="none" w:sz="0" w:space="0" w:color="auto"/>
                    <w:bottom w:val="none" w:sz="0" w:space="0" w:color="auto"/>
                    <w:right w:val="none" w:sz="0" w:space="0" w:color="auto"/>
                  </w:divBdr>
                </w:div>
                <w:div w:id="199558211">
                  <w:marLeft w:val="0"/>
                  <w:marRight w:val="0"/>
                  <w:marTop w:val="0"/>
                  <w:marBottom w:val="0"/>
                  <w:divBdr>
                    <w:top w:val="none" w:sz="0" w:space="0" w:color="auto"/>
                    <w:left w:val="none" w:sz="0" w:space="0" w:color="auto"/>
                    <w:bottom w:val="none" w:sz="0" w:space="0" w:color="auto"/>
                    <w:right w:val="none" w:sz="0" w:space="0" w:color="auto"/>
                  </w:divBdr>
                </w:div>
                <w:div w:id="273445137">
                  <w:marLeft w:val="0"/>
                  <w:marRight w:val="0"/>
                  <w:marTop w:val="0"/>
                  <w:marBottom w:val="0"/>
                  <w:divBdr>
                    <w:top w:val="none" w:sz="0" w:space="0" w:color="auto"/>
                    <w:left w:val="none" w:sz="0" w:space="0" w:color="auto"/>
                    <w:bottom w:val="none" w:sz="0" w:space="0" w:color="auto"/>
                    <w:right w:val="none" w:sz="0" w:space="0" w:color="auto"/>
                  </w:divBdr>
                </w:div>
                <w:div w:id="993265921">
                  <w:marLeft w:val="0"/>
                  <w:marRight w:val="0"/>
                  <w:marTop w:val="0"/>
                  <w:marBottom w:val="0"/>
                  <w:divBdr>
                    <w:top w:val="none" w:sz="0" w:space="0" w:color="auto"/>
                    <w:left w:val="none" w:sz="0" w:space="0" w:color="auto"/>
                    <w:bottom w:val="none" w:sz="0" w:space="0" w:color="auto"/>
                    <w:right w:val="none" w:sz="0" w:space="0" w:color="auto"/>
                  </w:divBdr>
                </w:div>
                <w:div w:id="1864518953">
                  <w:marLeft w:val="0"/>
                  <w:marRight w:val="0"/>
                  <w:marTop w:val="0"/>
                  <w:marBottom w:val="0"/>
                  <w:divBdr>
                    <w:top w:val="none" w:sz="0" w:space="0" w:color="auto"/>
                    <w:left w:val="none" w:sz="0" w:space="0" w:color="auto"/>
                    <w:bottom w:val="none" w:sz="0" w:space="0" w:color="auto"/>
                    <w:right w:val="none" w:sz="0" w:space="0" w:color="auto"/>
                  </w:divBdr>
                </w:div>
                <w:div w:id="1107575469">
                  <w:marLeft w:val="0"/>
                  <w:marRight w:val="0"/>
                  <w:marTop w:val="0"/>
                  <w:marBottom w:val="0"/>
                  <w:divBdr>
                    <w:top w:val="none" w:sz="0" w:space="0" w:color="auto"/>
                    <w:left w:val="none" w:sz="0" w:space="0" w:color="auto"/>
                    <w:bottom w:val="none" w:sz="0" w:space="0" w:color="auto"/>
                    <w:right w:val="none" w:sz="0" w:space="0" w:color="auto"/>
                  </w:divBdr>
                </w:div>
                <w:div w:id="317659548">
                  <w:marLeft w:val="0"/>
                  <w:marRight w:val="0"/>
                  <w:marTop w:val="0"/>
                  <w:marBottom w:val="0"/>
                  <w:divBdr>
                    <w:top w:val="none" w:sz="0" w:space="0" w:color="auto"/>
                    <w:left w:val="none" w:sz="0" w:space="0" w:color="auto"/>
                    <w:bottom w:val="none" w:sz="0" w:space="0" w:color="auto"/>
                    <w:right w:val="none" w:sz="0" w:space="0" w:color="auto"/>
                  </w:divBdr>
                </w:div>
                <w:div w:id="402531151">
                  <w:marLeft w:val="0"/>
                  <w:marRight w:val="0"/>
                  <w:marTop w:val="0"/>
                  <w:marBottom w:val="0"/>
                  <w:divBdr>
                    <w:top w:val="none" w:sz="0" w:space="0" w:color="auto"/>
                    <w:left w:val="none" w:sz="0" w:space="0" w:color="auto"/>
                    <w:bottom w:val="none" w:sz="0" w:space="0" w:color="auto"/>
                    <w:right w:val="none" w:sz="0" w:space="0" w:color="auto"/>
                  </w:divBdr>
                </w:div>
                <w:div w:id="832646426">
                  <w:marLeft w:val="0"/>
                  <w:marRight w:val="0"/>
                  <w:marTop w:val="0"/>
                  <w:marBottom w:val="0"/>
                  <w:divBdr>
                    <w:top w:val="none" w:sz="0" w:space="0" w:color="auto"/>
                    <w:left w:val="none" w:sz="0" w:space="0" w:color="auto"/>
                    <w:bottom w:val="none" w:sz="0" w:space="0" w:color="auto"/>
                    <w:right w:val="none" w:sz="0" w:space="0" w:color="auto"/>
                  </w:divBdr>
                </w:div>
                <w:div w:id="1199322098">
                  <w:marLeft w:val="0"/>
                  <w:marRight w:val="0"/>
                  <w:marTop w:val="0"/>
                  <w:marBottom w:val="0"/>
                  <w:divBdr>
                    <w:top w:val="none" w:sz="0" w:space="0" w:color="auto"/>
                    <w:left w:val="none" w:sz="0" w:space="0" w:color="auto"/>
                    <w:bottom w:val="none" w:sz="0" w:space="0" w:color="auto"/>
                    <w:right w:val="none" w:sz="0" w:space="0" w:color="auto"/>
                  </w:divBdr>
                </w:div>
                <w:div w:id="1787652428">
                  <w:marLeft w:val="0"/>
                  <w:marRight w:val="0"/>
                  <w:marTop w:val="0"/>
                  <w:marBottom w:val="0"/>
                  <w:divBdr>
                    <w:top w:val="none" w:sz="0" w:space="0" w:color="auto"/>
                    <w:left w:val="none" w:sz="0" w:space="0" w:color="auto"/>
                    <w:bottom w:val="none" w:sz="0" w:space="0" w:color="auto"/>
                    <w:right w:val="none" w:sz="0" w:space="0" w:color="auto"/>
                  </w:divBdr>
                </w:div>
                <w:div w:id="989946687">
                  <w:marLeft w:val="0"/>
                  <w:marRight w:val="0"/>
                  <w:marTop w:val="0"/>
                  <w:marBottom w:val="0"/>
                  <w:divBdr>
                    <w:top w:val="none" w:sz="0" w:space="0" w:color="auto"/>
                    <w:left w:val="none" w:sz="0" w:space="0" w:color="auto"/>
                    <w:bottom w:val="none" w:sz="0" w:space="0" w:color="auto"/>
                    <w:right w:val="none" w:sz="0" w:space="0" w:color="auto"/>
                  </w:divBdr>
                </w:div>
                <w:div w:id="2053799753">
                  <w:marLeft w:val="0"/>
                  <w:marRight w:val="0"/>
                  <w:marTop w:val="0"/>
                  <w:marBottom w:val="0"/>
                  <w:divBdr>
                    <w:top w:val="none" w:sz="0" w:space="0" w:color="auto"/>
                    <w:left w:val="none" w:sz="0" w:space="0" w:color="auto"/>
                    <w:bottom w:val="none" w:sz="0" w:space="0" w:color="auto"/>
                    <w:right w:val="none" w:sz="0" w:space="0" w:color="auto"/>
                  </w:divBdr>
                </w:div>
                <w:div w:id="998388510">
                  <w:marLeft w:val="0"/>
                  <w:marRight w:val="0"/>
                  <w:marTop w:val="0"/>
                  <w:marBottom w:val="0"/>
                  <w:divBdr>
                    <w:top w:val="none" w:sz="0" w:space="0" w:color="auto"/>
                    <w:left w:val="none" w:sz="0" w:space="0" w:color="auto"/>
                    <w:bottom w:val="none" w:sz="0" w:space="0" w:color="auto"/>
                    <w:right w:val="none" w:sz="0" w:space="0" w:color="auto"/>
                  </w:divBdr>
                </w:div>
                <w:div w:id="265967864">
                  <w:marLeft w:val="0"/>
                  <w:marRight w:val="0"/>
                  <w:marTop w:val="0"/>
                  <w:marBottom w:val="0"/>
                  <w:divBdr>
                    <w:top w:val="none" w:sz="0" w:space="0" w:color="auto"/>
                    <w:left w:val="none" w:sz="0" w:space="0" w:color="auto"/>
                    <w:bottom w:val="none" w:sz="0" w:space="0" w:color="auto"/>
                    <w:right w:val="none" w:sz="0" w:space="0" w:color="auto"/>
                  </w:divBdr>
                </w:div>
                <w:div w:id="1342506480">
                  <w:marLeft w:val="0"/>
                  <w:marRight w:val="0"/>
                  <w:marTop w:val="0"/>
                  <w:marBottom w:val="0"/>
                  <w:divBdr>
                    <w:top w:val="none" w:sz="0" w:space="0" w:color="auto"/>
                    <w:left w:val="none" w:sz="0" w:space="0" w:color="auto"/>
                    <w:bottom w:val="none" w:sz="0" w:space="0" w:color="auto"/>
                    <w:right w:val="none" w:sz="0" w:space="0" w:color="auto"/>
                  </w:divBdr>
                </w:div>
                <w:div w:id="1510831271">
                  <w:marLeft w:val="0"/>
                  <w:marRight w:val="0"/>
                  <w:marTop w:val="0"/>
                  <w:marBottom w:val="0"/>
                  <w:divBdr>
                    <w:top w:val="none" w:sz="0" w:space="0" w:color="auto"/>
                    <w:left w:val="none" w:sz="0" w:space="0" w:color="auto"/>
                    <w:bottom w:val="none" w:sz="0" w:space="0" w:color="auto"/>
                    <w:right w:val="none" w:sz="0" w:space="0" w:color="auto"/>
                  </w:divBdr>
                </w:div>
                <w:div w:id="1748651547">
                  <w:marLeft w:val="0"/>
                  <w:marRight w:val="0"/>
                  <w:marTop w:val="0"/>
                  <w:marBottom w:val="0"/>
                  <w:divBdr>
                    <w:top w:val="none" w:sz="0" w:space="0" w:color="auto"/>
                    <w:left w:val="none" w:sz="0" w:space="0" w:color="auto"/>
                    <w:bottom w:val="none" w:sz="0" w:space="0" w:color="auto"/>
                    <w:right w:val="none" w:sz="0" w:space="0" w:color="auto"/>
                  </w:divBdr>
                </w:div>
                <w:div w:id="228224793">
                  <w:marLeft w:val="0"/>
                  <w:marRight w:val="0"/>
                  <w:marTop w:val="0"/>
                  <w:marBottom w:val="0"/>
                  <w:divBdr>
                    <w:top w:val="none" w:sz="0" w:space="0" w:color="auto"/>
                    <w:left w:val="none" w:sz="0" w:space="0" w:color="auto"/>
                    <w:bottom w:val="none" w:sz="0" w:space="0" w:color="auto"/>
                    <w:right w:val="none" w:sz="0" w:space="0" w:color="auto"/>
                  </w:divBdr>
                </w:div>
                <w:div w:id="951787171">
                  <w:marLeft w:val="0"/>
                  <w:marRight w:val="0"/>
                  <w:marTop w:val="0"/>
                  <w:marBottom w:val="0"/>
                  <w:divBdr>
                    <w:top w:val="none" w:sz="0" w:space="0" w:color="auto"/>
                    <w:left w:val="none" w:sz="0" w:space="0" w:color="auto"/>
                    <w:bottom w:val="none" w:sz="0" w:space="0" w:color="auto"/>
                    <w:right w:val="none" w:sz="0" w:space="0" w:color="auto"/>
                  </w:divBdr>
                </w:div>
                <w:div w:id="1730035969">
                  <w:marLeft w:val="0"/>
                  <w:marRight w:val="0"/>
                  <w:marTop w:val="0"/>
                  <w:marBottom w:val="0"/>
                  <w:divBdr>
                    <w:top w:val="none" w:sz="0" w:space="0" w:color="auto"/>
                    <w:left w:val="none" w:sz="0" w:space="0" w:color="auto"/>
                    <w:bottom w:val="none" w:sz="0" w:space="0" w:color="auto"/>
                    <w:right w:val="none" w:sz="0" w:space="0" w:color="auto"/>
                  </w:divBdr>
                </w:div>
                <w:div w:id="1331328128">
                  <w:marLeft w:val="0"/>
                  <w:marRight w:val="0"/>
                  <w:marTop w:val="0"/>
                  <w:marBottom w:val="0"/>
                  <w:divBdr>
                    <w:top w:val="none" w:sz="0" w:space="0" w:color="auto"/>
                    <w:left w:val="none" w:sz="0" w:space="0" w:color="auto"/>
                    <w:bottom w:val="none" w:sz="0" w:space="0" w:color="auto"/>
                    <w:right w:val="none" w:sz="0" w:space="0" w:color="auto"/>
                  </w:divBdr>
                </w:div>
                <w:div w:id="1868327917">
                  <w:marLeft w:val="0"/>
                  <w:marRight w:val="0"/>
                  <w:marTop w:val="0"/>
                  <w:marBottom w:val="0"/>
                  <w:divBdr>
                    <w:top w:val="none" w:sz="0" w:space="0" w:color="auto"/>
                    <w:left w:val="none" w:sz="0" w:space="0" w:color="auto"/>
                    <w:bottom w:val="none" w:sz="0" w:space="0" w:color="auto"/>
                    <w:right w:val="none" w:sz="0" w:space="0" w:color="auto"/>
                  </w:divBdr>
                </w:div>
                <w:div w:id="446506009">
                  <w:marLeft w:val="0"/>
                  <w:marRight w:val="0"/>
                  <w:marTop w:val="0"/>
                  <w:marBottom w:val="0"/>
                  <w:divBdr>
                    <w:top w:val="none" w:sz="0" w:space="0" w:color="auto"/>
                    <w:left w:val="none" w:sz="0" w:space="0" w:color="auto"/>
                    <w:bottom w:val="none" w:sz="0" w:space="0" w:color="auto"/>
                    <w:right w:val="none" w:sz="0" w:space="0" w:color="auto"/>
                  </w:divBdr>
                </w:div>
                <w:div w:id="1728600243">
                  <w:marLeft w:val="0"/>
                  <w:marRight w:val="0"/>
                  <w:marTop w:val="0"/>
                  <w:marBottom w:val="0"/>
                  <w:divBdr>
                    <w:top w:val="none" w:sz="0" w:space="0" w:color="auto"/>
                    <w:left w:val="none" w:sz="0" w:space="0" w:color="auto"/>
                    <w:bottom w:val="none" w:sz="0" w:space="0" w:color="auto"/>
                    <w:right w:val="none" w:sz="0" w:space="0" w:color="auto"/>
                  </w:divBdr>
                </w:div>
                <w:div w:id="1982340117">
                  <w:marLeft w:val="0"/>
                  <w:marRight w:val="0"/>
                  <w:marTop w:val="0"/>
                  <w:marBottom w:val="0"/>
                  <w:divBdr>
                    <w:top w:val="none" w:sz="0" w:space="0" w:color="auto"/>
                    <w:left w:val="none" w:sz="0" w:space="0" w:color="auto"/>
                    <w:bottom w:val="none" w:sz="0" w:space="0" w:color="auto"/>
                    <w:right w:val="none" w:sz="0" w:space="0" w:color="auto"/>
                  </w:divBdr>
                </w:div>
                <w:div w:id="1758285523">
                  <w:marLeft w:val="0"/>
                  <w:marRight w:val="0"/>
                  <w:marTop w:val="0"/>
                  <w:marBottom w:val="0"/>
                  <w:divBdr>
                    <w:top w:val="none" w:sz="0" w:space="0" w:color="auto"/>
                    <w:left w:val="none" w:sz="0" w:space="0" w:color="auto"/>
                    <w:bottom w:val="none" w:sz="0" w:space="0" w:color="auto"/>
                    <w:right w:val="none" w:sz="0" w:space="0" w:color="auto"/>
                  </w:divBdr>
                </w:div>
                <w:div w:id="242955441">
                  <w:marLeft w:val="0"/>
                  <w:marRight w:val="0"/>
                  <w:marTop w:val="0"/>
                  <w:marBottom w:val="0"/>
                  <w:divBdr>
                    <w:top w:val="none" w:sz="0" w:space="0" w:color="auto"/>
                    <w:left w:val="none" w:sz="0" w:space="0" w:color="auto"/>
                    <w:bottom w:val="none" w:sz="0" w:space="0" w:color="auto"/>
                    <w:right w:val="none" w:sz="0" w:space="0" w:color="auto"/>
                  </w:divBdr>
                </w:div>
                <w:div w:id="351348149">
                  <w:marLeft w:val="0"/>
                  <w:marRight w:val="0"/>
                  <w:marTop w:val="0"/>
                  <w:marBottom w:val="0"/>
                  <w:divBdr>
                    <w:top w:val="none" w:sz="0" w:space="0" w:color="auto"/>
                    <w:left w:val="none" w:sz="0" w:space="0" w:color="auto"/>
                    <w:bottom w:val="none" w:sz="0" w:space="0" w:color="auto"/>
                    <w:right w:val="none" w:sz="0" w:space="0" w:color="auto"/>
                  </w:divBdr>
                </w:div>
                <w:div w:id="455756763">
                  <w:marLeft w:val="0"/>
                  <w:marRight w:val="0"/>
                  <w:marTop w:val="0"/>
                  <w:marBottom w:val="0"/>
                  <w:divBdr>
                    <w:top w:val="none" w:sz="0" w:space="0" w:color="auto"/>
                    <w:left w:val="none" w:sz="0" w:space="0" w:color="auto"/>
                    <w:bottom w:val="none" w:sz="0" w:space="0" w:color="auto"/>
                    <w:right w:val="none" w:sz="0" w:space="0" w:color="auto"/>
                  </w:divBdr>
                </w:div>
                <w:div w:id="949436999">
                  <w:marLeft w:val="0"/>
                  <w:marRight w:val="0"/>
                  <w:marTop w:val="0"/>
                  <w:marBottom w:val="0"/>
                  <w:divBdr>
                    <w:top w:val="none" w:sz="0" w:space="0" w:color="auto"/>
                    <w:left w:val="none" w:sz="0" w:space="0" w:color="auto"/>
                    <w:bottom w:val="none" w:sz="0" w:space="0" w:color="auto"/>
                    <w:right w:val="none" w:sz="0" w:space="0" w:color="auto"/>
                  </w:divBdr>
                </w:div>
                <w:div w:id="821196633">
                  <w:marLeft w:val="0"/>
                  <w:marRight w:val="0"/>
                  <w:marTop w:val="0"/>
                  <w:marBottom w:val="0"/>
                  <w:divBdr>
                    <w:top w:val="none" w:sz="0" w:space="0" w:color="auto"/>
                    <w:left w:val="none" w:sz="0" w:space="0" w:color="auto"/>
                    <w:bottom w:val="none" w:sz="0" w:space="0" w:color="auto"/>
                    <w:right w:val="none" w:sz="0" w:space="0" w:color="auto"/>
                  </w:divBdr>
                </w:div>
                <w:div w:id="910967088">
                  <w:marLeft w:val="0"/>
                  <w:marRight w:val="0"/>
                  <w:marTop w:val="0"/>
                  <w:marBottom w:val="0"/>
                  <w:divBdr>
                    <w:top w:val="none" w:sz="0" w:space="0" w:color="auto"/>
                    <w:left w:val="none" w:sz="0" w:space="0" w:color="auto"/>
                    <w:bottom w:val="none" w:sz="0" w:space="0" w:color="auto"/>
                    <w:right w:val="none" w:sz="0" w:space="0" w:color="auto"/>
                  </w:divBdr>
                </w:div>
                <w:div w:id="1540434392">
                  <w:marLeft w:val="0"/>
                  <w:marRight w:val="0"/>
                  <w:marTop w:val="0"/>
                  <w:marBottom w:val="0"/>
                  <w:divBdr>
                    <w:top w:val="none" w:sz="0" w:space="0" w:color="auto"/>
                    <w:left w:val="none" w:sz="0" w:space="0" w:color="auto"/>
                    <w:bottom w:val="none" w:sz="0" w:space="0" w:color="auto"/>
                    <w:right w:val="none" w:sz="0" w:space="0" w:color="auto"/>
                  </w:divBdr>
                </w:div>
                <w:div w:id="1526409460">
                  <w:marLeft w:val="0"/>
                  <w:marRight w:val="0"/>
                  <w:marTop w:val="0"/>
                  <w:marBottom w:val="0"/>
                  <w:divBdr>
                    <w:top w:val="none" w:sz="0" w:space="0" w:color="auto"/>
                    <w:left w:val="none" w:sz="0" w:space="0" w:color="auto"/>
                    <w:bottom w:val="none" w:sz="0" w:space="0" w:color="auto"/>
                    <w:right w:val="none" w:sz="0" w:space="0" w:color="auto"/>
                  </w:divBdr>
                </w:div>
                <w:div w:id="653489187">
                  <w:marLeft w:val="0"/>
                  <w:marRight w:val="0"/>
                  <w:marTop w:val="0"/>
                  <w:marBottom w:val="0"/>
                  <w:divBdr>
                    <w:top w:val="none" w:sz="0" w:space="0" w:color="auto"/>
                    <w:left w:val="none" w:sz="0" w:space="0" w:color="auto"/>
                    <w:bottom w:val="none" w:sz="0" w:space="0" w:color="auto"/>
                    <w:right w:val="none" w:sz="0" w:space="0" w:color="auto"/>
                  </w:divBdr>
                </w:div>
                <w:div w:id="96681117">
                  <w:marLeft w:val="0"/>
                  <w:marRight w:val="0"/>
                  <w:marTop w:val="0"/>
                  <w:marBottom w:val="0"/>
                  <w:divBdr>
                    <w:top w:val="none" w:sz="0" w:space="0" w:color="auto"/>
                    <w:left w:val="none" w:sz="0" w:space="0" w:color="auto"/>
                    <w:bottom w:val="none" w:sz="0" w:space="0" w:color="auto"/>
                    <w:right w:val="none" w:sz="0" w:space="0" w:color="auto"/>
                  </w:divBdr>
                </w:div>
                <w:div w:id="1884322230">
                  <w:marLeft w:val="0"/>
                  <w:marRight w:val="0"/>
                  <w:marTop w:val="0"/>
                  <w:marBottom w:val="0"/>
                  <w:divBdr>
                    <w:top w:val="none" w:sz="0" w:space="0" w:color="auto"/>
                    <w:left w:val="none" w:sz="0" w:space="0" w:color="auto"/>
                    <w:bottom w:val="none" w:sz="0" w:space="0" w:color="auto"/>
                    <w:right w:val="none" w:sz="0" w:space="0" w:color="auto"/>
                  </w:divBdr>
                </w:div>
                <w:div w:id="2049913554">
                  <w:marLeft w:val="0"/>
                  <w:marRight w:val="0"/>
                  <w:marTop w:val="0"/>
                  <w:marBottom w:val="0"/>
                  <w:divBdr>
                    <w:top w:val="none" w:sz="0" w:space="0" w:color="auto"/>
                    <w:left w:val="none" w:sz="0" w:space="0" w:color="auto"/>
                    <w:bottom w:val="none" w:sz="0" w:space="0" w:color="auto"/>
                    <w:right w:val="none" w:sz="0" w:space="0" w:color="auto"/>
                  </w:divBdr>
                </w:div>
                <w:div w:id="1219317373">
                  <w:marLeft w:val="0"/>
                  <w:marRight w:val="0"/>
                  <w:marTop w:val="0"/>
                  <w:marBottom w:val="0"/>
                  <w:divBdr>
                    <w:top w:val="none" w:sz="0" w:space="0" w:color="auto"/>
                    <w:left w:val="none" w:sz="0" w:space="0" w:color="auto"/>
                    <w:bottom w:val="none" w:sz="0" w:space="0" w:color="auto"/>
                    <w:right w:val="none" w:sz="0" w:space="0" w:color="auto"/>
                  </w:divBdr>
                </w:div>
                <w:div w:id="1002127652">
                  <w:marLeft w:val="0"/>
                  <w:marRight w:val="0"/>
                  <w:marTop w:val="0"/>
                  <w:marBottom w:val="0"/>
                  <w:divBdr>
                    <w:top w:val="none" w:sz="0" w:space="0" w:color="auto"/>
                    <w:left w:val="none" w:sz="0" w:space="0" w:color="auto"/>
                    <w:bottom w:val="none" w:sz="0" w:space="0" w:color="auto"/>
                    <w:right w:val="none" w:sz="0" w:space="0" w:color="auto"/>
                  </w:divBdr>
                </w:div>
                <w:div w:id="640306556">
                  <w:marLeft w:val="0"/>
                  <w:marRight w:val="0"/>
                  <w:marTop w:val="0"/>
                  <w:marBottom w:val="0"/>
                  <w:divBdr>
                    <w:top w:val="none" w:sz="0" w:space="0" w:color="auto"/>
                    <w:left w:val="none" w:sz="0" w:space="0" w:color="auto"/>
                    <w:bottom w:val="none" w:sz="0" w:space="0" w:color="auto"/>
                    <w:right w:val="none" w:sz="0" w:space="0" w:color="auto"/>
                  </w:divBdr>
                </w:div>
                <w:div w:id="530537713">
                  <w:marLeft w:val="0"/>
                  <w:marRight w:val="0"/>
                  <w:marTop w:val="0"/>
                  <w:marBottom w:val="0"/>
                  <w:divBdr>
                    <w:top w:val="none" w:sz="0" w:space="0" w:color="auto"/>
                    <w:left w:val="none" w:sz="0" w:space="0" w:color="auto"/>
                    <w:bottom w:val="none" w:sz="0" w:space="0" w:color="auto"/>
                    <w:right w:val="none" w:sz="0" w:space="0" w:color="auto"/>
                  </w:divBdr>
                </w:div>
                <w:div w:id="734469538">
                  <w:marLeft w:val="0"/>
                  <w:marRight w:val="0"/>
                  <w:marTop w:val="0"/>
                  <w:marBottom w:val="0"/>
                  <w:divBdr>
                    <w:top w:val="none" w:sz="0" w:space="0" w:color="auto"/>
                    <w:left w:val="none" w:sz="0" w:space="0" w:color="auto"/>
                    <w:bottom w:val="none" w:sz="0" w:space="0" w:color="auto"/>
                    <w:right w:val="none" w:sz="0" w:space="0" w:color="auto"/>
                  </w:divBdr>
                </w:div>
                <w:div w:id="1910310495">
                  <w:marLeft w:val="0"/>
                  <w:marRight w:val="0"/>
                  <w:marTop w:val="0"/>
                  <w:marBottom w:val="0"/>
                  <w:divBdr>
                    <w:top w:val="none" w:sz="0" w:space="0" w:color="auto"/>
                    <w:left w:val="none" w:sz="0" w:space="0" w:color="auto"/>
                    <w:bottom w:val="none" w:sz="0" w:space="0" w:color="auto"/>
                    <w:right w:val="none" w:sz="0" w:space="0" w:color="auto"/>
                  </w:divBdr>
                </w:div>
                <w:div w:id="2085176376">
                  <w:marLeft w:val="0"/>
                  <w:marRight w:val="0"/>
                  <w:marTop w:val="0"/>
                  <w:marBottom w:val="0"/>
                  <w:divBdr>
                    <w:top w:val="none" w:sz="0" w:space="0" w:color="auto"/>
                    <w:left w:val="none" w:sz="0" w:space="0" w:color="auto"/>
                    <w:bottom w:val="none" w:sz="0" w:space="0" w:color="auto"/>
                    <w:right w:val="none" w:sz="0" w:space="0" w:color="auto"/>
                  </w:divBdr>
                </w:div>
                <w:div w:id="1082948869">
                  <w:marLeft w:val="0"/>
                  <w:marRight w:val="0"/>
                  <w:marTop w:val="0"/>
                  <w:marBottom w:val="0"/>
                  <w:divBdr>
                    <w:top w:val="none" w:sz="0" w:space="0" w:color="auto"/>
                    <w:left w:val="none" w:sz="0" w:space="0" w:color="auto"/>
                    <w:bottom w:val="none" w:sz="0" w:space="0" w:color="auto"/>
                    <w:right w:val="none" w:sz="0" w:space="0" w:color="auto"/>
                  </w:divBdr>
                </w:div>
                <w:div w:id="1574244069">
                  <w:marLeft w:val="0"/>
                  <w:marRight w:val="0"/>
                  <w:marTop w:val="0"/>
                  <w:marBottom w:val="0"/>
                  <w:divBdr>
                    <w:top w:val="none" w:sz="0" w:space="0" w:color="auto"/>
                    <w:left w:val="none" w:sz="0" w:space="0" w:color="auto"/>
                    <w:bottom w:val="none" w:sz="0" w:space="0" w:color="auto"/>
                    <w:right w:val="none" w:sz="0" w:space="0" w:color="auto"/>
                  </w:divBdr>
                </w:div>
                <w:div w:id="80687380">
                  <w:marLeft w:val="0"/>
                  <w:marRight w:val="0"/>
                  <w:marTop w:val="0"/>
                  <w:marBottom w:val="0"/>
                  <w:divBdr>
                    <w:top w:val="none" w:sz="0" w:space="0" w:color="auto"/>
                    <w:left w:val="none" w:sz="0" w:space="0" w:color="auto"/>
                    <w:bottom w:val="none" w:sz="0" w:space="0" w:color="auto"/>
                    <w:right w:val="none" w:sz="0" w:space="0" w:color="auto"/>
                  </w:divBdr>
                </w:div>
                <w:div w:id="1387099696">
                  <w:marLeft w:val="0"/>
                  <w:marRight w:val="0"/>
                  <w:marTop w:val="0"/>
                  <w:marBottom w:val="0"/>
                  <w:divBdr>
                    <w:top w:val="none" w:sz="0" w:space="0" w:color="auto"/>
                    <w:left w:val="none" w:sz="0" w:space="0" w:color="auto"/>
                    <w:bottom w:val="none" w:sz="0" w:space="0" w:color="auto"/>
                    <w:right w:val="none" w:sz="0" w:space="0" w:color="auto"/>
                  </w:divBdr>
                </w:div>
                <w:div w:id="722101134">
                  <w:marLeft w:val="0"/>
                  <w:marRight w:val="0"/>
                  <w:marTop w:val="0"/>
                  <w:marBottom w:val="0"/>
                  <w:divBdr>
                    <w:top w:val="none" w:sz="0" w:space="0" w:color="auto"/>
                    <w:left w:val="none" w:sz="0" w:space="0" w:color="auto"/>
                    <w:bottom w:val="none" w:sz="0" w:space="0" w:color="auto"/>
                    <w:right w:val="none" w:sz="0" w:space="0" w:color="auto"/>
                  </w:divBdr>
                </w:div>
                <w:div w:id="1496533956">
                  <w:marLeft w:val="0"/>
                  <w:marRight w:val="0"/>
                  <w:marTop w:val="0"/>
                  <w:marBottom w:val="0"/>
                  <w:divBdr>
                    <w:top w:val="none" w:sz="0" w:space="0" w:color="auto"/>
                    <w:left w:val="none" w:sz="0" w:space="0" w:color="auto"/>
                    <w:bottom w:val="none" w:sz="0" w:space="0" w:color="auto"/>
                    <w:right w:val="none" w:sz="0" w:space="0" w:color="auto"/>
                  </w:divBdr>
                </w:div>
                <w:div w:id="842429043">
                  <w:marLeft w:val="0"/>
                  <w:marRight w:val="0"/>
                  <w:marTop w:val="0"/>
                  <w:marBottom w:val="0"/>
                  <w:divBdr>
                    <w:top w:val="none" w:sz="0" w:space="0" w:color="auto"/>
                    <w:left w:val="none" w:sz="0" w:space="0" w:color="auto"/>
                    <w:bottom w:val="none" w:sz="0" w:space="0" w:color="auto"/>
                    <w:right w:val="none" w:sz="0" w:space="0" w:color="auto"/>
                  </w:divBdr>
                </w:div>
                <w:div w:id="1555701386">
                  <w:marLeft w:val="0"/>
                  <w:marRight w:val="0"/>
                  <w:marTop w:val="0"/>
                  <w:marBottom w:val="0"/>
                  <w:divBdr>
                    <w:top w:val="none" w:sz="0" w:space="0" w:color="auto"/>
                    <w:left w:val="none" w:sz="0" w:space="0" w:color="auto"/>
                    <w:bottom w:val="none" w:sz="0" w:space="0" w:color="auto"/>
                    <w:right w:val="none" w:sz="0" w:space="0" w:color="auto"/>
                  </w:divBdr>
                </w:div>
                <w:div w:id="735904778">
                  <w:marLeft w:val="0"/>
                  <w:marRight w:val="0"/>
                  <w:marTop w:val="0"/>
                  <w:marBottom w:val="0"/>
                  <w:divBdr>
                    <w:top w:val="none" w:sz="0" w:space="0" w:color="auto"/>
                    <w:left w:val="none" w:sz="0" w:space="0" w:color="auto"/>
                    <w:bottom w:val="none" w:sz="0" w:space="0" w:color="auto"/>
                    <w:right w:val="none" w:sz="0" w:space="0" w:color="auto"/>
                  </w:divBdr>
                </w:div>
                <w:div w:id="1986885048">
                  <w:marLeft w:val="0"/>
                  <w:marRight w:val="0"/>
                  <w:marTop w:val="0"/>
                  <w:marBottom w:val="0"/>
                  <w:divBdr>
                    <w:top w:val="none" w:sz="0" w:space="0" w:color="auto"/>
                    <w:left w:val="none" w:sz="0" w:space="0" w:color="auto"/>
                    <w:bottom w:val="none" w:sz="0" w:space="0" w:color="auto"/>
                    <w:right w:val="none" w:sz="0" w:space="0" w:color="auto"/>
                  </w:divBdr>
                </w:div>
                <w:div w:id="1212107188">
                  <w:marLeft w:val="0"/>
                  <w:marRight w:val="0"/>
                  <w:marTop w:val="0"/>
                  <w:marBottom w:val="0"/>
                  <w:divBdr>
                    <w:top w:val="none" w:sz="0" w:space="0" w:color="auto"/>
                    <w:left w:val="none" w:sz="0" w:space="0" w:color="auto"/>
                    <w:bottom w:val="none" w:sz="0" w:space="0" w:color="auto"/>
                    <w:right w:val="none" w:sz="0" w:space="0" w:color="auto"/>
                  </w:divBdr>
                </w:div>
                <w:div w:id="378095383">
                  <w:marLeft w:val="0"/>
                  <w:marRight w:val="0"/>
                  <w:marTop w:val="0"/>
                  <w:marBottom w:val="0"/>
                  <w:divBdr>
                    <w:top w:val="none" w:sz="0" w:space="0" w:color="auto"/>
                    <w:left w:val="none" w:sz="0" w:space="0" w:color="auto"/>
                    <w:bottom w:val="none" w:sz="0" w:space="0" w:color="auto"/>
                    <w:right w:val="none" w:sz="0" w:space="0" w:color="auto"/>
                  </w:divBdr>
                </w:div>
                <w:div w:id="1583948849">
                  <w:marLeft w:val="0"/>
                  <w:marRight w:val="0"/>
                  <w:marTop w:val="0"/>
                  <w:marBottom w:val="0"/>
                  <w:divBdr>
                    <w:top w:val="none" w:sz="0" w:space="0" w:color="auto"/>
                    <w:left w:val="none" w:sz="0" w:space="0" w:color="auto"/>
                    <w:bottom w:val="none" w:sz="0" w:space="0" w:color="auto"/>
                    <w:right w:val="none" w:sz="0" w:space="0" w:color="auto"/>
                  </w:divBdr>
                </w:div>
                <w:div w:id="36854608">
                  <w:marLeft w:val="0"/>
                  <w:marRight w:val="0"/>
                  <w:marTop w:val="0"/>
                  <w:marBottom w:val="0"/>
                  <w:divBdr>
                    <w:top w:val="none" w:sz="0" w:space="0" w:color="auto"/>
                    <w:left w:val="none" w:sz="0" w:space="0" w:color="auto"/>
                    <w:bottom w:val="none" w:sz="0" w:space="0" w:color="auto"/>
                    <w:right w:val="none" w:sz="0" w:space="0" w:color="auto"/>
                  </w:divBdr>
                </w:div>
                <w:div w:id="823472436">
                  <w:marLeft w:val="0"/>
                  <w:marRight w:val="0"/>
                  <w:marTop w:val="0"/>
                  <w:marBottom w:val="0"/>
                  <w:divBdr>
                    <w:top w:val="none" w:sz="0" w:space="0" w:color="auto"/>
                    <w:left w:val="none" w:sz="0" w:space="0" w:color="auto"/>
                    <w:bottom w:val="none" w:sz="0" w:space="0" w:color="auto"/>
                    <w:right w:val="none" w:sz="0" w:space="0" w:color="auto"/>
                  </w:divBdr>
                </w:div>
                <w:div w:id="686951627">
                  <w:marLeft w:val="0"/>
                  <w:marRight w:val="0"/>
                  <w:marTop w:val="0"/>
                  <w:marBottom w:val="0"/>
                  <w:divBdr>
                    <w:top w:val="none" w:sz="0" w:space="0" w:color="auto"/>
                    <w:left w:val="none" w:sz="0" w:space="0" w:color="auto"/>
                    <w:bottom w:val="none" w:sz="0" w:space="0" w:color="auto"/>
                    <w:right w:val="none" w:sz="0" w:space="0" w:color="auto"/>
                  </w:divBdr>
                </w:div>
                <w:div w:id="1646542764">
                  <w:marLeft w:val="0"/>
                  <w:marRight w:val="0"/>
                  <w:marTop w:val="0"/>
                  <w:marBottom w:val="0"/>
                  <w:divBdr>
                    <w:top w:val="none" w:sz="0" w:space="0" w:color="auto"/>
                    <w:left w:val="none" w:sz="0" w:space="0" w:color="auto"/>
                    <w:bottom w:val="none" w:sz="0" w:space="0" w:color="auto"/>
                    <w:right w:val="none" w:sz="0" w:space="0" w:color="auto"/>
                  </w:divBdr>
                </w:div>
                <w:div w:id="1079671218">
                  <w:marLeft w:val="0"/>
                  <w:marRight w:val="0"/>
                  <w:marTop w:val="0"/>
                  <w:marBottom w:val="0"/>
                  <w:divBdr>
                    <w:top w:val="none" w:sz="0" w:space="0" w:color="auto"/>
                    <w:left w:val="none" w:sz="0" w:space="0" w:color="auto"/>
                    <w:bottom w:val="none" w:sz="0" w:space="0" w:color="auto"/>
                    <w:right w:val="none" w:sz="0" w:space="0" w:color="auto"/>
                  </w:divBdr>
                </w:div>
                <w:div w:id="1260866961">
                  <w:marLeft w:val="0"/>
                  <w:marRight w:val="0"/>
                  <w:marTop w:val="0"/>
                  <w:marBottom w:val="0"/>
                  <w:divBdr>
                    <w:top w:val="none" w:sz="0" w:space="0" w:color="auto"/>
                    <w:left w:val="none" w:sz="0" w:space="0" w:color="auto"/>
                    <w:bottom w:val="none" w:sz="0" w:space="0" w:color="auto"/>
                    <w:right w:val="none" w:sz="0" w:space="0" w:color="auto"/>
                  </w:divBdr>
                </w:div>
                <w:div w:id="1709522661">
                  <w:marLeft w:val="0"/>
                  <w:marRight w:val="0"/>
                  <w:marTop w:val="0"/>
                  <w:marBottom w:val="0"/>
                  <w:divBdr>
                    <w:top w:val="none" w:sz="0" w:space="0" w:color="auto"/>
                    <w:left w:val="none" w:sz="0" w:space="0" w:color="auto"/>
                    <w:bottom w:val="none" w:sz="0" w:space="0" w:color="auto"/>
                    <w:right w:val="none" w:sz="0" w:space="0" w:color="auto"/>
                  </w:divBdr>
                </w:div>
                <w:div w:id="1817257915">
                  <w:marLeft w:val="0"/>
                  <w:marRight w:val="0"/>
                  <w:marTop w:val="0"/>
                  <w:marBottom w:val="0"/>
                  <w:divBdr>
                    <w:top w:val="none" w:sz="0" w:space="0" w:color="auto"/>
                    <w:left w:val="none" w:sz="0" w:space="0" w:color="auto"/>
                    <w:bottom w:val="none" w:sz="0" w:space="0" w:color="auto"/>
                    <w:right w:val="none" w:sz="0" w:space="0" w:color="auto"/>
                  </w:divBdr>
                </w:div>
                <w:div w:id="1459297066">
                  <w:marLeft w:val="0"/>
                  <w:marRight w:val="0"/>
                  <w:marTop w:val="0"/>
                  <w:marBottom w:val="0"/>
                  <w:divBdr>
                    <w:top w:val="none" w:sz="0" w:space="0" w:color="auto"/>
                    <w:left w:val="none" w:sz="0" w:space="0" w:color="auto"/>
                    <w:bottom w:val="none" w:sz="0" w:space="0" w:color="auto"/>
                    <w:right w:val="none" w:sz="0" w:space="0" w:color="auto"/>
                  </w:divBdr>
                </w:div>
                <w:div w:id="427508330">
                  <w:marLeft w:val="0"/>
                  <w:marRight w:val="0"/>
                  <w:marTop w:val="0"/>
                  <w:marBottom w:val="0"/>
                  <w:divBdr>
                    <w:top w:val="none" w:sz="0" w:space="0" w:color="auto"/>
                    <w:left w:val="none" w:sz="0" w:space="0" w:color="auto"/>
                    <w:bottom w:val="none" w:sz="0" w:space="0" w:color="auto"/>
                    <w:right w:val="none" w:sz="0" w:space="0" w:color="auto"/>
                  </w:divBdr>
                </w:div>
                <w:div w:id="1843812586">
                  <w:marLeft w:val="0"/>
                  <w:marRight w:val="0"/>
                  <w:marTop w:val="0"/>
                  <w:marBottom w:val="0"/>
                  <w:divBdr>
                    <w:top w:val="none" w:sz="0" w:space="0" w:color="auto"/>
                    <w:left w:val="none" w:sz="0" w:space="0" w:color="auto"/>
                    <w:bottom w:val="none" w:sz="0" w:space="0" w:color="auto"/>
                    <w:right w:val="none" w:sz="0" w:space="0" w:color="auto"/>
                  </w:divBdr>
                </w:div>
                <w:div w:id="901451025">
                  <w:marLeft w:val="0"/>
                  <w:marRight w:val="0"/>
                  <w:marTop w:val="0"/>
                  <w:marBottom w:val="0"/>
                  <w:divBdr>
                    <w:top w:val="none" w:sz="0" w:space="0" w:color="auto"/>
                    <w:left w:val="none" w:sz="0" w:space="0" w:color="auto"/>
                    <w:bottom w:val="none" w:sz="0" w:space="0" w:color="auto"/>
                    <w:right w:val="none" w:sz="0" w:space="0" w:color="auto"/>
                  </w:divBdr>
                </w:div>
                <w:div w:id="1306623507">
                  <w:marLeft w:val="0"/>
                  <w:marRight w:val="0"/>
                  <w:marTop w:val="0"/>
                  <w:marBottom w:val="0"/>
                  <w:divBdr>
                    <w:top w:val="none" w:sz="0" w:space="0" w:color="auto"/>
                    <w:left w:val="none" w:sz="0" w:space="0" w:color="auto"/>
                    <w:bottom w:val="none" w:sz="0" w:space="0" w:color="auto"/>
                    <w:right w:val="none" w:sz="0" w:space="0" w:color="auto"/>
                  </w:divBdr>
                </w:div>
                <w:div w:id="1197812503">
                  <w:marLeft w:val="0"/>
                  <w:marRight w:val="0"/>
                  <w:marTop w:val="0"/>
                  <w:marBottom w:val="0"/>
                  <w:divBdr>
                    <w:top w:val="none" w:sz="0" w:space="0" w:color="auto"/>
                    <w:left w:val="none" w:sz="0" w:space="0" w:color="auto"/>
                    <w:bottom w:val="none" w:sz="0" w:space="0" w:color="auto"/>
                    <w:right w:val="none" w:sz="0" w:space="0" w:color="auto"/>
                  </w:divBdr>
                </w:div>
                <w:div w:id="531307339">
                  <w:marLeft w:val="0"/>
                  <w:marRight w:val="0"/>
                  <w:marTop w:val="0"/>
                  <w:marBottom w:val="0"/>
                  <w:divBdr>
                    <w:top w:val="none" w:sz="0" w:space="0" w:color="auto"/>
                    <w:left w:val="none" w:sz="0" w:space="0" w:color="auto"/>
                    <w:bottom w:val="none" w:sz="0" w:space="0" w:color="auto"/>
                    <w:right w:val="none" w:sz="0" w:space="0" w:color="auto"/>
                  </w:divBdr>
                </w:div>
                <w:div w:id="433019063">
                  <w:marLeft w:val="0"/>
                  <w:marRight w:val="0"/>
                  <w:marTop w:val="0"/>
                  <w:marBottom w:val="0"/>
                  <w:divBdr>
                    <w:top w:val="none" w:sz="0" w:space="0" w:color="auto"/>
                    <w:left w:val="none" w:sz="0" w:space="0" w:color="auto"/>
                    <w:bottom w:val="none" w:sz="0" w:space="0" w:color="auto"/>
                    <w:right w:val="none" w:sz="0" w:space="0" w:color="auto"/>
                  </w:divBdr>
                </w:div>
                <w:div w:id="316567721">
                  <w:marLeft w:val="0"/>
                  <w:marRight w:val="0"/>
                  <w:marTop w:val="0"/>
                  <w:marBottom w:val="0"/>
                  <w:divBdr>
                    <w:top w:val="none" w:sz="0" w:space="0" w:color="auto"/>
                    <w:left w:val="none" w:sz="0" w:space="0" w:color="auto"/>
                    <w:bottom w:val="none" w:sz="0" w:space="0" w:color="auto"/>
                    <w:right w:val="none" w:sz="0" w:space="0" w:color="auto"/>
                  </w:divBdr>
                </w:div>
                <w:div w:id="509444072">
                  <w:marLeft w:val="0"/>
                  <w:marRight w:val="0"/>
                  <w:marTop w:val="0"/>
                  <w:marBottom w:val="0"/>
                  <w:divBdr>
                    <w:top w:val="none" w:sz="0" w:space="0" w:color="auto"/>
                    <w:left w:val="none" w:sz="0" w:space="0" w:color="auto"/>
                    <w:bottom w:val="none" w:sz="0" w:space="0" w:color="auto"/>
                    <w:right w:val="none" w:sz="0" w:space="0" w:color="auto"/>
                  </w:divBdr>
                </w:div>
                <w:div w:id="235864470">
                  <w:marLeft w:val="0"/>
                  <w:marRight w:val="0"/>
                  <w:marTop w:val="0"/>
                  <w:marBottom w:val="0"/>
                  <w:divBdr>
                    <w:top w:val="none" w:sz="0" w:space="0" w:color="auto"/>
                    <w:left w:val="none" w:sz="0" w:space="0" w:color="auto"/>
                    <w:bottom w:val="none" w:sz="0" w:space="0" w:color="auto"/>
                    <w:right w:val="none" w:sz="0" w:space="0" w:color="auto"/>
                  </w:divBdr>
                </w:div>
                <w:div w:id="1459107565">
                  <w:marLeft w:val="0"/>
                  <w:marRight w:val="0"/>
                  <w:marTop w:val="0"/>
                  <w:marBottom w:val="0"/>
                  <w:divBdr>
                    <w:top w:val="none" w:sz="0" w:space="0" w:color="auto"/>
                    <w:left w:val="none" w:sz="0" w:space="0" w:color="auto"/>
                    <w:bottom w:val="none" w:sz="0" w:space="0" w:color="auto"/>
                    <w:right w:val="none" w:sz="0" w:space="0" w:color="auto"/>
                  </w:divBdr>
                </w:div>
                <w:div w:id="83869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3051">
      <w:bodyDiv w:val="1"/>
      <w:marLeft w:val="0"/>
      <w:marRight w:val="0"/>
      <w:marTop w:val="0"/>
      <w:marBottom w:val="0"/>
      <w:divBdr>
        <w:top w:val="none" w:sz="0" w:space="0" w:color="auto"/>
        <w:left w:val="none" w:sz="0" w:space="0" w:color="auto"/>
        <w:bottom w:val="none" w:sz="0" w:space="0" w:color="auto"/>
        <w:right w:val="none" w:sz="0" w:space="0" w:color="auto"/>
      </w:divBdr>
    </w:div>
    <w:div w:id="2090878880">
      <w:bodyDiv w:val="1"/>
      <w:marLeft w:val="0"/>
      <w:marRight w:val="0"/>
      <w:marTop w:val="0"/>
      <w:marBottom w:val="0"/>
      <w:divBdr>
        <w:top w:val="none" w:sz="0" w:space="0" w:color="auto"/>
        <w:left w:val="none" w:sz="0" w:space="0" w:color="auto"/>
        <w:bottom w:val="none" w:sz="0" w:space="0" w:color="auto"/>
        <w:right w:val="none" w:sz="0" w:space="0" w:color="auto"/>
      </w:divBdr>
    </w:div>
    <w:div w:id="2109810413">
      <w:bodyDiv w:val="1"/>
      <w:marLeft w:val="0"/>
      <w:marRight w:val="0"/>
      <w:marTop w:val="0"/>
      <w:marBottom w:val="0"/>
      <w:divBdr>
        <w:top w:val="none" w:sz="0" w:space="0" w:color="auto"/>
        <w:left w:val="none" w:sz="0" w:space="0" w:color="auto"/>
        <w:bottom w:val="none" w:sz="0" w:space="0" w:color="auto"/>
        <w:right w:val="none" w:sz="0" w:space="0" w:color="auto"/>
      </w:divBdr>
    </w:div>
    <w:div w:id="2147156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hyperlink" Target="https://www.inegi.org.mx/" TargetMode="External"/><Relationship Id="rId21" Type="http://schemas.openxmlformats.org/officeDocument/2006/relationships/chart" Target="charts/chart9.xml"/><Relationship Id="rId34" Type="http://schemas.openxmlformats.org/officeDocument/2006/relationships/hyperlink" Target="https://tesis.unsm.edu.pe/handle/11458/4290" TargetMode="External"/><Relationship Id="rId42" Type="http://schemas.openxmlformats.org/officeDocument/2006/relationships/hyperlink" Target="https://doi.org/10.17141/letrasverdes.17.2015.1419" TargetMode="External"/><Relationship Id="rId47" Type="http://schemas.openxmlformats.org/officeDocument/2006/relationships/hyperlink" Target="https://www.un.org/spanish/esa/sustdev/agenda21/agenda21spchapter26.htm" TargetMode="External"/><Relationship Id="rId50" Type="http://schemas.openxmlformats.org/officeDocument/2006/relationships/hyperlink" Target="http://repositorio.caen.edu.pe/handle/20.500.13097/217" TargetMode="External"/><Relationship Id="rId55" Type="http://schemas.openxmlformats.org/officeDocument/2006/relationships/hyperlink" Target="https://erevistas.uacj.mx/ojs/index.php/decumanus/article/view/4503/5969" TargetMode="External"/><Relationship Id="rId63" Type="http://schemas.openxmlformats.org/officeDocument/2006/relationships/image" Target="media/image8.png"/><Relationship Id="rId68" Type="http://schemas.openxmlformats.org/officeDocument/2006/relationships/image" Target="media/image13.png"/><Relationship Id="rId7" Type="http://schemas.openxmlformats.org/officeDocument/2006/relationships/webSettings" Target="web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4.xml"/><Relationship Id="rId29" Type="http://schemas.openxmlformats.org/officeDocument/2006/relationships/hyperlink" Target="https://www.metropol.gov.co/ambiental/Documents/Residuos_solidos/PGIRS/B.%20Cap%20II%20Antecedentes.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chart" Target="charts/chart12.xml"/><Relationship Id="rId32" Type="http://schemas.openxmlformats.org/officeDocument/2006/relationships/hyperlink" Target="http://dx.doi.org/10.20937/RICA.2019.35.esp02.03" TargetMode="External"/><Relationship Id="rId37" Type="http://schemas.openxmlformats.org/officeDocument/2006/relationships/hyperlink" Target="https://repositorio.ucv.edu.pe/handle/20.500.12692/93846" TargetMode="External"/><Relationship Id="rId40" Type="http://schemas.openxmlformats.org/officeDocument/2006/relationships/hyperlink" Target="https://doi.org/10.5377/ryr.v1i55.14428" TargetMode="External"/><Relationship Id="rId45" Type="http://schemas.openxmlformats.org/officeDocument/2006/relationships/hyperlink" Target="https://aidisnet.org/wp-content/uploads/2019/08/GESTION-INTEGRAL-DE-RESIDUOS-SOLIDOS-URBANOS-LIBRO-AIDIS.pdf" TargetMode="External"/><Relationship Id="rId53" Type="http://schemas.openxmlformats.org/officeDocument/2006/relationships/hyperlink" Target="https://www.aseopublicoleon.gob.mx/copia-de-leyes-y-reglamentos-1" TargetMode="External"/><Relationship Id="rId58" Type="http://schemas.openxmlformats.org/officeDocument/2006/relationships/image" Target="media/image3.png"/><Relationship Id="rId66" Type="http://schemas.openxmlformats.org/officeDocument/2006/relationships/image" Target="media/image11.png"/><Relationship Id="rId5" Type="http://schemas.microsoft.com/office/2007/relationships/stylesWithEffects" Target="stylesWithEffect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hyperlink" Target="https://aidisnet.org/wp-content/uploads/2019/08/GESTION-INTEGRAL-DE-RESIDUOS-SOLIDOS-URBANOS-LIBRO-AIDIS.pdf" TargetMode="External"/><Relationship Id="rId36" Type="http://schemas.openxmlformats.org/officeDocument/2006/relationships/hyperlink" Target="http://www.redalyc.org/articulo.oa?id=90432809002%0AC&#243;mo" TargetMode="External"/><Relationship Id="rId49" Type="http://schemas.openxmlformats.org/officeDocument/2006/relationships/hyperlink" Target="http://repositorio.unas.edu.pe/handle/UNAS/2155" TargetMode="External"/><Relationship Id="rId57" Type="http://schemas.openxmlformats.org/officeDocument/2006/relationships/image" Target="media/image2.png"/><Relationship Id="rId61"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chart" Target="charts/chart7.xml"/><Relationship Id="rId31" Type="http://schemas.openxmlformats.org/officeDocument/2006/relationships/hyperlink" Target="http://www.dspace.uce.edu.ec/handle/25000/16679" TargetMode="External"/><Relationship Id="rId44" Type="http://schemas.openxmlformats.org/officeDocument/2006/relationships/hyperlink" Target="https://doi.org/10.1038/s41598-020-59713-w" TargetMode="External"/><Relationship Id="rId52" Type="http://schemas.openxmlformats.org/officeDocument/2006/relationships/hyperlink" Target="https://www.um.es/docencia/pguardio/documentos/percepcion.pdf" TargetMode="External"/><Relationship Id="rId60" Type="http://schemas.openxmlformats.org/officeDocument/2006/relationships/image" Target="media/image5.png"/><Relationship Id="rId65" Type="http://schemas.openxmlformats.org/officeDocument/2006/relationships/image" Target="media/image10.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hyperlink" Target="https://repository.unad.edu.co/handle/10596/21641" TargetMode="External"/><Relationship Id="rId35" Type="http://schemas.openxmlformats.org/officeDocument/2006/relationships/hyperlink" Target="https://doi.org/10.31840/sya.vi23.2155" TargetMode="External"/><Relationship Id="rId43" Type="http://schemas.openxmlformats.org/officeDocument/2006/relationships/hyperlink" Target="https://doi.org/10.31840/sya.v0i7.1589" TargetMode="External"/><Relationship Id="rId48" Type="http://schemas.openxmlformats.org/officeDocument/2006/relationships/hyperlink" Target="https://rus.ucf.edu.cu/index.php/rus/article/view/3192" TargetMode="External"/><Relationship Id="rId56" Type="http://schemas.openxmlformats.org/officeDocument/2006/relationships/hyperlink" Target="https://doi.org/10.47865/igob.vol2.2019.37" TargetMode="External"/><Relationship Id="rId64" Type="http://schemas.openxmlformats.org/officeDocument/2006/relationships/image" Target="media/image9.png"/><Relationship Id="rId69" Type="http://schemas.openxmlformats.org/officeDocument/2006/relationships/footer" Target="footer2.xml"/><Relationship Id="rId8" Type="http://schemas.openxmlformats.org/officeDocument/2006/relationships/footnotes" Target="footnotes.xml"/><Relationship Id="rId51" Type="http://schemas.openxmlformats.org/officeDocument/2006/relationships/hyperlink" Target="http://repositorio.uigv.edu.pe/handle/20.500.11818/6257" TargetMode="External"/><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hyperlink" Target="https://redibec.org/ojs/index.php/revibec/article/view/284/171" TargetMode="External"/><Relationship Id="rId38" Type="http://schemas.openxmlformats.org/officeDocument/2006/relationships/hyperlink" Target="https://www.implan.gob.mx/downloads/Diagnostico_Municipal_de_Leon_2019.pdf" TargetMode="External"/><Relationship Id="rId46" Type="http://schemas.openxmlformats.org/officeDocument/2006/relationships/hyperlink" Target="https://www.unenvironment.org/es/noticias-y-reportajes/reportajes/el-medio-ambiente-sano-es-un-derecho-humano" TargetMode="External"/><Relationship Id="rId59" Type="http://schemas.openxmlformats.org/officeDocument/2006/relationships/image" Target="media/image4.png"/><Relationship Id="rId67" Type="http://schemas.openxmlformats.org/officeDocument/2006/relationships/image" Target="media/image12.png"/><Relationship Id="rId20" Type="http://schemas.openxmlformats.org/officeDocument/2006/relationships/chart" Target="charts/chart8.xml"/><Relationship Id="rId41" Type="http://schemas.openxmlformats.org/officeDocument/2006/relationships/hyperlink" Target="https://www.redalyc.org/articulo.oa?id=215058535002" TargetMode="External"/><Relationship Id="rId54" Type="http://schemas.openxmlformats.org/officeDocument/2006/relationships/hyperlink" Target="https://doi.org/10.31840/sya.vi23.2166" TargetMode="External"/><Relationship Id="rId62" Type="http://schemas.openxmlformats.org/officeDocument/2006/relationships/image" Target="media/image7.png"/><Relationship Id="rId7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Hoja_de_c_lculo_de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Hoja_de_c_lculo_de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Hoja_de_c_lculo_de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Hoja_de_c_lculo_de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Hoja_de_c_lculo_de_Microsoft_Excel1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Hoja_de_c_lculo_de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latin typeface="Times New Roman" pitchFamily="18" charset="0"/>
                <a:cs typeface="Times New Roman" pitchFamily="18" charset="0"/>
              </a:defRPr>
            </a:pPr>
            <a:r>
              <a:rPr lang="es-CO" sz="1200" b="0" i="0" u="none" strike="noStrike" baseline="0">
                <a:effectLst/>
                <a:latin typeface="Times New Roman" pitchFamily="18" charset="0"/>
                <a:cs typeface="Times New Roman" pitchFamily="18" charset="0"/>
              </a:rPr>
              <a:t>¿Sabe usted que son residuos sólidos?</a:t>
            </a:r>
            <a:endParaRPr lang="en-US" sz="1200" b="0">
              <a:latin typeface="Times New Roman" pitchFamily="18" charset="0"/>
              <a:cs typeface="Times New Roman" pitchFamily="18" charset="0"/>
            </a:endParaRPr>
          </a:p>
        </c:rich>
      </c:tx>
      <c:layout/>
      <c:overlay val="0"/>
    </c:title>
    <c:autoTitleDeleted val="0"/>
    <c:plotArea>
      <c:layout/>
      <c:pieChart>
        <c:varyColors val="1"/>
        <c:ser>
          <c:idx val="0"/>
          <c:order val="0"/>
          <c:tx>
            <c:strRef>
              <c:f>Hoja1!$B$1</c:f>
              <c:strCache>
                <c:ptCount val="1"/>
                <c:pt idx="0">
                  <c:v>Ventas</c:v>
                </c:pt>
              </c:strCache>
            </c:strRef>
          </c:tx>
          <c:explosion val="25"/>
          <c:dLbls>
            <c:showLegendKey val="0"/>
            <c:showVal val="0"/>
            <c:showCatName val="1"/>
            <c:showSerName val="0"/>
            <c:showPercent val="1"/>
            <c:showBubbleSize val="0"/>
            <c:showLeaderLines val="1"/>
          </c:dLbls>
          <c:cat>
            <c:strRef>
              <c:f>Hoja1!$A$2:$A$5</c:f>
              <c:strCache>
                <c:ptCount val="2"/>
                <c:pt idx="0">
                  <c:v>Sí</c:v>
                </c:pt>
                <c:pt idx="1">
                  <c:v>No</c:v>
                </c:pt>
              </c:strCache>
            </c:strRef>
          </c:cat>
          <c:val>
            <c:numRef>
              <c:f>Hoja1!$B$2:$B$5</c:f>
              <c:numCache>
                <c:formatCode>General</c:formatCode>
                <c:ptCount val="4"/>
                <c:pt idx="0">
                  <c:v>71</c:v>
                </c:pt>
                <c:pt idx="1">
                  <c:v>29</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0">
                <a:latin typeface="Times New Roman" pitchFamily="18" charset="0"/>
                <a:cs typeface="Times New Roman" pitchFamily="18" charset="0"/>
              </a:defRPr>
            </a:pPr>
            <a:r>
              <a:rPr lang="es-MX" sz="1100" b="0" i="0" u="none" strike="noStrike" baseline="0">
                <a:effectLst/>
                <a:latin typeface="Times New Roman" pitchFamily="18" charset="0"/>
                <a:cs typeface="Times New Roman" pitchFamily="18" charset="0"/>
              </a:rPr>
              <a:t>¿Cuánto tiempo se han tardado para responder petición, querella, reclamación y sugerencia la empresa Veolia?</a:t>
            </a:r>
            <a:endParaRPr lang="en-US" sz="1100" b="0">
              <a:latin typeface="Times New Roman" pitchFamily="18" charset="0"/>
              <a:cs typeface="Times New Roman" pitchFamily="18" charset="0"/>
            </a:endParaRPr>
          </a:p>
        </c:rich>
      </c:tx>
      <c:layout>
        <c:manualLayout>
          <c:xMode val="edge"/>
          <c:yMode val="edge"/>
          <c:x val="0.16684018664333625"/>
          <c:y val="0.89302381485984139"/>
        </c:manualLayout>
      </c:layout>
      <c:overlay val="0"/>
    </c:title>
    <c:autoTitleDeleted val="0"/>
    <c:plotArea>
      <c:layout/>
      <c:pieChart>
        <c:varyColors val="1"/>
        <c:ser>
          <c:idx val="0"/>
          <c:order val="0"/>
          <c:tx>
            <c:strRef>
              <c:f>Hoja1!$B$1</c:f>
              <c:strCache>
                <c:ptCount val="1"/>
                <c:pt idx="0">
                  <c:v>Ventas</c:v>
                </c:pt>
              </c:strCache>
            </c:strRef>
          </c:tx>
          <c:explosion val="25"/>
          <c:dLbls>
            <c:dLbl>
              <c:idx val="0"/>
              <c:layout>
                <c:manualLayout>
                  <c:x val="-1.309847987751531E-2"/>
                  <c:y val="-3.5133937401571849E-2"/>
                </c:manualLayout>
              </c:layout>
              <c:showLegendKey val="0"/>
              <c:showVal val="0"/>
              <c:showCatName val="1"/>
              <c:showSerName val="0"/>
              <c:showPercent val="1"/>
              <c:showBubbleSize val="0"/>
            </c:dLbl>
            <c:dLbl>
              <c:idx val="1"/>
              <c:layout>
                <c:manualLayout>
                  <c:x val="2.3136847477398657E-2"/>
                  <c:y val="3.8823694363838028E-2"/>
                </c:manualLayout>
              </c:layout>
              <c:showLegendKey val="0"/>
              <c:showVal val="0"/>
              <c:showCatName val="1"/>
              <c:showSerName val="0"/>
              <c:showPercent val="1"/>
              <c:showBubbleSize val="0"/>
            </c:dLbl>
            <c:dLbl>
              <c:idx val="3"/>
              <c:layout>
                <c:manualLayout>
                  <c:x val="-8.7763378536016332E-2"/>
                  <c:y val="5.6484302821961777E-2"/>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Hoja1!$A$2:$A$5</c:f>
              <c:strCache>
                <c:ptCount val="4"/>
                <c:pt idx="0">
                  <c:v>15 días</c:v>
                </c:pt>
                <c:pt idx="1">
                  <c:v>30 días</c:v>
                </c:pt>
                <c:pt idx="2">
                  <c:v>No ha presentado</c:v>
                </c:pt>
                <c:pt idx="3">
                  <c:v>Nunca le respondierom</c:v>
                </c:pt>
              </c:strCache>
            </c:strRef>
          </c:cat>
          <c:val>
            <c:numRef>
              <c:f>Hoja1!$B$2:$B$5</c:f>
              <c:numCache>
                <c:formatCode>General</c:formatCode>
                <c:ptCount val="4"/>
                <c:pt idx="0">
                  <c:v>2.9</c:v>
                </c:pt>
                <c:pt idx="1">
                  <c:v>1.45</c:v>
                </c:pt>
                <c:pt idx="2">
                  <c:v>94.2</c:v>
                </c:pt>
                <c:pt idx="3">
                  <c:v>1.45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latin typeface="Times New Roman" pitchFamily="18" charset="0"/>
                <a:cs typeface="Times New Roman" pitchFamily="18" charset="0"/>
              </a:defRPr>
            </a:pPr>
            <a:r>
              <a:rPr lang="es-CO" sz="1200" b="0" i="0" u="none" strike="noStrike" baseline="0">
                <a:effectLst/>
                <a:latin typeface="Times New Roman" pitchFamily="18" charset="0"/>
                <a:cs typeface="Times New Roman" pitchFamily="18" charset="0"/>
              </a:rPr>
              <a:t>¿Cómo es la atención de los empleados cuando usted llega a la oficina de Veolia?</a:t>
            </a:r>
            <a:endParaRPr lang="en-US" sz="1200" b="0">
              <a:latin typeface="Times New Roman" pitchFamily="18" charset="0"/>
              <a:cs typeface="Times New Roman" pitchFamily="18" charset="0"/>
            </a:endParaRPr>
          </a:p>
        </c:rich>
      </c:tx>
      <c:layout/>
      <c:overlay val="0"/>
    </c:title>
    <c:autoTitleDeleted val="0"/>
    <c:plotArea>
      <c:layout/>
      <c:pieChart>
        <c:varyColors val="1"/>
        <c:ser>
          <c:idx val="0"/>
          <c:order val="0"/>
          <c:tx>
            <c:strRef>
              <c:f>Hoja1!$B$1</c:f>
              <c:strCache>
                <c:ptCount val="1"/>
                <c:pt idx="0">
                  <c:v>Ventas</c:v>
                </c:pt>
              </c:strCache>
            </c:strRef>
          </c:tx>
          <c:explosion val="25"/>
          <c:dLbls>
            <c:showLegendKey val="0"/>
            <c:showVal val="0"/>
            <c:showCatName val="1"/>
            <c:showSerName val="0"/>
            <c:showPercent val="1"/>
            <c:showBubbleSize val="0"/>
            <c:showLeaderLines val="1"/>
          </c:dLbls>
          <c:cat>
            <c:strRef>
              <c:f>Hoja1!$A$2:$A$5</c:f>
              <c:strCache>
                <c:ptCount val="4"/>
                <c:pt idx="0">
                  <c:v>Excelente</c:v>
                </c:pt>
                <c:pt idx="1">
                  <c:v>Bueno</c:v>
                </c:pt>
                <c:pt idx="2">
                  <c:v>Regular</c:v>
                </c:pt>
                <c:pt idx="3">
                  <c:v>Nunca ha ido a la oficina</c:v>
                </c:pt>
              </c:strCache>
            </c:strRef>
          </c:cat>
          <c:val>
            <c:numRef>
              <c:f>Hoja1!$B$2:$B$5</c:f>
              <c:numCache>
                <c:formatCode>General</c:formatCode>
                <c:ptCount val="4"/>
                <c:pt idx="0">
                  <c:v>13</c:v>
                </c:pt>
                <c:pt idx="1">
                  <c:v>14</c:v>
                </c:pt>
                <c:pt idx="2">
                  <c:v>38</c:v>
                </c:pt>
                <c:pt idx="3">
                  <c:v>35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latin typeface="Times New Roman" pitchFamily="18" charset="0"/>
                <a:cs typeface="Times New Roman" pitchFamily="18" charset="0"/>
              </a:defRPr>
            </a:pPr>
            <a:r>
              <a:rPr lang="es-CO" sz="1200" b="0" i="0" u="none" strike="noStrike" baseline="0">
                <a:effectLst/>
                <a:latin typeface="Times New Roman" pitchFamily="18" charset="0"/>
                <a:cs typeface="Times New Roman" pitchFamily="18" charset="0"/>
              </a:rPr>
              <a:t>¿Algunos de los miembros del hogar laboran en la empresa Veolia?</a:t>
            </a:r>
            <a:endParaRPr lang="en-US" sz="1200" b="0">
              <a:latin typeface="Times New Roman" pitchFamily="18" charset="0"/>
              <a:cs typeface="Times New Roman" pitchFamily="18" charset="0"/>
            </a:endParaRPr>
          </a:p>
        </c:rich>
      </c:tx>
      <c:layout/>
      <c:overlay val="0"/>
    </c:title>
    <c:autoTitleDeleted val="0"/>
    <c:plotArea>
      <c:layout/>
      <c:pieChart>
        <c:varyColors val="1"/>
        <c:ser>
          <c:idx val="0"/>
          <c:order val="0"/>
          <c:tx>
            <c:strRef>
              <c:f>Hoja1!$B$1</c:f>
              <c:strCache>
                <c:ptCount val="1"/>
                <c:pt idx="0">
                  <c:v>Ventas</c:v>
                </c:pt>
              </c:strCache>
            </c:strRef>
          </c:tx>
          <c:explosion val="25"/>
          <c:dLbls>
            <c:showLegendKey val="0"/>
            <c:showVal val="0"/>
            <c:showCatName val="1"/>
            <c:showSerName val="0"/>
            <c:showPercent val="1"/>
            <c:showBubbleSize val="0"/>
            <c:showLeaderLines val="1"/>
          </c:dLbls>
          <c:cat>
            <c:strRef>
              <c:f>Hoja1!$A$2:$A$4</c:f>
              <c:strCache>
                <c:ptCount val="3"/>
                <c:pt idx="0">
                  <c:v>1 - 2</c:v>
                </c:pt>
                <c:pt idx="1">
                  <c:v>3 - 4</c:v>
                </c:pt>
                <c:pt idx="2">
                  <c:v>Ninguno</c:v>
                </c:pt>
              </c:strCache>
            </c:strRef>
          </c:cat>
          <c:val>
            <c:numRef>
              <c:f>Hoja1!$B$2:$B$4</c:f>
              <c:numCache>
                <c:formatCode>General</c:formatCode>
                <c:ptCount val="3"/>
                <c:pt idx="0">
                  <c:v>9</c:v>
                </c:pt>
                <c:pt idx="1">
                  <c:v>4</c:v>
                </c:pt>
                <c:pt idx="2">
                  <c:v>87</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latin typeface="Times New Roman" pitchFamily="18" charset="0"/>
                <a:cs typeface="Times New Roman" pitchFamily="18" charset="0"/>
              </a:defRPr>
            </a:pPr>
            <a:r>
              <a:rPr lang="es-CO" sz="1200" b="0" i="0" u="none" strike="noStrike" baseline="0">
                <a:effectLst/>
                <a:latin typeface="Times New Roman" pitchFamily="18" charset="0"/>
                <a:cs typeface="Times New Roman" pitchFamily="18" charset="0"/>
              </a:rPr>
              <a:t>¿La empresa Veolia les manifiesta contantemente los horarios de recolección de los residuos sólidos en el municipio de Aguachica - Cesar?</a:t>
            </a:r>
            <a:endParaRPr lang="en-US" sz="1200" b="0">
              <a:latin typeface="Times New Roman" pitchFamily="18" charset="0"/>
              <a:cs typeface="Times New Roman" pitchFamily="18" charset="0"/>
            </a:endParaRPr>
          </a:p>
        </c:rich>
      </c:tx>
      <c:layout/>
      <c:overlay val="0"/>
    </c:title>
    <c:autoTitleDeleted val="0"/>
    <c:plotArea>
      <c:layout/>
      <c:pieChart>
        <c:varyColors val="1"/>
        <c:ser>
          <c:idx val="0"/>
          <c:order val="0"/>
          <c:tx>
            <c:strRef>
              <c:f>Hoja1!$B$1</c:f>
              <c:strCache>
                <c:ptCount val="1"/>
                <c:pt idx="0">
                  <c:v>Ventas</c:v>
                </c:pt>
              </c:strCache>
            </c:strRef>
          </c:tx>
          <c:explosion val="25"/>
          <c:dLbls>
            <c:showLegendKey val="0"/>
            <c:showVal val="0"/>
            <c:showCatName val="1"/>
            <c:showSerName val="0"/>
            <c:showPercent val="1"/>
            <c:showBubbleSize val="0"/>
            <c:showLeaderLines val="1"/>
          </c:dLbls>
          <c:cat>
            <c:strRef>
              <c:f>Hoja1!$A$2:$A$5</c:f>
              <c:strCache>
                <c:ptCount val="2"/>
                <c:pt idx="0">
                  <c:v>Sí</c:v>
                </c:pt>
                <c:pt idx="1">
                  <c:v>No</c:v>
                </c:pt>
              </c:strCache>
            </c:strRef>
          </c:cat>
          <c:val>
            <c:numRef>
              <c:f>Hoja1!$B$2:$B$5</c:f>
              <c:numCache>
                <c:formatCode>General</c:formatCode>
                <c:ptCount val="4"/>
                <c:pt idx="0">
                  <c:v>20</c:v>
                </c:pt>
                <c:pt idx="1">
                  <c:v>80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latin typeface="Times New Roman" pitchFamily="18" charset="0"/>
                <a:cs typeface="Times New Roman" pitchFamily="18" charset="0"/>
              </a:defRPr>
            </a:pPr>
            <a:r>
              <a:rPr lang="es-CO" sz="1200" b="0">
                <a:latin typeface="Times New Roman" pitchFamily="18" charset="0"/>
                <a:cs typeface="Times New Roman" pitchFamily="18" charset="0"/>
              </a:rPr>
              <a:t>¿La empresa Veolia les ha manifestado la forma en cómo deben sacar los recolección de los residuos sólidos en el municipio de Aguachica - Cesar?</a:t>
            </a:r>
            <a:endParaRPr lang="en-US" sz="1200" b="0">
              <a:latin typeface="Times New Roman" pitchFamily="18" charset="0"/>
              <a:cs typeface="Times New Roman" pitchFamily="18" charset="0"/>
            </a:endParaRPr>
          </a:p>
        </c:rich>
      </c:tx>
      <c:layout/>
      <c:overlay val="0"/>
    </c:title>
    <c:autoTitleDeleted val="0"/>
    <c:plotArea>
      <c:layout/>
      <c:pieChart>
        <c:varyColors val="1"/>
        <c:ser>
          <c:idx val="0"/>
          <c:order val="0"/>
          <c:tx>
            <c:strRef>
              <c:f>Hoja1!$B$1</c:f>
              <c:strCache>
                <c:ptCount val="1"/>
                <c:pt idx="0">
                  <c:v>Ventas</c:v>
                </c:pt>
              </c:strCache>
            </c:strRef>
          </c:tx>
          <c:explosion val="25"/>
          <c:dLbls>
            <c:showLegendKey val="0"/>
            <c:showVal val="0"/>
            <c:showCatName val="1"/>
            <c:showSerName val="0"/>
            <c:showPercent val="1"/>
            <c:showBubbleSize val="0"/>
            <c:showLeaderLines val="1"/>
          </c:dLbls>
          <c:cat>
            <c:strRef>
              <c:f>Hoja1!$A$2:$A$3</c:f>
              <c:strCache>
                <c:ptCount val="2"/>
                <c:pt idx="0">
                  <c:v>Sí</c:v>
                </c:pt>
                <c:pt idx="1">
                  <c:v>No</c:v>
                </c:pt>
              </c:strCache>
            </c:strRef>
          </c:cat>
          <c:val>
            <c:numRef>
              <c:f>Hoja1!$B$2:$B$3</c:f>
              <c:numCache>
                <c:formatCode>General</c:formatCode>
                <c:ptCount val="2"/>
                <c:pt idx="0">
                  <c:v>36</c:v>
                </c:pt>
                <c:pt idx="1">
                  <c:v>64</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a:latin typeface="Times New Roman" pitchFamily="18" charset="0"/>
                <a:cs typeface="Times New Roman" pitchFamily="18" charset="0"/>
              </a:defRPr>
            </a:pPr>
            <a:r>
              <a:rPr lang="es-CO" sz="1400" b="0" i="0" u="none" strike="noStrike" baseline="0">
                <a:effectLst/>
                <a:latin typeface="Times New Roman" pitchFamily="18" charset="0"/>
                <a:cs typeface="Times New Roman" pitchFamily="18" charset="0"/>
              </a:rPr>
              <a:t>Respuesta ante los casos de PQRS que se interpusieron durante el año 2020</a:t>
            </a:r>
            <a:endParaRPr lang="en-US" sz="1400" b="0">
              <a:latin typeface="Times New Roman" pitchFamily="18" charset="0"/>
              <a:cs typeface="Times New Roman" pitchFamily="18" charset="0"/>
            </a:endParaRPr>
          </a:p>
        </c:rich>
      </c:tx>
      <c:layout/>
      <c:overlay val="0"/>
    </c:title>
    <c:autoTitleDeleted val="0"/>
    <c:plotArea>
      <c:layout/>
      <c:pieChart>
        <c:varyColors val="1"/>
        <c:ser>
          <c:idx val="0"/>
          <c:order val="0"/>
          <c:tx>
            <c:strRef>
              <c:f>Hoja1!$B$1</c:f>
              <c:strCache>
                <c:ptCount val="1"/>
                <c:pt idx="0">
                  <c:v>Ventas</c:v>
                </c:pt>
              </c:strCache>
            </c:strRef>
          </c:tx>
          <c:explosion val="25"/>
          <c:dLbls>
            <c:showLegendKey val="0"/>
            <c:showVal val="0"/>
            <c:showCatName val="1"/>
            <c:showSerName val="0"/>
            <c:showPercent val="1"/>
            <c:showBubbleSize val="0"/>
            <c:showLeaderLines val="1"/>
          </c:dLbls>
          <c:cat>
            <c:strRef>
              <c:f>Hoja1!$A$2:$A$5</c:f>
              <c:strCache>
                <c:ptCount val="3"/>
                <c:pt idx="0">
                  <c:v>Casos solucionados</c:v>
                </c:pt>
                <c:pt idx="1">
                  <c:v>Casos análizados</c:v>
                </c:pt>
                <c:pt idx="2">
                  <c:v>Casos vencidos</c:v>
                </c:pt>
              </c:strCache>
            </c:strRef>
          </c:cat>
          <c:val>
            <c:numRef>
              <c:f>Hoja1!$B$2:$B$5</c:f>
              <c:numCache>
                <c:formatCode>General</c:formatCode>
                <c:ptCount val="4"/>
                <c:pt idx="0">
                  <c:v>61</c:v>
                </c:pt>
                <c:pt idx="1">
                  <c:v>37</c:v>
                </c:pt>
                <c:pt idx="2">
                  <c:v>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latin typeface="Times New Roman" pitchFamily="18" charset="0"/>
                <a:cs typeface="Times New Roman" pitchFamily="18" charset="0"/>
              </a:defRPr>
            </a:pPr>
            <a:r>
              <a:rPr lang="es-CO" sz="1200" b="0" i="0" u="none" strike="noStrike" baseline="0">
                <a:effectLst/>
                <a:latin typeface="Times New Roman" pitchFamily="18" charset="0"/>
                <a:cs typeface="Times New Roman" pitchFamily="18" charset="0"/>
              </a:rPr>
              <a:t>¿Es usted usuario de la empresa Veolia?</a:t>
            </a:r>
            <a:endParaRPr lang="en-US" sz="1200" b="0">
              <a:latin typeface="Times New Roman" pitchFamily="18" charset="0"/>
              <a:cs typeface="Times New Roman" pitchFamily="18" charset="0"/>
            </a:endParaRPr>
          </a:p>
        </c:rich>
      </c:tx>
      <c:layout/>
      <c:overlay val="0"/>
    </c:title>
    <c:autoTitleDeleted val="0"/>
    <c:plotArea>
      <c:layout/>
      <c:pieChart>
        <c:varyColors val="1"/>
        <c:ser>
          <c:idx val="0"/>
          <c:order val="0"/>
          <c:tx>
            <c:strRef>
              <c:f>Hoja1!$B$1</c:f>
              <c:strCache>
                <c:ptCount val="1"/>
                <c:pt idx="0">
                  <c:v>Ventas</c:v>
                </c:pt>
              </c:strCache>
            </c:strRef>
          </c:tx>
          <c:explosion val="25"/>
          <c:dLbls>
            <c:showLegendKey val="0"/>
            <c:showVal val="0"/>
            <c:showCatName val="1"/>
            <c:showSerName val="0"/>
            <c:showPercent val="1"/>
            <c:showBubbleSize val="0"/>
            <c:showLeaderLines val="1"/>
          </c:dLbls>
          <c:cat>
            <c:strRef>
              <c:f>Hoja1!$A$2:$A$5</c:f>
              <c:strCache>
                <c:ptCount val="2"/>
                <c:pt idx="0">
                  <c:v>Sí</c:v>
                </c:pt>
                <c:pt idx="1">
                  <c:v>No</c:v>
                </c:pt>
              </c:strCache>
            </c:strRef>
          </c:cat>
          <c:val>
            <c:numRef>
              <c:f>Hoja1!$B$2:$B$5</c:f>
              <c:numCache>
                <c:formatCode>General</c:formatCode>
                <c:ptCount val="4"/>
                <c:pt idx="0">
                  <c:v>94</c:v>
                </c:pt>
                <c:pt idx="1">
                  <c:v>6</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a:latin typeface="Times New Roman" pitchFamily="18" charset="0"/>
                <a:cs typeface="Times New Roman" pitchFamily="18" charset="0"/>
              </a:defRPr>
            </a:pPr>
            <a:r>
              <a:rPr lang="es-MX" sz="1400" b="0" i="0" u="none" strike="noStrike" baseline="0">
                <a:effectLst/>
                <a:latin typeface="Times New Roman" pitchFamily="18" charset="0"/>
                <a:cs typeface="Times New Roman" pitchFamily="18" charset="0"/>
              </a:rPr>
              <a:t>¿Conoce usted algún programa de recolección de residuos sólidos de la empresa Veolia?</a:t>
            </a:r>
            <a:endParaRPr lang="en-US" sz="1400" b="0">
              <a:latin typeface="Times New Roman" pitchFamily="18" charset="0"/>
              <a:cs typeface="Times New Roman" pitchFamily="18" charset="0"/>
            </a:endParaRPr>
          </a:p>
        </c:rich>
      </c:tx>
      <c:layout/>
      <c:overlay val="0"/>
    </c:title>
    <c:autoTitleDeleted val="0"/>
    <c:plotArea>
      <c:layout/>
      <c:pieChart>
        <c:varyColors val="1"/>
        <c:ser>
          <c:idx val="0"/>
          <c:order val="0"/>
          <c:tx>
            <c:strRef>
              <c:f>Hoja1!$B$1</c:f>
              <c:strCache>
                <c:ptCount val="1"/>
                <c:pt idx="0">
                  <c:v>Ventas</c:v>
                </c:pt>
              </c:strCache>
            </c:strRef>
          </c:tx>
          <c:explosion val="25"/>
          <c:dLbls>
            <c:showLegendKey val="0"/>
            <c:showVal val="0"/>
            <c:showCatName val="1"/>
            <c:showSerName val="0"/>
            <c:showPercent val="1"/>
            <c:showBubbleSize val="0"/>
            <c:showLeaderLines val="1"/>
          </c:dLbls>
          <c:cat>
            <c:strRef>
              <c:f>Hoja1!$A$2:$A$5</c:f>
              <c:strCache>
                <c:ptCount val="2"/>
                <c:pt idx="0">
                  <c:v>Sí</c:v>
                </c:pt>
                <c:pt idx="1">
                  <c:v>No</c:v>
                </c:pt>
              </c:strCache>
            </c:strRef>
          </c:cat>
          <c:val>
            <c:numRef>
              <c:f>Hoja1!$B$2:$B$5</c:f>
              <c:numCache>
                <c:formatCode>General</c:formatCode>
                <c:ptCount val="4"/>
                <c:pt idx="0">
                  <c:v>10</c:v>
                </c:pt>
                <c:pt idx="1">
                  <c:v>90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latin typeface="Times New Roman" pitchFamily="18" charset="0"/>
                <a:cs typeface="Times New Roman" pitchFamily="18" charset="0"/>
              </a:defRPr>
            </a:pPr>
            <a:r>
              <a:rPr lang="es-CO" sz="1200" b="0" i="0" u="none" strike="noStrike" baseline="0">
                <a:effectLst/>
                <a:latin typeface="Times New Roman" pitchFamily="18" charset="0"/>
                <a:cs typeface="Times New Roman" pitchFamily="18" charset="0"/>
              </a:rPr>
              <a:t>¿Considera usted que la empresa Veolia realiza mínimamente bien la recolección de residuos sólidos en el municipio de Aguachica?</a:t>
            </a:r>
            <a:endParaRPr lang="en-US" sz="1200" b="0">
              <a:latin typeface="Times New Roman" pitchFamily="18" charset="0"/>
              <a:cs typeface="Times New Roman" pitchFamily="18" charset="0"/>
            </a:endParaRPr>
          </a:p>
        </c:rich>
      </c:tx>
      <c:layout/>
      <c:overlay val="0"/>
    </c:title>
    <c:autoTitleDeleted val="0"/>
    <c:plotArea>
      <c:layout/>
      <c:pieChart>
        <c:varyColors val="1"/>
        <c:ser>
          <c:idx val="0"/>
          <c:order val="0"/>
          <c:tx>
            <c:strRef>
              <c:f>Hoja1!$B$1</c:f>
              <c:strCache>
                <c:ptCount val="1"/>
                <c:pt idx="0">
                  <c:v>Ventas</c:v>
                </c:pt>
              </c:strCache>
            </c:strRef>
          </c:tx>
          <c:explosion val="25"/>
          <c:dLbls>
            <c:showLegendKey val="0"/>
            <c:showVal val="0"/>
            <c:showCatName val="1"/>
            <c:showSerName val="0"/>
            <c:showPercent val="1"/>
            <c:showBubbleSize val="0"/>
            <c:showLeaderLines val="1"/>
          </c:dLbls>
          <c:cat>
            <c:strRef>
              <c:f>Hoja1!$A$2:$A$3</c:f>
              <c:strCache>
                <c:ptCount val="2"/>
                <c:pt idx="0">
                  <c:v>Sí</c:v>
                </c:pt>
                <c:pt idx="1">
                  <c:v>No</c:v>
                </c:pt>
              </c:strCache>
            </c:strRef>
          </c:cat>
          <c:val>
            <c:numRef>
              <c:f>Hoja1!$B$2:$B$3</c:f>
              <c:numCache>
                <c:formatCode>General</c:formatCode>
                <c:ptCount val="2"/>
                <c:pt idx="0">
                  <c:v>22</c:v>
                </c:pt>
                <c:pt idx="1">
                  <c:v>78</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latin typeface="Times New Roman" pitchFamily="18" charset="0"/>
                <a:cs typeface="Times New Roman" pitchFamily="18" charset="0"/>
              </a:defRPr>
            </a:pPr>
            <a:r>
              <a:rPr lang="es-CO" sz="1200" b="0" i="0" u="none" strike="noStrike" baseline="0">
                <a:effectLst/>
                <a:latin typeface="Times New Roman" pitchFamily="18" charset="0"/>
                <a:cs typeface="Times New Roman" pitchFamily="18" charset="0"/>
              </a:rPr>
              <a:t>¿Se siente usted satisfecho por la prestación del servicio por la empresa Veolia?</a:t>
            </a:r>
            <a:endParaRPr lang="en-US" sz="1200" b="0">
              <a:latin typeface="Times New Roman" pitchFamily="18" charset="0"/>
              <a:cs typeface="Times New Roman" pitchFamily="18" charset="0"/>
            </a:endParaRPr>
          </a:p>
        </c:rich>
      </c:tx>
      <c:layout/>
      <c:overlay val="0"/>
    </c:title>
    <c:autoTitleDeleted val="0"/>
    <c:plotArea>
      <c:layout/>
      <c:pieChart>
        <c:varyColors val="1"/>
        <c:ser>
          <c:idx val="0"/>
          <c:order val="0"/>
          <c:tx>
            <c:strRef>
              <c:f>Hoja1!$B$1</c:f>
              <c:strCache>
                <c:ptCount val="1"/>
                <c:pt idx="0">
                  <c:v>Ventas</c:v>
                </c:pt>
              </c:strCache>
            </c:strRef>
          </c:tx>
          <c:explosion val="25"/>
          <c:dLbls>
            <c:showLegendKey val="0"/>
            <c:showVal val="0"/>
            <c:showCatName val="1"/>
            <c:showSerName val="0"/>
            <c:showPercent val="1"/>
            <c:showBubbleSize val="0"/>
            <c:showLeaderLines val="1"/>
          </c:dLbls>
          <c:cat>
            <c:strRef>
              <c:f>Hoja1!$A$2:$A$5</c:f>
              <c:strCache>
                <c:ptCount val="2"/>
                <c:pt idx="0">
                  <c:v>Sí</c:v>
                </c:pt>
                <c:pt idx="1">
                  <c:v>No</c:v>
                </c:pt>
              </c:strCache>
            </c:strRef>
          </c:cat>
          <c:val>
            <c:numRef>
              <c:f>Hoja1!$B$2:$B$5</c:f>
              <c:numCache>
                <c:formatCode>General</c:formatCode>
                <c:ptCount val="4"/>
                <c:pt idx="0">
                  <c:v>12</c:v>
                </c:pt>
                <c:pt idx="1">
                  <c:v>88</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latin typeface="Times New Roman" pitchFamily="18" charset="0"/>
                <a:cs typeface="Times New Roman" pitchFamily="18" charset="0"/>
              </a:defRPr>
            </a:pPr>
            <a:r>
              <a:rPr lang="es-CO" sz="1200" b="0" i="0" u="none" strike="noStrike" baseline="0">
                <a:effectLst/>
                <a:latin typeface="Times New Roman" pitchFamily="18" charset="0"/>
                <a:cs typeface="Times New Roman" pitchFamily="18" charset="0"/>
              </a:rPr>
              <a:t>¿Cómo le gustaría a usted que la empresa Veolia hiciera la recolección de los residuos sólidos en el municipio de Aguachica - Cesar?</a:t>
            </a:r>
            <a:endParaRPr lang="en-US" sz="1200" b="0">
              <a:latin typeface="Times New Roman" pitchFamily="18" charset="0"/>
              <a:cs typeface="Times New Roman" pitchFamily="18" charset="0"/>
            </a:endParaRPr>
          </a:p>
        </c:rich>
      </c:tx>
      <c:layout/>
      <c:overlay val="0"/>
    </c:title>
    <c:autoTitleDeleted val="0"/>
    <c:plotArea>
      <c:layout/>
      <c:pieChart>
        <c:varyColors val="1"/>
        <c:ser>
          <c:idx val="0"/>
          <c:order val="0"/>
          <c:tx>
            <c:strRef>
              <c:f>Hoja1!$B$1</c:f>
              <c:strCache>
                <c:ptCount val="1"/>
                <c:pt idx="0">
                  <c:v>Ventas</c:v>
                </c:pt>
              </c:strCache>
            </c:strRef>
          </c:tx>
          <c:explosion val="25"/>
          <c:dLbls>
            <c:dLbl>
              <c:idx val="1"/>
              <c:layout>
                <c:manualLayout>
                  <c:x val="-0.10039760720960937"/>
                  <c:y val="6.3360486290801418E-2"/>
                </c:manualLayout>
              </c:layout>
              <c:tx>
                <c:rich>
                  <a:bodyPr/>
                  <a:lstStyle/>
                  <a:p>
                    <a:r>
                      <a:rPr lang="en-US"/>
                      <a:t>Bueno
0%</a:t>
                    </a:r>
                  </a:p>
                </c:rich>
              </c:tx>
              <c:showLegendKey val="0"/>
              <c:showVal val="0"/>
              <c:showCatName val="1"/>
              <c:showSerName val="0"/>
              <c:showPercent val="1"/>
              <c:showBubbleSize val="0"/>
            </c:dLbl>
            <c:dLbl>
              <c:idx val="2"/>
              <c:layout>
                <c:manualLayout>
                  <c:x val="0.14236617965099099"/>
                  <c:y val="7.9126162981203646E-2"/>
                </c:manualLayout>
              </c:layout>
              <c:showLegendKey val="0"/>
              <c:showVal val="0"/>
              <c:showCatName val="1"/>
              <c:showSerName val="0"/>
              <c:showPercent val="1"/>
              <c:showBubbleSize val="0"/>
            </c:dLbl>
            <c:showLegendKey val="0"/>
            <c:showVal val="0"/>
            <c:showCatName val="1"/>
            <c:showSerName val="0"/>
            <c:showPercent val="1"/>
            <c:showBubbleSize val="0"/>
            <c:showLeaderLines val="0"/>
          </c:dLbls>
          <c:cat>
            <c:strRef>
              <c:f>Hoja1!$A$2:$A$4</c:f>
              <c:strCache>
                <c:ptCount val="3"/>
                <c:pt idx="0">
                  <c:v>Excelente</c:v>
                </c:pt>
                <c:pt idx="1">
                  <c:v>Bien</c:v>
                </c:pt>
                <c:pt idx="2">
                  <c:v>Regular</c:v>
                </c:pt>
              </c:strCache>
            </c:strRef>
          </c:cat>
          <c:val>
            <c:numRef>
              <c:f>Hoja1!$B$2:$B$4</c:f>
              <c:numCache>
                <c:formatCode>General</c:formatCode>
                <c:ptCount val="3"/>
                <c:pt idx="0">
                  <c:v>100</c:v>
                </c:pt>
                <c:pt idx="1">
                  <c:v>0</c:v>
                </c:pt>
                <c:pt idx="2">
                  <c:v>0</c:v>
                </c:pt>
              </c:numCache>
            </c:numRef>
          </c:val>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latin typeface="Times New Roman" pitchFamily="18" charset="0"/>
                <a:cs typeface="Times New Roman" pitchFamily="18" charset="0"/>
              </a:defRPr>
            </a:pPr>
            <a:r>
              <a:rPr lang="es-MX" sz="1200" b="0" i="0" u="none" strike="noStrike" baseline="0">
                <a:effectLst/>
                <a:latin typeface="Times New Roman" pitchFamily="18" charset="0"/>
                <a:cs typeface="Times New Roman" pitchFamily="18" charset="0"/>
              </a:rPr>
              <a:t>¿Cómo califica usted como usuario el servicio de recolección de residuos sólidos de la empresa Veolia en el municipio de Aguachica – Cesar?</a:t>
            </a:r>
            <a:endParaRPr lang="en-US" sz="1200" b="0">
              <a:latin typeface="Times New Roman" pitchFamily="18" charset="0"/>
              <a:cs typeface="Times New Roman" pitchFamily="18" charset="0"/>
            </a:endParaRPr>
          </a:p>
        </c:rich>
      </c:tx>
      <c:layout/>
      <c:overlay val="0"/>
    </c:title>
    <c:autoTitleDeleted val="0"/>
    <c:plotArea>
      <c:layout/>
      <c:pieChart>
        <c:varyColors val="1"/>
        <c:ser>
          <c:idx val="0"/>
          <c:order val="0"/>
          <c:tx>
            <c:strRef>
              <c:f>Hoja1!$B$1</c:f>
              <c:strCache>
                <c:ptCount val="1"/>
                <c:pt idx="0">
                  <c:v>Ventas</c:v>
                </c:pt>
              </c:strCache>
            </c:strRef>
          </c:tx>
          <c:explosion val="25"/>
          <c:dLbls>
            <c:showLegendKey val="0"/>
            <c:showVal val="0"/>
            <c:showCatName val="1"/>
            <c:showSerName val="0"/>
            <c:showPercent val="1"/>
            <c:showBubbleSize val="0"/>
            <c:showLeaderLines val="1"/>
          </c:dLbls>
          <c:cat>
            <c:strRef>
              <c:f>Hoja1!$A$2:$A$5</c:f>
              <c:strCache>
                <c:ptCount val="4"/>
                <c:pt idx="0">
                  <c:v>Excelente</c:v>
                </c:pt>
                <c:pt idx="1">
                  <c:v>Bueno</c:v>
                </c:pt>
                <c:pt idx="2">
                  <c:v>Regular</c:v>
                </c:pt>
                <c:pt idx="3">
                  <c:v>Malo</c:v>
                </c:pt>
              </c:strCache>
            </c:strRef>
          </c:cat>
          <c:val>
            <c:numRef>
              <c:f>Hoja1!$B$2:$B$5</c:f>
              <c:numCache>
                <c:formatCode>General</c:formatCode>
                <c:ptCount val="4"/>
                <c:pt idx="0">
                  <c:v>10</c:v>
                </c:pt>
                <c:pt idx="1">
                  <c:v>18</c:v>
                </c:pt>
                <c:pt idx="2">
                  <c:v>30</c:v>
                </c:pt>
                <c:pt idx="3">
                  <c:v>42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latin typeface="Times New Roman" pitchFamily="18" charset="0"/>
                <a:cs typeface="Times New Roman" pitchFamily="18" charset="0"/>
              </a:defRPr>
            </a:pPr>
            <a:r>
              <a:rPr lang="es-CO" sz="1200" b="0" i="0" u="none" strike="noStrike" baseline="0">
                <a:effectLst/>
                <a:latin typeface="Times New Roman" pitchFamily="18" charset="0"/>
                <a:cs typeface="Times New Roman" pitchFamily="18" charset="0"/>
              </a:rPr>
              <a:t>¿Ha asistido usted como usuario a una capacitación de la empresa Veolia en el municipio de Aguachica?</a:t>
            </a:r>
            <a:endParaRPr lang="en-US" sz="1200" b="0">
              <a:latin typeface="Times New Roman" pitchFamily="18" charset="0"/>
              <a:cs typeface="Times New Roman" pitchFamily="18" charset="0"/>
            </a:endParaRPr>
          </a:p>
        </c:rich>
      </c:tx>
      <c:layout/>
      <c:overlay val="0"/>
    </c:title>
    <c:autoTitleDeleted val="0"/>
    <c:plotArea>
      <c:layout/>
      <c:pieChart>
        <c:varyColors val="1"/>
        <c:ser>
          <c:idx val="0"/>
          <c:order val="0"/>
          <c:tx>
            <c:strRef>
              <c:f>Hoja1!$B$1</c:f>
              <c:strCache>
                <c:ptCount val="1"/>
                <c:pt idx="0">
                  <c:v>Ventas</c:v>
                </c:pt>
              </c:strCache>
            </c:strRef>
          </c:tx>
          <c:explosion val="25"/>
          <c:dLbls>
            <c:showLegendKey val="0"/>
            <c:showVal val="0"/>
            <c:showCatName val="1"/>
            <c:showSerName val="0"/>
            <c:showPercent val="1"/>
            <c:showBubbleSize val="0"/>
            <c:showLeaderLines val="1"/>
          </c:dLbls>
          <c:cat>
            <c:strRef>
              <c:f>Hoja1!$A$2:$A$5</c:f>
              <c:strCache>
                <c:ptCount val="2"/>
                <c:pt idx="0">
                  <c:v>Sí</c:v>
                </c:pt>
                <c:pt idx="1">
                  <c:v>No</c:v>
                </c:pt>
              </c:strCache>
            </c:strRef>
          </c:cat>
          <c:val>
            <c:numRef>
              <c:f>Hoja1!$B$2:$B$5</c:f>
              <c:numCache>
                <c:formatCode>General</c:formatCode>
                <c:ptCount val="4"/>
                <c:pt idx="0">
                  <c:v>12</c:v>
                </c:pt>
                <c:pt idx="1">
                  <c:v>88</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latin typeface="Times New Roman" pitchFamily="18" charset="0"/>
                <a:cs typeface="Times New Roman" pitchFamily="18" charset="0"/>
              </a:defRPr>
            </a:pPr>
            <a:r>
              <a:rPr lang="es-MX" sz="1200" b="0" i="0" u="none" strike="noStrike" baseline="0">
                <a:effectLst/>
                <a:latin typeface="Times New Roman" pitchFamily="18" charset="0"/>
                <a:cs typeface="Times New Roman" pitchFamily="18" charset="0"/>
              </a:rPr>
              <a:t>¿Usted como usuario ha presentado alguna petición, querella, reclamación y sugerencia en la empresa Veolia?</a:t>
            </a:r>
            <a:endParaRPr lang="en-US" sz="1200" b="0">
              <a:latin typeface="Times New Roman" pitchFamily="18" charset="0"/>
              <a:cs typeface="Times New Roman" pitchFamily="18" charset="0"/>
            </a:endParaRPr>
          </a:p>
        </c:rich>
      </c:tx>
      <c:layout/>
      <c:overlay val="0"/>
    </c:title>
    <c:autoTitleDeleted val="0"/>
    <c:plotArea>
      <c:layout/>
      <c:pieChart>
        <c:varyColors val="1"/>
        <c:ser>
          <c:idx val="0"/>
          <c:order val="0"/>
          <c:tx>
            <c:strRef>
              <c:f>Hoja1!$B$1</c:f>
              <c:strCache>
                <c:ptCount val="1"/>
                <c:pt idx="0">
                  <c:v>Ventas</c:v>
                </c:pt>
              </c:strCache>
            </c:strRef>
          </c:tx>
          <c:explosion val="25"/>
          <c:dLbls>
            <c:showLegendKey val="0"/>
            <c:showVal val="0"/>
            <c:showCatName val="1"/>
            <c:showSerName val="0"/>
            <c:showPercent val="1"/>
            <c:showBubbleSize val="0"/>
            <c:showLeaderLines val="1"/>
          </c:dLbls>
          <c:cat>
            <c:strRef>
              <c:f>Hoja1!$A$2:$A$3</c:f>
              <c:strCache>
                <c:ptCount val="2"/>
                <c:pt idx="0">
                  <c:v>Sí</c:v>
                </c:pt>
                <c:pt idx="1">
                  <c:v>No</c:v>
                </c:pt>
              </c:strCache>
            </c:strRef>
          </c:cat>
          <c:val>
            <c:numRef>
              <c:f>Hoja1!$B$2:$B$3</c:f>
              <c:numCache>
                <c:formatCode>General</c:formatCode>
                <c:ptCount val="2"/>
                <c:pt idx="0">
                  <c:v>6</c:v>
                </c:pt>
                <c:pt idx="1">
                  <c:v>94</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JFdRzC17h3LQzMuECZWBOah8Fw==">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A93BE87-3412-4540-87FA-D5D23A547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7271464</TotalTime>
  <Pages>123</Pages>
  <Words>32950</Words>
  <Characters>181228</Characters>
  <Application>Microsoft Office Word</Application>
  <DocSecurity>0</DocSecurity>
  <Lines>1510</Lines>
  <Paragraphs>427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Máryury Salazar Leyva</dc:creator>
  <cp:lastModifiedBy>USER</cp:lastModifiedBy>
  <cp:revision>500</cp:revision>
  <dcterms:created xsi:type="dcterms:W3CDTF">2022-10-20T00:27:00Z</dcterms:created>
  <dcterms:modified xsi:type="dcterms:W3CDTF">2022-11-22T23:15:00Z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alizcano@udi.edu.co@www.mendeley.com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http://www.zotero.org/styles/iso690-author-date-es</vt:lpwstr>
  </property>
  <property fmtid="{D5CDD505-2E9C-101B-9397-08002B2CF9AE}" pid="20" name="Mendeley Recent Style Name 7_1">
    <vt:lpwstr>ISO-690 (author-date, Spanish)</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